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89B0" w14:textId="77777777" w:rsidR="00AA496A" w:rsidRPr="0021797F" w:rsidRDefault="00AA496A" w:rsidP="00AA496A">
      <w:pPr>
        <w:shd w:val="clear" w:color="auto" w:fill="002060"/>
        <w:ind w:left="-630" w:right="-450"/>
        <w:jc w:val="center"/>
        <w:rPr>
          <w:b/>
          <w:noProof/>
          <w:color w:val="FFFFFF" w:themeColor="background1"/>
          <w:spacing w:val="80"/>
          <w:sz w:val="52"/>
          <w:szCs w:val="52"/>
        </w:rPr>
      </w:pPr>
      <w:bookmarkStart w:id="0" w:name="_Toc438529605"/>
      <w:bookmarkStart w:id="1" w:name="_Toc438725761"/>
      <w:bookmarkStart w:id="2" w:name="_Toc438817756"/>
      <w:bookmarkStart w:id="3" w:name="_Toc438954450"/>
      <w:bookmarkStart w:id="4" w:name="_Toc461939623"/>
      <w:bookmarkStart w:id="5" w:name="_Toc125954072"/>
      <w:bookmarkStart w:id="6" w:name="_Toc448732423"/>
      <w:r w:rsidRPr="0021797F">
        <w:rPr>
          <w:b/>
          <w:noProof/>
          <w:color w:val="FFFFFF" w:themeColor="background1"/>
          <w:spacing w:val="80"/>
          <w:sz w:val="52"/>
          <w:szCs w:val="52"/>
        </w:rPr>
        <w:t>STANDARD PROCUREMENT DOCUMENT</w:t>
      </w:r>
    </w:p>
    <w:p w14:paraId="6EECCFF2" w14:textId="77777777" w:rsidR="00AA496A" w:rsidRPr="0021797F" w:rsidRDefault="00AA496A" w:rsidP="00AA496A">
      <w:pPr>
        <w:jc w:val="center"/>
        <w:rPr>
          <w:b/>
          <w:noProof/>
          <w:sz w:val="84"/>
          <w:szCs w:val="84"/>
        </w:rPr>
      </w:pPr>
    </w:p>
    <w:p w14:paraId="2591FC88" w14:textId="77777777" w:rsidR="007542A9" w:rsidRPr="00A91282" w:rsidRDefault="007542A9" w:rsidP="00AA496A">
      <w:pPr>
        <w:jc w:val="center"/>
        <w:rPr>
          <w:b/>
          <w:noProof/>
          <w:sz w:val="84"/>
          <w:szCs w:val="84"/>
        </w:rPr>
      </w:pPr>
    </w:p>
    <w:p w14:paraId="6C91BEA0" w14:textId="77777777" w:rsidR="00AA496A" w:rsidRPr="00A91282" w:rsidRDefault="00AA496A" w:rsidP="00AA496A">
      <w:pPr>
        <w:jc w:val="center"/>
        <w:rPr>
          <w:b/>
          <w:noProof/>
          <w:sz w:val="64"/>
          <w:szCs w:val="64"/>
        </w:rPr>
      </w:pPr>
      <w:r w:rsidRPr="00A91282">
        <w:rPr>
          <w:b/>
          <w:noProof/>
          <w:sz w:val="84"/>
          <w:szCs w:val="84"/>
        </w:rPr>
        <w:t xml:space="preserve">Request for </w:t>
      </w:r>
      <w:r w:rsidR="004D5BD2" w:rsidRPr="00A91282">
        <w:rPr>
          <w:b/>
          <w:noProof/>
          <w:sz w:val="84"/>
          <w:szCs w:val="84"/>
        </w:rPr>
        <w:t>Proposals</w:t>
      </w:r>
    </w:p>
    <w:p w14:paraId="2E4AFC6F" w14:textId="77777777" w:rsidR="00AA496A" w:rsidRPr="00A91282" w:rsidRDefault="007F1F78" w:rsidP="00AA496A">
      <w:pPr>
        <w:jc w:val="center"/>
        <w:rPr>
          <w:b/>
          <w:noProof/>
          <w:sz w:val="84"/>
          <w:szCs w:val="84"/>
        </w:rPr>
      </w:pPr>
      <w:r w:rsidRPr="00A91282">
        <w:rPr>
          <w:b/>
          <w:noProof/>
          <w:sz w:val="84"/>
          <w:szCs w:val="84"/>
        </w:rPr>
        <w:t>Works</w:t>
      </w:r>
    </w:p>
    <w:p w14:paraId="0DC2EEFE" w14:textId="77777777" w:rsidR="00AA496A" w:rsidRPr="00A91282" w:rsidRDefault="00E86A54" w:rsidP="00AA496A">
      <w:pPr>
        <w:jc w:val="center"/>
        <w:rPr>
          <w:b/>
          <w:noProof/>
          <w:color w:val="000000" w:themeColor="text1"/>
          <w:sz w:val="44"/>
          <w:szCs w:val="44"/>
        </w:rPr>
      </w:pPr>
      <w:r w:rsidRPr="00A91282">
        <w:rPr>
          <w:b/>
          <w:noProof/>
          <w:color w:val="000000" w:themeColor="text1"/>
          <w:sz w:val="44"/>
          <w:szCs w:val="44"/>
        </w:rPr>
        <w:t xml:space="preserve">Design and </w:t>
      </w:r>
      <w:r w:rsidR="006D6BDC" w:rsidRPr="00A91282">
        <w:rPr>
          <w:b/>
          <w:noProof/>
          <w:color w:val="000000" w:themeColor="text1"/>
          <w:sz w:val="44"/>
          <w:szCs w:val="44"/>
        </w:rPr>
        <w:t>B</w:t>
      </w:r>
      <w:r w:rsidRPr="00A91282">
        <w:rPr>
          <w:b/>
          <w:noProof/>
          <w:color w:val="000000" w:themeColor="text1"/>
          <w:sz w:val="44"/>
          <w:szCs w:val="44"/>
        </w:rPr>
        <w:t xml:space="preserve">uild </w:t>
      </w:r>
    </w:p>
    <w:p w14:paraId="0A573063" w14:textId="77777777" w:rsidR="00AA496A" w:rsidRPr="00A91282" w:rsidRDefault="00AA496A" w:rsidP="00AA496A">
      <w:pPr>
        <w:jc w:val="center"/>
        <w:rPr>
          <w:b/>
          <w:noProof/>
          <w:sz w:val="32"/>
          <w:szCs w:val="32"/>
        </w:rPr>
      </w:pPr>
      <w:r w:rsidRPr="00A91282">
        <w:rPr>
          <w:b/>
          <w:noProof/>
          <w:sz w:val="32"/>
          <w:szCs w:val="32"/>
        </w:rPr>
        <w:t>(</w:t>
      </w:r>
      <w:r w:rsidR="0012107D">
        <w:rPr>
          <w:b/>
          <w:noProof/>
          <w:sz w:val="32"/>
          <w:szCs w:val="32"/>
        </w:rPr>
        <w:t>Single</w:t>
      </w:r>
      <w:r w:rsidRPr="00A91282">
        <w:rPr>
          <w:b/>
          <w:noProof/>
          <w:sz w:val="28"/>
          <w:szCs w:val="28"/>
        </w:rPr>
        <w:t>-Stage Request for Proposals, after Initial Selection</w:t>
      </w:r>
      <w:r w:rsidRPr="00A91282">
        <w:rPr>
          <w:b/>
          <w:noProof/>
          <w:sz w:val="32"/>
          <w:szCs w:val="32"/>
        </w:rPr>
        <w:t>)</w:t>
      </w:r>
    </w:p>
    <w:p w14:paraId="4DE7FC96" w14:textId="77777777" w:rsidR="00AA496A" w:rsidRPr="00A91282" w:rsidRDefault="00AA496A" w:rsidP="00AA496A">
      <w:pPr>
        <w:jc w:val="center"/>
        <w:rPr>
          <w:b/>
          <w:noProof/>
          <w:color w:val="000000" w:themeColor="text1"/>
          <w:sz w:val="16"/>
          <w:szCs w:val="16"/>
        </w:rPr>
      </w:pPr>
    </w:p>
    <w:p w14:paraId="57D1F04A" w14:textId="77777777" w:rsidR="00AA496A" w:rsidRPr="00A91282" w:rsidRDefault="00AA496A" w:rsidP="00AA496A">
      <w:pPr>
        <w:jc w:val="center"/>
        <w:rPr>
          <w:b/>
          <w:noProof/>
          <w:color w:val="000000" w:themeColor="text1"/>
          <w:sz w:val="16"/>
          <w:szCs w:val="16"/>
        </w:rPr>
      </w:pPr>
    </w:p>
    <w:p w14:paraId="2BFC3302" w14:textId="77777777" w:rsidR="00AA496A" w:rsidRPr="00A91282" w:rsidRDefault="00AA496A" w:rsidP="0096557C">
      <w:pPr>
        <w:rPr>
          <w:b/>
          <w:noProof/>
          <w:color w:val="000000" w:themeColor="text1"/>
          <w:sz w:val="16"/>
          <w:szCs w:val="16"/>
        </w:rPr>
      </w:pPr>
    </w:p>
    <w:p w14:paraId="053D8B54" w14:textId="27DF032E" w:rsidR="00AA496A" w:rsidRDefault="00AA496A" w:rsidP="0096557C">
      <w:pPr>
        <w:rPr>
          <w:b/>
          <w:noProof/>
          <w:color w:val="000000" w:themeColor="text1"/>
          <w:sz w:val="16"/>
          <w:szCs w:val="16"/>
        </w:rPr>
      </w:pPr>
    </w:p>
    <w:p w14:paraId="3189C3CB" w14:textId="0D29128C" w:rsidR="00B56010" w:rsidRDefault="00B56010" w:rsidP="0096557C">
      <w:pPr>
        <w:rPr>
          <w:b/>
          <w:noProof/>
          <w:color w:val="000000" w:themeColor="text1"/>
          <w:sz w:val="16"/>
          <w:szCs w:val="16"/>
        </w:rPr>
      </w:pPr>
    </w:p>
    <w:p w14:paraId="7BB9497E" w14:textId="0E454F4D" w:rsidR="00B56010" w:rsidRDefault="00B56010" w:rsidP="0096557C">
      <w:pPr>
        <w:rPr>
          <w:b/>
          <w:noProof/>
          <w:color w:val="000000" w:themeColor="text1"/>
          <w:sz w:val="16"/>
          <w:szCs w:val="16"/>
        </w:rPr>
      </w:pPr>
    </w:p>
    <w:p w14:paraId="13FFFF70" w14:textId="5EF72395" w:rsidR="00B56010" w:rsidRDefault="00B56010" w:rsidP="0096557C">
      <w:pPr>
        <w:rPr>
          <w:b/>
          <w:noProof/>
          <w:color w:val="000000" w:themeColor="text1"/>
          <w:sz w:val="16"/>
          <w:szCs w:val="16"/>
        </w:rPr>
      </w:pPr>
    </w:p>
    <w:p w14:paraId="4A1CF84D" w14:textId="77777777" w:rsidR="00B56010" w:rsidRPr="00A91282" w:rsidRDefault="00B56010" w:rsidP="0096557C">
      <w:pPr>
        <w:rPr>
          <w:b/>
          <w:noProof/>
          <w:color w:val="000000" w:themeColor="text1"/>
          <w:sz w:val="16"/>
          <w:szCs w:val="16"/>
        </w:rPr>
      </w:pPr>
    </w:p>
    <w:p w14:paraId="2516C074" w14:textId="77777777" w:rsidR="00AA496A" w:rsidRPr="00A91282" w:rsidRDefault="00AA496A" w:rsidP="00AA496A">
      <w:pPr>
        <w:jc w:val="center"/>
        <w:rPr>
          <w:b/>
          <w:noProof/>
          <w:color w:val="000000" w:themeColor="text1"/>
          <w:sz w:val="16"/>
          <w:szCs w:val="16"/>
        </w:rPr>
      </w:pPr>
    </w:p>
    <w:p w14:paraId="6CCDA87A" w14:textId="77777777" w:rsidR="000F0257" w:rsidRPr="009B4F37" w:rsidRDefault="000F0257" w:rsidP="000F0257">
      <w:pPr>
        <w:jc w:val="center"/>
        <w:rPr>
          <w:color w:val="000000" w:themeColor="text1"/>
        </w:rPr>
      </w:pPr>
    </w:p>
    <w:p w14:paraId="28C542F6" w14:textId="59861FBA" w:rsidR="000F0257" w:rsidRPr="001D316A" w:rsidRDefault="000F0257" w:rsidP="000F0257">
      <w:pPr>
        <w:jc w:val="center"/>
        <w:rPr>
          <w:color w:val="000000" w:themeColor="text1"/>
        </w:rPr>
      </w:pPr>
      <w:r w:rsidRPr="005E6A4A">
        <w:rPr>
          <w:sz w:val="32"/>
          <w:szCs w:val="32"/>
        </w:rPr>
        <w:t>(where the Bank’s Disqualification mechanism for non-compliance with SEA/SH obligations applies)</w:t>
      </w:r>
    </w:p>
    <w:p w14:paraId="11ECC672" w14:textId="77777777" w:rsidR="00CE47F7" w:rsidRPr="00CE47F7" w:rsidRDefault="00CE47F7" w:rsidP="00CE47F7">
      <w:pPr>
        <w:suppressAutoHyphens/>
        <w:rPr>
          <w:color w:val="00CC99"/>
          <w:szCs w:val="24"/>
        </w:rPr>
      </w:pPr>
    </w:p>
    <w:p w14:paraId="5174A965" w14:textId="77777777" w:rsidR="00FF75FB" w:rsidRPr="00A91282" w:rsidRDefault="00FF75FB" w:rsidP="00AA496A">
      <w:pPr>
        <w:jc w:val="center"/>
        <w:rPr>
          <w:b/>
          <w:noProof/>
          <w:color w:val="000000" w:themeColor="text1"/>
          <w:sz w:val="16"/>
          <w:szCs w:val="16"/>
        </w:rPr>
      </w:pPr>
    </w:p>
    <w:p w14:paraId="68ED55C9" w14:textId="60F50C07" w:rsidR="00FF75FB" w:rsidRDefault="00FF75FB" w:rsidP="00AA496A">
      <w:pPr>
        <w:jc w:val="center"/>
        <w:rPr>
          <w:b/>
          <w:noProof/>
          <w:color w:val="000000" w:themeColor="text1"/>
          <w:sz w:val="16"/>
          <w:szCs w:val="16"/>
        </w:rPr>
      </w:pPr>
    </w:p>
    <w:p w14:paraId="33DB509F" w14:textId="1E5DEFB0" w:rsidR="00CE47F7" w:rsidRDefault="00CE47F7" w:rsidP="00AA496A">
      <w:pPr>
        <w:jc w:val="center"/>
        <w:rPr>
          <w:b/>
          <w:noProof/>
          <w:color w:val="000000" w:themeColor="text1"/>
          <w:sz w:val="16"/>
          <w:szCs w:val="16"/>
        </w:rPr>
      </w:pPr>
    </w:p>
    <w:p w14:paraId="14C0ED3C" w14:textId="4859D669" w:rsidR="00B56010" w:rsidRDefault="00B56010" w:rsidP="00AA496A">
      <w:pPr>
        <w:jc w:val="center"/>
        <w:rPr>
          <w:b/>
          <w:noProof/>
          <w:color w:val="000000" w:themeColor="text1"/>
          <w:sz w:val="16"/>
          <w:szCs w:val="16"/>
        </w:rPr>
      </w:pPr>
    </w:p>
    <w:p w14:paraId="39835C27" w14:textId="7F730E1E" w:rsidR="00B56010" w:rsidRDefault="00B56010" w:rsidP="00AA496A">
      <w:pPr>
        <w:jc w:val="center"/>
        <w:rPr>
          <w:b/>
          <w:noProof/>
          <w:color w:val="000000" w:themeColor="text1"/>
          <w:sz w:val="16"/>
          <w:szCs w:val="16"/>
        </w:rPr>
      </w:pPr>
    </w:p>
    <w:p w14:paraId="7BF19FD0" w14:textId="7F8CE5C5" w:rsidR="00B56010" w:rsidRDefault="00B56010" w:rsidP="00AA496A">
      <w:pPr>
        <w:jc w:val="center"/>
        <w:rPr>
          <w:b/>
          <w:noProof/>
          <w:color w:val="000000" w:themeColor="text1"/>
          <w:sz w:val="16"/>
          <w:szCs w:val="16"/>
        </w:rPr>
      </w:pPr>
    </w:p>
    <w:p w14:paraId="5B57B678" w14:textId="4EFFF5D4" w:rsidR="00B56010" w:rsidRDefault="00B56010" w:rsidP="00AA496A">
      <w:pPr>
        <w:jc w:val="center"/>
        <w:rPr>
          <w:b/>
          <w:noProof/>
          <w:color w:val="000000" w:themeColor="text1"/>
          <w:sz w:val="16"/>
          <w:szCs w:val="16"/>
        </w:rPr>
      </w:pPr>
    </w:p>
    <w:p w14:paraId="4C86B6DB" w14:textId="6721DE86" w:rsidR="00B56010" w:rsidRDefault="00B56010" w:rsidP="00AA496A">
      <w:pPr>
        <w:jc w:val="center"/>
        <w:rPr>
          <w:b/>
          <w:noProof/>
          <w:color w:val="000000" w:themeColor="text1"/>
          <w:sz w:val="16"/>
          <w:szCs w:val="16"/>
        </w:rPr>
      </w:pPr>
    </w:p>
    <w:p w14:paraId="1962BB42" w14:textId="7BB6A120" w:rsidR="00B56010" w:rsidRDefault="00B56010" w:rsidP="00AA496A">
      <w:pPr>
        <w:jc w:val="center"/>
        <w:rPr>
          <w:b/>
          <w:noProof/>
          <w:color w:val="000000" w:themeColor="text1"/>
          <w:sz w:val="16"/>
          <w:szCs w:val="16"/>
        </w:rPr>
      </w:pPr>
    </w:p>
    <w:p w14:paraId="285033C6" w14:textId="77777777" w:rsidR="00B56010" w:rsidRPr="00A91282" w:rsidRDefault="00B56010" w:rsidP="00AA496A">
      <w:pPr>
        <w:jc w:val="center"/>
        <w:rPr>
          <w:b/>
          <w:noProof/>
          <w:color w:val="000000" w:themeColor="text1"/>
          <w:sz w:val="16"/>
          <w:szCs w:val="16"/>
        </w:rPr>
      </w:pPr>
    </w:p>
    <w:p w14:paraId="7400E4F2" w14:textId="77777777" w:rsidR="00FF75FB" w:rsidRPr="00A91282" w:rsidRDefault="00FF75FB" w:rsidP="00AA496A">
      <w:pPr>
        <w:jc w:val="center"/>
        <w:rPr>
          <w:b/>
          <w:noProof/>
          <w:color w:val="000000" w:themeColor="text1"/>
          <w:sz w:val="16"/>
          <w:szCs w:val="16"/>
        </w:rPr>
      </w:pPr>
    </w:p>
    <w:p w14:paraId="615C0B74" w14:textId="77777777" w:rsidR="00FF75FB" w:rsidRPr="00A91282" w:rsidRDefault="00FF75FB" w:rsidP="00AA496A">
      <w:pPr>
        <w:jc w:val="center"/>
        <w:rPr>
          <w:b/>
          <w:noProof/>
          <w:color w:val="000000" w:themeColor="text1"/>
          <w:sz w:val="16"/>
          <w:szCs w:val="16"/>
        </w:rPr>
      </w:pPr>
    </w:p>
    <w:p w14:paraId="23303E94" w14:textId="775ADCC5" w:rsidR="00FF75FB" w:rsidRPr="00A91282" w:rsidRDefault="00751A9B" w:rsidP="00AA496A">
      <w:pPr>
        <w:jc w:val="center"/>
        <w:rPr>
          <w:b/>
          <w:noProof/>
          <w:color w:val="000000" w:themeColor="text1"/>
          <w:sz w:val="16"/>
          <w:szCs w:val="16"/>
        </w:rPr>
      </w:pPr>
      <w:r w:rsidRPr="00A91282">
        <w:rPr>
          <w:noProof/>
          <w:spacing w:val="-5"/>
          <w:sz w:val="16"/>
          <w:szCs w:val="16"/>
        </w:rPr>
        <mc:AlternateContent>
          <mc:Choice Requires="wps">
            <w:drawing>
              <wp:anchor distT="0" distB="0" distL="114300" distR="114300" simplePos="0" relativeHeight="251649536" behindDoc="0" locked="0" layoutInCell="1" allowOverlap="1" wp14:anchorId="1000E04F" wp14:editId="0285F75B">
                <wp:simplePos x="0" y="0"/>
                <wp:positionH relativeFrom="margin">
                  <wp:posOffset>3433313</wp:posOffset>
                </wp:positionH>
                <wp:positionV relativeFrom="paragraph">
                  <wp:posOffset>120950</wp:posOffset>
                </wp:positionV>
                <wp:extent cx="2514600" cy="681990"/>
                <wp:effectExtent l="0" t="0" r="0" b="0"/>
                <wp:wrapNone/>
                <wp:docPr id="2" name="Rectangle 2"/>
                <wp:cNvGraphicFramePr/>
                <a:graphic xmlns:a="http://schemas.openxmlformats.org/drawingml/2006/main">
                  <a:graphicData uri="http://schemas.microsoft.com/office/word/2010/wordprocessingShape">
                    <wps:wsp>
                      <wps:cNvSpPr/>
                      <wps:spPr>
                        <a:xfrm>
                          <a:off x="0" y="0"/>
                          <a:ext cx="2514600" cy="681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6E2A6" w14:textId="6C26CC2D" w:rsidR="00751A9B" w:rsidRDefault="00456E4C" w:rsidP="00456E4C">
                            <w:pPr>
                              <w:jc w:val="right"/>
                              <w:rPr>
                                <w:b/>
                                <w:color w:val="000000"/>
                                <w:sz w:val="32"/>
                                <w:szCs w:val="32"/>
                              </w:rPr>
                            </w:pPr>
                            <w:r>
                              <w:rPr>
                                <w:rFonts w:asciiTheme="majorBidi" w:hAnsiTheme="majorBidi" w:cstheme="majorBidi"/>
                                <w:b/>
                                <w:color w:val="000000" w:themeColor="text1"/>
                                <w:sz w:val="32"/>
                                <w:szCs w:val="32"/>
                              </w:rPr>
                              <w:t>March</w:t>
                            </w:r>
                            <w:r w:rsidR="00751A9B" w:rsidRPr="00751A9B">
                              <w:rPr>
                                <w:b/>
                                <w:color w:val="000000"/>
                                <w:sz w:val="32"/>
                                <w:szCs w:val="32"/>
                              </w:rPr>
                              <w:t xml:space="preserve"> </w:t>
                            </w:r>
                            <w:r w:rsidR="00751A9B" w:rsidRPr="00555D63">
                              <w:rPr>
                                <w:b/>
                                <w:color w:val="000000"/>
                                <w:sz w:val="32"/>
                                <w:szCs w:val="32"/>
                              </w:rPr>
                              <w:t>2025</w:t>
                            </w:r>
                          </w:p>
                          <w:p w14:paraId="5001E3B0" w14:textId="0111D9EB" w:rsidR="008035F5" w:rsidRPr="0021797F" w:rsidRDefault="008035F5" w:rsidP="00751A9B">
                            <w:pPr>
                              <w:jc w:val="right"/>
                              <w:rPr>
                                <w:rFonts w:asciiTheme="majorBidi" w:hAnsiTheme="majorBidi" w:cstheme="majorBid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0E04F" id="Rectangle 2" o:spid="_x0000_s1026" style="position:absolute;left:0;text-align:left;margin-left:270.35pt;margin-top:9.5pt;width:198pt;height:53.7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" filled="f" stroked="f" strokeweight="2pt">
                <v:textbox>
                  <w:txbxContent>
                    <w:p w14:paraId="3766E2A6" w14:textId="6C26CC2D" w:rsidR="00751A9B" w:rsidRDefault="00456E4C" w:rsidP="00456E4C">
                      <w:pPr>
                        <w:jc w:val="right"/>
                        <w:rPr>
                          <w:b/>
                          <w:color w:val="000000"/>
                          <w:sz w:val="32"/>
                          <w:szCs w:val="32"/>
                        </w:rPr>
                      </w:pPr>
                      <w:r>
                        <w:rPr>
                          <w:rFonts w:asciiTheme="majorBidi" w:hAnsiTheme="majorBidi" w:cstheme="majorBidi"/>
                          <w:b/>
                          <w:color w:val="000000" w:themeColor="text1"/>
                          <w:sz w:val="32"/>
                          <w:szCs w:val="32"/>
                        </w:rPr>
                        <w:t>March</w:t>
                      </w:r>
                      <w:r w:rsidR="00751A9B" w:rsidRPr="00751A9B">
                        <w:rPr>
                          <w:b/>
                          <w:color w:val="000000"/>
                          <w:sz w:val="32"/>
                          <w:szCs w:val="32"/>
                        </w:rPr>
                        <w:t xml:space="preserve"> </w:t>
                      </w:r>
                      <w:r w:rsidR="00751A9B" w:rsidRPr="00555D63">
                        <w:rPr>
                          <w:b/>
                          <w:color w:val="000000"/>
                          <w:sz w:val="32"/>
                          <w:szCs w:val="32"/>
                        </w:rPr>
                        <w:t>2025</w:t>
                      </w:r>
                    </w:p>
                    <w:p w14:paraId="5001E3B0" w14:textId="0111D9EB" w:rsidR="008035F5" w:rsidRPr="0021797F" w:rsidRDefault="008035F5" w:rsidP="00751A9B">
                      <w:pPr>
                        <w:jc w:val="right"/>
                        <w:rPr>
                          <w:rFonts w:asciiTheme="majorBidi" w:hAnsiTheme="majorBidi" w:cstheme="majorBidi"/>
                          <w:b/>
                          <w:color w:val="000000" w:themeColor="text1"/>
                        </w:rPr>
                      </w:pPr>
                    </w:p>
                  </w:txbxContent>
                </v:textbox>
                <w10:wrap anchorx="margin"/>
              </v:rect>
            </w:pict>
          </mc:Fallback>
        </mc:AlternateContent>
      </w:r>
    </w:p>
    <w:p w14:paraId="0CDD7AA7" w14:textId="0C5D6E3D" w:rsidR="00AA496A" w:rsidRPr="00A91282" w:rsidRDefault="00AA496A" w:rsidP="00AA496A">
      <w:pPr>
        <w:jc w:val="center"/>
        <w:rPr>
          <w:b/>
          <w:noProof/>
          <w:color w:val="000000" w:themeColor="text1"/>
          <w:sz w:val="16"/>
          <w:szCs w:val="16"/>
        </w:rPr>
      </w:pPr>
    </w:p>
    <w:p w14:paraId="27B705B4" w14:textId="65C8D32C" w:rsidR="00AA496A" w:rsidRPr="00A91282" w:rsidRDefault="00AA496A" w:rsidP="00AA496A">
      <w:pPr>
        <w:rPr>
          <w:b/>
          <w:noProof/>
          <w:sz w:val="44"/>
          <w:szCs w:val="44"/>
        </w:rPr>
        <w:sectPr w:rsidR="00AA496A" w:rsidRPr="00A91282" w:rsidSect="00AA496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170" w:left="1440" w:header="720" w:footer="720" w:gutter="0"/>
          <w:pgNumType w:fmt="lowerRoman"/>
          <w:cols w:space="720"/>
          <w:noEndnote/>
          <w:titlePg/>
          <w:docGrid w:linePitch="326"/>
        </w:sectPr>
      </w:pPr>
      <w:r w:rsidRPr="00A91282">
        <w:rPr>
          <w:noProof/>
          <w:spacing w:val="-5"/>
          <w:sz w:val="16"/>
          <w:szCs w:val="16"/>
        </w:rPr>
        <w:drawing>
          <wp:inline distT="0" distB="0" distL="0" distR="0" wp14:anchorId="704F9213" wp14:editId="372F0483">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3362843D" w14:textId="77777777" w:rsidR="00386060" w:rsidRPr="00A91282" w:rsidRDefault="00386060" w:rsidP="00386060">
      <w:pPr>
        <w:jc w:val="left"/>
        <w:rPr>
          <w:noProof/>
          <w:szCs w:val="24"/>
        </w:rPr>
      </w:pPr>
      <w:r w:rsidRPr="00A91282">
        <w:rPr>
          <w:noProof/>
          <w:szCs w:val="24"/>
        </w:rPr>
        <w:lastRenderedPageBreak/>
        <w:t>This document is subject to copyright.</w:t>
      </w:r>
    </w:p>
    <w:p w14:paraId="6577D453" w14:textId="77777777" w:rsidR="00386060" w:rsidRPr="00A91282" w:rsidRDefault="00386060" w:rsidP="00386060">
      <w:pPr>
        <w:jc w:val="left"/>
        <w:rPr>
          <w:noProof/>
          <w:szCs w:val="24"/>
        </w:rPr>
      </w:pPr>
    </w:p>
    <w:p w14:paraId="41196EE3" w14:textId="77777777" w:rsidR="00386060" w:rsidRPr="00A91282" w:rsidRDefault="00386060" w:rsidP="00053EC2">
      <w:pPr>
        <w:rPr>
          <w:noProof/>
          <w:szCs w:val="24"/>
        </w:rPr>
      </w:pPr>
      <w:r w:rsidRPr="00A91282">
        <w:rPr>
          <w:noProof/>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r w:rsidR="00473A01" w:rsidRPr="00A91282">
        <w:rPr>
          <w:noProof/>
          <w:szCs w:val="24"/>
        </w:rPr>
        <w:t xml:space="preserve"> </w:t>
      </w:r>
    </w:p>
    <w:p w14:paraId="07BFC22D" w14:textId="77777777" w:rsidR="005D0294" w:rsidRDefault="005D0294">
      <w:pPr>
        <w:jc w:val="left"/>
        <w:rPr>
          <w:b/>
          <w:noProof/>
          <w:sz w:val="44"/>
          <w:szCs w:val="44"/>
        </w:rPr>
      </w:pPr>
    </w:p>
    <w:p w14:paraId="6288E54E" w14:textId="77777777" w:rsidR="008077C2" w:rsidRDefault="008077C2">
      <w:pPr>
        <w:jc w:val="left"/>
        <w:rPr>
          <w:b/>
          <w:noProof/>
          <w:sz w:val="44"/>
          <w:szCs w:val="44"/>
        </w:rPr>
        <w:sectPr w:rsidR="008077C2" w:rsidSect="00EC5E6B">
          <w:headerReference w:type="even" r:id="rId18"/>
          <w:headerReference w:type="default" r:id="rId19"/>
          <w:headerReference w:type="first" r:id="rId20"/>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38D1BA94" w14:textId="77777777" w:rsidR="00386060" w:rsidRDefault="00386060">
      <w:pPr>
        <w:jc w:val="left"/>
        <w:rPr>
          <w:b/>
          <w:noProof/>
          <w:sz w:val="44"/>
          <w:szCs w:val="44"/>
        </w:rPr>
      </w:pPr>
    </w:p>
    <w:p w14:paraId="60EF800D" w14:textId="77777777" w:rsidR="005017C0" w:rsidRPr="00F83339" w:rsidRDefault="005017C0" w:rsidP="00F83339">
      <w:pPr>
        <w:keepNext/>
        <w:pBdr>
          <w:bottom w:val="single" w:sz="24" w:space="3" w:color="C0C0C0"/>
        </w:pBdr>
        <w:jc w:val="center"/>
        <w:outlineLvl w:val="0"/>
        <w:rPr>
          <w:b/>
          <w:noProof/>
          <w:sz w:val="48"/>
        </w:rPr>
      </w:pPr>
      <w:r w:rsidRPr="00F83339">
        <w:rPr>
          <w:b/>
          <w:noProof/>
          <w:sz w:val="48"/>
        </w:rPr>
        <w:t>Revisions</w:t>
      </w:r>
    </w:p>
    <w:p w14:paraId="7BAAC9CA" w14:textId="77777777" w:rsidR="00CE47F7" w:rsidRDefault="00CE47F7" w:rsidP="00F83339">
      <w:pPr>
        <w:spacing w:before="200" w:after="200"/>
        <w:jc w:val="left"/>
        <w:rPr>
          <w:b/>
          <w:bCs/>
          <w:color w:val="000000" w:themeColor="text1"/>
          <w:sz w:val="32"/>
          <w:szCs w:val="24"/>
        </w:rPr>
      </w:pPr>
    </w:p>
    <w:p w14:paraId="41A82212" w14:textId="2F04938A" w:rsidR="00751A9B" w:rsidRPr="00555D63" w:rsidRDefault="00456E4C" w:rsidP="00751A9B">
      <w:pPr>
        <w:spacing w:before="120" w:after="120"/>
        <w:rPr>
          <w:b/>
          <w:bCs/>
          <w:color w:val="000000"/>
          <w:sz w:val="32"/>
        </w:rPr>
      </w:pPr>
      <w:r>
        <w:rPr>
          <w:b/>
          <w:bCs/>
          <w:color w:val="000000"/>
          <w:sz w:val="32"/>
        </w:rPr>
        <w:t>March</w:t>
      </w:r>
      <w:r w:rsidR="00751A9B" w:rsidRPr="00555D63">
        <w:rPr>
          <w:b/>
          <w:bCs/>
          <w:color w:val="000000"/>
          <w:sz w:val="32"/>
        </w:rPr>
        <w:t xml:space="preserve"> 2025</w:t>
      </w:r>
    </w:p>
    <w:p w14:paraId="5F6A3F2A" w14:textId="275253D7" w:rsidR="00751A9B" w:rsidRPr="00BC4D07" w:rsidRDefault="00751A9B" w:rsidP="00BC4D07">
      <w:pPr>
        <w:spacing w:before="120" w:after="120"/>
        <w:rPr>
          <w:color w:val="000000" w:themeColor="text1"/>
        </w:rPr>
      </w:pPr>
      <w:r w:rsidRPr="00555D63">
        <w:rPr>
          <w:color w:val="000000"/>
        </w:rPr>
        <w:t>This revision deletes the reference to UNDB online and adds a new provision in relation to signage when the Contractor takes possession of the Site.</w:t>
      </w:r>
      <w:r w:rsidR="00456E4C">
        <w:rPr>
          <w:color w:val="000000"/>
        </w:rPr>
        <w:t xml:space="preserve"> </w:t>
      </w:r>
      <w:r w:rsidR="00BC4D07">
        <w:rPr>
          <w:color w:val="000000" w:themeColor="text1"/>
        </w:rPr>
        <w:t xml:space="preserve">This revision also </w:t>
      </w:r>
      <w:r w:rsidR="00BC4D07" w:rsidRPr="00FD41A3">
        <w:rPr>
          <w:b/>
          <w:bCs/>
          <w:color w:val="000000" w:themeColor="text1"/>
        </w:rPr>
        <w:t>requires the application of mandatory weightings for Rated Criteria</w:t>
      </w:r>
      <w:r w:rsidR="00BC4D07">
        <w:rPr>
          <w:color w:val="000000" w:themeColor="text1"/>
        </w:rPr>
        <w:t xml:space="preserve"> for bid evaluation purposes and</w:t>
      </w:r>
      <w:r w:rsidR="00AD2876">
        <w:rPr>
          <w:color w:val="000000" w:themeColor="text1"/>
        </w:rPr>
        <w:t xml:space="preserve"> includes</w:t>
      </w:r>
      <w:r w:rsidR="00BC4D07">
        <w:rPr>
          <w:color w:val="000000" w:themeColor="text1"/>
        </w:rPr>
        <w:t xml:space="preserve"> the addition of a Bank email address providing an option to Bidders to inform the Bank </w:t>
      </w:r>
      <w:r w:rsidR="00BC4D07" w:rsidRPr="00AA1BDC">
        <w:rPr>
          <w:color w:val="000000" w:themeColor="text1"/>
        </w:rPr>
        <w:t>about a procurement-related complaint</w:t>
      </w:r>
      <w:r w:rsidR="00BC4D07">
        <w:rPr>
          <w:color w:val="000000" w:themeColor="text1"/>
        </w:rPr>
        <w:t xml:space="preserve"> addressed to the Borrower.</w:t>
      </w:r>
    </w:p>
    <w:p w14:paraId="5564668A" w14:textId="71017173" w:rsidR="00776DEC" w:rsidRDefault="002F2B07" w:rsidP="00776DEC">
      <w:pPr>
        <w:spacing w:before="200" w:after="200"/>
        <w:jc w:val="left"/>
        <w:rPr>
          <w:b/>
          <w:bCs/>
          <w:color w:val="000000" w:themeColor="text1"/>
          <w:sz w:val="32"/>
        </w:rPr>
      </w:pPr>
      <w:r>
        <w:rPr>
          <w:b/>
          <w:bCs/>
          <w:color w:val="000000" w:themeColor="text1"/>
          <w:sz w:val="32"/>
        </w:rPr>
        <w:t>July 2023</w:t>
      </w:r>
    </w:p>
    <w:p w14:paraId="07BE9EF8" w14:textId="2F4CA140" w:rsidR="00776DEC" w:rsidRPr="009A4019" w:rsidRDefault="00776DEC" w:rsidP="00776DEC">
      <w:pPr>
        <w:spacing w:before="120" w:after="120"/>
        <w:rPr>
          <w:color w:val="000000" w:themeColor="text1"/>
          <w:szCs w:val="24"/>
        </w:rPr>
      </w:pPr>
      <w:r w:rsidRPr="009A4019">
        <w:rPr>
          <w:color w:val="000000" w:themeColor="text1"/>
          <w:szCs w:val="24"/>
        </w:rPr>
        <w:t xml:space="preserve">This revision </w:t>
      </w:r>
      <w:r w:rsidRPr="00BD3554">
        <w:rPr>
          <w:b/>
          <w:bCs/>
          <w:color w:val="000000" w:themeColor="text1"/>
          <w:szCs w:val="24"/>
        </w:rPr>
        <w:t>consolidates</w:t>
      </w:r>
      <w:r w:rsidRPr="00605193">
        <w:rPr>
          <w:b/>
          <w:bCs/>
          <w:color w:val="000000" w:themeColor="text1"/>
          <w:szCs w:val="24"/>
        </w:rPr>
        <w:t xml:space="preserve"> </w:t>
      </w:r>
      <w:r w:rsidRPr="009A4019">
        <w:rPr>
          <w:color w:val="000000" w:themeColor="text1"/>
          <w:szCs w:val="24"/>
        </w:rPr>
        <w:t xml:space="preserve">what was in separate SPDs </w:t>
      </w:r>
      <w:r w:rsidR="003A236A" w:rsidRPr="009A4019">
        <w:rPr>
          <w:color w:val="000000" w:themeColor="text1"/>
          <w:szCs w:val="24"/>
        </w:rPr>
        <w:t>i.e.,</w:t>
      </w:r>
      <w:r>
        <w:rPr>
          <w:color w:val="000000" w:themeColor="text1"/>
          <w:szCs w:val="24"/>
        </w:rPr>
        <w:t xml:space="preserve"> </w:t>
      </w:r>
      <w:r w:rsidRPr="009A4019">
        <w:rPr>
          <w:color w:val="000000" w:themeColor="text1"/>
          <w:szCs w:val="24"/>
        </w:rPr>
        <w:t>pre-ESF and ESF respectively, with relevant parts marked to guide application.</w:t>
      </w:r>
    </w:p>
    <w:p w14:paraId="11F9C543" w14:textId="49DEA6E4" w:rsidR="00776DEC" w:rsidRDefault="001A52CA" w:rsidP="00776DEC">
      <w:pPr>
        <w:spacing w:before="120" w:after="120"/>
        <w:rPr>
          <w:color w:val="000000" w:themeColor="text1"/>
          <w:szCs w:val="24"/>
        </w:rPr>
      </w:pPr>
      <w:r>
        <w:rPr>
          <w:color w:val="000000" w:themeColor="text1"/>
          <w:szCs w:val="24"/>
        </w:rPr>
        <w:t>T</w:t>
      </w:r>
      <w:r w:rsidR="00776DEC" w:rsidRPr="009A4019">
        <w:rPr>
          <w:color w:val="000000" w:themeColor="text1"/>
          <w:szCs w:val="24"/>
        </w:rPr>
        <w:t xml:space="preserve">his </w:t>
      </w:r>
      <w:r w:rsidR="00776DEC">
        <w:rPr>
          <w:color w:val="000000" w:themeColor="text1"/>
          <w:szCs w:val="24"/>
        </w:rPr>
        <w:t>SPD</w:t>
      </w:r>
      <w:r w:rsidR="00776DEC" w:rsidRPr="009A4019">
        <w:rPr>
          <w:color w:val="000000" w:themeColor="text1"/>
          <w:szCs w:val="24"/>
        </w:rPr>
        <w:t xml:space="preserve"> requires that the successful </w:t>
      </w:r>
      <w:r w:rsidR="00776DEC">
        <w:rPr>
          <w:color w:val="000000" w:themeColor="text1"/>
          <w:szCs w:val="24"/>
        </w:rPr>
        <w:t>proposer</w:t>
      </w:r>
      <w:r w:rsidR="00776DEC" w:rsidRPr="009A4019">
        <w:rPr>
          <w:color w:val="000000" w:themeColor="text1"/>
          <w:szCs w:val="24"/>
        </w:rPr>
        <w:t xml:space="preserve"> shall submit the </w:t>
      </w:r>
      <w:r w:rsidR="00776DEC" w:rsidRPr="009A4019">
        <w:rPr>
          <w:b/>
          <w:bCs/>
          <w:color w:val="000000" w:themeColor="text1"/>
          <w:szCs w:val="24"/>
        </w:rPr>
        <w:t>Beneficial Ownership Disclosure Form</w:t>
      </w:r>
      <w:r w:rsidR="00776DEC" w:rsidRPr="009A4019">
        <w:rPr>
          <w:color w:val="000000" w:themeColor="text1"/>
          <w:szCs w:val="24"/>
        </w:rPr>
        <w:t xml:space="preserve"> in accordance with the requirements of the RF</w:t>
      </w:r>
      <w:r w:rsidR="00776DEC">
        <w:rPr>
          <w:color w:val="000000" w:themeColor="text1"/>
          <w:szCs w:val="24"/>
        </w:rPr>
        <w:t>P</w:t>
      </w:r>
      <w:r w:rsidR="00776DEC" w:rsidRPr="009A4019">
        <w:rPr>
          <w:color w:val="000000" w:themeColor="text1"/>
          <w:szCs w:val="24"/>
        </w:rPr>
        <w:t xml:space="preserve">. </w:t>
      </w:r>
    </w:p>
    <w:p w14:paraId="46F48687" w14:textId="7DB55CA1" w:rsidR="001A52CA" w:rsidRDefault="00FB6CDD" w:rsidP="00776DEC">
      <w:pPr>
        <w:spacing w:before="120" w:after="120"/>
      </w:pPr>
      <w:r>
        <w:rPr>
          <w:color w:val="000000" w:themeColor="text1"/>
        </w:rPr>
        <w:t>T</w:t>
      </w:r>
      <w:r w:rsidR="001A52CA" w:rsidRPr="00DD052C">
        <w:rPr>
          <w:color w:val="000000" w:themeColor="text1"/>
        </w:rPr>
        <w:t>his revision includes provisions to manage cyber security risks</w:t>
      </w:r>
      <w:r w:rsidR="001A52CA" w:rsidRPr="200D97F8">
        <w:rPr>
          <w:color w:val="000000" w:themeColor="text1"/>
        </w:rPr>
        <w:t xml:space="preserve">, to apply for </w:t>
      </w:r>
      <w:r w:rsidR="001A52CA" w:rsidRPr="0000259F">
        <w:t>contracts that have been assessed to present potential or actual cyber security risks</w:t>
      </w:r>
      <w:r w:rsidR="001A52CA">
        <w:t>.</w:t>
      </w:r>
    </w:p>
    <w:p w14:paraId="349607D4" w14:textId="7A36B7C8" w:rsidR="00FB6CDD" w:rsidRPr="009A4019" w:rsidRDefault="00CF72C9" w:rsidP="00776DEC">
      <w:pPr>
        <w:spacing w:before="120" w:after="120"/>
        <w:rPr>
          <w:b/>
          <w:bCs/>
          <w:color w:val="000000" w:themeColor="text1"/>
          <w:sz w:val="32"/>
          <w:szCs w:val="24"/>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00FB6CDD" w:rsidRPr="00641766">
        <w:t>“General Conditions” which form part of the “Conditions of Contract for Plant &amp; Design-Build for Electrical &amp; Mechanical Plant &amp; for Building &amp; Engineering Works Designed by the Contractor (“Yellow book”) Second edition 2017</w:t>
      </w:r>
      <w:r w:rsidR="005D79D3">
        <w:t>”</w:t>
      </w:r>
      <w:r w:rsidR="00F5213E">
        <w:t>,</w:t>
      </w:r>
      <w:r w:rsidR="00FB6CDD" w:rsidRPr="00641766">
        <w:t xml:space="preserve"> published by the Federation Internationale Des Ingenieurs – Conseils (FIDIC)</w:t>
      </w:r>
      <w:r w:rsidR="00F5213E">
        <w:t>.</w:t>
      </w:r>
    </w:p>
    <w:p w14:paraId="697409BA" w14:textId="15BB9BBB" w:rsidR="00CE47F7" w:rsidRDefault="00760DAF" w:rsidP="00CE47F7">
      <w:pPr>
        <w:spacing w:before="200" w:after="200"/>
        <w:jc w:val="left"/>
        <w:rPr>
          <w:b/>
          <w:bCs/>
          <w:color w:val="000000" w:themeColor="text1"/>
          <w:sz w:val="32"/>
        </w:rPr>
      </w:pPr>
      <w:r>
        <w:rPr>
          <w:b/>
          <w:bCs/>
          <w:color w:val="000000" w:themeColor="text1"/>
          <w:sz w:val="32"/>
        </w:rPr>
        <w:t xml:space="preserve">January </w:t>
      </w:r>
      <w:r w:rsidR="00CE47F7" w:rsidRPr="007636D9">
        <w:rPr>
          <w:b/>
          <w:bCs/>
          <w:color w:val="000000" w:themeColor="text1"/>
          <w:sz w:val="32"/>
        </w:rPr>
        <w:t>20</w:t>
      </w:r>
      <w:r w:rsidR="00CE47F7">
        <w:rPr>
          <w:b/>
          <w:bCs/>
          <w:color w:val="000000" w:themeColor="text1"/>
          <w:sz w:val="32"/>
        </w:rPr>
        <w:t>2</w:t>
      </w:r>
      <w:r>
        <w:rPr>
          <w:b/>
          <w:bCs/>
          <w:color w:val="000000" w:themeColor="text1"/>
          <w:sz w:val="32"/>
        </w:rPr>
        <w:t>1</w:t>
      </w:r>
    </w:p>
    <w:p w14:paraId="23A60A53" w14:textId="72045EAD" w:rsidR="00CE47F7" w:rsidRPr="000C0E02" w:rsidRDefault="00CE47F7" w:rsidP="0031680C">
      <w:pPr>
        <w:spacing w:before="120" w:after="120"/>
        <w:rPr>
          <w:b/>
          <w:bCs/>
          <w:color w:val="000000" w:themeColor="text1"/>
          <w:sz w:val="32"/>
          <w:szCs w:val="24"/>
        </w:rPr>
      </w:pPr>
      <w:bookmarkStart w:id="7" w:name="_Hlk6850"/>
      <w:r w:rsidRPr="005E6A4A">
        <w:t>This revision incorporates provisions on disqualification of contractors, and their proposed subcontractor/s as applicable, from being awarded Bank financed contracts. The provisions on disqualification for procurement of Works</w:t>
      </w:r>
      <w:r w:rsidR="006F17AA" w:rsidRPr="005E6A4A">
        <w:t xml:space="preserve"> </w:t>
      </w:r>
      <w:r w:rsidRPr="005E6A4A">
        <w:t xml:space="preserve">using this SPD apply to contracts under Projects assessed as high risk </w:t>
      </w:r>
      <w:bookmarkEnd w:id="7"/>
      <w:r w:rsidRPr="005E6A4A">
        <w:t xml:space="preserve">for </w:t>
      </w:r>
      <w:bookmarkStart w:id="8" w:name="_Hlk10118371"/>
      <w:r w:rsidRPr="005E6A4A">
        <w:t>Sexual Exploitation and</w:t>
      </w:r>
      <w:r w:rsidRPr="005E6A4A">
        <w:rPr>
          <w:color w:val="000000" w:themeColor="text1"/>
        </w:rPr>
        <w:t xml:space="preserve"> Abuse </w:t>
      </w:r>
      <w:r w:rsidRPr="005E6A4A">
        <w:rPr>
          <w:rFonts w:cstheme="minorHAnsi"/>
        </w:rPr>
        <w:t>(SEA)</w:t>
      </w:r>
      <w:bookmarkEnd w:id="8"/>
      <w:r w:rsidRPr="009B4F37">
        <w:rPr>
          <w:rFonts w:cstheme="minorHAnsi"/>
        </w:rPr>
        <w:t xml:space="preserve"> </w:t>
      </w:r>
      <w:r w:rsidRPr="005E6A4A">
        <w:rPr>
          <w:rFonts w:cstheme="minorHAnsi"/>
        </w:rPr>
        <w:t>and/or Sexual Harassment (SH)</w:t>
      </w:r>
      <w:r w:rsidRPr="009B4F37">
        <w:rPr>
          <w:rFonts w:cstheme="minorHAnsi"/>
        </w:rPr>
        <w:t>.</w:t>
      </w:r>
      <w:r w:rsidR="007F34F5" w:rsidRPr="007F34F5">
        <w:rPr>
          <w:szCs w:val="24"/>
        </w:rPr>
        <w:t xml:space="preserve"> </w:t>
      </w:r>
    </w:p>
    <w:p w14:paraId="5F106D14" w14:textId="620C5419" w:rsidR="005017C0" w:rsidRPr="00F83339" w:rsidRDefault="007D339E" w:rsidP="00F83339">
      <w:pPr>
        <w:spacing w:before="200" w:after="200"/>
        <w:jc w:val="left"/>
        <w:rPr>
          <w:b/>
          <w:bCs/>
          <w:color w:val="000000" w:themeColor="text1"/>
          <w:sz w:val="32"/>
          <w:szCs w:val="24"/>
        </w:rPr>
      </w:pPr>
      <w:r>
        <w:rPr>
          <w:b/>
          <w:bCs/>
          <w:color w:val="000000" w:themeColor="text1"/>
          <w:sz w:val="32"/>
          <w:szCs w:val="24"/>
        </w:rPr>
        <w:t>December</w:t>
      </w:r>
      <w:r w:rsidR="005017C0" w:rsidRPr="005017C0">
        <w:rPr>
          <w:b/>
          <w:bCs/>
          <w:color w:val="000000" w:themeColor="text1"/>
          <w:sz w:val="32"/>
          <w:szCs w:val="24"/>
        </w:rPr>
        <w:t xml:space="preserve"> 2019</w:t>
      </w:r>
    </w:p>
    <w:p w14:paraId="143589DC" w14:textId="77777777" w:rsidR="005017C0" w:rsidRPr="00F83339" w:rsidRDefault="005017C0" w:rsidP="00F83339">
      <w:pPr>
        <w:spacing w:before="200" w:after="200"/>
        <w:rPr>
          <w:rFonts w:cstheme="minorHAnsi"/>
          <w:szCs w:val="24"/>
        </w:rPr>
      </w:pPr>
      <w:r w:rsidRPr="005017C0">
        <w:rPr>
          <w:rFonts w:cstheme="minorHAnsi"/>
          <w:szCs w:val="24"/>
        </w:rPr>
        <w:t>SEA (Sexual Exploitation and Assault) has been replaced with SEA (Sexual Exploitation and Abuse) and SH (Sexual Harassment) as appropriate.</w:t>
      </w:r>
      <w:r>
        <w:rPr>
          <w:rFonts w:cstheme="minorHAnsi"/>
          <w:szCs w:val="24"/>
        </w:rPr>
        <w:t xml:space="preserve"> </w:t>
      </w:r>
      <w:r w:rsidRPr="005017C0">
        <w:rPr>
          <w:rFonts w:cstheme="minorHAnsi"/>
          <w:szCs w:val="24"/>
        </w:rPr>
        <w:t>Editorial enhancements have also been made</w:t>
      </w:r>
      <w:r>
        <w:rPr>
          <w:rFonts w:cstheme="minorHAnsi"/>
          <w:szCs w:val="24"/>
        </w:rPr>
        <w:t>.</w:t>
      </w:r>
    </w:p>
    <w:p w14:paraId="64F67E7B" w14:textId="77777777" w:rsidR="005017C0" w:rsidRDefault="005017C0">
      <w:pPr>
        <w:jc w:val="left"/>
        <w:rPr>
          <w:b/>
          <w:noProof/>
          <w:sz w:val="44"/>
          <w:szCs w:val="44"/>
        </w:rPr>
      </w:pPr>
      <w:r>
        <w:rPr>
          <w:b/>
          <w:noProof/>
          <w:sz w:val="44"/>
          <w:szCs w:val="44"/>
        </w:rPr>
        <w:br w:type="page"/>
      </w:r>
    </w:p>
    <w:p w14:paraId="5F5F3269" w14:textId="77777777" w:rsidR="005017C0" w:rsidRPr="00A91282" w:rsidRDefault="005017C0">
      <w:pPr>
        <w:jc w:val="left"/>
        <w:rPr>
          <w:b/>
          <w:noProof/>
          <w:sz w:val="44"/>
          <w:szCs w:val="44"/>
        </w:rPr>
      </w:pPr>
    </w:p>
    <w:p w14:paraId="621DDE67" w14:textId="77777777" w:rsidR="00386060" w:rsidRPr="00A91282" w:rsidRDefault="00386060" w:rsidP="00386060">
      <w:pPr>
        <w:keepNext/>
        <w:pBdr>
          <w:bottom w:val="single" w:sz="24" w:space="3" w:color="C0C0C0"/>
        </w:pBdr>
        <w:jc w:val="center"/>
        <w:outlineLvl w:val="0"/>
        <w:rPr>
          <w:b/>
          <w:noProof/>
          <w:sz w:val="48"/>
        </w:rPr>
      </w:pPr>
      <w:bookmarkStart w:id="9" w:name="_Toc450635155"/>
      <w:bookmarkStart w:id="10" w:name="_Toc463343419"/>
      <w:bookmarkStart w:id="11" w:name="_Toc463343612"/>
      <w:bookmarkStart w:id="12" w:name="_Toc463447931"/>
      <w:bookmarkStart w:id="13" w:name="_Toc466464219"/>
      <w:r w:rsidRPr="00A91282">
        <w:rPr>
          <w:b/>
          <w:noProof/>
          <w:sz w:val="48"/>
        </w:rPr>
        <w:t>Preface</w:t>
      </w:r>
      <w:bookmarkEnd w:id="9"/>
      <w:bookmarkEnd w:id="10"/>
      <w:bookmarkEnd w:id="11"/>
      <w:bookmarkEnd w:id="12"/>
      <w:bookmarkEnd w:id="13"/>
    </w:p>
    <w:p w14:paraId="629D4557" w14:textId="77777777" w:rsidR="00280021" w:rsidRDefault="00386060" w:rsidP="00F45E0F">
      <w:pPr>
        <w:spacing w:before="120" w:after="120"/>
        <w:rPr>
          <w:noProof/>
        </w:rPr>
      </w:pPr>
      <w:r w:rsidRPr="00A91282">
        <w:rPr>
          <w:noProof/>
        </w:rPr>
        <w:t xml:space="preserve">This Standard Procurement Document (SPD) Request for Proposals (RFPs) for </w:t>
      </w:r>
      <w:r w:rsidR="00E86A54" w:rsidRPr="00A91282">
        <w:rPr>
          <w:noProof/>
        </w:rPr>
        <w:t>Works</w:t>
      </w:r>
      <w:r w:rsidR="008D11E2" w:rsidRPr="00A91282">
        <w:rPr>
          <w:noProof/>
        </w:rPr>
        <w:t xml:space="preserve"> </w:t>
      </w:r>
      <w:r w:rsidRPr="00A91282">
        <w:rPr>
          <w:noProof/>
        </w:rPr>
        <w:br/>
      </w:r>
      <w:r w:rsidR="00055284" w:rsidRPr="00A91282">
        <w:rPr>
          <w:noProof/>
        </w:rPr>
        <w:t>(</w:t>
      </w:r>
      <w:r w:rsidRPr="00A91282">
        <w:rPr>
          <w:noProof/>
        </w:rPr>
        <w:t>Design</w:t>
      </w:r>
      <w:r w:rsidR="00B00A25" w:rsidRPr="00A91282">
        <w:rPr>
          <w:noProof/>
        </w:rPr>
        <w:t xml:space="preserve"> and Build</w:t>
      </w:r>
      <w:r w:rsidR="00055284" w:rsidRPr="00A91282">
        <w:rPr>
          <w:noProof/>
        </w:rPr>
        <w:t>)</w:t>
      </w:r>
      <w:r w:rsidRPr="00A91282">
        <w:rPr>
          <w:noProof/>
        </w:rPr>
        <w:t xml:space="preserve"> has been prepared by the World Bank (Bank).</w:t>
      </w:r>
    </w:p>
    <w:p w14:paraId="467A0DD8" w14:textId="31AF8A98" w:rsidR="00280021" w:rsidRPr="00A91282" w:rsidRDefault="00280021" w:rsidP="00F45E0F">
      <w:pPr>
        <w:spacing w:before="120" w:after="120"/>
        <w:rPr>
          <w:noProof/>
          <w:szCs w:val="24"/>
        </w:rPr>
      </w:pPr>
      <w:bookmarkStart w:id="14" w:name="_Hlk6214141"/>
      <w:r w:rsidRPr="00A91282">
        <w:rPr>
          <w:noProof/>
          <w:szCs w:val="24"/>
        </w:rPr>
        <w:t xml:space="preserve">This SPD is applicable to the procurement of Works (Design and Build) </w:t>
      </w:r>
      <w:r w:rsidRPr="00324BD9">
        <w:t xml:space="preserve">funded by IBRD or IDA financed projects whose Legal Agreement makes reference to the </w:t>
      </w:r>
      <w:r w:rsidRPr="00324BD9">
        <w:rPr>
          <w:i/>
        </w:rPr>
        <w:t xml:space="preserve">Procurement Regulations </w:t>
      </w:r>
      <w:r>
        <w:rPr>
          <w:i/>
        </w:rPr>
        <w:t xml:space="preserve">for </w:t>
      </w:r>
      <w:r w:rsidRPr="00324BD9">
        <w:rPr>
          <w:i/>
        </w:rPr>
        <w:t>IPF Borrowers</w:t>
      </w:r>
      <w:r>
        <w:rPr>
          <w:noProof/>
          <w:szCs w:val="24"/>
        </w:rPr>
        <w:t>. This SPD shall be used for</w:t>
      </w:r>
      <w:r w:rsidRPr="00A91282">
        <w:rPr>
          <w:noProof/>
          <w:szCs w:val="24"/>
        </w:rPr>
        <w:t xml:space="preserve"> international competitive procurement, after Initial Selection, for a </w:t>
      </w:r>
      <w:r>
        <w:rPr>
          <w:noProof/>
          <w:szCs w:val="24"/>
        </w:rPr>
        <w:t xml:space="preserve">single </w:t>
      </w:r>
      <w:r w:rsidRPr="00A91282">
        <w:rPr>
          <w:noProof/>
          <w:szCs w:val="24"/>
        </w:rPr>
        <w:t>stage Request for Proposals (RFP) selection method</w:t>
      </w:r>
      <w:r>
        <w:rPr>
          <w:i/>
        </w:rPr>
        <w:t xml:space="preserve">. </w:t>
      </w:r>
      <w:r>
        <w:t xml:space="preserve">If as result of the Project Procurement Strategy for Development (PPSD), a two-stage process would be more appropriate, then the corresponding SPD for a two-stage process should be applied. Both SPDs assume that an initial selection has been carried out, which should normally be the case for an RFP selection method. If the PPSD for justified reasons  has not identified the need for initial selection, then the relevant provisions of these SPDs should be modified accordingly. </w:t>
      </w:r>
      <w:r w:rsidRPr="00A91282">
        <w:rPr>
          <w:noProof/>
          <w:szCs w:val="24"/>
        </w:rPr>
        <w:t xml:space="preserve">A separate Standard Initial Selection Document for Design and Build has been issued together with this SPD. </w:t>
      </w:r>
    </w:p>
    <w:bookmarkEnd w:id="14"/>
    <w:p w14:paraId="47C4D711" w14:textId="49980E18" w:rsidR="002B60BF" w:rsidRDefault="002B60BF" w:rsidP="00F45E0F">
      <w:pPr>
        <w:spacing w:before="120" w:after="120"/>
      </w:pPr>
      <w:r w:rsidRPr="009A4019">
        <w:rPr>
          <w:color w:val="000000" w:themeColor="text1"/>
          <w:szCs w:val="24"/>
        </w:rPr>
        <w:t xml:space="preserve">This revision </w:t>
      </w:r>
      <w:r w:rsidRPr="004738DF">
        <w:rPr>
          <w:b/>
          <w:bCs/>
          <w:color w:val="000000" w:themeColor="text1"/>
          <w:szCs w:val="24"/>
        </w:rPr>
        <w:t xml:space="preserve">consolidates </w:t>
      </w:r>
      <w:r w:rsidRPr="009A4019">
        <w:rPr>
          <w:color w:val="000000" w:themeColor="text1"/>
          <w:szCs w:val="24"/>
        </w:rPr>
        <w:t xml:space="preserve">what was in separate SPDs </w:t>
      </w:r>
      <w:r w:rsidR="003A236A" w:rsidRPr="009A4019">
        <w:rPr>
          <w:color w:val="000000" w:themeColor="text1"/>
          <w:szCs w:val="24"/>
        </w:rPr>
        <w:t>i.e.,</w:t>
      </w:r>
      <w:r>
        <w:rPr>
          <w:color w:val="000000" w:themeColor="text1"/>
          <w:szCs w:val="24"/>
        </w:rPr>
        <w:t xml:space="preserve"> </w:t>
      </w:r>
      <w:r w:rsidRPr="009A4019">
        <w:rPr>
          <w:color w:val="000000" w:themeColor="text1"/>
          <w:szCs w:val="24"/>
        </w:rPr>
        <w:t>pre-ESF and ESF respectively, with relevant parts marked to guide application</w:t>
      </w:r>
      <w:r>
        <w:rPr>
          <w:color w:val="000000" w:themeColor="text1"/>
          <w:szCs w:val="24"/>
        </w:rPr>
        <w:t>.</w:t>
      </w:r>
      <w:r>
        <w:t xml:space="preserve"> </w:t>
      </w:r>
    </w:p>
    <w:p w14:paraId="5A3ED94B" w14:textId="0E0D211A" w:rsidR="001B5D31" w:rsidRDefault="001A52CA" w:rsidP="00F45E0F">
      <w:pPr>
        <w:spacing w:before="120" w:after="120"/>
        <w:rPr>
          <w:color w:val="000000" w:themeColor="text1"/>
          <w:szCs w:val="24"/>
        </w:rPr>
      </w:pPr>
      <w:r>
        <w:rPr>
          <w:color w:val="000000" w:themeColor="text1"/>
          <w:szCs w:val="24"/>
        </w:rPr>
        <w:t>T</w:t>
      </w:r>
      <w:r w:rsidR="001B5D31" w:rsidRPr="009A4019">
        <w:rPr>
          <w:color w:val="000000" w:themeColor="text1"/>
          <w:szCs w:val="24"/>
        </w:rPr>
        <w:t xml:space="preserve">he SPD includes mandatory requirements that the successful </w:t>
      </w:r>
      <w:r w:rsidR="001B5D31">
        <w:rPr>
          <w:color w:val="000000" w:themeColor="text1"/>
          <w:szCs w:val="24"/>
        </w:rPr>
        <w:t>proposer</w:t>
      </w:r>
      <w:r w:rsidR="001B5D31" w:rsidRPr="009A4019">
        <w:rPr>
          <w:color w:val="000000" w:themeColor="text1"/>
          <w:szCs w:val="24"/>
        </w:rPr>
        <w:t xml:space="preserve"> shall submit the </w:t>
      </w:r>
      <w:r w:rsidR="001B5D31" w:rsidRPr="009A4019">
        <w:rPr>
          <w:b/>
          <w:bCs/>
          <w:color w:val="000000" w:themeColor="text1"/>
          <w:szCs w:val="24"/>
        </w:rPr>
        <w:t>Beneficial Ownership Disclosure Form</w:t>
      </w:r>
      <w:r w:rsidR="001B5D31" w:rsidRPr="009A4019">
        <w:rPr>
          <w:color w:val="000000" w:themeColor="text1"/>
          <w:szCs w:val="24"/>
        </w:rPr>
        <w:t xml:space="preserve"> in accordance with the requirements of the RF</w:t>
      </w:r>
      <w:r w:rsidR="001B5D31">
        <w:rPr>
          <w:color w:val="000000" w:themeColor="text1"/>
          <w:szCs w:val="24"/>
        </w:rPr>
        <w:t>P</w:t>
      </w:r>
      <w:r w:rsidR="001B5D31" w:rsidRPr="009A4019">
        <w:rPr>
          <w:color w:val="000000" w:themeColor="text1"/>
          <w:szCs w:val="24"/>
        </w:rPr>
        <w:t xml:space="preserve">. </w:t>
      </w:r>
    </w:p>
    <w:p w14:paraId="1F485EE4" w14:textId="75C28E88" w:rsidR="001A52CA" w:rsidRDefault="001A52CA" w:rsidP="00F45E0F">
      <w:pPr>
        <w:spacing w:before="120" w:after="120"/>
      </w:pPr>
      <w:r w:rsidRPr="00DD052C">
        <w:rPr>
          <w:color w:val="000000" w:themeColor="text1"/>
        </w:rPr>
        <w:t>Further, this revision includes provisions to manage cyber security risks</w:t>
      </w:r>
      <w:r w:rsidRPr="200D97F8">
        <w:rPr>
          <w:color w:val="000000" w:themeColor="text1"/>
        </w:rPr>
        <w:t xml:space="preserve">, to apply for </w:t>
      </w:r>
      <w:r w:rsidRPr="0000259F">
        <w:t>contracts that have been assessed to present potential or actual cyber security risks</w:t>
      </w:r>
      <w:r>
        <w:t>.</w:t>
      </w:r>
    </w:p>
    <w:p w14:paraId="5D67B441" w14:textId="1BC181AE" w:rsidR="00BC1DD4" w:rsidRDefault="00BC1DD4" w:rsidP="00F45E0F">
      <w:pPr>
        <w:spacing w:before="120" w:after="120"/>
      </w:pPr>
      <w:r>
        <w:t>This SPD requires application of</w:t>
      </w:r>
      <w:r w:rsidR="00531CF2">
        <w:t xml:space="preserve"> </w:t>
      </w:r>
      <w:r w:rsidR="00531CF2">
        <w:rPr>
          <w:b/>
          <w:bCs/>
          <w:color w:val="000000" w:themeColor="text1"/>
        </w:rPr>
        <w:t>R</w:t>
      </w:r>
      <w:r w:rsidR="00531CF2" w:rsidRPr="00E80723">
        <w:rPr>
          <w:b/>
          <w:bCs/>
          <w:color w:val="000000" w:themeColor="text1"/>
        </w:rPr>
        <w:t xml:space="preserve">ated </w:t>
      </w:r>
      <w:r w:rsidR="00531CF2">
        <w:rPr>
          <w:b/>
          <w:bCs/>
          <w:color w:val="000000" w:themeColor="text1"/>
        </w:rPr>
        <w:t>C</w:t>
      </w:r>
      <w:r w:rsidR="00531CF2" w:rsidRPr="00E80723">
        <w:rPr>
          <w:b/>
          <w:bCs/>
          <w:color w:val="000000" w:themeColor="text1"/>
        </w:rPr>
        <w:t xml:space="preserve">riteria </w:t>
      </w:r>
      <w:r w:rsidR="00531CF2">
        <w:rPr>
          <w:b/>
          <w:bCs/>
          <w:color w:val="000000" w:themeColor="text1"/>
        </w:rPr>
        <w:t xml:space="preserve">including their mandatory weightings </w:t>
      </w:r>
      <w:r w:rsidR="00531CF2" w:rsidRPr="00E80723">
        <w:rPr>
          <w:b/>
          <w:bCs/>
          <w:color w:val="000000" w:themeColor="text1"/>
        </w:rPr>
        <w:t>for bid evaluation</w:t>
      </w:r>
      <w:r w:rsidR="00531CF2">
        <w:rPr>
          <w:b/>
          <w:bCs/>
          <w:color w:val="000000" w:themeColor="text1"/>
        </w:rPr>
        <w:t>.</w:t>
      </w:r>
      <w:r>
        <w:t xml:space="preserve"> </w:t>
      </w:r>
    </w:p>
    <w:p w14:paraId="797BEFDB" w14:textId="3F8F0E95" w:rsidR="00476FA7" w:rsidRPr="00A91282" w:rsidRDefault="005D79D3" w:rsidP="00F45E0F">
      <w:pPr>
        <w:spacing w:before="120" w:after="120"/>
        <w:rPr>
          <w:noProof/>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“General Conditions” which form part of the “Conditions of Contract for Plant &amp; Design-Build for Electrical &amp; Mechanical Plant &amp; for Building &amp; Engineering Works Designed by the Contractor (“Yellow book”) Second edition 2017</w:t>
      </w:r>
      <w:r>
        <w:t>”,</w:t>
      </w:r>
      <w:r w:rsidRPr="00641766">
        <w:t xml:space="preserve"> published by the Federation Internationale Des Ingenieurs – Conseils (FIDIC)</w:t>
      </w:r>
      <w:r>
        <w:t>.</w:t>
      </w:r>
      <w:r w:rsidR="00100068" w:rsidRPr="00100068">
        <w:t xml:space="preserve"> </w:t>
      </w:r>
      <w:bookmarkStart w:id="15" w:name="_Hlk123309306"/>
      <w:bookmarkStart w:id="16" w:name="_Hlk123309157"/>
      <w:r w:rsidR="00100068" w:rsidRPr="00641766">
        <w:t>An original copy of the FIDIC publication</w:t>
      </w:r>
      <w:r w:rsidR="00100068">
        <w:t>:</w:t>
      </w:r>
      <w:bookmarkEnd w:id="15"/>
      <w:r w:rsidR="00100068" w:rsidRPr="00641766">
        <w:t xml:space="preserve"> “Conditions of Contract for Plant &amp; Design-Build for Electrical &amp; Mechanical Plant &amp; for Building &amp; Engineering Works Designed by the Contractor (“Yellow book”) Second edition 2017</w:t>
      </w:r>
      <w:r w:rsidR="00100068">
        <w:t>, reprinted 2022 with amendments”</w:t>
      </w:r>
      <w:r w:rsidR="00100068" w:rsidRPr="00641766">
        <w:t xml:space="preserve">  must be obtained from FIDIC</w:t>
      </w:r>
      <w:r w:rsidR="00100068">
        <w:t>.</w:t>
      </w:r>
      <w:bookmarkEnd w:id="16"/>
      <w:r w:rsidR="003D203D">
        <w:t xml:space="preserve"> </w:t>
      </w:r>
      <w:r w:rsidR="00476FA7" w:rsidRPr="00A91282">
        <w:rPr>
          <w:noProof/>
        </w:rPr>
        <w:t>Circumstances when such an approach to the procurement of Works is justified should be recorded e.g. (i)</w:t>
      </w:r>
      <w:r w:rsidR="0021797F" w:rsidRPr="00A91282">
        <w:rPr>
          <w:noProof/>
        </w:rPr>
        <w:t> </w:t>
      </w:r>
      <w:r w:rsidR="00476FA7" w:rsidRPr="00A91282">
        <w:rPr>
          <w:noProof/>
        </w:rPr>
        <w:t>when the scope of works is complex and innovative in nature, (ii)</w:t>
      </w:r>
      <w:r w:rsidR="0021797F" w:rsidRPr="00A91282">
        <w:rPr>
          <w:noProof/>
        </w:rPr>
        <w:t> </w:t>
      </w:r>
      <w:r w:rsidR="00476FA7" w:rsidRPr="00A91282">
        <w:rPr>
          <w:noProof/>
        </w:rPr>
        <w:t>the need for innovation in desig</w:t>
      </w:r>
      <w:r w:rsidR="00BF7377" w:rsidRPr="00A91282">
        <w:rPr>
          <w:noProof/>
        </w:rPr>
        <w:t>n is paramount,</w:t>
      </w:r>
      <w:r w:rsidR="0021797F" w:rsidRPr="00A91282">
        <w:rPr>
          <w:noProof/>
        </w:rPr>
        <w:t xml:space="preserve"> </w:t>
      </w:r>
      <w:r w:rsidR="00476FA7" w:rsidRPr="00A91282">
        <w:rPr>
          <w:noProof/>
        </w:rPr>
        <w:t>(iii)</w:t>
      </w:r>
      <w:r w:rsidR="0021797F" w:rsidRPr="00A91282">
        <w:rPr>
          <w:noProof/>
        </w:rPr>
        <w:t> </w:t>
      </w:r>
      <w:r w:rsidR="00476FA7" w:rsidRPr="00A91282">
        <w:rPr>
          <w:noProof/>
        </w:rPr>
        <w:t xml:space="preserve">the Employer is either uncertain </w:t>
      </w:r>
      <w:r w:rsidR="00DD4BF1" w:rsidRPr="00A91282">
        <w:rPr>
          <w:noProof/>
        </w:rPr>
        <w:t xml:space="preserve">that </w:t>
      </w:r>
      <w:r w:rsidR="00476FA7" w:rsidRPr="00A91282">
        <w:rPr>
          <w:noProof/>
        </w:rPr>
        <w:t xml:space="preserve">its own design, if any, </w:t>
      </w:r>
      <w:r w:rsidR="00DD4BF1" w:rsidRPr="00A91282">
        <w:rPr>
          <w:noProof/>
        </w:rPr>
        <w:t xml:space="preserve">is </w:t>
      </w:r>
      <w:r w:rsidR="00476FA7" w:rsidRPr="00A91282">
        <w:rPr>
          <w:noProof/>
        </w:rPr>
        <w:t>the best solution or does not have the capability and/or resources to design in-house, and hiring of specialized design Consultant has been considered and found to be not justifiable,</w:t>
      </w:r>
      <w:r w:rsidR="00BF7377" w:rsidRPr="00A91282">
        <w:rPr>
          <w:noProof/>
        </w:rPr>
        <w:t xml:space="preserve"> or </w:t>
      </w:r>
      <w:r w:rsidR="0021797F" w:rsidRPr="00A91282">
        <w:rPr>
          <w:noProof/>
        </w:rPr>
        <w:t>(</w:t>
      </w:r>
      <w:r w:rsidR="00476FA7" w:rsidRPr="00A91282">
        <w:rPr>
          <w:noProof/>
        </w:rPr>
        <w:t>iv</w:t>
      </w:r>
      <w:r w:rsidR="00BF7377" w:rsidRPr="00A91282">
        <w:rPr>
          <w:noProof/>
        </w:rPr>
        <w:t>)</w:t>
      </w:r>
      <w:r w:rsidR="0021797F" w:rsidRPr="00A91282">
        <w:rPr>
          <w:noProof/>
        </w:rPr>
        <w:t> </w:t>
      </w:r>
      <w:r w:rsidR="00BF7377" w:rsidRPr="00A91282">
        <w:rPr>
          <w:noProof/>
        </w:rPr>
        <w:t xml:space="preserve">competition </w:t>
      </w:r>
      <w:r w:rsidR="00476FA7" w:rsidRPr="00A91282">
        <w:rPr>
          <w:noProof/>
        </w:rPr>
        <w:t xml:space="preserve">among initially selected Proposers </w:t>
      </w:r>
      <w:r w:rsidR="00BF7377" w:rsidRPr="00A91282">
        <w:rPr>
          <w:noProof/>
        </w:rPr>
        <w:t xml:space="preserve">for the design </w:t>
      </w:r>
      <w:r w:rsidR="00476FA7" w:rsidRPr="00A91282">
        <w:rPr>
          <w:noProof/>
        </w:rPr>
        <w:t>is justified due to the benefits in availing better technology and lower life cycle cost</w:t>
      </w:r>
      <w:r w:rsidR="00BF7377" w:rsidRPr="00A91282">
        <w:rPr>
          <w:noProof/>
        </w:rPr>
        <w:t>s</w:t>
      </w:r>
      <w:r w:rsidR="004A09C1" w:rsidRPr="00A91282">
        <w:rPr>
          <w:noProof/>
        </w:rPr>
        <w:t>.</w:t>
      </w:r>
    </w:p>
    <w:p w14:paraId="22AD93D4" w14:textId="77777777" w:rsidR="00C2389E" w:rsidRPr="00A91282" w:rsidRDefault="006D5A1C" w:rsidP="00F45E0F">
      <w:pPr>
        <w:pStyle w:val="CommentText"/>
        <w:spacing w:before="120" w:after="120"/>
        <w:jc w:val="both"/>
        <w:rPr>
          <w:noProof/>
          <w:sz w:val="24"/>
          <w:szCs w:val="24"/>
        </w:rPr>
      </w:pPr>
      <w:r w:rsidRPr="00A91282">
        <w:rPr>
          <w:noProof/>
          <w:sz w:val="24"/>
          <w:szCs w:val="24"/>
        </w:rPr>
        <w:t xml:space="preserve">It is important that, as part of procurement planning, the Employer </w:t>
      </w:r>
      <w:r w:rsidR="004A09C1" w:rsidRPr="00A91282">
        <w:rPr>
          <w:noProof/>
          <w:sz w:val="24"/>
          <w:szCs w:val="24"/>
        </w:rPr>
        <w:t xml:space="preserve">considers </w:t>
      </w:r>
      <w:r w:rsidRPr="00A91282">
        <w:rPr>
          <w:noProof/>
          <w:sz w:val="24"/>
          <w:szCs w:val="24"/>
        </w:rPr>
        <w:t>the potential benefits, limitations, risks and attributes of Design and Build approach and make</w:t>
      </w:r>
      <w:r w:rsidR="004A09C1" w:rsidRPr="00A91282">
        <w:rPr>
          <w:noProof/>
          <w:sz w:val="24"/>
          <w:szCs w:val="24"/>
        </w:rPr>
        <w:t>s</w:t>
      </w:r>
      <w:r w:rsidRPr="00A91282">
        <w:rPr>
          <w:noProof/>
          <w:sz w:val="24"/>
          <w:szCs w:val="24"/>
        </w:rPr>
        <w:t xml:space="preserve"> an informed decision as to whether the use of </w:t>
      </w:r>
      <w:r w:rsidR="004A09C1" w:rsidRPr="00A91282">
        <w:rPr>
          <w:noProof/>
          <w:sz w:val="24"/>
          <w:szCs w:val="24"/>
        </w:rPr>
        <w:t xml:space="preserve">Design and Build </w:t>
      </w:r>
      <w:r w:rsidRPr="00A91282">
        <w:rPr>
          <w:noProof/>
          <w:sz w:val="24"/>
          <w:szCs w:val="24"/>
        </w:rPr>
        <w:t xml:space="preserve">will </w:t>
      </w:r>
      <w:r w:rsidR="004A09C1" w:rsidRPr="00A91282">
        <w:rPr>
          <w:noProof/>
          <w:sz w:val="24"/>
          <w:szCs w:val="24"/>
        </w:rPr>
        <w:t xml:space="preserve">be of </w:t>
      </w:r>
      <w:r w:rsidRPr="00A91282">
        <w:rPr>
          <w:noProof/>
          <w:sz w:val="24"/>
          <w:szCs w:val="24"/>
        </w:rPr>
        <w:t>benefit</w:t>
      </w:r>
      <w:r w:rsidR="00E47124" w:rsidRPr="00A91282">
        <w:rPr>
          <w:noProof/>
          <w:sz w:val="24"/>
          <w:szCs w:val="24"/>
        </w:rPr>
        <w:t xml:space="preserve">. </w:t>
      </w:r>
      <w:r w:rsidR="00C2389E" w:rsidRPr="00A91282">
        <w:rPr>
          <w:noProof/>
          <w:sz w:val="24"/>
          <w:szCs w:val="24"/>
        </w:rPr>
        <w:t>Due attention should be given to</w:t>
      </w:r>
      <w:r w:rsidR="004A09C1" w:rsidRPr="00A91282">
        <w:rPr>
          <w:noProof/>
          <w:sz w:val="24"/>
          <w:szCs w:val="24"/>
        </w:rPr>
        <w:t>:</w:t>
      </w:r>
      <w:r w:rsidR="0021797F" w:rsidRPr="00A91282">
        <w:rPr>
          <w:noProof/>
          <w:sz w:val="24"/>
          <w:szCs w:val="24"/>
        </w:rPr>
        <w:t xml:space="preserve"> </w:t>
      </w:r>
      <w:r w:rsidR="00C2389E" w:rsidRPr="00A91282">
        <w:rPr>
          <w:noProof/>
          <w:sz w:val="24"/>
          <w:szCs w:val="24"/>
        </w:rPr>
        <w:t>the efficiency and capacity of the Employer’s procurement and contract administration arrangements</w:t>
      </w:r>
      <w:r w:rsidR="004A09C1" w:rsidRPr="00A91282">
        <w:rPr>
          <w:noProof/>
          <w:sz w:val="24"/>
          <w:szCs w:val="24"/>
        </w:rPr>
        <w:t>;</w:t>
      </w:r>
      <w:r w:rsidR="009944C3" w:rsidRPr="00A91282">
        <w:rPr>
          <w:noProof/>
          <w:sz w:val="24"/>
          <w:szCs w:val="24"/>
        </w:rPr>
        <w:t xml:space="preserve"> </w:t>
      </w:r>
      <w:r w:rsidR="00C2389E" w:rsidRPr="00A91282">
        <w:rPr>
          <w:noProof/>
          <w:sz w:val="24"/>
          <w:szCs w:val="24"/>
        </w:rPr>
        <w:t>the potential response of the market</w:t>
      </w:r>
      <w:r w:rsidR="004A09C1" w:rsidRPr="00A91282">
        <w:rPr>
          <w:noProof/>
          <w:sz w:val="24"/>
          <w:szCs w:val="24"/>
        </w:rPr>
        <w:t>;</w:t>
      </w:r>
      <w:r w:rsidR="009944C3" w:rsidRPr="00A91282">
        <w:rPr>
          <w:noProof/>
          <w:sz w:val="24"/>
          <w:szCs w:val="24"/>
        </w:rPr>
        <w:t xml:space="preserve"> </w:t>
      </w:r>
      <w:r w:rsidR="00C2389E" w:rsidRPr="00A91282">
        <w:rPr>
          <w:noProof/>
          <w:sz w:val="24"/>
          <w:szCs w:val="24"/>
        </w:rPr>
        <w:t xml:space="preserve">estimated total time required for the Employer to carry out </w:t>
      </w:r>
      <w:r w:rsidR="00C2389E" w:rsidRPr="00A91282">
        <w:rPr>
          <w:noProof/>
          <w:sz w:val="24"/>
          <w:szCs w:val="24"/>
        </w:rPr>
        <w:lastRenderedPageBreak/>
        <w:t>the procurement process</w:t>
      </w:r>
      <w:r w:rsidR="004A09C1" w:rsidRPr="00A91282">
        <w:rPr>
          <w:noProof/>
          <w:sz w:val="24"/>
          <w:szCs w:val="24"/>
        </w:rPr>
        <w:t xml:space="preserve">; </w:t>
      </w:r>
      <w:r w:rsidR="00C2389E" w:rsidRPr="00A91282">
        <w:rPr>
          <w:noProof/>
          <w:sz w:val="24"/>
          <w:szCs w:val="24"/>
        </w:rPr>
        <w:t xml:space="preserve">as well as the Employer’s existing technical capability and any professional assistance required. </w:t>
      </w:r>
    </w:p>
    <w:p w14:paraId="780CFBD0" w14:textId="77777777" w:rsidR="006D5A1C" w:rsidRPr="00A91282" w:rsidRDefault="006D5A1C" w:rsidP="00F45E0F">
      <w:pPr>
        <w:pStyle w:val="plane"/>
        <w:spacing w:before="120" w:after="120"/>
        <w:rPr>
          <w:noProof/>
          <w:color w:val="333333"/>
          <w:szCs w:val="24"/>
        </w:rPr>
      </w:pPr>
      <w:r w:rsidRPr="00A91282" w:rsidDel="009474E1">
        <w:rPr>
          <w:noProof/>
        </w:rPr>
        <w:t xml:space="preserve"> </w:t>
      </w:r>
      <w:r w:rsidRPr="00A91282">
        <w:rPr>
          <w:noProof/>
          <w:color w:val="333333"/>
          <w:szCs w:val="24"/>
        </w:rPr>
        <w:t xml:space="preserve">Some of the benefits of Design and Build approach include: (i) </w:t>
      </w:r>
      <w:r w:rsidR="00231EFA" w:rsidRPr="00A91282">
        <w:rPr>
          <w:noProof/>
          <w:color w:val="333333"/>
          <w:szCs w:val="24"/>
        </w:rPr>
        <w:t xml:space="preserve">reduces the lead time </w:t>
      </w:r>
      <w:r w:rsidR="00386A73" w:rsidRPr="00A91282">
        <w:rPr>
          <w:noProof/>
          <w:color w:val="333333"/>
          <w:szCs w:val="24"/>
        </w:rPr>
        <w:t>(time</w:t>
      </w:r>
      <w:r w:rsidR="00231EFA" w:rsidRPr="00A91282">
        <w:rPr>
          <w:noProof/>
          <w:color w:val="333333"/>
          <w:szCs w:val="24"/>
        </w:rPr>
        <w:t xml:space="preserve"> needed to hire a design consultant </w:t>
      </w:r>
      <w:r w:rsidR="00C2389E" w:rsidRPr="00A91282">
        <w:rPr>
          <w:noProof/>
          <w:color w:val="333333"/>
          <w:szCs w:val="24"/>
        </w:rPr>
        <w:t>and for preparation</w:t>
      </w:r>
      <w:r w:rsidR="00231EFA" w:rsidRPr="00A91282">
        <w:rPr>
          <w:noProof/>
          <w:color w:val="333333"/>
          <w:szCs w:val="24"/>
        </w:rPr>
        <w:t xml:space="preserve"> of </w:t>
      </w:r>
      <w:r w:rsidR="00C2389E" w:rsidRPr="00A91282">
        <w:rPr>
          <w:noProof/>
          <w:color w:val="333333"/>
          <w:szCs w:val="24"/>
        </w:rPr>
        <w:t>engineering</w:t>
      </w:r>
      <w:r w:rsidR="00231EFA" w:rsidRPr="00A91282">
        <w:rPr>
          <w:noProof/>
          <w:color w:val="333333"/>
          <w:szCs w:val="24"/>
        </w:rPr>
        <w:t xml:space="preserve"> design)</w:t>
      </w:r>
      <w:r w:rsidR="00C2389E" w:rsidRPr="00A91282">
        <w:rPr>
          <w:noProof/>
          <w:color w:val="333333"/>
          <w:szCs w:val="24"/>
        </w:rPr>
        <w:t xml:space="preserve"> </w:t>
      </w:r>
      <w:r w:rsidR="00231EFA" w:rsidRPr="00A91282">
        <w:rPr>
          <w:noProof/>
          <w:color w:val="333333"/>
          <w:szCs w:val="24"/>
        </w:rPr>
        <w:t>to launch the bidding process for the procurement of Works</w:t>
      </w:r>
      <w:r w:rsidR="00956B06" w:rsidRPr="00A91282">
        <w:rPr>
          <w:noProof/>
          <w:color w:val="333333"/>
          <w:szCs w:val="24"/>
        </w:rPr>
        <w:t xml:space="preserve">; </w:t>
      </w:r>
      <w:r w:rsidR="00C2389E" w:rsidRPr="00A91282">
        <w:rPr>
          <w:noProof/>
          <w:color w:val="333333"/>
          <w:szCs w:val="24"/>
        </w:rPr>
        <w:t xml:space="preserve">(ii) </w:t>
      </w:r>
      <w:r w:rsidR="007542A9" w:rsidRPr="00A91282">
        <w:rPr>
          <w:noProof/>
          <w:color w:val="333333"/>
          <w:szCs w:val="24"/>
        </w:rPr>
        <w:t>single point of responsibility:</w:t>
      </w:r>
      <w:r w:rsidR="0021797F" w:rsidRPr="00A91282">
        <w:rPr>
          <w:noProof/>
          <w:color w:val="333333"/>
          <w:szCs w:val="24"/>
        </w:rPr>
        <w:t xml:space="preserve"> </w:t>
      </w:r>
      <w:r w:rsidRPr="00A91282">
        <w:rPr>
          <w:noProof/>
          <w:color w:val="333333"/>
          <w:szCs w:val="24"/>
        </w:rPr>
        <w:t>both the design and the construction are performed by the contractor, and (</w:t>
      </w:r>
      <w:r w:rsidR="00956B06" w:rsidRPr="00A91282">
        <w:rPr>
          <w:noProof/>
          <w:color w:val="333333"/>
          <w:szCs w:val="24"/>
        </w:rPr>
        <w:t>iii</w:t>
      </w:r>
      <w:r w:rsidRPr="00A91282">
        <w:rPr>
          <w:noProof/>
          <w:color w:val="333333"/>
          <w:szCs w:val="24"/>
        </w:rPr>
        <w:t xml:space="preserve">) the </w:t>
      </w:r>
      <w:r w:rsidR="00956B06" w:rsidRPr="00A91282">
        <w:rPr>
          <w:noProof/>
          <w:color w:val="333333"/>
          <w:szCs w:val="24"/>
        </w:rPr>
        <w:t xml:space="preserve">contractor </w:t>
      </w:r>
      <w:r w:rsidR="004A09C1" w:rsidRPr="00A91282">
        <w:rPr>
          <w:noProof/>
          <w:color w:val="333333"/>
          <w:szCs w:val="24"/>
        </w:rPr>
        <w:t xml:space="preserve">may bring creative </w:t>
      </w:r>
      <w:r w:rsidR="00386A73" w:rsidRPr="00A91282">
        <w:rPr>
          <w:noProof/>
          <w:color w:val="333333"/>
          <w:szCs w:val="24"/>
        </w:rPr>
        <w:t>solutions which</w:t>
      </w:r>
      <w:r w:rsidR="004A09C1" w:rsidRPr="00A91282">
        <w:rPr>
          <w:noProof/>
          <w:color w:val="333333"/>
          <w:szCs w:val="24"/>
        </w:rPr>
        <w:t xml:space="preserve"> optimize the design. </w:t>
      </w:r>
    </w:p>
    <w:p w14:paraId="25254590" w14:textId="77777777" w:rsidR="00C2389E" w:rsidRPr="00A91282" w:rsidRDefault="007542A9" w:rsidP="00F45E0F">
      <w:pPr>
        <w:spacing w:before="120" w:after="120"/>
        <w:rPr>
          <w:noProof/>
          <w:szCs w:val="24"/>
        </w:rPr>
      </w:pPr>
      <w:r w:rsidRPr="00A91282">
        <w:rPr>
          <w:noProof/>
          <w:color w:val="333333"/>
          <w:szCs w:val="24"/>
        </w:rPr>
        <w:t xml:space="preserve">Some of the limitations </w:t>
      </w:r>
      <w:r w:rsidR="006D5A1C" w:rsidRPr="00A91282">
        <w:rPr>
          <w:noProof/>
          <w:color w:val="333333"/>
          <w:szCs w:val="24"/>
        </w:rPr>
        <w:t>compared to design by the Employer include: (i)</w:t>
      </w:r>
      <w:r w:rsidR="00BF7377" w:rsidRPr="00A91282">
        <w:rPr>
          <w:noProof/>
        </w:rPr>
        <w:t xml:space="preserve"> </w:t>
      </w:r>
      <w:r w:rsidR="00E164BA" w:rsidRPr="00A91282">
        <w:rPr>
          <w:noProof/>
        </w:rPr>
        <w:t xml:space="preserve">the Employer need to be </w:t>
      </w:r>
      <w:r w:rsidR="00BF7377" w:rsidRPr="00A91282">
        <w:rPr>
          <w:noProof/>
        </w:rPr>
        <w:t xml:space="preserve">able to evaluate objectively and properly the </w:t>
      </w:r>
      <w:r w:rsidR="00956B06" w:rsidRPr="00A91282">
        <w:rPr>
          <w:noProof/>
        </w:rPr>
        <w:t>design</w:t>
      </w:r>
      <w:r w:rsidR="00BF7377" w:rsidRPr="00A91282">
        <w:rPr>
          <w:noProof/>
        </w:rPr>
        <w:t xml:space="preserve"> solutions </w:t>
      </w:r>
      <w:r w:rsidR="00956B06" w:rsidRPr="00A91282">
        <w:rPr>
          <w:noProof/>
        </w:rPr>
        <w:t>that are being proposed;</w:t>
      </w:r>
      <w:r w:rsidR="00BF7377" w:rsidRPr="00A91282">
        <w:rPr>
          <w:noProof/>
        </w:rPr>
        <w:t xml:space="preserve"> (ii) </w:t>
      </w:r>
      <w:r w:rsidR="006D5A1C" w:rsidRPr="00A91282">
        <w:rPr>
          <w:noProof/>
          <w:color w:val="333333"/>
          <w:szCs w:val="24"/>
        </w:rPr>
        <w:t>the Employer loses some control of the design process</w:t>
      </w:r>
      <w:r w:rsidR="003931D2" w:rsidRPr="00A91282">
        <w:rPr>
          <w:noProof/>
          <w:color w:val="333333"/>
          <w:szCs w:val="24"/>
        </w:rPr>
        <w:t>- w</w:t>
      </w:r>
      <w:r w:rsidR="006D5A1C" w:rsidRPr="00A91282">
        <w:rPr>
          <w:noProof/>
          <w:color w:val="333333"/>
          <w:szCs w:val="24"/>
        </w:rPr>
        <w:t>hile some design elements and standards may be specified by the Employer, typically the contractor i</w:t>
      </w:r>
      <w:r w:rsidR="003931D2" w:rsidRPr="00A91282">
        <w:rPr>
          <w:noProof/>
          <w:color w:val="333333"/>
          <w:szCs w:val="24"/>
        </w:rPr>
        <w:t xml:space="preserve">s given flexibility in design, </w:t>
      </w:r>
      <w:r w:rsidRPr="00A91282">
        <w:rPr>
          <w:noProof/>
          <w:color w:val="333333"/>
          <w:szCs w:val="24"/>
        </w:rPr>
        <w:t xml:space="preserve">and </w:t>
      </w:r>
      <w:r w:rsidR="006D5A1C" w:rsidRPr="00A91282">
        <w:rPr>
          <w:noProof/>
          <w:color w:val="333333"/>
          <w:szCs w:val="24"/>
        </w:rPr>
        <w:t>(ii</w:t>
      </w:r>
      <w:r w:rsidR="00DA5884" w:rsidRPr="00A91282">
        <w:rPr>
          <w:noProof/>
          <w:color w:val="333333"/>
          <w:szCs w:val="24"/>
        </w:rPr>
        <w:t>i</w:t>
      </w:r>
      <w:r w:rsidR="006D5A1C" w:rsidRPr="00A91282">
        <w:rPr>
          <w:noProof/>
          <w:color w:val="333333"/>
          <w:szCs w:val="24"/>
        </w:rPr>
        <w:t xml:space="preserve">) </w:t>
      </w:r>
      <w:r w:rsidR="006D5A1C" w:rsidRPr="00A91282">
        <w:rPr>
          <w:noProof/>
          <w:szCs w:val="24"/>
        </w:rPr>
        <w:t xml:space="preserve">the contractor has the incentive to complete the </w:t>
      </w:r>
      <w:r w:rsidR="00100751" w:rsidRPr="00A91282">
        <w:rPr>
          <w:noProof/>
          <w:szCs w:val="24"/>
        </w:rPr>
        <w:t>contract faster</w:t>
      </w:r>
      <w:r w:rsidR="006D5A1C" w:rsidRPr="00A91282">
        <w:rPr>
          <w:noProof/>
          <w:szCs w:val="24"/>
        </w:rPr>
        <w:t xml:space="preserve"> and </w:t>
      </w:r>
      <w:r w:rsidR="00E164BA" w:rsidRPr="00A91282">
        <w:rPr>
          <w:noProof/>
          <w:szCs w:val="24"/>
        </w:rPr>
        <w:t xml:space="preserve">make it </w:t>
      </w:r>
      <w:r w:rsidR="006D5A1C" w:rsidRPr="00A91282">
        <w:rPr>
          <w:noProof/>
          <w:szCs w:val="24"/>
        </w:rPr>
        <w:t>less costly which may result in reduced quality of materials and workmanship</w:t>
      </w:r>
      <w:r w:rsidR="0021797F" w:rsidRPr="00A91282">
        <w:rPr>
          <w:noProof/>
          <w:szCs w:val="24"/>
        </w:rPr>
        <w:t>.</w:t>
      </w:r>
      <w:r w:rsidRPr="00A91282">
        <w:rPr>
          <w:noProof/>
          <w:szCs w:val="24"/>
        </w:rPr>
        <w:t xml:space="preserve"> </w:t>
      </w:r>
    </w:p>
    <w:p w14:paraId="21EA677A" w14:textId="77777777" w:rsidR="00B73B7E" w:rsidRPr="00A91282" w:rsidRDefault="00C2389E" w:rsidP="00F45E0F">
      <w:pPr>
        <w:autoSpaceDE w:val="0"/>
        <w:autoSpaceDN w:val="0"/>
        <w:adjustRightInd w:val="0"/>
        <w:spacing w:before="120" w:after="120"/>
        <w:rPr>
          <w:noProof/>
        </w:rPr>
      </w:pPr>
      <w:r w:rsidRPr="00A91282">
        <w:rPr>
          <w:noProof/>
        </w:rPr>
        <w:t xml:space="preserve">The Employer </w:t>
      </w:r>
      <w:r w:rsidR="00E164BA" w:rsidRPr="00A91282">
        <w:rPr>
          <w:noProof/>
        </w:rPr>
        <w:t xml:space="preserve">should </w:t>
      </w:r>
      <w:r w:rsidRPr="00A91282">
        <w:rPr>
          <w:noProof/>
        </w:rPr>
        <w:t xml:space="preserve">perform necessary front-end tasks to provide adequate technical and contractual </w:t>
      </w:r>
      <w:r w:rsidR="00956B06" w:rsidRPr="00A91282">
        <w:rPr>
          <w:noProof/>
        </w:rPr>
        <w:t xml:space="preserve">information to </w:t>
      </w:r>
      <w:r w:rsidR="00DE551E" w:rsidRPr="00A91282">
        <w:rPr>
          <w:noProof/>
        </w:rPr>
        <w:t xml:space="preserve">the Proposers. For example, </w:t>
      </w:r>
      <w:r w:rsidRPr="00A91282">
        <w:rPr>
          <w:noProof/>
        </w:rPr>
        <w:t>: (i)</w:t>
      </w:r>
      <w:r w:rsidR="0021797F" w:rsidRPr="00A91282">
        <w:rPr>
          <w:noProof/>
        </w:rPr>
        <w:t xml:space="preserve"> </w:t>
      </w:r>
      <w:r w:rsidR="00DE551E" w:rsidRPr="00A91282">
        <w:rPr>
          <w:noProof/>
        </w:rPr>
        <w:t>an adequately detailed description</w:t>
      </w:r>
      <w:r w:rsidR="0021797F" w:rsidRPr="00A91282">
        <w:rPr>
          <w:noProof/>
        </w:rPr>
        <w:t xml:space="preserve"> </w:t>
      </w:r>
      <w:r w:rsidR="00DE551E" w:rsidRPr="00A91282">
        <w:rPr>
          <w:noProof/>
        </w:rPr>
        <w:t>of the project outcome to enable the Proposer to understand fully</w:t>
      </w:r>
      <w:r w:rsidR="0021797F" w:rsidRPr="00A91282">
        <w:rPr>
          <w:noProof/>
        </w:rPr>
        <w:t xml:space="preserve"> </w:t>
      </w:r>
      <w:r w:rsidRPr="00A91282">
        <w:rPr>
          <w:noProof/>
        </w:rPr>
        <w:t xml:space="preserve">the contract’s scope and costs; (ii) information </w:t>
      </w:r>
      <w:r w:rsidR="00DE551E" w:rsidRPr="00A91282">
        <w:rPr>
          <w:noProof/>
        </w:rPr>
        <w:t xml:space="preserve">in sufficient detail for Proposers to understand the nature and extent of the main project risks which </w:t>
      </w:r>
      <w:r w:rsidRPr="00A91282">
        <w:rPr>
          <w:noProof/>
        </w:rPr>
        <w:t xml:space="preserve">can </w:t>
      </w:r>
      <w:r w:rsidR="00DE551E" w:rsidRPr="00A91282">
        <w:rPr>
          <w:noProof/>
        </w:rPr>
        <w:t xml:space="preserve">be </w:t>
      </w:r>
      <w:r w:rsidRPr="00A91282">
        <w:rPr>
          <w:noProof/>
        </w:rPr>
        <w:t>reasonably rel</w:t>
      </w:r>
      <w:r w:rsidR="00DE551E" w:rsidRPr="00A91282">
        <w:rPr>
          <w:noProof/>
        </w:rPr>
        <w:t>ied</w:t>
      </w:r>
      <w:r w:rsidR="0021797F" w:rsidRPr="00A91282">
        <w:rPr>
          <w:noProof/>
        </w:rPr>
        <w:t xml:space="preserve"> </w:t>
      </w:r>
      <w:r w:rsidRPr="00A91282">
        <w:rPr>
          <w:noProof/>
        </w:rPr>
        <w:t xml:space="preserve">upon </w:t>
      </w:r>
      <w:r w:rsidR="00DE551E" w:rsidRPr="00A91282">
        <w:rPr>
          <w:noProof/>
        </w:rPr>
        <w:t xml:space="preserve">by the Proposer </w:t>
      </w:r>
      <w:r w:rsidRPr="00A91282">
        <w:rPr>
          <w:noProof/>
        </w:rPr>
        <w:t xml:space="preserve">in establishing </w:t>
      </w:r>
      <w:r w:rsidR="00DE551E" w:rsidRPr="00A91282">
        <w:rPr>
          <w:noProof/>
        </w:rPr>
        <w:t>its</w:t>
      </w:r>
      <w:r w:rsidR="0021797F" w:rsidRPr="00A91282">
        <w:rPr>
          <w:noProof/>
        </w:rPr>
        <w:t xml:space="preserve"> </w:t>
      </w:r>
      <w:r w:rsidRPr="00A91282">
        <w:rPr>
          <w:noProof/>
        </w:rPr>
        <w:t xml:space="preserve">prices and other commercial decisions; and (iii) </w:t>
      </w:r>
      <w:r w:rsidR="00DE551E" w:rsidRPr="00A91282">
        <w:rPr>
          <w:noProof/>
        </w:rPr>
        <w:t xml:space="preserve">provide in the request for proposals sufficiently detailed evaluation criteria that provides clear focus on the priority aspects. </w:t>
      </w:r>
      <w:r w:rsidRPr="00A91282">
        <w:rPr>
          <w:noProof/>
        </w:rPr>
        <w:t>Such tasks may include, as appropriate, specifying performance/functional/basic structural requirements, terms of contractual conditions, geotechnical/environmental</w:t>
      </w:r>
      <w:r w:rsidR="00420702" w:rsidRPr="00A91282">
        <w:rPr>
          <w:noProof/>
        </w:rPr>
        <w:t>/social/hydrological baseline information/investigations</w:t>
      </w:r>
      <w:r w:rsidR="00386A73" w:rsidRPr="00A91282">
        <w:rPr>
          <w:noProof/>
        </w:rPr>
        <w:t>,</w:t>
      </w:r>
      <w:r w:rsidRPr="00A91282">
        <w:rPr>
          <w:noProof/>
        </w:rPr>
        <w:t xml:space="preserve"> permits</w:t>
      </w:r>
      <w:r w:rsidR="00420702" w:rsidRPr="00A91282">
        <w:rPr>
          <w:noProof/>
        </w:rPr>
        <w:t>/consents that have been obtained or are needed, etc.</w:t>
      </w:r>
    </w:p>
    <w:p w14:paraId="389075B5" w14:textId="77777777" w:rsidR="00386060" w:rsidRPr="00A91282" w:rsidRDefault="00386060" w:rsidP="00F45E0F">
      <w:pPr>
        <w:spacing w:before="120" w:after="120"/>
        <w:rPr>
          <w:noProof/>
        </w:rPr>
      </w:pPr>
      <w:r w:rsidRPr="00A91282">
        <w:rPr>
          <w:noProof/>
        </w:rPr>
        <w:t>This SPD applies to projects funded by International Bank for Reconstruction and Development (IBRD) and the International Development Association (IDA) where the Legal Agreement makes reference to the Procurement Regulations.</w:t>
      </w:r>
    </w:p>
    <w:p w14:paraId="1900780C" w14:textId="77777777" w:rsidR="00386060" w:rsidRPr="00A91282" w:rsidRDefault="00386060" w:rsidP="00F45E0F">
      <w:pPr>
        <w:spacing w:before="120" w:after="120"/>
        <w:rPr>
          <w:noProof/>
        </w:rPr>
      </w:pPr>
      <w:r w:rsidRPr="00A91282">
        <w:rPr>
          <w:noProof/>
        </w:rPr>
        <w:t>To obtain further information on procurement under World Bank funded projects or for question regarding the use of this SPD, contact:</w:t>
      </w:r>
    </w:p>
    <w:p w14:paraId="420A2F4A" w14:textId="77777777" w:rsidR="00AE2EA6" w:rsidRPr="00A91282" w:rsidRDefault="00AE2EA6" w:rsidP="00F45E0F">
      <w:pPr>
        <w:spacing w:before="120" w:after="120"/>
        <w:rPr>
          <w:noProof/>
        </w:rPr>
      </w:pPr>
    </w:p>
    <w:p w14:paraId="1BC4F5F0" w14:textId="77777777" w:rsidR="00386060" w:rsidRPr="00A91282" w:rsidRDefault="00386060" w:rsidP="00F45E0F">
      <w:pPr>
        <w:spacing w:before="120" w:after="120"/>
        <w:jc w:val="center"/>
        <w:rPr>
          <w:noProof/>
        </w:rPr>
      </w:pPr>
      <w:r w:rsidRPr="00A91282">
        <w:rPr>
          <w:noProof/>
        </w:rPr>
        <w:t>Chief Procurement Officer</w:t>
      </w:r>
    </w:p>
    <w:p w14:paraId="38AEF23F" w14:textId="77777777" w:rsidR="00386060" w:rsidRPr="00A91282" w:rsidRDefault="00386060" w:rsidP="00F45E0F">
      <w:pPr>
        <w:spacing w:before="120" w:after="120"/>
        <w:jc w:val="center"/>
        <w:rPr>
          <w:noProof/>
        </w:rPr>
      </w:pPr>
      <w:r w:rsidRPr="00A91282">
        <w:rPr>
          <w:noProof/>
        </w:rPr>
        <w:t>The World Bank</w:t>
      </w:r>
    </w:p>
    <w:p w14:paraId="2A9030FB" w14:textId="77777777" w:rsidR="00386060" w:rsidRPr="00A91282" w:rsidRDefault="00386060" w:rsidP="00F45E0F">
      <w:pPr>
        <w:spacing w:before="120" w:after="120"/>
        <w:jc w:val="center"/>
        <w:rPr>
          <w:noProof/>
        </w:rPr>
      </w:pPr>
      <w:r w:rsidRPr="00A91282">
        <w:rPr>
          <w:noProof/>
        </w:rPr>
        <w:t>1818 H Street, NW</w:t>
      </w:r>
    </w:p>
    <w:p w14:paraId="78B3DBB5" w14:textId="77777777" w:rsidR="00386060" w:rsidRPr="00A91282" w:rsidRDefault="00386060" w:rsidP="00F45E0F">
      <w:pPr>
        <w:spacing w:before="120" w:after="120"/>
        <w:jc w:val="center"/>
        <w:rPr>
          <w:noProof/>
        </w:rPr>
      </w:pPr>
      <w:r w:rsidRPr="00A91282">
        <w:rPr>
          <w:noProof/>
        </w:rPr>
        <w:t>Washington, D.C. 20433 U.S.A.</w:t>
      </w:r>
    </w:p>
    <w:p w14:paraId="157B5722" w14:textId="77777777" w:rsidR="000A0874" w:rsidRDefault="00386060" w:rsidP="00F45E0F">
      <w:pPr>
        <w:spacing w:before="120" w:after="120"/>
        <w:jc w:val="center"/>
        <w:rPr>
          <w:noProof/>
          <w:lang w:val="fr-FR"/>
        </w:rPr>
      </w:pPr>
      <w:hyperlink r:id="rId21" w:history="1">
        <w:r w:rsidRPr="007F12A8">
          <w:rPr>
            <w:noProof/>
            <w:lang w:val="fr-FR"/>
          </w:rPr>
          <w:t>http://www.worldbank.org</w:t>
        </w:r>
      </w:hyperlink>
    </w:p>
    <w:p w14:paraId="6E303E25" w14:textId="77777777" w:rsidR="000A0874" w:rsidRDefault="000A0874" w:rsidP="005E6A4A">
      <w:pPr>
        <w:jc w:val="center"/>
        <w:rPr>
          <w:noProof/>
          <w:lang w:val="fr-FR"/>
        </w:rPr>
      </w:pPr>
    </w:p>
    <w:p w14:paraId="5C95E92B" w14:textId="262154D6" w:rsidR="00DD4B97" w:rsidRPr="0031680C" w:rsidRDefault="00DD4B97" w:rsidP="005E6A4A">
      <w:pPr>
        <w:jc w:val="center"/>
        <w:rPr>
          <w:b/>
          <w:noProof/>
          <w:sz w:val="72"/>
          <w:szCs w:val="72"/>
          <w:lang w:val="fr-FR"/>
        </w:rPr>
      </w:pPr>
      <w:r w:rsidRPr="0031680C">
        <w:rPr>
          <w:b/>
          <w:noProof/>
          <w:sz w:val="72"/>
          <w:szCs w:val="72"/>
          <w:lang w:val="fr-FR"/>
        </w:rPr>
        <w:br w:type="page"/>
      </w:r>
    </w:p>
    <w:p w14:paraId="7E1EFFF8" w14:textId="77777777" w:rsidR="00876210" w:rsidRPr="007F12A8" w:rsidRDefault="00876210" w:rsidP="00876210">
      <w:pPr>
        <w:pStyle w:val="Title"/>
        <w:rPr>
          <w:noProof/>
          <w:szCs w:val="48"/>
          <w:lang w:val="fr-FR"/>
        </w:rPr>
      </w:pPr>
      <w:r w:rsidRPr="007F12A8">
        <w:rPr>
          <w:noProof/>
          <w:szCs w:val="48"/>
          <w:lang w:val="fr-FR"/>
        </w:rPr>
        <w:lastRenderedPageBreak/>
        <w:t>Standard Procurement Document</w:t>
      </w:r>
    </w:p>
    <w:p w14:paraId="14A016F8" w14:textId="77777777" w:rsidR="00876210" w:rsidRPr="00A91282" w:rsidRDefault="00876210" w:rsidP="00876210">
      <w:pPr>
        <w:jc w:val="center"/>
        <w:rPr>
          <w:b/>
          <w:noProof/>
          <w:sz w:val="48"/>
        </w:rPr>
      </w:pPr>
      <w:r w:rsidRPr="00A91282">
        <w:rPr>
          <w:b/>
          <w:noProof/>
          <w:sz w:val="48"/>
        </w:rPr>
        <w:t>Summary</w:t>
      </w:r>
    </w:p>
    <w:p w14:paraId="5C9DD7BF" w14:textId="77777777" w:rsidR="00876210" w:rsidRPr="00A91282" w:rsidRDefault="00876210" w:rsidP="00876210">
      <w:pPr>
        <w:pStyle w:val="Title"/>
        <w:spacing w:after="240"/>
        <w:jc w:val="both"/>
        <w:rPr>
          <w:bCs/>
          <w:noProof/>
          <w:sz w:val="24"/>
          <w:szCs w:val="24"/>
        </w:rPr>
      </w:pPr>
    </w:p>
    <w:p w14:paraId="2E6AA84F" w14:textId="77777777" w:rsidR="00055284" w:rsidRPr="00A91282" w:rsidRDefault="00055284" w:rsidP="00055284">
      <w:pPr>
        <w:spacing w:after="120"/>
        <w:jc w:val="left"/>
        <w:rPr>
          <w:b/>
          <w:bCs/>
          <w:noProof/>
          <w:color w:val="000000"/>
          <w:sz w:val="32"/>
          <w:szCs w:val="32"/>
        </w:rPr>
      </w:pPr>
      <w:r w:rsidRPr="00A91282">
        <w:rPr>
          <w:b/>
          <w:bCs/>
          <w:noProof/>
          <w:color w:val="000000"/>
          <w:sz w:val="32"/>
          <w:szCs w:val="32"/>
        </w:rPr>
        <w:t>Specific Procurement Notice</w:t>
      </w:r>
    </w:p>
    <w:p w14:paraId="4CC7A415" w14:textId="77777777" w:rsidR="00055284" w:rsidRPr="00A91282" w:rsidRDefault="00055284" w:rsidP="00055284">
      <w:pPr>
        <w:spacing w:after="120"/>
        <w:jc w:val="left"/>
        <w:rPr>
          <w:b/>
          <w:noProof/>
          <w:color w:val="000000"/>
          <w:sz w:val="28"/>
          <w:szCs w:val="28"/>
        </w:rPr>
      </w:pPr>
      <w:r w:rsidRPr="00A91282">
        <w:rPr>
          <w:b/>
          <w:bCs/>
          <w:noProof/>
          <w:color w:val="000000"/>
          <w:kern w:val="28"/>
          <w:sz w:val="28"/>
          <w:szCs w:val="28"/>
        </w:rPr>
        <w:t>Specific Procurement Notice - Request for Proposal</w:t>
      </w:r>
      <w:r w:rsidRPr="00A91282">
        <w:rPr>
          <w:b/>
          <w:noProof/>
          <w:color w:val="000000"/>
          <w:sz w:val="28"/>
          <w:szCs w:val="28"/>
        </w:rPr>
        <w:t xml:space="preserve"> (RFP) to Initially Selected Proposers</w:t>
      </w:r>
    </w:p>
    <w:p w14:paraId="21EE9B1D" w14:textId="77777777" w:rsidR="004C7F62" w:rsidRPr="00D07A5B" w:rsidRDefault="00055284" w:rsidP="008077C2">
      <w:pPr>
        <w:pStyle w:val="explanatorynotes"/>
        <w:spacing w:after="120" w:line="240" w:lineRule="auto"/>
        <w:rPr>
          <w:rFonts w:ascii="Times New Roman" w:hAnsi="Times New Roman"/>
          <w:szCs w:val="24"/>
          <w:u w:val="single"/>
        </w:rPr>
      </w:pPr>
      <w:r w:rsidRPr="00A91282">
        <w:rPr>
          <w:rFonts w:ascii="Times New Roman" w:hAnsi="Times New Roman"/>
          <w:noProof/>
          <w:szCs w:val="24"/>
        </w:rPr>
        <w:t xml:space="preserve">This SPD covers a </w:t>
      </w:r>
      <w:r w:rsidR="00AC1025">
        <w:rPr>
          <w:rFonts w:ascii="Times New Roman" w:hAnsi="Times New Roman"/>
          <w:noProof/>
          <w:szCs w:val="24"/>
        </w:rPr>
        <w:t xml:space="preserve">single </w:t>
      </w:r>
      <w:r w:rsidRPr="00A91282">
        <w:rPr>
          <w:rFonts w:ascii="Times New Roman" w:hAnsi="Times New Roman"/>
          <w:noProof/>
          <w:szCs w:val="24"/>
        </w:rPr>
        <w:t xml:space="preserve">stage process following the Initial Selection of Proposers. The </w:t>
      </w:r>
      <w:r w:rsidR="004C7F62">
        <w:rPr>
          <w:rFonts w:ascii="Times New Roman" w:hAnsi="Times New Roman"/>
          <w:noProof/>
          <w:szCs w:val="24"/>
        </w:rPr>
        <w:t xml:space="preserve">template attached is the </w:t>
      </w:r>
    </w:p>
    <w:p w14:paraId="59C16713" w14:textId="77777777" w:rsidR="00055284" w:rsidRPr="00A91282" w:rsidRDefault="004C7F62" w:rsidP="00876210">
      <w:pPr>
        <w:pStyle w:val="explanatorynotes"/>
        <w:rPr>
          <w:rFonts w:ascii="Times New Roman" w:hAnsi="Times New Roman"/>
          <w:b/>
          <w:noProof/>
          <w:sz w:val="28"/>
          <w:szCs w:val="28"/>
        </w:rPr>
      </w:pPr>
      <w:r w:rsidRPr="00D86C1D">
        <w:rPr>
          <w:rFonts w:ascii="Times New Roman" w:hAnsi="Times New Roman"/>
          <w:szCs w:val="24"/>
        </w:rPr>
        <w:t>Specific Notice of Procurement for Request for Proposals to Initially Selected Proposers for simultaneous submission of Technical and Financial Proposals in two separate envelopes</w:t>
      </w:r>
      <w:r>
        <w:rPr>
          <w:rFonts w:ascii="Times New Roman" w:hAnsi="Times New Roman"/>
          <w:szCs w:val="24"/>
        </w:rPr>
        <w:t>.</w:t>
      </w:r>
    </w:p>
    <w:p w14:paraId="6B9C1EF0" w14:textId="77777777" w:rsidR="00876210" w:rsidRPr="00A91282" w:rsidRDefault="00876210" w:rsidP="00055284">
      <w:pPr>
        <w:pStyle w:val="explanatorynotes"/>
        <w:spacing w:line="240" w:lineRule="auto"/>
        <w:rPr>
          <w:rFonts w:ascii="Times New Roman" w:hAnsi="Times New Roman"/>
          <w:b/>
          <w:noProof/>
          <w:sz w:val="28"/>
          <w:szCs w:val="28"/>
        </w:rPr>
      </w:pPr>
      <w:r w:rsidRPr="00A91282">
        <w:rPr>
          <w:rFonts w:ascii="Times New Roman" w:hAnsi="Times New Roman"/>
          <w:b/>
          <w:noProof/>
          <w:sz w:val="28"/>
          <w:szCs w:val="28"/>
        </w:rPr>
        <w:t>PART 1 – REQUEST FOR PROPOSAL PROCEDURES</w:t>
      </w:r>
    </w:p>
    <w:p w14:paraId="5F5BD1A0" w14:textId="77777777" w:rsidR="00876210" w:rsidRPr="00A91282" w:rsidRDefault="00876210" w:rsidP="00055284">
      <w:pPr>
        <w:pStyle w:val="explanatorynotes"/>
        <w:spacing w:line="240" w:lineRule="auto"/>
        <w:ind w:left="1440" w:hanging="1440"/>
        <w:rPr>
          <w:rFonts w:ascii="Times New Roman" w:hAnsi="Times New Roman"/>
          <w:b/>
          <w:noProof/>
          <w:szCs w:val="24"/>
        </w:rPr>
      </w:pPr>
      <w:r w:rsidRPr="00A91282">
        <w:rPr>
          <w:rFonts w:ascii="Times New Roman" w:hAnsi="Times New Roman"/>
          <w:b/>
          <w:noProof/>
          <w:szCs w:val="24"/>
        </w:rPr>
        <w:t>Section I -</w:t>
      </w:r>
      <w:r w:rsidRPr="00A91282">
        <w:rPr>
          <w:rFonts w:ascii="Times New Roman" w:hAnsi="Times New Roman"/>
          <w:b/>
          <w:noProof/>
          <w:szCs w:val="24"/>
        </w:rPr>
        <w:tab/>
        <w:t>Instructions to Proposers (ITP)</w:t>
      </w:r>
    </w:p>
    <w:p w14:paraId="6085CB74" w14:textId="77777777" w:rsidR="00876210" w:rsidRPr="00A91282" w:rsidRDefault="00876210" w:rsidP="00055284">
      <w:pPr>
        <w:pStyle w:val="explanatorynotes"/>
        <w:spacing w:line="240" w:lineRule="auto"/>
        <w:ind w:left="1440" w:hanging="1440"/>
        <w:rPr>
          <w:rFonts w:ascii="Times New Roman" w:hAnsi="Times New Roman"/>
          <w:noProof/>
          <w:szCs w:val="24"/>
        </w:rPr>
      </w:pPr>
      <w:r w:rsidRPr="00A91282">
        <w:rPr>
          <w:rFonts w:ascii="Times New Roman" w:hAnsi="Times New Roman"/>
          <w:noProof/>
          <w:szCs w:val="24"/>
        </w:rPr>
        <w:tab/>
        <w:t>This Section provides relevant information to help Proposers prepare their Proposals.</w:t>
      </w:r>
      <w:r w:rsidR="00542962" w:rsidRPr="00A91282">
        <w:rPr>
          <w:rFonts w:ascii="Times New Roman" w:hAnsi="Times New Roman"/>
          <w:noProof/>
          <w:szCs w:val="24"/>
        </w:rPr>
        <w:t xml:space="preserve"> </w:t>
      </w:r>
      <w:r w:rsidR="00D23D9C" w:rsidRPr="00A91282">
        <w:rPr>
          <w:rFonts w:ascii="Times New Roman" w:hAnsi="Times New Roman"/>
          <w:noProof/>
          <w:szCs w:val="24"/>
        </w:rPr>
        <w:t xml:space="preserve">It is based on a </w:t>
      </w:r>
      <w:r w:rsidR="004C7F62">
        <w:rPr>
          <w:rFonts w:ascii="Times New Roman" w:hAnsi="Times New Roman"/>
          <w:noProof/>
          <w:szCs w:val="24"/>
        </w:rPr>
        <w:t>single-</w:t>
      </w:r>
      <w:r w:rsidR="00D23D9C" w:rsidRPr="00A91282">
        <w:rPr>
          <w:rFonts w:ascii="Times New Roman" w:hAnsi="Times New Roman"/>
          <w:noProof/>
          <w:szCs w:val="24"/>
        </w:rPr>
        <w:t xml:space="preserve">stage procurement process. </w:t>
      </w:r>
      <w:r w:rsidRPr="00A91282">
        <w:rPr>
          <w:rFonts w:ascii="Times New Roman" w:hAnsi="Times New Roman"/>
          <w:noProof/>
          <w:szCs w:val="24"/>
        </w:rPr>
        <w:t>Information is also provided on the submission, opening, and evaluation of Proposals and on the award of Contracts.</w:t>
      </w:r>
      <w:r w:rsidR="0021797F" w:rsidRPr="00A91282">
        <w:rPr>
          <w:rFonts w:ascii="Times New Roman" w:hAnsi="Times New Roman"/>
          <w:noProof/>
          <w:szCs w:val="24"/>
        </w:rPr>
        <w:t xml:space="preserve"> </w:t>
      </w:r>
      <w:r w:rsidRPr="00A91282">
        <w:rPr>
          <w:rFonts w:ascii="Times New Roman" w:hAnsi="Times New Roman"/>
          <w:b/>
          <w:noProof/>
          <w:szCs w:val="24"/>
        </w:rPr>
        <w:t>Section I contains provisions that are to be used without modification.</w:t>
      </w:r>
    </w:p>
    <w:p w14:paraId="07DB034D" w14:textId="77777777" w:rsidR="00876210" w:rsidRPr="00A91282" w:rsidRDefault="00876210" w:rsidP="00055284">
      <w:pPr>
        <w:pStyle w:val="explanatorynotes"/>
        <w:spacing w:line="240" w:lineRule="auto"/>
        <w:ind w:left="1440" w:hanging="1440"/>
        <w:rPr>
          <w:rFonts w:ascii="Times New Roman" w:hAnsi="Times New Roman"/>
          <w:b/>
          <w:noProof/>
          <w:szCs w:val="24"/>
        </w:rPr>
      </w:pPr>
      <w:r w:rsidRPr="00A91282">
        <w:rPr>
          <w:rFonts w:ascii="Times New Roman" w:hAnsi="Times New Roman"/>
          <w:b/>
          <w:noProof/>
          <w:szCs w:val="24"/>
        </w:rPr>
        <w:t>Section II -</w:t>
      </w:r>
      <w:r w:rsidRPr="00A91282">
        <w:rPr>
          <w:rFonts w:ascii="Times New Roman" w:hAnsi="Times New Roman"/>
          <w:b/>
          <w:noProof/>
          <w:szCs w:val="24"/>
        </w:rPr>
        <w:tab/>
        <w:t>Proposal Data Sheet (PDS)</w:t>
      </w:r>
    </w:p>
    <w:p w14:paraId="781A527F" w14:textId="77777777" w:rsidR="00876210" w:rsidRPr="00A91282" w:rsidRDefault="00876210" w:rsidP="00501CF6">
      <w:pPr>
        <w:pStyle w:val="explanatorynotes"/>
        <w:spacing w:line="240" w:lineRule="auto"/>
        <w:ind w:left="1440" w:hanging="1440"/>
        <w:rPr>
          <w:rFonts w:ascii="Times New Roman" w:hAnsi="Times New Roman"/>
          <w:noProof/>
          <w:szCs w:val="24"/>
        </w:rPr>
      </w:pPr>
      <w:r w:rsidRPr="00A91282">
        <w:rPr>
          <w:rFonts w:ascii="Times New Roman" w:hAnsi="Times New Roman"/>
          <w:noProof/>
          <w:szCs w:val="24"/>
        </w:rPr>
        <w:tab/>
        <w:t>This Section consists of provisions that are specific to each procurement and that supplement the information or requirements included in Section I, Instructions to Proposers.</w:t>
      </w:r>
      <w:r w:rsidR="0021797F" w:rsidRPr="00A91282">
        <w:rPr>
          <w:rFonts w:ascii="Times New Roman" w:hAnsi="Times New Roman"/>
          <w:noProof/>
          <w:szCs w:val="24"/>
        </w:rPr>
        <w:t xml:space="preserve"> </w:t>
      </w:r>
    </w:p>
    <w:p w14:paraId="24DBD4D0" w14:textId="77777777" w:rsidR="00876210" w:rsidRPr="00A91282" w:rsidRDefault="00876210" w:rsidP="00055284">
      <w:pPr>
        <w:pStyle w:val="explanatorynotes"/>
        <w:spacing w:line="240" w:lineRule="auto"/>
        <w:ind w:left="1440" w:hanging="1440"/>
        <w:rPr>
          <w:noProof/>
        </w:rPr>
      </w:pPr>
      <w:r w:rsidRPr="00A91282">
        <w:rPr>
          <w:rFonts w:ascii="Times New Roman" w:hAnsi="Times New Roman"/>
          <w:b/>
          <w:noProof/>
          <w:szCs w:val="24"/>
        </w:rPr>
        <w:t>Section III -</w:t>
      </w:r>
      <w:r w:rsidRPr="00A91282">
        <w:rPr>
          <w:rFonts w:ascii="Times New Roman" w:hAnsi="Times New Roman"/>
          <w:b/>
          <w:noProof/>
          <w:szCs w:val="24"/>
        </w:rPr>
        <w:tab/>
      </w:r>
      <w:r w:rsidR="00486035" w:rsidRPr="00A91282">
        <w:rPr>
          <w:rFonts w:ascii="Times New Roman" w:hAnsi="Times New Roman"/>
          <w:b/>
          <w:noProof/>
          <w:szCs w:val="24"/>
        </w:rPr>
        <w:t>Evaluation and Qualification Criteria</w:t>
      </w:r>
    </w:p>
    <w:p w14:paraId="2287CBE7" w14:textId="786A8640" w:rsidR="0021797F" w:rsidRPr="00A91282" w:rsidRDefault="00876210" w:rsidP="005E6A4A">
      <w:pPr>
        <w:widowControl w:val="0"/>
        <w:spacing w:before="120" w:after="240"/>
        <w:ind w:left="1526" w:right="-72"/>
        <w:rPr>
          <w:b/>
          <w:noProof/>
          <w:szCs w:val="24"/>
        </w:rPr>
      </w:pPr>
      <w:r w:rsidRPr="00A91282">
        <w:rPr>
          <w:noProof/>
          <w:szCs w:val="24"/>
        </w:rPr>
        <w:t xml:space="preserve">This Section specifies the methodology that will be used to determine the Most Advantageous Proposal. </w:t>
      </w:r>
    </w:p>
    <w:p w14:paraId="4EA63376" w14:textId="77777777" w:rsidR="00876210" w:rsidRPr="00A91282" w:rsidRDefault="00876210" w:rsidP="00055284">
      <w:pPr>
        <w:pStyle w:val="explanatorynotes"/>
        <w:spacing w:line="240" w:lineRule="auto"/>
        <w:ind w:left="1440" w:hanging="1440"/>
        <w:rPr>
          <w:rFonts w:ascii="Times New Roman" w:hAnsi="Times New Roman"/>
          <w:b/>
          <w:noProof/>
          <w:szCs w:val="24"/>
        </w:rPr>
      </w:pPr>
      <w:r w:rsidRPr="00A91282">
        <w:rPr>
          <w:rFonts w:ascii="Times New Roman" w:hAnsi="Times New Roman"/>
          <w:b/>
          <w:noProof/>
          <w:szCs w:val="24"/>
        </w:rPr>
        <w:t>Section IV -</w:t>
      </w:r>
      <w:r w:rsidRPr="00A91282">
        <w:rPr>
          <w:rFonts w:ascii="Times New Roman" w:hAnsi="Times New Roman"/>
          <w:b/>
          <w:noProof/>
          <w:szCs w:val="24"/>
        </w:rPr>
        <w:tab/>
        <w:t>Proposal Forms</w:t>
      </w:r>
    </w:p>
    <w:p w14:paraId="591107D6" w14:textId="77777777" w:rsidR="00876210" w:rsidRPr="00A91282" w:rsidRDefault="00876210" w:rsidP="00055284">
      <w:pPr>
        <w:pStyle w:val="explanatorynotes"/>
        <w:spacing w:line="240" w:lineRule="auto"/>
        <w:ind w:left="1440" w:hanging="1440"/>
        <w:rPr>
          <w:rFonts w:ascii="Times New Roman" w:hAnsi="Times New Roman"/>
          <w:noProof/>
          <w:szCs w:val="24"/>
        </w:rPr>
      </w:pPr>
      <w:r w:rsidRPr="00A91282">
        <w:rPr>
          <w:rFonts w:ascii="Times New Roman" w:hAnsi="Times New Roman"/>
          <w:noProof/>
          <w:szCs w:val="24"/>
        </w:rPr>
        <w:tab/>
        <w:t xml:space="preserve">This Section contains the forms which are to be completed by the Proposer and submitted as part of the Proposal. </w:t>
      </w:r>
    </w:p>
    <w:p w14:paraId="7D669200" w14:textId="77777777" w:rsidR="00876210" w:rsidRPr="00A91282" w:rsidRDefault="00876210" w:rsidP="00055284">
      <w:pPr>
        <w:pStyle w:val="explanatorynotes"/>
        <w:spacing w:line="240" w:lineRule="auto"/>
        <w:ind w:left="1440" w:hanging="1440"/>
        <w:rPr>
          <w:rFonts w:ascii="Times New Roman" w:hAnsi="Times New Roman"/>
          <w:b/>
          <w:noProof/>
          <w:szCs w:val="24"/>
        </w:rPr>
      </w:pPr>
      <w:r w:rsidRPr="00A91282">
        <w:rPr>
          <w:rFonts w:ascii="Times New Roman" w:hAnsi="Times New Roman"/>
          <w:b/>
          <w:noProof/>
          <w:szCs w:val="24"/>
        </w:rPr>
        <w:t>Section V -</w:t>
      </w:r>
      <w:r w:rsidRPr="00A91282">
        <w:rPr>
          <w:rFonts w:ascii="Times New Roman" w:hAnsi="Times New Roman"/>
          <w:b/>
          <w:noProof/>
          <w:szCs w:val="24"/>
        </w:rPr>
        <w:tab/>
        <w:t>Eligible Countries</w:t>
      </w:r>
    </w:p>
    <w:p w14:paraId="62FC1477" w14:textId="77777777" w:rsidR="00876210" w:rsidRPr="00A91282" w:rsidRDefault="00876210" w:rsidP="00055284">
      <w:pPr>
        <w:pStyle w:val="explanatorynotes"/>
        <w:spacing w:line="240" w:lineRule="auto"/>
        <w:ind w:left="1440" w:hanging="1440"/>
        <w:rPr>
          <w:rFonts w:ascii="Times New Roman" w:hAnsi="Times New Roman"/>
          <w:noProof/>
          <w:szCs w:val="24"/>
        </w:rPr>
      </w:pPr>
      <w:r w:rsidRPr="00A91282">
        <w:rPr>
          <w:rFonts w:ascii="Times New Roman" w:hAnsi="Times New Roman"/>
          <w:noProof/>
          <w:szCs w:val="24"/>
        </w:rPr>
        <w:tab/>
        <w:t>This Section contains information regarding eligible countries.</w:t>
      </w:r>
    </w:p>
    <w:p w14:paraId="7BAA0CD7" w14:textId="77777777" w:rsidR="00876210" w:rsidRPr="00A91282" w:rsidRDefault="00876210" w:rsidP="005E6A4A">
      <w:pPr>
        <w:keepNext/>
        <w:rPr>
          <w:b/>
          <w:noProof/>
          <w:szCs w:val="24"/>
        </w:rPr>
      </w:pPr>
      <w:r w:rsidRPr="00A91282">
        <w:rPr>
          <w:b/>
          <w:noProof/>
          <w:szCs w:val="24"/>
        </w:rPr>
        <w:lastRenderedPageBreak/>
        <w:t>Section VI -</w:t>
      </w:r>
      <w:r w:rsidRPr="00A91282">
        <w:rPr>
          <w:b/>
          <w:noProof/>
          <w:szCs w:val="24"/>
        </w:rPr>
        <w:tab/>
      </w:r>
      <w:r w:rsidRPr="00A91282">
        <w:rPr>
          <w:b/>
          <w:bCs/>
          <w:noProof/>
          <w:szCs w:val="24"/>
        </w:rPr>
        <w:t>Fraud and Corruption</w:t>
      </w:r>
    </w:p>
    <w:p w14:paraId="45BB9EB9" w14:textId="77777777" w:rsidR="00876210" w:rsidRPr="00A91282" w:rsidRDefault="00876210" w:rsidP="00946900">
      <w:pPr>
        <w:spacing w:before="120" w:after="120"/>
        <w:ind w:left="1411"/>
        <w:rPr>
          <w:noProof/>
        </w:rPr>
      </w:pPr>
      <w:r w:rsidRPr="00A91282">
        <w:rPr>
          <w:noProof/>
        </w:rPr>
        <w:t xml:space="preserve">This section includes the Fraud and Corruption provisions which apply to this </w:t>
      </w:r>
      <w:r w:rsidR="00D23D9C" w:rsidRPr="00A91282">
        <w:rPr>
          <w:noProof/>
        </w:rPr>
        <w:t xml:space="preserve">Request for </w:t>
      </w:r>
      <w:r w:rsidRPr="00A91282">
        <w:rPr>
          <w:noProof/>
        </w:rPr>
        <w:t xml:space="preserve">Proposal process. </w:t>
      </w:r>
    </w:p>
    <w:p w14:paraId="49C4FA8B" w14:textId="77777777" w:rsidR="00876210" w:rsidRPr="00A91282" w:rsidRDefault="00876210" w:rsidP="00946900">
      <w:pPr>
        <w:pStyle w:val="explanatorynotes"/>
        <w:spacing w:before="240" w:line="240" w:lineRule="auto"/>
        <w:rPr>
          <w:rFonts w:ascii="Times New Roman" w:hAnsi="Times New Roman"/>
          <w:b/>
          <w:noProof/>
          <w:sz w:val="28"/>
          <w:szCs w:val="28"/>
        </w:rPr>
      </w:pPr>
      <w:r w:rsidRPr="00A91282">
        <w:rPr>
          <w:rFonts w:ascii="Times New Roman" w:hAnsi="Times New Roman"/>
          <w:b/>
          <w:noProof/>
          <w:sz w:val="28"/>
          <w:szCs w:val="28"/>
        </w:rPr>
        <w:t>PART 2 – EMPLOYER’S REQUIREMENTS</w:t>
      </w:r>
    </w:p>
    <w:p w14:paraId="24CC9072" w14:textId="77777777" w:rsidR="00876210" w:rsidRPr="00A91282" w:rsidRDefault="00876210" w:rsidP="00055284">
      <w:pPr>
        <w:pStyle w:val="explanatorynotes"/>
        <w:spacing w:line="240" w:lineRule="auto"/>
        <w:ind w:left="1440" w:hanging="1440"/>
        <w:rPr>
          <w:rFonts w:ascii="Times New Roman" w:hAnsi="Times New Roman"/>
          <w:b/>
          <w:noProof/>
          <w:szCs w:val="24"/>
        </w:rPr>
      </w:pPr>
      <w:r w:rsidRPr="00A91282">
        <w:rPr>
          <w:rFonts w:ascii="Times New Roman" w:hAnsi="Times New Roman"/>
          <w:b/>
          <w:noProof/>
          <w:szCs w:val="24"/>
        </w:rPr>
        <w:t xml:space="preserve">Section VII - </w:t>
      </w:r>
      <w:r w:rsidRPr="00A91282">
        <w:rPr>
          <w:rFonts w:ascii="Times New Roman" w:hAnsi="Times New Roman"/>
          <w:b/>
          <w:noProof/>
          <w:szCs w:val="24"/>
        </w:rPr>
        <w:tab/>
        <w:t xml:space="preserve">Employer’s Requirements </w:t>
      </w:r>
    </w:p>
    <w:p w14:paraId="56CE391C" w14:textId="77777777" w:rsidR="006D5AAE" w:rsidRPr="006D5AAE" w:rsidRDefault="00055055" w:rsidP="006D5AAE">
      <w:pPr>
        <w:pStyle w:val="List"/>
        <w:spacing w:after="240"/>
      </w:pPr>
      <w:r w:rsidRPr="00A91282">
        <w:rPr>
          <w:noProof/>
        </w:rPr>
        <w:t xml:space="preserve">This section shall set out a description of the functional and/or performance specification of the works to be designed and constructed. It shall present, as appropriate, a statement of the required standards for materials, plant, supplies, and workmanship to be provided. </w:t>
      </w:r>
    </w:p>
    <w:p w14:paraId="4071BCE4" w14:textId="1A7C9E6E" w:rsidR="006D5AAE" w:rsidRPr="006D5AAE" w:rsidRDefault="006D5AAE" w:rsidP="006D5AAE">
      <w:pPr>
        <w:pStyle w:val="List"/>
        <w:spacing w:after="240"/>
        <w:rPr>
          <w:b/>
          <w:color w:val="000000" w:themeColor="text1"/>
          <w:szCs w:val="24"/>
        </w:rPr>
      </w:pPr>
      <w:r w:rsidRPr="006D5AAE">
        <w:t xml:space="preserve">The </w:t>
      </w:r>
      <w:r w:rsidR="00946900">
        <w:t xml:space="preserve">Employer’s Requirements </w:t>
      </w:r>
      <w:r w:rsidR="000403D1" w:rsidRPr="00A6183E">
        <w:t>shall</w:t>
      </w:r>
      <w:r w:rsidR="000403D1">
        <w:t xml:space="preserve"> </w:t>
      </w:r>
      <w:r w:rsidRPr="006D5AAE">
        <w:t xml:space="preserve">also include the environmental and social </w:t>
      </w:r>
      <w:bookmarkStart w:id="17" w:name="_Hlk6214662"/>
      <w:r w:rsidRPr="006D5AAE">
        <w:t>(ES) requirements</w:t>
      </w:r>
      <w:r w:rsidR="00851FD4">
        <w:t>.</w:t>
      </w:r>
      <w:r w:rsidRPr="006D5AAE">
        <w:t xml:space="preserve"> </w:t>
      </w:r>
      <w:bookmarkEnd w:id="17"/>
    </w:p>
    <w:p w14:paraId="666848DF" w14:textId="77777777" w:rsidR="00876210" w:rsidRPr="00A91282" w:rsidRDefault="00876210" w:rsidP="00055284">
      <w:pPr>
        <w:pStyle w:val="explanatorynotes"/>
        <w:spacing w:line="240" w:lineRule="auto"/>
        <w:rPr>
          <w:rFonts w:ascii="Times New Roman" w:hAnsi="Times New Roman"/>
          <w:b/>
          <w:noProof/>
          <w:sz w:val="28"/>
          <w:szCs w:val="28"/>
        </w:rPr>
      </w:pPr>
      <w:r w:rsidRPr="00A91282">
        <w:rPr>
          <w:rFonts w:ascii="Times New Roman" w:hAnsi="Times New Roman"/>
          <w:b/>
          <w:noProof/>
          <w:sz w:val="28"/>
          <w:szCs w:val="28"/>
        </w:rPr>
        <w:t>PART 3 – CONDITIONS OF CONTRACT AND CONTRACT FORMS</w:t>
      </w:r>
    </w:p>
    <w:p w14:paraId="49C08F3E" w14:textId="77777777" w:rsidR="00EB6913" w:rsidRPr="007F12A8" w:rsidRDefault="00876210" w:rsidP="007F12A8">
      <w:pPr>
        <w:pStyle w:val="explanatorynotes"/>
        <w:spacing w:line="240" w:lineRule="auto"/>
        <w:ind w:left="1440" w:hanging="1440"/>
        <w:rPr>
          <w:b/>
          <w:noProof/>
          <w:szCs w:val="24"/>
        </w:rPr>
      </w:pPr>
      <w:r w:rsidRPr="00ED06F9">
        <w:rPr>
          <w:rFonts w:ascii="Times New Roman" w:hAnsi="Times New Roman"/>
          <w:b/>
          <w:noProof/>
          <w:szCs w:val="24"/>
        </w:rPr>
        <w:t>Section VIII -</w:t>
      </w:r>
      <w:r w:rsidR="00EB6913" w:rsidRPr="00ED06F9">
        <w:rPr>
          <w:rFonts w:ascii="Times New Roman" w:hAnsi="Times New Roman"/>
          <w:b/>
          <w:noProof/>
          <w:szCs w:val="24"/>
        </w:rPr>
        <w:t xml:space="preserve"> General Conditions (GC)</w:t>
      </w:r>
    </w:p>
    <w:p w14:paraId="7B441D81" w14:textId="7EE9723F" w:rsidR="00946900" w:rsidRDefault="00EB6913" w:rsidP="00946900">
      <w:pPr>
        <w:pStyle w:val="explanatorynotes"/>
        <w:spacing w:before="240" w:line="240" w:lineRule="auto"/>
        <w:ind w:left="1440"/>
        <w:rPr>
          <w:rFonts w:ascii="Times New Roman" w:hAnsi="Times New Roman"/>
          <w:color w:val="000000" w:themeColor="text1"/>
        </w:rPr>
      </w:pPr>
      <w:bookmarkStart w:id="18" w:name="_Hlk6214730"/>
      <w:r w:rsidRPr="007F12A8">
        <w:rPr>
          <w:rFonts w:ascii="Times New Roman" w:hAnsi="Times New Roman"/>
          <w:color w:val="000000" w:themeColor="text1"/>
        </w:rPr>
        <w:t xml:space="preserve">This Section refers to the “General Conditions” </w:t>
      </w:r>
      <w:r w:rsidR="005D79D3" w:rsidRPr="0031680C">
        <w:rPr>
          <w:rFonts w:ascii="Times New Roman" w:hAnsi="Times New Roman"/>
          <w:color w:val="000000" w:themeColor="text1"/>
        </w:rPr>
        <w:t>which form part of the “Conditions of Contract for Plant &amp; Design-Build for Electrical &amp; Mechanical Plant &amp; for Building &amp; Engineering Works Designed by the Contractor (“Yellow book”) Second edition 2017, reprinted 2022 with amendments</w:t>
      </w:r>
      <w:r w:rsidR="005D79D3">
        <w:rPr>
          <w:rFonts w:ascii="Times New Roman" w:hAnsi="Times New Roman"/>
          <w:color w:val="000000" w:themeColor="text1"/>
        </w:rPr>
        <w:t>”</w:t>
      </w:r>
      <w:r w:rsidR="005D79D3" w:rsidRPr="00B56126">
        <w:rPr>
          <w:rFonts w:ascii="Times New Roman" w:hAnsi="Times New Roman"/>
          <w:color w:val="000000" w:themeColor="text1"/>
        </w:rPr>
        <w:t xml:space="preserve"> </w:t>
      </w:r>
      <w:r w:rsidR="005D79D3" w:rsidRPr="0031680C">
        <w:rPr>
          <w:rFonts w:ascii="Times New Roman" w:hAnsi="Times New Roman"/>
          <w:color w:val="000000" w:themeColor="text1"/>
        </w:rPr>
        <w:t>published by the Federation Internationale Des Ingenieurs – Conseils (FIDIC).</w:t>
      </w:r>
      <w:bookmarkEnd w:id="18"/>
      <w:r w:rsidR="00315153">
        <w:rPr>
          <w:rFonts w:ascii="Times New Roman" w:hAnsi="Times New Roman"/>
          <w:color w:val="000000" w:themeColor="text1"/>
        </w:rPr>
        <w:t>.</w:t>
      </w:r>
    </w:p>
    <w:p w14:paraId="7F2CD1D9" w14:textId="77777777" w:rsidR="00876210" w:rsidRPr="00E7752F" w:rsidRDefault="00876210" w:rsidP="007F12A8">
      <w:pPr>
        <w:pStyle w:val="explanatorynotes"/>
        <w:spacing w:before="240" w:line="240" w:lineRule="auto"/>
        <w:rPr>
          <w:rFonts w:ascii="Times New Roman" w:hAnsi="Times New Roman"/>
          <w:color w:val="000000" w:themeColor="text1"/>
          <w:lang w:val="fr-FR"/>
        </w:rPr>
      </w:pPr>
      <w:r w:rsidRPr="00E7752F">
        <w:rPr>
          <w:rFonts w:ascii="Times New Roman" w:hAnsi="Times New Roman"/>
          <w:b/>
          <w:noProof/>
          <w:szCs w:val="24"/>
          <w:lang w:val="fr-FR"/>
        </w:rPr>
        <w:t xml:space="preserve">Section IX - </w:t>
      </w:r>
      <w:r w:rsidR="00A302EB" w:rsidRPr="00E7752F">
        <w:rPr>
          <w:rFonts w:ascii="Times New Roman" w:hAnsi="Times New Roman"/>
          <w:b/>
          <w:noProof/>
          <w:szCs w:val="24"/>
          <w:lang w:val="fr-FR"/>
        </w:rPr>
        <w:t>Particular</w:t>
      </w:r>
      <w:r w:rsidRPr="00E7752F">
        <w:rPr>
          <w:rFonts w:ascii="Times New Roman" w:hAnsi="Times New Roman"/>
          <w:b/>
          <w:noProof/>
          <w:szCs w:val="24"/>
          <w:lang w:val="fr-FR"/>
        </w:rPr>
        <w:t xml:space="preserve"> Conditions (</w:t>
      </w:r>
      <w:r w:rsidR="00A302EB" w:rsidRPr="00E7752F">
        <w:rPr>
          <w:rFonts w:ascii="Times New Roman" w:hAnsi="Times New Roman"/>
          <w:b/>
          <w:noProof/>
          <w:szCs w:val="24"/>
          <w:lang w:val="fr-FR"/>
        </w:rPr>
        <w:t>P</w:t>
      </w:r>
      <w:r w:rsidRPr="00E7752F">
        <w:rPr>
          <w:rFonts w:ascii="Times New Roman" w:hAnsi="Times New Roman"/>
          <w:b/>
          <w:noProof/>
          <w:szCs w:val="24"/>
          <w:lang w:val="fr-FR"/>
        </w:rPr>
        <w:t>C)</w:t>
      </w:r>
    </w:p>
    <w:p w14:paraId="757B78ED" w14:textId="77777777" w:rsidR="006D5AAE" w:rsidRPr="008C1501" w:rsidRDefault="006D5AAE">
      <w:pPr>
        <w:pStyle w:val="List"/>
        <w:spacing w:after="240"/>
        <w:rPr>
          <w:color w:val="000000" w:themeColor="text1"/>
        </w:rPr>
      </w:pPr>
      <w:bookmarkStart w:id="19" w:name="_Hlk6214789"/>
      <w:r w:rsidRPr="008110F0">
        <w:rPr>
          <w:color w:val="000000" w:themeColor="text1"/>
        </w:rPr>
        <w:t>This Section includes particular conditions of the contract consisting of: Part A- Contract Data; Part B -Speci</w:t>
      </w:r>
      <w:r w:rsidR="00BA50DB">
        <w:rPr>
          <w:color w:val="000000" w:themeColor="text1"/>
        </w:rPr>
        <w:t xml:space="preserve">al </w:t>
      </w:r>
      <w:r w:rsidRPr="008110F0">
        <w:rPr>
          <w:color w:val="000000" w:themeColor="text1"/>
        </w:rPr>
        <w:t>Provisions, PART C – Fraud and Corruption; and PART D – Environmental and Social (ES) Reporting Metrics for Progress Reports. The contents of this Section supplement the General Condit</w:t>
      </w:r>
      <w:r w:rsidRPr="008C1501">
        <w:rPr>
          <w:color w:val="000000" w:themeColor="text1"/>
        </w:rPr>
        <w:t xml:space="preserve">ions and shall be completed by the Employer. </w:t>
      </w:r>
      <w:bookmarkEnd w:id="19"/>
    </w:p>
    <w:p w14:paraId="1CDB091F" w14:textId="77777777" w:rsidR="00876210" w:rsidRPr="00A91282" w:rsidRDefault="00876210" w:rsidP="00F83339">
      <w:pPr>
        <w:pStyle w:val="explanatorynotes"/>
        <w:keepNext/>
        <w:spacing w:line="240" w:lineRule="auto"/>
        <w:ind w:left="1440" w:hanging="1440"/>
        <w:rPr>
          <w:rFonts w:ascii="Times New Roman" w:hAnsi="Times New Roman"/>
          <w:b/>
          <w:noProof/>
          <w:szCs w:val="24"/>
        </w:rPr>
      </w:pPr>
      <w:r w:rsidRPr="00A91282">
        <w:rPr>
          <w:rFonts w:ascii="Times New Roman" w:hAnsi="Times New Roman"/>
          <w:b/>
          <w:noProof/>
          <w:szCs w:val="24"/>
        </w:rPr>
        <w:t>Section X -</w:t>
      </w:r>
      <w:r w:rsidRPr="00A91282">
        <w:rPr>
          <w:rFonts w:ascii="Times New Roman" w:hAnsi="Times New Roman"/>
          <w:b/>
          <w:noProof/>
          <w:szCs w:val="24"/>
        </w:rPr>
        <w:tab/>
        <w:t>Contract</w:t>
      </w:r>
      <w:r w:rsidR="00974C08" w:rsidRPr="00A91282">
        <w:rPr>
          <w:rFonts w:ascii="Times New Roman" w:hAnsi="Times New Roman"/>
          <w:b/>
          <w:noProof/>
          <w:szCs w:val="24"/>
        </w:rPr>
        <w:t xml:space="preserve"> </w:t>
      </w:r>
      <w:r w:rsidRPr="00A91282">
        <w:rPr>
          <w:rFonts w:ascii="Times New Roman" w:hAnsi="Times New Roman"/>
          <w:b/>
          <w:noProof/>
          <w:szCs w:val="24"/>
        </w:rPr>
        <w:t>Forms</w:t>
      </w:r>
    </w:p>
    <w:p w14:paraId="19F9A8D4" w14:textId="77777777" w:rsidR="00876210" w:rsidRPr="00A91282" w:rsidRDefault="00876210" w:rsidP="00055284">
      <w:pPr>
        <w:pStyle w:val="explanatorynotes"/>
        <w:spacing w:line="240" w:lineRule="auto"/>
        <w:ind w:left="1440" w:hanging="1440"/>
        <w:rPr>
          <w:rFonts w:ascii="Times New Roman" w:hAnsi="Times New Roman"/>
          <w:noProof/>
          <w:szCs w:val="24"/>
        </w:rPr>
      </w:pPr>
      <w:r w:rsidRPr="00A91282">
        <w:rPr>
          <w:rFonts w:ascii="Times New Roman" w:hAnsi="Times New Roman"/>
          <w:noProof/>
          <w:szCs w:val="24"/>
        </w:rPr>
        <w:tab/>
      </w:r>
      <w:r w:rsidR="00F303CF" w:rsidRPr="00026450">
        <w:rPr>
          <w:rFonts w:ascii="Times New Roman" w:hAnsi="Times New Roman"/>
          <w:noProof/>
          <w:szCs w:val="24"/>
        </w:rPr>
        <w:t>This Section contains the Letter of Acceptance, Contract Agreement and other relevant forms</w:t>
      </w:r>
      <w:r w:rsidRPr="00A91282">
        <w:rPr>
          <w:rFonts w:ascii="Times New Roman" w:hAnsi="Times New Roman"/>
          <w:noProof/>
          <w:szCs w:val="24"/>
        </w:rPr>
        <w:t>.</w:t>
      </w:r>
    </w:p>
    <w:p w14:paraId="19CE9A32" w14:textId="77777777" w:rsidR="005B4881" w:rsidRPr="00A91282" w:rsidRDefault="00876210" w:rsidP="005B4881">
      <w:pPr>
        <w:jc w:val="center"/>
        <w:rPr>
          <w:b/>
          <w:noProof/>
          <w:sz w:val="32"/>
          <w:szCs w:val="32"/>
        </w:rPr>
      </w:pPr>
      <w:r w:rsidRPr="00A91282">
        <w:rPr>
          <w:b/>
          <w:noProof/>
          <w:szCs w:val="24"/>
        </w:rPr>
        <w:br w:type="page"/>
      </w:r>
      <w:r w:rsidR="005B4881" w:rsidRPr="00A91282">
        <w:rPr>
          <w:b/>
          <w:noProof/>
          <w:sz w:val="32"/>
          <w:szCs w:val="32"/>
        </w:rPr>
        <w:lastRenderedPageBreak/>
        <w:t>Notice of Request for Proposals</w:t>
      </w:r>
    </w:p>
    <w:p w14:paraId="25FE2717" w14:textId="77777777" w:rsidR="005B4881" w:rsidRPr="00A91282" w:rsidRDefault="005B4881" w:rsidP="005B4881">
      <w:pPr>
        <w:jc w:val="center"/>
        <w:rPr>
          <w:b/>
          <w:noProof/>
          <w:sz w:val="32"/>
          <w:szCs w:val="32"/>
        </w:rPr>
      </w:pPr>
    </w:p>
    <w:p w14:paraId="222E564E" w14:textId="77777777" w:rsidR="005B4881" w:rsidRPr="00A91282" w:rsidRDefault="005B4881" w:rsidP="005B4881">
      <w:pPr>
        <w:jc w:val="center"/>
        <w:rPr>
          <w:b/>
          <w:bCs/>
          <w:noProof/>
          <w:color w:val="000000"/>
          <w:sz w:val="52"/>
          <w:szCs w:val="52"/>
        </w:rPr>
      </w:pPr>
      <w:r w:rsidRPr="00A91282">
        <w:rPr>
          <w:b/>
          <w:bCs/>
          <w:noProof/>
          <w:color w:val="000000"/>
          <w:sz w:val="52"/>
          <w:szCs w:val="52"/>
        </w:rPr>
        <w:t>Request for Proposals</w:t>
      </w:r>
    </w:p>
    <w:p w14:paraId="66B1A39C" w14:textId="77777777" w:rsidR="005B4881" w:rsidRPr="00A91282" w:rsidRDefault="00E86A54" w:rsidP="005B4881">
      <w:pPr>
        <w:jc w:val="center"/>
        <w:rPr>
          <w:b/>
          <w:bCs/>
          <w:noProof/>
          <w:color w:val="000000"/>
          <w:sz w:val="52"/>
          <w:szCs w:val="52"/>
        </w:rPr>
      </w:pPr>
      <w:r w:rsidRPr="00A91282">
        <w:rPr>
          <w:b/>
          <w:bCs/>
          <w:noProof/>
          <w:color w:val="000000"/>
          <w:sz w:val="52"/>
          <w:szCs w:val="52"/>
        </w:rPr>
        <w:t>Works</w:t>
      </w:r>
    </w:p>
    <w:p w14:paraId="47DE7721" w14:textId="77777777" w:rsidR="005B4881" w:rsidRPr="00A91282" w:rsidRDefault="005B4881" w:rsidP="005B4881">
      <w:pPr>
        <w:jc w:val="center"/>
        <w:rPr>
          <w:bCs/>
          <w:smallCaps/>
          <w:noProof/>
          <w:sz w:val="32"/>
          <w:szCs w:val="32"/>
        </w:rPr>
      </w:pPr>
      <w:r w:rsidRPr="00A91282">
        <w:rPr>
          <w:b/>
          <w:noProof/>
          <w:sz w:val="32"/>
          <w:szCs w:val="32"/>
        </w:rPr>
        <w:t>(Design</w:t>
      </w:r>
      <w:r w:rsidR="00B00A25" w:rsidRPr="00A91282">
        <w:rPr>
          <w:b/>
          <w:noProof/>
          <w:sz w:val="32"/>
          <w:szCs w:val="32"/>
        </w:rPr>
        <w:t xml:space="preserve"> and Build</w:t>
      </w:r>
      <w:r w:rsidRPr="00A91282">
        <w:rPr>
          <w:b/>
          <w:noProof/>
          <w:sz w:val="32"/>
          <w:szCs w:val="32"/>
        </w:rPr>
        <w:t>)</w:t>
      </w:r>
    </w:p>
    <w:p w14:paraId="3C8D1690" w14:textId="77777777" w:rsidR="005B4881" w:rsidRPr="00A91282" w:rsidRDefault="005B4881" w:rsidP="005B4881">
      <w:pPr>
        <w:jc w:val="center"/>
        <w:rPr>
          <w:noProof/>
          <w:color w:val="000000"/>
        </w:rPr>
      </w:pPr>
      <w:r w:rsidRPr="00A91282">
        <w:rPr>
          <w:b/>
          <w:bCs/>
          <w:noProof/>
          <w:color w:val="000000"/>
          <w:sz w:val="28"/>
          <w:szCs w:val="28"/>
        </w:rPr>
        <w:t>(After Initial Selection)</w:t>
      </w:r>
      <w:r w:rsidRPr="00A91282">
        <w:rPr>
          <w:b/>
          <w:bCs/>
          <w:noProof/>
          <w:color w:val="000000"/>
          <w:sz w:val="44"/>
          <w:szCs w:val="44"/>
        </w:rPr>
        <w:t xml:space="preserve"> </w:t>
      </w:r>
    </w:p>
    <w:p w14:paraId="0BA76988" w14:textId="77777777" w:rsidR="005B4881" w:rsidRPr="00A91282" w:rsidRDefault="005B4881" w:rsidP="005B4881">
      <w:pPr>
        <w:rPr>
          <w:b/>
          <w:noProof/>
          <w:color w:val="000000"/>
          <w:spacing w:val="-2"/>
        </w:rPr>
      </w:pPr>
    </w:p>
    <w:p w14:paraId="30884A5E" w14:textId="77777777" w:rsidR="005B4881" w:rsidRPr="00A91282" w:rsidRDefault="005B4881" w:rsidP="005B4881">
      <w:pPr>
        <w:rPr>
          <w:b/>
          <w:noProof/>
          <w:color w:val="000000"/>
          <w:spacing w:val="-2"/>
        </w:rPr>
      </w:pPr>
    </w:p>
    <w:p w14:paraId="7799C852" w14:textId="77777777" w:rsidR="005B4881" w:rsidRPr="00A91282" w:rsidRDefault="00CF4759" w:rsidP="005B4881">
      <w:pPr>
        <w:spacing w:before="60" w:after="60"/>
        <w:rPr>
          <w:i/>
          <w:noProof/>
          <w:color w:val="000000" w:themeColor="text1"/>
          <w:szCs w:val="24"/>
        </w:rPr>
      </w:pPr>
      <w:r w:rsidRPr="00A91282">
        <w:rPr>
          <w:b/>
          <w:iCs/>
          <w:noProof/>
          <w:color w:val="000000" w:themeColor="text1"/>
          <w:szCs w:val="24"/>
        </w:rPr>
        <w:t>Employer</w:t>
      </w:r>
      <w:r w:rsidR="005B4881" w:rsidRPr="00A91282">
        <w:rPr>
          <w:b/>
          <w:noProof/>
          <w:color w:val="000000" w:themeColor="text1"/>
          <w:szCs w:val="24"/>
        </w:rPr>
        <w:t xml:space="preserve">: </w:t>
      </w:r>
      <w:r w:rsidR="005B4881" w:rsidRPr="00A91282">
        <w:rPr>
          <w:i/>
          <w:noProof/>
          <w:color w:val="000000" w:themeColor="text1"/>
          <w:szCs w:val="24"/>
        </w:rPr>
        <w:t xml:space="preserve">[insert the name of the </w:t>
      </w:r>
      <w:r w:rsidRPr="00A91282">
        <w:rPr>
          <w:i/>
          <w:noProof/>
          <w:color w:val="000000" w:themeColor="text1"/>
          <w:szCs w:val="24"/>
        </w:rPr>
        <w:t>Employer</w:t>
      </w:r>
      <w:r w:rsidR="005B4881" w:rsidRPr="00A91282">
        <w:rPr>
          <w:i/>
          <w:noProof/>
          <w:color w:val="000000" w:themeColor="text1"/>
          <w:szCs w:val="24"/>
        </w:rPr>
        <w:t>’s agency]</w:t>
      </w:r>
    </w:p>
    <w:p w14:paraId="61A6D943" w14:textId="77777777" w:rsidR="005B4881" w:rsidRPr="00A91282" w:rsidRDefault="005B4881" w:rsidP="005B4881">
      <w:pPr>
        <w:spacing w:before="60" w:after="60"/>
        <w:rPr>
          <w:bCs/>
          <w:i/>
          <w:iCs/>
          <w:noProof/>
          <w:color w:val="000000" w:themeColor="text1"/>
          <w:szCs w:val="24"/>
        </w:rPr>
      </w:pPr>
      <w:r w:rsidRPr="00A91282">
        <w:rPr>
          <w:b/>
          <w:noProof/>
          <w:color w:val="000000" w:themeColor="text1"/>
          <w:szCs w:val="24"/>
        </w:rPr>
        <w:t>Project:</w:t>
      </w:r>
      <w:r w:rsidRPr="00A91282">
        <w:rPr>
          <w:b/>
          <w:bCs/>
          <w:i/>
          <w:iCs/>
          <w:noProof/>
          <w:color w:val="000000" w:themeColor="text1"/>
          <w:szCs w:val="24"/>
        </w:rPr>
        <w:t xml:space="preserve"> </w:t>
      </w:r>
      <w:r w:rsidRPr="00A91282">
        <w:rPr>
          <w:bCs/>
          <w:i/>
          <w:iCs/>
          <w:noProof/>
          <w:color w:val="000000" w:themeColor="text1"/>
          <w:szCs w:val="24"/>
        </w:rPr>
        <w:t>[insert name of project]</w:t>
      </w:r>
    </w:p>
    <w:p w14:paraId="58E9D9B2" w14:textId="77777777" w:rsidR="005B4881" w:rsidRPr="00A91282" w:rsidRDefault="005B4881" w:rsidP="005B4881">
      <w:pPr>
        <w:spacing w:before="60" w:after="60"/>
        <w:rPr>
          <w:b/>
          <w:i/>
          <w:noProof/>
          <w:color w:val="000000" w:themeColor="text1"/>
          <w:szCs w:val="24"/>
        </w:rPr>
      </w:pPr>
      <w:r w:rsidRPr="00A91282">
        <w:rPr>
          <w:b/>
          <w:iCs/>
          <w:noProof/>
          <w:color w:val="000000" w:themeColor="text1"/>
          <w:szCs w:val="24"/>
        </w:rPr>
        <w:t>Contract title</w:t>
      </w:r>
      <w:r w:rsidRPr="00A91282">
        <w:rPr>
          <w:b/>
          <w:noProof/>
          <w:color w:val="000000" w:themeColor="text1"/>
          <w:szCs w:val="24"/>
        </w:rPr>
        <w:t xml:space="preserve">: </w:t>
      </w:r>
      <w:r w:rsidRPr="00A91282">
        <w:rPr>
          <w:i/>
          <w:noProof/>
          <w:color w:val="000000" w:themeColor="text1"/>
          <w:szCs w:val="24"/>
        </w:rPr>
        <w:t>[insert the name of the contract]</w:t>
      </w:r>
    </w:p>
    <w:p w14:paraId="1E517342" w14:textId="77777777" w:rsidR="005B4881" w:rsidRPr="00A91282" w:rsidRDefault="005B4881" w:rsidP="005B4881">
      <w:pPr>
        <w:spacing w:before="60" w:after="60"/>
        <w:ind w:right="-540"/>
        <w:rPr>
          <w:i/>
          <w:noProof/>
          <w:color w:val="000000" w:themeColor="text1"/>
          <w:szCs w:val="24"/>
        </w:rPr>
      </w:pPr>
      <w:r w:rsidRPr="00A91282">
        <w:rPr>
          <w:b/>
          <w:noProof/>
          <w:color w:val="000000" w:themeColor="text1"/>
          <w:szCs w:val="24"/>
        </w:rPr>
        <w:t xml:space="preserve">Country: </w:t>
      </w:r>
      <w:r w:rsidRPr="00A91282">
        <w:rPr>
          <w:i/>
          <w:noProof/>
          <w:color w:val="000000" w:themeColor="text1"/>
          <w:szCs w:val="24"/>
        </w:rPr>
        <w:t>[insert country where RFP is issued]</w:t>
      </w:r>
    </w:p>
    <w:p w14:paraId="35BF6C8A" w14:textId="77777777" w:rsidR="005B4881" w:rsidRPr="00A91282" w:rsidRDefault="005B4881" w:rsidP="005B4881">
      <w:pPr>
        <w:spacing w:before="60" w:after="60"/>
        <w:rPr>
          <w:i/>
          <w:noProof/>
          <w:color w:val="000000" w:themeColor="text1"/>
          <w:szCs w:val="24"/>
        </w:rPr>
      </w:pPr>
      <w:r w:rsidRPr="00A91282">
        <w:rPr>
          <w:b/>
          <w:noProof/>
          <w:color w:val="000000" w:themeColor="text1"/>
          <w:szCs w:val="24"/>
        </w:rPr>
        <w:t>Loan No. /Credit No. / Grant No.:</w:t>
      </w:r>
      <w:r w:rsidRPr="00A91282">
        <w:rPr>
          <w:i/>
          <w:noProof/>
          <w:color w:val="000000" w:themeColor="text1"/>
          <w:szCs w:val="24"/>
        </w:rPr>
        <w:t xml:space="preserve"> [insert reference number for loan/credit/grant]</w:t>
      </w:r>
    </w:p>
    <w:p w14:paraId="0BB3C181" w14:textId="77777777" w:rsidR="005B4881" w:rsidRPr="00A91282" w:rsidRDefault="005B4881" w:rsidP="005B4881">
      <w:pPr>
        <w:spacing w:before="60" w:after="60"/>
        <w:rPr>
          <w:b/>
          <w:noProof/>
          <w:color w:val="000000" w:themeColor="text1"/>
          <w:szCs w:val="24"/>
        </w:rPr>
      </w:pPr>
      <w:r w:rsidRPr="00A91282">
        <w:rPr>
          <w:b/>
          <w:noProof/>
          <w:color w:val="000000" w:themeColor="text1"/>
          <w:szCs w:val="24"/>
        </w:rPr>
        <w:t xml:space="preserve">RFP No: </w:t>
      </w:r>
      <w:r w:rsidRPr="00A91282">
        <w:rPr>
          <w:i/>
          <w:noProof/>
          <w:color w:val="000000" w:themeColor="text1"/>
          <w:szCs w:val="24"/>
        </w:rPr>
        <w:t>[insert RFP reference number from Procurement Plan]</w:t>
      </w:r>
    </w:p>
    <w:p w14:paraId="0A131D66" w14:textId="77777777" w:rsidR="005B4881" w:rsidRPr="00A91282" w:rsidRDefault="005B4881" w:rsidP="005B4881">
      <w:pPr>
        <w:rPr>
          <w:i/>
          <w:noProof/>
          <w:color w:val="000000" w:themeColor="text1"/>
          <w:szCs w:val="24"/>
        </w:rPr>
      </w:pPr>
      <w:r w:rsidRPr="00A91282">
        <w:rPr>
          <w:b/>
          <w:noProof/>
          <w:color w:val="000000" w:themeColor="text1"/>
          <w:szCs w:val="24"/>
        </w:rPr>
        <w:t xml:space="preserve">Issued on: </w:t>
      </w:r>
      <w:r w:rsidRPr="00A91282">
        <w:rPr>
          <w:i/>
          <w:noProof/>
          <w:color w:val="000000" w:themeColor="text1"/>
          <w:szCs w:val="24"/>
        </w:rPr>
        <w:t>[insert date when RFP is issued to the market]</w:t>
      </w:r>
    </w:p>
    <w:p w14:paraId="1A5B99FD" w14:textId="77777777" w:rsidR="005B4881" w:rsidRPr="00A91282" w:rsidRDefault="005B4881" w:rsidP="005B4881">
      <w:pPr>
        <w:rPr>
          <w:noProof/>
          <w:color w:val="000000"/>
          <w:spacing w:val="-2"/>
        </w:rPr>
      </w:pPr>
    </w:p>
    <w:p w14:paraId="472F40C6" w14:textId="77777777" w:rsidR="005B4881" w:rsidRPr="00A91282" w:rsidRDefault="005B4881" w:rsidP="005B4881">
      <w:pPr>
        <w:numPr>
          <w:ilvl w:val="12"/>
          <w:numId w:val="0"/>
        </w:numPr>
        <w:rPr>
          <w:i/>
          <w:iCs/>
          <w:noProof/>
          <w:szCs w:val="24"/>
        </w:rPr>
      </w:pPr>
      <w:r w:rsidRPr="00A91282">
        <w:rPr>
          <w:noProof/>
          <w:szCs w:val="24"/>
        </w:rPr>
        <w:t xml:space="preserve">To: </w:t>
      </w:r>
      <w:r w:rsidRPr="00A91282">
        <w:rPr>
          <w:i/>
          <w:iCs/>
          <w:noProof/>
          <w:szCs w:val="24"/>
        </w:rPr>
        <w:t>[</w:t>
      </w:r>
      <w:r w:rsidRPr="00A91282">
        <w:rPr>
          <w:bCs/>
          <w:i/>
          <w:iCs/>
          <w:noProof/>
          <w:szCs w:val="24"/>
        </w:rPr>
        <w:t>Proposer’s name and address</w:t>
      </w:r>
      <w:r w:rsidRPr="00A91282">
        <w:rPr>
          <w:i/>
          <w:iCs/>
          <w:noProof/>
          <w:szCs w:val="24"/>
        </w:rPr>
        <w:t>]</w:t>
      </w:r>
    </w:p>
    <w:p w14:paraId="7AD4B8CE" w14:textId="77777777" w:rsidR="005B4881" w:rsidRPr="00A91282" w:rsidRDefault="005B4881" w:rsidP="005B4881">
      <w:pPr>
        <w:numPr>
          <w:ilvl w:val="12"/>
          <w:numId w:val="0"/>
        </w:numPr>
        <w:rPr>
          <w:i/>
          <w:iCs/>
          <w:noProof/>
          <w:szCs w:val="24"/>
        </w:rPr>
      </w:pPr>
    </w:p>
    <w:p w14:paraId="3E4BB68A" w14:textId="77777777" w:rsidR="00F72585" w:rsidRPr="00A91282" w:rsidRDefault="00F72585" w:rsidP="00A9496A">
      <w:pPr>
        <w:pStyle w:val="ListParagraph"/>
        <w:numPr>
          <w:ilvl w:val="0"/>
          <w:numId w:val="17"/>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xml:space="preserve">, and intends to apply part of the proceeds toward payments under the contract </w:t>
      </w:r>
      <w:r w:rsidRPr="00A91282">
        <w:rPr>
          <w:noProof/>
          <w:vertAlign w:val="superscript"/>
        </w:rPr>
        <w:footnoteReference w:id="1"/>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2"/>
      </w:r>
      <w:r w:rsidRPr="00AE4E6C">
        <w:rPr>
          <w:noProof/>
          <w:spacing w:val="-2"/>
        </w:rPr>
        <w:t>.</w:t>
      </w:r>
      <w:r w:rsidR="005D0294" w:rsidRPr="00AE4E6C">
        <w:rPr>
          <w:noProof/>
          <w:spacing w:val="-2"/>
        </w:rPr>
        <w:t xml:space="preserve"> </w:t>
      </w:r>
      <w:r w:rsidR="005D0294" w:rsidRPr="00AE4E6C">
        <w:rPr>
          <w:bCs/>
          <w:i/>
          <w:iCs/>
        </w:rPr>
        <w:t>[Insert if applicable: “</w:t>
      </w:r>
      <w:r w:rsidR="00F303CF" w:rsidRPr="00026450">
        <w:rPr>
          <w:bCs/>
          <w:iCs/>
          <w:spacing w:val="-2"/>
        </w:rPr>
        <w:t xml:space="preserve">For </w:t>
      </w:r>
      <w:r w:rsidR="005D0294" w:rsidRPr="00026450">
        <w:rPr>
          <w:bCs/>
          <w:iCs/>
          <w:spacing w:val="-2"/>
        </w:rPr>
        <w:t>this contract, the Borrower shall process the payments using the Direct Payment disbursement method, as defined in the World Bank’s Disbursement Guidelines for Investment Project Financing</w:t>
      </w:r>
      <w:r w:rsidR="00F303CF">
        <w:rPr>
          <w:bCs/>
          <w:iCs/>
          <w:spacing w:val="-2"/>
        </w:rPr>
        <w:t>.</w:t>
      </w:r>
      <w:r w:rsidR="005D0294" w:rsidRPr="00026450">
        <w:rPr>
          <w:bCs/>
          <w:iCs/>
          <w:spacing w:val="-2"/>
        </w:rPr>
        <w:t>”]</w:t>
      </w:r>
    </w:p>
    <w:p w14:paraId="79A6AD3D" w14:textId="77777777" w:rsidR="00F72585" w:rsidRPr="00A91282" w:rsidRDefault="00F72585" w:rsidP="00A9496A">
      <w:pPr>
        <w:pStyle w:val="ListParagraph"/>
        <w:numPr>
          <w:ilvl w:val="0"/>
          <w:numId w:val="1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w:t>
      </w:r>
      <w:r w:rsidR="006D6BDC" w:rsidRPr="00A91282">
        <w:rPr>
          <w:noProof/>
          <w:color w:val="000000"/>
          <w:spacing w:val="-2"/>
        </w:rPr>
        <w:t xml:space="preserve">the following </w:t>
      </w:r>
      <w:r w:rsidRPr="00A91282">
        <w:rPr>
          <w:noProof/>
          <w:color w:val="000000"/>
          <w:spacing w:val="-2"/>
        </w:rPr>
        <w:t xml:space="preserve">initially selected eligible </w:t>
      </w:r>
      <w:r w:rsidR="00A33D36" w:rsidRPr="00A91282">
        <w:rPr>
          <w:noProof/>
          <w:color w:val="000000"/>
          <w:spacing w:val="-2"/>
        </w:rPr>
        <w:t xml:space="preserve">Applicants </w:t>
      </w:r>
      <w:r w:rsidRPr="00A91282">
        <w:rPr>
          <w:noProof/>
          <w:color w:val="000000"/>
          <w:spacing w:val="-2"/>
        </w:rPr>
        <w:t xml:space="preserve">for </w:t>
      </w:r>
      <w:r w:rsidRPr="00A91282">
        <w:rPr>
          <w:i/>
          <w:noProof/>
          <w:color w:val="000000"/>
          <w:spacing w:val="-2"/>
        </w:rPr>
        <w:t xml:space="preserve">[insert brief description of </w:t>
      </w:r>
      <w:r w:rsidR="00270585" w:rsidRPr="00A91282">
        <w:rPr>
          <w:i/>
          <w:noProof/>
          <w:color w:val="000000"/>
          <w:spacing w:val="-2"/>
        </w:rPr>
        <w:t>Works</w:t>
      </w:r>
      <w:r w:rsidRPr="00A91282">
        <w:rPr>
          <w:i/>
          <w:noProof/>
          <w:color w:val="000000"/>
          <w:spacing w:val="-2"/>
        </w:rPr>
        <w:t xml:space="preserve"> </w:t>
      </w:r>
      <w:r w:rsidR="00573EB2" w:rsidRPr="00A91282">
        <w:rPr>
          <w:i/>
          <w:noProof/>
          <w:color w:val="000000"/>
          <w:spacing w:val="-2"/>
        </w:rPr>
        <w:t>Design and Build</w:t>
      </w:r>
      <w:r w:rsidR="00100751" w:rsidRPr="00A91282">
        <w:rPr>
          <w:i/>
          <w:noProof/>
          <w:color w:val="000000"/>
          <w:spacing w:val="-2"/>
        </w:rPr>
        <w:t>]</w:t>
      </w:r>
      <w:r w:rsidRPr="00A91282">
        <w:rPr>
          <w:noProof/>
          <w:vertAlign w:val="superscript"/>
        </w:rPr>
        <w:footnoteReference w:id="3"/>
      </w:r>
      <w:r w:rsidRPr="00A91282">
        <w:rPr>
          <w:noProof/>
          <w:color w:val="000000"/>
          <w:spacing w:val="-2"/>
        </w:rPr>
        <w:t>.</w:t>
      </w:r>
    </w:p>
    <w:p w14:paraId="0A50E696" w14:textId="77777777" w:rsidR="00A33D36" w:rsidRPr="00A91282" w:rsidRDefault="00A33D36" w:rsidP="00923CB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5CAAD1D8" w14:textId="77777777" w:rsidR="00F72585" w:rsidRPr="00A91282" w:rsidRDefault="00F72585" w:rsidP="00A9496A">
      <w:pPr>
        <w:pStyle w:val="ListParagraph"/>
        <w:numPr>
          <w:ilvl w:val="0"/>
          <w:numId w:val="17"/>
        </w:numPr>
        <w:suppressAutoHyphens/>
        <w:spacing w:after="120"/>
        <w:contextualSpacing w:val="0"/>
        <w:rPr>
          <w:noProof/>
          <w:color w:val="000000"/>
          <w:spacing w:val="-2"/>
        </w:rPr>
      </w:pPr>
      <w:r w:rsidRPr="00A91282">
        <w:rPr>
          <w:noProof/>
          <w:color w:val="000000"/>
          <w:spacing w:val="-2"/>
        </w:rPr>
        <w:t xml:space="preserve">The procurement will be conducted through </w:t>
      </w:r>
      <w:r w:rsidRPr="00A91282">
        <w:rPr>
          <w:noProof/>
          <w:color w:val="000000"/>
        </w:rPr>
        <w:t>international competitive procurement using Request for Proposals (</w:t>
      </w:r>
      <w:r w:rsidR="006B3556" w:rsidRPr="00A91282">
        <w:rPr>
          <w:noProof/>
          <w:color w:val="000000"/>
        </w:rPr>
        <w:t xml:space="preserve">RFP) </w:t>
      </w:r>
      <w:r w:rsidR="006B3556" w:rsidRPr="00A91282">
        <w:rPr>
          <w:noProof/>
          <w:color w:val="000000"/>
          <w:spacing w:val="-2"/>
        </w:rPr>
        <w:t>as</w:t>
      </w:r>
      <w:r w:rsidRPr="00A91282">
        <w:rPr>
          <w:noProof/>
          <w:color w:val="000000"/>
          <w:spacing w:val="-2"/>
        </w:rPr>
        <w:t xml:space="preserve"> specified in the World Bank’s “</w:t>
      </w:r>
      <w:hyperlink r:id="rId22" w:history="1">
        <w:r w:rsidRPr="00A91282">
          <w:rPr>
            <w:noProof/>
            <w:color w:val="000000"/>
            <w:spacing w:val="-2"/>
          </w:rPr>
          <w:t>Procurement</w:t>
        </w:r>
      </w:hyperlink>
      <w:r w:rsidRPr="00A91282">
        <w:rPr>
          <w:noProof/>
          <w:color w:val="000000"/>
        </w:rPr>
        <w:t xml:space="preserve"> Regulations for </w:t>
      </w:r>
      <w:r w:rsidR="00BD144A" w:rsidRPr="00A91282">
        <w:rPr>
          <w:noProof/>
          <w:color w:val="000000"/>
        </w:rPr>
        <w:t xml:space="preserve">IPF </w:t>
      </w:r>
      <w:r w:rsidRPr="00A91282">
        <w:rPr>
          <w:noProof/>
          <w:color w:val="000000"/>
        </w:rPr>
        <w:t>Borrowers”</w:t>
      </w:r>
      <w:r w:rsidRPr="00A91282">
        <w:rPr>
          <w:noProof/>
          <w:color w:val="000000"/>
          <w:spacing w:val="-2"/>
        </w:rPr>
        <w:t xml:space="preserve"> </w:t>
      </w:r>
      <w:r w:rsidRPr="00A91282">
        <w:rPr>
          <w:i/>
          <w:noProof/>
          <w:color w:val="000000"/>
          <w:spacing w:val="-2"/>
        </w:rPr>
        <w:t xml:space="preserve">[insert date of applicable Procurement Regulations edition as per legal </w:t>
      </w:r>
      <w:r w:rsidRPr="00A91282">
        <w:rPr>
          <w:i/>
          <w:noProof/>
          <w:color w:val="000000"/>
          <w:spacing w:val="-2"/>
        </w:rPr>
        <w:lastRenderedPageBreak/>
        <w:t>agreement]</w:t>
      </w:r>
      <w:r w:rsidRPr="00A91282">
        <w:rPr>
          <w:noProof/>
          <w:color w:val="000000"/>
          <w:spacing w:val="-2"/>
        </w:rPr>
        <w:t xml:space="preserve"> (“Procurement Regulations”), and is open to all initially selected eligible Proposers. </w:t>
      </w:r>
    </w:p>
    <w:p w14:paraId="20414501" w14:textId="06E4A9C2" w:rsidR="00F72585" w:rsidRPr="00A91282" w:rsidRDefault="00F72585" w:rsidP="00A9496A">
      <w:pPr>
        <w:pStyle w:val="ListParagraph"/>
        <w:numPr>
          <w:ilvl w:val="0"/>
          <w:numId w:val="17"/>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[insert name of implementing agency, insert name and e-mail of officer in charge]</w:t>
      </w:r>
      <w:r w:rsidR="009710AE">
        <w:rPr>
          <w:rStyle w:val="FootnoteReference"/>
          <w:i/>
          <w:noProof/>
          <w:color w:val="000000"/>
          <w:spacing w:val="-2"/>
        </w:rPr>
        <w:footnoteReference w:id="4"/>
      </w:r>
      <w:r w:rsidRPr="00A91282">
        <w:rPr>
          <w:noProof/>
          <w:color w:val="000000"/>
          <w:spacing w:val="-2"/>
        </w:rPr>
        <w:t xml:space="preserve"> and inspect the RFP Document during office hours </w:t>
      </w:r>
      <w:r w:rsidRPr="00A91282">
        <w:rPr>
          <w:i/>
          <w:noProof/>
          <w:color w:val="000000"/>
          <w:spacing w:val="-2"/>
        </w:rPr>
        <w:t xml:space="preserve">[insert office hours if applicable i.e.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5"/>
      </w:r>
      <w:r w:rsidRPr="00A91282">
        <w:rPr>
          <w:noProof/>
          <w:color w:val="000000"/>
          <w:spacing w:val="-2"/>
        </w:rPr>
        <w:t>.</w:t>
      </w:r>
      <w:r w:rsidR="0021797F" w:rsidRPr="00A91282">
        <w:rPr>
          <w:noProof/>
          <w:color w:val="000000"/>
          <w:spacing w:val="-2"/>
        </w:rPr>
        <w:t xml:space="preserve"> </w:t>
      </w:r>
    </w:p>
    <w:p w14:paraId="030102AC" w14:textId="77777777" w:rsidR="00F72585" w:rsidRPr="00A91282" w:rsidRDefault="00F72585" w:rsidP="00A9496A">
      <w:pPr>
        <w:pStyle w:val="ListParagraph"/>
        <w:numPr>
          <w:ilvl w:val="0"/>
          <w:numId w:val="17"/>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6"/>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7"/>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8"/>
      </w:r>
    </w:p>
    <w:p w14:paraId="58D022A7" w14:textId="77777777" w:rsidR="004C7F62" w:rsidRPr="00432B5B" w:rsidRDefault="004C7F62" w:rsidP="00A9496A">
      <w:pPr>
        <w:pStyle w:val="ListParagraph"/>
        <w:numPr>
          <w:ilvl w:val="0"/>
          <w:numId w:val="17"/>
        </w:numPr>
        <w:suppressAutoHyphens/>
        <w:spacing w:after="120"/>
        <w:contextualSpacing w:val="0"/>
        <w:rPr>
          <w:color w:val="000000"/>
          <w:spacing w:val="-2"/>
        </w:rPr>
      </w:pPr>
      <w:r w:rsidRPr="00A91282">
        <w:rPr>
          <w:noProof/>
          <w:spacing w:val="-2"/>
        </w:rPr>
        <w:t xml:space="preserve">A </w:t>
      </w:r>
      <w:r>
        <w:rPr>
          <w:noProof/>
          <w:spacing w:val="-2"/>
        </w:rPr>
        <w:t>single</w:t>
      </w:r>
      <w:r w:rsidRPr="00A91282">
        <w:rPr>
          <w:noProof/>
          <w:spacing w:val="-2"/>
        </w:rPr>
        <w:t>-stage</w:t>
      </w:r>
      <w:r>
        <w:rPr>
          <w:noProof/>
          <w:spacing w:val="-2"/>
        </w:rPr>
        <w:t>, two envelope</w:t>
      </w:r>
      <w:r w:rsidRPr="00A91282">
        <w:rPr>
          <w:noProof/>
          <w:spacing w:val="-2"/>
        </w:rPr>
        <w:t xml:space="preserve"> RFP process will be used</w:t>
      </w:r>
      <w:r>
        <w:rPr>
          <w:noProof/>
          <w:spacing w:val="-2"/>
        </w:rPr>
        <w:t xml:space="preserve">, </w:t>
      </w:r>
      <w:r w:rsidRPr="00AF3D58">
        <w:rPr>
          <w:noProof/>
          <w:spacing w:val="-2"/>
        </w:rPr>
        <w:t xml:space="preserve">and </w:t>
      </w:r>
      <w:r>
        <w:rPr>
          <w:noProof/>
          <w:spacing w:val="-2"/>
        </w:rPr>
        <w:t>the</w:t>
      </w:r>
      <w:r w:rsidRPr="00AF3D58">
        <w:rPr>
          <w:noProof/>
          <w:spacing w:val="-2"/>
        </w:rPr>
        <w:t xml:space="preserve"> Proposal will consist of </w:t>
      </w:r>
      <w:r>
        <w:rPr>
          <w:noProof/>
          <w:spacing w:val="-2"/>
        </w:rPr>
        <w:t>(i) the</w:t>
      </w:r>
      <w:r w:rsidRPr="00AF3D58">
        <w:rPr>
          <w:noProof/>
          <w:spacing w:val="-2"/>
        </w:rPr>
        <w:t xml:space="preserve"> Technical </w:t>
      </w:r>
      <w:r>
        <w:rPr>
          <w:noProof/>
          <w:spacing w:val="-2"/>
        </w:rPr>
        <w:t>Part</w:t>
      </w:r>
      <w:r w:rsidRPr="00AF3D58">
        <w:rPr>
          <w:noProof/>
          <w:spacing w:val="-2"/>
        </w:rPr>
        <w:t>, without any reference to prices</w:t>
      </w:r>
      <w:r>
        <w:rPr>
          <w:noProof/>
          <w:spacing w:val="-2"/>
        </w:rPr>
        <w:t xml:space="preserve">; and (ii) the Finnacial Part, </w:t>
      </w:r>
      <w:r w:rsidRPr="00FB68AF">
        <w:rPr>
          <w:noProof/>
          <w:spacing w:val="-2"/>
        </w:rPr>
        <w:t xml:space="preserve">as detailed in the RFP Document. The </w:t>
      </w:r>
      <w:r>
        <w:rPr>
          <w:noProof/>
          <w:spacing w:val="-2"/>
        </w:rPr>
        <w:t>T</w:t>
      </w:r>
      <w:r w:rsidRPr="00FB68AF">
        <w:rPr>
          <w:noProof/>
          <w:spacing w:val="-2"/>
        </w:rPr>
        <w:t xml:space="preserve">echnical and </w:t>
      </w:r>
      <w:r>
        <w:rPr>
          <w:noProof/>
          <w:spacing w:val="-2"/>
        </w:rPr>
        <w:t>F</w:t>
      </w:r>
      <w:r w:rsidRPr="00FB68AF">
        <w:rPr>
          <w:noProof/>
          <w:spacing w:val="-2"/>
        </w:rPr>
        <w:t xml:space="preserve">inancial </w:t>
      </w:r>
      <w:r>
        <w:rPr>
          <w:noProof/>
          <w:spacing w:val="-2"/>
        </w:rPr>
        <w:t>P</w:t>
      </w:r>
      <w:r w:rsidRPr="00FB68AF">
        <w:rPr>
          <w:noProof/>
          <w:spacing w:val="-2"/>
        </w:rPr>
        <w:t xml:space="preserve">arts of the </w:t>
      </w:r>
      <w:r w:rsidR="00C11E66">
        <w:rPr>
          <w:noProof/>
          <w:spacing w:val="-2"/>
        </w:rPr>
        <w:t>P</w:t>
      </w:r>
      <w:r w:rsidRPr="00FB68AF">
        <w:rPr>
          <w:noProof/>
          <w:spacing w:val="-2"/>
        </w:rPr>
        <w:t xml:space="preserve">roposals shall be submitted </w:t>
      </w:r>
      <w:r>
        <w:rPr>
          <w:noProof/>
          <w:spacing w:val="-2"/>
        </w:rPr>
        <w:t xml:space="preserve">simultaneously </w:t>
      </w:r>
      <w:r w:rsidRPr="00FB68AF">
        <w:rPr>
          <w:noProof/>
          <w:spacing w:val="-2"/>
        </w:rPr>
        <w:t xml:space="preserve">in two separate </w:t>
      </w:r>
      <w:r>
        <w:rPr>
          <w:noProof/>
          <w:spacing w:val="-2"/>
        </w:rPr>
        <w:t xml:space="preserve">sealed </w:t>
      </w:r>
      <w:r w:rsidRPr="00FB68AF">
        <w:rPr>
          <w:noProof/>
          <w:spacing w:val="-2"/>
        </w:rPr>
        <w:t>envelopes</w:t>
      </w:r>
      <w:r>
        <w:rPr>
          <w:noProof/>
          <w:spacing w:val="-2"/>
        </w:rPr>
        <w:t>.</w:t>
      </w:r>
    </w:p>
    <w:p w14:paraId="43CE33EA" w14:textId="77777777" w:rsidR="004C7F62" w:rsidRPr="009E1A20" w:rsidRDefault="004C7F62" w:rsidP="00A9496A">
      <w:pPr>
        <w:pStyle w:val="ListParagraph"/>
        <w:numPr>
          <w:ilvl w:val="0"/>
          <w:numId w:val="1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4C7F62">
        <w:rPr>
          <w:noProof/>
          <w:color w:val="000000"/>
          <w:spacing w:val="-2"/>
        </w:rPr>
        <w:t xml:space="preserve">The Proposal, both the Technical Part and the Financial Part, </w:t>
      </w:r>
      <w:r w:rsidR="00F72585" w:rsidRPr="004C7F62">
        <w:rPr>
          <w:noProof/>
          <w:color w:val="000000"/>
          <w:spacing w:val="-2"/>
        </w:rPr>
        <w:t xml:space="preserve">must be delivered to the address below </w:t>
      </w:r>
      <w:r w:rsidR="00F72585" w:rsidRPr="004C7F62">
        <w:rPr>
          <w:i/>
          <w:noProof/>
          <w:color w:val="000000"/>
          <w:spacing w:val="-2"/>
        </w:rPr>
        <w:t>[state address at the end of this RFP]</w:t>
      </w:r>
      <w:r w:rsidR="00F72585" w:rsidRPr="00A91282">
        <w:rPr>
          <w:noProof/>
          <w:vertAlign w:val="superscript"/>
        </w:rPr>
        <w:footnoteReference w:id="9"/>
      </w:r>
      <w:r w:rsidR="00F72585" w:rsidRPr="004C7F62">
        <w:rPr>
          <w:noProof/>
          <w:color w:val="000000"/>
          <w:spacing w:val="-2"/>
        </w:rPr>
        <w:t xml:space="preserve"> on or before </w:t>
      </w:r>
      <w:r w:rsidR="00F72585" w:rsidRPr="004C7F62">
        <w:rPr>
          <w:i/>
          <w:noProof/>
          <w:color w:val="000000"/>
          <w:spacing w:val="-2"/>
        </w:rPr>
        <w:t>[insert time and date].</w:t>
      </w:r>
      <w:r w:rsidR="00F72585" w:rsidRPr="004C7F62">
        <w:rPr>
          <w:noProof/>
          <w:color w:val="000000"/>
        </w:rPr>
        <w:t xml:space="preserve"> Electronic Procurement will </w:t>
      </w:r>
      <w:r w:rsidR="00F72585" w:rsidRPr="004C7F62">
        <w:rPr>
          <w:i/>
          <w:iCs/>
          <w:noProof/>
          <w:color w:val="000000"/>
        </w:rPr>
        <w:t>[will not]</w:t>
      </w:r>
      <w:r w:rsidR="00F72585" w:rsidRPr="004C7F62">
        <w:rPr>
          <w:noProof/>
          <w:color w:val="000000"/>
        </w:rPr>
        <w:t xml:space="preserve"> be permitted.</w:t>
      </w:r>
      <w:r w:rsidR="00F72585" w:rsidRPr="004C7F62">
        <w:rPr>
          <w:noProof/>
          <w:color w:val="000000"/>
          <w:spacing w:val="-2"/>
        </w:rPr>
        <w:t xml:space="preserve"> Late Proposals will be rejected. </w:t>
      </w:r>
      <w:r w:rsidRPr="004C7F62">
        <w:rPr>
          <w:noProof/>
          <w:color w:val="000000"/>
          <w:spacing w:val="-2"/>
        </w:rPr>
        <w:t xml:space="preserve">The Technical Part of the </w:t>
      </w:r>
      <w:r w:rsidR="00F72585" w:rsidRPr="004C7F62">
        <w:rPr>
          <w:noProof/>
          <w:color w:val="000000"/>
          <w:spacing w:val="-2"/>
        </w:rPr>
        <w:t xml:space="preserve">Proposals will be publicly opened in the presence of the Proposers’ designated representatives and anyone who chooses to attend at the address below </w:t>
      </w:r>
      <w:r w:rsidR="00F72585" w:rsidRPr="004C7F62">
        <w:rPr>
          <w:i/>
          <w:noProof/>
          <w:color w:val="000000"/>
          <w:spacing w:val="-2"/>
        </w:rPr>
        <w:t>[state address at the end of this RFP]</w:t>
      </w:r>
      <w:r w:rsidR="00F72585" w:rsidRPr="004C7F62">
        <w:rPr>
          <w:noProof/>
          <w:color w:val="000000"/>
          <w:spacing w:val="-2"/>
        </w:rPr>
        <w:t xml:space="preserve"> on </w:t>
      </w:r>
      <w:r w:rsidR="00F72585" w:rsidRPr="004C7F62">
        <w:rPr>
          <w:i/>
          <w:noProof/>
          <w:color w:val="000000"/>
          <w:spacing w:val="-2"/>
        </w:rPr>
        <w:t>[insert time and date]</w:t>
      </w:r>
      <w:r w:rsidR="00F72585" w:rsidRPr="004C7F62">
        <w:rPr>
          <w:noProof/>
          <w:color w:val="000000"/>
          <w:spacing w:val="-2"/>
        </w:rPr>
        <w:t>.</w:t>
      </w:r>
      <w:r w:rsidR="00F72585" w:rsidRPr="004C7F62">
        <w:rPr>
          <w:noProof/>
          <w:color w:val="000000"/>
          <w:spacing w:val="-2"/>
          <w:vertAlign w:val="superscript"/>
        </w:rPr>
        <w:t xml:space="preserve"> </w:t>
      </w:r>
      <w:r w:rsidRPr="004C7F62">
        <w:rPr>
          <w:noProof/>
          <w:color w:val="000000"/>
          <w:spacing w:val="-2"/>
          <w:vertAlign w:val="superscript"/>
        </w:rPr>
        <w:t xml:space="preserve"> </w:t>
      </w:r>
      <w:r>
        <w:rPr>
          <w:noProof/>
          <w:color w:val="000000"/>
          <w:spacing w:val="-2"/>
        </w:rPr>
        <w:t xml:space="preserve">The </w:t>
      </w:r>
      <w:r w:rsidRPr="00753F5C">
        <w:rPr>
          <w:spacing w:val="-2"/>
        </w:rPr>
        <w:t xml:space="preserve">Financial </w:t>
      </w:r>
      <w:r>
        <w:rPr>
          <w:spacing w:val="-2"/>
        </w:rPr>
        <w:t>P</w:t>
      </w:r>
      <w:r w:rsidRPr="00753F5C">
        <w:rPr>
          <w:spacing w:val="-2"/>
        </w:rPr>
        <w:t>art shall remain unopened and will be held in safe custody of the Employer until the second public opening</w:t>
      </w:r>
      <w:r>
        <w:rPr>
          <w:spacing w:val="-2"/>
        </w:rPr>
        <w:t xml:space="preserve"> of the Financial Part, </w:t>
      </w:r>
      <w:r w:rsidRPr="00A91282">
        <w:rPr>
          <w:noProof/>
        </w:rPr>
        <w:t>following the evaluation of the Technical Part of the Proposals</w:t>
      </w:r>
      <w:r>
        <w:rPr>
          <w:noProof/>
        </w:rPr>
        <w:t>.</w:t>
      </w:r>
    </w:p>
    <w:p w14:paraId="58AA8148" w14:textId="77777777" w:rsidR="004C7F62" w:rsidRPr="009B4F37" w:rsidRDefault="004C7F62" w:rsidP="00A9496A">
      <w:pPr>
        <w:pStyle w:val="ListParagraph"/>
        <w:numPr>
          <w:ilvl w:val="0"/>
          <w:numId w:val="1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All Proposals must be accompanied by a </w:t>
      </w:r>
      <w:r w:rsidRPr="00A91282">
        <w:rPr>
          <w:i/>
          <w:iCs/>
          <w:noProof/>
          <w:color w:val="000000"/>
          <w:spacing w:val="-2"/>
        </w:rPr>
        <w:t>[insert “Proposal Security” or “Proposal-Securing Declaration,” as appropriate]</w:t>
      </w:r>
      <w:r w:rsidRPr="00A91282">
        <w:rPr>
          <w:noProof/>
          <w:color w:val="000000"/>
          <w:spacing w:val="-2"/>
        </w:rPr>
        <w:t xml:space="preserve"> of </w:t>
      </w:r>
      <w:r w:rsidRPr="00A91282">
        <w:rPr>
          <w:i/>
          <w:noProof/>
          <w:color w:val="000000"/>
          <w:spacing w:val="-2"/>
        </w:rPr>
        <w:t xml:space="preserve">[insert amount and currency in case of a Proposal </w:t>
      </w:r>
      <w:r w:rsidRPr="009B4F37">
        <w:rPr>
          <w:i/>
          <w:noProof/>
          <w:color w:val="000000"/>
          <w:spacing w:val="-2"/>
        </w:rPr>
        <w:t>Security</w:t>
      </w:r>
      <w:r w:rsidRPr="009B4F37">
        <w:rPr>
          <w:rStyle w:val="FootnoteReference"/>
          <w:i/>
          <w:noProof/>
          <w:color w:val="000000"/>
          <w:spacing w:val="-2"/>
        </w:rPr>
        <w:footnoteReference w:id="10"/>
      </w:r>
      <w:r w:rsidRPr="009B4F37">
        <w:rPr>
          <w:i/>
          <w:noProof/>
          <w:color w:val="000000"/>
          <w:spacing w:val="-2"/>
        </w:rPr>
        <w:t>.</w:t>
      </w:r>
    </w:p>
    <w:p w14:paraId="7FE2BDC8" w14:textId="29AD3C9D" w:rsidR="005F5EA1" w:rsidRPr="009B4F37" w:rsidRDefault="005F5EA1" w:rsidP="00A9496A">
      <w:pPr>
        <w:pStyle w:val="ListParagraph"/>
        <w:numPr>
          <w:ilvl w:val="0"/>
          <w:numId w:val="17"/>
        </w:numPr>
        <w:suppressAutoHyphens/>
        <w:spacing w:before="240" w:after="240"/>
        <w:contextualSpacing w:val="0"/>
        <w:rPr>
          <w:i/>
          <w:color w:val="000000" w:themeColor="text1"/>
          <w:spacing w:val="-2"/>
        </w:rPr>
      </w:pPr>
      <w:r w:rsidRPr="009B4F37">
        <w:rPr>
          <w:color w:val="000000" w:themeColor="text1"/>
          <w:spacing w:val="-2"/>
        </w:rPr>
        <w:t xml:space="preserve">All </w:t>
      </w:r>
      <w:r w:rsidR="00F37C59" w:rsidRPr="005E6A4A">
        <w:rPr>
          <w:color w:val="000000" w:themeColor="text1"/>
          <w:spacing w:val="-2"/>
        </w:rPr>
        <w:t>Proposal</w:t>
      </w:r>
      <w:r w:rsidRPr="009B4F37">
        <w:rPr>
          <w:color w:val="000000" w:themeColor="text1"/>
          <w:spacing w:val="-2"/>
        </w:rPr>
        <w:t xml:space="preserve">s must be accompanied by a </w:t>
      </w:r>
      <w:bookmarkStart w:id="20" w:name="_Hlk10193312"/>
      <w:r w:rsidRPr="009B4F37">
        <w:rPr>
          <w:color w:val="000000" w:themeColor="text1"/>
        </w:rPr>
        <w:t xml:space="preserve">Sexual Exploitation and Abuse </w:t>
      </w:r>
      <w:r w:rsidRPr="009B4F37">
        <w:rPr>
          <w:color w:val="000000" w:themeColor="text1"/>
          <w:spacing w:val="-2"/>
        </w:rPr>
        <w:t>(SEA)</w:t>
      </w:r>
      <w:bookmarkEnd w:id="20"/>
      <w:r w:rsidRPr="009B4F37">
        <w:rPr>
          <w:color w:val="000000" w:themeColor="text1"/>
          <w:spacing w:val="-2"/>
        </w:rPr>
        <w:t xml:space="preserve"> and/or Sexual Harassment (SH) Declaration.</w:t>
      </w:r>
    </w:p>
    <w:p w14:paraId="202E88DD" w14:textId="096B75A3" w:rsidR="005D0294" w:rsidRPr="00946900" w:rsidRDefault="00F303CF" w:rsidP="00A9496A">
      <w:pPr>
        <w:pStyle w:val="ListParagraph"/>
        <w:numPr>
          <w:ilvl w:val="0"/>
          <w:numId w:val="17"/>
        </w:numPr>
        <w:suppressAutoHyphens/>
        <w:spacing w:after="120"/>
        <w:contextualSpacing w:val="0"/>
        <w:rPr>
          <w:noProof/>
        </w:rPr>
      </w:pPr>
      <w:r>
        <w:rPr>
          <w:spacing w:val="-2"/>
        </w:rPr>
        <w:lastRenderedPageBreak/>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34455ABB" w14:textId="77777777" w:rsidR="006D5AAE" w:rsidRDefault="006D5AAE" w:rsidP="00A9496A">
      <w:pPr>
        <w:pStyle w:val="ListParagraph"/>
        <w:numPr>
          <w:ilvl w:val="0"/>
          <w:numId w:val="1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rPr>
      </w:pPr>
      <w:r w:rsidRPr="00A91282">
        <w:rPr>
          <w:noProof/>
        </w:rPr>
        <w:t xml:space="preserve">Please confirm receipt of this letter immediately in writing by electronic mail or fax. If you do not intend to submit </w:t>
      </w:r>
      <w:r>
        <w:rPr>
          <w:noProof/>
        </w:rPr>
        <w:t>P</w:t>
      </w:r>
      <w:r w:rsidRPr="00A91282">
        <w:rPr>
          <w:noProof/>
        </w:rPr>
        <w:t>roposal, we would appreciate being so notified in writing at your earliest opportunity.</w:t>
      </w:r>
    </w:p>
    <w:p w14:paraId="6C56DDDE" w14:textId="77777777" w:rsidR="00F72585" w:rsidRPr="00A91282" w:rsidRDefault="00F72585" w:rsidP="00A9496A">
      <w:pPr>
        <w:pStyle w:val="ListParagraph"/>
        <w:numPr>
          <w:ilvl w:val="0"/>
          <w:numId w:val="17"/>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5B8A8DA0" w14:textId="77777777" w:rsidR="00F72585" w:rsidRPr="00A91282" w:rsidRDefault="00F72585" w:rsidP="00F72585">
      <w:pPr>
        <w:rPr>
          <w:noProof/>
          <w:color w:val="000000"/>
          <w:spacing w:val="-2"/>
        </w:rPr>
      </w:pPr>
    </w:p>
    <w:p w14:paraId="6D681641" w14:textId="77777777" w:rsidR="005B4881" w:rsidRPr="00A91282" w:rsidRDefault="005B4881" w:rsidP="005B4881">
      <w:pPr>
        <w:rPr>
          <w:i/>
          <w:noProof/>
          <w:szCs w:val="24"/>
        </w:rPr>
      </w:pPr>
      <w:r w:rsidRPr="00A91282">
        <w:rPr>
          <w:i/>
          <w:noProof/>
          <w:szCs w:val="24"/>
        </w:rPr>
        <w:t>[Insert name of office]</w:t>
      </w:r>
    </w:p>
    <w:p w14:paraId="4D2AA15E" w14:textId="77777777" w:rsidR="005B4881" w:rsidRPr="00A91282" w:rsidRDefault="005B4881" w:rsidP="005B4881">
      <w:pPr>
        <w:rPr>
          <w:i/>
          <w:noProof/>
          <w:szCs w:val="24"/>
        </w:rPr>
      </w:pPr>
      <w:r w:rsidRPr="00A91282">
        <w:rPr>
          <w:i/>
          <w:noProof/>
          <w:szCs w:val="24"/>
        </w:rPr>
        <w:t>[Insert name of officer and title]</w:t>
      </w:r>
    </w:p>
    <w:p w14:paraId="777D6065" w14:textId="77777777" w:rsidR="005B4881" w:rsidRPr="00A91282" w:rsidRDefault="005B4881" w:rsidP="005B4881">
      <w:pPr>
        <w:rPr>
          <w:i/>
          <w:iCs/>
          <w:noProof/>
          <w:spacing w:val="-2"/>
          <w:szCs w:val="24"/>
        </w:rPr>
      </w:pPr>
      <w:r w:rsidRPr="00A91282">
        <w:rPr>
          <w:i/>
          <w:noProof/>
          <w:szCs w:val="24"/>
        </w:rPr>
        <w:t xml:space="preserve">[Insert postal address and/or street address, </w:t>
      </w:r>
      <w:r w:rsidRPr="00A91282">
        <w:rPr>
          <w:i/>
          <w:noProof/>
          <w:spacing w:val="-2"/>
          <w:szCs w:val="24"/>
        </w:rPr>
        <w:t xml:space="preserve">postal code, </w:t>
      </w:r>
      <w:r w:rsidRPr="00A91282">
        <w:rPr>
          <w:i/>
          <w:iCs/>
          <w:noProof/>
          <w:spacing w:val="-2"/>
          <w:szCs w:val="24"/>
        </w:rPr>
        <w:t>city and country]</w:t>
      </w:r>
    </w:p>
    <w:p w14:paraId="1FE80D50" w14:textId="77777777" w:rsidR="005B4881" w:rsidRPr="00A91282" w:rsidRDefault="005B4881" w:rsidP="005B4881">
      <w:pPr>
        <w:rPr>
          <w:i/>
          <w:noProof/>
          <w:szCs w:val="24"/>
        </w:rPr>
      </w:pPr>
      <w:r w:rsidRPr="00A91282">
        <w:rPr>
          <w:i/>
          <w:noProof/>
          <w:szCs w:val="24"/>
        </w:rPr>
        <w:t>[Insert telephone number, country and city codes]</w:t>
      </w:r>
    </w:p>
    <w:p w14:paraId="24536B0A" w14:textId="77777777" w:rsidR="005B4881" w:rsidRPr="00A91282" w:rsidRDefault="005B4881" w:rsidP="005B4881">
      <w:pPr>
        <w:rPr>
          <w:i/>
          <w:noProof/>
          <w:szCs w:val="24"/>
        </w:rPr>
      </w:pPr>
      <w:r w:rsidRPr="00A91282">
        <w:rPr>
          <w:i/>
          <w:noProof/>
          <w:szCs w:val="24"/>
        </w:rPr>
        <w:t>[Insert facsimile number, country and city codes]</w:t>
      </w:r>
    </w:p>
    <w:p w14:paraId="2F3E2238" w14:textId="77777777" w:rsidR="005B4881" w:rsidRPr="00A91282" w:rsidRDefault="0021797F" w:rsidP="005B4881">
      <w:pPr>
        <w:tabs>
          <w:tab w:val="left" w:pos="2628"/>
        </w:tabs>
        <w:rPr>
          <w:i/>
          <w:noProof/>
          <w:szCs w:val="24"/>
        </w:rPr>
      </w:pPr>
      <w:r w:rsidRPr="00A91282">
        <w:rPr>
          <w:i/>
          <w:noProof/>
          <w:szCs w:val="24"/>
        </w:rPr>
        <w:t>[Insert email address]</w:t>
      </w:r>
    </w:p>
    <w:p w14:paraId="7DB39209" w14:textId="77777777" w:rsidR="005B4881" w:rsidRPr="00A91282" w:rsidRDefault="005B4881" w:rsidP="005B4881">
      <w:pPr>
        <w:spacing w:after="180"/>
        <w:rPr>
          <w:i/>
          <w:noProof/>
          <w:szCs w:val="24"/>
        </w:rPr>
      </w:pPr>
      <w:r w:rsidRPr="00A91282">
        <w:rPr>
          <w:i/>
          <w:noProof/>
          <w:szCs w:val="24"/>
        </w:rPr>
        <w:t>[Insert web site address]</w:t>
      </w:r>
    </w:p>
    <w:p w14:paraId="6CF65F59" w14:textId="77777777" w:rsidR="00F72585" w:rsidRPr="00A91282" w:rsidRDefault="00F72585" w:rsidP="00F72585">
      <w:pPr>
        <w:jc w:val="left"/>
        <w:rPr>
          <w:b/>
          <w:noProof/>
          <w:sz w:val="48"/>
        </w:rPr>
      </w:pPr>
    </w:p>
    <w:p w14:paraId="42B4D1BE" w14:textId="77777777" w:rsidR="00CE380B" w:rsidRPr="00A91282" w:rsidRDefault="00CE380B">
      <w:pPr>
        <w:jc w:val="left"/>
        <w:rPr>
          <w:b/>
          <w:noProof/>
          <w:szCs w:val="24"/>
        </w:rPr>
        <w:sectPr w:rsidR="00CE380B" w:rsidRPr="00A91282" w:rsidSect="005E6A4A">
          <w:headerReference w:type="default" r:id="rId23"/>
          <w:headerReference w:type="first" r:id="rId24"/>
          <w:footnotePr>
            <w:numRestart w:val="eachSect"/>
          </w:footnotePr>
          <w:pgSz w:w="12240" w:h="15840" w:code="1"/>
          <w:pgMar w:top="1440" w:right="1440" w:bottom="1440" w:left="1440" w:header="720" w:footer="720" w:gutter="0"/>
          <w:pgNumType w:fmt="lowerRoman" w:start="1"/>
          <w:cols w:space="720"/>
          <w:titlePg/>
        </w:sectPr>
      </w:pPr>
    </w:p>
    <w:p w14:paraId="2DDF3BF8" w14:textId="77777777" w:rsidR="005B4881" w:rsidRPr="00A91282" w:rsidRDefault="005B4881" w:rsidP="005B4881">
      <w:pPr>
        <w:jc w:val="center"/>
        <w:rPr>
          <w:b/>
          <w:noProof/>
          <w:sz w:val="72"/>
          <w:szCs w:val="24"/>
        </w:rPr>
      </w:pPr>
    </w:p>
    <w:p w14:paraId="680C59AE" w14:textId="77777777" w:rsidR="005B4881" w:rsidRPr="00A91282" w:rsidRDefault="005B4881" w:rsidP="005B4881">
      <w:pPr>
        <w:jc w:val="center"/>
        <w:rPr>
          <w:b/>
          <w:noProof/>
          <w:sz w:val="84"/>
          <w:szCs w:val="84"/>
        </w:rPr>
      </w:pPr>
      <w:r w:rsidRPr="00A91282">
        <w:rPr>
          <w:b/>
          <w:noProof/>
          <w:sz w:val="84"/>
          <w:szCs w:val="84"/>
        </w:rPr>
        <w:t>Request for Proposals</w:t>
      </w:r>
    </w:p>
    <w:p w14:paraId="3CD95814" w14:textId="77777777" w:rsidR="005B4881" w:rsidRPr="00A91282" w:rsidRDefault="00E86A54" w:rsidP="005B4881">
      <w:pPr>
        <w:jc w:val="center"/>
        <w:rPr>
          <w:b/>
          <w:noProof/>
          <w:sz w:val="84"/>
          <w:szCs w:val="84"/>
        </w:rPr>
      </w:pPr>
      <w:r w:rsidRPr="00A91282">
        <w:rPr>
          <w:b/>
          <w:noProof/>
          <w:sz w:val="84"/>
          <w:szCs w:val="84"/>
        </w:rPr>
        <w:t>Works</w:t>
      </w:r>
    </w:p>
    <w:p w14:paraId="7914D85F" w14:textId="77777777" w:rsidR="005B4881" w:rsidRPr="00A91282" w:rsidRDefault="00E86A54" w:rsidP="005B4881">
      <w:pPr>
        <w:jc w:val="center"/>
        <w:rPr>
          <w:b/>
          <w:noProof/>
          <w:sz w:val="44"/>
          <w:szCs w:val="44"/>
        </w:rPr>
      </w:pPr>
      <w:r w:rsidRPr="00A91282">
        <w:rPr>
          <w:b/>
          <w:noProof/>
          <w:sz w:val="44"/>
          <w:szCs w:val="44"/>
        </w:rPr>
        <w:t xml:space="preserve">Design and </w:t>
      </w:r>
      <w:r w:rsidR="00992721" w:rsidRPr="00A91282">
        <w:rPr>
          <w:b/>
          <w:noProof/>
          <w:sz w:val="44"/>
          <w:szCs w:val="44"/>
        </w:rPr>
        <w:t>B</w:t>
      </w:r>
      <w:r w:rsidRPr="00A91282">
        <w:rPr>
          <w:b/>
          <w:noProof/>
          <w:sz w:val="44"/>
          <w:szCs w:val="44"/>
        </w:rPr>
        <w:t>uild</w:t>
      </w:r>
    </w:p>
    <w:p w14:paraId="2FBD9DF0" w14:textId="77777777" w:rsidR="005B4881" w:rsidRPr="00A91282" w:rsidRDefault="005B4881" w:rsidP="005B4881">
      <w:pPr>
        <w:jc w:val="center"/>
        <w:rPr>
          <w:b/>
          <w:noProof/>
          <w:sz w:val="32"/>
          <w:szCs w:val="32"/>
        </w:rPr>
      </w:pPr>
      <w:r w:rsidRPr="00A91282">
        <w:rPr>
          <w:b/>
          <w:noProof/>
          <w:sz w:val="32"/>
          <w:szCs w:val="32"/>
        </w:rPr>
        <w:t>(</w:t>
      </w:r>
      <w:r w:rsidR="00F33846">
        <w:rPr>
          <w:b/>
          <w:noProof/>
          <w:sz w:val="32"/>
          <w:szCs w:val="32"/>
        </w:rPr>
        <w:t>Single</w:t>
      </w:r>
      <w:r w:rsidRPr="00A91282">
        <w:rPr>
          <w:b/>
          <w:noProof/>
          <w:sz w:val="32"/>
          <w:szCs w:val="32"/>
        </w:rPr>
        <w:t>-Stage RFP</w:t>
      </w:r>
      <w:r w:rsidR="00763599" w:rsidRPr="00A91282">
        <w:rPr>
          <w:b/>
          <w:noProof/>
          <w:sz w:val="32"/>
          <w:szCs w:val="32"/>
        </w:rPr>
        <w:t xml:space="preserve"> after Initial Selection</w:t>
      </w:r>
      <w:r w:rsidRPr="00A91282">
        <w:rPr>
          <w:b/>
          <w:noProof/>
          <w:sz w:val="32"/>
          <w:szCs w:val="32"/>
        </w:rPr>
        <w:t>)</w:t>
      </w:r>
    </w:p>
    <w:p w14:paraId="1860C98C" w14:textId="77777777" w:rsidR="005B4881" w:rsidRPr="00A91282" w:rsidRDefault="005B4881" w:rsidP="005B4881">
      <w:pPr>
        <w:pStyle w:val="explanatorynotes"/>
        <w:numPr>
          <w:ilvl w:val="12"/>
          <w:numId w:val="0"/>
        </w:numPr>
        <w:jc w:val="left"/>
        <w:rPr>
          <w:rFonts w:ascii="Times New Roman" w:hAnsi="Times New Roman"/>
          <w:noProof/>
        </w:rPr>
      </w:pPr>
    </w:p>
    <w:p w14:paraId="5420ACAA" w14:textId="77777777" w:rsidR="005B4881" w:rsidRPr="00A91282" w:rsidRDefault="005B4881" w:rsidP="005B4881">
      <w:pPr>
        <w:pStyle w:val="explanatorynotes"/>
        <w:numPr>
          <w:ilvl w:val="12"/>
          <w:numId w:val="0"/>
        </w:numPr>
        <w:jc w:val="left"/>
        <w:rPr>
          <w:rFonts w:ascii="Times New Roman" w:hAnsi="Times New Roman"/>
          <w:noProof/>
        </w:rPr>
      </w:pPr>
    </w:p>
    <w:p w14:paraId="048CE76E" w14:textId="77777777" w:rsidR="005B4881" w:rsidRPr="00A91282" w:rsidRDefault="005B4881" w:rsidP="005B4881">
      <w:pPr>
        <w:tabs>
          <w:tab w:val="left" w:pos="8640"/>
        </w:tabs>
        <w:jc w:val="center"/>
        <w:rPr>
          <w:b/>
          <w:noProof/>
          <w:sz w:val="44"/>
          <w:szCs w:val="44"/>
        </w:rPr>
      </w:pPr>
      <w:r w:rsidRPr="00A91282">
        <w:rPr>
          <w:b/>
          <w:noProof/>
          <w:sz w:val="44"/>
          <w:szCs w:val="44"/>
        </w:rPr>
        <w:t>Procurement of:</w:t>
      </w:r>
    </w:p>
    <w:p w14:paraId="2C970921" w14:textId="77777777" w:rsidR="005B4881" w:rsidRPr="00A91282" w:rsidRDefault="005B4881" w:rsidP="006D57C1">
      <w:pPr>
        <w:jc w:val="center"/>
        <w:rPr>
          <w:b/>
          <w:noProof/>
          <w:sz w:val="44"/>
          <w:szCs w:val="44"/>
        </w:rPr>
      </w:pPr>
      <w:r w:rsidRPr="00A91282">
        <w:rPr>
          <w:b/>
          <w:i/>
          <w:noProof/>
          <w:sz w:val="44"/>
          <w:szCs w:val="44"/>
        </w:rPr>
        <w:t>[</w:t>
      </w:r>
      <w:r w:rsidR="009C3FD4" w:rsidRPr="00A91282">
        <w:rPr>
          <w:i/>
          <w:noProof/>
          <w:sz w:val="44"/>
          <w:szCs w:val="44"/>
        </w:rPr>
        <w:t>Insert</w:t>
      </w:r>
      <w:r w:rsidRPr="00A91282">
        <w:rPr>
          <w:bCs/>
          <w:i/>
          <w:iCs/>
          <w:noProof/>
          <w:sz w:val="44"/>
          <w:szCs w:val="44"/>
        </w:rPr>
        <w:t xml:space="preserve"> identification of the </w:t>
      </w:r>
      <w:r w:rsidR="00F734FD" w:rsidRPr="00A91282">
        <w:rPr>
          <w:bCs/>
          <w:i/>
          <w:iCs/>
          <w:noProof/>
          <w:sz w:val="44"/>
          <w:szCs w:val="44"/>
        </w:rPr>
        <w:t>Works</w:t>
      </w:r>
      <w:r w:rsidRPr="00A91282">
        <w:rPr>
          <w:bCs/>
          <w:i/>
          <w:iCs/>
          <w:noProof/>
          <w:sz w:val="44"/>
          <w:szCs w:val="44"/>
        </w:rPr>
        <w:t>]</w:t>
      </w:r>
      <w:r w:rsidR="006D57C1" w:rsidRPr="00A91282">
        <w:rPr>
          <w:b/>
          <w:noProof/>
          <w:sz w:val="44"/>
          <w:szCs w:val="44"/>
        </w:rPr>
        <w:br/>
      </w:r>
      <w:r w:rsidRPr="00A91282">
        <w:rPr>
          <w:b/>
          <w:noProof/>
          <w:sz w:val="44"/>
          <w:szCs w:val="44"/>
        </w:rPr>
        <w:t>_______________________________</w:t>
      </w:r>
    </w:p>
    <w:p w14:paraId="39460A3C" w14:textId="77777777" w:rsidR="005B4881" w:rsidRPr="00A91282" w:rsidRDefault="005B4881" w:rsidP="005B4881">
      <w:pPr>
        <w:jc w:val="center"/>
        <w:rPr>
          <w:b/>
          <w:noProof/>
          <w:sz w:val="40"/>
        </w:rPr>
      </w:pPr>
    </w:p>
    <w:p w14:paraId="4F037211" w14:textId="77777777" w:rsidR="005B4881" w:rsidRPr="00A91282" w:rsidRDefault="00CF4759" w:rsidP="005B4881">
      <w:pPr>
        <w:spacing w:before="60" w:after="60"/>
        <w:rPr>
          <w:i/>
          <w:noProof/>
          <w:color w:val="000000" w:themeColor="text1"/>
          <w:sz w:val="28"/>
          <w:szCs w:val="28"/>
        </w:rPr>
      </w:pPr>
      <w:r w:rsidRPr="00A91282">
        <w:rPr>
          <w:b/>
          <w:iCs/>
          <w:noProof/>
          <w:color w:val="000000" w:themeColor="text1"/>
          <w:sz w:val="28"/>
          <w:szCs w:val="28"/>
        </w:rPr>
        <w:t>Employer</w:t>
      </w:r>
      <w:r w:rsidR="005B4881" w:rsidRPr="00A91282">
        <w:rPr>
          <w:b/>
          <w:noProof/>
          <w:color w:val="000000" w:themeColor="text1"/>
          <w:sz w:val="28"/>
          <w:szCs w:val="28"/>
        </w:rPr>
        <w:t xml:space="preserve">: </w:t>
      </w:r>
      <w:r w:rsidR="005B4881" w:rsidRPr="00A91282">
        <w:rPr>
          <w:i/>
          <w:noProof/>
          <w:color w:val="000000" w:themeColor="text1"/>
          <w:sz w:val="28"/>
          <w:szCs w:val="28"/>
        </w:rPr>
        <w:t xml:space="preserve">[insert the name of the </w:t>
      </w:r>
      <w:r w:rsidRPr="00A91282">
        <w:rPr>
          <w:i/>
          <w:noProof/>
          <w:color w:val="000000" w:themeColor="text1"/>
          <w:sz w:val="28"/>
          <w:szCs w:val="28"/>
        </w:rPr>
        <w:t>Employer</w:t>
      </w:r>
      <w:r w:rsidR="005B4881" w:rsidRPr="00A91282">
        <w:rPr>
          <w:i/>
          <w:noProof/>
          <w:color w:val="000000" w:themeColor="text1"/>
          <w:sz w:val="28"/>
          <w:szCs w:val="28"/>
        </w:rPr>
        <w:t>’s agency]</w:t>
      </w:r>
    </w:p>
    <w:p w14:paraId="523BE0F3" w14:textId="77777777" w:rsidR="005B4881" w:rsidRPr="00A91282" w:rsidRDefault="005B4881" w:rsidP="005B4881">
      <w:pPr>
        <w:spacing w:before="60" w:after="60"/>
        <w:rPr>
          <w:bCs/>
          <w:i/>
          <w:iCs/>
          <w:noProof/>
          <w:color w:val="000000" w:themeColor="text1"/>
          <w:sz w:val="28"/>
          <w:szCs w:val="28"/>
        </w:rPr>
      </w:pPr>
      <w:r w:rsidRPr="00A91282">
        <w:rPr>
          <w:b/>
          <w:noProof/>
          <w:color w:val="000000" w:themeColor="text1"/>
          <w:sz w:val="28"/>
          <w:szCs w:val="28"/>
        </w:rPr>
        <w:t>Project:</w:t>
      </w:r>
      <w:r w:rsidRPr="00A91282">
        <w:rPr>
          <w:b/>
          <w:bCs/>
          <w:i/>
          <w:iCs/>
          <w:noProof/>
          <w:color w:val="000000" w:themeColor="text1"/>
          <w:sz w:val="28"/>
          <w:szCs w:val="28"/>
        </w:rPr>
        <w:t xml:space="preserve"> </w:t>
      </w:r>
      <w:r w:rsidRPr="00A91282">
        <w:rPr>
          <w:bCs/>
          <w:i/>
          <w:iCs/>
          <w:noProof/>
          <w:color w:val="000000" w:themeColor="text1"/>
          <w:sz w:val="28"/>
          <w:szCs w:val="28"/>
        </w:rPr>
        <w:t>[insert name of project]</w:t>
      </w:r>
    </w:p>
    <w:p w14:paraId="5E319DE5" w14:textId="77777777" w:rsidR="005B4881" w:rsidRPr="00A91282" w:rsidRDefault="005B4881" w:rsidP="005B4881">
      <w:pPr>
        <w:spacing w:before="60" w:after="60"/>
        <w:rPr>
          <w:b/>
          <w:i/>
          <w:noProof/>
          <w:color w:val="000000" w:themeColor="text1"/>
          <w:sz w:val="28"/>
          <w:szCs w:val="28"/>
        </w:rPr>
      </w:pPr>
      <w:r w:rsidRPr="00A91282">
        <w:rPr>
          <w:b/>
          <w:iCs/>
          <w:noProof/>
          <w:color w:val="000000" w:themeColor="text1"/>
          <w:sz w:val="28"/>
          <w:szCs w:val="28"/>
        </w:rPr>
        <w:t>Contract title</w:t>
      </w:r>
      <w:r w:rsidRPr="00A91282">
        <w:rPr>
          <w:b/>
          <w:noProof/>
          <w:color w:val="000000" w:themeColor="text1"/>
          <w:sz w:val="28"/>
          <w:szCs w:val="28"/>
        </w:rPr>
        <w:t xml:space="preserve">: </w:t>
      </w:r>
      <w:r w:rsidRPr="00A91282">
        <w:rPr>
          <w:i/>
          <w:noProof/>
          <w:color w:val="000000" w:themeColor="text1"/>
          <w:sz w:val="28"/>
          <w:szCs w:val="28"/>
        </w:rPr>
        <w:t>[insert the name of the contract]</w:t>
      </w:r>
    </w:p>
    <w:p w14:paraId="30834F4E" w14:textId="77777777" w:rsidR="005B4881" w:rsidRPr="00A91282" w:rsidRDefault="005B4881" w:rsidP="005B4881">
      <w:pPr>
        <w:spacing w:before="60" w:after="60"/>
        <w:ind w:right="-540"/>
        <w:rPr>
          <w:i/>
          <w:noProof/>
          <w:color w:val="000000" w:themeColor="text1"/>
          <w:sz w:val="28"/>
          <w:szCs w:val="28"/>
        </w:rPr>
      </w:pPr>
      <w:r w:rsidRPr="00A91282">
        <w:rPr>
          <w:b/>
          <w:noProof/>
          <w:color w:val="000000" w:themeColor="text1"/>
          <w:sz w:val="28"/>
          <w:szCs w:val="28"/>
        </w:rPr>
        <w:t xml:space="preserve">Country: </w:t>
      </w:r>
      <w:r w:rsidRPr="00A91282">
        <w:rPr>
          <w:i/>
          <w:noProof/>
          <w:color w:val="000000" w:themeColor="text1"/>
          <w:sz w:val="28"/>
          <w:szCs w:val="28"/>
        </w:rPr>
        <w:t>[insert country where RFP is issued]</w:t>
      </w:r>
    </w:p>
    <w:p w14:paraId="38863981" w14:textId="77777777" w:rsidR="005B4881" w:rsidRPr="00A91282" w:rsidRDefault="005B4881" w:rsidP="005B4881">
      <w:pPr>
        <w:spacing w:before="60" w:after="60"/>
        <w:rPr>
          <w:i/>
          <w:noProof/>
          <w:color w:val="000000" w:themeColor="text1"/>
          <w:sz w:val="28"/>
          <w:szCs w:val="28"/>
        </w:rPr>
      </w:pPr>
      <w:r w:rsidRPr="00A91282">
        <w:rPr>
          <w:b/>
          <w:noProof/>
          <w:color w:val="000000" w:themeColor="text1"/>
          <w:sz w:val="28"/>
          <w:szCs w:val="28"/>
        </w:rPr>
        <w:t>Loan No. /Credit No. / Grant No.:</w:t>
      </w:r>
      <w:r w:rsidRPr="00A91282">
        <w:rPr>
          <w:i/>
          <w:noProof/>
          <w:color w:val="000000" w:themeColor="text1"/>
          <w:sz w:val="28"/>
          <w:szCs w:val="28"/>
        </w:rPr>
        <w:t xml:space="preserve"> [insert reference number for loan/</w:t>
      </w:r>
      <w:r w:rsidR="009C3FD4" w:rsidRPr="00A91282">
        <w:rPr>
          <w:i/>
          <w:noProof/>
          <w:color w:val="000000" w:themeColor="text1"/>
          <w:sz w:val="28"/>
          <w:szCs w:val="28"/>
        </w:rPr>
        <w:t xml:space="preserve"> </w:t>
      </w:r>
      <w:r w:rsidRPr="00A91282">
        <w:rPr>
          <w:i/>
          <w:noProof/>
          <w:color w:val="000000" w:themeColor="text1"/>
          <w:sz w:val="28"/>
          <w:szCs w:val="28"/>
        </w:rPr>
        <w:t>credit/</w:t>
      </w:r>
      <w:r w:rsidR="009C3FD4" w:rsidRPr="00A91282">
        <w:rPr>
          <w:i/>
          <w:noProof/>
          <w:color w:val="000000" w:themeColor="text1"/>
          <w:sz w:val="28"/>
          <w:szCs w:val="28"/>
        </w:rPr>
        <w:t xml:space="preserve"> </w:t>
      </w:r>
      <w:r w:rsidRPr="00A91282">
        <w:rPr>
          <w:i/>
          <w:noProof/>
          <w:color w:val="000000" w:themeColor="text1"/>
          <w:sz w:val="28"/>
          <w:szCs w:val="28"/>
        </w:rPr>
        <w:t>grant]</w:t>
      </w:r>
    </w:p>
    <w:p w14:paraId="1058DF5C" w14:textId="77777777" w:rsidR="005B4881" w:rsidRPr="00A91282" w:rsidRDefault="005B4881" w:rsidP="005B4881">
      <w:pPr>
        <w:spacing w:before="60" w:after="60"/>
        <w:rPr>
          <w:b/>
          <w:noProof/>
          <w:color w:val="000000" w:themeColor="text1"/>
          <w:sz w:val="28"/>
          <w:szCs w:val="28"/>
        </w:rPr>
      </w:pPr>
      <w:r w:rsidRPr="00A91282">
        <w:rPr>
          <w:b/>
          <w:noProof/>
          <w:color w:val="000000" w:themeColor="text1"/>
          <w:sz w:val="28"/>
          <w:szCs w:val="28"/>
        </w:rPr>
        <w:t xml:space="preserve">RFP No: </w:t>
      </w:r>
      <w:r w:rsidRPr="00A91282">
        <w:rPr>
          <w:i/>
          <w:noProof/>
          <w:color w:val="000000" w:themeColor="text1"/>
          <w:sz w:val="28"/>
          <w:szCs w:val="28"/>
        </w:rPr>
        <w:t>[insert RFP reference number from Procurement Plan]</w:t>
      </w:r>
    </w:p>
    <w:p w14:paraId="3C7D8990" w14:textId="77777777" w:rsidR="005B4881" w:rsidRPr="00A91282" w:rsidRDefault="005B4881" w:rsidP="005B4881">
      <w:pPr>
        <w:tabs>
          <w:tab w:val="left" w:pos="6000"/>
        </w:tabs>
        <w:spacing w:before="60" w:after="60"/>
        <w:ind w:right="-720"/>
        <w:rPr>
          <w:i/>
          <w:noProof/>
          <w:color w:val="000000" w:themeColor="text1"/>
        </w:rPr>
      </w:pPr>
      <w:r w:rsidRPr="00A91282">
        <w:rPr>
          <w:b/>
          <w:noProof/>
          <w:color w:val="000000" w:themeColor="text1"/>
          <w:sz w:val="28"/>
          <w:szCs w:val="28"/>
        </w:rPr>
        <w:t xml:space="preserve">Issued on: </w:t>
      </w:r>
      <w:r w:rsidRPr="00A91282">
        <w:rPr>
          <w:i/>
          <w:noProof/>
          <w:color w:val="000000" w:themeColor="text1"/>
          <w:sz w:val="28"/>
          <w:szCs w:val="28"/>
        </w:rPr>
        <w:t>[insert date when RFP is issued to the market]</w:t>
      </w:r>
    </w:p>
    <w:p w14:paraId="37133B8B" w14:textId="77777777" w:rsidR="005B4881" w:rsidRPr="00A91282" w:rsidRDefault="005B4881" w:rsidP="00F72585">
      <w:pPr>
        <w:jc w:val="center"/>
        <w:rPr>
          <w:b/>
          <w:noProof/>
          <w:szCs w:val="24"/>
        </w:rPr>
      </w:pPr>
    </w:p>
    <w:p w14:paraId="25C90FD0" w14:textId="77777777" w:rsidR="009E2FD4" w:rsidRDefault="00F72585" w:rsidP="00F72585">
      <w:pPr>
        <w:jc w:val="center"/>
        <w:rPr>
          <w:b/>
          <w:noProof/>
          <w:szCs w:val="24"/>
        </w:rPr>
      </w:pPr>
      <w:r w:rsidRPr="00A91282">
        <w:rPr>
          <w:b/>
          <w:noProof/>
          <w:szCs w:val="24"/>
        </w:rPr>
        <w:br w:type="page"/>
      </w:r>
    </w:p>
    <w:p w14:paraId="4CF359AC" w14:textId="77777777" w:rsidR="009E2FD4" w:rsidRDefault="009E2FD4" w:rsidP="00F72585">
      <w:pPr>
        <w:jc w:val="center"/>
        <w:rPr>
          <w:b/>
          <w:noProof/>
          <w:szCs w:val="24"/>
        </w:rPr>
      </w:pPr>
    </w:p>
    <w:p w14:paraId="2DF67ABE" w14:textId="77777777" w:rsidR="009E2FD4" w:rsidRDefault="009E2FD4" w:rsidP="00F72585">
      <w:pPr>
        <w:jc w:val="center"/>
        <w:rPr>
          <w:b/>
          <w:noProof/>
          <w:szCs w:val="24"/>
        </w:rPr>
      </w:pPr>
    </w:p>
    <w:p w14:paraId="2D1A64CF" w14:textId="77777777" w:rsidR="009E2FD4" w:rsidRDefault="009E2FD4" w:rsidP="00F72585">
      <w:pPr>
        <w:jc w:val="center"/>
        <w:rPr>
          <w:b/>
          <w:noProof/>
          <w:szCs w:val="24"/>
        </w:rPr>
      </w:pPr>
    </w:p>
    <w:p w14:paraId="7A778869" w14:textId="77777777" w:rsidR="009E2FD4" w:rsidRDefault="009E2FD4" w:rsidP="00F72585">
      <w:pPr>
        <w:jc w:val="center"/>
        <w:rPr>
          <w:b/>
          <w:noProof/>
          <w:szCs w:val="24"/>
        </w:rPr>
      </w:pPr>
    </w:p>
    <w:p w14:paraId="17697F72" w14:textId="77777777" w:rsidR="009E2FD4" w:rsidRDefault="009E2FD4" w:rsidP="00F72585">
      <w:pPr>
        <w:jc w:val="center"/>
        <w:rPr>
          <w:b/>
          <w:noProof/>
          <w:szCs w:val="24"/>
        </w:rPr>
      </w:pPr>
    </w:p>
    <w:p w14:paraId="6611BDF5" w14:textId="77777777" w:rsidR="009E2FD4" w:rsidRDefault="009E2FD4" w:rsidP="00F72585">
      <w:pPr>
        <w:jc w:val="center"/>
        <w:rPr>
          <w:b/>
          <w:noProof/>
          <w:szCs w:val="24"/>
        </w:rPr>
      </w:pPr>
    </w:p>
    <w:p w14:paraId="77E0225A" w14:textId="454AEA77" w:rsidR="000E1A9E" w:rsidRPr="00A91282" w:rsidRDefault="00F72585" w:rsidP="00F72585">
      <w:pPr>
        <w:jc w:val="center"/>
        <w:rPr>
          <w:b/>
          <w:noProof/>
          <w:szCs w:val="24"/>
        </w:rPr>
      </w:pPr>
      <w:r w:rsidRPr="00A91282">
        <w:rPr>
          <w:b/>
          <w:noProof/>
          <w:szCs w:val="24"/>
        </w:rPr>
        <w:t>Table of Content</w:t>
      </w:r>
    </w:p>
    <w:p w14:paraId="6C92D53F" w14:textId="77777777" w:rsidR="000E1A9E" w:rsidRPr="00A91282" w:rsidRDefault="000E1A9E" w:rsidP="00F72585">
      <w:pPr>
        <w:jc w:val="center"/>
        <w:rPr>
          <w:b/>
          <w:noProof/>
          <w:szCs w:val="24"/>
        </w:rPr>
      </w:pPr>
    </w:p>
    <w:bookmarkStart w:id="21" w:name="_Toc450067890"/>
    <w:p w14:paraId="64BA3B65" w14:textId="3AF7AB8C" w:rsidR="00D20FCF" w:rsidRDefault="00067FDE">
      <w:pPr>
        <w:pStyle w:val="TOC1"/>
        <w:rPr>
          <w:rFonts w:asciiTheme="minorHAnsi" w:eastAsiaTheme="minorEastAsia" w:hAnsiTheme="minorHAnsi" w:cstheme="minorBidi"/>
          <w:b w:val="0"/>
          <w:noProof/>
          <w:sz w:val="22"/>
          <w:szCs w:val="22"/>
        </w:rPr>
      </w:pPr>
      <w:r w:rsidRPr="00A91282">
        <w:rPr>
          <w:rFonts w:ascii="Times New Roman" w:hAnsi="Times New Roman"/>
          <w:b w:val="0"/>
          <w:noProof/>
          <w:sz w:val="44"/>
          <w:szCs w:val="44"/>
        </w:rPr>
        <w:fldChar w:fldCharType="begin"/>
      </w:r>
      <w:r w:rsidRPr="00A91282">
        <w:rPr>
          <w:rFonts w:ascii="Times New Roman" w:hAnsi="Times New Roman"/>
          <w:b w:val="0"/>
          <w:noProof/>
          <w:sz w:val="44"/>
          <w:szCs w:val="44"/>
        </w:rPr>
        <w:instrText xml:space="preserve"> TOC \h \z \t "Head 0,1,Head 1.1b,2" </w:instrText>
      </w:r>
      <w:r w:rsidRPr="00A91282">
        <w:rPr>
          <w:rFonts w:ascii="Times New Roman" w:hAnsi="Times New Roman"/>
          <w:b w:val="0"/>
          <w:noProof/>
          <w:sz w:val="44"/>
          <w:szCs w:val="44"/>
        </w:rPr>
        <w:fldChar w:fldCharType="separate"/>
      </w:r>
      <w:hyperlink w:anchor="_Toc135320334" w:history="1">
        <w:r w:rsidR="00D20FCF" w:rsidRPr="004A7681">
          <w:rPr>
            <w:rStyle w:val="Hyperlink"/>
            <w:rFonts w:ascii="Times New Roman" w:hAnsi="Times New Roman"/>
            <w:noProof/>
          </w:rPr>
          <w:t>PART 1 – Request for Proposal Procedures</w:t>
        </w:r>
        <w:r w:rsidR="00D20FCF">
          <w:rPr>
            <w:noProof/>
            <w:webHidden/>
          </w:rPr>
          <w:tab/>
        </w:r>
        <w:r w:rsidR="00D20FCF">
          <w:rPr>
            <w:noProof/>
            <w:webHidden/>
          </w:rPr>
          <w:fldChar w:fldCharType="begin"/>
        </w:r>
        <w:r w:rsidR="00D20FCF">
          <w:rPr>
            <w:noProof/>
            <w:webHidden/>
          </w:rPr>
          <w:instrText xml:space="preserve"> PAGEREF _Toc135320334 \h </w:instrText>
        </w:r>
        <w:r w:rsidR="00D20FCF">
          <w:rPr>
            <w:noProof/>
            <w:webHidden/>
          </w:rPr>
        </w:r>
        <w:r w:rsidR="00D20FCF">
          <w:rPr>
            <w:noProof/>
            <w:webHidden/>
          </w:rPr>
          <w:fldChar w:fldCharType="separate"/>
        </w:r>
        <w:r w:rsidR="00D20FCF">
          <w:rPr>
            <w:noProof/>
            <w:webHidden/>
          </w:rPr>
          <w:t>1</w:t>
        </w:r>
        <w:r w:rsidR="00D20FCF">
          <w:rPr>
            <w:noProof/>
            <w:webHidden/>
          </w:rPr>
          <w:fldChar w:fldCharType="end"/>
        </w:r>
      </w:hyperlink>
    </w:p>
    <w:p w14:paraId="57856EFA" w14:textId="3DA033E7" w:rsidR="00D20FCF" w:rsidRDefault="00D20FCF">
      <w:pPr>
        <w:pStyle w:val="TOC2"/>
        <w:rPr>
          <w:rFonts w:asciiTheme="minorHAnsi" w:eastAsiaTheme="minorEastAsia" w:hAnsiTheme="minorHAnsi" w:cstheme="minorBidi"/>
          <w:sz w:val="22"/>
          <w:szCs w:val="22"/>
        </w:rPr>
      </w:pPr>
      <w:hyperlink w:anchor="_Toc135320335" w:history="1">
        <w:r w:rsidRPr="004A7681">
          <w:rPr>
            <w:rStyle w:val="Hyperlink"/>
          </w:rPr>
          <w:t>Section I - Instructions to Proposers (ITP)</w:t>
        </w:r>
        <w:r>
          <w:rPr>
            <w:webHidden/>
          </w:rPr>
          <w:tab/>
        </w:r>
        <w:r>
          <w:rPr>
            <w:webHidden/>
          </w:rPr>
          <w:fldChar w:fldCharType="begin"/>
        </w:r>
        <w:r>
          <w:rPr>
            <w:webHidden/>
          </w:rPr>
          <w:instrText xml:space="preserve"> PAGEREF _Toc135320335 \h </w:instrText>
        </w:r>
        <w:r>
          <w:rPr>
            <w:webHidden/>
          </w:rPr>
        </w:r>
        <w:r>
          <w:rPr>
            <w:webHidden/>
          </w:rPr>
          <w:fldChar w:fldCharType="separate"/>
        </w:r>
        <w:r>
          <w:rPr>
            <w:webHidden/>
          </w:rPr>
          <w:t>2</w:t>
        </w:r>
        <w:r>
          <w:rPr>
            <w:webHidden/>
          </w:rPr>
          <w:fldChar w:fldCharType="end"/>
        </w:r>
      </w:hyperlink>
    </w:p>
    <w:p w14:paraId="34FF4C21" w14:textId="59F83470" w:rsidR="00D20FCF" w:rsidRDefault="00D20FCF">
      <w:pPr>
        <w:pStyle w:val="TOC2"/>
        <w:rPr>
          <w:rFonts w:asciiTheme="minorHAnsi" w:eastAsiaTheme="minorEastAsia" w:hAnsiTheme="minorHAnsi" w:cstheme="minorBidi"/>
          <w:sz w:val="22"/>
          <w:szCs w:val="22"/>
        </w:rPr>
      </w:pPr>
      <w:hyperlink w:anchor="_Toc135320336" w:history="1">
        <w:r w:rsidRPr="004A7681">
          <w:rPr>
            <w:rStyle w:val="Hyperlink"/>
            <w:rFonts w:hAnsi="Times New Roman"/>
          </w:rPr>
          <w:t>Section II - Proposal Data Sheet (PDS)</w:t>
        </w:r>
        <w:r>
          <w:rPr>
            <w:webHidden/>
          </w:rPr>
          <w:tab/>
        </w:r>
        <w:r>
          <w:rPr>
            <w:webHidden/>
          </w:rPr>
          <w:fldChar w:fldCharType="begin"/>
        </w:r>
        <w:r>
          <w:rPr>
            <w:webHidden/>
          </w:rPr>
          <w:instrText xml:space="preserve"> PAGEREF _Toc135320336 \h </w:instrText>
        </w:r>
        <w:r>
          <w:rPr>
            <w:webHidden/>
          </w:rPr>
        </w:r>
        <w:r>
          <w:rPr>
            <w:webHidden/>
          </w:rPr>
          <w:fldChar w:fldCharType="separate"/>
        </w:r>
        <w:r>
          <w:rPr>
            <w:webHidden/>
          </w:rPr>
          <w:t>34</w:t>
        </w:r>
        <w:r>
          <w:rPr>
            <w:webHidden/>
          </w:rPr>
          <w:fldChar w:fldCharType="end"/>
        </w:r>
      </w:hyperlink>
    </w:p>
    <w:p w14:paraId="411869A0" w14:textId="1DB183E3" w:rsidR="00D20FCF" w:rsidRDefault="00D20FCF">
      <w:pPr>
        <w:pStyle w:val="TOC2"/>
        <w:rPr>
          <w:rFonts w:asciiTheme="minorHAnsi" w:eastAsiaTheme="minorEastAsia" w:hAnsiTheme="minorHAnsi" w:cstheme="minorBidi"/>
          <w:sz w:val="22"/>
          <w:szCs w:val="22"/>
        </w:rPr>
      </w:pPr>
      <w:hyperlink w:anchor="_Toc135320337" w:history="1">
        <w:r w:rsidRPr="004A7681">
          <w:rPr>
            <w:rStyle w:val="Hyperlink"/>
            <w:rFonts w:hAnsi="Times New Roman"/>
          </w:rPr>
          <w:t>Section III. Evaluation and Qualification Criteria</w:t>
        </w:r>
        <w:r>
          <w:rPr>
            <w:webHidden/>
          </w:rPr>
          <w:tab/>
        </w:r>
        <w:r>
          <w:rPr>
            <w:webHidden/>
          </w:rPr>
          <w:fldChar w:fldCharType="begin"/>
        </w:r>
        <w:r>
          <w:rPr>
            <w:webHidden/>
          </w:rPr>
          <w:instrText xml:space="preserve"> PAGEREF _Toc135320337 \h </w:instrText>
        </w:r>
        <w:r>
          <w:rPr>
            <w:webHidden/>
          </w:rPr>
        </w:r>
        <w:r>
          <w:rPr>
            <w:webHidden/>
          </w:rPr>
          <w:fldChar w:fldCharType="separate"/>
        </w:r>
        <w:r>
          <w:rPr>
            <w:webHidden/>
          </w:rPr>
          <w:t>45</w:t>
        </w:r>
        <w:r>
          <w:rPr>
            <w:webHidden/>
          </w:rPr>
          <w:fldChar w:fldCharType="end"/>
        </w:r>
      </w:hyperlink>
    </w:p>
    <w:p w14:paraId="6098FE95" w14:textId="06363B50" w:rsidR="00D20FCF" w:rsidRDefault="00D20FCF">
      <w:pPr>
        <w:pStyle w:val="TOC2"/>
        <w:rPr>
          <w:rFonts w:asciiTheme="minorHAnsi" w:eastAsiaTheme="minorEastAsia" w:hAnsiTheme="minorHAnsi" w:cstheme="minorBidi"/>
          <w:sz w:val="22"/>
          <w:szCs w:val="22"/>
        </w:rPr>
      </w:pPr>
      <w:hyperlink w:anchor="_Toc135320338" w:history="1">
        <w:r w:rsidRPr="004A7681">
          <w:rPr>
            <w:rStyle w:val="Hyperlink"/>
            <w:rFonts w:hAnsi="Times New Roman"/>
          </w:rPr>
          <w:t>Section IV - Proposal Forms</w:t>
        </w:r>
        <w:r>
          <w:rPr>
            <w:webHidden/>
          </w:rPr>
          <w:tab/>
        </w:r>
        <w:r>
          <w:rPr>
            <w:webHidden/>
          </w:rPr>
          <w:fldChar w:fldCharType="begin"/>
        </w:r>
        <w:r>
          <w:rPr>
            <w:webHidden/>
          </w:rPr>
          <w:instrText xml:space="preserve"> PAGEREF _Toc135320338 \h </w:instrText>
        </w:r>
        <w:r>
          <w:rPr>
            <w:webHidden/>
          </w:rPr>
        </w:r>
        <w:r>
          <w:rPr>
            <w:webHidden/>
          </w:rPr>
          <w:fldChar w:fldCharType="separate"/>
        </w:r>
        <w:r>
          <w:rPr>
            <w:webHidden/>
          </w:rPr>
          <w:t>53</w:t>
        </w:r>
        <w:r>
          <w:rPr>
            <w:webHidden/>
          </w:rPr>
          <w:fldChar w:fldCharType="end"/>
        </w:r>
      </w:hyperlink>
    </w:p>
    <w:p w14:paraId="686B83B3" w14:textId="399180D0" w:rsidR="00D20FCF" w:rsidRDefault="00D20FCF">
      <w:pPr>
        <w:pStyle w:val="TOC2"/>
        <w:rPr>
          <w:rFonts w:asciiTheme="minorHAnsi" w:eastAsiaTheme="minorEastAsia" w:hAnsiTheme="minorHAnsi" w:cstheme="minorBidi"/>
          <w:sz w:val="22"/>
          <w:szCs w:val="22"/>
        </w:rPr>
      </w:pPr>
      <w:hyperlink w:anchor="_Toc135320339" w:history="1">
        <w:r w:rsidRPr="004A7681">
          <w:rPr>
            <w:rStyle w:val="Hyperlink"/>
          </w:rPr>
          <w:t>Section V - Eligible Countries</w:t>
        </w:r>
        <w:r>
          <w:rPr>
            <w:webHidden/>
          </w:rPr>
          <w:tab/>
        </w:r>
        <w:r>
          <w:rPr>
            <w:webHidden/>
          </w:rPr>
          <w:fldChar w:fldCharType="begin"/>
        </w:r>
        <w:r>
          <w:rPr>
            <w:webHidden/>
          </w:rPr>
          <w:instrText xml:space="preserve"> PAGEREF _Toc135320339 \h </w:instrText>
        </w:r>
        <w:r>
          <w:rPr>
            <w:webHidden/>
          </w:rPr>
        </w:r>
        <w:r>
          <w:rPr>
            <w:webHidden/>
          </w:rPr>
          <w:fldChar w:fldCharType="separate"/>
        </w:r>
        <w:r>
          <w:rPr>
            <w:webHidden/>
          </w:rPr>
          <w:t>113</w:t>
        </w:r>
        <w:r>
          <w:rPr>
            <w:webHidden/>
          </w:rPr>
          <w:fldChar w:fldCharType="end"/>
        </w:r>
      </w:hyperlink>
    </w:p>
    <w:p w14:paraId="7FA8679B" w14:textId="10C13B5C" w:rsidR="00D20FCF" w:rsidRDefault="00D20FCF">
      <w:pPr>
        <w:pStyle w:val="TOC2"/>
        <w:rPr>
          <w:rFonts w:asciiTheme="minorHAnsi" w:eastAsiaTheme="minorEastAsia" w:hAnsiTheme="minorHAnsi" w:cstheme="minorBidi"/>
          <w:sz w:val="22"/>
          <w:szCs w:val="22"/>
        </w:rPr>
      </w:pPr>
      <w:hyperlink w:anchor="_Toc135320340" w:history="1">
        <w:r w:rsidRPr="004A7681">
          <w:rPr>
            <w:rStyle w:val="Hyperlink"/>
          </w:rPr>
          <w:t>Section VI - Fraud and Corruption</w:t>
        </w:r>
        <w:r>
          <w:rPr>
            <w:webHidden/>
          </w:rPr>
          <w:tab/>
        </w:r>
        <w:r>
          <w:rPr>
            <w:webHidden/>
          </w:rPr>
          <w:fldChar w:fldCharType="begin"/>
        </w:r>
        <w:r>
          <w:rPr>
            <w:webHidden/>
          </w:rPr>
          <w:instrText xml:space="preserve"> PAGEREF _Toc135320340 \h </w:instrText>
        </w:r>
        <w:r>
          <w:rPr>
            <w:webHidden/>
          </w:rPr>
        </w:r>
        <w:r>
          <w:rPr>
            <w:webHidden/>
          </w:rPr>
          <w:fldChar w:fldCharType="separate"/>
        </w:r>
        <w:r>
          <w:rPr>
            <w:webHidden/>
          </w:rPr>
          <w:t>114</w:t>
        </w:r>
        <w:r>
          <w:rPr>
            <w:webHidden/>
          </w:rPr>
          <w:fldChar w:fldCharType="end"/>
        </w:r>
      </w:hyperlink>
    </w:p>
    <w:p w14:paraId="7A9B8FA1" w14:textId="1102509A" w:rsidR="00D20FCF" w:rsidRDefault="00D20FCF">
      <w:pPr>
        <w:pStyle w:val="TOC1"/>
        <w:rPr>
          <w:rFonts w:asciiTheme="minorHAnsi" w:eastAsiaTheme="minorEastAsia" w:hAnsiTheme="minorHAnsi" w:cstheme="minorBidi"/>
          <w:b w:val="0"/>
          <w:noProof/>
          <w:sz w:val="22"/>
          <w:szCs w:val="22"/>
        </w:rPr>
      </w:pPr>
      <w:hyperlink w:anchor="_Toc135320341" w:history="1">
        <w:r w:rsidRPr="004A7681">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_Toc135320341 \h </w:instrText>
        </w:r>
        <w:r>
          <w:rPr>
            <w:noProof/>
            <w:webHidden/>
          </w:rPr>
        </w:r>
        <w:r>
          <w:rPr>
            <w:noProof/>
            <w:webHidden/>
          </w:rPr>
          <w:fldChar w:fldCharType="separate"/>
        </w:r>
        <w:r>
          <w:rPr>
            <w:noProof/>
            <w:webHidden/>
          </w:rPr>
          <w:t>116</w:t>
        </w:r>
        <w:r>
          <w:rPr>
            <w:noProof/>
            <w:webHidden/>
          </w:rPr>
          <w:fldChar w:fldCharType="end"/>
        </w:r>
      </w:hyperlink>
    </w:p>
    <w:p w14:paraId="3CE20A1A" w14:textId="1D7599A6" w:rsidR="00D20FCF" w:rsidRDefault="00D20FCF">
      <w:pPr>
        <w:pStyle w:val="TOC2"/>
        <w:rPr>
          <w:rFonts w:asciiTheme="minorHAnsi" w:eastAsiaTheme="minorEastAsia" w:hAnsiTheme="minorHAnsi" w:cstheme="minorBidi"/>
          <w:sz w:val="22"/>
          <w:szCs w:val="22"/>
        </w:rPr>
      </w:pPr>
      <w:hyperlink w:anchor="_Toc135320342" w:history="1">
        <w:r w:rsidRPr="004A7681">
          <w:rPr>
            <w:rStyle w:val="Hyperlink"/>
          </w:rPr>
          <w:t>Section VII. Employer</w:t>
        </w:r>
        <w:r w:rsidRPr="004A7681">
          <w:rPr>
            <w:rStyle w:val="Hyperlink"/>
          </w:rPr>
          <w:t>’</w:t>
        </w:r>
        <w:r w:rsidRPr="004A7681">
          <w:rPr>
            <w:rStyle w:val="Hyperlink"/>
          </w:rPr>
          <w:t>s Requirements</w:t>
        </w:r>
        <w:r>
          <w:rPr>
            <w:webHidden/>
          </w:rPr>
          <w:tab/>
        </w:r>
        <w:r>
          <w:rPr>
            <w:webHidden/>
          </w:rPr>
          <w:fldChar w:fldCharType="begin"/>
        </w:r>
        <w:r>
          <w:rPr>
            <w:webHidden/>
          </w:rPr>
          <w:instrText xml:space="preserve"> PAGEREF _Toc135320342 \h </w:instrText>
        </w:r>
        <w:r>
          <w:rPr>
            <w:webHidden/>
          </w:rPr>
        </w:r>
        <w:r>
          <w:rPr>
            <w:webHidden/>
          </w:rPr>
          <w:fldChar w:fldCharType="separate"/>
        </w:r>
        <w:r>
          <w:rPr>
            <w:webHidden/>
          </w:rPr>
          <w:t>117</w:t>
        </w:r>
        <w:r>
          <w:rPr>
            <w:webHidden/>
          </w:rPr>
          <w:fldChar w:fldCharType="end"/>
        </w:r>
      </w:hyperlink>
    </w:p>
    <w:p w14:paraId="46AA4F9A" w14:textId="070EAC87" w:rsidR="00D20FCF" w:rsidRDefault="00D20FCF">
      <w:pPr>
        <w:pStyle w:val="TOC1"/>
        <w:rPr>
          <w:rFonts w:asciiTheme="minorHAnsi" w:eastAsiaTheme="minorEastAsia" w:hAnsiTheme="minorHAnsi" w:cstheme="minorBidi"/>
          <w:b w:val="0"/>
          <w:noProof/>
          <w:sz w:val="22"/>
          <w:szCs w:val="22"/>
        </w:rPr>
      </w:pPr>
      <w:hyperlink w:anchor="_Toc135320343" w:history="1">
        <w:r w:rsidRPr="004A7681">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_Toc135320343 \h </w:instrText>
        </w:r>
        <w:r>
          <w:rPr>
            <w:noProof/>
            <w:webHidden/>
          </w:rPr>
        </w:r>
        <w:r>
          <w:rPr>
            <w:noProof/>
            <w:webHidden/>
          </w:rPr>
          <w:fldChar w:fldCharType="separate"/>
        </w:r>
        <w:r>
          <w:rPr>
            <w:noProof/>
            <w:webHidden/>
          </w:rPr>
          <w:t>135</w:t>
        </w:r>
        <w:r>
          <w:rPr>
            <w:noProof/>
            <w:webHidden/>
          </w:rPr>
          <w:fldChar w:fldCharType="end"/>
        </w:r>
      </w:hyperlink>
    </w:p>
    <w:p w14:paraId="0EBC9DB7" w14:textId="47762680" w:rsidR="00D20FCF" w:rsidRDefault="00D20FCF">
      <w:pPr>
        <w:pStyle w:val="TOC2"/>
        <w:rPr>
          <w:rFonts w:asciiTheme="minorHAnsi" w:eastAsiaTheme="minorEastAsia" w:hAnsiTheme="minorHAnsi" w:cstheme="minorBidi"/>
          <w:sz w:val="22"/>
          <w:szCs w:val="22"/>
        </w:rPr>
      </w:pPr>
      <w:hyperlink w:anchor="_Toc135320344" w:history="1">
        <w:r w:rsidRPr="004A7681">
          <w:rPr>
            <w:rStyle w:val="Hyperlink"/>
          </w:rPr>
          <w:t>Section VIII - General Conditions (GC)</w:t>
        </w:r>
        <w:r>
          <w:rPr>
            <w:webHidden/>
          </w:rPr>
          <w:tab/>
        </w:r>
        <w:r>
          <w:rPr>
            <w:webHidden/>
          </w:rPr>
          <w:fldChar w:fldCharType="begin"/>
        </w:r>
        <w:r>
          <w:rPr>
            <w:webHidden/>
          </w:rPr>
          <w:instrText xml:space="preserve"> PAGEREF _Toc135320344 \h </w:instrText>
        </w:r>
        <w:r>
          <w:rPr>
            <w:webHidden/>
          </w:rPr>
        </w:r>
        <w:r>
          <w:rPr>
            <w:webHidden/>
          </w:rPr>
          <w:fldChar w:fldCharType="separate"/>
        </w:r>
        <w:r>
          <w:rPr>
            <w:webHidden/>
          </w:rPr>
          <w:t>136</w:t>
        </w:r>
        <w:r>
          <w:rPr>
            <w:webHidden/>
          </w:rPr>
          <w:fldChar w:fldCharType="end"/>
        </w:r>
      </w:hyperlink>
    </w:p>
    <w:p w14:paraId="74FB35FE" w14:textId="2928BDA8" w:rsidR="00D20FCF" w:rsidRDefault="00D20FCF">
      <w:pPr>
        <w:pStyle w:val="TOC2"/>
        <w:rPr>
          <w:rFonts w:asciiTheme="minorHAnsi" w:eastAsiaTheme="minorEastAsia" w:hAnsiTheme="minorHAnsi" w:cstheme="minorBidi"/>
          <w:sz w:val="22"/>
          <w:szCs w:val="22"/>
        </w:rPr>
      </w:pPr>
      <w:hyperlink w:anchor="_Toc135320345" w:history="1">
        <w:r w:rsidRPr="004A7681">
          <w:rPr>
            <w:rStyle w:val="Hyperlink"/>
            <w:lang w:val="fr-FR"/>
          </w:rPr>
          <w:t>Section IX - Particular Conditions (PC)</w:t>
        </w:r>
        <w:r>
          <w:rPr>
            <w:webHidden/>
          </w:rPr>
          <w:tab/>
        </w:r>
        <w:r>
          <w:rPr>
            <w:webHidden/>
          </w:rPr>
          <w:fldChar w:fldCharType="begin"/>
        </w:r>
        <w:r>
          <w:rPr>
            <w:webHidden/>
          </w:rPr>
          <w:instrText xml:space="preserve"> PAGEREF _Toc135320345 \h </w:instrText>
        </w:r>
        <w:r>
          <w:rPr>
            <w:webHidden/>
          </w:rPr>
        </w:r>
        <w:r>
          <w:rPr>
            <w:webHidden/>
          </w:rPr>
          <w:fldChar w:fldCharType="separate"/>
        </w:r>
        <w:r>
          <w:rPr>
            <w:webHidden/>
          </w:rPr>
          <w:t>137</w:t>
        </w:r>
        <w:r>
          <w:rPr>
            <w:webHidden/>
          </w:rPr>
          <w:fldChar w:fldCharType="end"/>
        </w:r>
      </w:hyperlink>
    </w:p>
    <w:p w14:paraId="64533A2C" w14:textId="0DED31DE" w:rsidR="00D20FCF" w:rsidRDefault="00D20FCF">
      <w:pPr>
        <w:pStyle w:val="TOC2"/>
        <w:rPr>
          <w:rFonts w:asciiTheme="minorHAnsi" w:eastAsiaTheme="minorEastAsia" w:hAnsiTheme="minorHAnsi" w:cstheme="minorBidi"/>
          <w:sz w:val="22"/>
          <w:szCs w:val="22"/>
        </w:rPr>
      </w:pPr>
      <w:hyperlink w:anchor="_Toc135320346" w:history="1">
        <w:r w:rsidRPr="004A7681">
          <w:rPr>
            <w:rStyle w:val="Hyperlink"/>
          </w:rPr>
          <w:t>Section X - Contract Forms</w:t>
        </w:r>
        <w:r>
          <w:rPr>
            <w:webHidden/>
          </w:rPr>
          <w:tab/>
        </w:r>
        <w:r>
          <w:rPr>
            <w:webHidden/>
          </w:rPr>
          <w:fldChar w:fldCharType="begin"/>
        </w:r>
        <w:r>
          <w:rPr>
            <w:webHidden/>
          </w:rPr>
          <w:instrText xml:space="preserve"> PAGEREF _Toc135320346 \h </w:instrText>
        </w:r>
        <w:r>
          <w:rPr>
            <w:webHidden/>
          </w:rPr>
        </w:r>
        <w:r>
          <w:rPr>
            <w:webHidden/>
          </w:rPr>
          <w:fldChar w:fldCharType="separate"/>
        </w:r>
        <w:r>
          <w:rPr>
            <w:webHidden/>
          </w:rPr>
          <w:t>200</w:t>
        </w:r>
        <w:r>
          <w:rPr>
            <w:webHidden/>
          </w:rPr>
          <w:fldChar w:fldCharType="end"/>
        </w:r>
      </w:hyperlink>
    </w:p>
    <w:p w14:paraId="490A4D24" w14:textId="67EB8F36" w:rsidR="008077C2" w:rsidRDefault="00067FDE" w:rsidP="00F72585">
      <w:pPr>
        <w:pStyle w:val="Head0"/>
        <w:rPr>
          <w:rFonts w:ascii="Times New Roman" w:hAnsi="Times New Roman"/>
          <w:noProof/>
          <w:sz w:val="44"/>
          <w:szCs w:val="44"/>
        </w:rPr>
      </w:pPr>
      <w:r w:rsidRPr="00A91282">
        <w:rPr>
          <w:rFonts w:ascii="Times New Roman" w:hAnsi="Times New Roman"/>
          <w:b w:val="0"/>
          <w:noProof/>
          <w:sz w:val="44"/>
          <w:szCs w:val="44"/>
        </w:rPr>
        <w:fldChar w:fldCharType="end"/>
      </w:r>
    </w:p>
    <w:p w14:paraId="2B3E3778" w14:textId="77777777" w:rsidR="008077C2" w:rsidRDefault="008077C2" w:rsidP="008077C2"/>
    <w:p w14:paraId="0CE2C4D3" w14:textId="77777777" w:rsidR="008077C2" w:rsidRDefault="008077C2" w:rsidP="008077C2">
      <w:pPr>
        <w:tabs>
          <w:tab w:val="left" w:pos="3651"/>
        </w:tabs>
      </w:pPr>
      <w:r>
        <w:tab/>
      </w:r>
    </w:p>
    <w:p w14:paraId="72A5780A" w14:textId="77777777" w:rsidR="000E1A9E" w:rsidRPr="008077C2" w:rsidRDefault="008077C2" w:rsidP="008077C2">
      <w:pPr>
        <w:tabs>
          <w:tab w:val="left" w:pos="3651"/>
        </w:tabs>
        <w:sectPr w:rsidR="000E1A9E" w:rsidRPr="008077C2" w:rsidSect="00CE35AB">
          <w:headerReference w:type="default" r:id="rId25"/>
          <w:headerReference w:type="first" r:id="rId26"/>
          <w:footnotePr>
            <w:numRestart w:val="eachSect"/>
          </w:footnotePr>
          <w:pgSz w:w="12240" w:h="15840" w:code="1"/>
          <w:pgMar w:top="1440" w:right="1440" w:bottom="1440" w:left="1440" w:header="720" w:footer="720" w:gutter="0"/>
          <w:pgNumType w:start="1"/>
          <w:cols w:space="720"/>
          <w:titlePg/>
        </w:sectPr>
      </w:pPr>
      <w:r>
        <w:tab/>
      </w:r>
    </w:p>
    <w:p w14:paraId="50FB09F9" w14:textId="77777777" w:rsidR="00F72585" w:rsidRPr="00A91282" w:rsidRDefault="00F72585" w:rsidP="00F72585">
      <w:pPr>
        <w:pStyle w:val="Head0"/>
        <w:rPr>
          <w:rFonts w:ascii="Times New Roman" w:hAnsi="Times New Roman"/>
          <w:noProof/>
          <w:sz w:val="44"/>
          <w:szCs w:val="44"/>
        </w:rPr>
      </w:pPr>
    </w:p>
    <w:p w14:paraId="49BA767D" w14:textId="77777777" w:rsidR="00F72585" w:rsidRPr="00A91282" w:rsidRDefault="00F72585" w:rsidP="00F72585">
      <w:pPr>
        <w:pStyle w:val="Head0"/>
        <w:rPr>
          <w:rFonts w:ascii="Times New Roman" w:hAnsi="Times New Roman"/>
          <w:noProof/>
          <w:sz w:val="44"/>
          <w:szCs w:val="44"/>
        </w:rPr>
      </w:pPr>
      <w:bookmarkStart w:id="22" w:name="_Toc135320334"/>
      <w:r w:rsidRPr="00A91282">
        <w:rPr>
          <w:rFonts w:ascii="Times New Roman" w:hAnsi="Times New Roman"/>
          <w:noProof/>
          <w:sz w:val="44"/>
          <w:szCs w:val="44"/>
        </w:rPr>
        <w:t>PART 1 – Request for Proposal Procedures</w:t>
      </w:r>
      <w:bookmarkEnd w:id="21"/>
      <w:bookmarkEnd w:id="22"/>
    </w:p>
    <w:p w14:paraId="11607BDE" w14:textId="77777777" w:rsidR="00CA6E1C" w:rsidRPr="00A91282" w:rsidRDefault="00CA6E1C" w:rsidP="00F72585">
      <w:pPr>
        <w:pStyle w:val="Head0"/>
        <w:rPr>
          <w:rFonts w:ascii="Times New Roman" w:hAnsi="Times New Roman"/>
          <w:noProof/>
          <w:sz w:val="44"/>
          <w:szCs w:val="44"/>
        </w:rPr>
      </w:pPr>
    </w:p>
    <w:p w14:paraId="3D7CC10D" w14:textId="77777777" w:rsidR="00CA6E1C" w:rsidRPr="00A91282" w:rsidRDefault="00CA6E1C" w:rsidP="00F72585">
      <w:pPr>
        <w:pStyle w:val="Head0"/>
        <w:rPr>
          <w:rFonts w:ascii="Times New Roman" w:hAnsi="Times New Roman"/>
          <w:noProof/>
          <w:sz w:val="44"/>
          <w:szCs w:val="44"/>
        </w:rPr>
        <w:sectPr w:rsidR="00CA6E1C" w:rsidRPr="00A91282" w:rsidSect="008077C2">
          <w:headerReference w:type="first" r:id="rId27"/>
          <w:footnotePr>
            <w:numRestart w:val="eachSect"/>
          </w:footnotePr>
          <w:pgSz w:w="12240" w:h="15840" w:code="1"/>
          <w:pgMar w:top="1440" w:right="1440" w:bottom="1440" w:left="1440" w:header="720" w:footer="720" w:gutter="0"/>
          <w:pgNumType w:start="1"/>
          <w:cols w:space="720"/>
          <w:titlePg/>
        </w:sectPr>
      </w:pPr>
    </w:p>
    <w:p w14:paraId="7606DB8C" w14:textId="77777777" w:rsidR="00F72585" w:rsidRPr="00A91282" w:rsidRDefault="00F72585" w:rsidP="005B4881">
      <w:pPr>
        <w:pStyle w:val="Head11b"/>
        <w:pBdr>
          <w:bottom w:val="none" w:sz="0" w:space="0" w:color="auto"/>
        </w:pBdr>
        <w:rPr>
          <w:noProof/>
        </w:rPr>
      </w:pPr>
      <w:bookmarkStart w:id="23" w:name="_Toc445567350"/>
      <w:bookmarkStart w:id="24" w:name="_Toc449888866"/>
      <w:bookmarkStart w:id="25" w:name="_Toc450067891"/>
      <w:bookmarkStart w:id="26" w:name="_Toc135320335"/>
      <w:r w:rsidRPr="00A91282">
        <w:rPr>
          <w:noProof/>
        </w:rPr>
        <w:lastRenderedPageBreak/>
        <w:t>Section I - Instructions to Proposers (ITP)</w:t>
      </w:r>
      <w:bookmarkEnd w:id="23"/>
      <w:bookmarkEnd w:id="24"/>
      <w:bookmarkEnd w:id="25"/>
      <w:bookmarkEnd w:id="26"/>
    </w:p>
    <w:p w14:paraId="0021832C" w14:textId="77777777" w:rsidR="00F72585" w:rsidRPr="00A91282" w:rsidRDefault="00F72585" w:rsidP="006D57C1">
      <w:pPr>
        <w:pStyle w:val="Heading1"/>
        <w:spacing w:before="360"/>
        <w:rPr>
          <w:rFonts w:hint="eastAsia"/>
          <w:noProof/>
        </w:rPr>
      </w:pPr>
      <w:bookmarkStart w:id="27" w:name="_Toc450635156"/>
      <w:bookmarkStart w:id="28" w:name="_Toc450635344"/>
      <w:bookmarkStart w:id="29" w:name="_Toc450646384"/>
      <w:bookmarkStart w:id="30" w:name="_Toc450646930"/>
      <w:bookmarkStart w:id="31" w:name="_Toc450647781"/>
      <w:bookmarkStart w:id="32" w:name="_Toc463024358"/>
      <w:bookmarkStart w:id="33" w:name="_Toc463343420"/>
      <w:bookmarkStart w:id="34" w:name="_Toc463343613"/>
      <w:bookmarkStart w:id="35" w:name="_Toc463447932"/>
      <w:bookmarkStart w:id="36" w:name="_Toc466464220"/>
      <w:bookmarkStart w:id="37" w:name="_Toc486330756"/>
      <w:bookmarkStart w:id="38" w:name="_Toc486330865"/>
      <w:bookmarkStart w:id="39" w:name="_Toc486331044"/>
      <w:bookmarkStart w:id="40" w:name="_Toc486331119"/>
      <w:bookmarkStart w:id="41" w:name="_Toc526950980"/>
      <w:r w:rsidRPr="00A91282">
        <w:rPr>
          <w:noProof/>
        </w:rPr>
        <w:t>Table of Content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0B1E576" w14:textId="77777777" w:rsidR="00F72585" w:rsidRPr="00A91282" w:rsidRDefault="00F72585">
      <w:pPr>
        <w:jc w:val="left"/>
        <w:rPr>
          <w:b/>
          <w:noProof/>
          <w:szCs w:val="24"/>
        </w:rPr>
      </w:pPr>
    </w:p>
    <w:p w14:paraId="40B39221" w14:textId="087D868C" w:rsidR="00D20FCF" w:rsidRDefault="006D57C1">
      <w:pPr>
        <w:pStyle w:val="TOC1"/>
        <w:rPr>
          <w:rFonts w:asciiTheme="minorHAnsi" w:eastAsiaTheme="minorEastAsia" w:hAnsiTheme="minorHAnsi" w:cstheme="minorBidi"/>
          <w:b w:val="0"/>
          <w:noProof/>
          <w:sz w:val="22"/>
          <w:szCs w:val="22"/>
        </w:rPr>
      </w:pPr>
      <w:r w:rsidRPr="00A91282">
        <w:rPr>
          <w:b w:val="0"/>
          <w:noProof/>
          <w:szCs w:val="24"/>
        </w:rPr>
        <w:fldChar w:fldCharType="begin"/>
      </w:r>
      <w:r w:rsidRPr="00A91282">
        <w:rPr>
          <w:b w:val="0"/>
          <w:noProof/>
          <w:szCs w:val="24"/>
        </w:rPr>
        <w:instrText xml:space="preserve"> TOC \h \z \t "Heading SPD 01,1,Heading SPD 02,2" </w:instrText>
      </w:r>
      <w:r w:rsidRPr="00A91282">
        <w:rPr>
          <w:b w:val="0"/>
          <w:noProof/>
          <w:szCs w:val="24"/>
        </w:rPr>
        <w:fldChar w:fldCharType="separate"/>
      </w:r>
      <w:hyperlink w:anchor="_Toc135320268" w:history="1">
        <w:r w:rsidR="00D20FCF" w:rsidRPr="00A35CE0">
          <w:rPr>
            <w:rStyle w:val="Hyperlink"/>
            <w:rFonts w:ascii="Times New Roman" w:hAnsi="Times New Roman"/>
            <w:noProof/>
          </w:rPr>
          <w:t>A. General</w:t>
        </w:r>
        <w:r w:rsidR="00D20FCF">
          <w:rPr>
            <w:noProof/>
            <w:webHidden/>
          </w:rPr>
          <w:tab/>
        </w:r>
        <w:r w:rsidR="00D20FCF">
          <w:rPr>
            <w:noProof/>
            <w:webHidden/>
          </w:rPr>
          <w:fldChar w:fldCharType="begin"/>
        </w:r>
        <w:r w:rsidR="00D20FCF">
          <w:rPr>
            <w:noProof/>
            <w:webHidden/>
          </w:rPr>
          <w:instrText xml:space="preserve"> PAGEREF _Toc135320268 \h </w:instrText>
        </w:r>
        <w:r w:rsidR="00D20FCF">
          <w:rPr>
            <w:noProof/>
            <w:webHidden/>
          </w:rPr>
        </w:r>
        <w:r w:rsidR="00D20FCF">
          <w:rPr>
            <w:noProof/>
            <w:webHidden/>
          </w:rPr>
          <w:fldChar w:fldCharType="separate"/>
        </w:r>
        <w:r w:rsidR="00D20FCF">
          <w:rPr>
            <w:noProof/>
            <w:webHidden/>
          </w:rPr>
          <w:t>4</w:t>
        </w:r>
        <w:r w:rsidR="00D20FCF">
          <w:rPr>
            <w:noProof/>
            <w:webHidden/>
          </w:rPr>
          <w:fldChar w:fldCharType="end"/>
        </w:r>
      </w:hyperlink>
    </w:p>
    <w:p w14:paraId="43F9DD8C" w14:textId="4B8E9FEA" w:rsidR="00D20FCF" w:rsidRDefault="00D20FCF">
      <w:pPr>
        <w:pStyle w:val="TOC2"/>
        <w:rPr>
          <w:rFonts w:asciiTheme="minorHAnsi" w:eastAsiaTheme="minorEastAsia" w:hAnsiTheme="minorHAnsi" w:cstheme="minorBidi"/>
          <w:sz w:val="22"/>
          <w:szCs w:val="22"/>
        </w:rPr>
      </w:pPr>
      <w:hyperlink w:anchor="_Toc135320269" w:history="1">
        <w:r w:rsidRPr="00A35CE0">
          <w:rPr>
            <w:rStyle w:val="Hyperlink"/>
            <w:rFonts w:ascii="Times New Roman Bold"/>
          </w:rPr>
          <w:t>1.</w:t>
        </w:r>
        <w:r w:rsidRPr="00A35CE0">
          <w:rPr>
            <w:rStyle w:val="Hyperlink"/>
          </w:rPr>
          <w:t xml:space="preserve"> Scope of Proposal</w:t>
        </w:r>
        <w:r>
          <w:rPr>
            <w:webHidden/>
          </w:rPr>
          <w:tab/>
        </w:r>
        <w:r>
          <w:rPr>
            <w:webHidden/>
          </w:rPr>
          <w:fldChar w:fldCharType="begin"/>
        </w:r>
        <w:r>
          <w:rPr>
            <w:webHidden/>
          </w:rPr>
          <w:instrText xml:space="preserve"> PAGEREF _Toc135320269 \h </w:instrText>
        </w:r>
        <w:r>
          <w:rPr>
            <w:webHidden/>
          </w:rPr>
        </w:r>
        <w:r>
          <w:rPr>
            <w:webHidden/>
          </w:rPr>
          <w:fldChar w:fldCharType="separate"/>
        </w:r>
        <w:r>
          <w:rPr>
            <w:webHidden/>
          </w:rPr>
          <w:t>4</w:t>
        </w:r>
        <w:r>
          <w:rPr>
            <w:webHidden/>
          </w:rPr>
          <w:fldChar w:fldCharType="end"/>
        </w:r>
      </w:hyperlink>
    </w:p>
    <w:p w14:paraId="63B50A5D" w14:textId="377051C2" w:rsidR="00D20FCF" w:rsidRDefault="00D20FCF">
      <w:pPr>
        <w:pStyle w:val="TOC2"/>
        <w:rPr>
          <w:rFonts w:asciiTheme="minorHAnsi" w:eastAsiaTheme="minorEastAsia" w:hAnsiTheme="minorHAnsi" w:cstheme="minorBidi"/>
          <w:sz w:val="22"/>
          <w:szCs w:val="22"/>
        </w:rPr>
      </w:pPr>
      <w:hyperlink w:anchor="_Toc135320270" w:history="1">
        <w:r w:rsidRPr="00A35CE0">
          <w:rPr>
            <w:rStyle w:val="Hyperlink"/>
            <w:rFonts w:ascii="Times New Roman Bold"/>
          </w:rPr>
          <w:t>2.</w:t>
        </w:r>
        <w:r w:rsidRPr="00A35CE0">
          <w:rPr>
            <w:rStyle w:val="Hyperlink"/>
          </w:rPr>
          <w:t xml:space="preserve"> Source of Funds</w:t>
        </w:r>
        <w:r>
          <w:rPr>
            <w:webHidden/>
          </w:rPr>
          <w:tab/>
        </w:r>
        <w:r>
          <w:rPr>
            <w:webHidden/>
          </w:rPr>
          <w:fldChar w:fldCharType="begin"/>
        </w:r>
        <w:r>
          <w:rPr>
            <w:webHidden/>
          </w:rPr>
          <w:instrText xml:space="preserve"> PAGEREF _Toc135320270 \h </w:instrText>
        </w:r>
        <w:r>
          <w:rPr>
            <w:webHidden/>
          </w:rPr>
        </w:r>
        <w:r>
          <w:rPr>
            <w:webHidden/>
          </w:rPr>
          <w:fldChar w:fldCharType="separate"/>
        </w:r>
        <w:r>
          <w:rPr>
            <w:webHidden/>
          </w:rPr>
          <w:t>5</w:t>
        </w:r>
        <w:r>
          <w:rPr>
            <w:webHidden/>
          </w:rPr>
          <w:fldChar w:fldCharType="end"/>
        </w:r>
      </w:hyperlink>
    </w:p>
    <w:p w14:paraId="335B8F11" w14:textId="34ECF92A" w:rsidR="00D20FCF" w:rsidRDefault="00D20FCF">
      <w:pPr>
        <w:pStyle w:val="TOC2"/>
        <w:rPr>
          <w:rFonts w:asciiTheme="minorHAnsi" w:eastAsiaTheme="minorEastAsia" w:hAnsiTheme="minorHAnsi" w:cstheme="minorBidi"/>
          <w:sz w:val="22"/>
          <w:szCs w:val="22"/>
        </w:rPr>
      </w:pPr>
      <w:hyperlink w:anchor="_Toc135320271" w:history="1">
        <w:r w:rsidRPr="00A35CE0">
          <w:rPr>
            <w:rStyle w:val="Hyperlink"/>
            <w:rFonts w:ascii="Times New Roman Bold"/>
          </w:rPr>
          <w:t>3.</w:t>
        </w:r>
        <w:r w:rsidRPr="00A35CE0">
          <w:rPr>
            <w:rStyle w:val="Hyperlink"/>
          </w:rPr>
          <w:t xml:space="preserve"> Fraud and Corruption</w:t>
        </w:r>
        <w:r>
          <w:rPr>
            <w:webHidden/>
          </w:rPr>
          <w:tab/>
        </w:r>
        <w:r>
          <w:rPr>
            <w:webHidden/>
          </w:rPr>
          <w:fldChar w:fldCharType="begin"/>
        </w:r>
        <w:r>
          <w:rPr>
            <w:webHidden/>
          </w:rPr>
          <w:instrText xml:space="preserve"> PAGEREF _Toc135320271 \h </w:instrText>
        </w:r>
        <w:r>
          <w:rPr>
            <w:webHidden/>
          </w:rPr>
        </w:r>
        <w:r>
          <w:rPr>
            <w:webHidden/>
          </w:rPr>
          <w:fldChar w:fldCharType="separate"/>
        </w:r>
        <w:r>
          <w:rPr>
            <w:webHidden/>
          </w:rPr>
          <w:t>5</w:t>
        </w:r>
        <w:r>
          <w:rPr>
            <w:webHidden/>
          </w:rPr>
          <w:fldChar w:fldCharType="end"/>
        </w:r>
      </w:hyperlink>
    </w:p>
    <w:p w14:paraId="5A8C4DA0" w14:textId="0D39D872" w:rsidR="00D20FCF" w:rsidRDefault="00D20FCF">
      <w:pPr>
        <w:pStyle w:val="TOC2"/>
        <w:rPr>
          <w:rFonts w:asciiTheme="minorHAnsi" w:eastAsiaTheme="minorEastAsia" w:hAnsiTheme="minorHAnsi" w:cstheme="minorBidi"/>
          <w:sz w:val="22"/>
          <w:szCs w:val="22"/>
        </w:rPr>
      </w:pPr>
      <w:hyperlink w:anchor="_Toc135320272" w:history="1">
        <w:r w:rsidRPr="00A35CE0">
          <w:rPr>
            <w:rStyle w:val="Hyperlink"/>
            <w:rFonts w:ascii="Times New Roman Bold"/>
          </w:rPr>
          <w:t>4.</w:t>
        </w:r>
        <w:r w:rsidRPr="00A35CE0">
          <w:rPr>
            <w:rStyle w:val="Hyperlink"/>
          </w:rPr>
          <w:t xml:space="preserve"> Eligible Proposers</w:t>
        </w:r>
        <w:r>
          <w:rPr>
            <w:webHidden/>
          </w:rPr>
          <w:tab/>
        </w:r>
        <w:r>
          <w:rPr>
            <w:webHidden/>
          </w:rPr>
          <w:fldChar w:fldCharType="begin"/>
        </w:r>
        <w:r>
          <w:rPr>
            <w:webHidden/>
          </w:rPr>
          <w:instrText xml:space="preserve"> PAGEREF _Toc135320272 \h </w:instrText>
        </w:r>
        <w:r>
          <w:rPr>
            <w:webHidden/>
          </w:rPr>
        </w:r>
        <w:r>
          <w:rPr>
            <w:webHidden/>
          </w:rPr>
          <w:fldChar w:fldCharType="separate"/>
        </w:r>
        <w:r>
          <w:rPr>
            <w:webHidden/>
          </w:rPr>
          <w:t>6</w:t>
        </w:r>
        <w:r>
          <w:rPr>
            <w:webHidden/>
          </w:rPr>
          <w:fldChar w:fldCharType="end"/>
        </w:r>
      </w:hyperlink>
    </w:p>
    <w:p w14:paraId="538AD3C8" w14:textId="1037866C" w:rsidR="00D20FCF" w:rsidRDefault="00D20FCF">
      <w:pPr>
        <w:pStyle w:val="TOC2"/>
        <w:rPr>
          <w:rFonts w:asciiTheme="minorHAnsi" w:eastAsiaTheme="minorEastAsia" w:hAnsiTheme="minorHAnsi" w:cstheme="minorBidi"/>
          <w:sz w:val="22"/>
          <w:szCs w:val="22"/>
        </w:rPr>
      </w:pPr>
      <w:hyperlink w:anchor="_Toc135320273" w:history="1">
        <w:r w:rsidRPr="00A35CE0">
          <w:rPr>
            <w:rStyle w:val="Hyperlink"/>
            <w:rFonts w:ascii="Times New Roman Bold"/>
          </w:rPr>
          <w:t>5.</w:t>
        </w:r>
        <w:r w:rsidRPr="00A35CE0">
          <w:rPr>
            <w:rStyle w:val="Hyperlink"/>
          </w:rPr>
          <w:t xml:space="preserve"> Eligible Materials, Equipment, and Services</w:t>
        </w:r>
        <w:r>
          <w:rPr>
            <w:webHidden/>
          </w:rPr>
          <w:tab/>
        </w:r>
        <w:r>
          <w:rPr>
            <w:webHidden/>
          </w:rPr>
          <w:fldChar w:fldCharType="begin"/>
        </w:r>
        <w:r>
          <w:rPr>
            <w:webHidden/>
          </w:rPr>
          <w:instrText xml:space="preserve"> PAGEREF _Toc135320273 \h </w:instrText>
        </w:r>
        <w:r>
          <w:rPr>
            <w:webHidden/>
          </w:rPr>
        </w:r>
        <w:r>
          <w:rPr>
            <w:webHidden/>
          </w:rPr>
          <w:fldChar w:fldCharType="separate"/>
        </w:r>
        <w:r>
          <w:rPr>
            <w:webHidden/>
          </w:rPr>
          <w:t>8</w:t>
        </w:r>
        <w:r>
          <w:rPr>
            <w:webHidden/>
          </w:rPr>
          <w:fldChar w:fldCharType="end"/>
        </w:r>
      </w:hyperlink>
    </w:p>
    <w:p w14:paraId="0FEB85A3" w14:textId="4095B0C8" w:rsidR="00D20FCF" w:rsidRDefault="00D20FCF">
      <w:pPr>
        <w:pStyle w:val="TOC1"/>
        <w:rPr>
          <w:rFonts w:asciiTheme="minorHAnsi" w:eastAsiaTheme="minorEastAsia" w:hAnsiTheme="minorHAnsi" w:cstheme="minorBidi"/>
          <w:b w:val="0"/>
          <w:noProof/>
          <w:sz w:val="22"/>
          <w:szCs w:val="22"/>
        </w:rPr>
      </w:pPr>
      <w:hyperlink w:anchor="_Toc135320274" w:history="1">
        <w:r w:rsidRPr="00A35CE0">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_Toc135320274 \h </w:instrText>
        </w:r>
        <w:r>
          <w:rPr>
            <w:noProof/>
            <w:webHidden/>
          </w:rPr>
        </w:r>
        <w:r>
          <w:rPr>
            <w:noProof/>
            <w:webHidden/>
          </w:rPr>
          <w:fldChar w:fldCharType="separate"/>
        </w:r>
        <w:r>
          <w:rPr>
            <w:noProof/>
            <w:webHidden/>
          </w:rPr>
          <w:t>9</w:t>
        </w:r>
        <w:r>
          <w:rPr>
            <w:noProof/>
            <w:webHidden/>
          </w:rPr>
          <w:fldChar w:fldCharType="end"/>
        </w:r>
      </w:hyperlink>
    </w:p>
    <w:p w14:paraId="597279DB" w14:textId="79A03C9B" w:rsidR="00D20FCF" w:rsidRDefault="00D20FCF">
      <w:pPr>
        <w:pStyle w:val="TOC2"/>
        <w:rPr>
          <w:rFonts w:asciiTheme="minorHAnsi" w:eastAsiaTheme="minorEastAsia" w:hAnsiTheme="minorHAnsi" w:cstheme="minorBidi"/>
          <w:sz w:val="22"/>
          <w:szCs w:val="22"/>
        </w:rPr>
      </w:pPr>
      <w:hyperlink w:anchor="_Toc135320275" w:history="1">
        <w:r w:rsidRPr="00A35CE0">
          <w:rPr>
            <w:rStyle w:val="Hyperlink"/>
            <w:rFonts w:ascii="Times New Roman Bold"/>
          </w:rPr>
          <w:t>6.</w:t>
        </w:r>
        <w:r w:rsidRPr="00A35CE0">
          <w:rPr>
            <w:rStyle w:val="Hyperlink"/>
          </w:rPr>
          <w:t xml:space="preserve"> Sections of RFP Document</w:t>
        </w:r>
        <w:r>
          <w:rPr>
            <w:webHidden/>
          </w:rPr>
          <w:tab/>
        </w:r>
        <w:r>
          <w:rPr>
            <w:webHidden/>
          </w:rPr>
          <w:fldChar w:fldCharType="begin"/>
        </w:r>
        <w:r>
          <w:rPr>
            <w:webHidden/>
          </w:rPr>
          <w:instrText xml:space="preserve"> PAGEREF _Toc135320275 \h </w:instrText>
        </w:r>
        <w:r>
          <w:rPr>
            <w:webHidden/>
          </w:rPr>
        </w:r>
        <w:r>
          <w:rPr>
            <w:webHidden/>
          </w:rPr>
          <w:fldChar w:fldCharType="separate"/>
        </w:r>
        <w:r>
          <w:rPr>
            <w:webHidden/>
          </w:rPr>
          <w:t>9</w:t>
        </w:r>
        <w:r>
          <w:rPr>
            <w:webHidden/>
          </w:rPr>
          <w:fldChar w:fldCharType="end"/>
        </w:r>
      </w:hyperlink>
    </w:p>
    <w:p w14:paraId="17B9B6E1" w14:textId="2EF637BD" w:rsidR="00D20FCF" w:rsidRDefault="00D20FCF">
      <w:pPr>
        <w:pStyle w:val="TOC2"/>
        <w:rPr>
          <w:rFonts w:asciiTheme="minorHAnsi" w:eastAsiaTheme="minorEastAsia" w:hAnsiTheme="minorHAnsi" w:cstheme="minorBidi"/>
          <w:sz w:val="22"/>
          <w:szCs w:val="22"/>
        </w:rPr>
      </w:pPr>
      <w:hyperlink w:anchor="_Toc135320276" w:history="1">
        <w:r w:rsidRPr="00A35CE0">
          <w:rPr>
            <w:rStyle w:val="Hyperlink"/>
            <w:rFonts w:ascii="Times New Roman Bold"/>
          </w:rPr>
          <w:t>7.</w:t>
        </w:r>
        <w:r w:rsidRPr="00A35CE0">
          <w:rPr>
            <w:rStyle w:val="Hyperlink"/>
          </w:rPr>
          <w:t xml:space="preserve"> Clarification of RFP Document, Site Visit, Pre-Proposal Meeting</w:t>
        </w:r>
        <w:r>
          <w:rPr>
            <w:webHidden/>
          </w:rPr>
          <w:tab/>
        </w:r>
        <w:r>
          <w:rPr>
            <w:webHidden/>
          </w:rPr>
          <w:fldChar w:fldCharType="begin"/>
        </w:r>
        <w:r>
          <w:rPr>
            <w:webHidden/>
          </w:rPr>
          <w:instrText xml:space="preserve"> PAGEREF _Toc135320276 \h </w:instrText>
        </w:r>
        <w:r>
          <w:rPr>
            <w:webHidden/>
          </w:rPr>
        </w:r>
        <w:r>
          <w:rPr>
            <w:webHidden/>
          </w:rPr>
          <w:fldChar w:fldCharType="separate"/>
        </w:r>
        <w:r>
          <w:rPr>
            <w:webHidden/>
          </w:rPr>
          <w:t>9</w:t>
        </w:r>
        <w:r>
          <w:rPr>
            <w:webHidden/>
          </w:rPr>
          <w:fldChar w:fldCharType="end"/>
        </w:r>
      </w:hyperlink>
    </w:p>
    <w:p w14:paraId="4AA993EE" w14:textId="72EE3E10" w:rsidR="00D20FCF" w:rsidRDefault="00D20FCF">
      <w:pPr>
        <w:pStyle w:val="TOC2"/>
        <w:rPr>
          <w:rFonts w:asciiTheme="minorHAnsi" w:eastAsiaTheme="minorEastAsia" w:hAnsiTheme="minorHAnsi" w:cstheme="minorBidi"/>
          <w:sz w:val="22"/>
          <w:szCs w:val="22"/>
        </w:rPr>
      </w:pPr>
      <w:hyperlink w:anchor="_Toc135320277" w:history="1">
        <w:r w:rsidRPr="00A35CE0">
          <w:rPr>
            <w:rStyle w:val="Hyperlink"/>
            <w:rFonts w:ascii="Times New Roman Bold"/>
          </w:rPr>
          <w:t>8.</w:t>
        </w:r>
        <w:r w:rsidRPr="00A35CE0">
          <w:rPr>
            <w:rStyle w:val="Hyperlink"/>
          </w:rPr>
          <w:t xml:space="preserve"> Amendment of RFP Document</w:t>
        </w:r>
        <w:r>
          <w:rPr>
            <w:webHidden/>
          </w:rPr>
          <w:tab/>
        </w:r>
        <w:r>
          <w:rPr>
            <w:webHidden/>
          </w:rPr>
          <w:fldChar w:fldCharType="begin"/>
        </w:r>
        <w:r>
          <w:rPr>
            <w:webHidden/>
          </w:rPr>
          <w:instrText xml:space="preserve"> PAGEREF _Toc135320277 \h </w:instrText>
        </w:r>
        <w:r>
          <w:rPr>
            <w:webHidden/>
          </w:rPr>
        </w:r>
        <w:r>
          <w:rPr>
            <w:webHidden/>
          </w:rPr>
          <w:fldChar w:fldCharType="separate"/>
        </w:r>
        <w:r>
          <w:rPr>
            <w:webHidden/>
          </w:rPr>
          <w:t>11</w:t>
        </w:r>
        <w:r>
          <w:rPr>
            <w:webHidden/>
          </w:rPr>
          <w:fldChar w:fldCharType="end"/>
        </w:r>
      </w:hyperlink>
    </w:p>
    <w:p w14:paraId="669CE228" w14:textId="652D2230" w:rsidR="00D20FCF" w:rsidRDefault="00D20FCF">
      <w:pPr>
        <w:pStyle w:val="TOC2"/>
        <w:rPr>
          <w:rFonts w:asciiTheme="minorHAnsi" w:eastAsiaTheme="minorEastAsia" w:hAnsiTheme="minorHAnsi" w:cstheme="minorBidi"/>
          <w:sz w:val="22"/>
          <w:szCs w:val="22"/>
        </w:rPr>
      </w:pPr>
      <w:hyperlink w:anchor="_Toc135320278" w:history="1">
        <w:r w:rsidRPr="00A35CE0">
          <w:rPr>
            <w:rStyle w:val="Hyperlink"/>
            <w:rFonts w:ascii="Times New Roman Bold"/>
          </w:rPr>
          <w:t>9.</w:t>
        </w:r>
        <w:r w:rsidRPr="00A35CE0">
          <w:rPr>
            <w:rStyle w:val="Hyperlink"/>
          </w:rPr>
          <w:t xml:space="preserve"> Cost of Proposals</w:t>
        </w:r>
        <w:r>
          <w:rPr>
            <w:webHidden/>
          </w:rPr>
          <w:tab/>
        </w:r>
        <w:r>
          <w:rPr>
            <w:webHidden/>
          </w:rPr>
          <w:fldChar w:fldCharType="begin"/>
        </w:r>
        <w:r>
          <w:rPr>
            <w:webHidden/>
          </w:rPr>
          <w:instrText xml:space="preserve"> PAGEREF _Toc135320278 \h </w:instrText>
        </w:r>
        <w:r>
          <w:rPr>
            <w:webHidden/>
          </w:rPr>
        </w:r>
        <w:r>
          <w:rPr>
            <w:webHidden/>
          </w:rPr>
          <w:fldChar w:fldCharType="separate"/>
        </w:r>
        <w:r>
          <w:rPr>
            <w:webHidden/>
          </w:rPr>
          <w:t>11</w:t>
        </w:r>
        <w:r>
          <w:rPr>
            <w:webHidden/>
          </w:rPr>
          <w:fldChar w:fldCharType="end"/>
        </w:r>
      </w:hyperlink>
    </w:p>
    <w:p w14:paraId="2B9D0A6C" w14:textId="40767A79" w:rsidR="00D20FCF" w:rsidRDefault="00D20FCF">
      <w:pPr>
        <w:pStyle w:val="TOC2"/>
        <w:rPr>
          <w:rFonts w:asciiTheme="minorHAnsi" w:eastAsiaTheme="minorEastAsia" w:hAnsiTheme="minorHAnsi" w:cstheme="minorBidi"/>
          <w:sz w:val="22"/>
          <w:szCs w:val="22"/>
        </w:rPr>
      </w:pPr>
      <w:hyperlink w:anchor="_Toc135320279" w:history="1">
        <w:r w:rsidRPr="00A35CE0">
          <w:rPr>
            <w:rStyle w:val="Hyperlink"/>
            <w:rFonts w:ascii="Times New Roman Bold"/>
          </w:rPr>
          <w:t>10.</w:t>
        </w:r>
        <w:r w:rsidRPr="00A35CE0">
          <w:rPr>
            <w:rStyle w:val="Hyperlink"/>
          </w:rPr>
          <w:t xml:space="preserve"> Contacting the Employer</w:t>
        </w:r>
        <w:r>
          <w:rPr>
            <w:webHidden/>
          </w:rPr>
          <w:tab/>
        </w:r>
        <w:r>
          <w:rPr>
            <w:webHidden/>
          </w:rPr>
          <w:fldChar w:fldCharType="begin"/>
        </w:r>
        <w:r>
          <w:rPr>
            <w:webHidden/>
          </w:rPr>
          <w:instrText xml:space="preserve"> PAGEREF _Toc135320279 \h </w:instrText>
        </w:r>
        <w:r>
          <w:rPr>
            <w:webHidden/>
          </w:rPr>
        </w:r>
        <w:r>
          <w:rPr>
            <w:webHidden/>
          </w:rPr>
          <w:fldChar w:fldCharType="separate"/>
        </w:r>
        <w:r>
          <w:rPr>
            <w:webHidden/>
          </w:rPr>
          <w:t>11</w:t>
        </w:r>
        <w:r>
          <w:rPr>
            <w:webHidden/>
          </w:rPr>
          <w:fldChar w:fldCharType="end"/>
        </w:r>
      </w:hyperlink>
    </w:p>
    <w:p w14:paraId="42A5AEAC" w14:textId="10297F8F" w:rsidR="00D20FCF" w:rsidRDefault="00D20FCF">
      <w:pPr>
        <w:pStyle w:val="TOC2"/>
        <w:rPr>
          <w:rFonts w:asciiTheme="minorHAnsi" w:eastAsiaTheme="minorEastAsia" w:hAnsiTheme="minorHAnsi" w:cstheme="minorBidi"/>
          <w:sz w:val="22"/>
          <w:szCs w:val="22"/>
        </w:rPr>
      </w:pPr>
      <w:hyperlink w:anchor="_Toc135320280" w:history="1">
        <w:r w:rsidRPr="00A35CE0">
          <w:rPr>
            <w:rStyle w:val="Hyperlink"/>
            <w:rFonts w:ascii="Times New Roman Bold"/>
          </w:rPr>
          <w:t>11.</w:t>
        </w:r>
        <w:r w:rsidRPr="00A35CE0">
          <w:rPr>
            <w:rStyle w:val="Hyperlink"/>
          </w:rPr>
          <w:t xml:space="preserve"> Language of Proposals</w:t>
        </w:r>
        <w:r>
          <w:rPr>
            <w:webHidden/>
          </w:rPr>
          <w:tab/>
        </w:r>
        <w:r>
          <w:rPr>
            <w:webHidden/>
          </w:rPr>
          <w:fldChar w:fldCharType="begin"/>
        </w:r>
        <w:r>
          <w:rPr>
            <w:webHidden/>
          </w:rPr>
          <w:instrText xml:space="preserve"> PAGEREF _Toc135320280 \h </w:instrText>
        </w:r>
        <w:r>
          <w:rPr>
            <w:webHidden/>
          </w:rPr>
        </w:r>
        <w:r>
          <w:rPr>
            <w:webHidden/>
          </w:rPr>
          <w:fldChar w:fldCharType="separate"/>
        </w:r>
        <w:r>
          <w:rPr>
            <w:webHidden/>
          </w:rPr>
          <w:t>11</w:t>
        </w:r>
        <w:r>
          <w:rPr>
            <w:webHidden/>
          </w:rPr>
          <w:fldChar w:fldCharType="end"/>
        </w:r>
      </w:hyperlink>
    </w:p>
    <w:p w14:paraId="692AC35D" w14:textId="62A6FFB1" w:rsidR="00D20FCF" w:rsidRDefault="00D20FCF">
      <w:pPr>
        <w:pStyle w:val="TOC1"/>
        <w:rPr>
          <w:rFonts w:asciiTheme="minorHAnsi" w:eastAsiaTheme="minorEastAsia" w:hAnsiTheme="minorHAnsi" w:cstheme="minorBidi"/>
          <w:b w:val="0"/>
          <w:noProof/>
          <w:sz w:val="22"/>
          <w:szCs w:val="22"/>
        </w:rPr>
      </w:pPr>
      <w:hyperlink w:anchor="_Toc135320281" w:history="1">
        <w:r w:rsidRPr="00A35CE0">
          <w:rPr>
            <w:rStyle w:val="Hyperlink"/>
            <w:rFonts w:ascii="Times New Roman" w:hAnsi="Times New Roman"/>
            <w:noProof/>
          </w:rPr>
          <w:t>C. Preparation of Proposals</w:t>
        </w:r>
        <w:r>
          <w:rPr>
            <w:noProof/>
            <w:webHidden/>
          </w:rPr>
          <w:tab/>
        </w:r>
        <w:r>
          <w:rPr>
            <w:noProof/>
            <w:webHidden/>
          </w:rPr>
          <w:fldChar w:fldCharType="begin"/>
        </w:r>
        <w:r>
          <w:rPr>
            <w:noProof/>
            <w:webHidden/>
          </w:rPr>
          <w:instrText xml:space="preserve"> PAGEREF _Toc135320281 \h </w:instrText>
        </w:r>
        <w:r>
          <w:rPr>
            <w:noProof/>
            <w:webHidden/>
          </w:rPr>
        </w:r>
        <w:r>
          <w:rPr>
            <w:noProof/>
            <w:webHidden/>
          </w:rPr>
          <w:fldChar w:fldCharType="separate"/>
        </w:r>
        <w:r>
          <w:rPr>
            <w:noProof/>
            <w:webHidden/>
          </w:rPr>
          <w:t>11</w:t>
        </w:r>
        <w:r>
          <w:rPr>
            <w:noProof/>
            <w:webHidden/>
          </w:rPr>
          <w:fldChar w:fldCharType="end"/>
        </w:r>
      </w:hyperlink>
    </w:p>
    <w:p w14:paraId="2895C08C" w14:textId="03A017C6" w:rsidR="00D20FCF" w:rsidRDefault="00D20FCF">
      <w:pPr>
        <w:pStyle w:val="TOC2"/>
        <w:rPr>
          <w:rFonts w:asciiTheme="minorHAnsi" w:eastAsiaTheme="minorEastAsia" w:hAnsiTheme="minorHAnsi" w:cstheme="minorBidi"/>
          <w:sz w:val="22"/>
          <w:szCs w:val="22"/>
        </w:rPr>
      </w:pPr>
      <w:hyperlink w:anchor="_Toc135320282" w:history="1">
        <w:r w:rsidRPr="00A35CE0">
          <w:rPr>
            <w:rStyle w:val="Hyperlink"/>
            <w:rFonts w:ascii="Times New Roman Bold"/>
          </w:rPr>
          <w:t>12.</w:t>
        </w:r>
        <w:r w:rsidRPr="00A35CE0">
          <w:rPr>
            <w:rStyle w:val="Hyperlink"/>
          </w:rPr>
          <w:t xml:space="preserve"> Documents Comprising the Proposal</w:t>
        </w:r>
        <w:r>
          <w:rPr>
            <w:webHidden/>
          </w:rPr>
          <w:tab/>
        </w:r>
        <w:r>
          <w:rPr>
            <w:webHidden/>
          </w:rPr>
          <w:fldChar w:fldCharType="begin"/>
        </w:r>
        <w:r>
          <w:rPr>
            <w:webHidden/>
          </w:rPr>
          <w:instrText xml:space="preserve"> PAGEREF _Toc135320282 \h </w:instrText>
        </w:r>
        <w:r>
          <w:rPr>
            <w:webHidden/>
          </w:rPr>
        </w:r>
        <w:r>
          <w:rPr>
            <w:webHidden/>
          </w:rPr>
          <w:fldChar w:fldCharType="separate"/>
        </w:r>
        <w:r>
          <w:rPr>
            <w:webHidden/>
          </w:rPr>
          <w:t>11</w:t>
        </w:r>
        <w:r>
          <w:rPr>
            <w:webHidden/>
          </w:rPr>
          <w:fldChar w:fldCharType="end"/>
        </w:r>
      </w:hyperlink>
    </w:p>
    <w:p w14:paraId="140874B5" w14:textId="5909BE95" w:rsidR="00D20FCF" w:rsidRDefault="00D20FCF">
      <w:pPr>
        <w:pStyle w:val="TOC2"/>
        <w:rPr>
          <w:rFonts w:asciiTheme="minorHAnsi" w:eastAsiaTheme="minorEastAsia" w:hAnsiTheme="minorHAnsi" w:cstheme="minorBidi"/>
          <w:sz w:val="22"/>
          <w:szCs w:val="22"/>
        </w:rPr>
      </w:pPr>
      <w:hyperlink w:anchor="_Toc135320283" w:history="1">
        <w:r w:rsidRPr="00A35CE0">
          <w:rPr>
            <w:rStyle w:val="Hyperlink"/>
            <w:rFonts w:ascii="Times New Roman Bold"/>
          </w:rPr>
          <w:t>13.</w:t>
        </w:r>
        <w:r w:rsidRPr="00A35CE0">
          <w:rPr>
            <w:rStyle w:val="Hyperlink"/>
          </w:rPr>
          <w:t xml:space="preserve"> Letter of Proposal, and Schedules</w:t>
        </w:r>
        <w:r>
          <w:rPr>
            <w:webHidden/>
          </w:rPr>
          <w:tab/>
        </w:r>
        <w:r>
          <w:rPr>
            <w:webHidden/>
          </w:rPr>
          <w:fldChar w:fldCharType="begin"/>
        </w:r>
        <w:r>
          <w:rPr>
            <w:webHidden/>
          </w:rPr>
          <w:instrText xml:space="preserve"> PAGEREF _Toc135320283 \h </w:instrText>
        </w:r>
        <w:r>
          <w:rPr>
            <w:webHidden/>
          </w:rPr>
        </w:r>
        <w:r>
          <w:rPr>
            <w:webHidden/>
          </w:rPr>
          <w:fldChar w:fldCharType="separate"/>
        </w:r>
        <w:r>
          <w:rPr>
            <w:webHidden/>
          </w:rPr>
          <w:t>13</w:t>
        </w:r>
        <w:r>
          <w:rPr>
            <w:webHidden/>
          </w:rPr>
          <w:fldChar w:fldCharType="end"/>
        </w:r>
      </w:hyperlink>
    </w:p>
    <w:p w14:paraId="2371FFEC" w14:textId="7565CA33" w:rsidR="00D20FCF" w:rsidRDefault="00D20FCF">
      <w:pPr>
        <w:pStyle w:val="TOC2"/>
        <w:rPr>
          <w:rFonts w:asciiTheme="minorHAnsi" w:eastAsiaTheme="minorEastAsia" w:hAnsiTheme="minorHAnsi" w:cstheme="minorBidi"/>
          <w:sz w:val="22"/>
          <w:szCs w:val="22"/>
        </w:rPr>
      </w:pPr>
      <w:hyperlink w:anchor="_Toc135320284" w:history="1">
        <w:r w:rsidRPr="00A35CE0">
          <w:rPr>
            <w:rStyle w:val="Hyperlink"/>
            <w:rFonts w:ascii="Times New Roman Bold"/>
          </w:rPr>
          <w:t>14.</w:t>
        </w:r>
        <w:r w:rsidRPr="00A35CE0">
          <w:rPr>
            <w:rStyle w:val="Hyperlink"/>
          </w:rPr>
          <w:t xml:space="preserve"> Alternative Technical Proposals</w:t>
        </w:r>
        <w:r>
          <w:rPr>
            <w:webHidden/>
          </w:rPr>
          <w:tab/>
        </w:r>
        <w:r>
          <w:rPr>
            <w:webHidden/>
          </w:rPr>
          <w:fldChar w:fldCharType="begin"/>
        </w:r>
        <w:r>
          <w:rPr>
            <w:webHidden/>
          </w:rPr>
          <w:instrText xml:space="preserve"> PAGEREF _Toc135320284 \h </w:instrText>
        </w:r>
        <w:r>
          <w:rPr>
            <w:webHidden/>
          </w:rPr>
        </w:r>
        <w:r>
          <w:rPr>
            <w:webHidden/>
          </w:rPr>
          <w:fldChar w:fldCharType="separate"/>
        </w:r>
        <w:r>
          <w:rPr>
            <w:webHidden/>
          </w:rPr>
          <w:t>13</w:t>
        </w:r>
        <w:r>
          <w:rPr>
            <w:webHidden/>
          </w:rPr>
          <w:fldChar w:fldCharType="end"/>
        </w:r>
      </w:hyperlink>
    </w:p>
    <w:p w14:paraId="6773D51A" w14:textId="45AF7940" w:rsidR="00D20FCF" w:rsidRDefault="00D20FCF">
      <w:pPr>
        <w:pStyle w:val="TOC2"/>
        <w:rPr>
          <w:rFonts w:asciiTheme="minorHAnsi" w:eastAsiaTheme="minorEastAsia" w:hAnsiTheme="minorHAnsi" w:cstheme="minorBidi"/>
          <w:sz w:val="22"/>
          <w:szCs w:val="22"/>
        </w:rPr>
      </w:pPr>
      <w:hyperlink w:anchor="_Toc135320285" w:history="1">
        <w:r w:rsidRPr="00A35CE0">
          <w:rPr>
            <w:rStyle w:val="Hyperlink"/>
            <w:rFonts w:ascii="Times New Roman Bold"/>
          </w:rPr>
          <w:t>15.</w:t>
        </w:r>
        <w:r w:rsidRPr="00A35CE0">
          <w:rPr>
            <w:rStyle w:val="Hyperlink"/>
          </w:rPr>
          <w:t xml:space="preserve"> Proposal Prices</w:t>
        </w:r>
        <w:r>
          <w:rPr>
            <w:webHidden/>
          </w:rPr>
          <w:tab/>
        </w:r>
        <w:r>
          <w:rPr>
            <w:webHidden/>
          </w:rPr>
          <w:fldChar w:fldCharType="begin"/>
        </w:r>
        <w:r>
          <w:rPr>
            <w:webHidden/>
          </w:rPr>
          <w:instrText xml:space="preserve"> PAGEREF _Toc135320285 \h </w:instrText>
        </w:r>
        <w:r>
          <w:rPr>
            <w:webHidden/>
          </w:rPr>
        </w:r>
        <w:r>
          <w:rPr>
            <w:webHidden/>
          </w:rPr>
          <w:fldChar w:fldCharType="separate"/>
        </w:r>
        <w:r>
          <w:rPr>
            <w:webHidden/>
          </w:rPr>
          <w:t>14</w:t>
        </w:r>
        <w:r>
          <w:rPr>
            <w:webHidden/>
          </w:rPr>
          <w:fldChar w:fldCharType="end"/>
        </w:r>
      </w:hyperlink>
    </w:p>
    <w:p w14:paraId="61C33483" w14:textId="334DFD1E" w:rsidR="00D20FCF" w:rsidRDefault="00D20FCF">
      <w:pPr>
        <w:pStyle w:val="TOC2"/>
        <w:rPr>
          <w:rFonts w:asciiTheme="minorHAnsi" w:eastAsiaTheme="minorEastAsia" w:hAnsiTheme="minorHAnsi" w:cstheme="minorBidi"/>
          <w:sz w:val="22"/>
          <w:szCs w:val="22"/>
        </w:rPr>
      </w:pPr>
      <w:hyperlink w:anchor="_Toc135320286" w:history="1">
        <w:r w:rsidRPr="00A35CE0">
          <w:rPr>
            <w:rStyle w:val="Hyperlink"/>
            <w:rFonts w:ascii="Times New Roman Bold"/>
          </w:rPr>
          <w:t>16.</w:t>
        </w:r>
        <w:r w:rsidRPr="00A35CE0">
          <w:rPr>
            <w:rStyle w:val="Hyperlink"/>
          </w:rPr>
          <w:t xml:space="preserve"> Proposal Currencies</w:t>
        </w:r>
        <w:r>
          <w:rPr>
            <w:webHidden/>
          </w:rPr>
          <w:tab/>
        </w:r>
        <w:r>
          <w:rPr>
            <w:webHidden/>
          </w:rPr>
          <w:fldChar w:fldCharType="begin"/>
        </w:r>
        <w:r>
          <w:rPr>
            <w:webHidden/>
          </w:rPr>
          <w:instrText xml:space="preserve"> PAGEREF _Toc135320286 \h </w:instrText>
        </w:r>
        <w:r>
          <w:rPr>
            <w:webHidden/>
          </w:rPr>
        </w:r>
        <w:r>
          <w:rPr>
            <w:webHidden/>
          </w:rPr>
          <w:fldChar w:fldCharType="separate"/>
        </w:r>
        <w:r>
          <w:rPr>
            <w:webHidden/>
          </w:rPr>
          <w:t>15</w:t>
        </w:r>
        <w:r>
          <w:rPr>
            <w:webHidden/>
          </w:rPr>
          <w:fldChar w:fldCharType="end"/>
        </w:r>
      </w:hyperlink>
    </w:p>
    <w:p w14:paraId="18C27F47" w14:textId="406148D0" w:rsidR="00D20FCF" w:rsidRDefault="00D20FCF">
      <w:pPr>
        <w:pStyle w:val="TOC2"/>
        <w:rPr>
          <w:rFonts w:asciiTheme="minorHAnsi" w:eastAsiaTheme="minorEastAsia" w:hAnsiTheme="minorHAnsi" w:cstheme="minorBidi"/>
          <w:sz w:val="22"/>
          <w:szCs w:val="22"/>
        </w:rPr>
      </w:pPr>
      <w:hyperlink w:anchor="_Toc135320287" w:history="1">
        <w:r w:rsidRPr="00A35CE0">
          <w:rPr>
            <w:rStyle w:val="Hyperlink"/>
            <w:rFonts w:ascii="Times New Roman Bold"/>
          </w:rPr>
          <w:t>17.</w:t>
        </w:r>
        <w:r w:rsidRPr="00A35CE0">
          <w:rPr>
            <w:rStyle w:val="Hyperlink"/>
          </w:rPr>
          <w:t xml:space="preserve"> Documents Establishing the Qualification of the Proposer</w:t>
        </w:r>
        <w:r>
          <w:rPr>
            <w:webHidden/>
          </w:rPr>
          <w:tab/>
        </w:r>
        <w:r>
          <w:rPr>
            <w:webHidden/>
          </w:rPr>
          <w:fldChar w:fldCharType="begin"/>
        </w:r>
        <w:r>
          <w:rPr>
            <w:webHidden/>
          </w:rPr>
          <w:instrText xml:space="preserve"> PAGEREF _Toc135320287 \h </w:instrText>
        </w:r>
        <w:r>
          <w:rPr>
            <w:webHidden/>
          </w:rPr>
        </w:r>
        <w:r>
          <w:rPr>
            <w:webHidden/>
          </w:rPr>
          <w:fldChar w:fldCharType="separate"/>
        </w:r>
        <w:r>
          <w:rPr>
            <w:webHidden/>
          </w:rPr>
          <w:t>15</w:t>
        </w:r>
        <w:r>
          <w:rPr>
            <w:webHidden/>
          </w:rPr>
          <w:fldChar w:fldCharType="end"/>
        </w:r>
      </w:hyperlink>
    </w:p>
    <w:p w14:paraId="789979AB" w14:textId="0D837C30" w:rsidR="00D20FCF" w:rsidRDefault="00D20FCF">
      <w:pPr>
        <w:pStyle w:val="TOC2"/>
        <w:rPr>
          <w:rFonts w:asciiTheme="minorHAnsi" w:eastAsiaTheme="minorEastAsia" w:hAnsiTheme="minorHAnsi" w:cstheme="minorBidi"/>
          <w:sz w:val="22"/>
          <w:szCs w:val="22"/>
        </w:rPr>
      </w:pPr>
      <w:hyperlink w:anchor="_Toc135320288" w:history="1">
        <w:r w:rsidRPr="00A35CE0">
          <w:rPr>
            <w:rStyle w:val="Hyperlink"/>
            <w:rFonts w:ascii="Times New Roman Bold"/>
          </w:rPr>
          <w:t>18.</w:t>
        </w:r>
        <w:r w:rsidRPr="00A35CE0">
          <w:rPr>
            <w:rStyle w:val="Hyperlink"/>
          </w:rPr>
          <w:t xml:space="preserve"> Documents Establishing Conformity of the Works</w:t>
        </w:r>
        <w:r>
          <w:rPr>
            <w:webHidden/>
          </w:rPr>
          <w:tab/>
        </w:r>
        <w:r>
          <w:rPr>
            <w:webHidden/>
          </w:rPr>
          <w:fldChar w:fldCharType="begin"/>
        </w:r>
        <w:r>
          <w:rPr>
            <w:webHidden/>
          </w:rPr>
          <w:instrText xml:space="preserve"> PAGEREF _Toc135320288 \h </w:instrText>
        </w:r>
        <w:r>
          <w:rPr>
            <w:webHidden/>
          </w:rPr>
        </w:r>
        <w:r>
          <w:rPr>
            <w:webHidden/>
          </w:rPr>
          <w:fldChar w:fldCharType="separate"/>
        </w:r>
        <w:r>
          <w:rPr>
            <w:webHidden/>
          </w:rPr>
          <w:t>16</w:t>
        </w:r>
        <w:r>
          <w:rPr>
            <w:webHidden/>
          </w:rPr>
          <w:fldChar w:fldCharType="end"/>
        </w:r>
      </w:hyperlink>
    </w:p>
    <w:p w14:paraId="32DD7BC6" w14:textId="59D0203D" w:rsidR="00D20FCF" w:rsidRDefault="00D20FCF">
      <w:pPr>
        <w:pStyle w:val="TOC2"/>
        <w:rPr>
          <w:rFonts w:asciiTheme="minorHAnsi" w:eastAsiaTheme="minorEastAsia" w:hAnsiTheme="minorHAnsi" w:cstheme="minorBidi"/>
          <w:sz w:val="22"/>
          <w:szCs w:val="22"/>
        </w:rPr>
      </w:pPr>
      <w:hyperlink w:anchor="_Toc135320289" w:history="1">
        <w:r w:rsidRPr="00A35CE0">
          <w:rPr>
            <w:rStyle w:val="Hyperlink"/>
            <w:rFonts w:ascii="Times New Roman Bold"/>
          </w:rPr>
          <w:t>19.</w:t>
        </w:r>
        <w:r w:rsidRPr="00A35CE0">
          <w:rPr>
            <w:rStyle w:val="Hyperlink"/>
          </w:rPr>
          <w:t xml:space="preserve"> Securing the Proposal</w:t>
        </w:r>
        <w:r>
          <w:rPr>
            <w:webHidden/>
          </w:rPr>
          <w:tab/>
        </w:r>
        <w:r>
          <w:rPr>
            <w:webHidden/>
          </w:rPr>
          <w:fldChar w:fldCharType="begin"/>
        </w:r>
        <w:r>
          <w:rPr>
            <w:webHidden/>
          </w:rPr>
          <w:instrText xml:space="preserve"> PAGEREF _Toc135320289 \h </w:instrText>
        </w:r>
        <w:r>
          <w:rPr>
            <w:webHidden/>
          </w:rPr>
        </w:r>
        <w:r>
          <w:rPr>
            <w:webHidden/>
          </w:rPr>
          <w:fldChar w:fldCharType="separate"/>
        </w:r>
        <w:r>
          <w:rPr>
            <w:webHidden/>
          </w:rPr>
          <w:t>16</w:t>
        </w:r>
        <w:r>
          <w:rPr>
            <w:webHidden/>
          </w:rPr>
          <w:fldChar w:fldCharType="end"/>
        </w:r>
      </w:hyperlink>
    </w:p>
    <w:p w14:paraId="75E22F12" w14:textId="1F6EB7DF" w:rsidR="00D20FCF" w:rsidRDefault="00D20FCF">
      <w:pPr>
        <w:pStyle w:val="TOC2"/>
        <w:rPr>
          <w:rFonts w:asciiTheme="minorHAnsi" w:eastAsiaTheme="minorEastAsia" w:hAnsiTheme="minorHAnsi" w:cstheme="minorBidi"/>
          <w:sz w:val="22"/>
          <w:szCs w:val="22"/>
        </w:rPr>
      </w:pPr>
      <w:hyperlink w:anchor="_Toc135320290" w:history="1">
        <w:r w:rsidRPr="00A35CE0">
          <w:rPr>
            <w:rStyle w:val="Hyperlink"/>
            <w:rFonts w:ascii="Times New Roman Bold"/>
          </w:rPr>
          <w:t>20.</w:t>
        </w:r>
        <w:r w:rsidRPr="00A35CE0">
          <w:rPr>
            <w:rStyle w:val="Hyperlink"/>
          </w:rPr>
          <w:t xml:space="preserve"> Period of Validity of Proposals</w:t>
        </w:r>
        <w:r>
          <w:rPr>
            <w:webHidden/>
          </w:rPr>
          <w:tab/>
        </w:r>
        <w:r>
          <w:rPr>
            <w:webHidden/>
          </w:rPr>
          <w:fldChar w:fldCharType="begin"/>
        </w:r>
        <w:r>
          <w:rPr>
            <w:webHidden/>
          </w:rPr>
          <w:instrText xml:space="preserve"> PAGEREF _Toc135320290 \h </w:instrText>
        </w:r>
        <w:r>
          <w:rPr>
            <w:webHidden/>
          </w:rPr>
        </w:r>
        <w:r>
          <w:rPr>
            <w:webHidden/>
          </w:rPr>
          <w:fldChar w:fldCharType="separate"/>
        </w:r>
        <w:r>
          <w:rPr>
            <w:webHidden/>
          </w:rPr>
          <w:t>18</w:t>
        </w:r>
        <w:r>
          <w:rPr>
            <w:webHidden/>
          </w:rPr>
          <w:fldChar w:fldCharType="end"/>
        </w:r>
      </w:hyperlink>
    </w:p>
    <w:p w14:paraId="0134C512" w14:textId="01B80E4A" w:rsidR="00D20FCF" w:rsidRDefault="00D20FCF">
      <w:pPr>
        <w:pStyle w:val="TOC2"/>
        <w:rPr>
          <w:rFonts w:asciiTheme="minorHAnsi" w:eastAsiaTheme="minorEastAsia" w:hAnsiTheme="minorHAnsi" w:cstheme="minorBidi"/>
          <w:sz w:val="22"/>
          <w:szCs w:val="22"/>
        </w:rPr>
      </w:pPr>
      <w:hyperlink w:anchor="_Toc135320291" w:history="1">
        <w:r w:rsidRPr="00A35CE0">
          <w:rPr>
            <w:rStyle w:val="Hyperlink"/>
            <w:rFonts w:ascii="Times New Roman Bold"/>
          </w:rPr>
          <w:t>21.</w:t>
        </w:r>
        <w:r w:rsidRPr="00A35CE0">
          <w:rPr>
            <w:rStyle w:val="Hyperlink"/>
          </w:rPr>
          <w:t xml:space="preserve"> Format and Signing of Proposal</w:t>
        </w:r>
        <w:r>
          <w:rPr>
            <w:webHidden/>
          </w:rPr>
          <w:tab/>
        </w:r>
        <w:r>
          <w:rPr>
            <w:webHidden/>
          </w:rPr>
          <w:fldChar w:fldCharType="begin"/>
        </w:r>
        <w:r>
          <w:rPr>
            <w:webHidden/>
          </w:rPr>
          <w:instrText xml:space="preserve"> PAGEREF _Toc135320291 \h </w:instrText>
        </w:r>
        <w:r>
          <w:rPr>
            <w:webHidden/>
          </w:rPr>
        </w:r>
        <w:r>
          <w:rPr>
            <w:webHidden/>
          </w:rPr>
          <w:fldChar w:fldCharType="separate"/>
        </w:r>
        <w:r>
          <w:rPr>
            <w:webHidden/>
          </w:rPr>
          <w:t>19</w:t>
        </w:r>
        <w:r>
          <w:rPr>
            <w:webHidden/>
          </w:rPr>
          <w:fldChar w:fldCharType="end"/>
        </w:r>
      </w:hyperlink>
    </w:p>
    <w:p w14:paraId="6078FD02" w14:textId="21396EBB" w:rsidR="00D20FCF" w:rsidRDefault="00D20FCF">
      <w:pPr>
        <w:pStyle w:val="TOC1"/>
        <w:rPr>
          <w:rFonts w:asciiTheme="minorHAnsi" w:eastAsiaTheme="minorEastAsia" w:hAnsiTheme="minorHAnsi" w:cstheme="minorBidi"/>
          <w:b w:val="0"/>
          <w:noProof/>
          <w:sz w:val="22"/>
          <w:szCs w:val="22"/>
        </w:rPr>
      </w:pPr>
      <w:hyperlink w:anchor="_Toc135320292" w:history="1">
        <w:r w:rsidRPr="00A35CE0">
          <w:rPr>
            <w:rStyle w:val="Hyperlink"/>
            <w:rFonts w:ascii="Times New Roman" w:hAnsi="Times New Roman"/>
            <w:noProof/>
          </w:rPr>
          <w:t>D. Submission of Proposals</w:t>
        </w:r>
        <w:r>
          <w:rPr>
            <w:noProof/>
            <w:webHidden/>
          </w:rPr>
          <w:tab/>
        </w:r>
        <w:r>
          <w:rPr>
            <w:noProof/>
            <w:webHidden/>
          </w:rPr>
          <w:fldChar w:fldCharType="begin"/>
        </w:r>
        <w:r>
          <w:rPr>
            <w:noProof/>
            <w:webHidden/>
          </w:rPr>
          <w:instrText xml:space="preserve"> PAGEREF _Toc135320292 \h </w:instrText>
        </w:r>
        <w:r>
          <w:rPr>
            <w:noProof/>
            <w:webHidden/>
          </w:rPr>
        </w:r>
        <w:r>
          <w:rPr>
            <w:noProof/>
            <w:webHidden/>
          </w:rPr>
          <w:fldChar w:fldCharType="separate"/>
        </w:r>
        <w:r>
          <w:rPr>
            <w:noProof/>
            <w:webHidden/>
          </w:rPr>
          <w:t>19</w:t>
        </w:r>
        <w:r>
          <w:rPr>
            <w:noProof/>
            <w:webHidden/>
          </w:rPr>
          <w:fldChar w:fldCharType="end"/>
        </w:r>
      </w:hyperlink>
    </w:p>
    <w:p w14:paraId="1C8F1BC8" w14:textId="4384CEA2" w:rsidR="00D20FCF" w:rsidRDefault="00D20FCF">
      <w:pPr>
        <w:pStyle w:val="TOC2"/>
        <w:rPr>
          <w:rFonts w:asciiTheme="minorHAnsi" w:eastAsiaTheme="minorEastAsia" w:hAnsiTheme="minorHAnsi" w:cstheme="minorBidi"/>
          <w:sz w:val="22"/>
          <w:szCs w:val="22"/>
        </w:rPr>
      </w:pPr>
      <w:hyperlink w:anchor="_Toc135320293" w:history="1">
        <w:r w:rsidRPr="00A35CE0">
          <w:rPr>
            <w:rStyle w:val="Hyperlink"/>
            <w:rFonts w:ascii="Times New Roman Bold"/>
          </w:rPr>
          <w:t>22.</w:t>
        </w:r>
        <w:r w:rsidRPr="00A35CE0">
          <w:rPr>
            <w:rStyle w:val="Hyperlink"/>
          </w:rPr>
          <w:t xml:space="preserve"> Submission, Sealing and Marking of Proposals</w:t>
        </w:r>
        <w:r>
          <w:rPr>
            <w:webHidden/>
          </w:rPr>
          <w:tab/>
        </w:r>
        <w:r>
          <w:rPr>
            <w:webHidden/>
          </w:rPr>
          <w:fldChar w:fldCharType="begin"/>
        </w:r>
        <w:r>
          <w:rPr>
            <w:webHidden/>
          </w:rPr>
          <w:instrText xml:space="preserve"> PAGEREF _Toc135320293 \h </w:instrText>
        </w:r>
        <w:r>
          <w:rPr>
            <w:webHidden/>
          </w:rPr>
        </w:r>
        <w:r>
          <w:rPr>
            <w:webHidden/>
          </w:rPr>
          <w:fldChar w:fldCharType="separate"/>
        </w:r>
        <w:r>
          <w:rPr>
            <w:webHidden/>
          </w:rPr>
          <w:t>19</w:t>
        </w:r>
        <w:r>
          <w:rPr>
            <w:webHidden/>
          </w:rPr>
          <w:fldChar w:fldCharType="end"/>
        </w:r>
      </w:hyperlink>
    </w:p>
    <w:p w14:paraId="392995BB" w14:textId="5819F551" w:rsidR="00D20FCF" w:rsidRDefault="00D20FCF">
      <w:pPr>
        <w:pStyle w:val="TOC2"/>
        <w:rPr>
          <w:rFonts w:asciiTheme="minorHAnsi" w:eastAsiaTheme="minorEastAsia" w:hAnsiTheme="minorHAnsi" w:cstheme="minorBidi"/>
          <w:sz w:val="22"/>
          <w:szCs w:val="22"/>
        </w:rPr>
      </w:pPr>
      <w:hyperlink w:anchor="_Toc135320294" w:history="1">
        <w:r w:rsidRPr="00A35CE0">
          <w:rPr>
            <w:rStyle w:val="Hyperlink"/>
            <w:rFonts w:ascii="Times New Roman Bold"/>
          </w:rPr>
          <w:t>23.</w:t>
        </w:r>
        <w:r w:rsidRPr="00A35CE0">
          <w:rPr>
            <w:rStyle w:val="Hyperlink"/>
          </w:rPr>
          <w:t xml:space="preserve"> Deadline for Submission of Proposals</w:t>
        </w:r>
        <w:r>
          <w:rPr>
            <w:webHidden/>
          </w:rPr>
          <w:tab/>
        </w:r>
        <w:r>
          <w:rPr>
            <w:webHidden/>
          </w:rPr>
          <w:fldChar w:fldCharType="begin"/>
        </w:r>
        <w:r>
          <w:rPr>
            <w:webHidden/>
          </w:rPr>
          <w:instrText xml:space="preserve"> PAGEREF _Toc135320294 \h </w:instrText>
        </w:r>
        <w:r>
          <w:rPr>
            <w:webHidden/>
          </w:rPr>
        </w:r>
        <w:r>
          <w:rPr>
            <w:webHidden/>
          </w:rPr>
          <w:fldChar w:fldCharType="separate"/>
        </w:r>
        <w:r>
          <w:rPr>
            <w:webHidden/>
          </w:rPr>
          <w:t>20</w:t>
        </w:r>
        <w:r>
          <w:rPr>
            <w:webHidden/>
          </w:rPr>
          <w:fldChar w:fldCharType="end"/>
        </w:r>
      </w:hyperlink>
    </w:p>
    <w:p w14:paraId="0B620B1E" w14:textId="59D5BE8B" w:rsidR="00D20FCF" w:rsidRDefault="00D20FCF">
      <w:pPr>
        <w:pStyle w:val="TOC2"/>
        <w:rPr>
          <w:rFonts w:asciiTheme="minorHAnsi" w:eastAsiaTheme="minorEastAsia" w:hAnsiTheme="minorHAnsi" w:cstheme="minorBidi"/>
          <w:sz w:val="22"/>
          <w:szCs w:val="22"/>
        </w:rPr>
      </w:pPr>
      <w:hyperlink w:anchor="_Toc135320295" w:history="1">
        <w:r w:rsidRPr="00A35CE0">
          <w:rPr>
            <w:rStyle w:val="Hyperlink"/>
            <w:rFonts w:ascii="Times New Roman Bold"/>
          </w:rPr>
          <w:t>24.</w:t>
        </w:r>
        <w:r w:rsidRPr="00A35CE0">
          <w:rPr>
            <w:rStyle w:val="Hyperlink"/>
          </w:rPr>
          <w:t xml:space="preserve"> Late Proposals</w:t>
        </w:r>
        <w:r>
          <w:rPr>
            <w:webHidden/>
          </w:rPr>
          <w:tab/>
        </w:r>
        <w:r>
          <w:rPr>
            <w:webHidden/>
          </w:rPr>
          <w:fldChar w:fldCharType="begin"/>
        </w:r>
        <w:r>
          <w:rPr>
            <w:webHidden/>
          </w:rPr>
          <w:instrText xml:space="preserve"> PAGEREF _Toc135320295 \h </w:instrText>
        </w:r>
        <w:r>
          <w:rPr>
            <w:webHidden/>
          </w:rPr>
        </w:r>
        <w:r>
          <w:rPr>
            <w:webHidden/>
          </w:rPr>
          <w:fldChar w:fldCharType="separate"/>
        </w:r>
        <w:r>
          <w:rPr>
            <w:webHidden/>
          </w:rPr>
          <w:t>20</w:t>
        </w:r>
        <w:r>
          <w:rPr>
            <w:webHidden/>
          </w:rPr>
          <w:fldChar w:fldCharType="end"/>
        </w:r>
      </w:hyperlink>
    </w:p>
    <w:p w14:paraId="4B512BC1" w14:textId="07C6B56F" w:rsidR="00D20FCF" w:rsidRDefault="00D20FCF">
      <w:pPr>
        <w:pStyle w:val="TOC2"/>
        <w:rPr>
          <w:rFonts w:asciiTheme="minorHAnsi" w:eastAsiaTheme="minorEastAsia" w:hAnsiTheme="minorHAnsi" w:cstheme="minorBidi"/>
          <w:sz w:val="22"/>
          <w:szCs w:val="22"/>
        </w:rPr>
      </w:pPr>
      <w:hyperlink w:anchor="_Toc135320296" w:history="1">
        <w:r w:rsidRPr="00A35CE0">
          <w:rPr>
            <w:rStyle w:val="Hyperlink"/>
            <w:rFonts w:ascii="Times New Roman Bold"/>
          </w:rPr>
          <w:t>25.</w:t>
        </w:r>
        <w:r w:rsidRPr="00A35CE0">
          <w:rPr>
            <w:rStyle w:val="Hyperlink"/>
          </w:rPr>
          <w:t xml:space="preserve"> Withdrawal, Substitution, and Modification of Proposals</w:t>
        </w:r>
        <w:r>
          <w:rPr>
            <w:webHidden/>
          </w:rPr>
          <w:tab/>
        </w:r>
        <w:r>
          <w:rPr>
            <w:webHidden/>
          </w:rPr>
          <w:fldChar w:fldCharType="begin"/>
        </w:r>
        <w:r>
          <w:rPr>
            <w:webHidden/>
          </w:rPr>
          <w:instrText xml:space="preserve"> PAGEREF _Toc135320296 \h </w:instrText>
        </w:r>
        <w:r>
          <w:rPr>
            <w:webHidden/>
          </w:rPr>
        </w:r>
        <w:r>
          <w:rPr>
            <w:webHidden/>
          </w:rPr>
          <w:fldChar w:fldCharType="separate"/>
        </w:r>
        <w:r>
          <w:rPr>
            <w:webHidden/>
          </w:rPr>
          <w:t>21</w:t>
        </w:r>
        <w:r>
          <w:rPr>
            <w:webHidden/>
          </w:rPr>
          <w:fldChar w:fldCharType="end"/>
        </w:r>
      </w:hyperlink>
    </w:p>
    <w:p w14:paraId="04086B40" w14:textId="67ABFE44" w:rsidR="00D20FCF" w:rsidRDefault="00D20FCF">
      <w:pPr>
        <w:pStyle w:val="TOC1"/>
        <w:rPr>
          <w:rFonts w:asciiTheme="minorHAnsi" w:eastAsiaTheme="minorEastAsia" w:hAnsiTheme="minorHAnsi" w:cstheme="minorBidi"/>
          <w:b w:val="0"/>
          <w:noProof/>
          <w:sz w:val="22"/>
          <w:szCs w:val="22"/>
        </w:rPr>
      </w:pPr>
      <w:hyperlink w:anchor="_Toc135320297" w:history="1">
        <w:r w:rsidRPr="00A35CE0">
          <w:rPr>
            <w:rStyle w:val="Hyperlink"/>
            <w:rFonts w:ascii="Times New Roman" w:hAnsi="Times New Roman"/>
            <w:noProof/>
          </w:rPr>
          <w:t>E. Opening of Technical Parts of Proposals</w:t>
        </w:r>
        <w:r>
          <w:rPr>
            <w:noProof/>
            <w:webHidden/>
          </w:rPr>
          <w:tab/>
        </w:r>
        <w:r>
          <w:rPr>
            <w:noProof/>
            <w:webHidden/>
          </w:rPr>
          <w:fldChar w:fldCharType="begin"/>
        </w:r>
        <w:r>
          <w:rPr>
            <w:noProof/>
            <w:webHidden/>
          </w:rPr>
          <w:instrText xml:space="preserve"> PAGEREF _Toc135320297 \h </w:instrText>
        </w:r>
        <w:r>
          <w:rPr>
            <w:noProof/>
            <w:webHidden/>
          </w:rPr>
        </w:r>
        <w:r>
          <w:rPr>
            <w:noProof/>
            <w:webHidden/>
          </w:rPr>
          <w:fldChar w:fldCharType="separate"/>
        </w:r>
        <w:r>
          <w:rPr>
            <w:noProof/>
            <w:webHidden/>
          </w:rPr>
          <w:t>21</w:t>
        </w:r>
        <w:r>
          <w:rPr>
            <w:noProof/>
            <w:webHidden/>
          </w:rPr>
          <w:fldChar w:fldCharType="end"/>
        </w:r>
      </w:hyperlink>
    </w:p>
    <w:p w14:paraId="52072B73" w14:textId="53CD3642" w:rsidR="00D20FCF" w:rsidRDefault="00D20FCF">
      <w:pPr>
        <w:pStyle w:val="TOC2"/>
        <w:rPr>
          <w:rFonts w:asciiTheme="minorHAnsi" w:eastAsiaTheme="minorEastAsia" w:hAnsiTheme="minorHAnsi" w:cstheme="minorBidi"/>
          <w:sz w:val="22"/>
          <w:szCs w:val="22"/>
        </w:rPr>
      </w:pPr>
      <w:hyperlink w:anchor="_Toc135320298" w:history="1">
        <w:r w:rsidRPr="00A35CE0">
          <w:rPr>
            <w:rStyle w:val="Hyperlink"/>
            <w:rFonts w:ascii="Times New Roman Bold"/>
          </w:rPr>
          <w:t>26.</w:t>
        </w:r>
        <w:r w:rsidRPr="00A35CE0">
          <w:rPr>
            <w:rStyle w:val="Hyperlink"/>
          </w:rPr>
          <w:t xml:space="preserve"> Opening of Technical Part by Employer</w:t>
        </w:r>
        <w:r>
          <w:rPr>
            <w:webHidden/>
          </w:rPr>
          <w:tab/>
        </w:r>
        <w:r>
          <w:rPr>
            <w:webHidden/>
          </w:rPr>
          <w:fldChar w:fldCharType="begin"/>
        </w:r>
        <w:r>
          <w:rPr>
            <w:webHidden/>
          </w:rPr>
          <w:instrText xml:space="preserve"> PAGEREF _Toc135320298 \h </w:instrText>
        </w:r>
        <w:r>
          <w:rPr>
            <w:webHidden/>
          </w:rPr>
        </w:r>
        <w:r>
          <w:rPr>
            <w:webHidden/>
          </w:rPr>
          <w:fldChar w:fldCharType="separate"/>
        </w:r>
        <w:r>
          <w:rPr>
            <w:webHidden/>
          </w:rPr>
          <w:t>21</w:t>
        </w:r>
        <w:r>
          <w:rPr>
            <w:webHidden/>
          </w:rPr>
          <w:fldChar w:fldCharType="end"/>
        </w:r>
      </w:hyperlink>
    </w:p>
    <w:p w14:paraId="781AB344" w14:textId="5E03CC23" w:rsidR="00D20FCF" w:rsidRDefault="00D20FCF">
      <w:pPr>
        <w:pStyle w:val="TOC1"/>
        <w:rPr>
          <w:rFonts w:asciiTheme="minorHAnsi" w:eastAsiaTheme="minorEastAsia" w:hAnsiTheme="minorHAnsi" w:cstheme="minorBidi"/>
          <w:b w:val="0"/>
          <w:noProof/>
          <w:sz w:val="22"/>
          <w:szCs w:val="22"/>
        </w:rPr>
      </w:pPr>
      <w:hyperlink w:anchor="_Toc135320299" w:history="1">
        <w:r w:rsidRPr="00A35CE0">
          <w:rPr>
            <w:rStyle w:val="Hyperlink"/>
            <w:rFonts w:ascii="Times New Roman" w:hAnsi="Times New Roman"/>
            <w:noProof/>
          </w:rPr>
          <w:t>F. Evaluation of Proposals – General Provisions</w:t>
        </w:r>
        <w:r>
          <w:rPr>
            <w:noProof/>
            <w:webHidden/>
          </w:rPr>
          <w:tab/>
        </w:r>
        <w:r>
          <w:rPr>
            <w:noProof/>
            <w:webHidden/>
          </w:rPr>
          <w:fldChar w:fldCharType="begin"/>
        </w:r>
        <w:r>
          <w:rPr>
            <w:noProof/>
            <w:webHidden/>
          </w:rPr>
          <w:instrText xml:space="preserve"> PAGEREF _Toc135320299 \h </w:instrText>
        </w:r>
        <w:r>
          <w:rPr>
            <w:noProof/>
            <w:webHidden/>
          </w:rPr>
        </w:r>
        <w:r>
          <w:rPr>
            <w:noProof/>
            <w:webHidden/>
          </w:rPr>
          <w:fldChar w:fldCharType="separate"/>
        </w:r>
        <w:r>
          <w:rPr>
            <w:noProof/>
            <w:webHidden/>
          </w:rPr>
          <w:t>22</w:t>
        </w:r>
        <w:r>
          <w:rPr>
            <w:noProof/>
            <w:webHidden/>
          </w:rPr>
          <w:fldChar w:fldCharType="end"/>
        </w:r>
      </w:hyperlink>
    </w:p>
    <w:p w14:paraId="335C2566" w14:textId="42C98EFC" w:rsidR="00D20FCF" w:rsidRDefault="00D20FCF">
      <w:pPr>
        <w:pStyle w:val="TOC2"/>
        <w:rPr>
          <w:rFonts w:asciiTheme="minorHAnsi" w:eastAsiaTheme="minorEastAsia" w:hAnsiTheme="minorHAnsi" w:cstheme="minorBidi"/>
          <w:sz w:val="22"/>
          <w:szCs w:val="22"/>
        </w:rPr>
      </w:pPr>
      <w:hyperlink w:anchor="_Toc135320300" w:history="1">
        <w:r w:rsidRPr="00A35CE0">
          <w:rPr>
            <w:rStyle w:val="Hyperlink"/>
            <w:rFonts w:ascii="Times New Roman Bold"/>
          </w:rPr>
          <w:t>27.</w:t>
        </w:r>
        <w:r w:rsidRPr="00A35CE0">
          <w:rPr>
            <w:rStyle w:val="Hyperlink"/>
          </w:rPr>
          <w:t xml:space="preserve"> Confidentiality</w:t>
        </w:r>
        <w:r>
          <w:rPr>
            <w:webHidden/>
          </w:rPr>
          <w:tab/>
        </w:r>
        <w:r>
          <w:rPr>
            <w:webHidden/>
          </w:rPr>
          <w:fldChar w:fldCharType="begin"/>
        </w:r>
        <w:r>
          <w:rPr>
            <w:webHidden/>
          </w:rPr>
          <w:instrText xml:space="preserve"> PAGEREF _Toc135320300 \h </w:instrText>
        </w:r>
        <w:r>
          <w:rPr>
            <w:webHidden/>
          </w:rPr>
        </w:r>
        <w:r>
          <w:rPr>
            <w:webHidden/>
          </w:rPr>
          <w:fldChar w:fldCharType="separate"/>
        </w:r>
        <w:r>
          <w:rPr>
            <w:webHidden/>
          </w:rPr>
          <w:t>22</w:t>
        </w:r>
        <w:r>
          <w:rPr>
            <w:webHidden/>
          </w:rPr>
          <w:fldChar w:fldCharType="end"/>
        </w:r>
      </w:hyperlink>
    </w:p>
    <w:p w14:paraId="711390E5" w14:textId="3C1890AD" w:rsidR="00D20FCF" w:rsidRDefault="00D20FCF">
      <w:pPr>
        <w:pStyle w:val="TOC2"/>
        <w:rPr>
          <w:rFonts w:asciiTheme="minorHAnsi" w:eastAsiaTheme="minorEastAsia" w:hAnsiTheme="minorHAnsi" w:cstheme="minorBidi"/>
          <w:sz w:val="22"/>
          <w:szCs w:val="22"/>
        </w:rPr>
      </w:pPr>
      <w:hyperlink w:anchor="_Toc135320301" w:history="1">
        <w:r w:rsidRPr="00A35CE0">
          <w:rPr>
            <w:rStyle w:val="Hyperlink"/>
            <w:rFonts w:ascii="Times New Roman Bold"/>
          </w:rPr>
          <w:t>28.</w:t>
        </w:r>
        <w:r w:rsidRPr="00A35CE0">
          <w:rPr>
            <w:rStyle w:val="Hyperlink"/>
          </w:rPr>
          <w:t xml:space="preserve"> Clarification of Proposals</w:t>
        </w:r>
        <w:r>
          <w:rPr>
            <w:webHidden/>
          </w:rPr>
          <w:tab/>
        </w:r>
        <w:r>
          <w:rPr>
            <w:webHidden/>
          </w:rPr>
          <w:fldChar w:fldCharType="begin"/>
        </w:r>
        <w:r>
          <w:rPr>
            <w:webHidden/>
          </w:rPr>
          <w:instrText xml:space="preserve"> PAGEREF _Toc135320301 \h </w:instrText>
        </w:r>
        <w:r>
          <w:rPr>
            <w:webHidden/>
          </w:rPr>
        </w:r>
        <w:r>
          <w:rPr>
            <w:webHidden/>
          </w:rPr>
          <w:fldChar w:fldCharType="separate"/>
        </w:r>
        <w:r>
          <w:rPr>
            <w:webHidden/>
          </w:rPr>
          <w:t>23</w:t>
        </w:r>
        <w:r>
          <w:rPr>
            <w:webHidden/>
          </w:rPr>
          <w:fldChar w:fldCharType="end"/>
        </w:r>
      </w:hyperlink>
    </w:p>
    <w:p w14:paraId="16AA8F0A" w14:textId="7D64D8BC" w:rsidR="00D20FCF" w:rsidRDefault="00D20FCF">
      <w:pPr>
        <w:pStyle w:val="TOC2"/>
        <w:rPr>
          <w:rFonts w:asciiTheme="minorHAnsi" w:eastAsiaTheme="minorEastAsia" w:hAnsiTheme="minorHAnsi" w:cstheme="minorBidi"/>
          <w:sz w:val="22"/>
          <w:szCs w:val="22"/>
        </w:rPr>
      </w:pPr>
      <w:hyperlink w:anchor="_Toc135320302" w:history="1">
        <w:r w:rsidRPr="00A35CE0">
          <w:rPr>
            <w:rStyle w:val="Hyperlink"/>
            <w:rFonts w:ascii="Times New Roman Bold"/>
          </w:rPr>
          <w:t>29.</w:t>
        </w:r>
        <w:r w:rsidRPr="00A35CE0">
          <w:rPr>
            <w:rStyle w:val="Hyperlink"/>
          </w:rPr>
          <w:t xml:space="preserve"> Deviations, Reservations, and Omissions</w:t>
        </w:r>
        <w:r>
          <w:rPr>
            <w:webHidden/>
          </w:rPr>
          <w:tab/>
        </w:r>
        <w:r>
          <w:rPr>
            <w:webHidden/>
          </w:rPr>
          <w:fldChar w:fldCharType="begin"/>
        </w:r>
        <w:r>
          <w:rPr>
            <w:webHidden/>
          </w:rPr>
          <w:instrText xml:space="preserve"> PAGEREF _Toc135320302 \h </w:instrText>
        </w:r>
        <w:r>
          <w:rPr>
            <w:webHidden/>
          </w:rPr>
        </w:r>
        <w:r>
          <w:rPr>
            <w:webHidden/>
          </w:rPr>
          <w:fldChar w:fldCharType="separate"/>
        </w:r>
        <w:r>
          <w:rPr>
            <w:webHidden/>
          </w:rPr>
          <w:t>23</w:t>
        </w:r>
        <w:r>
          <w:rPr>
            <w:webHidden/>
          </w:rPr>
          <w:fldChar w:fldCharType="end"/>
        </w:r>
      </w:hyperlink>
    </w:p>
    <w:p w14:paraId="283E3133" w14:textId="3AC1934B" w:rsidR="00D20FCF" w:rsidRDefault="00D20FCF">
      <w:pPr>
        <w:pStyle w:val="TOC1"/>
        <w:rPr>
          <w:rFonts w:asciiTheme="minorHAnsi" w:eastAsiaTheme="minorEastAsia" w:hAnsiTheme="minorHAnsi" w:cstheme="minorBidi"/>
          <w:b w:val="0"/>
          <w:noProof/>
          <w:sz w:val="22"/>
          <w:szCs w:val="22"/>
        </w:rPr>
      </w:pPr>
      <w:hyperlink w:anchor="_Toc135320303" w:history="1">
        <w:r w:rsidRPr="00A35CE0">
          <w:rPr>
            <w:rStyle w:val="Hyperlink"/>
            <w:rFonts w:ascii="Times New Roman" w:hAnsi="Times New Roman"/>
            <w:noProof/>
          </w:rPr>
          <w:t>G. Evaluation of Technical Parts of Proposals</w:t>
        </w:r>
        <w:r>
          <w:rPr>
            <w:noProof/>
            <w:webHidden/>
          </w:rPr>
          <w:tab/>
        </w:r>
        <w:r>
          <w:rPr>
            <w:noProof/>
            <w:webHidden/>
          </w:rPr>
          <w:fldChar w:fldCharType="begin"/>
        </w:r>
        <w:r>
          <w:rPr>
            <w:noProof/>
            <w:webHidden/>
          </w:rPr>
          <w:instrText xml:space="preserve"> PAGEREF _Toc135320303 \h </w:instrText>
        </w:r>
        <w:r>
          <w:rPr>
            <w:noProof/>
            <w:webHidden/>
          </w:rPr>
        </w:r>
        <w:r>
          <w:rPr>
            <w:noProof/>
            <w:webHidden/>
          </w:rPr>
          <w:fldChar w:fldCharType="separate"/>
        </w:r>
        <w:r>
          <w:rPr>
            <w:noProof/>
            <w:webHidden/>
          </w:rPr>
          <w:t>23</w:t>
        </w:r>
        <w:r>
          <w:rPr>
            <w:noProof/>
            <w:webHidden/>
          </w:rPr>
          <w:fldChar w:fldCharType="end"/>
        </w:r>
      </w:hyperlink>
    </w:p>
    <w:p w14:paraId="74F23EB3" w14:textId="0FC4CAA6" w:rsidR="00D20FCF" w:rsidRDefault="00D20FCF">
      <w:pPr>
        <w:pStyle w:val="TOC2"/>
        <w:rPr>
          <w:rFonts w:asciiTheme="minorHAnsi" w:eastAsiaTheme="minorEastAsia" w:hAnsiTheme="minorHAnsi" w:cstheme="minorBidi"/>
          <w:sz w:val="22"/>
          <w:szCs w:val="22"/>
        </w:rPr>
      </w:pPr>
      <w:hyperlink w:anchor="_Toc135320304" w:history="1">
        <w:r w:rsidRPr="00A35CE0">
          <w:rPr>
            <w:rStyle w:val="Hyperlink"/>
            <w:rFonts w:ascii="Times New Roman Bold"/>
          </w:rPr>
          <w:t>30.</w:t>
        </w:r>
        <w:r w:rsidRPr="00A35CE0">
          <w:rPr>
            <w:rStyle w:val="Hyperlink"/>
          </w:rPr>
          <w:t xml:space="preserve"> Determination of Responsiveness of Technical Parts</w:t>
        </w:r>
        <w:r>
          <w:rPr>
            <w:webHidden/>
          </w:rPr>
          <w:tab/>
        </w:r>
        <w:r>
          <w:rPr>
            <w:webHidden/>
          </w:rPr>
          <w:fldChar w:fldCharType="begin"/>
        </w:r>
        <w:r>
          <w:rPr>
            <w:webHidden/>
          </w:rPr>
          <w:instrText xml:space="preserve"> PAGEREF _Toc135320304 \h </w:instrText>
        </w:r>
        <w:r>
          <w:rPr>
            <w:webHidden/>
          </w:rPr>
        </w:r>
        <w:r>
          <w:rPr>
            <w:webHidden/>
          </w:rPr>
          <w:fldChar w:fldCharType="separate"/>
        </w:r>
        <w:r>
          <w:rPr>
            <w:webHidden/>
          </w:rPr>
          <w:t>23</w:t>
        </w:r>
        <w:r>
          <w:rPr>
            <w:webHidden/>
          </w:rPr>
          <w:fldChar w:fldCharType="end"/>
        </w:r>
      </w:hyperlink>
    </w:p>
    <w:p w14:paraId="0C5C5CAE" w14:textId="301E2B3A" w:rsidR="00D20FCF" w:rsidRDefault="00D20FCF">
      <w:pPr>
        <w:pStyle w:val="TOC2"/>
        <w:rPr>
          <w:rFonts w:asciiTheme="minorHAnsi" w:eastAsiaTheme="minorEastAsia" w:hAnsiTheme="minorHAnsi" w:cstheme="minorBidi"/>
          <w:sz w:val="22"/>
          <w:szCs w:val="22"/>
        </w:rPr>
      </w:pPr>
      <w:hyperlink w:anchor="_Toc135320305" w:history="1">
        <w:r w:rsidRPr="00A35CE0">
          <w:rPr>
            <w:rStyle w:val="Hyperlink"/>
            <w:rFonts w:ascii="Times New Roman Bold"/>
          </w:rPr>
          <w:t>31.</w:t>
        </w:r>
        <w:r w:rsidRPr="00A35CE0">
          <w:rPr>
            <w:rStyle w:val="Hyperlink"/>
          </w:rPr>
          <w:t xml:space="preserve"> Evaluation of Technical Proposals</w:t>
        </w:r>
        <w:r>
          <w:rPr>
            <w:webHidden/>
          </w:rPr>
          <w:tab/>
        </w:r>
        <w:r>
          <w:rPr>
            <w:webHidden/>
          </w:rPr>
          <w:fldChar w:fldCharType="begin"/>
        </w:r>
        <w:r>
          <w:rPr>
            <w:webHidden/>
          </w:rPr>
          <w:instrText xml:space="preserve"> PAGEREF _Toc135320305 \h </w:instrText>
        </w:r>
        <w:r>
          <w:rPr>
            <w:webHidden/>
          </w:rPr>
        </w:r>
        <w:r>
          <w:rPr>
            <w:webHidden/>
          </w:rPr>
          <w:fldChar w:fldCharType="separate"/>
        </w:r>
        <w:r>
          <w:rPr>
            <w:webHidden/>
          </w:rPr>
          <w:t>24</w:t>
        </w:r>
        <w:r>
          <w:rPr>
            <w:webHidden/>
          </w:rPr>
          <w:fldChar w:fldCharType="end"/>
        </w:r>
      </w:hyperlink>
    </w:p>
    <w:p w14:paraId="4E5C383B" w14:textId="6FEB6893" w:rsidR="00D20FCF" w:rsidRDefault="00D20FCF">
      <w:pPr>
        <w:pStyle w:val="TOC2"/>
        <w:rPr>
          <w:rFonts w:asciiTheme="minorHAnsi" w:eastAsiaTheme="minorEastAsia" w:hAnsiTheme="minorHAnsi" w:cstheme="minorBidi"/>
          <w:sz w:val="22"/>
          <w:szCs w:val="22"/>
        </w:rPr>
      </w:pPr>
      <w:hyperlink w:anchor="_Toc135320306" w:history="1">
        <w:r w:rsidRPr="00A35CE0">
          <w:rPr>
            <w:rStyle w:val="Hyperlink"/>
            <w:rFonts w:ascii="Times New Roman Bold"/>
          </w:rPr>
          <w:t>32.</w:t>
        </w:r>
        <w:r w:rsidRPr="00A35CE0">
          <w:rPr>
            <w:rStyle w:val="Hyperlink"/>
          </w:rPr>
          <w:t xml:space="preserve"> Evaluation of Proposer</w:t>
        </w:r>
        <w:r w:rsidRPr="00A35CE0">
          <w:rPr>
            <w:rStyle w:val="Hyperlink"/>
          </w:rPr>
          <w:t>’</w:t>
        </w:r>
        <w:r w:rsidRPr="00A35CE0">
          <w:rPr>
            <w:rStyle w:val="Hyperlink"/>
          </w:rPr>
          <w:t>s Qualification</w:t>
        </w:r>
        <w:r>
          <w:rPr>
            <w:webHidden/>
          </w:rPr>
          <w:tab/>
        </w:r>
        <w:r>
          <w:rPr>
            <w:webHidden/>
          </w:rPr>
          <w:fldChar w:fldCharType="begin"/>
        </w:r>
        <w:r>
          <w:rPr>
            <w:webHidden/>
          </w:rPr>
          <w:instrText xml:space="preserve"> PAGEREF _Toc135320306 \h </w:instrText>
        </w:r>
        <w:r>
          <w:rPr>
            <w:webHidden/>
          </w:rPr>
        </w:r>
        <w:r>
          <w:rPr>
            <w:webHidden/>
          </w:rPr>
          <w:fldChar w:fldCharType="separate"/>
        </w:r>
        <w:r>
          <w:rPr>
            <w:webHidden/>
          </w:rPr>
          <w:t>24</w:t>
        </w:r>
        <w:r>
          <w:rPr>
            <w:webHidden/>
          </w:rPr>
          <w:fldChar w:fldCharType="end"/>
        </w:r>
      </w:hyperlink>
    </w:p>
    <w:p w14:paraId="42E6120A" w14:textId="5A283C33" w:rsidR="00D20FCF" w:rsidRDefault="00D20FCF">
      <w:pPr>
        <w:pStyle w:val="TOC2"/>
        <w:rPr>
          <w:rFonts w:asciiTheme="minorHAnsi" w:eastAsiaTheme="minorEastAsia" w:hAnsiTheme="minorHAnsi" w:cstheme="minorBidi"/>
          <w:sz w:val="22"/>
          <w:szCs w:val="22"/>
        </w:rPr>
      </w:pPr>
      <w:hyperlink w:anchor="_Toc135320307" w:history="1">
        <w:r w:rsidRPr="00A35CE0">
          <w:rPr>
            <w:rStyle w:val="Hyperlink"/>
            <w:rFonts w:ascii="Times New Roman Bold"/>
          </w:rPr>
          <w:t>33.</w:t>
        </w:r>
        <w:r w:rsidRPr="00A35CE0">
          <w:rPr>
            <w:rStyle w:val="Hyperlink"/>
          </w:rPr>
          <w:t xml:space="preserve"> Notification of evaluation of Technical Parts</w:t>
        </w:r>
        <w:r>
          <w:rPr>
            <w:webHidden/>
          </w:rPr>
          <w:tab/>
        </w:r>
        <w:r>
          <w:rPr>
            <w:webHidden/>
          </w:rPr>
          <w:fldChar w:fldCharType="begin"/>
        </w:r>
        <w:r>
          <w:rPr>
            <w:webHidden/>
          </w:rPr>
          <w:instrText xml:space="preserve"> PAGEREF _Toc135320307 \h </w:instrText>
        </w:r>
        <w:r>
          <w:rPr>
            <w:webHidden/>
          </w:rPr>
        </w:r>
        <w:r>
          <w:rPr>
            <w:webHidden/>
          </w:rPr>
          <w:fldChar w:fldCharType="separate"/>
        </w:r>
        <w:r>
          <w:rPr>
            <w:webHidden/>
          </w:rPr>
          <w:t>24</w:t>
        </w:r>
        <w:r>
          <w:rPr>
            <w:webHidden/>
          </w:rPr>
          <w:fldChar w:fldCharType="end"/>
        </w:r>
      </w:hyperlink>
    </w:p>
    <w:p w14:paraId="0F4EE4F9" w14:textId="45FD9264" w:rsidR="00D20FCF" w:rsidRDefault="00D20FCF">
      <w:pPr>
        <w:pStyle w:val="TOC1"/>
        <w:rPr>
          <w:rFonts w:asciiTheme="minorHAnsi" w:eastAsiaTheme="minorEastAsia" w:hAnsiTheme="minorHAnsi" w:cstheme="minorBidi"/>
          <w:b w:val="0"/>
          <w:noProof/>
          <w:sz w:val="22"/>
          <w:szCs w:val="22"/>
        </w:rPr>
      </w:pPr>
      <w:hyperlink w:anchor="_Toc135320308" w:history="1">
        <w:r w:rsidRPr="00A35CE0">
          <w:rPr>
            <w:rStyle w:val="Hyperlink"/>
            <w:rFonts w:ascii="Times New Roman" w:hAnsi="Times New Roman"/>
            <w:noProof/>
          </w:rPr>
          <w:t>H. Opening of Financial Parts</w:t>
        </w:r>
        <w:r>
          <w:rPr>
            <w:noProof/>
            <w:webHidden/>
          </w:rPr>
          <w:tab/>
        </w:r>
        <w:r>
          <w:rPr>
            <w:noProof/>
            <w:webHidden/>
          </w:rPr>
          <w:fldChar w:fldCharType="begin"/>
        </w:r>
        <w:r>
          <w:rPr>
            <w:noProof/>
            <w:webHidden/>
          </w:rPr>
          <w:instrText xml:space="preserve"> PAGEREF _Toc135320308 \h </w:instrText>
        </w:r>
        <w:r>
          <w:rPr>
            <w:noProof/>
            <w:webHidden/>
          </w:rPr>
        </w:r>
        <w:r>
          <w:rPr>
            <w:noProof/>
            <w:webHidden/>
          </w:rPr>
          <w:fldChar w:fldCharType="separate"/>
        </w:r>
        <w:r>
          <w:rPr>
            <w:noProof/>
            <w:webHidden/>
          </w:rPr>
          <w:t>25</w:t>
        </w:r>
        <w:r>
          <w:rPr>
            <w:noProof/>
            <w:webHidden/>
          </w:rPr>
          <w:fldChar w:fldCharType="end"/>
        </w:r>
      </w:hyperlink>
    </w:p>
    <w:p w14:paraId="60B2E80A" w14:textId="1F04D874" w:rsidR="00D20FCF" w:rsidRDefault="00D20FCF">
      <w:pPr>
        <w:pStyle w:val="TOC2"/>
        <w:rPr>
          <w:rFonts w:asciiTheme="minorHAnsi" w:eastAsiaTheme="minorEastAsia" w:hAnsiTheme="minorHAnsi" w:cstheme="minorBidi"/>
          <w:sz w:val="22"/>
          <w:szCs w:val="22"/>
        </w:rPr>
      </w:pPr>
      <w:hyperlink w:anchor="_Toc135320309" w:history="1">
        <w:r w:rsidRPr="00A35CE0">
          <w:rPr>
            <w:rStyle w:val="Hyperlink"/>
            <w:rFonts w:ascii="Times New Roman Bold"/>
          </w:rPr>
          <w:t>34.</w:t>
        </w:r>
        <w:r w:rsidRPr="00A35CE0">
          <w:rPr>
            <w:rStyle w:val="Hyperlink"/>
          </w:rPr>
          <w:t xml:space="preserve"> Public Opening of Financial Parts when BAFO or negotiations do not apply</w:t>
        </w:r>
        <w:r>
          <w:rPr>
            <w:webHidden/>
          </w:rPr>
          <w:tab/>
        </w:r>
        <w:r>
          <w:rPr>
            <w:webHidden/>
          </w:rPr>
          <w:fldChar w:fldCharType="begin"/>
        </w:r>
        <w:r>
          <w:rPr>
            <w:webHidden/>
          </w:rPr>
          <w:instrText xml:space="preserve"> PAGEREF _Toc135320309 \h </w:instrText>
        </w:r>
        <w:r>
          <w:rPr>
            <w:webHidden/>
          </w:rPr>
        </w:r>
        <w:r>
          <w:rPr>
            <w:webHidden/>
          </w:rPr>
          <w:fldChar w:fldCharType="separate"/>
        </w:r>
        <w:r>
          <w:rPr>
            <w:webHidden/>
          </w:rPr>
          <w:t>25</w:t>
        </w:r>
        <w:r>
          <w:rPr>
            <w:webHidden/>
          </w:rPr>
          <w:fldChar w:fldCharType="end"/>
        </w:r>
      </w:hyperlink>
    </w:p>
    <w:p w14:paraId="4A7CC1B1" w14:textId="3B365BC7" w:rsidR="00D20FCF" w:rsidRDefault="00D20FCF">
      <w:pPr>
        <w:pStyle w:val="TOC2"/>
        <w:rPr>
          <w:rFonts w:asciiTheme="minorHAnsi" w:eastAsiaTheme="minorEastAsia" w:hAnsiTheme="minorHAnsi" w:cstheme="minorBidi"/>
          <w:sz w:val="22"/>
          <w:szCs w:val="22"/>
        </w:rPr>
      </w:pPr>
      <w:hyperlink w:anchor="_Toc135320310" w:history="1">
        <w:r w:rsidRPr="00A35CE0">
          <w:rPr>
            <w:rStyle w:val="Hyperlink"/>
            <w:rFonts w:ascii="Times New Roman Bold"/>
          </w:rPr>
          <w:t>35.</w:t>
        </w:r>
        <w:r w:rsidRPr="00A35CE0">
          <w:rPr>
            <w:rStyle w:val="Hyperlink"/>
          </w:rPr>
          <w:t xml:space="preserve"> Opening of Financial Parts when BAFO or negotiations apply</w:t>
        </w:r>
        <w:r>
          <w:rPr>
            <w:webHidden/>
          </w:rPr>
          <w:tab/>
        </w:r>
        <w:r>
          <w:rPr>
            <w:webHidden/>
          </w:rPr>
          <w:fldChar w:fldCharType="begin"/>
        </w:r>
        <w:r>
          <w:rPr>
            <w:webHidden/>
          </w:rPr>
          <w:instrText xml:space="preserve"> PAGEREF _Toc135320310 \h </w:instrText>
        </w:r>
        <w:r>
          <w:rPr>
            <w:webHidden/>
          </w:rPr>
        </w:r>
        <w:r>
          <w:rPr>
            <w:webHidden/>
          </w:rPr>
          <w:fldChar w:fldCharType="separate"/>
        </w:r>
        <w:r>
          <w:rPr>
            <w:webHidden/>
          </w:rPr>
          <w:t>26</w:t>
        </w:r>
        <w:r>
          <w:rPr>
            <w:webHidden/>
          </w:rPr>
          <w:fldChar w:fldCharType="end"/>
        </w:r>
      </w:hyperlink>
    </w:p>
    <w:p w14:paraId="2F1F7905" w14:textId="6D2227EC" w:rsidR="00D20FCF" w:rsidRDefault="00D20FCF">
      <w:pPr>
        <w:pStyle w:val="TOC1"/>
        <w:rPr>
          <w:rFonts w:asciiTheme="minorHAnsi" w:eastAsiaTheme="minorEastAsia" w:hAnsiTheme="minorHAnsi" w:cstheme="minorBidi"/>
          <w:b w:val="0"/>
          <w:noProof/>
          <w:sz w:val="22"/>
          <w:szCs w:val="22"/>
        </w:rPr>
      </w:pPr>
      <w:hyperlink w:anchor="_Toc135320311" w:history="1">
        <w:r w:rsidRPr="00A35CE0">
          <w:rPr>
            <w:rStyle w:val="Hyperlink"/>
            <w:rFonts w:ascii="Times New Roman" w:hAnsi="Times New Roman"/>
            <w:noProof/>
          </w:rPr>
          <w:t>I. Evaluation of Financial Part</w:t>
        </w:r>
        <w:r>
          <w:rPr>
            <w:noProof/>
            <w:webHidden/>
          </w:rPr>
          <w:tab/>
        </w:r>
        <w:r>
          <w:rPr>
            <w:noProof/>
            <w:webHidden/>
          </w:rPr>
          <w:fldChar w:fldCharType="begin"/>
        </w:r>
        <w:r>
          <w:rPr>
            <w:noProof/>
            <w:webHidden/>
          </w:rPr>
          <w:instrText xml:space="preserve"> PAGEREF _Toc135320311 \h </w:instrText>
        </w:r>
        <w:r>
          <w:rPr>
            <w:noProof/>
            <w:webHidden/>
          </w:rPr>
        </w:r>
        <w:r>
          <w:rPr>
            <w:noProof/>
            <w:webHidden/>
          </w:rPr>
          <w:fldChar w:fldCharType="separate"/>
        </w:r>
        <w:r>
          <w:rPr>
            <w:noProof/>
            <w:webHidden/>
          </w:rPr>
          <w:t>27</w:t>
        </w:r>
        <w:r>
          <w:rPr>
            <w:noProof/>
            <w:webHidden/>
          </w:rPr>
          <w:fldChar w:fldCharType="end"/>
        </w:r>
      </w:hyperlink>
    </w:p>
    <w:p w14:paraId="657286DC" w14:textId="333C7450" w:rsidR="00D20FCF" w:rsidRDefault="00D20FCF">
      <w:pPr>
        <w:pStyle w:val="TOC2"/>
        <w:rPr>
          <w:rFonts w:asciiTheme="minorHAnsi" w:eastAsiaTheme="minorEastAsia" w:hAnsiTheme="minorHAnsi" w:cstheme="minorBidi"/>
          <w:sz w:val="22"/>
          <w:szCs w:val="22"/>
        </w:rPr>
      </w:pPr>
      <w:hyperlink w:anchor="_Toc135320312" w:history="1">
        <w:r w:rsidRPr="00A35CE0">
          <w:rPr>
            <w:rStyle w:val="Hyperlink"/>
            <w:rFonts w:ascii="Times New Roman Bold"/>
          </w:rPr>
          <w:t>36.</w:t>
        </w:r>
        <w:r w:rsidRPr="00A35CE0">
          <w:rPr>
            <w:rStyle w:val="Hyperlink"/>
          </w:rPr>
          <w:t xml:space="preserve"> Nonmaterial Nonconformities</w:t>
        </w:r>
        <w:r>
          <w:rPr>
            <w:webHidden/>
          </w:rPr>
          <w:tab/>
        </w:r>
        <w:r>
          <w:rPr>
            <w:webHidden/>
          </w:rPr>
          <w:fldChar w:fldCharType="begin"/>
        </w:r>
        <w:r>
          <w:rPr>
            <w:webHidden/>
          </w:rPr>
          <w:instrText xml:space="preserve"> PAGEREF _Toc135320312 \h </w:instrText>
        </w:r>
        <w:r>
          <w:rPr>
            <w:webHidden/>
          </w:rPr>
        </w:r>
        <w:r>
          <w:rPr>
            <w:webHidden/>
          </w:rPr>
          <w:fldChar w:fldCharType="separate"/>
        </w:r>
        <w:r>
          <w:rPr>
            <w:webHidden/>
          </w:rPr>
          <w:t>27</w:t>
        </w:r>
        <w:r>
          <w:rPr>
            <w:webHidden/>
          </w:rPr>
          <w:fldChar w:fldCharType="end"/>
        </w:r>
      </w:hyperlink>
    </w:p>
    <w:p w14:paraId="75ACA226" w14:textId="4A02C7C8" w:rsidR="00D20FCF" w:rsidRDefault="00D20FCF">
      <w:pPr>
        <w:pStyle w:val="TOC2"/>
        <w:rPr>
          <w:rFonts w:asciiTheme="minorHAnsi" w:eastAsiaTheme="minorEastAsia" w:hAnsiTheme="minorHAnsi" w:cstheme="minorBidi"/>
          <w:sz w:val="22"/>
          <w:szCs w:val="22"/>
        </w:rPr>
      </w:pPr>
      <w:hyperlink w:anchor="_Toc135320313" w:history="1">
        <w:r w:rsidRPr="00A35CE0">
          <w:rPr>
            <w:rStyle w:val="Hyperlink"/>
            <w:rFonts w:ascii="Times New Roman Bold"/>
          </w:rPr>
          <w:t>37.</w:t>
        </w:r>
        <w:r w:rsidRPr="00A35CE0">
          <w:rPr>
            <w:rStyle w:val="Hyperlink"/>
          </w:rPr>
          <w:t xml:space="preserve"> Arithmetic Correction</w:t>
        </w:r>
        <w:r>
          <w:rPr>
            <w:webHidden/>
          </w:rPr>
          <w:tab/>
        </w:r>
        <w:r>
          <w:rPr>
            <w:webHidden/>
          </w:rPr>
          <w:fldChar w:fldCharType="begin"/>
        </w:r>
        <w:r>
          <w:rPr>
            <w:webHidden/>
          </w:rPr>
          <w:instrText xml:space="preserve"> PAGEREF _Toc135320313 \h </w:instrText>
        </w:r>
        <w:r>
          <w:rPr>
            <w:webHidden/>
          </w:rPr>
        </w:r>
        <w:r>
          <w:rPr>
            <w:webHidden/>
          </w:rPr>
          <w:fldChar w:fldCharType="separate"/>
        </w:r>
        <w:r>
          <w:rPr>
            <w:webHidden/>
          </w:rPr>
          <w:t>27</w:t>
        </w:r>
        <w:r>
          <w:rPr>
            <w:webHidden/>
          </w:rPr>
          <w:fldChar w:fldCharType="end"/>
        </w:r>
      </w:hyperlink>
    </w:p>
    <w:p w14:paraId="7AD59226" w14:textId="45DFD1A2" w:rsidR="00D20FCF" w:rsidRDefault="00D20FCF">
      <w:pPr>
        <w:pStyle w:val="TOC2"/>
        <w:rPr>
          <w:rFonts w:asciiTheme="minorHAnsi" w:eastAsiaTheme="minorEastAsia" w:hAnsiTheme="minorHAnsi" w:cstheme="minorBidi"/>
          <w:sz w:val="22"/>
          <w:szCs w:val="22"/>
        </w:rPr>
      </w:pPr>
      <w:hyperlink w:anchor="_Toc135320314" w:history="1">
        <w:r w:rsidRPr="00A35CE0">
          <w:rPr>
            <w:rStyle w:val="Hyperlink"/>
            <w:rFonts w:ascii="Times New Roman Bold"/>
          </w:rPr>
          <w:t>38.</w:t>
        </w:r>
        <w:r w:rsidRPr="00A35CE0">
          <w:rPr>
            <w:rStyle w:val="Hyperlink"/>
          </w:rPr>
          <w:t xml:space="preserve"> Conversion to Single Currency</w:t>
        </w:r>
        <w:r>
          <w:rPr>
            <w:webHidden/>
          </w:rPr>
          <w:tab/>
        </w:r>
        <w:r>
          <w:rPr>
            <w:webHidden/>
          </w:rPr>
          <w:fldChar w:fldCharType="begin"/>
        </w:r>
        <w:r>
          <w:rPr>
            <w:webHidden/>
          </w:rPr>
          <w:instrText xml:space="preserve"> PAGEREF _Toc135320314 \h </w:instrText>
        </w:r>
        <w:r>
          <w:rPr>
            <w:webHidden/>
          </w:rPr>
        </w:r>
        <w:r>
          <w:rPr>
            <w:webHidden/>
          </w:rPr>
          <w:fldChar w:fldCharType="separate"/>
        </w:r>
        <w:r>
          <w:rPr>
            <w:webHidden/>
          </w:rPr>
          <w:t>28</w:t>
        </w:r>
        <w:r>
          <w:rPr>
            <w:webHidden/>
          </w:rPr>
          <w:fldChar w:fldCharType="end"/>
        </w:r>
      </w:hyperlink>
    </w:p>
    <w:p w14:paraId="6E54AFDE" w14:textId="45B874B5" w:rsidR="00D20FCF" w:rsidRDefault="00D20FCF">
      <w:pPr>
        <w:pStyle w:val="TOC2"/>
        <w:rPr>
          <w:rFonts w:asciiTheme="minorHAnsi" w:eastAsiaTheme="minorEastAsia" w:hAnsiTheme="minorHAnsi" w:cstheme="minorBidi"/>
          <w:sz w:val="22"/>
          <w:szCs w:val="22"/>
        </w:rPr>
      </w:pPr>
      <w:hyperlink w:anchor="_Toc135320315" w:history="1">
        <w:r w:rsidRPr="00A35CE0">
          <w:rPr>
            <w:rStyle w:val="Hyperlink"/>
            <w:rFonts w:ascii="Times New Roman Bold"/>
          </w:rPr>
          <w:t>39.</w:t>
        </w:r>
        <w:r w:rsidRPr="00A35CE0">
          <w:rPr>
            <w:rStyle w:val="Hyperlink"/>
          </w:rPr>
          <w:t xml:space="preserve"> Margin of Preference</w:t>
        </w:r>
        <w:r>
          <w:rPr>
            <w:webHidden/>
          </w:rPr>
          <w:tab/>
        </w:r>
        <w:r>
          <w:rPr>
            <w:webHidden/>
          </w:rPr>
          <w:fldChar w:fldCharType="begin"/>
        </w:r>
        <w:r>
          <w:rPr>
            <w:webHidden/>
          </w:rPr>
          <w:instrText xml:space="preserve"> PAGEREF _Toc135320315 \h </w:instrText>
        </w:r>
        <w:r>
          <w:rPr>
            <w:webHidden/>
          </w:rPr>
        </w:r>
        <w:r>
          <w:rPr>
            <w:webHidden/>
          </w:rPr>
          <w:fldChar w:fldCharType="separate"/>
        </w:r>
        <w:r>
          <w:rPr>
            <w:webHidden/>
          </w:rPr>
          <w:t>28</w:t>
        </w:r>
        <w:r>
          <w:rPr>
            <w:webHidden/>
          </w:rPr>
          <w:fldChar w:fldCharType="end"/>
        </w:r>
      </w:hyperlink>
    </w:p>
    <w:p w14:paraId="41EBBF6D" w14:textId="74C5CC69" w:rsidR="00D20FCF" w:rsidRDefault="00D20FCF">
      <w:pPr>
        <w:pStyle w:val="TOC2"/>
        <w:rPr>
          <w:rFonts w:asciiTheme="minorHAnsi" w:eastAsiaTheme="minorEastAsia" w:hAnsiTheme="minorHAnsi" w:cstheme="minorBidi"/>
          <w:sz w:val="22"/>
          <w:szCs w:val="22"/>
        </w:rPr>
      </w:pPr>
      <w:hyperlink w:anchor="_Toc135320316" w:history="1">
        <w:r w:rsidRPr="00A35CE0">
          <w:rPr>
            <w:rStyle w:val="Hyperlink"/>
            <w:rFonts w:ascii="Times New Roman Bold"/>
          </w:rPr>
          <w:t>40.</w:t>
        </w:r>
        <w:r w:rsidRPr="00A35CE0">
          <w:rPr>
            <w:rStyle w:val="Hyperlink"/>
          </w:rPr>
          <w:t xml:space="preserve"> Evaluation Process Financial Parts</w:t>
        </w:r>
        <w:r>
          <w:rPr>
            <w:webHidden/>
          </w:rPr>
          <w:tab/>
        </w:r>
        <w:r>
          <w:rPr>
            <w:webHidden/>
          </w:rPr>
          <w:fldChar w:fldCharType="begin"/>
        </w:r>
        <w:r>
          <w:rPr>
            <w:webHidden/>
          </w:rPr>
          <w:instrText xml:space="preserve"> PAGEREF _Toc135320316 \h </w:instrText>
        </w:r>
        <w:r>
          <w:rPr>
            <w:webHidden/>
          </w:rPr>
        </w:r>
        <w:r>
          <w:rPr>
            <w:webHidden/>
          </w:rPr>
          <w:fldChar w:fldCharType="separate"/>
        </w:r>
        <w:r>
          <w:rPr>
            <w:webHidden/>
          </w:rPr>
          <w:t>28</w:t>
        </w:r>
        <w:r>
          <w:rPr>
            <w:webHidden/>
          </w:rPr>
          <w:fldChar w:fldCharType="end"/>
        </w:r>
      </w:hyperlink>
    </w:p>
    <w:p w14:paraId="0C1B821B" w14:textId="388DAEDE" w:rsidR="00D20FCF" w:rsidRDefault="00D20FCF">
      <w:pPr>
        <w:pStyle w:val="TOC2"/>
        <w:rPr>
          <w:rFonts w:asciiTheme="minorHAnsi" w:eastAsiaTheme="minorEastAsia" w:hAnsiTheme="minorHAnsi" w:cstheme="minorBidi"/>
          <w:sz w:val="22"/>
          <w:szCs w:val="22"/>
        </w:rPr>
      </w:pPr>
      <w:hyperlink w:anchor="_Toc135320317" w:history="1">
        <w:r w:rsidRPr="00A35CE0">
          <w:rPr>
            <w:rStyle w:val="Hyperlink"/>
            <w:rFonts w:ascii="Times New Roman Bold"/>
          </w:rPr>
          <w:t>41.</w:t>
        </w:r>
        <w:r w:rsidRPr="00A35CE0">
          <w:rPr>
            <w:rStyle w:val="Hyperlink"/>
          </w:rPr>
          <w:t xml:space="preserve"> Abnormally Low Proposals</w:t>
        </w:r>
        <w:r>
          <w:rPr>
            <w:webHidden/>
          </w:rPr>
          <w:tab/>
        </w:r>
        <w:r>
          <w:rPr>
            <w:webHidden/>
          </w:rPr>
          <w:fldChar w:fldCharType="begin"/>
        </w:r>
        <w:r>
          <w:rPr>
            <w:webHidden/>
          </w:rPr>
          <w:instrText xml:space="preserve"> PAGEREF _Toc135320317 \h </w:instrText>
        </w:r>
        <w:r>
          <w:rPr>
            <w:webHidden/>
          </w:rPr>
        </w:r>
        <w:r>
          <w:rPr>
            <w:webHidden/>
          </w:rPr>
          <w:fldChar w:fldCharType="separate"/>
        </w:r>
        <w:r>
          <w:rPr>
            <w:webHidden/>
          </w:rPr>
          <w:t>29</w:t>
        </w:r>
        <w:r>
          <w:rPr>
            <w:webHidden/>
          </w:rPr>
          <w:fldChar w:fldCharType="end"/>
        </w:r>
      </w:hyperlink>
    </w:p>
    <w:p w14:paraId="165B008E" w14:textId="04E7834E" w:rsidR="00D20FCF" w:rsidRDefault="00D20FCF">
      <w:pPr>
        <w:pStyle w:val="TOC2"/>
        <w:rPr>
          <w:rFonts w:asciiTheme="minorHAnsi" w:eastAsiaTheme="minorEastAsia" w:hAnsiTheme="minorHAnsi" w:cstheme="minorBidi"/>
          <w:sz w:val="22"/>
          <w:szCs w:val="22"/>
        </w:rPr>
      </w:pPr>
      <w:hyperlink w:anchor="_Toc135320318" w:history="1">
        <w:r w:rsidRPr="00A35CE0">
          <w:rPr>
            <w:rStyle w:val="Hyperlink"/>
            <w:rFonts w:ascii="Times New Roman Bold"/>
          </w:rPr>
          <w:t>42.</w:t>
        </w:r>
        <w:r w:rsidRPr="00A35CE0">
          <w:rPr>
            <w:rStyle w:val="Hyperlink"/>
          </w:rPr>
          <w:t xml:space="preserve"> Unbalanced or Front Loaded Proposals</w:t>
        </w:r>
        <w:r>
          <w:rPr>
            <w:webHidden/>
          </w:rPr>
          <w:tab/>
        </w:r>
        <w:r>
          <w:rPr>
            <w:webHidden/>
          </w:rPr>
          <w:fldChar w:fldCharType="begin"/>
        </w:r>
        <w:r>
          <w:rPr>
            <w:webHidden/>
          </w:rPr>
          <w:instrText xml:space="preserve"> PAGEREF _Toc135320318 \h </w:instrText>
        </w:r>
        <w:r>
          <w:rPr>
            <w:webHidden/>
          </w:rPr>
        </w:r>
        <w:r>
          <w:rPr>
            <w:webHidden/>
          </w:rPr>
          <w:fldChar w:fldCharType="separate"/>
        </w:r>
        <w:r>
          <w:rPr>
            <w:webHidden/>
          </w:rPr>
          <w:t>29</w:t>
        </w:r>
        <w:r>
          <w:rPr>
            <w:webHidden/>
          </w:rPr>
          <w:fldChar w:fldCharType="end"/>
        </w:r>
      </w:hyperlink>
    </w:p>
    <w:p w14:paraId="3C310AA6" w14:textId="5534DDF1" w:rsidR="00D20FCF" w:rsidRDefault="00D20FCF">
      <w:pPr>
        <w:pStyle w:val="TOC1"/>
        <w:rPr>
          <w:rFonts w:asciiTheme="minorHAnsi" w:eastAsiaTheme="minorEastAsia" w:hAnsiTheme="minorHAnsi" w:cstheme="minorBidi"/>
          <w:b w:val="0"/>
          <w:noProof/>
          <w:sz w:val="22"/>
          <w:szCs w:val="22"/>
        </w:rPr>
      </w:pPr>
      <w:hyperlink w:anchor="_Toc135320319" w:history="1">
        <w:r w:rsidRPr="00A35CE0">
          <w:rPr>
            <w:rStyle w:val="Hyperlink"/>
            <w:rFonts w:ascii="Times New Roman" w:hAnsi="Times New Roman"/>
            <w:noProof/>
          </w:rPr>
          <w:t>J. Evaluation of Combined Technical and Financial Part</w:t>
        </w:r>
        <w:r>
          <w:rPr>
            <w:noProof/>
            <w:webHidden/>
          </w:rPr>
          <w:tab/>
        </w:r>
        <w:r>
          <w:rPr>
            <w:noProof/>
            <w:webHidden/>
          </w:rPr>
          <w:fldChar w:fldCharType="begin"/>
        </w:r>
        <w:r>
          <w:rPr>
            <w:noProof/>
            <w:webHidden/>
          </w:rPr>
          <w:instrText xml:space="preserve"> PAGEREF _Toc135320319 \h </w:instrText>
        </w:r>
        <w:r>
          <w:rPr>
            <w:noProof/>
            <w:webHidden/>
          </w:rPr>
        </w:r>
        <w:r>
          <w:rPr>
            <w:noProof/>
            <w:webHidden/>
          </w:rPr>
          <w:fldChar w:fldCharType="separate"/>
        </w:r>
        <w:r>
          <w:rPr>
            <w:noProof/>
            <w:webHidden/>
          </w:rPr>
          <w:t>29</w:t>
        </w:r>
        <w:r>
          <w:rPr>
            <w:noProof/>
            <w:webHidden/>
          </w:rPr>
          <w:fldChar w:fldCharType="end"/>
        </w:r>
      </w:hyperlink>
    </w:p>
    <w:p w14:paraId="40724B96" w14:textId="1F286D1C" w:rsidR="00D20FCF" w:rsidRDefault="00D20FCF">
      <w:pPr>
        <w:pStyle w:val="TOC2"/>
        <w:rPr>
          <w:rFonts w:asciiTheme="minorHAnsi" w:eastAsiaTheme="minorEastAsia" w:hAnsiTheme="minorHAnsi" w:cstheme="minorBidi"/>
          <w:sz w:val="22"/>
          <w:szCs w:val="22"/>
        </w:rPr>
      </w:pPr>
      <w:hyperlink w:anchor="_Toc135320320" w:history="1">
        <w:r w:rsidRPr="00A35CE0">
          <w:rPr>
            <w:rStyle w:val="Hyperlink"/>
            <w:rFonts w:ascii="Times New Roman Bold"/>
          </w:rPr>
          <w:t>43.</w:t>
        </w:r>
        <w:r w:rsidRPr="00A35CE0">
          <w:rPr>
            <w:rStyle w:val="Hyperlink"/>
          </w:rPr>
          <w:t xml:space="preserve"> Evaluation of Combined Technical and Financial Proposals</w:t>
        </w:r>
        <w:r>
          <w:rPr>
            <w:webHidden/>
          </w:rPr>
          <w:tab/>
        </w:r>
        <w:r>
          <w:rPr>
            <w:webHidden/>
          </w:rPr>
          <w:fldChar w:fldCharType="begin"/>
        </w:r>
        <w:r>
          <w:rPr>
            <w:webHidden/>
          </w:rPr>
          <w:instrText xml:space="preserve"> PAGEREF _Toc135320320 \h </w:instrText>
        </w:r>
        <w:r>
          <w:rPr>
            <w:webHidden/>
          </w:rPr>
        </w:r>
        <w:r>
          <w:rPr>
            <w:webHidden/>
          </w:rPr>
          <w:fldChar w:fldCharType="separate"/>
        </w:r>
        <w:r>
          <w:rPr>
            <w:webHidden/>
          </w:rPr>
          <w:t>29</w:t>
        </w:r>
        <w:r>
          <w:rPr>
            <w:webHidden/>
          </w:rPr>
          <w:fldChar w:fldCharType="end"/>
        </w:r>
      </w:hyperlink>
    </w:p>
    <w:p w14:paraId="7BCA85B1" w14:textId="510C528B" w:rsidR="00D20FCF" w:rsidRDefault="00D20FCF">
      <w:pPr>
        <w:pStyle w:val="TOC2"/>
        <w:rPr>
          <w:rFonts w:asciiTheme="minorHAnsi" w:eastAsiaTheme="minorEastAsia" w:hAnsiTheme="minorHAnsi" w:cstheme="minorBidi"/>
          <w:sz w:val="22"/>
          <w:szCs w:val="22"/>
        </w:rPr>
      </w:pPr>
      <w:hyperlink w:anchor="_Toc135320321" w:history="1">
        <w:r w:rsidRPr="00A35CE0">
          <w:rPr>
            <w:rStyle w:val="Hyperlink"/>
            <w:rFonts w:ascii="Times New Roman Bold"/>
          </w:rPr>
          <w:t>44.</w:t>
        </w:r>
        <w:r w:rsidRPr="00A35CE0">
          <w:rPr>
            <w:rStyle w:val="Hyperlink"/>
          </w:rPr>
          <w:t xml:space="preserve"> Best and Final Offer (BAFO)</w:t>
        </w:r>
        <w:r>
          <w:rPr>
            <w:webHidden/>
          </w:rPr>
          <w:tab/>
        </w:r>
        <w:r>
          <w:rPr>
            <w:webHidden/>
          </w:rPr>
          <w:fldChar w:fldCharType="begin"/>
        </w:r>
        <w:r>
          <w:rPr>
            <w:webHidden/>
          </w:rPr>
          <w:instrText xml:space="preserve"> PAGEREF _Toc135320321 \h </w:instrText>
        </w:r>
        <w:r>
          <w:rPr>
            <w:webHidden/>
          </w:rPr>
        </w:r>
        <w:r>
          <w:rPr>
            <w:webHidden/>
          </w:rPr>
          <w:fldChar w:fldCharType="separate"/>
        </w:r>
        <w:r>
          <w:rPr>
            <w:webHidden/>
          </w:rPr>
          <w:t>29</w:t>
        </w:r>
        <w:r>
          <w:rPr>
            <w:webHidden/>
          </w:rPr>
          <w:fldChar w:fldCharType="end"/>
        </w:r>
      </w:hyperlink>
    </w:p>
    <w:p w14:paraId="2377CD17" w14:textId="08525B57" w:rsidR="00D20FCF" w:rsidRDefault="00D20FCF">
      <w:pPr>
        <w:pStyle w:val="TOC2"/>
        <w:rPr>
          <w:rFonts w:asciiTheme="minorHAnsi" w:eastAsiaTheme="minorEastAsia" w:hAnsiTheme="minorHAnsi" w:cstheme="minorBidi"/>
          <w:sz w:val="22"/>
          <w:szCs w:val="22"/>
        </w:rPr>
      </w:pPr>
      <w:hyperlink w:anchor="_Toc135320322" w:history="1">
        <w:r w:rsidRPr="00A35CE0">
          <w:rPr>
            <w:rStyle w:val="Hyperlink"/>
            <w:rFonts w:ascii="Times New Roman Bold"/>
          </w:rPr>
          <w:t>45.</w:t>
        </w:r>
        <w:r w:rsidRPr="00A35CE0">
          <w:rPr>
            <w:rStyle w:val="Hyperlink"/>
          </w:rPr>
          <w:t xml:space="preserve"> Most Advantageous Proposal (MAP)</w:t>
        </w:r>
        <w:r>
          <w:rPr>
            <w:webHidden/>
          </w:rPr>
          <w:tab/>
        </w:r>
        <w:r>
          <w:rPr>
            <w:webHidden/>
          </w:rPr>
          <w:fldChar w:fldCharType="begin"/>
        </w:r>
        <w:r>
          <w:rPr>
            <w:webHidden/>
          </w:rPr>
          <w:instrText xml:space="preserve"> PAGEREF _Toc135320322 \h </w:instrText>
        </w:r>
        <w:r>
          <w:rPr>
            <w:webHidden/>
          </w:rPr>
        </w:r>
        <w:r>
          <w:rPr>
            <w:webHidden/>
          </w:rPr>
          <w:fldChar w:fldCharType="separate"/>
        </w:r>
        <w:r>
          <w:rPr>
            <w:webHidden/>
          </w:rPr>
          <w:t>30</w:t>
        </w:r>
        <w:r>
          <w:rPr>
            <w:webHidden/>
          </w:rPr>
          <w:fldChar w:fldCharType="end"/>
        </w:r>
      </w:hyperlink>
    </w:p>
    <w:p w14:paraId="4603B383" w14:textId="46ABC40D" w:rsidR="00D20FCF" w:rsidRDefault="00D20FCF">
      <w:pPr>
        <w:pStyle w:val="TOC2"/>
        <w:rPr>
          <w:rFonts w:asciiTheme="minorHAnsi" w:eastAsiaTheme="minorEastAsia" w:hAnsiTheme="minorHAnsi" w:cstheme="minorBidi"/>
          <w:sz w:val="22"/>
          <w:szCs w:val="22"/>
        </w:rPr>
      </w:pPr>
      <w:hyperlink w:anchor="_Toc135320323" w:history="1">
        <w:r w:rsidRPr="00A35CE0">
          <w:rPr>
            <w:rStyle w:val="Hyperlink"/>
            <w:rFonts w:ascii="Times New Roman Bold"/>
          </w:rPr>
          <w:t>46.</w:t>
        </w:r>
        <w:r w:rsidRPr="00A35CE0">
          <w:rPr>
            <w:rStyle w:val="Hyperlink"/>
          </w:rPr>
          <w:t xml:space="preserve"> Negotiations</w:t>
        </w:r>
        <w:r>
          <w:rPr>
            <w:webHidden/>
          </w:rPr>
          <w:tab/>
        </w:r>
        <w:r>
          <w:rPr>
            <w:webHidden/>
          </w:rPr>
          <w:fldChar w:fldCharType="begin"/>
        </w:r>
        <w:r>
          <w:rPr>
            <w:webHidden/>
          </w:rPr>
          <w:instrText xml:space="preserve"> PAGEREF _Toc135320323 \h </w:instrText>
        </w:r>
        <w:r>
          <w:rPr>
            <w:webHidden/>
          </w:rPr>
        </w:r>
        <w:r>
          <w:rPr>
            <w:webHidden/>
          </w:rPr>
          <w:fldChar w:fldCharType="separate"/>
        </w:r>
        <w:r>
          <w:rPr>
            <w:webHidden/>
          </w:rPr>
          <w:t>30</w:t>
        </w:r>
        <w:r>
          <w:rPr>
            <w:webHidden/>
          </w:rPr>
          <w:fldChar w:fldCharType="end"/>
        </w:r>
      </w:hyperlink>
    </w:p>
    <w:p w14:paraId="170A7F5C" w14:textId="567AF8D0" w:rsidR="00D20FCF" w:rsidRDefault="00D20FCF">
      <w:pPr>
        <w:pStyle w:val="TOC2"/>
        <w:rPr>
          <w:rFonts w:asciiTheme="minorHAnsi" w:eastAsiaTheme="minorEastAsia" w:hAnsiTheme="minorHAnsi" w:cstheme="minorBidi"/>
          <w:sz w:val="22"/>
          <w:szCs w:val="22"/>
        </w:rPr>
      </w:pPr>
      <w:hyperlink w:anchor="_Toc135320324" w:history="1">
        <w:r w:rsidRPr="00A35CE0">
          <w:rPr>
            <w:rStyle w:val="Hyperlink"/>
            <w:rFonts w:ascii="Times New Roman Bold"/>
          </w:rPr>
          <w:t>47.</w:t>
        </w:r>
        <w:r w:rsidRPr="00A35CE0">
          <w:rPr>
            <w:rStyle w:val="Hyperlink"/>
          </w:rPr>
          <w:t xml:space="preserve"> Employer</w:t>
        </w:r>
        <w:r w:rsidRPr="00A35CE0">
          <w:rPr>
            <w:rStyle w:val="Hyperlink"/>
          </w:rPr>
          <w:t>’</w:t>
        </w:r>
        <w:r w:rsidRPr="00A35CE0">
          <w:rPr>
            <w:rStyle w:val="Hyperlink"/>
          </w:rPr>
          <w:t>s Right to Accept Any Proposal, and to Reject Any or All Proposals</w:t>
        </w:r>
        <w:r>
          <w:rPr>
            <w:webHidden/>
          </w:rPr>
          <w:tab/>
        </w:r>
        <w:r>
          <w:rPr>
            <w:webHidden/>
          </w:rPr>
          <w:fldChar w:fldCharType="begin"/>
        </w:r>
        <w:r>
          <w:rPr>
            <w:webHidden/>
          </w:rPr>
          <w:instrText xml:space="preserve"> PAGEREF _Toc135320324 \h </w:instrText>
        </w:r>
        <w:r>
          <w:rPr>
            <w:webHidden/>
          </w:rPr>
        </w:r>
        <w:r>
          <w:rPr>
            <w:webHidden/>
          </w:rPr>
          <w:fldChar w:fldCharType="separate"/>
        </w:r>
        <w:r>
          <w:rPr>
            <w:webHidden/>
          </w:rPr>
          <w:t>30</w:t>
        </w:r>
        <w:r>
          <w:rPr>
            <w:webHidden/>
          </w:rPr>
          <w:fldChar w:fldCharType="end"/>
        </w:r>
      </w:hyperlink>
    </w:p>
    <w:p w14:paraId="08C4ACF0" w14:textId="16701349" w:rsidR="00D20FCF" w:rsidRDefault="00D20FCF">
      <w:pPr>
        <w:pStyle w:val="TOC2"/>
        <w:rPr>
          <w:rFonts w:asciiTheme="minorHAnsi" w:eastAsiaTheme="minorEastAsia" w:hAnsiTheme="minorHAnsi" w:cstheme="minorBidi"/>
          <w:sz w:val="22"/>
          <w:szCs w:val="22"/>
        </w:rPr>
      </w:pPr>
      <w:hyperlink w:anchor="_Toc135320325" w:history="1">
        <w:r w:rsidRPr="00A35CE0">
          <w:rPr>
            <w:rStyle w:val="Hyperlink"/>
            <w:rFonts w:ascii="Times New Roman Bold"/>
          </w:rPr>
          <w:t>48.</w:t>
        </w:r>
        <w:r w:rsidRPr="00A35CE0">
          <w:rPr>
            <w:rStyle w:val="Hyperlink"/>
          </w:rPr>
          <w:t xml:space="preserve"> Standstill Period</w:t>
        </w:r>
        <w:r>
          <w:rPr>
            <w:webHidden/>
          </w:rPr>
          <w:tab/>
        </w:r>
        <w:r>
          <w:rPr>
            <w:webHidden/>
          </w:rPr>
          <w:fldChar w:fldCharType="begin"/>
        </w:r>
        <w:r>
          <w:rPr>
            <w:webHidden/>
          </w:rPr>
          <w:instrText xml:space="preserve"> PAGEREF _Toc135320325 \h </w:instrText>
        </w:r>
        <w:r>
          <w:rPr>
            <w:webHidden/>
          </w:rPr>
        </w:r>
        <w:r>
          <w:rPr>
            <w:webHidden/>
          </w:rPr>
          <w:fldChar w:fldCharType="separate"/>
        </w:r>
        <w:r>
          <w:rPr>
            <w:webHidden/>
          </w:rPr>
          <w:t>30</w:t>
        </w:r>
        <w:r>
          <w:rPr>
            <w:webHidden/>
          </w:rPr>
          <w:fldChar w:fldCharType="end"/>
        </w:r>
      </w:hyperlink>
    </w:p>
    <w:p w14:paraId="7C2B35B8" w14:textId="1713E450" w:rsidR="00D20FCF" w:rsidRDefault="00D20FCF">
      <w:pPr>
        <w:pStyle w:val="TOC2"/>
        <w:rPr>
          <w:rFonts w:asciiTheme="minorHAnsi" w:eastAsiaTheme="minorEastAsia" w:hAnsiTheme="minorHAnsi" w:cstheme="minorBidi"/>
          <w:sz w:val="22"/>
          <w:szCs w:val="22"/>
        </w:rPr>
      </w:pPr>
      <w:hyperlink w:anchor="_Toc135320326" w:history="1">
        <w:r w:rsidRPr="00A35CE0">
          <w:rPr>
            <w:rStyle w:val="Hyperlink"/>
            <w:rFonts w:ascii="Times New Roman Bold"/>
          </w:rPr>
          <w:t>49.</w:t>
        </w:r>
        <w:r w:rsidRPr="00A35CE0">
          <w:rPr>
            <w:rStyle w:val="Hyperlink"/>
          </w:rPr>
          <w:t xml:space="preserve"> Notification of Intention to Award</w:t>
        </w:r>
        <w:r>
          <w:rPr>
            <w:webHidden/>
          </w:rPr>
          <w:tab/>
        </w:r>
        <w:r>
          <w:rPr>
            <w:webHidden/>
          </w:rPr>
          <w:fldChar w:fldCharType="begin"/>
        </w:r>
        <w:r>
          <w:rPr>
            <w:webHidden/>
          </w:rPr>
          <w:instrText xml:space="preserve"> PAGEREF _Toc135320326 \h </w:instrText>
        </w:r>
        <w:r>
          <w:rPr>
            <w:webHidden/>
          </w:rPr>
        </w:r>
        <w:r>
          <w:rPr>
            <w:webHidden/>
          </w:rPr>
          <w:fldChar w:fldCharType="separate"/>
        </w:r>
        <w:r>
          <w:rPr>
            <w:webHidden/>
          </w:rPr>
          <w:t>31</w:t>
        </w:r>
        <w:r>
          <w:rPr>
            <w:webHidden/>
          </w:rPr>
          <w:fldChar w:fldCharType="end"/>
        </w:r>
      </w:hyperlink>
    </w:p>
    <w:p w14:paraId="20B8DF70" w14:textId="28235415" w:rsidR="00D20FCF" w:rsidRDefault="00D20FCF">
      <w:pPr>
        <w:pStyle w:val="TOC1"/>
        <w:rPr>
          <w:rFonts w:asciiTheme="minorHAnsi" w:eastAsiaTheme="minorEastAsia" w:hAnsiTheme="minorHAnsi" w:cstheme="minorBidi"/>
          <w:b w:val="0"/>
          <w:noProof/>
          <w:sz w:val="22"/>
          <w:szCs w:val="22"/>
        </w:rPr>
      </w:pPr>
      <w:hyperlink w:anchor="_Toc135320327" w:history="1">
        <w:r w:rsidRPr="00A35CE0">
          <w:rPr>
            <w:rStyle w:val="Hyperlink"/>
            <w:rFonts w:ascii="Times New Roman" w:hAnsi="Times New Roman"/>
            <w:noProof/>
          </w:rPr>
          <w:t>K. Award of Contract</w:t>
        </w:r>
        <w:r>
          <w:rPr>
            <w:noProof/>
            <w:webHidden/>
          </w:rPr>
          <w:tab/>
        </w:r>
        <w:r>
          <w:rPr>
            <w:noProof/>
            <w:webHidden/>
          </w:rPr>
          <w:fldChar w:fldCharType="begin"/>
        </w:r>
        <w:r>
          <w:rPr>
            <w:noProof/>
            <w:webHidden/>
          </w:rPr>
          <w:instrText xml:space="preserve"> PAGEREF _Toc135320327 \h </w:instrText>
        </w:r>
        <w:r>
          <w:rPr>
            <w:noProof/>
            <w:webHidden/>
          </w:rPr>
        </w:r>
        <w:r>
          <w:rPr>
            <w:noProof/>
            <w:webHidden/>
          </w:rPr>
          <w:fldChar w:fldCharType="separate"/>
        </w:r>
        <w:r>
          <w:rPr>
            <w:noProof/>
            <w:webHidden/>
          </w:rPr>
          <w:t>31</w:t>
        </w:r>
        <w:r>
          <w:rPr>
            <w:noProof/>
            <w:webHidden/>
          </w:rPr>
          <w:fldChar w:fldCharType="end"/>
        </w:r>
      </w:hyperlink>
    </w:p>
    <w:p w14:paraId="6F608E72" w14:textId="7F1E70FC" w:rsidR="00D20FCF" w:rsidRDefault="00D20FCF">
      <w:pPr>
        <w:pStyle w:val="TOC2"/>
        <w:rPr>
          <w:rFonts w:asciiTheme="minorHAnsi" w:eastAsiaTheme="minorEastAsia" w:hAnsiTheme="minorHAnsi" w:cstheme="minorBidi"/>
          <w:sz w:val="22"/>
          <w:szCs w:val="22"/>
        </w:rPr>
      </w:pPr>
      <w:hyperlink w:anchor="_Toc135320328" w:history="1">
        <w:r w:rsidRPr="00A35CE0">
          <w:rPr>
            <w:rStyle w:val="Hyperlink"/>
            <w:rFonts w:ascii="Times New Roman Bold"/>
          </w:rPr>
          <w:t>50.</w:t>
        </w:r>
        <w:r w:rsidRPr="00A35CE0">
          <w:rPr>
            <w:rStyle w:val="Hyperlink"/>
          </w:rPr>
          <w:t xml:space="preserve"> Award Criteria</w:t>
        </w:r>
        <w:r>
          <w:rPr>
            <w:webHidden/>
          </w:rPr>
          <w:tab/>
        </w:r>
        <w:r>
          <w:rPr>
            <w:webHidden/>
          </w:rPr>
          <w:fldChar w:fldCharType="begin"/>
        </w:r>
        <w:r>
          <w:rPr>
            <w:webHidden/>
          </w:rPr>
          <w:instrText xml:space="preserve"> PAGEREF _Toc135320328 \h </w:instrText>
        </w:r>
        <w:r>
          <w:rPr>
            <w:webHidden/>
          </w:rPr>
        </w:r>
        <w:r>
          <w:rPr>
            <w:webHidden/>
          </w:rPr>
          <w:fldChar w:fldCharType="separate"/>
        </w:r>
        <w:r>
          <w:rPr>
            <w:webHidden/>
          </w:rPr>
          <w:t>31</w:t>
        </w:r>
        <w:r>
          <w:rPr>
            <w:webHidden/>
          </w:rPr>
          <w:fldChar w:fldCharType="end"/>
        </w:r>
      </w:hyperlink>
    </w:p>
    <w:p w14:paraId="6645A58C" w14:textId="13AE9410" w:rsidR="00D20FCF" w:rsidRDefault="00D20FCF">
      <w:pPr>
        <w:pStyle w:val="TOC2"/>
        <w:rPr>
          <w:rFonts w:asciiTheme="minorHAnsi" w:eastAsiaTheme="minorEastAsia" w:hAnsiTheme="minorHAnsi" w:cstheme="minorBidi"/>
          <w:sz w:val="22"/>
          <w:szCs w:val="22"/>
        </w:rPr>
      </w:pPr>
      <w:hyperlink w:anchor="_Toc135320329" w:history="1">
        <w:r w:rsidRPr="00A35CE0">
          <w:rPr>
            <w:rStyle w:val="Hyperlink"/>
            <w:rFonts w:ascii="Times New Roman Bold"/>
          </w:rPr>
          <w:t>51.</w:t>
        </w:r>
        <w:r w:rsidRPr="00A35CE0">
          <w:rPr>
            <w:rStyle w:val="Hyperlink"/>
          </w:rPr>
          <w:t xml:space="preserve"> Notification of Award</w:t>
        </w:r>
        <w:r>
          <w:rPr>
            <w:webHidden/>
          </w:rPr>
          <w:tab/>
        </w:r>
        <w:r>
          <w:rPr>
            <w:webHidden/>
          </w:rPr>
          <w:fldChar w:fldCharType="begin"/>
        </w:r>
        <w:r>
          <w:rPr>
            <w:webHidden/>
          </w:rPr>
          <w:instrText xml:space="preserve"> PAGEREF _Toc135320329 \h </w:instrText>
        </w:r>
        <w:r>
          <w:rPr>
            <w:webHidden/>
          </w:rPr>
        </w:r>
        <w:r>
          <w:rPr>
            <w:webHidden/>
          </w:rPr>
          <w:fldChar w:fldCharType="separate"/>
        </w:r>
        <w:r>
          <w:rPr>
            <w:webHidden/>
          </w:rPr>
          <w:t>31</w:t>
        </w:r>
        <w:r>
          <w:rPr>
            <w:webHidden/>
          </w:rPr>
          <w:fldChar w:fldCharType="end"/>
        </w:r>
      </w:hyperlink>
    </w:p>
    <w:p w14:paraId="18ECC8B3" w14:textId="60957AD2" w:rsidR="00D20FCF" w:rsidRDefault="00D20FCF">
      <w:pPr>
        <w:pStyle w:val="TOC2"/>
        <w:rPr>
          <w:rFonts w:asciiTheme="minorHAnsi" w:eastAsiaTheme="minorEastAsia" w:hAnsiTheme="minorHAnsi" w:cstheme="minorBidi"/>
          <w:sz w:val="22"/>
          <w:szCs w:val="22"/>
        </w:rPr>
      </w:pPr>
      <w:hyperlink w:anchor="_Toc135320330" w:history="1">
        <w:r w:rsidRPr="00A35CE0">
          <w:rPr>
            <w:rStyle w:val="Hyperlink"/>
            <w:rFonts w:ascii="Times New Roman Bold"/>
          </w:rPr>
          <w:t>52.</w:t>
        </w:r>
        <w:r w:rsidRPr="00A35CE0">
          <w:rPr>
            <w:rStyle w:val="Hyperlink"/>
          </w:rPr>
          <w:t xml:space="preserve"> Debriefing by the Employer</w:t>
        </w:r>
        <w:r>
          <w:rPr>
            <w:webHidden/>
          </w:rPr>
          <w:tab/>
        </w:r>
        <w:r>
          <w:rPr>
            <w:webHidden/>
          </w:rPr>
          <w:fldChar w:fldCharType="begin"/>
        </w:r>
        <w:r>
          <w:rPr>
            <w:webHidden/>
          </w:rPr>
          <w:instrText xml:space="preserve"> PAGEREF _Toc135320330 \h </w:instrText>
        </w:r>
        <w:r>
          <w:rPr>
            <w:webHidden/>
          </w:rPr>
        </w:r>
        <w:r>
          <w:rPr>
            <w:webHidden/>
          </w:rPr>
          <w:fldChar w:fldCharType="separate"/>
        </w:r>
        <w:r>
          <w:rPr>
            <w:webHidden/>
          </w:rPr>
          <w:t>32</w:t>
        </w:r>
        <w:r>
          <w:rPr>
            <w:webHidden/>
          </w:rPr>
          <w:fldChar w:fldCharType="end"/>
        </w:r>
      </w:hyperlink>
    </w:p>
    <w:p w14:paraId="4EDC3087" w14:textId="74729D1C" w:rsidR="00D20FCF" w:rsidRDefault="00D20FCF">
      <w:pPr>
        <w:pStyle w:val="TOC2"/>
        <w:rPr>
          <w:rFonts w:asciiTheme="minorHAnsi" w:eastAsiaTheme="minorEastAsia" w:hAnsiTheme="minorHAnsi" w:cstheme="minorBidi"/>
          <w:sz w:val="22"/>
          <w:szCs w:val="22"/>
        </w:rPr>
      </w:pPr>
      <w:hyperlink w:anchor="_Toc135320331" w:history="1">
        <w:r w:rsidRPr="00A35CE0">
          <w:rPr>
            <w:rStyle w:val="Hyperlink"/>
            <w:rFonts w:ascii="Times New Roman Bold"/>
          </w:rPr>
          <w:t>53.</w:t>
        </w:r>
        <w:r w:rsidRPr="00A35CE0">
          <w:rPr>
            <w:rStyle w:val="Hyperlink"/>
          </w:rPr>
          <w:t xml:space="preserve"> Signing of Contract</w:t>
        </w:r>
        <w:r>
          <w:rPr>
            <w:webHidden/>
          </w:rPr>
          <w:tab/>
        </w:r>
        <w:r>
          <w:rPr>
            <w:webHidden/>
          </w:rPr>
          <w:fldChar w:fldCharType="begin"/>
        </w:r>
        <w:r>
          <w:rPr>
            <w:webHidden/>
          </w:rPr>
          <w:instrText xml:space="preserve"> PAGEREF _Toc135320331 \h </w:instrText>
        </w:r>
        <w:r>
          <w:rPr>
            <w:webHidden/>
          </w:rPr>
        </w:r>
        <w:r>
          <w:rPr>
            <w:webHidden/>
          </w:rPr>
          <w:fldChar w:fldCharType="separate"/>
        </w:r>
        <w:r>
          <w:rPr>
            <w:webHidden/>
          </w:rPr>
          <w:t>33</w:t>
        </w:r>
        <w:r>
          <w:rPr>
            <w:webHidden/>
          </w:rPr>
          <w:fldChar w:fldCharType="end"/>
        </w:r>
      </w:hyperlink>
    </w:p>
    <w:p w14:paraId="703E790A" w14:textId="753B64EB" w:rsidR="00D20FCF" w:rsidRDefault="00D20FCF">
      <w:pPr>
        <w:pStyle w:val="TOC2"/>
        <w:rPr>
          <w:rFonts w:asciiTheme="minorHAnsi" w:eastAsiaTheme="minorEastAsia" w:hAnsiTheme="minorHAnsi" w:cstheme="minorBidi"/>
          <w:sz w:val="22"/>
          <w:szCs w:val="22"/>
        </w:rPr>
      </w:pPr>
      <w:hyperlink w:anchor="_Toc135320332" w:history="1">
        <w:r w:rsidRPr="00A35CE0">
          <w:rPr>
            <w:rStyle w:val="Hyperlink"/>
            <w:rFonts w:ascii="Times New Roman Bold"/>
          </w:rPr>
          <w:t>54.</w:t>
        </w:r>
        <w:r w:rsidRPr="00A35CE0">
          <w:rPr>
            <w:rStyle w:val="Hyperlink"/>
          </w:rPr>
          <w:t xml:space="preserve"> Performance Security</w:t>
        </w:r>
        <w:r>
          <w:rPr>
            <w:webHidden/>
          </w:rPr>
          <w:tab/>
        </w:r>
        <w:r>
          <w:rPr>
            <w:webHidden/>
          </w:rPr>
          <w:fldChar w:fldCharType="begin"/>
        </w:r>
        <w:r>
          <w:rPr>
            <w:webHidden/>
          </w:rPr>
          <w:instrText xml:space="preserve"> PAGEREF _Toc135320332 \h </w:instrText>
        </w:r>
        <w:r>
          <w:rPr>
            <w:webHidden/>
          </w:rPr>
        </w:r>
        <w:r>
          <w:rPr>
            <w:webHidden/>
          </w:rPr>
          <w:fldChar w:fldCharType="separate"/>
        </w:r>
        <w:r>
          <w:rPr>
            <w:webHidden/>
          </w:rPr>
          <w:t>33</w:t>
        </w:r>
        <w:r>
          <w:rPr>
            <w:webHidden/>
          </w:rPr>
          <w:fldChar w:fldCharType="end"/>
        </w:r>
      </w:hyperlink>
    </w:p>
    <w:p w14:paraId="27B67835" w14:textId="3C36DEC3" w:rsidR="00D20FCF" w:rsidRDefault="00D20FCF">
      <w:pPr>
        <w:pStyle w:val="TOC2"/>
        <w:rPr>
          <w:rFonts w:asciiTheme="minorHAnsi" w:eastAsiaTheme="minorEastAsia" w:hAnsiTheme="minorHAnsi" w:cstheme="minorBidi"/>
          <w:sz w:val="22"/>
          <w:szCs w:val="22"/>
        </w:rPr>
      </w:pPr>
      <w:hyperlink w:anchor="_Toc135320333" w:history="1">
        <w:r w:rsidRPr="00A35CE0">
          <w:rPr>
            <w:rStyle w:val="Hyperlink"/>
            <w:rFonts w:ascii="Times New Roman Bold"/>
          </w:rPr>
          <w:t>55.</w:t>
        </w:r>
        <w:r w:rsidRPr="00A35CE0">
          <w:rPr>
            <w:rStyle w:val="Hyperlink"/>
          </w:rPr>
          <w:t xml:space="preserve"> Procurement Related Complaint</w:t>
        </w:r>
        <w:r>
          <w:rPr>
            <w:webHidden/>
          </w:rPr>
          <w:tab/>
        </w:r>
        <w:r>
          <w:rPr>
            <w:webHidden/>
          </w:rPr>
          <w:fldChar w:fldCharType="begin"/>
        </w:r>
        <w:r>
          <w:rPr>
            <w:webHidden/>
          </w:rPr>
          <w:instrText xml:space="preserve"> PAGEREF _Toc135320333 \h </w:instrText>
        </w:r>
        <w:r>
          <w:rPr>
            <w:webHidden/>
          </w:rPr>
        </w:r>
        <w:r>
          <w:rPr>
            <w:webHidden/>
          </w:rPr>
          <w:fldChar w:fldCharType="separate"/>
        </w:r>
        <w:r>
          <w:rPr>
            <w:webHidden/>
          </w:rPr>
          <w:t>33</w:t>
        </w:r>
        <w:r>
          <w:rPr>
            <w:webHidden/>
          </w:rPr>
          <w:fldChar w:fldCharType="end"/>
        </w:r>
      </w:hyperlink>
    </w:p>
    <w:p w14:paraId="6862B164" w14:textId="1E2E6199" w:rsidR="006D57C1" w:rsidRPr="00A91282" w:rsidRDefault="006D57C1">
      <w:pPr>
        <w:jc w:val="left"/>
        <w:rPr>
          <w:b/>
          <w:noProof/>
          <w:szCs w:val="24"/>
        </w:rPr>
      </w:pPr>
      <w:r w:rsidRPr="00A91282">
        <w:rPr>
          <w:b/>
          <w:noProof/>
          <w:szCs w:val="24"/>
        </w:rPr>
        <w:fldChar w:fldCharType="end"/>
      </w:r>
    </w:p>
    <w:p w14:paraId="2D3C30CE" w14:textId="77777777" w:rsidR="006D57C1" w:rsidRPr="00A91282" w:rsidRDefault="006D57C1">
      <w:pPr>
        <w:jc w:val="left"/>
        <w:rPr>
          <w:b/>
          <w:noProof/>
          <w:szCs w:val="24"/>
        </w:rPr>
      </w:pPr>
    </w:p>
    <w:p w14:paraId="792922C1" w14:textId="77777777" w:rsidR="00F72585" w:rsidRPr="00A91282" w:rsidRDefault="00F72585" w:rsidP="00B327DA">
      <w:pPr>
        <w:pStyle w:val="Heading1"/>
        <w:spacing w:before="360" w:after="360"/>
        <w:rPr>
          <w:rFonts w:hint="eastAsia"/>
          <w:noProof/>
        </w:rPr>
      </w:pPr>
      <w:r w:rsidRPr="00A91282">
        <w:rPr>
          <w:noProof/>
          <w:szCs w:val="24"/>
        </w:rPr>
        <w:br w:type="page"/>
      </w:r>
      <w:bookmarkStart w:id="42" w:name="_Toc445567352"/>
      <w:bookmarkStart w:id="43" w:name="_Toc449888867"/>
      <w:bookmarkStart w:id="44" w:name="_Toc450635157"/>
      <w:bookmarkStart w:id="45" w:name="_Toc450635345"/>
      <w:bookmarkStart w:id="46" w:name="_Toc450646385"/>
      <w:bookmarkStart w:id="47" w:name="_Toc450646931"/>
      <w:bookmarkStart w:id="48" w:name="_Toc450647782"/>
      <w:bookmarkStart w:id="49" w:name="_Toc463024359"/>
      <w:bookmarkStart w:id="50" w:name="_Toc463343421"/>
      <w:bookmarkStart w:id="51" w:name="_Toc463343614"/>
      <w:bookmarkStart w:id="52" w:name="_Toc463447933"/>
      <w:bookmarkStart w:id="53" w:name="_Toc466464221"/>
      <w:bookmarkStart w:id="54" w:name="_Toc486330757"/>
      <w:bookmarkStart w:id="55" w:name="_Toc486330866"/>
      <w:bookmarkStart w:id="56" w:name="_Toc486331045"/>
      <w:bookmarkStart w:id="57" w:name="_Toc486331120"/>
      <w:bookmarkStart w:id="58" w:name="_Toc526950981"/>
      <w:r w:rsidRPr="00A91282">
        <w:rPr>
          <w:noProof/>
        </w:rPr>
        <w:lastRenderedPageBreak/>
        <w:t>Section I - Instructions to Proposers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A2730BD" w14:textId="77777777" w:rsidR="00F72585" w:rsidRPr="00A91282" w:rsidRDefault="00F72585" w:rsidP="00B327DA">
      <w:pPr>
        <w:pStyle w:val="HeadingSPD010"/>
        <w:spacing w:before="120"/>
        <w:rPr>
          <w:rFonts w:ascii="Times New Roman" w:hAnsi="Times New Roman"/>
          <w:noProof/>
          <w:szCs w:val="32"/>
        </w:rPr>
      </w:pPr>
      <w:bookmarkStart w:id="59" w:name="_Toc434304491"/>
      <w:r w:rsidRPr="00A91282">
        <w:rPr>
          <w:rFonts w:ascii="Times New Roman" w:hAnsi="Times New Roman"/>
          <w:noProof/>
          <w:szCs w:val="32"/>
        </w:rPr>
        <w:tab/>
      </w:r>
      <w:bookmarkStart w:id="60" w:name="_Toc449713556"/>
      <w:bookmarkStart w:id="61" w:name="_Toc449888868"/>
      <w:bookmarkStart w:id="62" w:name="_Toc450070791"/>
      <w:bookmarkStart w:id="63" w:name="_Toc450635158"/>
      <w:bookmarkStart w:id="64" w:name="_Toc450635346"/>
      <w:bookmarkStart w:id="65" w:name="_Toc463343422"/>
      <w:bookmarkStart w:id="66" w:name="_Toc463343615"/>
      <w:bookmarkStart w:id="67" w:name="_Toc463447934"/>
      <w:bookmarkStart w:id="68" w:name="_Toc466464222"/>
      <w:bookmarkStart w:id="69" w:name="_Toc486238138"/>
      <w:bookmarkStart w:id="70" w:name="_Toc486238612"/>
      <w:bookmarkStart w:id="71" w:name="_Toc135320268"/>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59"/>
      <w:bookmarkEnd w:id="60"/>
      <w:bookmarkEnd w:id="61"/>
      <w:bookmarkEnd w:id="62"/>
      <w:bookmarkEnd w:id="63"/>
      <w:bookmarkEnd w:id="64"/>
      <w:bookmarkEnd w:id="65"/>
      <w:bookmarkEnd w:id="66"/>
      <w:bookmarkEnd w:id="67"/>
      <w:bookmarkEnd w:id="68"/>
      <w:bookmarkEnd w:id="69"/>
      <w:bookmarkEnd w:id="70"/>
      <w:bookmarkEnd w:id="71"/>
    </w:p>
    <w:tbl>
      <w:tblPr>
        <w:tblW w:w="9360" w:type="dxa"/>
        <w:tblLayout w:type="fixed"/>
        <w:tblLook w:val="0000" w:firstRow="0" w:lastRow="0" w:firstColumn="0" w:lastColumn="0" w:noHBand="0" w:noVBand="0"/>
      </w:tblPr>
      <w:tblGrid>
        <w:gridCol w:w="2340"/>
        <w:gridCol w:w="7020"/>
      </w:tblGrid>
      <w:tr w:rsidR="006D57C1" w:rsidRPr="00A91282" w14:paraId="66B1DB99" w14:textId="77777777" w:rsidTr="60890C69">
        <w:tc>
          <w:tcPr>
            <w:tcW w:w="2340" w:type="dxa"/>
          </w:tcPr>
          <w:p w14:paraId="0C85886C" w14:textId="77777777" w:rsidR="006D57C1" w:rsidRPr="00ED06F9" w:rsidRDefault="006D57C1" w:rsidP="00A9496A">
            <w:pPr>
              <w:pStyle w:val="HeadingSPD02"/>
              <w:numPr>
                <w:ilvl w:val="0"/>
                <w:numId w:val="16"/>
              </w:numPr>
              <w:spacing w:before="120"/>
              <w:ind w:left="432" w:hanging="432"/>
              <w:jc w:val="left"/>
              <w:rPr>
                <w:noProof/>
              </w:rPr>
            </w:pPr>
            <w:bookmarkStart w:id="72" w:name="_Toc434304492"/>
            <w:bookmarkStart w:id="73" w:name="_Toc449888869"/>
            <w:bookmarkStart w:id="74" w:name="_Toc450070792"/>
            <w:bookmarkStart w:id="75" w:name="_Toc450635159"/>
            <w:bookmarkStart w:id="76" w:name="_Toc450635347"/>
            <w:r w:rsidRPr="00ED06F9">
              <w:rPr>
                <w:noProof/>
              </w:rPr>
              <w:tab/>
            </w:r>
            <w:bookmarkStart w:id="77" w:name="_Toc463343423"/>
            <w:bookmarkStart w:id="78" w:name="_Toc463343616"/>
            <w:bookmarkStart w:id="79" w:name="_Toc463447935"/>
            <w:bookmarkStart w:id="80" w:name="_Toc466464223"/>
            <w:bookmarkStart w:id="81" w:name="_Toc486238139"/>
            <w:bookmarkStart w:id="82" w:name="_Toc486238613"/>
            <w:bookmarkStart w:id="83" w:name="_Toc135320269"/>
            <w:r w:rsidRPr="00ED06F9">
              <w:rPr>
                <w:noProof/>
              </w:rPr>
              <w:t xml:space="preserve">Scope of </w:t>
            </w:r>
            <w:bookmarkEnd w:id="72"/>
            <w:bookmarkEnd w:id="73"/>
            <w:bookmarkEnd w:id="74"/>
            <w:r w:rsidRPr="00ED06F9">
              <w:rPr>
                <w:noProof/>
              </w:rPr>
              <w:t>Proposal</w:t>
            </w:r>
            <w:bookmarkEnd w:id="75"/>
            <w:bookmarkEnd w:id="76"/>
            <w:bookmarkEnd w:id="77"/>
            <w:bookmarkEnd w:id="78"/>
            <w:bookmarkEnd w:id="79"/>
            <w:bookmarkEnd w:id="80"/>
            <w:bookmarkEnd w:id="81"/>
            <w:bookmarkEnd w:id="82"/>
            <w:bookmarkEnd w:id="83"/>
          </w:p>
        </w:tc>
        <w:tc>
          <w:tcPr>
            <w:tcW w:w="7020" w:type="dxa"/>
          </w:tcPr>
          <w:p w14:paraId="79CF4ED4" w14:textId="77777777" w:rsidR="006D57C1" w:rsidRPr="00ED06F9" w:rsidRDefault="006D57C1" w:rsidP="00A9496A">
            <w:pPr>
              <w:pStyle w:val="ListNumber2"/>
              <w:numPr>
                <w:ilvl w:val="1"/>
                <w:numId w:val="16"/>
              </w:numPr>
              <w:suppressAutoHyphens/>
              <w:spacing w:before="120" w:after="120"/>
              <w:ind w:left="612" w:hanging="612"/>
              <w:contextualSpacing w:val="0"/>
              <w:rPr>
                <w:noProof/>
                <w:szCs w:val="24"/>
              </w:rPr>
            </w:pPr>
            <w:r w:rsidRPr="00ED06F9">
              <w:rPr>
                <w:noProof/>
                <w:szCs w:val="24"/>
              </w:rPr>
              <w:tab/>
              <w:t xml:space="preserve">The Employer, as specified </w:t>
            </w:r>
            <w:r w:rsidRPr="00ED06F9">
              <w:rPr>
                <w:b/>
                <w:noProof/>
                <w:szCs w:val="24"/>
              </w:rPr>
              <w:t>in the PDS</w:t>
            </w:r>
            <w:r w:rsidRPr="00ED06F9">
              <w:rPr>
                <w:noProof/>
                <w:szCs w:val="24"/>
              </w:rPr>
              <w:t xml:space="preserve">, issues this Request for Proposals (RFP) Document for the Design and build of the Works as specified in Section VII, Employer’s Requirements. The name, identification and </w:t>
            </w:r>
            <w:bookmarkStart w:id="84" w:name="_Hlt126562804"/>
            <w:bookmarkEnd w:id="84"/>
            <w:r w:rsidRPr="00ED06F9">
              <w:rPr>
                <w:noProof/>
                <w:szCs w:val="24"/>
              </w:rPr>
              <w:t xml:space="preserve">number of </w:t>
            </w:r>
            <w:r w:rsidRPr="00ED06F9">
              <w:rPr>
                <w:iCs/>
                <w:noProof/>
                <w:szCs w:val="24"/>
              </w:rPr>
              <w:t>lots (</w:t>
            </w:r>
            <w:r w:rsidRPr="00ED06F9">
              <w:rPr>
                <w:noProof/>
                <w:szCs w:val="24"/>
              </w:rPr>
              <w:t>contracts) of this RFP are specified</w:t>
            </w:r>
            <w:r w:rsidRPr="00ED06F9">
              <w:rPr>
                <w:b/>
                <w:noProof/>
                <w:szCs w:val="24"/>
              </w:rPr>
              <w:t xml:space="preserve"> in the PDS.</w:t>
            </w:r>
          </w:p>
          <w:p w14:paraId="211012AE" w14:textId="74410B4F" w:rsidR="006D57C1" w:rsidRPr="00ED06F9" w:rsidRDefault="006D57C1" w:rsidP="00A9496A">
            <w:pPr>
              <w:pStyle w:val="ListNumber2"/>
              <w:numPr>
                <w:ilvl w:val="1"/>
                <w:numId w:val="16"/>
              </w:numPr>
              <w:suppressAutoHyphens/>
              <w:spacing w:before="120" w:after="120"/>
              <w:ind w:left="612" w:hanging="612"/>
              <w:contextualSpacing w:val="0"/>
              <w:rPr>
                <w:noProof/>
                <w:szCs w:val="24"/>
              </w:rPr>
            </w:pPr>
            <w:r w:rsidRPr="00ED06F9">
              <w:rPr>
                <w:noProof/>
                <w:szCs w:val="24"/>
              </w:rPr>
              <w:tab/>
              <w:t>Unless otherwise stated, throughout this RFP Document definitions and interpretations shall be as prescribed in the Section VIII, General Conditions.</w:t>
            </w:r>
          </w:p>
          <w:p w14:paraId="00A953D6" w14:textId="77777777" w:rsidR="006D57C1" w:rsidRPr="00ED06F9" w:rsidRDefault="006D57C1" w:rsidP="00A9496A">
            <w:pPr>
              <w:pStyle w:val="ListNumber2"/>
              <w:numPr>
                <w:ilvl w:val="1"/>
                <w:numId w:val="16"/>
              </w:numPr>
              <w:suppressAutoHyphens/>
              <w:spacing w:before="120" w:after="120"/>
              <w:ind w:left="612" w:hanging="612"/>
              <w:contextualSpacing w:val="0"/>
              <w:rPr>
                <w:noProof/>
                <w:szCs w:val="24"/>
              </w:rPr>
            </w:pPr>
            <w:r w:rsidRPr="00ED06F9">
              <w:rPr>
                <w:noProof/>
                <w:szCs w:val="24"/>
              </w:rPr>
              <w:tab/>
              <w:t>Throughout this RFP Document:</w:t>
            </w:r>
          </w:p>
          <w:p w14:paraId="7B01FC2D" w14:textId="77777777" w:rsidR="006D57C1" w:rsidRPr="00ED06F9" w:rsidRDefault="006D57C1" w:rsidP="00A9496A">
            <w:pPr>
              <w:pStyle w:val="ListParagraph"/>
              <w:numPr>
                <w:ilvl w:val="2"/>
                <w:numId w:val="23"/>
              </w:numPr>
              <w:suppressAutoHyphens/>
              <w:spacing w:before="120" w:after="120"/>
              <w:contextualSpacing w:val="0"/>
              <w:rPr>
                <w:noProof/>
                <w:szCs w:val="24"/>
              </w:rPr>
            </w:pPr>
            <w:bookmarkStart w:id="85" w:name="_Toc445567353"/>
            <w:r w:rsidRPr="00ED06F9">
              <w:rPr>
                <w:noProof/>
                <w:szCs w:val="24"/>
              </w:rPr>
              <w:t xml:space="preserve">the term </w:t>
            </w:r>
            <w:r w:rsidRPr="00F83339">
              <w:rPr>
                <w:b/>
                <w:noProof/>
                <w:szCs w:val="24"/>
              </w:rPr>
              <w:t>“in writing”</w:t>
            </w:r>
            <w:r w:rsidRPr="00ED06F9">
              <w:rPr>
                <w:noProof/>
                <w:szCs w:val="24"/>
              </w:rPr>
              <w:t xml:space="preserve"> means communicated in written form (e.g. by mail, e-mail, fax, including if specified </w:t>
            </w:r>
            <w:r w:rsidRPr="00ED06F9">
              <w:rPr>
                <w:b/>
                <w:noProof/>
                <w:szCs w:val="24"/>
              </w:rPr>
              <w:t>in the PDS</w:t>
            </w:r>
            <w:r w:rsidRPr="00ED06F9">
              <w:rPr>
                <w:noProof/>
                <w:szCs w:val="24"/>
              </w:rPr>
              <w:t>, distributed or received through the electronic-procurement system used by the Employer) with proof of receipt;</w:t>
            </w:r>
            <w:bookmarkStart w:id="86" w:name="_Toc445567354"/>
            <w:bookmarkEnd w:id="85"/>
          </w:p>
          <w:p w14:paraId="16343679" w14:textId="77777777" w:rsidR="006D57C1" w:rsidRPr="00ED06F9" w:rsidRDefault="006D57C1" w:rsidP="00A9496A">
            <w:pPr>
              <w:pStyle w:val="ListParagraph"/>
              <w:numPr>
                <w:ilvl w:val="2"/>
                <w:numId w:val="23"/>
              </w:numPr>
              <w:suppressAutoHyphens/>
              <w:spacing w:before="120" w:after="120"/>
              <w:contextualSpacing w:val="0"/>
              <w:rPr>
                <w:noProof/>
                <w:szCs w:val="24"/>
              </w:rPr>
            </w:pPr>
            <w:r w:rsidRPr="00ED06F9">
              <w:rPr>
                <w:noProof/>
                <w:szCs w:val="24"/>
              </w:rPr>
              <w:t>if the context so requires, “</w:t>
            </w:r>
            <w:r w:rsidRPr="00F83339">
              <w:rPr>
                <w:b/>
                <w:noProof/>
                <w:szCs w:val="24"/>
              </w:rPr>
              <w:t>singular”</w:t>
            </w:r>
            <w:r w:rsidRPr="00ED06F9">
              <w:rPr>
                <w:noProof/>
                <w:szCs w:val="24"/>
              </w:rPr>
              <w:t xml:space="preserve"> means </w:t>
            </w:r>
            <w:r w:rsidRPr="00F83339">
              <w:rPr>
                <w:b/>
                <w:noProof/>
                <w:szCs w:val="24"/>
              </w:rPr>
              <w:t>“plural”</w:t>
            </w:r>
            <w:r w:rsidRPr="00ED06F9">
              <w:rPr>
                <w:noProof/>
                <w:szCs w:val="24"/>
              </w:rPr>
              <w:t xml:space="preserve"> and vice versa; </w:t>
            </w:r>
            <w:bookmarkEnd w:id="86"/>
          </w:p>
          <w:p w14:paraId="6C1A832A" w14:textId="77777777" w:rsidR="006D57C1" w:rsidRPr="00ED06F9" w:rsidRDefault="006D57C1" w:rsidP="00A9496A">
            <w:pPr>
              <w:pStyle w:val="ListParagraph"/>
              <w:numPr>
                <w:ilvl w:val="2"/>
                <w:numId w:val="23"/>
              </w:numPr>
              <w:suppressAutoHyphens/>
              <w:spacing w:before="120" w:after="120"/>
              <w:contextualSpacing w:val="0"/>
              <w:rPr>
                <w:noProof/>
                <w:szCs w:val="24"/>
              </w:rPr>
            </w:pPr>
            <w:r w:rsidRPr="00F83339">
              <w:rPr>
                <w:b/>
                <w:noProof/>
                <w:szCs w:val="24"/>
              </w:rPr>
              <w:t>“Day”</w:t>
            </w:r>
            <w:r w:rsidRPr="00ED06F9">
              <w:rPr>
                <w:noProof/>
                <w:szCs w:val="24"/>
              </w:rPr>
              <w:t xml:space="preserve"> means calendar day, unless otherwise specified as </w:t>
            </w:r>
            <w:r w:rsidRPr="00F83339">
              <w:rPr>
                <w:b/>
                <w:noProof/>
                <w:szCs w:val="24"/>
              </w:rPr>
              <w:t>“Business Day”.</w:t>
            </w:r>
            <w:r w:rsidRPr="00ED06F9">
              <w:rPr>
                <w:noProof/>
                <w:szCs w:val="24"/>
              </w:rPr>
              <w:t xml:space="preserve"> A Business Day is any day that is an official working day of the Borrower. It excludes the Borrower’s official public holidays</w:t>
            </w:r>
            <w:r w:rsidR="00853AA6" w:rsidRPr="00ED06F9">
              <w:rPr>
                <w:noProof/>
                <w:szCs w:val="24"/>
              </w:rPr>
              <w:t>;</w:t>
            </w:r>
          </w:p>
          <w:p w14:paraId="5026DFD6" w14:textId="1D02F6F4" w:rsidR="00853AA6" w:rsidRPr="00EE09DB" w:rsidRDefault="006D57C1" w:rsidP="00A9496A">
            <w:pPr>
              <w:pStyle w:val="TOC3"/>
              <w:numPr>
                <w:ilvl w:val="2"/>
                <w:numId w:val="23"/>
              </w:numPr>
              <w:suppressAutoHyphens/>
              <w:spacing w:before="120" w:after="120"/>
              <w:jc w:val="both"/>
              <w:rPr>
                <w:color w:val="000000" w:themeColor="text1"/>
              </w:rPr>
            </w:pPr>
            <w:r w:rsidRPr="00F83339">
              <w:rPr>
                <w:b/>
                <w:noProof/>
                <w:szCs w:val="24"/>
              </w:rPr>
              <w:t>“Works”</w:t>
            </w:r>
            <w:r w:rsidRPr="00ED06F9">
              <w:rPr>
                <w:noProof/>
                <w:sz w:val="22"/>
                <w:szCs w:val="24"/>
              </w:rPr>
              <w:t xml:space="preserve"> </w:t>
            </w:r>
            <w:r w:rsidRPr="00ED06F9">
              <w:rPr>
                <w:noProof/>
                <w:szCs w:val="24"/>
              </w:rPr>
              <w:t xml:space="preserve">refers to Works, subject of this request for proposals document, to be executed on design and build </w:t>
            </w:r>
            <w:r w:rsidRPr="00F83339">
              <w:rPr>
                <w:szCs w:val="24"/>
              </w:rPr>
              <w:t>contracting arrangement</w:t>
            </w:r>
            <w:r w:rsidR="00853AA6" w:rsidRPr="00F83339">
              <w:rPr>
                <w:szCs w:val="24"/>
              </w:rPr>
              <w:t>;</w:t>
            </w:r>
            <w:r w:rsidR="00853AA6" w:rsidRPr="00EE09DB">
              <w:rPr>
                <w:color w:val="000000" w:themeColor="text1"/>
              </w:rPr>
              <w:t xml:space="preserve"> </w:t>
            </w:r>
          </w:p>
          <w:p w14:paraId="7E65FF10" w14:textId="49DC4E6B" w:rsidR="00E2014B" w:rsidRPr="00F83339" w:rsidRDefault="00E2014B" w:rsidP="00A9496A">
            <w:pPr>
              <w:pStyle w:val="StyleP3Header1-ClausesAfter12pt"/>
              <w:numPr>
                <w:ilvl w:val="2"/>
                <w:numId w:val="23"/>
              </w:numPr>
              <w:tabs>
                <w:tab w:val="clear" w:pos="972"/>
                <w:tab w:val="clear" w:pos="1008"/>
              </w:tabs>
              <w:spacing w:before="120" w:after="120"/>
              <w:rPr>
                <w:color w:val="000000" w:themeColor="text1"/>
                <w:lang w:val="en-US"/>
              </w:rPr>
            </w:pPr>
            <w:r w:rsidRPr="00EE09DB">
              <w:rPr>
                <w:color w:val="000000" w:themeColor="text1"/>
                <w:lang w:val="en-US"/>
              </w:rPr>
              <w:t xml:space="preserve"> </w:t>
            </w:r>
            <w:r w:rsidRPr="00F83339">
              <w:rPr>
                <w:b/>
                <w:noProof/>
                <w:lang w:val="en-US"/>
              </w:rPr>
              <w:t>“ES”</w:t>
            </w:r>
            <w:r w:rsidRPr="00EE09DB">
              <w:rPr>
                <w:color w:val="000000" w:themeColor="text1"/>
                <w:lang w:val="en-US"/>
              </w:rPr>
              <w:t xml:space="preserve"> means environmental and social </w:t>
            </w:r>
            <w:r w:rsidR="00573D50" w:rsidRPr="00EE09DB">
              <w:rPr>
                <w:color w:val="000000" w:themeColor="text1"/>
                <w:lang w:val="en-US"/>
              </w:rPr>
              <w:t xml:space="preserve">(including Sexual Exploitation and </w:t>
            </w:r>
            <w:r w:rsidR="00707434" w:rsidRPr="00EE09DB">
              <w:rPr>
                <w:color w:val="000000" w:themeColor="text1"/>
                <w:lang w:val="en-US"/>
              </w:rPr>
              <w:t xml:space="preserve">Abuse </w:t>
            </w:r>
            <w:r w:rsidR="00573D50" w:rsidRPr="00EE09DB">
              <w:rPr>
                <w:color w:val="000000" w:themeColor="text1"/>
                <w:lang w:val="en-US"/>
              </w:rPr>
              <w:t>(SEA)</w:t>
            </w:r>
            <w:r w:rsidR="00D14B97">
              <w:rPr>
                <w:color w:val="000000" w:themeColor="text1"/>
                <w:lang w:val="en-US"/>
              </w:rPr>
              <w:t xml:space="preserve">, </w:t>
            </w:r>
            <w:r w:rsidR="00707434" w:rsidRPr="00EE09DB">
              <w:rPr>
                <w:color w:val="000000" w:themeColor="text1"/>
                <w:lang w:val="en-US"/>
              </w:rPr>
              <w:t>and Sexual Harassment (SH)</w:t>
            </w:r>
            <w:r w:rsidR="00573D50" w:rsidRPr="00EE09DB">
              <w:rPr>
                <w:color w:val="000000" w:themeColor="text1"/>
                <w:lang w:val="en-US"/>
              </w:rPr>
              <w:t>)</w:t>
            </w:r>
            <w:r w:rsidRPr="00EE09DB">
              <w:rPr>
                <w:color w:val="000000" w:themeColor="text1"/>
                <w:lang w:val="en-US"/>
              </w:rPr>
              <w:t>;</w:t>
            </w:r>
          </w:p>
          <w:p w14:paraId="29F6FF5A" w14:textId="42FFE111" w:rsidR="00F9408D" w:rsidRPr="00F83339" w:rsidRDefault="00F9408D" w:rsidP="00A9496A">
            <w:pPr>
              <w:pStyle w:val="StyleP3Header1-ClausesAfter12pt"/>
              <w:numPr>
                <w:ilvl w:val="2"/>
                <w:numId w:val="23"/>
              </w:numPr>
              <w:tabs>
                <w:tab w:val="clear" w:pos="972"/>
                <w:tab w:val="clear" w:pos="1008"/>
              </w:tabs>
              <w:spacing w:before="120" w:after="120"/>
              <w:rPr>
                <w:color w:val="000000" w:themeColor="text1"/>
                <w:lang w:val="en-US"/>
              </w:rPr>
            </w:pPr>
            <w:bookmarkStart w:id="87" w:name="_Hlk536017796"/>
            <w:r w:rsidRPr="00F83339">
              <w:rPr>
                <w:b/>
                <w:noProof/>
                <w:lang w:val="en-US"/>
              </w:rPr>
              <w:t xml:space="preserve">“Sexual Exploitation and </w:t>
            </w:r>
            <w:r w:rsidR="00707434" w:rsidRPr="00F83339">
              <w:rPr>
                <w:b/>
                <w:noProof/>
                <w:lang w:val="en-US"/>
              </w:rPr>
              <w:t>Abuse</w:t>
            </w:r>
            <w:r w:rsidRPr="00F83339">
              <w:rPr>
                <w:b/>
                <w:noProof/>
                <w:lang w:val="en-US"/>
              </w:rPr>
              <w:t>” “(SEA)”</w:t>
            </w:r>
            <w:r w:rsidRPr="00F83339">
              <w:rPr>
                <w:color w:val="000000" w:themeColor="text1"/>
                <w:lang w:val="en-US"/>
              </w:rPr>
              <w:t xml:space="preserve"> </w:t>
            </w:r>
            <w:r w:rsidR="0092757D">
              <w:rPr>
                <w:color w:val="000000" w:themeColor="text1"/>
                <w:lang w:val="en-US"/>
              </w:rPr>
              <w:t>means</w:t>
            </w:r>
            <w:r w:rsidRPr="00F83339">
              <w:rPr>
                <w:color w:val="000000" w:themeColor="text1"/>
                <w:lang w:val="en-US"/>
              </w:rPr>
              <w:t xml:space="preserve"> the following:</w:t>
            </w:r>
          </w:p>
          <w:p w14:paraId="03AEE0F6" w14:textId="04E9F827" w:rsidR="00F9408D" w:rsidRPr="00F7593B" w:rsidRDefault="00F9408D" w:rsidP="00F83339">
            <w:pPr>
              <w:autoSpaceDE w:val="0"/>
              <w:autoSpaceDN w:val="0"/>
              <w:spacing w:before="120" w:after="120"/>
              <w:ind w:left="1515" w:hanging="10"/>
              <w:rPr>
                <w:color w:val="000000" w:themeColor="text1"/>
              </w:rPr>
            </w:pPr>
            <w:r w:rsidRPr="00F83339">
              <w:rPr>
                <w:b/>
                <w:noProof/>
                <w:szCs w:val="24"/>
              </w:rPr>
              <w:t xml:space="preserve">Sexual </w:t>
            </w:r>
            <w:r w:rsidR="00707434" w:rsidRPr="00F83339">
              <w:rPr>
                <w:b/>
                <w:noProof/>
                <w:szCs w:val="24"/>
              </w:rPr>
              <w:t>Exploitation</w:t>
            </w:r>
            <w:r w:rsidR="00707434" w:rsidRPr="00F7593B">
              <w:rPr>
                <w:color w:val="000000" w:themeColor="text1"/>
              </w:rPr>
              <w:t xml:space="preserve"> </w:t>
            </w:r>
            <w:r w:rsidRPr="00F7593B">
              <w:rPr>
                <w:color w:val="000000" w:themeColor="text1"/>
              </w:rPr>
              <w:t>is defined as any actual or attempted abuse of position of vulnerability, differential power or trust, for sexual purposes, including, but not limited to, profiting monetarily, socially or politically from the sexual exploitation of another</w:t>
            </w:r>
            <w:r w:rsidR="00F578EB">
              <w:rPr>
                <w:color w:val="000000" w:themeColor="text1"/>
              </w:rPr>
              <w:t>;</w:t>
            </w:r>
          </w:p>
          <w:p w14:paraId="66F8F8DC" w14:textId="1FBCA7F7" w:rsidR="00F9408D" w:rsidRDefault="00707434" w:rsidP="00F83339">
            <w:pPr>
              <w:pStyle w:val="StyleP3Header1-ClausesAfter12pt"/>
              <w:numPr>
                <w:ilvl w:val="0"/>
                <w:numId w:val="0"/>
              </w:numPr>
              <w:tabs>
                <w:tab w:val="clear" w:pos="972"/>
                <w:tab w:val="clear" w:pos="1008"/>
              </w:tabs>
              <w:spacing w:before="120" w:after="120"/>
              <w:ind w:left="1515" w:hanging="10"/>
              <w:rPr>
                <w:color w:val="000000" w:themeColor="text1"/>
                <w:lang w:val="en-US"/>
              </w:rPr>
            </w:pPr>
            <w:r w:rsidRPr="00F83339">
              <w:rPr>
                <w:b/>
                <w:noProof/>
                <w:lang w:val="en-US"/>
              </w:rPr>
              <w:t>Sexual Abuse</w:t>
            </w:r>
            <w:r w:rsidRPr="00F83339">
              <w:rPr>
                <w:lang w:val="en-US"/>
              </w:rPr>
              <w:t xml:space="preserve"> is defined as </w:t>
            </w:r>
            <w:r w:rsidRPr="00F83339">
              <w:rPr>
                <w:color w:val="000000" w:themeColor="text1"/>
                <w:lang w:val="en-US"/>
              </w:rPr>
              <w:t>the actual or threatened physical intrusion of a sexual nature, whether by force or under unequal or coercive conditions;</w:t>
            </w:r>
            <w:r w:rsidRPr="00E7752F">
              <w:rPr>
                <w:color w:val="000000" w:themeColor="text1"/>
                <w:lang w:val="en-US"/>
              </w:rPr>
              <w:t xml:space="preserve"> </w:t>
            </w:r>
          </w:p>
          <w:p w14:paraId="786FF24D" w14:textId="293C96FA" w:rsidR="00707434" w:rsidRPr="00D37874" w:rsidRDefault="00707434" w:rsidP="00A9496A">
            <w:pPr>
              <w:pStyle w:val="StyleP3Header1-ClausesAfter12pt"/>
              <w:numPr>
                <w:ilvl w:val="2"/>
                <w:numId w:val="23"/>
              </w:numPr>
              <w:tabs>
                <w:tab w:val="clear" w:pos="972"/>
                <w:tab w:val="clear" w:pos="1008"/>
                <w:tab w:val="clear" w:pos="1152"/>
              </w:tabs>
              <w:spacing w:before="120" w:after="120"/>
              <w:ind w:left="1145" w:hanging="630"/>
              <w:rPr>
                <w:color w:val="000000" w:themeColor="text1"/>
                <w:lang w:val="en-US"/>
              </w:rPr>
            </w:pPr>
            <w:r w:rsidRPr="00F83339">
              <w:rPr>
                <w:b/>
                <w:noProof/>
                <w:lang w:val="en-US"/>
              </w:rPr>
              <w:t>“Sexual Harassment” “(SH)”</w:t>
            </w:r>
            <w:r w:rsidRPr="00F83339">
              <w:rPr>
                <w:color w:val="000000" w:themeColor="text1"/>
                <w:lang w:val="en-US"/>
              </w:rPr>
              <w:t xml:space="preserve"> is defined as </w:t>
            </w:r>
            <w:r w:rsidRPr="00F83339">
              <w:rPr>
                <w:lang w:val="en-US"/>
              </w:rPr>
              <w:t xml:space="preserve">unwelcome sexual advances, requests for sexual favors, and other </w:t>
            </w:r>
            <w:r w:rsidRPr="00F83339">
              <w:rPr>
                <w:lang w:val="en-US"/>
              </w:rPr>
              <w:lastRenderedPageBreak/>
              <w:t xml:space="preserve">verbal or physical conduct of a sexual nature by the Contractor’s Personnel with other Contractor’s or Employer’s Personnel; </w:t>
            </w:r>
          </w:p>
          <w:bookmarkEnd w:id="87"/>
          <w:p w14:paraId="79AF60C4" w14:textId="7C4F0C84" w:rsidR="00A81807" w:rsidRPr="00F83339" w:rsidRDefault="00E2014B" w:rsidP="00A9496A">
            <w:pPr>
              <w:pStyle w:val="ListParagraph"/>
              <w:numPr>
                <w:ilvl w:val="2"/>
                <w:numId w:val="23"/>
              </w:numPr>
              <w:tabs>
                <w:tab w:val="clear" w:pos="1152"/>
              </w:tabs>
              <w:suppressAutoHyphens/>
              <w:spacing w:before="120" w:after="120"/>
              <w:ind w:left="1055"/>
              <w:contextualSpacing w:val="0"/>
              <w:rPr>
                <w:noProof/>
                <w:szCs w:val="24"/>
              </w:rPr>
            </w:pPr>
            <w:r w:rsidRPr="00F83339">
              <w:rPr>
                <w:b/>
                <w:noProof/>
                <w:szCs w:val="24"/>
              </w:rPr>
              <w:t>“Contractor’s Personnel”</w:t>
            </w:r>
            <w:r w:rsidRPr="00F7593B">
              <w:rPr>
                <w:color w:val="000000" w:themeColor="text1"/>
              </w:rPr>
              <w:t xml:space="preserve"> is as defined in Sub-Clause 1.1.16 of the General Conditions</w:t>
            </w:r>
            <w:r w:rsidR="00A81807">
              <w:rPr>
                <w:color w:val="000000" w:themeColor="text1"/>
              </w:rPr>
              <w:t>; and</w:t>
            </w:r>
          </w:p>
          <w:p w14:paraId="53AB6774" w14:textId="77777777" w:rsidR="00A81807" w:rsidRPr="00F578EB" w:rsidRDefault="60890C69" w:rsidP="00A9496A">
            <w:pPr>
              <w:pStyle w:val="ListParagraph"/>
              <w:numPr>
                <w:ilvl w:val="2"/>
                <w:numId w:val="23"/>
              </w:numPr>
              <w:tabs>
                <w:tab w:val="clear" w:pos="1152"/>
              </w:tabs>
              <w:suppressAutoHyphens/>
              <w:spacing w:before="120" w:after="120"/>
              <w:ind w:left="1055"/>
              <w:contextualSpacing w:val="0"/>
              <w:rPr>
                <w:noProof/>
              </w:rPr>
            </w:pPr>
            <w:r w:rsidRPr="60890C69">
              <w:rPr>
                <w:b/>
                <w:bCs/>
                <w:noProof/>
              </w:rPr>
              <w:t>“Employer’s Personnel”</w:t>
            </w:r>
            <w:r w:rsidRPr="60890C69">
              <w:rPr>
                <w:color w:val="000000" w:themeColor="text1"/>
              </w:rPr>
              <w:t xml:space="preserve"> is as defined in Sub-Clause 1.1.32 of the General Conditions.</w:t>
            </w:r>
          </w:p>
          <w:p w14:paraId="58203584" w14:textId="69A58713" w:rsidR="00F578EB" w:rsidRPr="00ED06F9" w:rsidRDefault="60890C69" w:rsidP="60890C69">
            <w:pPr>
              <w:pStyle w:val="ListParagraph"/>
              <w:suppressAutoHyphens/>
              <w:spacing w:before="120" w:after="120"/>
              <w:ind w:left="603"/>
              <w:contextualSpacing w:val="0"/>
              <w:rPr>
                <w:color w:val="000000" w:themeColor="text1"/>
              </w:rPr>
            </w:pPr>
            <w:r w:rsidRPr="60890C69">
              <w:rPr>
                <w:szCs w:val="24"/>
              </w:rPr>
              <w:t>A non-exhaustive list of (i) behaviors which constitute SEA and (ii) behaviors which constitute SH is attached to the Code of Conduct form in Section IV.</w:t>
            </w:r>
          </w:p>
        </w:tc>
      </w:tr>
      <w:tr w:rsidR="00F72585" w:rsidRPr="00A91282" w14:paraId="545D6001" w14:textId="77777777" w:rsidTr="60890C69">
        <w:tc>
          <w:tcPr>
            <w:tcW w:w="2340" w:type="dxa"/>
          </w:tcPr>
          <w:p w14:paraId="504263D5" w14:textId="77777777" w:rsidR="00F72585" w:rsidRPr="00ED06F9" w:rsidRDefault="00F6430C" w:rsidP="00A9496A">
            <w:pPr>
              <w:pStyle w:val="HeadingSPD02"/>
              <w:numPr>
                <w:ilvl w:val="0"/>
                <w:numId w:val="16"/>
              </w:numPr>
              <w:spacing w:before="120"/>
              <w:ind w:left="432" w:hanging="432"/>
              <w:jc w:val="left"/>
              <w:rPr>
                <w:noProof/>
              </w:rPr>
            </w:pPr>
            <w:bookmarkStart w:id="88" w:name="_Toc434304493"/>
            <w:bookmarkStart w:id="89" w:name="_Toc450070793"/>
            <w:bookmarkStart w:id="90" w:name="_Toc450635160"/>
            <w:bookmarkStart w:id="91" w:name="_Toc450635348"/>
            <w:r w:rsidRPr="00ED06F9">
              <w:rPr>
                <w:noProof/>
              </w:rPr>
              <w:lastRenderedPageBreak/>
              <w:tab/>
            </w:r>
            <w:bookmarkStart w:id="92" w:name="_Toc463343424"/>
            <w:bookmarkStart w:id="93" w:name="_Toc463343617"/>
            <w:bookmarkStart w:id="94" w:name="_Toc463447936"/>
            <w:bookmarkStart w:id="95" w:name="_Toc466464224"/>
            <w:bookmarkStart w:id="96" w:name="_Toc486238140"/>
            <w:bookmarkStart w:id="97" w:name="_Toc486238614"/>
            <w:bookmarkStart w:id="98" w:name="_Toc135320270"/>
            <w:r w:rsidR="00F72585" w:rsidRPr="00ED06F9">
              <w:rPr>
                <w:noProof/>
              </w:rPr>
              <w:t>Source of Funds</w:t>
            </w:r>
            <w:bookmarkEnd w:id="88"/>
            <w:bookmarkEnd w:id="89"/>
            <w:bookmarkEnd w:id="90"/>
            <w:bookmarkEnd w:id="91"/>
            <w:bookmarkEnd w:id="92"/>
            <w:bookmarkEnd w:id="93"/>
            <w:bookmarkEnd w:id="94"/>
            <w:bookmarkEnd w:id="95"/>
            <w:bookmarkEnd w:id="96"/>
            <w:bookmarkEnd w:id="97"/>
            <w:bookmarkEnd w:id="98"/>
          </w:p>
        </w:tc>
        <w:tc>
          <w:tcPr>
            <w:tcW w:w="7020" w:type="dxa"/>
          </w:tcPr>
          <w:p w14:paraId="1DFCC7C2" w14:textId="77777777" w:rsidR="00F72585" w:rsidRPr="00ED06F9" w:rsidRDefault="00B327DA" w:rsidP="00A9496A">
            <w:pPr>
              <w:pStyle w:val="ListNumber2"/>
              <w:numPr>
                <w:ilvl w:val="1"/>
                <w:numId w:val="16"/>
              </w:numPr>
              <w:suppressAutoHyphens/>
              <w:spacing w:before="120" w:after="120"/>
              <w:ind w:left="612" w:hanging="612"/>
              <w:contextualSpacing w:val="0"/>
              <w:rPr>
                <w:noProof/>
                <w:szCs w:val="24"/>
              </w:rPr>
            </w:pPr>
            <w:r w:rsidRPr="00ED06F9">
              <w:rPr>
                <w:noProof/>
                <w:szCs w:val="24"/>
              </w:rPr>
              <w:tab/>
            </w:r>
            <w:r w:rsidR="00F72585" w:rsidRPr="00ED06F9">
              <w:rPr>
                <w:noProof/>
                <w:szCs w:val="24"/>
              </w:rPr>
              <w:t>The Borr</w:t>
            </w:r>
            <w:r w:rsidR="00F72585" w:rsidRPr="00946900">
              <w:rPr>
                <w:noProof/>
                <w:szCs w:val="24"/>
              </w:rPr>
              <w:t xml:space="preserve">ower or Recipient (hereinafter called “Borrower”) indicated </w:t>
            </w:r>
            <w:r w:rsidR="00F72585" w:rsidRPr="00ED06F9">
              <w:rPr>
                <w:b/>
                <w:noProof/>
                <w:szCs w:val="24"/>
              </w:rPr>
              <w:t>in the PDS</w:t>
            </w:r>
            <w:r w:rsidR="00F72585" w:rsidRPr="00ED06F9">
              <w:rPr>
                <w:noProof/>
                <w:szCs w:val="24"/>
              </w:rPr>
              <w:t xml:space="preserve"> has applied for or received financing (hereinafter called “funds”) from the</w:t>
            </w:r>
            <w:r w:rsidR="00F72585" w:rsidRPr="00E7168D">
              <w:rPr>
                <w:noProof/>
                <w:szCs w:val="24"/>
              </w:rPr>
              <w:t xml:space="preserve"> International Bank for Reconstruction and Development or the International Development Association (hereinafter called “the Bank”) in an amount specified</w:t>
            </w:r>
            <w:r w:rsidR="00F72585" w:rsidRPr="00ED06F9">
              <w:rPr>
                <w:b/>
                <w:noProof/>
                <w:szCs w:val="24"/>
              </w:rPr>
              <w:t xml:space="preserve"> in the PDS</w:t>
            </w:r>
            <w:r w:rsidR="00F72585" w:rsidRPr="00ED06F9">
              <w:rPr>
                <w:noProof/>
                <w:szCs w:val="24"/>
              </w:rPr>
              <w:t xml:space="preserve"> toward the project named </w:t>
            </w:r>
            <w:r w:rsidR="00F72585" w:rsidRPr="00ED06F9">
              <w:rPr>
                <w:b/>
                <w:noProof/>
                <w:szCs w:val="24"/>
              </w:rPr>
              <w:t>in the PDS</w:t>
            </w:r>
            <w:r w:rsidR="0005387B" w:rsidRPr="00ED06F9">
              <w:rPr>
                <w:noProof/>
                <w:szCs w:val="24"/>
              </w:rPr>
              <w:t xml:space="preserve">. </w:t>
            </w:r>
            <w:r w:rsidR="00F72585" w:rsidRPr="00ED06F9">
              <w:rPr>
                <w:noProof/>
                <w:szCs w:val="24"/>
              </w:rPr>
              <w:t xml:space="preserve">The Borrower intends to apply a portion of the funds to eligible payments under the contract(s) for which this RFP Document is issued. </w:t>
            </w:r>
          </w:p>
          <w:p w14:paraId="05882E1A" w14:textId="77777777" w:rsidR="00F72585" w:rsidRPr="00946900" w:rsidRDefault="00B327DA" w:rsidP="00A9496A">
            <w:pPr>
              <w:pStyle w:val="ListNumber2"/>
              <w:numPr>
                <w:ilvl w:val="1"/>
                <w:numId w:val="16"/>
              </w:numPr>
              <w:suppressAutoHyphens/>
              <w:spacing w:before="120" w:after="120"/>
              <w:ind w:left="612" w:hanging="612"/>
              <w:contextualSpacing w:val="0"/>
              <w:rPr>
                <w:noProof/>
                <w:szCs w:val="24"/>
              </w:rPr>
            </w:pPr>
            <w:r w:rsidRPr="00ED06F9">
              <w:rPr>
                <w:noProof/>
                <w:szCs w:val="24"/>
              </w:rPr>
              <w:tab/>
            </w:r>
            <w:r w:rsidR="00F72585" w:rsidRPr="00ED06F9">
              <w:rPr>
                <w:noProof/>
                <w:szCs w:val="24"/>
              </w:rPr>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w:t>
            </w:r>
            <w:r w:rsidR="0021797F" w:rsidRPr="00ED06F9">
              <w:rPr>
                <w:noProof/>
                <w:szCs w:val="24"/>
              </w:rPr>
              <w:t xml:space="preserve"> </w:t>
            </w:r>
            <w:r w:rsidR="00F72585" w:rsidRPr="00ED06F9">
              <w:rPr>
                <w:noProof/>
                <w:szCs w:val="24"/>
              </w:rPr>
              <w:t xml:space="preserve">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w:t>
            </w:r>
            <w:r w:rsidR="00B444D2" w:rsidRPr="00ED06F9">
              <w:rPr>
                <w:noProof/>
                <w:szCs w:val="24"/>
              </w:rPr>
              <w:t>or have any claim to the proceeds of the Loan (or other financing).</w:t>
            </w:r>
          </w:p>
        </w:tc>
      </w:tr>
      <w:tr w:rsidR="006D57C1" w:rsidRPr="00A91282" w14:paraId="66028180" w14:textId="77777777" w:rsidTr="60890C69">
        <w:tc>
          <w:tcPr>
            <w:tcW w:w="2340" w:type="dxa"/>
          </w:tcPr>
          <w:p w14:paraId="1D38E7EC" w14:textId="77777777" w:rsidR="006D57C1" w:rsidRPr="00A91282" w:rsidRDefault="006D57C1" w:rsidP="00A9496A">
            <w:pPr>
              <w:pStyle w:val="HeadingSPD02"/>
              <w:numPr>
                <w:ilvl w:val="0"/>
                <w:numId w:val="16"/>
              </w:numPr>
              <w:spacing w:before="120"/>
              <w:ind w:left="432" w:hanging="432"/>
              <w:jc w:val="left"/>
              <w:rPr>
                <w:noProof/>
              </w:rPr>
            </w:pPr>
            <w:bookmarkStart w:id="99" w:name="_Toc434304494"/>
            <w:bookmarkStart w:id="100" w:name="_Toc450070794"/>
            <w:bookmarkStart w:id="101" w:name="_Toc450635161"/>
            <w:bookmarkStart w:id="102" w:name="_Toc450635349"/>
            <w:r w:rsidRPr="00A91282">
              <w:rPr>
                <w:noProof/>
              </w:rPr>
              <w:tab/>
            </w:r>
            <w:bookmarkStart w:id="103" w:name="_Toc463343425"/>
            <w:bookmarkStart w:id="104" w:name="_Toc463343618"/>
            <w:bookmarkStart w:id="105" w:name="_Toc463447937"/>
            <w:bookmarkStart w:id="106" w:name="_Toc466464225"/>
            <w:bookmarkStart w:id="107" w:name="_Toc486238141"/>
            <w:bookmarkStart w:id="108" w:name="_Toc486238615"/>
            <w:bookmarkStart w:id="109" w:name="_Toc135320271"/>
            <w:r w:rsidRPr="00A91282">
              <w:rPr>
                <w:noProof/>
              </w:rPr>
              <w:t>Fraud and Corruption</w:t>
            </w:r>
            <w:bookmarkEnd w:id="99"/>
            <w:bookmarkEnd w:id="100"/>
            <w:bookmarkEnd w:id="101"/>
            <w:bookmarkEnd w:id="102"/>
            <w:bookmarkEnd w:id="103"/>
            <w:bookmarkEnd w:id="104"/>
            <w:bookmarkEnd w:id="105"/>
            <w:bookmarkEnd w:id="106"/>
            <w:bookmarkEnd w:id="107"/>
            <w:bookmarkEnd w:id="108"/>
            <w:bookmarkEnd w:id="109"/>
          </w:p>
        </w:tc>
        <w:tc>
          <w:tcPr>
            <w:tcW w:w="7020" w:type="dxa"/>
          </w:tcPr>
          <w:p w14:paraId="2B260F3E" w14:textId="77777777" w:rsidR="006D57C1" w:rsidRPr="00A91282" w:rsidRDefault="006D57C1"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Bank requires compliance with the Bank’s Anti-Corruption Guidelines and its prevailing sanctions policies and procedures as set forth in the WBG’s Sanctions Framework, as set forth in Section VI.</w:t>
            </w:r>
          </w:p>
          <w:p w14:paraId="6E239470" w14:textId="77777777" w:rsidR="006D57C1" w:rsidRPr="00A91282" w:rsidRDefault="006D57C1"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In further pursuance of this policy, Proposers shall permit and shall cause their agents (where declared or not), subcontractors, sub-consultants, service providers, suppliers, and personnel, to permit the Bank to inspect all accounts, records and other documents relating to any initial selection process, </w:t>
            </w:r>
            <w:r w:rsidRPr="00A91282">
              <w:rPr>
                <w:noProof/>
                <w:szCs w:val="24"/>
              </w:rPr>
              <w:lastRenderedPageBreak/>
              <w:t>prequalification process, bid submission, proposal submission and contract performance (in the case of award), and to have them audited by auditors appointed by the Bank.</w:t>
            </w:r>
          </w:p>
        </w:tc>
      </w:tr>
      <w:tr w:rsidR="00654146" w:rsidRPr="00A91282" w14:paraId="0EF1B7A3" w14:textId="77777777" w:rsidTr="60890C69">
        <w:tc>
          <w:tcPr>
            <w:tcW w:w="2340" w:type="dxa"/>
          </w:tcPr>
          <w:p w14:paraId="092EEC3C" w14:textId="77777777" w:rsidR="00654146" w:rsidRPr="00A91282" w:rsidRDefault="00654146" w:rsidP="00A9496A">
            <w:pPr>
              <w:pStyle w:val="HeadingSPD02"/>
              <w:numPr>
                <w:ilvl w:val="0"/>
                <w:numId w:val="16"/>
              </w:numPr>
              <w:spacing w:before="120"/>
              <w:ind w:left="432" w:hanging="432"/>
              <w:jc w:val="left"/>
              <w:rPr>
                <w:noProof/>
              </w:rPr>
            </w:pPr>
            <w:bookmarkStart w:id="110" w:name="_Toc450070795"/>
            <w:bookmarkStart w:id="111" w:name="_Toc450635162"/>
            <w:bookmarkStart w:id="112" w:name="_Toc450635350"/>
            <w:r w:rsidRPr="00A91282">
              <w:rPr>
                <w:noProof/>
              </w:rPr>
              <w:lastRenderedPageBreak/>
              <w:tab/>
            </w:r>
            <w:bookmarkStart w:id="113" w:name="_Toc463343426"/>
            <w:bookmarkStart w:id="114" w:name="_Toc463343619"/>
            <w:bookmarkStart w:id="115" w:name="_Toc463447938"/>
            <w:bookmarkStart w:id="116" w:name="_Toc466464226"/>
            <w:bookmarkStart w:id="117" w:name="_Toc486238142"/>
            <w:bookmarkStart w:id="118" w:name="_Toc486238616"/>
            <w:bookmarkStart w:id="119" w:name="_Toc135320272"/>
            <w:r w:rsidRPr="00A91282">
              <w:rPr>
                <w:noProof/>
              </w:rPr>
              <w:t>Eligible Proposers</w:t>
            </w:r>
            <w:bookmarkEnd w:id="110"/>
            <w:bookmarkEnd w:id="111"/>
            <w:bookmarkEnd w:id="112"/>
            <w:bookmarkEnd w:id="113"/>
            <w:bookmarkEnd w:id="114"/>
            <w:bookmarkEnd w:id="115"/>
            <w:bookmarkEnd w:id="116"/>
            <w:bookmarkEnd w:id="117"/>
            <w:bookmarkEnd w:id="118"/>
            <w:bookmarkEnd w:id="119"/>
          </w:p>
        </w:tc>
        <w:tc>
          <w:tcPr>
            <w:tcW w:w="7020" w:type="dxa"/>
          </w:tcPr>
          <w:p w14:paraId="68298061"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may be a firm that is a private entity, a state-owned enterprise or institution subject to </w:t>
            </w:r>
            <w:r w:rsidRPr="00A91282">
              <w:rPr>
                <w:b/>
                <w:noProof/>
                <w:szCs w:val="24"/>
              </w:rPr>
              <w:t>ITP 4.6</w:t>
            </w:r>
            <w:r w:rsidRPr="00A91282">
              <w:rPr>
                <w:noProof/>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specified </w:t>
            </w:r>
            <w:r w:rsidRPr="00A91282">
              <w:rPr>
                <w:b/>
                <w:noProof/>
                <w:szCs w:val="24"/>
              </w:rPr>
              <w:t>in the PDS</w:t>
            </w:r>
            <w:r w:rsidRPr="00A91282">
              <w:rPr>
                <w:noProof/>
                <w:szCs w:val="24"/>
              </w:rPr>
              <w:t>, there is no limit on the number of members in a JV.</w:t>
            </w:r>
          </w:p>
          <w:p w14:paraId="1B2EE720"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716580F4"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 xml:space="preserve">directly or indirectly controls, is controlled by or is under common control with another Proposer; or </w:t>
            </w:r>
          </w:p>
          <w:p w14:paraId="5E10F1AC"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receives or has received any direct or indirect subsidy from another Proposer; or</w:t>
            </w:r>
          </w:p>
          <w:p w14:paraId="4B143604"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has the same legal representative as another Proposer; or</w:t>
            </w:r>
          </w:p>
          <w:p w14:paraId="61690BD2"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has a relationship with another Proposer, directly or through common third parties, that puts it in a position to influence the Proposal of another Proposer, or influence the decisions of the Employer regarding this RFP process; or</w:t>
            </w:r>
          </w:p>
          <w:p w14:paraId="15F7655D"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any of its affiliates participates as a consultant in the preparation of the Employer’s Requirements for the Works that are the subject of the Proposal; or</w:t>
            </w:r>
          </w:p>
          <w:p w14:paraId="4EF84DBE" w14:textId="77777777"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or any of its affiliates has been hired (or is proposed to be hired) by the Employer or Borrower as the Engineer for the Contract implementation; or</w:t>
            </w:r>
          </w:p>
          <w:p w14:paraId="26CB4B44" w14:textId="3F4B6558" w:rsidR="00654146" w:rsidRPr="00A91282" w:rsidRDefault="00654146" w:rsidP="00A9496A">
            <w:pPr>
              <w:pStyle w:val="ListParagraph"/>
              <w:numPr>
                <w:ilvl w:val="2"/>
                <w:numId w:val="24"/>
              </w:numPr>
              <w:tabs>
                <w:tab w:val="clear" w:pos="1152"/>
              </w:tabs>
              <w:suppressAutoHyphens/>
              <w:spacing w:before="120" w:after="120"/>
              <w:contextualSpacing w:val="0"/>
              <w:rPr>
                <w:noProof/>
                <w:szCs w:val="24"/>
              </w:rPr>
            </w:pPr>
            <w:r w:rsidRPr="00A91282">
              <w:rPr>
                <w:noProof/>
                <w:szCs w:val="24"/>
              </w:rPr>
              <w:t xml:space="preserve">would be providing goods, works, or non-consulting services resulting from or directly related to consulting services for the preparation or implementation of the project specified </w:t>
            </w:r>
            <w:r w:rsidRPr="00C11E66">
              <w:rPr>
                <w:b/>
                <w:noProof/>
                <w:szCs w:val="24"/>
              </w:rPr>
              <w:t>in the PDS</w:t>
            </w:r>
            <w:r w:rsidRPr="00A91282">
              <w:rPr>
                <w:b/>
                <w:noProof/>
                <w:szCs w:val="24"/>
              </w:rPr>
              <w:t xml:space="preserve"> ITP 2.1</w:t>
            </w:r>
            <w:r w:rsidRPr="00A91282">
              <w:rPr>
                <w:noProof/>
                <w:szCs w:val="24"/>
              </w:rPr>
              <w:t xml:space="preserve"> that it provided or were provided by any affiliate that directly or indirectly controls, is controlled by, or is under common control with that firm; or</w:t>
            </w:r>
          </w:p>
          <w:p w14:paraId="60132FFD" w14:textId="77777777" w:rsidR="00654146" w:rsidRPr="00A91282" w:rsidRDefault="00654146" w:rsidP="00A9496A">
            <w:pPr>
              <w:pStyle w:val="ListParagraph"/>
              <w:numPr>
                <w:ilvl w:val="2"/>
                <w:numId w:val="24"/>
              </w:numPr>
              <w:suppressAutoHyphens/>
              <w:spacing w:before="120" w:after="120"/>
              <w:contextualSpacing w:val="0"/>
              <w:rPr>
                <w:noProof/>
                <w:szCs w:val="24"/>
              </w:rPr>
            </w:pPr>
            <w:r w:rsidRPr="00A91282">
              <w:rPr>
                <w:noProof/>
                <w:szCs w:val="24"/>
              </w:rPr>
              <w:lastRenderedPageBreak/>
              <w:t>has a close business or family relationship with a professional staff of the Borrower (or of the project implementing agency, or of a recipient of a part of the loan) who: (i) are directly or indirectly involved in the preparation of the RFP Document or specifications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szCs w:val="24"/>
              </w:rPr>
              <w:t xml:space="preserve"> </w:t>
            </w:r>
          </w:p>
          <w:p w14:paraId="5B24F744" w14:textId="77777777" w:rsidR="00654146" w:rsidRPr="00A91282" w:rsidRDefault="00654146" w:rsidP="00A9496A">
            <w:pPr>
              <w:pStyle w:val="ListNumber2"/>
              <w:numPr>
                <w:ilvl w:val="1"/>
                <w:numId w:val="16"/>
              </w:numPr>
              <w:suppressAutoHyphens/>
              <w:spacing w:before="120" w:after="120"/>
              <w:ind w:left="612" w:hanging="612"/>
              <w:contextualSpacing w:val="0"/>
              <w:rPr>
                <w:noProof/>
                <w:color w:val="000000" w:themeColor="text1"/>
                <w:szCs w:val="24"/>
              </w:rPr>
            </w:pPr>
            <w:r w:rsidRPr="00A91282">
              <w:rPr>
                <w:noProof/>
                <w:szCs w:val="24"/>
              </w:rPr>
              <w:tab/>
            </w:r>
            <w:r w:rsidRPr="00A91282">
              <w:rPr>
                <w:noProof/>
                <w:color w:val="000000" w:themeColor="text1"/>
              </w:rPr>
              <w:t>A firm that is a Proposer (either individually or as a JV member) shall not participate in more than one Proposal, except for permitted alternative Proposals</w:t>
            </w:r>
            <w:r w:rsidRPr="00A91282">
              <w:rPr>
                <w:noProof/>
                <w:color w:val="000000" w:themeColor="text1"/>
                <w:szCs w:val="24"/>
              </w:rPr>
              <w:t>. This includes participation as a subcontractor in other Proposals. Such participation shall result in the disqualification of all Proposals in which the firm is involved.</w:t>
            </w:r>
            <w:r w:rsidRPr="00A91282">
              <w:rPr>
                <w:noProof/>
                <w:color w:val="000000" w:themeColor="text1"/>
              </w:rPr>
              <w:t xml:space="preserve"> A firm that is not an individual Proposer or a JV member in a Proposal may participate as a subcontractor in more than one Proposal.</w:t>
            </w:r>
          </w:p>
          <w:p w14:paraId="342EDD4C"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may have the nationality of any country, subject to the restrictions pursuant to </w:t>
            </w:r>
            <w:r w:rsidRPr="00A91282">
              <w:rPr>
                <w:b/>
                <w:noProof/>
                <w:szCs w:val="24"/>
              </w:rPr>
              <w:t>ITP 4.8.</w:t>
            </w:r>
            <w:r w:rsidRPr="00A91282">
              <w:rPr>
                <w:noProof/>
                <w:szCs w:val="24"/>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4EC6E2D" w14:textId="5CB642AF"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that has been sanctioned by the Bank, pursuant to the Bank’s Anti-Corruption Guidelines, and in accordance with its prevailing sanctions policies and procedures as set forth in the </w:t>
            </w:r>
            <w:r w:rsidR="006764C4" w:rsidRPr="00A91282">
              <w:rPr>
                <w:noProof/>
                <w:szCs w:val="24"/>
              </w:rPr>
              <w:t>W</w:t>
            </w:r>
            <w:r w:rsidR="006764C4">
              <w:rPr>
                <w:noProof/>
                <w:szCs w:val="24"/>
              </w:rPr>
              <w:t>orld Bank Group</w:t>
            </w:r>
            <w:r w:rsidR="006764C4" w:rsidRPr="00A91282">
              <w:rPr>
                <w:noProof/>
                <w:szCs w:val="24"/>
              </w:rPr>
              <w:t>’s</w:t>
            </w:r>
            <w:r w:rsidRPr="00A91282">
              <w:rPr>
                <w:noProof/>
                <w:szCs w:val="24"/>
              </w:rPr>
              <w:t xml:space="preserve"> Sanctions Framework as described in Section VI paragraph 2.2 d.,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specified </w:t>
            </w:r>
            <w:r w:rsidRPr="00C11E66">
              <w:rPr>
                <w:b/>
                <w:noProof/>
                <w:szCs w:val="24"/>
              </w:rPr>
              <w:t>in the PDS</w:t>
            </w:r>
            <w:r w:rsidRPr="00A91282">
              <w:rPr>
                <w:noProof/>
                <w:szCs w:val="24"/>
              </w:rPr>
              <w:t>.</w:t>
            </w:r>
          </w:p>
          <w:p w14:paraId="7D4B6559"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w:t>
            </w:r>
            <w:r w:rsidRPr="00A91282">
              <w:rPr>
                <w:noProof/>
                <w:szCs w:val="24"/>
              </w:rPr>
              <w:lastRenderedPageBreak/>
              <w:t xml:space="preserve">operate under commercial law, and (iii) are not under supervision of the Employer. </w:t>
            </w:r>
          </w:p>
          <w:p w14:paraId="507BFF97"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shall not be under suspension from submitting </w:t>
            </w:r>
            <w:r w:rsidR="00C11E66">
              <w:rPr>
                <w:noProof/>
                <w:szCs w:val="24"/>
              </w:rPr>
              <w:t>P</w:t>
            </w:r>
            <w:r w:rsidRPr="00A91282">
              <w:rPr>
                <w:noProof/>
                <w:szCs w:val="24"/>
              </w:rPr>
              <w:t xml:space="preserve">roposals by the Employer as the result of the operation of a Bid Securing Declaration or Proposal-Securing Declaration. </w:t>
            </w:r>
          </w:p>
          <w:p w14:paraId="4009323A"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szCs w:val="24"/>
              </w:rPr>
              <w:t>ITP 4.8 (a)</w:t>
            </w:r>
            <w:r w:rsidRPr="00A91282">
              <w:rPr>
                <w:noProof/>
                <w:szCs w:val="24"/>
              </w:rPr>
              <w:t xml:space="preserve"> above by one country may be applied to that procurement across other countries involved, if the Bank and the Borrowers involved in the procurement agree.</w:t>
            </w:r>
          </w:p>
          <w:p w14:paraId="3BD8A3E7"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A Proposer shall provide such documentary evidence of eligibility satisfactory to the Employer, as the Employer shall reasonably request.</w:t>
            </w:r>
          </w:p>
          <w:p w14:paraId="01149DAD"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bCs/>
                <w:noProof/>
                <w:szCs w:val="24"/>
              </w:rPr>
              <w:tab/>
              <w:t xml:space="preserve">A firm that is under a sanction of debarment by the Borrower from being awarded a contract is eligible to participate in this procurement, unless the Bank, at the Borrower’s request, is </w:t>
            </w:r>
            <w:r w:rsidRPr="00A91282">
              <w:rPr>
                <w:noProof/>
                <w:szCs w:val="24"/>
              </w:rPr>
              <w:t>satisfied</w:t>
            </w:r>
            <w:r w:rsidRPr="00A91282">
              <w:rPr>
                <w:bCs/>
                <w:noProof/>
                <w:szCs w:val="24"/>
              </w:rPr>
              <w:t xml:space="preserve"> that the debarment; (a) relates to fraud or corruption, and (b) followed a judicial or administrative proceeding that afforded the firm adequate due process.</w:t>
            </w:r>
          </w:p>
        </w:tc>
      </w:tr>
      <w:tr w:rsidR="00F72585" w:rsidRPr="00A91282" w14:paraId="5840750F" w14:textId="77777777" w:rsidTr="60890C69">
        <w:tc>
          <w:tcPr>
            <w:tcW w:w="2340" w:type="dxa"/>
          </w:tcPr>
          <w:p w14:paraId="6A1EAE1F" w14:textId="77777777" w:rsidR="00F72585" w:rsidRPr="00A91282" w:rsidRDefault="00F6430C" w:rsidP="00A9496A">
            <w:pPr>
              <w:pStyle w:val="HeadingSPD02"/>
              <w:numPr>
                <w:ilvl w:val="0"/>
                <w:numId w:val="16"/>
              </w:numPr>
              <w:spacing w:before="120"/>
              <w:ind w:left="432" w:hanging="432"/>
              <w:jc w:val="left"/>
              <w:rPr>
                <w:noProof/>
              </w:rPr>
            </w:pPr>
            <w:bookmarkStart w:id="120" w:name="_Toc434304496"/>
            <w:bookmarkStart w:id="121" w:name="_Toc450070796"/>
            <w:bookmarkStart w:id="122" w:name="_Toc450635163"/>
            <w:bookmarkStart w:id="123" w:name="_Toc450635351"/>
            <w:r w:rsidRPr="00A91282">
              <w:rPr>
                <w:noProof/>
              </w:rPr>
              <w:lastRenderedPageBreak/>
              <w:tab/>
            </w:r>
            <w:bookmarkStart w:id="124" w:name="_Toc463343427"/>
            <w:bookmarkStart w:id="125" w:name="_Toc463343620"/>
            <w:bookmarkStart w:id="126" w:name="_Toc463447939"/>
            <w:bookmarkStart w:id="127" w:name="_Toc466464227"/>
            <w:bookmarkStart w:id="128" w:name="_Toc486238143"/>
            <w:bookmarkStart w:id="129" w:name="_Toc486238617"/>
            <w:bookmarkStart w:id="130" w:name="_Toc135320273"/>
            <w:r w:rsidR="00F72585" w:rsidRPr="00A91282">
              <w:rPr>
                <w:noProof/>
              </w:rPr>
              <w:t xml:space="preserve">Eligible </w:t>
            </w:r>
            <w:r w:rsidR="00573EB2" w:rsidRPr="00A91282">
              <w:rPr>
                <w:noProof/>
              </w:rPr>
              <w:t>Materials, Equipment, and Services</w:t>
            </w:r>
            <w:bookmarkEnd w:id="120"/>
            <w:bookmarkEnd w:id="121"/>
            <w:bookmarkEnd w:id="122"/>
            <w:bookmarkEnd w:id="123"/>
            <w:bookmarkEnd w:id="124"/>
            <w:bookmarkEnd w:id="125"/>
            <w:bookmarkEnd w:id="126"/>
            <w:bookmarkEnd w:id="127"/>
            <w:bookmarkEnd w:id="128"/>
            <w:bookmarkEnd w:id="129"/>
            <w:bookmarkEnd w:id="130"/>
          </w:p>
        </w:tc>
        <w:tc>
          <w:tcPr>
            <w:tcW w:w="7020" w:type="dxa"/>
          </w:tcPr>
          <w:p w14:paraId="360AD2A9"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D736F2" w:rsidRPr="00A91282">
              <w:rPr>
                <w:bCs/>
                <w:noProof/>
                <w:color w:val="000000" w:themeColor="text1"/>
              </w:rPr>
              <w:t xml:space="preserve">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w:t>
            </w:r>
            <w:r w:rsidR="00F734FD" w:rsidRPr="00A91282">
              <w:rPr>
                <w:bCs/>
                <w:noProof/>
                <w:color w:val="000000" w:themeColor="text1"/>
              </w:rPr>
              <w:t xml:space="preserve">Proposers </w:t>
            </w:r>
            <w:r w:rsidR="00D736F2" w:rsidRPr="00A91282">
              <w:rPr>
                <w:bCs/>
                <w:noProof/>
                <w:color w:val="000000" w:themeColor="text1"/>
              </w:rPr>
              <w:t>may be required to provide evidence of the origin of materials, equipment and services.</w:t>
            </w:r>
          </w:p>
        </w:tc>
      </w:tr>
    </w:tbl>
    <w:p w14:paraId="3BD7AE38" w14:textId="77777777" w:rsidR="00F72585" w:rsidRPr="00A91282" w:rsidRDefault="00F72585" w:rsidP="00B327DA">
      <w:pPr>
        <w:pStyle w:val="HeadingSPD010"/>
        <w:spacing w:before="120"/>
        <w:rPr>
          <w:rFonts w:ascii="Times New Roman" w:hAnsi="Times New Roman"/>
          <w:noProof/>
          <w:szCs w:val="32"/>
        </w:rPr>
      </w:pPr>
      <w:bookmarkStart w:id="131" w:name="_Toc505659524"/>
      <w:bookmarkStart w:id="132" w:name="_Toc431826606"/>
      <w:bookmarkStart w:id="133" w:name="_Toc348000787"/>
      <w:bookmarkStart w:id="134" w:name="_Toc434304497"/>
      <w:bookmarkStart w:id="135" w:name="_Toc449713557"/>
      <w:bookmarkStart w:id="136" w:name="_Toc450070798"/>
      <w:bookmarkStart w:id="137" w:name="_Toc450635164"/>
      <w:bookmarkStart w:id="138" w:name="_Toc450635352"/>
      <w:bookmarkStart w:id="139" w:name="_Toc463343428"/>
      <w:bookmarkStart w:id="140" w:name="_Toc463343621"/>
      <w:bookmarkStart w:id="141" w:name="_Toc463447940"/>
      <w:bookmarkStart w:id="142" w:name="_Toc466464228"/>
      <w:bookmarkStart w:id="143" w:name="_Toc486238144"/>
      <w:bookmarkStart w:id="144" w:name="_Toc486238618"/>
      <w:bookmarkStart w:id="145" w:name="_Toc135320274"/>
      <w:r w:rsidRPr="00A91282">
        <w:rPr>
          <w:rFonts w:ascii="Times New Roman" w:hAnsi="Times New Roman"/>
          <w:noProof/>
          <w:szCs w:val="32"/>
        </w:rPr>
        <w:lastRenderedPageBreak/>
        <w:t xml:space="preserve">B. </w:t>
      </w:r>
      <w:bookmarkEnd w:id="131"/>
      <w:bookmarkEnd w:id="132"/>
      <w:bookmarkEnd w:id="133"/>
      <w:r w:rsidRPr="00A91282">
        <w:rPr>
          <w:rFonts w:ascii="Times New Roman" w:hAnsi="Times New Roman"/>
          <w:noProof/>
          <w:szCs w:val="32"/>
        </w:rPr>
        <w:t xml:space="preserve">Contents of </w:t>
      </w:r>
      <w:bookmarkEnd w:id="134"/>
      <w:bookmarkEnd w:id="135"/>
      <w:r w:rsidRPr="00A91282">
        <w:rPr>
          <w:rFonts w:ascii="Times New Roman" w:hAnsi="Times New Roman"/>
          <w:noProof/>
          <w:szCs w:val="32"/>
        </w:rPr>
        <w:t>RFP Document</w:t>
      </w:r>
      <w:bookmarkEnd w:id="136"/>
      <w:bookmarkEnd w:id="137"/>
      <w:bookmarkEnd w:id="138"/>
      <w:bookmarkEnd w:id="139"/>
      <w:bookmarkEnd w:id="140"/>
      <w:bookmarkEnd w:id="141"/>
      <w:bookmarkEnd w:id="142"/>
      <w:bookmarkEnd w:id="143"/>
      <w:bookmarkEnd w:id="144"/>
      <w:bookmarkEnd w:id="145"/>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54146" w:rsidRPr="00A91282" w14:paraId="04A8A643" w14:textId="77777777" w:rsidTr="00654146">
        <w:tc>
          <w:tcPr>
            <w:tcW w:w="2250" w:type="dxa"/>
            <w:tcBorders>
              <w:top w:val="nil"/>
              <w:left w:val="nil"/>
              <w:bottom w:val="nil"/>
              <w:right w:val="nil"/>
            </w:tcBorders>
          </w:tcPr>
          <w:p w14:paraId="5C437827" w14:textId="77777777" w:rsidR="00654146" w:rsidRPr="00A91282" w:rsidRDefault="00654146" w:rsidP="00A9496A">
            <w:pPr>
              <w:pStyle w:val="HeadingSPD02"/>
              <w:numPr>
                <w:ilvl w:val="0"/>
                <w:numId w:val="16"/>
              </w:numPr>
              <w:spacing w:before="120"/>
              <w:ind w:left="432" w:hanging="432"/>
              <w:jc w:val="left"/>
              <w:rPr>
                <w:noProof/>
              </w:rPr>
            </w:pPr>
            <w:bookmarkStart w:id="146" w:name="_Toc434304498"/>
            <w:bookmarkStart w:id="147" w:name="_Toc450070799"/>
            <w:bookmarkStart w:id="148" w:name="_Toc450635165"/>
            <w:bookmarkStart w:id="149" w:name="_Toc450635353"/>
            <w:r w:rsidRPr="00A91282">
              <w:rPr>
                <w:noProof/>
              </w:rPr>
              <w:tab/>
            </w:r>
            <w:bookmarkStart w:id="150" w:name="_Toc463343429"/>
            <w:bookmarkStart w:id="151" w:name="_Toc463343622"/>
            <w:bookmarkStart w:id="152" w:name="_Toc463447941"/>
            <w:bookmarkStart w:id="153" w:name="_Toc466464229"/>
            <w:bookmarkStart w:id="154" w:name="_Toc486238145"/>
            <w:bookmarkStart w:id="155" w:name="_Toc486238619"/>
            <w:bookmarkStart w:id="156" w:name="_Toc135320275"/>
            <w:r w:rsidRPr="00A91282">
              <w:rPr>
                <w:noProof/>
              </w:rPr>
              <w:t xml:space="preserve">Sections of </w:t>
            </w:r>
            <w:bookmarkEnd w:id="146"/>
            <w:r w:rsidRPr="00A91282">
              <w:rPr>
                <w:noProof/>
              </w:rPr>
              <w:t>RFP Document</w:t>
            </w:r>
            <w:bookmarkEnd w:id="147"/>
            <w:bookmarkEnd w:id="148"/>
            <w:bookmarkEnd w:id="149"/>
            <w:bookmarkEnd w:id="150"/>
            <w:bookmarkEnd w:id="151"/>
            <w:bookmarkEnd w:id="152"/>
            <w:bookmarkEnd w:id="153"/>
            <w:bookmarkEnd w:id="154"/>
            <w:bookmarkEnd w:id="155"/>
            <w:bookmarkEnd w:id="156"/>
          </w:p>
        </w:tc>
        <w:tc>
          <w:tcPr>
            <w:tcW w:w="7115" w:type="dxa"/>
            <w:tcBorders>
              <w:top w:val="nil"/>
              <w:left w:val="nil"/>
              <w:bottom w:val="nil"/>
              <w:right w:val="nil"/>
            </w:tcBorders>
          </w:tcPr>
          <w:p w14:paraId="236559E5"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The RFP Document consists of Parts 1, 2, and 3, which include all the sections indicated below, and should be read in conjunction with any Addenda issued in accordance with </w:t>
            </w:r>
            <w:r w:rsidRPr="00A91282">
              <w:rPr>
                <w:b/>
                <w:noProof/>
                <w:szCs w:val="24"/>
              </w:rPr>
              <w:t>ITP 8</w:t>
            </w:r>
            <w:r w:rsidRPr="00A91282">
              <w:rPr>
                <w:noProof/>
                <w:szCs w:val="24"/>
              </w:rPr>
              <w:t>:</w:t>
            </w:r>
          </w:p>
          <w:p w14:paraId="023664FC" w14:textId="77777777" w:rsidR="00654146" w:rsidRPr="00A91282" w:rsidRDefault="00654146" w:rsidP="00F83339">
            <w:pPr>
              <w:tabs>
                <w:tab w:val="left" w:pos="1152"/>
                <w:tab w:val="left" w:pos="2502"/>
              </w:tabs>
              <w:spacing w:before="120" w:after="120"/>
              <w:ind w:left="612"/>
              <w:jc w:val="left"/>
              <w:rPr>
                <w:b/>
                <w:noProof/>
                <w:szCs w:val="24"/>
              </w:rPr>
            </w:pPr>
            <w:r w:rsidRPr="00A91282">
              <w:rPr>
                <w:b/>
                <w:noProof/>
                <w:szCs w:val="24"/>
              </w:rPr>
              <w:t>PART 1 Request for Proposal Procedures</w:t>
            </w:r>
          </w:p>
          <w:p w14:paraId="7BCCD343"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Section I -</w:t>
            </w:r>
            <w:r w:rsidRPr="00A91282">
              <w:rPr>
                <w:noProof/>
                <w:szCs w:val="24"/>
              </w:rPr>
              <w:tab/>
              <w:t>Instructions to Proposers (ITP)</w:t>
            </w:r>
          </w:p>
          <w:p w14:paraId="7BD1A8A0"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 xml:space="preserve">Section II - </w:t>
            </w:r>
            <w:r w:rsidRPr="00A91282">
              <w:rPr>
                <w:noProof/>
                <w:szCs w:val="24"/>
              </w:rPr>
              <w:tab/>
              <w:t>Proposal Data Sheet (</w:t>
            </w:r>
            <w:r w:rsidRPr="00A91282">
              <w:rPr>
                <w:b/>
                <w:noProof/>
                <w:szCs w:val="24"/>
              </w:rPr>
              <w:t>PDS</w:t>
            </w:r>
            <w:r w:rsidRPr="00A91282">
              <w:rPr>
                <w:noProof/>
                <w:szCs w:val="24"/>
              </w:rPr>
              <w:t>)</w:t>
            </w:r>
          </w:p>
          <w:p w14:paraId="353EF9A3"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 xml:space="preserve">Section III - </w:t>
            </w:r>
            <w:r w:rsidRPr="00A91282">
              <w:rPr>
                <w:noProof/>
                <w:szCs w:val="24"/>
              </w:rPr>
              <w:tab/>
              <w:t>Evaluation and Qualification Criteria</w:t>
            </w:r>
            <w:r w:rsidRPr="00A91282">
              <w:rPr>
                <w:noProof/>
                <w:szCs w:val="24"/>
              </w:rPr>
              <w:tab/>
            </w:r>
          </w:p>
          <w:p w14:paraId="4BFBB144"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 xml:space="preserve">Section IV - </w:t>
            </w:r>
            <w:r w:rsidRPr="00A91282">
              <w:rPr>
                <w:noProof/>
                <w:szCs w:val="24"/>
              </w:rPr>
              <w:tab/>
              <w:t>Proposal Forms</w:t>
            </w:r>
          </w:p>
          <w:p w14:paraId="11CC4962"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Section V -</w:t>
            </w:r>
            <w:r w:rsidRPr="00A91282">
              <w:rPr>
                <w:noProof/>
                <w:szCs w:val="24"/>
              </w:rPr>
              <w:tab/>
              <w:t>Eligible Countries</w:t>
            </w:r>
          </w:p>
          <w:p w14:paraId="6527F99C"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 xml:space="preserve">Section VI - </w:t>
            </w:r>
            <w:r w:rsidRPr="00A91282">
              <w:rPr>
                <w:noProof/>
                <w:szCs w:val="24"/>
              </w:rPr>
              <w:tab/>
              <w:t>Fraud and Corruption</w:t>
            </w:r>
          </w:p>
          <w:p w14:paraId="499FBAAD" w14:textId="77777777" w:rsidR="00654146" w:rsidRPr="00A91282" w:rsidRDefault="00654146" w:rsidP="00F83339">
            <w:pPr>
              <w:tabs>
                <w:tab w:val="left" w:pos="1152"/>
                <w:tab w:val="left" w:pos="1692"/>
                <w:tab w:val="left" w:pos="2502"/>
              </w:tabs>
              <w:spacing w:before="120" w:after="120"/>
              <w:ind w:left="720"/>
              <w:jc w:val="left"/>
              <w:rPr>
                <w:b/>
                <w:noProof/>
                <w:szCs w:val="24"/>
              </w:rPr>
            </w:pPr>
            <w:r w:rsidRPr="00A91282">
              <w:rPr>
                <w:b/>
                <w:noProof/>
                <w:szCs w:val="24"/>
              </w:rPr>
              <w:t>PART 2 Employer’s Requirements</w:t>
            </w:r>
          </w:p>
          <w:p w14:paraId="0FC952FF"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Section VII -</w:t>
            </w:r>
            <w:r w:rsidRPr="00A91282">
              <w:rPr>
                <w:noProof/>
                <w:szCs w:val="24"/>
              </w:rPr>
              <w:tab/>
              <w:t xml:space="preserve">Employer’s Requirements </w:t>
            </w:r>
          </w:p>
          <w:p w14:paraId="3981B370" w14:textId="77777777" w:rsidR="00654146" w:rsidRPr="00A91282" w:rsidRDefault="00654146" w:rsidP="00F83339">
            <w:pPr>
              <w:tabs>
                <w:tab w:val="left" w:pos="1152"/>
                <w:tab w:val="left" w:pos="1692"/>
                <w:tab w:val="left" w:pos="2502"/>
              </w:tabs>
              <w:spacing w:before="120" w:after="120"/>
              <w:ind w:left="720"/>
              <w:jc w:val="left"/>
              <w:rPr>
                <w:b/>
                <w:noProof/>
                <w:szCs w:val="24"/>
              </w:rPr>
            </w:pPr>
            <w:r w:rsidRPr="00A91282">
              <w:rPr>
                <w:b/>
                <w:noProof/>
                <w:szCs w:val="24"/>
              </w:rPr>
              <w:t>PART 3 Conditions of Contract and Contract Forms</w:t>
            </w:r>
          </w:p>
          <w:p w14:paraId="3FCDAF5F"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 xml:space="preserve">Section VIII - </w:t>
            </w:r>
            <w:r w:rsidRPr="00A91282">
              <w:rPr>
                <w:noProof/>
                <w:szCs w:val="24"/>
              </w:rPr>
              <w:tab/>
              <w:t xml:space="preserve">General Conditions </w:t>
            </w:r>
          </w:p>
          <w:p w14:paraId="50CDA7A0"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Section IX -</w:t>
            </w:r>
            <w:r w:rsidRPr="00A91282">
              <w:rPr>
                <w:noProof/>
                <w:szCs w:val="24"/>
              </w:rPr>
              <w:tab/>
              <w:t xml:space="preserve">Particular Conditions </w:t>
            </w:r>
          </w:p>
          <w:p w14:paraId="7CA49657" w14:textId="77777777" w:rsidR="00654146" w:rsidRPr="00A91282" w:rsidRDefault="00654146" w:rsidP="00F83339">
            <w:pPr>
              <w:numPr>
                <w:ilvl w:val="12"/>
                <w:numId w:val="0"/>
              </w:numPr>
              <w:spacing w:before="120" w:after="120"/>
              <w:ind w:left="2502" w:right="-72" w:hanging="1530"/>
              <w:jc w:val="left"/>
              <w:rPr>
                <w:noProof/>
                <w:szCs w:val="24"/>
              </w:rPr>
            </w:pPr>
            <w:r w:rsidRPr="00A91282">
              <w:rPr>
                <w:noProof/>
                <w:szCs w:val="24"/>
              </w:rPr>
              <w:t>Section X -</w:t>
            </w:r>
            <w:r w:rsidRPr="00A91282">
              <w:rPr>
                <w:noProof/>
                <w:szCs w:val="24"/>
              </w:rPr>
              <w:tab/>
              <w:t>Contract Forms</w:t>
            </w:r>
          </w:p>
          <w:p w14:paraId="5128730D"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Specific Procurement Notice, Notice of Request for Proposals (RFP) issued by the Employer, is not part of this RFP Document.</w:t>
            </w:r>
          </w:p>
          <w:p w14:paraId="17D2A5D9"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szCs w:val="24"/>
              </w:rPr>
              <w:t>ITP 8</w:t>
            </w:r>
            <w:r w:rsidRPr="00A91282">
              <w:rPr>
                <w:noProof/>
                <w:szCs w:val="24"/>
              </w:rPr>
              <w:t>. In case of any contradiction, documents obtained directly from the Employer shall prevail.</w:t>
            </w:r>
          </w:p>
          <w:p w14:paraId="07312D6F"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Proposer is expected to examine all instructions, forms, terms, and specifications in the RFP Document and to furnish with its Proposal all information or documentation as is required by the RFP Document.</w:t>
            </w:r>
          </w:p>
        </w:tc>
      </w:tr>
      <w:tr w:rsidR="00654146" w:rsidRPr="00A91282" w14:paraId="71D0A699" w14:textId="77777777" w:rsidTr="00654146">
        <w:tc>
          <w:tcPr>
            <w:tcW w:w="2250" w:type="dxa"/>
            <w:tcBorders>
              <w:top w:val="nil"/>
              <w:left w:val="nil"/>
              <w:bottom w:val="nil"/>
              <w:right w:val="nil"/>
            </w:tcBorders>
          </w:tcPr>
          <w:p w14:paraId="54FF0EE3" w14:textId="77777777" w:rsidR="00654146" w:rsidRPr="00A91282" w:rsidRDefault="00654146" w:rsidP="00A9496A">
            <w:pPr>
              <w:pStyle w:val="HeadingSPD02"/>
              <w:numPr>
                <w:ilvl w:val="0"/>
                <w:numId w:val="16"/>
              </w:numPr>
              <w:spacing w:before="120"/>
              <w:ind w:left="432" w:hanging="432"/>
              <w:jc w:val="left"/>
              <w:rPr>
                <w:noProof/>
              </w:rPr>
            </w:pPr>
            <w:bookmarkStart w:id="157" w:name="_Toc434304499"/>
            <w:bookmarkStart w:id="158" w:name="_Toc450070800"/>
            <w:bookmarkStart w:id="159" w:name="_Toc450635166"/>
            <w:bookmarkStart w:id="160" w:name="_Toc450635354"/>
            <w:r w:rsidRPr="00A91282">
              <w:rPr>
                <w:noProof/>
              </w:rPr>
              <w:tab/>
            </w:r>
            <w:bookmarkStart w:id="161" w:name="_Toc463343430"/>
            <w:bookmarkStart w:id="162" w:name="_Toc463343623"/>
            <w:bookmarkStart w:id="163" w:name="_Toc463447942"/>
            <w:bookmarkStart w:id="164" w:name="_Toc466464230"/>
            <w:bookmarkStart w:id="165" w:name="_Toc486238146"/>
            <w:bookmarkStart w:id="166" w:name="_Toc486238620"/>
            <w:bookmarkStart w:id="167" w:name="_Toc135320276"/>
            <w:r w:rsidRPr="00A91282">
              <w:rPr>
                <w:noProof/>
              </w:rPr>
              <w:t>Clarification of RFP Document, Site Visit, Pre-Proposal Meeting</w:t>
            </w:r>
            <w:bookmarkEnd w:id="157"/>
            <w:bookmarkEnd w:id="158"/>
            <w:bookmarkEnd w:id="159"/>
            <w:bookmarkEnd w:id="160"/>
            <w:bookmarkEnd w:id="161"/>
            <w:bookmarkEnd w:id="162"/>
            <w:bookmarkEnd w:id="163"/>
            <w:bookmarkEnd w:id="164"/>
            <w:bookmarkEnd w:id="165"/>
            <w:bookmarkEnd w:id="166"/>
            <w:bookmarkEnd w:id="167"/>
          </w:p>
        </w:tc>
        <w:tc>
          <w:tcPr>
            <w:tcW w:w="7115" w:type="dxa"/>
            <w:tcBorders>
              <w:top w:val="nil"/>
              <w:left w:val="nil"/>
              <w:bottom w:val="nil"/>
              <w:right w:val="nil"/>
            </w:tcBorders>
          </w:tcPr>
          <w:p w14:paraId="57EAFD4B"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 Proposer requiring any clarification of the RFP Document shall contact the Employer in writing at the Employer’s address specified </w:t>
            </w:r>
            <w:r w:rsidRPr="00A91282">
              <w:rPr>
                <w:b/>
                <w:noProof/>
                <w:szCs w:val="24"/>
              </w:rPr>
              <w:t>in the PDS</w:t>
            </w:r>
            <w:r w:rsidRPr="00A91282">
              <w:rPr>
                <w:noProof/>
                <w:szCs w:val="24"/>
              </w:rPr>
              <w:t xml:space="preserve"> or raise its enquiries during the pre-Proposal meeting if provided for in accordance with </w:t>
            </w:r>
            <w:r w:rsidRPr="00A91282">
              <w:rPr>
                <w:b/>
                <w:noProof/>
                <w:szCs w:val="24"/>
              </w:rPr>
              <w:t>ITP 7.4</w:t>
            </w:r>
            <w:r w:rsidRPr="00A91282">
              <w:rPr>
                <w:noProof/>
                <w:szCs w:val="24"/>
              </w:rPr>
              <w:t>. The Employer will respond to any request for clarification, provided that such request is received prior to the deadline for submission of Proposals within a period specified</w:t>
            </w:r>
            <w:r w:rsidRPr="00A91282">
              <w:rPr>
                <w:b/>
                <w:noProof/>
                <w:szCs w:val="24"/>
              </w:rPr>
              <w:t xml:space="preserve"> in the PDS.</w:t>
            </w:r>
            <w:r w:rsidRPr="00A91282">
              <w:rPr>
                <w:noProof/>
                <w:szCs w:val="24"/>
              </w:rPr>
              <w:t xml:space="preserve"> The Employer shall forward copies of its response to all Proposers who have </w:t>
            </w:r>
            <w:r w:rsidRPr="00A91282">
              <w:rPr>
                <w:noProof/>
                <w:szCs w:val="24"/>
              </w:rPr>
              <w:lastRenderedPageBreak/>
              <w:t xml:space="preserve">acquired the RFP Document in accordance with </w:t>
            </w:r>
            <w:r w:rsidRPr="00A91282">
              <w:rPr>
                <w:b/>
                <w:noProof/>
                <w:szCs w:val="24"/>
              </w:rPr>
              <w:t>ITP 6.3</w:t>
            </w:r>
            <w:r w:rsidRPr="00A91282">
              <w:rPr>
                <w:noProof/>
                <w:szCs w:val="24"/>
              </w:rPr>
              <w:t>, including a description of the inquiry but without identifying its source. If so specified</w:t>
            </w:r>
            <w:r w:rsidRPr="00A91282">
              <w:rPr>
                <w:b/>
                <w:noProof/>
                <w:szCs w:val="24"/>
              </w:rPr>
              <w:t xml:space="preserve"> in the PDS</w:t>
            </w:r>
            <w:r w:rsidRPr="00A91282">
              <w:rPr>
                <w:noProof/>
                <w:szCs w:val="24"/>
              </w:rPr>
              <w:t>, the Employer shall also promptly publish its response at the web page identified</w:t>
            </w:r>
            <w:r w:rsidRPr="00A91282">
              <w:rPr>
                <w:b/>
                <w:noProof/>
                <w:szCs w:val="24"/>
              </w:rPr>
              <w:t xml:space="preserve"> in the PDS</w:t>
            </w:r>
            <w:r w:rsidRPr="00A91282">
              <w:rPr>
                <w:noProof/>
                <w:szCs w:val="24"/>
              </w:rPr>
              <w:t xml:space="preserve">. Should the Employer deem it necessary to amend the RFP Document as a result of a request for clarification, it shall do so following the procedure under </w:t>
            </w:r>
            <w:r w:rsidRPr="00A91282">
              <w:rPr>
                <w:b/>
                <w:noProof/>
                <w:szCs w:val="24"/>
              </w:rPr>
              <w:t>ITP 8</w:t>
            </w:r>
            <w:r w:rsidR="00F33846">
              <w:rPr>
                <w:b/>
                <w:noProof/>
                <w:szCs w:val="24"/>
              </w:rPr>
              <w:t>.</w:t>
            </w:r>
          </w:p>
          <w:p w14:paraId="6D04167C"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50DF96FF"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2CB08988"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The Proposer’s designated representative is invited to attend a pre-Proposal meeting and/or a site visit, if provided for </w:t>
            </w:r>
            <w:r w:rsidRPr="00A91282">
              <w:rPr>
                <w:b/>
                <w:noProof/>
                <w:szCs w:val="24"/>
              </w:rPr>
              <w:t>in the PDS</w:t>
            </w:r>
            <w:r w:rsidRPr="00A91282">
              <w:rPr>
                <w:noProof/>
                <w:szCs w:val="24"/>
              </w:rPr>
              <w:t>. The purpose of the meeting will be to clarify issues and to answer questions on any matter that may be raised at that stage. Nonattendance at the pre-Proposal meeting will not be a cause for disqualification of a Proposer.</w:t>
            </w:r>
          </w:p>
          <w:p w14:paraId="0B98F888"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Proposer is requested to submit any questions in writing, to reach the Employer not later than one week before the meeting.</w:t>
            </w:r>
          </w:p>
          <w:p w14:paraId="06832FE2"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szCs w:val="24"/>
              </w:rPr>
              <w:t>ITP 6.3</w:t>
            </w:r>
            <w:r w:rsidRPr="00A91282">
              <w:rPr>
                <w:noProof/>
                <w:szCs w:val="24"/>
              </w:rPr>
              <w:t xml:space="preserve">. Any modification to the RFP Document that may become necessary as a result of the pre-Proposal meeting shall be made by the Employer exclusively through the issue of an Addendum pursuant to </w:t>
            </w:r>
            <w:r w:rsidRPr="00A91282">
              <w:rPr>
                <w:b/>
                <w:noProof/>
                <w:szCs w:val="24"/>
              </w:rPr>
              <w:t>ITP 8</w:t>
            </w:r>
            <w:r w:rsidRPr="00A91282">
              <w:rPr>
                <w:noProof/>
                <w:szCs w:val="24"/>
              </w:rPr>
              <w:t xml:space="preserve"> and not through the minutes of the pre-Proposal meeting. </w:t>
            </w:r>
          </w:p>
        </w:tc>
      </w:tr>
      <w:tr w:rsidR="00F72585" w:rsidRPr="00A91282" w14:paraId="7954CA96" w14:textId="77777777" w:rsidTr="00654146">
        <w:trPr>
          <w:trHeight w:val="2160"/>
        </w:trPr>
        <w:tc>
          <w:tcPr>
            <w:tcW w:w="2250" w:type="dxa"/>
            <w:tcBorders>
              <w:top w:val="nil"/>
              <w:left w:val="nil"/>
              <w:bottom w:val="nil"/>
              <w:right w:val="nil"/>
            </w:tcBorders>
          </w:tcPr>
          <w:p w14:paraId="6C942FF1" w14:textId="77777777" w:rsidR="00F72585" w:rsidRPr="00A91282" w:rsidRDefault="00F6430C" w:rsidP="00A9496A">
            <w:pPr>
              <w:pStyle w:val="HeadingSPD02"/>
              <w:numPr>
                <w:ilvl w:val="0"/>
                <w:numId w:val="16"/>
              </w:numPr>
              <w:spacing w:before="120"/>
              <w:ind w:left="432" w:hanging="432"/>
              <w:jc w:val="left"/>
              <w:rPr>
                <w:noProof/>
              </w:rPr>
            </w:pPr>
            <w:bookmarkStart w:id="168" w:name="_Toc434304500"/>
            <w:bookmarkStart w:id="169" w:name="_Toc450070801"/>
            <w:bookmarkStart w:id="170" w:name="_Toc450635167"/>
            <w:bookmarkStart w:id="171" w:name="_Toc450635355"/>
            <w:r w:rsidRPr="00A91282">
              <w:rPr>
                <w:noProof/>
              </w:rPr>
              <w:lastRenderedPageBreak/>
              <w:tab/>
            </w:r>
            <w:bookmarkStart w:id="172" w:name="_Toc463343431"/>
            <w:bookmarkStart w:id="173" w:name="_Toc463343624"/>
            <w:bookmarkStart w:id="174" w:name="_Toc463447943"/>
            <w:bookmarkStart w:id="175" w:name="_Toc466464231"/>
            <w:bookmarkStart w:id="176" w:name="_Toc486238147"/>
            <w:bookmarkStart w:id="177" w:name="_Toc486238621"/>
            <w:bookmarkStart w:id="178" w:name="_Toc135320277"/>
            <w:r w:rsidR="00F72585" w:rsidRPr="00A91282">
              <w:rPr>
                <w:noProof/>
              </w:rPr>
              <w:t xml:space="preserve">Amendment of </w:t>
            </w:r>
            <w:bookmarkEnd w:id="168"/>
            <w:r w:rsidR="00F72585" w:rsidRPr="00A91282">
              <w:rPr>
                <w:noProof/>
              </w:rPr>
              <w:t>RFP Document</w:t>
            </w:r>
            <w:bookmarkEnd w:id="169"/>
            <w:bookmarkEnd w:id="170"/>
            <w:bookmarkEnd w:id="171"/>
            <w:bookmarkEnd w:id="172"/>
            <w:bookmarkEnd w:id="173"/>
            <w:bookmarkEnd w:id="174"/>
            <w:bookmarkEnd w:id="175"/>
            <w:bookmarkEnd w:id="176"/>
            <w:bookmarkEnd w:id="177"/>
            <w:bookmarkEnd w:id="178"/>
          </w:p>
        </w:tc>
        <w:tc>
          <w:tcPr>
            <w:tcW w:w="7115" w:type="dxa"/>
            <w:tcBorders>
              <w:top w:val="nil"/>
              <w:left w:val="nil"/>
              <w:bottom w:val="nil"/>
              <w:right w:val="nil"/>
            </w:tcBorders>
          </w:tcPr>
          <w:p w14:paraId="0C003434"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At any time prior to the deadline for submission of Proposals, the </w:t>
            </w:r>
            <w:r w:rsidR="008F07F4" w:rsidRPr="00A91282">
              <w:rPr>
                <w:noProof/>
                <w:szCs w:val="24"/>
              </w:rPr>
              <w:t>Employer</w:t>
            </w:r>
            <w:r w:rsidR="00F72585" w:rsidRPr="00A91282">
              <w:rPr>
                <w:noProof/>
                <w:szCs w:val="24"/>
              </w:rPr>
              <w:t xml:space="preserve"> may amend the RFP Document by issuing addenda.</w:t>
            </w:r>
          </w:p>
          <w:p w14:paraId="7EDF67E8"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Any addendum issued shall be part of the RFP Document and shall be communicated in writing to all who have obtained the RFP Document from the </w:t>
            </w:r>
            <w:r w:rsidR="008F07F4" w:rsidRPr="00A91282">
              <w:rPr>
                <w:noProof/>
                <w:szCs w:val="24"/>
              </w:rPr>
              <w:t>Employer</w:t>
            </w:r>
            <w:r w:rsidR="00F72585" w:rsidRPr="00A91282">
              <w:rPr>
                <w:noProof/>
                <w:szCs w:val="24"/>
              </w:rPr>
              <w:t xml:space="preserve"> in accordance with </w:t>
            </w:r>
            <w:r w:rsidR="00F72585" w:rsidRPr="00A91282">
              <w:rPr>
                <w:b/>
                <w:noProof/>
                <w:szCs w:val="24"/>
              </w:rPr>
              <w:t xml:space="preserve">ITP </w:t>
            </w:r>
            <w:r w:rsidR="007264C7" w:rsidRPr="00A91282">
              <w:rPr>
                <w:b/>
                <w:noProof/>
                <w:szCs w:val="24"/>
              </w:rPr>
              <w:t>6</w:t>
            </w:r>
            <w:r w:rsidR="00F72585" w:rsidRPr="00A91282">
              <w:rPr>
                <w:b/>
                <w:noProof/>
                <w:szCs w:val="24"/>
              </w:rPr>
              <w:t>.3.</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also promptly publish the addendum on the </w:t>
            </w:r>
            <w:r w:rsidR="008F07F4" w:rsidRPr="00A91282">
              <w:rPr>
                <w:noProof/>
                <w:szCs w:val="24"/>
              </w:rPr>
              <w:t>Employer</w:t>
            </w:r>
            <w:r w:rsidR="00F72585" w:rsidRPr="00A91282">
              <w:rPr>
                <w:noProof/>
                <w:szCs w:val="24"/>
              </w:rPr>
              <w:t xml:space="preserve">’s web page in accordance with </w:t>
            </w:r>
            <w:r w:rsidR="00F72585" w:rsidRPr="00A91282">
              <w:rPr>
                <w:b/>
                <w:noProof/>
                <w:szCs w:val="24"/>
              </w:rPr>
              <w:t xml:space="preserve">ITP </w:t>
            </w:r>
            <w:r w:rsidR="007264C7" w:rsidRPr="00A91282">
              <w:rPr>
                <w:b/>
                <w:noProof/>
                <w:szCs w:val="24"/>
              </w:rPr>
              <w:t>7</w:t>
            </w:r>
            <w:r w:rsidR="00F72585" w:rsidRPr="00A91282">
              <w:rPr>
                <w:b/>
                <w:noProof/>
                <w:szCs w:val="24"/>
              </w:rPr>
              <w:t>.1.</w:t>
            </w:r>
          </w:p>
          <w:p w14:paraId="5BA23840"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To give prospective Proposers reasonable time in which to take an addendum into account in preparing their Proposals, the </w:t>
            </w:r>
            <w:r w:rsidR="008F07F4" w:rsidRPr="00A91282">
              <w:rPr>
                <w:noProof/>
                <w:szCs w:val="24"/>
              </w:rPr>
              <w:t>Employer</w:t>
            </w:r>
            <w:r w:rsidR="00F72585" w:rsidRPr="00A91282">
              <w:rPr>
                <w:noProof/>
                <w:szCs w:val="24"/>
              </w:rPr>
              <w:t xml:space="preserve"> may, at its discretion</w:t>
            </w:r>
            <w:r w:rsidR="00F72585" w:rsidRPr="00B2056B">
              <w:rPr>
                <w:noProof/>
                <w:szCs w:val="24"/>
              </w:rPr>
              <w:t xml:space="preserve">, extend the deadline for the submission of Proposals, pursuant to </w:t>
            </w:r>
            <w:r w:rsidR="00F72585" w:rsidRPr="00B2056B">
              <w:rPr>
                <w:b/>
                <w:noProof/>
                <w:szCs w:val="24"/>
              </w:rPr>
              <w:t xml:space="preserve">ITP </w:t>
            </w:r>
            <w:r w:rsidR="00B2056B" w:rsidRPr="00B2056B">
              <w:rPr>
                <w:b/>
                <w:noProof/>
                <w:szCs w:val="24"/>
              </w:rPr>
              <w:t>23.2</w:t>
            </w:r>
            <w:r w:rsidR="00F72585" w:rsidRPr="00B2056B">
              <w:rPr>
                <w:b/>
                <w:noProof/>
                <w:szCs w:val="24"/>
              </w:rPr>
              <w:t>.</w:t>
            </w:r>
          </w:p>
        </w:tc>
      </w:tr>
      <w:tr w:rsidR="00F72585" w:rsidRPr="00A91282" w14:paraId="05E024DA" w14:textId="77777777" w:rsidTr="00654146">
        <w:trPr>
          <w:trHeight w:val="603"/>
        </w:trPr>
        <w:tc>
          <w:tcPr>
            <w:tcW w:w="2250" w:type="dxa"/>
            <w:tcBorders>
              <w:top w:val="nil"/>
              <w:left w:val="nil"/>
              <w:bottom w:val="nil"/>
              <w:right w:val="nil"/>
            </w:tcBorders>
          </w:tcPr>
          <w:p w14:paraId="44ECC671" w14:textId="77777777" w:rsidR="00F72585" w:rsidRPr="00A91282" w:rsidRDefault="00F6430C" w:rsidP="00A9496A">
            <w:pPr>
              <w:pStyle w:val="HeadingSPD02"/>
              <w:numPr>
                <w:ilvl w:val="0"/>
                <w:numId w:val="16"/>
              </w:numPr>
              <w:spacing w:before="120"/>
              <w:ind w:left="432" w:hanging="432"/>
              <w:jc w:val="left"/>
              <w:rPr>
                <w:noProof/>
              </w:rPr>
            </w:pPr>
            <w:bookmarkStart w:id="179" w:name="_Toc412276440"/>
            <w:bookmarkStart w:id="180" w:name="_Toc521499211"/>
            <w:bookmarkStart w:id="181" w:name="_Toc252363266"/>
            <w:bookmarkStart w:id="182" w:name="_Toc450070802"/>
            <w:bookmarkStart w:id="183" w:name="_Toc450635168"/>
            <w:bookmarkStart w:id="184" w:name="_Toc450635356"/>
            <w:r w:rsidRPr="00A91282">
              <w:rPr>
                <w:noProof/>
              </w:rPr>
              <w:tab/>
            </w:r>
            <w:bookmarkStart w:id="185" w:name="_Toc463343432"/>
            <w:bookmarkStart w:id="186" w:name="_Toc463343625"/>
            <w:bookmarkStart w:id="187" w:name="_Toc463447944"/>
            <w:bookmarkStart w:id="188" w:name="_Toc466464232"/>
            <w:bookmarkStart w:id="189" w:name="_Toc486238148"/>
            <w:bookmarkStart w:id="190" w:name="_Toc486238622"/>
            <w:bookmarkStart w:id="191" w:name="_Toc135320278"/>
            <w:r w:rsidR="00F72585" w:rsidRPr="00A91282">
              <w:rPr>
                <w:noProof/>
              </w:rPr>
              <w:t xml:space="preserve">Cost of </w:t>
            </w:r>
            <w:bookmarkEnd w:id="179"/>
            <w:bookmarkEnd w:id="180"/>
            <w:bookmarkEnd w:id="181"/>
            <w:r w:rsidR="00F72585" w:rsidRPr="00A91282">
              <w:rPr>
                <w:noProof/>
              </w:rPr>
              <w:t>Proposals</w:t>
            </w:r>
            <w:bookmarkEnd w:id="182"/>
            <w:bookmarkEnd w:id="183"/>
            <w:bookmarkEnd w:id="184"/>
            <w:bookmarkEnd w:id="185"/>
            <w:bookmarkEnd w:id="186"/>
            <w:bookmarkEnd w:id="187"/>
            <w:bookmarkEnd w:id="188"/>
            <w:bookmarkEnd w:id="189"/>
            <w:bookmarkEnd w:id="190"/>
            <w:bookmarkEnd w:id="191"/>
          </w:p>
        </w:tc>
        <w:tc>
          <w:tcPr>
            <w:tcW w:w="7115" w:type="dxa"/>
            <w:tcBorders>
              <w:top w:val="nil"/>
              <w:left w:val="nil"/>
              <w:bottom w:val="nil"/>
              <w:right w:val="nil"/>
            </w:tcBorders>
          </w:tcPr>
          <w:p w14:paraId="4A85B0E5"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Proposer shall bear all costs associated with the preparation and submission of its Proposal, and the </w:t>
            </w:r>
            <w:r w:rsidR="008F07F4" w:rsidRPr="00A91282">
              <w:rPr>
                <w:noProof/>
                <w:szCs w:val="24"/>
              </w:rPr>
              <w:t>Employer</w:t>
            </w:r>
            <w:r w:rsidR="00F72585" w:rsidRPr="00A91282">
              <w:rPr>
                <w:noProof/>
                <w:szCs w:val="24"/>
              </w:rPr>
              <w:t xml:space="preserve"> will in no case be responsible or liable for those costs.</w:t>
            </w:r>
          </w:p>
        </w:tc>
      </w:tr>
      <w:tr w:rsidR="00654146" w:rsidRPr="00A91282" w14:paraId="2078E493" w14:textId="77777777" w:rsidTr="00654146">
        <w:tc>
          <w:tcPr>
            <w:tcW w:w="2250" w:type="dxa"/>
            <w:tcBorders>
              <w:top w:val="nil"/>
              <w:left w:val="nil"/>
              <w:bottom w:val="nil"/>
              <w:right w:val="nil"/>
            </w:tcBorders>
          </w:tcPr>
          <w:p w14:paraId="02F262A4" w14:textId="77777777" w:rsidR="00654146" w:rsidRPr="00A91282" w:rsidRDefault="00654146" w:rsidP="00A9496A">
            <w:pPr>
              <w:pStyle w:val="HeadingSPD02"/>
              <w:numPr>
                <w:ilvl w:val="0"/>
                <w:numId w:val="16"/>
              </w:numPr>
              <w:spacing w:before="120"/>
              <w:ind w:left="432" w:hanging="432"/>
              <w:jc w:val="left"/>
              <w:rPr>
                <w:noProof/>
              </w:rPr>
            </w:pPr>
            <w:bookmarkStart w:id="192" w:name="_Toc412276467"/>
            <w:bookmarkStart w:id="193" w:name="_Toc521499238"/>
            <w:bookmarkStart w:id="194" w:name="_Toc252363310"/>
            <w:bookmarkStart w:id="195" w:name="_Toc450070803"/>
            <w:bookmarkStart w:id="196" w:name="_Toc450635169"/>
            <w:bookmarkStart w:id="197" w:name="_Toc450635357"/>
            <w:r w:rsidRPr="00A91282">
              <w:rPr>
                <w:noProof/>
              </w:rPr>
              <w:tab/>
            </w:r>
            <w:bookmarkStart w:id="198" w:name="_Toc463343433"/>
            <w:bookmarkStart w:id="199" w:name="_Toc463343626"/>
            <w:bookmarkStart w:id="200" w:name="_Toc463447945"/>
            <w:bookmarkStart w:id="201" w:name="_Toc466464233"/>
            <w:bookmarkStart w:id="202" w:name="_Toc486238149"/>
            <w:bookmarkStart w:id="203" w:name="_Toc486238623"/>
            <w:bookmarkStart w:id="204" w:name="_Toc135320279"/>
            <w:r w:rsidRPr="00A91282">
              <w:rPr>
                <w:noProof/>
              </w:rPr>
              <w:t>Contacting the Employer</w:t>
            </w:r>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7115" w:type="dxa"/>
            <w:tcBorders>
              <w:top w:val="nil"/>
              <w:left w:val="nil"/>
              <w:bottom w:val="nil"/>
              <w:right w:val="nil"/>
            </w:tcBorders>
          </w:tcPr>
          <w:p w14:paraId="27BEDDD5"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From the time of Proposal opening to the time of Contract award, if any Proposer wishes to contact the Employer on any matter related to the Proposal, it should do so in writing.</w:t>
            </w:r>
          </w:p>
          <w:p w14:paraId="60510D52"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If a Proposer tries to directly influence the Employer or otherwise interfere in the Proposal evaluation process and the Contract award decision, its Proposal may be rejected. </w:t>
            </w:r>
          </w:p>
        </w:tc>
      </w:tr>
      <w:tr w:rsidR="00F72585" w:rsidRPr="00A91282" w14:paraId="2733883D" w14:textId="77777777" w:rsidTr="00654146">
        <w:trPr>
          <w:trHeight w:val="621"/>
        </w:trPr>
        <w:tc>
          <w:tcPr>
            <w:tcW w:w="2250" w:type="dxa"/>
            <w:tcBorders>
              <w:top w:val="nil"/>
              <w:left w:val="nil"/>
              <w:bottom w:val="nil"/>
              <w:right w:val="nil"/>
            </w:tcBorders>
          </w:tcPr>
          <w:p w14:paraId="58E59073" w14:textId="77777777" w:rsidR="00F72585" w:rsidRPr="00A91282" w:rsidRDefault="00F6430C" w:rsidP="00A9496A">
            <w:pPr>
              <w:pStyle w:val="HeadingSPD02"/>
              <w:numPr>
                <w:ilvl w:val="0"/>
                <w:numId w:val="16"/>
              </w:numPr>
              <w:spacing w:before="120"/>
              <w:ind w:left="432" w:hanging="432"/>
              <w:jc w:val="left"/>
              <w:rPr>
                <w:noProof/>
              </w:rPr>
            </w:pPr>
            <w:bookmarkStart w:id="205" w:name="_Toc450070804"/>
            <w:bookmarkStart w:id="206" w:name="_Toc450635170"/>
            <w:bookmarkStart w:id="207" w:name="_Toc450635358"/>
            <w:r w:rsidRPr="00A91282">
              <w:rPr>
                <w:noProof/>
              </w:rPr>
              <w:tab/>
            </w:r>
            <w:bookmarkStart w:id="208" w:name="_Toc463343434"/>
            <w:bookmarkStart w:id="209" w:name="_Toc463343627"/>
            <w:bookmarkStart w:id="210" w:name="_Toc463447946"/>
            <w:bookmarkStart w:id="211" w:name="_Toc466464234"/>
            <w:bookmarkStart w:id="212" w:name="_Toc486238150"/>
            <w:bookmarkStart w:id="213" w:name="_Toc486238624"/>
            <w:bookmarkStart w:id="214" w:name="_Toc135320280"/>
            <w:r w:rsidR="00F72585" w:rsidRPr="00A91282">
              <w:rPr>
                <w:noProof/>
              </w:rPr>
              <w:t>Language of Proposals</w:t>
            </w:r>
            <w:bookmarkEnd w:id="205"/>
            <w:bookmarkEnd w:id="206"/>
            <w:bookmarkEnd w:id="207"/>
            <w:bookmarkEnd w:id="208"/>
            <w:bookmarkEnd w:id="209"/>
            <w:bookmarkEnd w:id="210"/>
            <w:bookmarkEnd w:id="211"/>
            <w:bookmarkEnd w:id="212"/>
            <w:bookmarkEnd w:id="213"/>
            <w:bookmarkEnd w:id="214"/>
          </w:p>
        </w:tc>
        <w:tc>
          <w:tcPr>
            <w:tcW w:w="7115" w:type="dxa"/>
            <w:tcBorders>
              <w:top w:val="nil"/>
              <w:left w:val="nil"/>
              <w:bottom w:val="nil"/>
              <w:right w:val="nil"/>
            </w:tcBorders>
          </w:tcPr>
          <w:p w14:paraId="79E37CB1"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Unless otherwise specified </w:t>
            </w:r>
            <w:r w:rsidR="00F72585" w:rsidRPr="00A91282">
              <w:rPr>
                <w:b/>
                <w:noProof/>
                <w:szCs w:val="24"/>
              </w:rPr>
              <w:t>in the PDS</w:t>
            </w:r>
            <w:r w:rsidR="00F72585" w:rsidRPr="00A91282">
              <w:rPr>
                <w:noProof/>
                <w:szCs w:val="24"/>
              </w:rPr>
              <w:t xml:space="preserve">, the Proposal prepared by the Proposer and all correspondence and documents related to the Proposal exchanged by the Proposer and the </w:t>
            </w:r>
            <w:r w:rsidR="008F07F4" w:rsidRPr="00A91282">
              <w:rPr>
                <w:noProof/>
                <w:szCs w:val="24"/>
              </w:rPr>
              <w:t>Employer</w:t>
            </w:r>
            <w:r w:rsidR="00F72585" w:rsidRPr="00A91282">
              <w:rPr>
                <w:noProof/>
                <w:szCs w:val="24"/>
              </w:rPr>
              <w:t xml:space="preserve"> shall be written in the English Language, or, </w:t>
            </w:r>
            <w:r w:rsidR="00F72585" w:rsidRPr="00A91282">
              <w:rPr>
                <w:b/>
                <w:noProof/>
                <w:szCs w:val="24"/>
              </w:rPr>
              <w:t>if the PDS</w:t>
            </w:r>
            <w:r w:rsidR="00F72585" w:rsidRPr="00A91282">
              <w:rPr>
                <w:noProof/>
                <w:szCs w:val="24"/>
              </w:rPr>
              <w:t xml:space="preserve"> so provides, in either one of two languages specified there. Any printed literature furnished by the Proposer as part of its Proposal may be in a language not specified </w:t>
            </w:r>
            <w:r w:rsidR="00F72585" w:rsidRPr="00A91282">
              <w:rPr>
                <w:b/>
                <w:noProof/>
                <w:szCs w:val="24"/>
              </w:rPr>
              <w:t>in the PDS,</w:t>
            </w:r>
            <w:r w:rsidR="00F72585" w:rsidRPr="00A91282">
              <w:rPr>
                <w:noProof/>
                <w:szCs w:val="24"/>
              </w:rPr>
              <w:t xml:space="preserve"> as long as such literature is accompanied by a translation of its pertinent passages into the language of the Proposal, in which case, for purposes of interpretation of the Proposal, the translation shall govern.</w:t>
            </w:r>
          </w:p>
        </w:tc>
      </w:tr>
    </w:tbl>
    <w:p w14:paraId="7EFE6266" w14:textId="77777777" w:rsidR="00F72585" w:rsidRPr="00A91282" w:rsidRDefault="00F72585" w:rsidP="00B327DA">
      <w:pPr>
        <w:pStyle w:val="HeadingSPD010"/>
        <w:spacing w:before="120"/>
        <w:rPr>
          <w:rFonts w:ascii="Times New Roman" w:hAnsi="Times New Roman"/>
          <w:noProof/>
          <w:szCs w:val="32"/>
        </w:rPr>
      </w:pPr>
      <w:bookmarkStart w:id="215" w:name="_Toc450070805"/>
      <w:bookmarkStart w:id="216" w:name="_Toc450635171"/>
      <w:bookmarkStart w:id="217" w:name="_Toc450635359"/>
      <w:bookmarkStart w:id="218" w:name="_Toc463343435"/>
      <w:bookmarkStart w:id="219" w:name="_Toc463343628"/>
      <w:bookmarkStart w:id="220" w:name="_Toc463447947"/>
      <w:bookmarkStart w:id="221" w:name="_Toc466464235"/>
      <w:bookmarkStart w:id="222" w:name="_Toc486238151"/>
      <w:bookmarkStart w:id="223" w:name="_Toc486238625"/>
      <w:bookmarkStart w:id="224" w:name="_Toc135320281"/>
      <w:bookmarkStart w:id="225" w:name="_Toc252363274"/>
      <w:bookmarkStart w:id="226" w:name="_Toc505659525"/>
      <w:bookmarkStart w:id="227" w:name="_Toc431826610"/>
      <w:bookmarkStart w:id="228" w:name="_Toc348000791"/>
      <w:bookmarkStart w:id="229" w:name="_Toc434304501"/>
      <w:r w:rsidRPr="00A91282">
        <w:rPr>
          <w:rFonts w:ascii="Times New Roman" w:hAnsi="Times New Roman"/>
          <w:noProof/>
          <w:szCs w:val="32"/>
        </w:rPr>
        <w:t>C.</w:t>
      </w:r>
      <w:r w:rsidR="0021797F" w:rsidRPr="00A91282">
        <w:rPr>
          <w:rFonts w:ascii="Times New Roman" w:hAnsi="Times New Roman"/>
          <w:noProof/>
          <w:szCs w:val="32"/>
        </w:rPr>
        <w:t xml:space="preserve"> </w:t>
      </w:r>
      <w:r w:rsidRPr="00A91282">
        <w:rPr>
          <w:rFonts w:ascii="Times New Roman" w:hAnsi="Times New Roman"/>
          <w:noProof/>
          <w:szCs w:val="32"/>
        </w:rPr>
        <w:t>Preparation of Proposals</w:t>
      </w:r>
      <w:bookmarkEnd w:id="215"/>
      <w:bookmarkEnd w:id="216"/>
      <w:bookmarkEnd w:id="217"/>
      <w:bookmarkEnd w:id="218"/>
      <w:bookmarkEnd w:id="219"/>
      <w:bookmarkEnd w:id="220"/>
      <w:bookmarkEnd w:id="221"/>
      <w:bookmarkEnd w:id="222"/>
      <w:bookmarkEnd w:id="223"/>
      <w:bookmarkEnd w:id="224"/>
      <w:r w:rsidRPr="00A91282">
        <w:rPr>
          <w:rFonts w:ascii="Times New Roman" w:hAnsi="Times New Roman"/>
          <w:noProof/>
          <w:szCs w:val="32"/>
        </w:rPr>
        <w:t xml:space="preserve"> </w:t>
      </w:r>
      <w:bookmarkEnd w:id="225"/>
    </w:p>
    <w:tbl>
      <w:tblPr>
        <w:tblW w:w="9365" w:type="dxa"/>
        <w:tblLayout w:type="fixed"/>
        <w:tblLook w:val="0000" w:firstRow="0" w:lastRow="0" w:firstColumn="0" w:lastColumn="0" w:noHBand="0" w:noVBand="0"/>
      </w:tblPr>
      <w:tblGrid>
        <w:gridCol w:w="2160"/>
        <w:gridCol w:w="7205"/>
      </w:tblGrid>
      <w:tr w:rsidR="00654146" w:rsidRPr="00A91282" w14:paraId="2776C348" w14:textId="77777777" w:rsidTr="00654146">
        <w:tc>
          <w:tcPr>
            <w:tcW w:w="2160" w:type="dxa"/>
          </w:tcPr>
          <w:p w14:paraId="0011E5E2" w14:textId="77777777" w:rsidR="00654146" w:rsidRPr="00A91282" w:rsidRDefault="00654146" w:rsidP="00A9496A">
            <w:pPr>
              <w:pStyle w:val="HeadingSPD02"/>
              <w:numPr>
                <w:ilvl w:val="0"/>
                <w:numId w:val="16"/>
              </w:numPr>
              <w:spacing w:before="120"/>
              <w:ind w:left="432" w:hanging="432"/>
              <w:jc w:val="left"/>
              <w:rPr>
                <w:noProof/>
              </w:rPr>
            </w:pPr>
            <w:bookmarkStart w:id="230" w:name="_Toc450070806"/>
            <w:bookmarkStart w:id="231" w:name="_Toc450635172"/>
            <w:bookmarkStart w:id="232" w:name="_Toc450635360"/>
            <w:bookmarkEnd w:id="226"/>
            <w:bookmarkEnd w:id="227"/>
            <w:bookmarkEnd w:id="228"/>
            <w:bookmarkEnd w:id="229"/>
            <w:r w:rsidRPr="00A91282">
              <w:rPr>
                <w:noProof/>
              </w:rPr>
              <w:tab/>
            </w:r>
            <w:bookmarkStart w:id="233" w:name="_Toc463343436"/>
            <w:bookmarkStart w:id="234" w:name="_Toc463343629"/>
            <w:bookmarkStart w:id="235" w:name="_Toc463447948"/>
            <w:bookmarkStart w:id="236" w:name="_Toc466464236"/>
            <w:bookmarkStart w:id="237" w:name="_Toc486238152"/>
            <w:bookmarkStart w:id="238" w:name="_Toc486238626"/>
            <w:bookmarkStart w:id="239" w:name="_Toc135320282"/>
            <w:r w:rsidRPr="00A91282">
              <w:rPr>
                <w:noProof/>
              </w:rPr>
              <w:t>Documents Comprising the Proposal</w:t>
            </w:r>
            <w:bookmarkEnd w:id="230"/>
            <w:bookmarkEnd w:id="231"/>
            <w:bookmarkEnd w:id="232"/>
            <w:bookmarkEnd w:id="233"/>
            <w:bookmarkEnd w:id="234"/>
            <w:bookmarkEnd w:id="235"/>
            <w:bookmarkEnd w:id="236"/>
            <w:bookmarkEnd w:id="237"/>
            <w:bookmarkEnd w:id="238"/>
            <w:bookmarkEnd w:id="239"/>
          </w:p>
        </w:tc>
        <w:tc>
          <w:tcPr>
            <w:tcW w:w="7205" w:type="dxa"/>
          </w:tcPr>
          <w:p w14:paraId="49ACC846" w14:textId="4C598F1B" w:rsidR="007E3B7E" w:rsidRPr="00B91183" w:rsidRDefault="007E3B7E" w:rsidP="00A9496A">
            <w:pPr>
              <w:pStyle w:val="ListNumber2"/>
              <w:numPr>
                <w:ilvl w:val="1"/>
                <w:numId w:val="16"/>
              </w:numPr>
              <w:suppressAutoHyphens/>
              <w:spacing w:before="120" w:after="120"/>
              <w:ind w:left="612" w:hanging="612"/>
              <w:contextualSpacing w:val="0"/>
              <w:rPr>
                <w:noProof/>
                <w:szCs w:val="24"/>
              </w:rPr>
            </w:pPr>
            <w:r w:rsidRPr="00B91183">
              <w:rPr>
                <w:noProof/>
                <w:szCs w:val="24"/>
              </w:rPr>
              <w:t xml:space="preserve">The Proposal shall comprise two Parts, namely the Technical Part and the Financial Part. These two Parts shall be submitted simultaneously in two separate sealed envelopes (single-stage, two-envelope RFP process). One envelope shall contain only information relating to the Technical Part and the other, only information relating to the Financial Part. These two envelopes shall be enclosed in a separate sealed outer envelope marked “Original Proposal”. </w:t>
            </w:r>
          </w:p>
          <w:p w14:paraId="048BEF9D"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lastRenderedPageBreak/>
              <w:t xml:space="preserve">The </w:t>
            </w:r>
            <w:r w:rsidR="006D7CA8">
              <w:rPr>
                <w:noProof/>
                <w:szCs w:val="24"/>
              </w:rPr>
              <w:t>Technical Part</w:t>
            </w:r>
            <w:r w:rsidRPr="00A91282">
              <w:rPr>
                <w:noProof/>
                <w:szCs w:val="24"/>
              </w:rPr>
              <w:t xml:space="preserve"> submitted by the Proposer shall comprise the following:</w:t>
            </w:r>
          </w:p>
          <w:p w14:paraId="07741468" w14:textId="77777777" w:rsidR="00D74098" w:rsidRPr="00B91183" w:rsidRDefault="00654146" w:rsidP="00A9496A">
            <w:pPr>
              <w:numPr>
                <w:ilvl w:val="4"/>
                <w:numId w:val="16"/>
              </w:numPr>
              <w:suppressAutoHyphens/>
              <w:spacing w:before="120" w:after="120"/>
              <w:ind w:left="1251" w:right="-74"/>
              <w:rPr>
                <w:noProof/>
                <w:szCs w:val="24"/>
              </w:rPr>
            </w:pPr>
            <w:r w:rsidRPr="00432B5B">
              <w:rPr>
                <w:noProof/>
                <w:szCs w:val="24"/>
              </w:rPr>
              <w:t>Letter of Proposal</w:t>
            </w:r>
            <w:r w:rsidR="00D74098">
              <w:rPr>
                <w:noProof/>
                <w:szCs w:val="24"/>
              </w:rPr>
              <w:t xml:space="preserve"> - </w:t>
            </w:r>
            <w:r w:rsidR="00D74098" w:rsidRPr="00B91183">
              <w:rPr>
                <w:noProof/>
                <w:szCs w:val="24"/>
              </w:rPr>
              <w:t xml:space="preserve">Technical Part, prepared in accordance with </w:t>
            </w:r>
            <w:r w:rsidR="00D74098" w:rsidRPr="00C11E66">
              <w:rPr>
                <w:b/>
                <w:noProof/>
                <w:szCs w:val="24"/>
              </w:rPr>
              <w:t>ITP 13</w:t>
            </w:r>
            <w:r w:rsidR="00D74098" w:rsidRPr="00432B5B">
              <w:rPr>
                <w:noProof/>
                <w:szCs w:val="24"/>
              </w:rPr>
              <w:t>;</w:t>
            </w:r>
          </w:p>
          <w:p w14:paraId="0B3FA05E" w14:textId="77777777" w:rsidR="00D74098" w:rsidRPr="00B91183" w:rsidRDefault="00D74098" w:rsidP="00A9496A">
            <w:pPr>
              <w:numPr>
                <w:ilvl w:val="4"/>
                <w:numId w:val="16"/>
              </w:numPr>
              <w:suppressAutoHyphens/>
              <w:spacing w:before="120" w:after="120"/>
              <w:ind w:left="1251" w:right="-74"/>
              <w:rPr>
                <w:noProof/>
                <w:szCs w:val="24"/>
              </w:rPr>
            </w:pPr>
            <w:r w:rsidRPr="00432B5B">
              <w:rPr>
                <w:noProof/>
                <w:szCs w:val="24"/>
              </w:rPr>
              <w:t>Security</w:t>
            </w:r>
            <w:r w:rsidRPr="00B91183">
              <w:rPr>
                <w:noProof/>
                <w:szCs w:val="24"/>
              </w:rPr>
              <w:t xml:space="preserve">: Proposal Security or Proposal-Securing declaration, in accordance with </w:t>
            </w:r>
            <w:r w:rsidRPr="001F1E2B">
              <w:rPr>
                <w:b/>
                <w:noProof/>
                <w:szCs w:val="24"/>
              </w:rPr>
              <w:t>ITP 19</w:t>
            </w:r>
            <w:r w:rsidRPr="00432B5B">
              <w:rPr>
                <w:noProof/>
                <w:szCs w:val="24"/>
              </w:rPr>
              <w:t>;</w:t>
            </w:r>
          </w:p>
          <w:p w14:paraId="22F7EDAC" w14:textId="77777777" w:rsidR="00D74098" w:rsidRPr="00B91183" w:rsidRDefault="00D74098" w:rsidP="00A9496A">
            <w:pPr>
              <w:numPr>
                <w:ilvl w:val="4"/>
                <w:numId w:val="16"/>
              </w:numPr>
              <w:suppressAutoHyphens/>
              <w:spacing w:before="120" w:after="120"/>
              <w:ind w:left="1251" w:right="-74"/>
              <w:rPr>
                <w:noProof/>
                <w:szCs w:val="24"/>
              </w:rPr>
            </w:pPr>
            <w:r w:rsidRPr="00432B5B">
              <w:rPr>
                <w:noProof/>
                <w:szCs w:val="24"/>
              </w:rPr>
              <w:t>Alternative Proposal</w:t>
            </w:r>
            <w:r w:rsidRPr="00B91183">
              <w:rPr>
                <w:noProof/>
                <w:szCs w:val="24"/>
              </w:rPr>
              <w:t xml:space="preserve"> - Technical Part, if permissible in accordance with </w:t>
            </w:r>
            <w:r w:rsidRPr="001F1E2B">
              <w:rPr>
                <w:b/>
                <w:noProof/>
                <w:szCs w:val="24"/>
              </w:rPr>
              <w:t xml:space="preserve">ITP </w:t>
            </w:r>
            <w:r w:rsidR="001F1E2B" w:rsidRPr="001F1E2B">
              <w:rPr>
                <w:b/>
                <w:noProof/>
                <w:szCs w:val="24"/>
              </w:rPr>
              <w:t>14</w:t>
            </w:r>
            <w:r w:rsidRPr="00432B5B">
              <w:rPr>
                <w:noProof/>
                <w:szCs w:val="24"/>
              </w:rPr>
              <w:t>;</w:t>
            </w:r>
          </w:p>
          <w:p w14:paraId="1C65A9D1" w14:textId="77777777" w:rsidR="00654146" w:rsidRPr="00A91282" w:rsidRDefault="00D74098" w:rsidP="00A9496A">
            <w:pPr>
              <w:pStyle w:val="ListParagraph"/>
              <w:numPr>
                <w:ilvl w:val="4"/>
                <w:numId w:val="16"/>
              </w:numPr>
              <w:suppressAutoHyphens/>
              <w:spacing w:before="120" w:after="120"/>
              <w:ind w:left="1251" w:right="-74"/>
              <w:contextualSpacing w:val="0"/>
              <w:rPr>
                <w:noProof/>
                <w:szCs w:val="24"/>
              </w:rPr>
            </w:pPr>
            <w:r w:rsidRPr="00A91282" w:rsidDel="00D74098">
              <w:rPr>
                <w:noProof/>
                <w:szCs w:val="24"/>
              </w:rPr>
              <w:t xml:space="preserve"> </w:t>
            </w:r>
            <w:r w:rsidR="00654146" w:rsidRPr="00A91282">
              <w:rPr>
                <w:noProof/>
                <w:szCs w:val="24"/>
              </w:rPr>
              <w:t xml:space="preserve">written confirmation authorizing the signatory of the Proposal to commit the Proposer, in accordance with </w:t>
            </w:r>
            <w:r w:rsidR="00654146" w:rsidRPr="001F1E2B">
              <w:rPr>
                <w:b/>
                <w:noProof/>
                <w:szCs w:val="24"/>
              </w:rPr>
              <w:t xml:space="preserve">ITP </w:t>
            </w:r>
            <w:r w:rsidR="001F1E2B" w:rsidRPr="001F1E2B">
              <w:rPr>
                <w:b/>
                <w:noProof/>
                <w:szCs w:val="24"/>
              </w:rPr>
              <w:t>21.1</w:t>
            </w:r>
            <w:r w:rsidR="00654146" w:rsidRPr="00432B5B">
              <w:rPr>
                <w:noProof/>
                <w:szCs w:val="24"/>
              </w:rPr>
              <w:t>;</w:t>
            </w:r>
          </w:p>
          <w:p w14:paraId="03307199" w14:textId="77777777" w:rsidR="00654146" w:rsidRPr="00A91282" w:rsidRDefault="00654146" w:rsidP="00A9496A">
            <w:pPr>
              <w:pStyle w:val="ListParagraph"/>
              <w:numPr>
                <w:ilvl w:val="4"/>
                <w:numId w:val="16"/>
              </w:numPr>
              <w:suppressAutoHyphens/>
              <w:spacing w:before="120" w:after="120"/>
              <w:ind w:left="1251" w:right="-74"/>
              <w:contextualSpacing w:val="0"/>
              <w:rPr>
                <w:noProof/>
                <w:szCs w:val="24"/>
              </w:rPr>
            </w:pPr>
            <w:r w:rsidRPr="00A91282">
              <w:rPr>
                <w:noProof/>
                <w:szCs w:val="24"/>
              </w:rPr>
              <w:t xml:space="preserve">documentary evidence that the </w:t>
            </w:r>
            <w:r w:rsidR="00BB339E">
              <w:rPr>
                <w:noProof/>
                <w:szCs w:val="24"/>
              </w:rPr>
              <w:t>P</w:t>
            </w:r>
            <w:r w:rsidRPr="00A91282">
              <w:rPr>
                <w:noProof/>
                <w:szCs w:val="24"/>
              </w:rPr>
              <w:t xml:space="preserve">roposer continues to be eligible and qualified to perform the contract if its Proposal is accepted; </w:t>
            </w:r>
          </w:p>
          <w:p w14:paraId="7482B6AC" w14:textId="77777777" w:rsidR="00BB47B3" w:rsidRDefault="00BB47B3" w:rsidP="00A9496A">
            <w:pPr>
              <w:pStyle w:val="ListParagraph"/>
              <w:numPr>
                <w:ilvl w:val="4"/>
                <w:numId w:val="16"/>
              </w:numPr>
              <w:suppressAutoHyphens/>
              <w:spacing w:before="120" w:after="120"/>
              <w:ind w:left="1251" w:right="-74"/>
              <w:contextualSpacing w:val="0"/>
              <w:rPr>
                <w:noProof/>
                <w:szCs w:val="24"/>
              </w:rPr>
            </w:pPr>
            <w:r w:rsidRPr="00A67B01">
              <w:rPr>
                <w:noProof/>
                <w:szCs w:val="24"/>
              </w:rPr>
              <w:t>method statement, equipment, personnel, and any other information as stiplulated in Section IV, Proposal Forms</w:t>
            </w:r>
          </w:p>
          <w:p w14:paraId="55A6D840" w14:textId="77777777" w:rsidR="00654146" w:rsidRPr="00A91282" w:rsidRDefault="00654146" w:rsidP="00A9496A">
            <w:pPr>
              <w:pStyle w:val="ListParagraph"/>
              <w:numPr>
                <w:ilvl w:val="4"/>
                <w:numId w:val="16"/>
              </w:numPr>
              <w:suppressAutoHyphens/>
              <w:spacing w:before="120" w:after="120"/>
              <w:ind w:left="1251" w:right="-74"/>
              <w:contextualSpacing w:val="0"/>
              <w:rPr>
                <w:noProof/>
                <w:szCs w:val="24"/>
              </w:rPr>
            </w:pPr>
            <w:r w:rsidRPr="00A91282">
              <w:rPr>
                <w:noProof/>
                <w:szCs w:val="24"/>
              </w:rPr>
              <w:t xml:space="preserve">documentary evidence in accordance with </w:t>
            </w:r>
            <w:r w:rsidRPr="001F1E2B">
              <w:rPr>
                <w:b/>
                <w:noProof/>
                <w:szCs w:val="24"/>
              </w:rPr>
              <w:t xml:space="preserve">ITP </w:t>
            </w:r>
            <w:r w:rsidR="001F1E2B" w:rsidRPr="001F1E2B">
              <w:rPr>
                <w:b/>
                <w:noProof/>
                <w:szCs w:val="24"/>
              </w:rPr>
              <w:t>18</w:t>
            </w:r>
            <w:r w:rsidRPr="00A91282">
              <w:rPr>
                <w:noProof/>
                <w:szCs w:val="24"/>
              </w:rPr>
              <w:t xml:space="preserve"> that the Works offered by the Proposer conform to the RFP Document;</w:t>
            </w:r>
          </w:p>
          <w:p w14:paraId="7CC2F214" w14:textId="77777777" w:rsidR="00A430A7" w:rsidRPr="00B91183" w:rsidRDefault="00A430A7" w:rsidP="00A9496A">
            <w:pPr>
              <w:numPr>
                <w:ilvl w:val="4"/>
                <w:numId w:val="16"/>
              </w:numPr>
              <w:suppressAutoHyphens/>
              <w:spacing w:before="120" w:after="120"/>
              <w:ind w:left="1251" w:right="-74"/>
              <w:rPr>
                <w:noProof/>
                <w:szCs w:val="24"/>
              </w:rPr>
            </w:pPr>
            <w:r>
              <w:rPr>
                <w:noProof/>
                <w:szCs w:val="24"/>
              </w:rPr>
              <w:t>D</w:t>
            </w:r>
            <w:r w:rsidRPr="00B91183">
              <w:rPr>
                <w:noProof/>
                <w:szCs w:val="24"/>
              </w:rPr>
              <w:t xml:space="preserve">etails of </w:t>
            </w:r>
            <w:r>
              <w:rPr>
                <w:noProof/>
                <w:szCs w:val="24"/>
              </w:rPr>
              <w:t>any</w:t>
            </w:r>
            <w:r w:rsidRPr="00B91183">
              <w:rPr>
                <w:noProof/>
                <w:szCs w:val="24"/>
              </w:rPr>
              <w:t xml:space="preserve"> departures in their Technical</w:t>
            </w:r>
            <w:r>
              <w:rPr>
                <w:noProof/>
                <w:szCs w:val="24"/>
              </w:rPr>
              <w:t xml:space="preserve"> Part from the RFP documents</w:t>
            </w:r>
            <w:r w:rsidRPr="00B91183">
              <w:rPr>
                <w:noProof/>
                <w:szCs w:val="24"/>
              </w:rPr>
              <w:t xml:space="preserve">; </w:t>
            </w:r>
          </w:p>
          <w:p w14:paraId="5DCDD982" w14:textId="77777777" w:rsidR="00654146" w:rsidRPr="00A91282" w:rsidRDefault="00654146" w:rsidP="00A9496A">
            <w:pPr>
              <w:pStyle w:val="ListParagraph"/>
              <w:numPr>
                <w:ilvl w:val="4"/>
                <w:numId w:val="16"/>
              </w:numPr>
              <w:suppressAutoHyphens/>
              <w:spacing w:before="120" w:after="120"/>
              <w:ind w:left="1251" w:right="-74"/>
              <w:contextualSpacing w:val="0"/>
              <w:rPr>
                <w:noProof/>
                <w:szCs w:val="24"/>
              </w:rPr>
            </w:pPr>
            <w:r w:rsidRPr="00A91282">
              <w:rPr>
                <w:noProof/>
                <w:szCs w:val="24"/>
              </w:rPr>
              <w:t xml:space="preserve">in the case of a </w:t>
            </w:r>
            <w:r w:rsidR="00B5746B">
              <w:rPr>
                <w:noProof/>
                <w:szCs w:val="24"/>
              </w:rPr>
              <w:t>T</w:t>
            </w:r>
            <w:r w:rsidR="00B5746B" w:rsidRPr="00A91282">
              <w:rPr>
                <w:noProof/>
                <w:szCs w:val="24"/>
              </w:rPr>
              <w:t xml:space="preserve">echnical </w:t>
            </w:r>
            <w:r w:rsidR="00B5746B">
              <w:rPr>
                <w:noProof/>
                <w:szCs w:val="24"/>
              </w:rPr>
              <w:t>Part</w:t>
            </w:r>
            <w:r w:rsidR="00B5746B" w:rsidRPr="00A91282">
              <w:rPr>
                <w:noProof/>
                <w:szCs w:val="24"/>
              </w:rPr>
              <w:t xml:space="preserve"> </w:t>
            </w:r>
            <w:r w:rsidRPr="00A91282">
              <w:rPr>
                <w:noProof/>
                <w:szCs w:val="24"/>
              </w:rPr>
              <w:t>submitted by a JV, JV agreement, or letter of intent to enter into a JV including a draft agreement, indicating at least the parts of the Works to be executed by the respective partners;</w:t>
            </w:r>
          </w:p>
          <w:p w14:paraId="3D1E2DF6" w14:textId="22D3CE89" w:rsidR="00E2014B" w:rsidRDefault="00654146" w:rsidP="00A9496A">
            <w:pPr>
              <w:pStyle w:val="ListParagraph"/>
              <w:numPr>
                <w:ilvl w:val="4"/>
                <w:numId w:val="16"/>
              </w:numPr>
              <w:suppressAutoHyphens/>
              <w:spacing w:before="120" w:after="120"/>
              <w:ind w:left="1251" w:right="-74"/>
              <w:contextualSpacing w:val="0"/>
              <w:rPr>
                <w:noProof/>
                <w:szCs w:val="24"/>
              </w:rPr>
            </w:pPr>
            <w:r w:rsidRPr="00A91282">
              <w:rPr>
                <w:noProof/>
                <w:szCs w:val="24"/>
              </w:rPr>
              <w:t xml:space="preserve">list of subcontractors, in accordance with </w:t>
            </w:r>
            <w:r w:rsidRPr="001F1E2B">
              <w:rPr>
                <w:b/>
                <w:noProof/>
                <w:szCs w:val="24"/>
              </w:rPr>
              <w:t xml:space="preserve">ITP </w:t>
            </w:r>
            <w:r w:rsidR="001F1E2B" w:rsidRPr="001F1E2B">
              <w:rPr>
                <w:b/>
                <w:noProof/>
                <w:szCs w:val="24"/>
              </w:rPr>
              <w:t>18.3</w:t>
            </w:r>
            <w:r w:rsidRPr="00432B5B">
              <w:rPr>
                <w:noProof/>
                <w:szCs w:val="24"/>
              </w:rPr>
              <w:t>;</w:t>
            </w:r>
            <w:r w:rsidRPr="00A91282">
              <w:rPr>
                <w:noProof/>
                <w:szCs w:val="24"/>
              </w:rPr>
              <w:t xml:space="preserve"> </w:t>
            </w:r>
          </w:p>
          <w:p w14:paraId="39BA2E5D" w14:textId="641844A6" w:rsidR="00CF1B26" w:rsidRPr="00FD7D84" w:rsidRDefault="00644867" w:rsidP="00A9496A">
            <w:pPr>
              <w:pStyle w:val="ListParagraph"/>
              <w:numPr>
                <w:ilvl w:val="4"/>
                <w:numId w:val="16"/>
              </w:numPr>
              <w:suppressAutoHyphens/>
              <w:spacing w:before="120" w:after="120"/>
              <w:ind w:left="1251" w:right="-74"/>
              <w:contextualSpacing w:val="0"/>
            </w:pPr>
            <w:bookmarkStart w:id="240" w:name="_Hlk29373192"/>
            <w:r w:rsidRPr="005E6A4A">
              <w:rPr>
                <w:noProof/>
                <w:szCs w:val="24"/>
              </w:rPr>
              <w:t>Sexual</w:t>
            </w:r>
            <w:r w:rsidRPr="005E6A4A">
              <w:rPr>
                <w:color w:val="000000" w:themeColor="text1"/>
              </w:rPr>
              <w:t xml:space="preserve"> Exploitation and Abuse </w:t>
            </w:r>
            <w:r w:rsidRPr="005E6A4A">
              <w:t>(SEA), and/or Sexual Harassment (SH) Declaration using the form included in Section IV, Proposal Forms</w:t>
            </w:r>
            <w:r w:rsidRPr="00FD7D84">
              <w:t xml:space="preserve">; </w:t>
            </w:r>
            <w:bookmarkEnd w:id="240"/>
            <w:r w:rsidR="00BA5922" w:rsidRPr="00FD7D84">
              <w:rPr>
                <w:noProof/>
                <w:szCs w:val="24"/>
              </w:rPr>
              <w:t>and</w:t>
            </w:r>
            <w:r w:rsidR="00BA5922" w:rsidRPr="005E6A4A" w:rsidDel="00D41B1D">
              <w:t xml:space="preserve"> </w:t>
            </w:r>
          </w:p>
          <w:p w14:paraId="49D6191F" w14:textId="77777777" w:rsidR="00654146" w:rsidRPr="00E2014B" w:rsidRDefault="00654146" w:rsidP="00A9496A">
            <w:pPr>
              <w:pStyle w:val="ListParagraph"/>
              <w:numPr>
                <w:ilvl w:val="4"/>
                <w:numId w:val="16"/>
              </w:numPr>
              <w:suppressAutoHyphens/>
              <w:spacing w:before="120" w:after="120"/>
              <w:ind w:left="1251" w:right="-74"/>
              <w:contextualSpacing w:val="0"/>
              <w:rPr>
                <w:noProof/>
                <w:szCs w:val="24"/>
              </w:rPr>
            </w:pPr>
            <w:r w:rsidRPr="00E2014B">
              <w:rPr>
                <w:noProof/>
                <w:szCs w:val="24"/>
              </w:rPr>
              <w:t xml:space="preserve">any other document required </w:t>
            </w:r>
            <w:r w:rsidRPr="00E2014B">
              <w:rPr>
                <w:b/>
                <w:noProof/>
                <w:szCs w:val="24"/>
              </w:rPr>
              <w:t>in the PDS</w:t>
            </w:r>
            <w:r w:rsidRPr="00E2014B">
              <w:rPr>
                <w:noProof/>
                <w:szCs w:val="24"/>
              </w:rPr>
              <w:t>.</w:t>
            </w:r>
          </w:p>
          <w:p w14:paraId="358EA389" w14:textId="77777777" w:rsidR="00B5746B" w:rsidRPr="00A91282" w:rsidRDefault="00B5746B" w:rsidP="00A9496A">
            <w:pPr>
              <w:pStyle w:val="ListNumber2"/>
              <w:numPr>
                <w:ilvl w:val="1"/>
                <w:numId w:val="16"/>
              </w:numPr>
              <w:suppressAutoHyphens/>
              <w:spacing w:before="120" w:after="120"/>
              <w:ind w:left="612" w:hanging="612"/>
              <w:contextualSpacing w:val="0"/>
              <w:rPr>
                <w:noProof/>
                <w:szCs w:val="24"/>
              </w:rPr>
            </w:pPr>
            <w:r w:rsidRPr="00A91282">
              <w:rPr>
                <w:noProof/>
                <w:szCs w:val="24"/>
              </w:rPr>
              <w:t>The Financial Part submitted by the Proposer shall comprise the following:</w:t>
            </w:r>
          </w:p>
          <w:p w14:paraId="3C24A07A" w14:textId="77777777" w:rsidR="00B5746B" w:rsidRPr="00A91282" w:rsidRDefault="00B5746B" w:rsidP="00A9496A">
            <w:pPr>
              <w:pStyle w:val="ListParagraph"/>
              <w:numPr>
                <w:ilvl w:val="4"/>
                <w:numId w:val="16"/>
              </w:numPr>
              <w:suppressAutoHyphens/>
              <w:spacing w:before="120" w:after="120"/>
              <w:ind w:left="1251" w:right="-74"/>
              <w:contextualSpacing w:val="0"/>
              <w:rPr>
                <w:noProof/>
                <w:szCs w:val="24"/>
              </w:rPr>
            </w:pPr>
            <w:r w:rsidRPr="00432B5B">
              <w:rPr>
                <w:b/>
                <w:noProof/>
                <w:szCs w:val="24"/>
              </w:rPr>
              <w:t>Letter of Proposal</w:t>
            </w:r>
            <w:r w:rsidR="008A0E5B" w:rsidRPr="00432B5B">
              <w:rPr>
                <w:b/>
                <w:noProof/>
                <w:szCs w:val="24"/>
              </w:rPr>
              <w:t xml:space="preserve"> -</w:t>
            </w:r>
            <w:r w:rsidRPr="00432B5B">
              <w:rPr>
                <w:b/>
                <w:noProof/>
                <w:szCs w:val="24"/>
              </w:rPr>
              <w:t xml:space="preserve"> Financial Part</w:t>
            </w:r>
            <w:r w:rsidR="008A0E5B" w:rsidRPr="00432B5B">
              <w:rPr>
                <w:b/>
                <w:noProof/>
                <w:szCs w:val="24"/>
              </w:rPr>
              <w:t>:</w:t>
            </w:r>
            <w:r>
              <w:rPr>
                <w:noProof/>
                <w:szCs w:val="24"/>
              </w:rPr>
              <w:t xml:space="preserve"> </w:t>
            </w:r>
            <w:r w:rsidR="001F1E2B">
              <w:rPr>
                <w:noProof/>
                <w:szCs w:val="24"/>
              </w:rPr>
              <w:t xml:space="preserve">prepared </w:t>
            </w:r>
            <w:r w:rsidRPr="00A91282">
              <w:rPr>
                <w:noProof/>
                <w:szCs w:val="24"/>
              </w:rPr>
              <w:t xml:space="preserve">in accordance with </w:t>
            </w:r>
            <w:r w:rsidRPr="001F1E2B">
              <w:rPr>
                <w:b/>
                <w:noProof/>
                <w:szCs w:val="24"/>
              </w:rPr>
              <w:t xml:space="preserve">ITP </w:t>
            </w:r>
            <w:r w:rsidR="001F1E2B" w:rsidRPr="001F1E2B">
              <w:rPr>
                <w:b/>
                <w:noProof/>
                <w:szCs w:val="24"/>
              </w:rPr>
              <w:t>13</w:t>
            </w:r>
            <w:r w:rsidRPr="00432B5B">
              <w:rPr>
                <w:noProof/>
                <w:szCs w:val="24"/>
              </w:rPr>
              <w:t>;</w:t>
            </w:r>
          </w:p>
          <w:p w14:paraId="642D3CC3" w14:textId="77777777" w:rsidR="00B5746B" w:rsidRPr="00432B5B" w:rsidRDefault="00B5746B" w:rsidP="00A9496A">
            <w:pPr>
              <w:pStyle w:val="ListParagraph"/>
              <w:numPr>
                <w:ilvl w:val="4"/>
                <w:numId w:val="16"/>
              </w:numPr>
              <w:suppressAutoHyphens/>
              <w:spacing w:before="120" w:after="120"/>
              <w:ind w:left="1251" w:right="-74"/>
              <w:contextualSpacing w:val="0"/>
              <w:rPr>
                <w:noProof/>
                <w:szCs w:val="24"/>
              </w:rPr>
            </w:pPr>
            <w:r w:rsidRPr="00432B5B">
              <w:rPr>
                <w:b/>
                <w:noProof/>
                <w:szCs w:val="24"/>
              </w:rPr>
              <w:t>Price Schedules:</w:t>
            </w:r>
            <w:r w:rsidRPr="00432B5B">
              <w:rPr>
                <w:noProof/>
                <w:szCs w:val="24"/>
              </w:rPr>
              <w:t xml:space="preserve"> </w:t>
            </w:r>
            <w:r w:rsidRPr="00A91282">
              <w:rPr>
                <w:noProof/>
                <w:szCs w:val="24"/>
              </w:rPr>
              <w:t xml:space="preserve">completed prepared in accordance with </w:t>
            </w:r>
            <w:r w:rsidRPr="001F1E2B">
              <w:rPr>
                <w:b/>
                <w:noProof/>
                <w:szCs w:val="24"/>
              </w:rPr>
              <w:t xml:space="preserve">ITP </w:t>
            </w:r>
            <w:r w:rsidR="001F1E2B" w:rsidRPr="001F1E2B">
              <w:rPr>
                <w:b/>
                <w:noProof/>
                <w:szCs w:val="24"/>
              </w:rPr>
              <w:t>15</w:t>
            </w:r>
            <w:r w:rsidRPr="00432B5B">
              <w:rPr>
                <w:noProof/>
                <w:szCs w:val="24"/>
              </w:rPr>
              <w:t xml:space="preserve"> and </w:t>
            </w:r>
            <w:r w:rsidRPr="001F1E2B">
              <w:rPr>
                <w:b/>
                <w:noProof/>
                <w:szCs w:val="24"/>
              </w:rPr>
              <w:t xml:space="preserve">ITP </w:t>
            </w:r>
            <w:r w:rsidR="001F1E2B" w:rsidRPr="001F1E2B">
              <w:rPr>
                <w:b/>
                <w:noProof/>
                <w:szCs w:val="24"/>
              </w:rPr>
              <w:t>16</w:t>
            </w:r>
            <w:r w:rsidRPr="00432B5B">
              <w:rPr>
                <w:noProof/>
                <w:szCs w:val="24"/>
              </w:rPr>
              <w:t>;</w:t>
            </w:r>
          </w:p>
          <w:p w14:paraId="3680F9E1" w14:textId="77777777" w:rsidR="00784827" w:rsidRPr="00B91183" w:rsidRDefault="00784827" w:rsidP="00A9496A">
            <w:pPr>
              <w:pStyle w:val="ListParagraph"/>
              <w:numPr>
                <w:ilvl w:val="4"/>
                <w:numId w:val="16"/>
              </w:numPr>
              <w:suppressAutoHyphens/>
              <w:spacing w:before="120" w:after="120"/>
              <w:ind w:left="1251" w:right="-74"/>
              <w:contextualSpacing w:val="0"/>
              <w:rPr>
                <w:noProof/>
                <w:szCs w:val="24"/>
              </w:rPr>
            </w:pPr>
            <w:r w:rsidRPr="00432B5B">
              <w:rPr>
                <w:b/>
                <w:noProof/>
                <w:szCs w:val="24"/>
              </w:rPr>
              <w:t>Alternative Proposal – Financial Part:</w:t>
            </w:r>
            <w:r w:rsidRPr="00432B5B">
              <w:rPr>
                <w:noProof/>
                <w:szCs w:val="24"/>
              </w:rPr>
              <w:t xml:space="preserve"> </w:t>
            </w:r>
            <w:r w:rsidRPr="00B91183">
              <w:rPr>
                <w:noProof/>
                <w:szCs w:val="24"/>
              </w:rPr>
              <w:t xml:space="preserve">if permissible in accordance with </w:t>
            </w:r>
            <w:r w:rsidRPr="001F1E2B">
              <w:rPr>
                <w:b/>
                <w:noProof/>
                <w:szCs w:val="24"/>
              </w:rPr>
              <w:t>ITP 14</w:t>
            </w:r>
            <w:r w:rsidRPr="00B91183">
              <w:rPr>
                <w:noProof/>
                <w:szCs w:val="24"/>
              </w:rPr>
              <w:t>;</w:t>
            </w:r>
          </w:p>
          <w:p w14:paraId="0CFEFBF1" w14:textId="77777777" w:rsidR="00B5746B" w:rsidRPr="00A91282" w:rsidRDefault="00B5746B" w:rsidP="00A9496A">
            <w:pPr>
              <w:pStyle w:val="ListParagraph"/>
              <w:numPr>
                <w:ilvl w:val="4"/>
                <w:numId w:val="16"/>
              </w:numPr>
              <w:suppressAutoHyphens/>
              <w:spacing w:before="120" w:after="120"/>
              <w:ind w:left="1251" w:right="-74"/>
              <w:contextualSpacing w:val="0"/>
              <w:rPr>
                <w:noProof/>
                <w:szCs w:val="24"/>
              </w:rPr>
            </w:pPr>
            <w:r w:rsidRPr="00432B5B">
              <w:rPr>
                <w:b/>
                <w:noProof/>
                <w:szCs w:val="24"/>
              </w:rPr>
              <w:lastRenderedPageBreak/>
              <w:t>Financial Disclosure:</w:t>
            </w:r>
            <w:r w:rsidRPr="00A91282">
              <w:rPr>
                <w:noProof/>
                <w:szCs w:val="24"/>
              </w:rPr>
              <w:t xml:space="preserve"> The Proposer shall furnish in the Letter of Proposal information on commissions and gratuities, if any, paid or to be paid to agents or any other party relating to this Proposal; and</w:t>
            </w:r>
          </w:p>
          <w:p w14:paraId="2D13FFCE" w14:textId="77777777" w:rsidR="00B5746B" w:rsidRDefault="00B5746B" w:rsidP="00A9496A">
            <w:pPr>
              <w:pStyle w:val="ListParagraph"/>
              <w:numPr>
                <w:ilvl w:val="4"/>
                <w:numId w:val="16"/>
              </w:numPr>
              <w:suppressAutoHyphens/>
              <w:spacing w:before="120" w:after="120"/>
              <w:ind w:left="1251" w:right="-74"/>
              <w:contextualSpacing w:val="0"/>
              <w:rPr>
                <w:noProof/>
                <w:szCs w:val="24"/>
              </w:rPr>
            </w:pPr>
            <w:r w:rsidRPr="00432B5B">
              <w:rPr>
                <w:b/>
                <w:noProof/>
                <w:szCs w:val="24"/>
              </w:rPr>
              <w:t>Other:</w:t>
            </w:r>
            <w:r w:rsidRPr="00432B5B">
              <w:rPr>
                <w:noProof/>
                <w:szCs w:val="24"/>
              </w:rPr>
              <w:t xml:space="preserve"> </w:t>
            </w:r>
            <w:r w:rsidRPr="00A91282">
              <w:rPr>
                <w:noProof/>
                <w:szCs w:val="24"/>
              </w:rPr>
              <w:t xml:space="preserve">any other document required </w:t>
            </w:r>
            <w:r w:rsidRPr="00C11E66">
              <w:rPr>
                <w:b/>
                <w:noProof/>
                <w:szCs w:val="24"/>
              </w:rPr>
              <w:t>in the PDS</w:t>
            </w:r>
            <w:r w:rsidRPr="00A91282">
              <w:rPr>
                <w:noProof/>
                <w:szCs w:val="24"/>
              </w:rPr>
              <w:t>.</w:t>
            </w:r>
          </w:p>
          <w:p w14:paraId="73493E9A" w14:textId="77777777" w:rsidR="008A0E5B" w:rsidRDefault="008A0E5B" w:rsidP="00A9496A">
            <w:pPr>
              <w:pStyle w:val="ListNumber2"/>
              <w:numPr>
                <w:ilvl w:val="1"/>
                <w:numId w:val="16"/>
              </w:numPr>
              <w:suppressAutoHyphens/>
              <w:spacing w:before="120" w:after="120"/>
              <w:ind w:left="612" w:hanging="612"/>
              <w:contextualSpacing w:val="0"/>
              <w:rPr>
                <w:noProof/>
                <w:szCs w:val="24"/>
              </w:rPr>
            </w:pPr>
            <w:r w:rsidRPr="000D31E2">
              <w:rPr>
                <w:noProof/>
                <w:szCs w:val="24"/>
              </w:rPr>
              <w:t>The Technical Part shall not include any financial information related to the Proposal price. Where material financial information related to the Proposal price is contained in the Technical Part, the Proposal shall be declared non-responsive.</w:t>
            </w:r>
          </w:p>
          <w:p w14:paraId="5BF37FB2" w14:textId="77777777" w:rsidR="00AE3671" w:rsidRPr="008A0E5B" w:rsidRDefault="00AE3671" w:rsidP="00A9496A">
            <w:pPr>
              <w:pStyle w:val="ListNumber2"/>
              <w:numPr>
                <w:ilvl w:val="1"/>
                <w:numId w:val="16"/>
              </w:numPr>
              <w:suppressAutoHyphens/>
              <w:spacing w:before="120" w:after="120"/>
              <w:ind w:left="612" w:hanging="612"/>
              <w:contextualSpacing w:val="0"/>
              <w:rPr>
                <w:noProof/>
                <w:szCs w:val="24"/>
              </w:rPr>
            </w:pPr>
            <w:r w:rsidRPr="00F96B93">
              <w:rPr>
                <w:color w:val="000000" w:themeColor="text1"/>
              </w:rPr>
              <w:t xml:space="preserve">The Proposer shall furnish in the </w:t>
            </w:r>
            <w:r w:rsidRPr="00F96B93">
              <w:rPr>
                <w:noProof/>
                <w:szCs w:val="24"/>
              </w:rPr>
              <w:t>Letter of Proposal-Technical Part</w:t>
            </w:r>
            <w:r w:rsidRPr="00F96B93">
              <w:rPr>
                <w:color w:val="000000" w:themeColor="text1"/>
              </w:rPr>
              <w:t xml:space="preserve"> three names of the potential DAAB members and attach their curriculum vitae. The list of potential DAAB members proposed by the Employer (Contract Data 21.1) and by the Proposer (Letter of Proposal) shall be subject to Bank’s No-objection.</w:t>
            </w:r>
          </w:p>
        </w:tc>
      </w:tr>
      <w:tr w:rsidR="001130E3" w:rsidRPr="00A91282" w14:paraId="7FCA18DE" w14:textId="77777777" w:rsidTr="00654146">
        <w:trPr>
          <w:trHeight w:val="576"/>
        </w:trPr>
        <w:tc>
          <w:tcPr>
            <w:tcW w:w="2160" w:type="dxa"/>
          </w:tcPr>
          <w:p w14:paraId="122E5F0D" w14:textId="77777777" w:rsidR="001130E3" w:rsidRPr="00A91282" w:rsidRDefault="001130E3" w:rsidP="00A9496A">
            <w:pPr>
              <w:pStyle w:val="HeadingSPD02"/>
              <w:numPr>
                <w:ilvl w:val="0"/>
                <w:numId w:val="16"/>
              </w:numPr>
              <w:spacing w:before="120"/>
              <w:ind w:left="432" w:hanging="432"/>
              <w:jc w:val="left"/>
              <w:rPr>
                <w:b w:val="0"/>
                <w:noProof/>
              </w:rPr>
            </w:pPr>
            <w:bookmarkStart w:id="241" w:name="_Toc521606664"/>
            <w:bookmarkStart w:id="242" w:name="_Toc526430244"/>
            <w:bookmarkStart w:id="243" w:name="_Toc135320283"/>
            <w:r w:rsidRPr="00A91282">
              <w:rPr>
                <w:noProof/>
              </w:rPr>
              <w:lastRenderedPageBreak/>
              <w:t>Letter of Proposal, and Schedules</w:t>
            </w:r>
            <w:bookmarkEnd w:id="241"/>
            <w:bookmarkEnd w:id="242"/>
            <w:bookmarkEnd w:id="243"/>
          </w:p>
        </w:tc>
        <w:tc>
          <w:tcPr>
            <w:tcW w:w="7205" w:type="dxa"/>
          </w:tcPr>
          <w:p w14:paraId="18012A8D"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rPr>
              <w:t xml:space="preserve">The Proposer shall complete the Letter of Proposal – Technical Part and Letter of Proposal - Financial Part using the relevant forms furnished in Section IV, Proposal Forms. The forms must be completed without any alterations to the text, and no substitutes shall be accepted except as provided under </w:t>
            </w:r>
            <w:r w:rsidRPr="00A91282">
              <w:rPr>
                <w:b/>
                <w:noProof/>
              </w:rPr>
              <w:t xml:space="preserve">ITP </w:t>
            </w:r>
            <w:r>
              <w:rPr>
                <w:b/>
                <w:noProof/>
              </w:rPr>
              <w:t>21</w:t>
            </w:r>
            <w:r w:rsidRPr="00A91282">
              <w:rPr>
                <w:b/>
                <w:noProof/>
              </w:rPr>
              <w:t>.3</w:t>
            </w:r>
            <w:r w:rsidRPr="00A91282">
              <w:rPr>
                <w:noProof/>
              </w:rPr>
              <w:t>. All blank spaces shall be filled in with the information requested</w:t>
            </w:r>
            <w:r>
              <w:rPr>
                <w:noProof/>
              </w:rPr>
              <w:t>.</w:t>
            </w:r>
          </w:p>
        </w:tc>
      </w:tr>
      <w:tr w:rsidR="00F72585" w:rsidRPr="00A91282" w14:paraId="2BAA5136" w14:textId="77777777" w:rsidTr="00654146">
        <w:trPr>
          <w:trHeight w:val="576"/>
        </w:trPr>
        <w:tc>
          <w:tcPr>
            <w:tcW w:w="2160" w:type="dxa"/>
          </w:tcPr>
          <w:p w14:paraId="0728FEF4" w14:textId="77777777" w:rsidR="00F72585" w:rsidRPr="00A91282" w:rsidRDefault="00F6430C" w:rsidP="00A9496A">
            <w:pPr>
              <w:pStyle w:val="HeadingSPD02"/>
              <w:numPr>
                <w:ilvl w:val="0"/>
                <w:numId w:val="16"/>
              </w:numPr>
              <w:spacing w:before="120"/>
              <w:ind w:left="432" w:hanging="432"/>
              <w:jc w:val="left"/>
              <w:rPr>
                <w:noProof/>
              </w:rPr>
            </w:pPr>
            <w:bookmarkStart w:id="244" w:name="_Toc125791276"/>
            <w:bookmarkStart w:id="245" w:name="_Toc126646085"/>
            <w:bookmarkStart w:id="246" w:name="_Toc450070807"/>
            <w:bookmarkStart w:id="247" w:name="_Toc450635173"/>
            <w:bookmarkStart w:id="248" w:name="_Toc450635361"/>
            <w:r w:rsidRPr="00A91282">
              <w:rPr>
                <w:b w:val="0"/>
                <w:noProof/>
              </w:rPr>
              <w:tab/>
            </w:r>
            <w:bookmarkStart w:id="249" w:name="_Toc463343437"/>
            <w:bookmarkStart w:id="250" w:name="_Toc463343630"/>
            <w:bookmarkStart w:id="251" w:name="_Toc463447949"/>
            <w:bookmarkStart w:id="252" w:name="_Toc466464237"/>
            <w:bookmarkStart w:id="253" w:name="_Toc486238153"/>
            <w:bookmarkStart w:id="254" w:name="_Toc486238627"/>
            <w:bookmarkStart w:id="255" w:name="_Toc135320284"/>
            <w:r w:rsidR="00F72585" w:rsidRPr="00A91282">
              <w:rPr>
                <w:noProof/>
              </w:rPr>
              <w:t>Alternative Technical Proposals</w:t>
            </w:r>
            <w:bookmarkEnd w:id="244"/>
            <w:bookmarkEnd w:id="245"/>
            <w:bookmarkEnd w:id="246"/>
            <w:bookmarkEnd w:id="247"/>
            <w:bookmarkEnd w:id="248"/>
            <w:bookmarkEnd w:id="249"/>
            <w:bookmarkEnd w:id="250"/>
            <w:bookmarkEnd w:id="251"/>
            <w:bookmarkEnd w:id="252"/>
            <w:bookmarkEnd w:id="253"/>
            <w:bookmarkEnd w:id="254"/>
            <w:bookmarkEnd w:id="255"/>
          </w:p>
        </w:tc>
        <w:tc>
          <w:tcPr>
            <w:tcW w:w="7205" w:type="dxa"/>
          </w:tcPr>
          <w:p w14:paraId="4AC98552" w14:textId="77777777" w:rsidR="001130E3" w:rsidRPr="00A91282" w:rsidRDefault="00B327DA" w:rsidP="00A9496A">
            <w:pPr>
              <w:pStyle w:val="ListNumber2"/>
              <w:numPr>
                <w:ilvl w:val="1"/>
                <w:numId w:val="16"/>
              </w:numPr>
              <w:suppressAutoHyphens/>
              <w:spacing w:before="120" w:after="120"/>
              <w:ind w:left="619" w:hanging="619"/>
              <w:contextualSpacing w:val="0"/>
              <w:rPr>
                <w:noProof/>
              </w:rPr>
            </w:pPr>
            <w:r w:rsidRPr="00A91282">
              <w:rPr>
                <w:noProof/>
                <w:szCs w:val="24"/>
              </w:rPr>
              <w:tab/>
            </w:r>
            <w:r w:rsidR="001130E3">
              <w:t>Alternative Proposal - T</w:t>
            </w:r>
            <w:r w:rsidR="001130E3" w:rsidRPr="00753F5C">
              <w:t>echnical Part</w:t>
            </w:r>
            <w:r w:rsidR="001130E3">
              <w:t xml:space="preserve">: the Proposer wishing to offer alternative technical Proposal </w:t>
            </w:r>
            <w:r w:rsidR="001130E3">
              <w:rPr>
                <w:noProof/>
              </w:rPr>
              <w:t>shall (i)</w:t>
            </w:r>
            <w:r w:rsidR="001130E3" w:rsidRPr="00A91282">
              <w:rPr>
                <w:noProof/>
              </w:rPr>
              <w:t xml:space="preserve"> document that the proposed technical alternatives are to the benefit of the Employer, that they fulfill the principal objectives of the contract, and that they meet the basic performance and technical criteria specified in the RFP Documents</w:t>
            </w:r>
            <w:r w:rsidR="001130E3">
              <w:rPr>
                <w:noProof/>
              </w:rPr>
              <w:t xml:space="preserve">; and (ii) further </w:t>
            </w:r>
            <w:r w:rsidR="001130E3" w:rsidRPr="004E5422">
              <w:rPr>
                <w:color w:val="000000" w:themeColor="text1"/>
              </w:rPr>
              <w:t xml:space="preserve">provide all information necessary for a complete </w:t>
            </w:r>
            <w:r w:rsidR="001130E3">
              <w:rPr>
                <w:color w:val="000000" w:themeColor="text1"/>
              </w:rPr>
              <w:t xml:space="preserve">technical </w:t>
            </w:r>
            <w:r w:rsidR="001130E3" w:rsidRPr="004E5422">
              <w:rPr>
                <w:color w:val="000000" w:themeColor="text1"/>
              </w:rPr>
              <w:t xml:space="preserve">evaluation of the alternative by the Employer, including </w:t>
            </w:r>
            <w:r w:rsidR="001130E3">
              <w:rPr>
                <w:color w:val="000000" w:themeColor="text1"/>
              </w:rPr>
              <w:t xml:space="preserve">as relevant </w:t>
            </w:r>
            <w:r w:rsidR="001130E3" w:rsidRPr="004E5422">
              <w:rPr>
                <w:color w:val="000000" w:themeColor="text1"/>
              </w:rPr>
              <w:t>drawings, design calculations, technical specifications, and proposed construction methodology and other relevant details</w:t>
            </w:r>
            <w:r w:rsidR="001130E3" w:rsidRPr="00A91282">
              <w:rPr>
                <w:noProof/>
              </w:rPr>
              <w:t>.</w:t>
            </w:r>
          </w:p>
          <w:p w14:paraId="300C7AD9" w14:textId="77777777" w:rsidR="001130E3" w:rsidRPr="00D7037A" w:rsidRDefault="001130E3" w:rsidP="00A9496A">
            <w:pPr>
              <w:pStyle w:val="ListNumber2"/>
              <w:numPr>
                <w:ilvl w:val="1"/>
                <w:numId w:val="16"/>
              </w:numPr>
              <w:suppressAutoHyphens/>
              <w:spacing w:before="120" w:after="120"/>
              <w:ind w:left="612" w:hanging="612"/>
              <w:contextualSpacing w:val="0"/>
              <w:rPr>
                <w:noProof/>
              </w:rPr>
            </w:pPr>
            <w:r w:rsidRPr="00A91282">
              <w:rPr>
                <w:noProof/>
              </w:rPr>
              <w:tab/>
            </w:r>
            <w:r>
              <w:t>Alternative Proposal - Financial</w:t>
            </w:r>
            <w:r w:rsidRPr="00753F5C">
              <w:t xml:space="preserve"> Part</w:t>
            </w:r>
            <w:r>
              <w:t xml:space="preserve">: The Proposer submitting </w:t>
            </w:r>
            <w:r w:rsidRPr="00A91282">
              <w:rPr>
                <w:noProof/>
              </w:rPr>
              <w:t xml:space="preserve">alternative technical </w:t>
            </w:r>
            <w:r>
              <w:rPr>
                <w:noProof/>
              </w:rPr>
              <w:t xml:space="preserve">Proposal shall </w:t>
            </w:r>
            <w:r w:rsidRPr="004E5422">
              <w:rPr>
                <w:color w:val="000000" w:themeColor="text1"/>
              </w:rPr>
              <w:t xml:space="preserve">provide all information necessary for a complete </w:t>
            </w:r>
            <w:r>
              <w:rPr>
                <w:color w:val="000000" w:themeColor="text1"/>
              </w:rPr>
              <w:t xml:space="preserve">financial </w:t>
            </w:r>
            <w:r w:rsidRPr="004E5422">
              <w:rPr>
                <w:color w:val="000000" w:themeColor="text1"/>
              </w:rPr>
              <w:t>evaluation of the alternative by the Employer</w:t>
            </w:r>
            <w:r>
              <w:rPr>
                <w:color w:val="000000" w:themeColor="text1"/>
              </w:rPr>
              <w:t>,</w:t>
            </w:r>
            <w:r w:rsidRPr="00A91282">
              <w:rPr>
                <w:noProof/>
              </w:rPr>
              <w:t xml:space="preserve"> </w:t>
            </w:r>
            <w:r>
              <w:rPr>
                <w:noProof/>
              </w:rPr>
              <w:t>including breakdown of prices relevant to the offered technical alternative and in the manner and detail called for in the Schedule of Rates and Prices (if any) incuded in Section IV – Proposal Forms</w:t>
            </w:r>
            <w:r w:rsidRPr="00A91282">
              <w:rPr>
                <w:b/>
                <w:noProof/>
              </w:rPr>
              <w:t>.</w:t>
            </w:r>
          </w:p>
          <w:p w14:paraId="69D1AB6D" w14:textId="77777777" w:rsidR="00F72585" w:rsidRPr="00A91282" w:rsidRDefault="001130E3" w:rsidP="00A9496A">
            <w:pPr>
              <w:pStyle w:val="ListNumber2"/>
              <w:numPr>
                <w:ilvl w:val="1"/>
                <w:numId w:val="16"/>
              </w:numPr>
              <w:suppressAutoHyphens/>
              <w:spacing w:before="120" w:after="120"/>
              <w:ind w:left="612" w:hanging="612"/>
              <w:contextualSpacing w:val="0"/>
              <w:rPr>
                <w:noProof/>
                <w:szCs w:val="24"/>
              </w:rPr>
            </w:pPr>
            <w:r w:rsidRPr="004E5422">
              <w:rPr>
                <w:color w:val="000000" w:themeColor="text1"/>
              </w:rPr>
              <w:t xml:space="preserve">Only the technical alternatives, if any, of the </w:t>
            </w:r>
            <w:r>
              <w:rPr>
                <w:color w:val="000000" w:themeColor="text1"/>
              </w:rPr>
              <w:t>Proposer</w:t>
            </w:r>
            <w:r w:rsidRPr="004E5422">
              <w:rPr>
                <w:color w:val="000000" w:themeColor="text1"/>
              </w:rPr>
              <w:t xml:space="preserve"> with the Most Advantageous </w:t>
            </w:r>
            <w:r>
              <w:rPr>
                <w:color w:val="000000" w:themeColor="text1"/>
              </w:rPr>
              <w:t>Proposal</w:t>
            </w:r>
            <w:r w:rsidRPr="004E5422">
              <w:rPr>
                <w:color w:val="000000" w:themeColor="text1"/>
              </w:rPr>
              <w:t xml:space="preserve"> conforming to the basic </w:t>
            </w:r>
            <w:r w:rsidRPr="00A91282">
              <w:rPr>
                <w:noProof/>
              </w:rPr>
              <w:t xml:space="preserve">performance and technical criteria specified in the RFP </w:t>
            </w:r>
            <w:r>
              <w:rPr>
                <w:noProof/>
              </w:rPr>
              <w:t>D</w:t>
            </w:r>
            <w:r w:rsidRPr="00A91282">
              <w:rPr>
                <w:noProof/>
              </w:rPr>
              <w:t>ocuments</w:t>
            </w:r>
            <w:r w:rsidRPr="004E5422">
              <w:rPr>
                <w:color w:val="000000" w:themeColor="text1"/>
              </w:rPr>
              <w:t xml:space="preserve"> shall be considered by the Employer.</w:t>
            </w:r>
          </w:p>
        </w:tc>
      </w:tr>
      <w:tr w:rsidR="001130E3" w:rsidRPr="00A91282" w14:paraId="078FD20B" w14:textId="77777777" w:rsidTr="00654146">
        <w:tc>
          <w:tcPr>
            <w:tcW w:w="2160" w:type="dxa"/>
          </w:tcPr>
          <w:p w14:paraId="3FFA4B93" w14:textId="77777777" w:rsidR="001130E3" w:rsidRPr="00A91282" w:rsidRDefault="001130E3" w:rsidP="00A9496A">
            <w:pPr>
              <w:pStyle w:val="HeadingSPD02"/>
              <w:numPr>
                <w:ilvl w:val="0"/>
                <w:numId w:val="16"/>
              </w:numPr>
              <w:spacing w:before="120"/>
              <w:ind w:left="432" w:hanging="432"/>
              <w:jc w:val="left"/>
              <w:rPr>
                <w:noProof/>
              </w:rPr>
            </w:pPr>
            <w:r w:rsidRPr="00A91282">
              <w:rPr>
                <w:noProof/>
              </w:rPr>
              <w:lastRenderedPageBreak/>
              <w:tab/>
            </w:r>
            <w:bookmarkStart w:id="256" w:name="_Toc135320285"/>
            <w:r w:rsidRPr="00A91282">
              <w:rPr>
                <w:noProof/>
              </w:rPr>
              <w:t>Proposal Prices</w:t>
            </w:r>
            <w:bookmarkEnd w:id="256"/>
            <w:r w:rsidRPr="00A91282">
              <w:rPr>
                <w:noProof/>
              </w:rPr>
              <w:t xml:space="preserve"> </w:t>
            </w:r>
          </w:p>
        </w:tc>
        <w:tc>
          <w:tcPr>
            <w:tcW w:w="7205" w:type="dxa"/>
          </w:tcPr>
          <w:p w14:paraId="003220C5"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Unless otherwise </w:t>
            </w:r>
            <w:r w:rsidRPr="00A91282">
              <w:rPr>
                <w:b/>
                <w:noProof/>
                <w:szCs w:val="24"/>
              </w:rPr>
              <w:t>specified in the PDS,</w:t>
            </w:r>
            <w:r w:rsidRPr="00A91282">
              <w:rPr>
                <w:noProof/>
                <w:szCs w:val="24"/>
              </w:rPr>
              <w:t xml:space="preserve"> Proposers shall quote for the entire Works on a “single responsibility” basis such that the total lump sum Proposal price, subject to any adjustments, in accordance with the Contract, covers all the Contractor’s obligations mentioned in or to be reasonably inferred from the RFP Document in respect of the design, manufacture, including procurement and subcontracting (if any), delivery, construction and completion of the Works. This includes all requirements under the Contractor’s responsibilities for testing, pre-commissioning and commissioning (as applicable) of the Works and, where so required by the RFP Document, the acquisition of all permits, approvals and licenses, etc.; the operation, maintenance and training services and such other items and services as may be specified in the RFP Document, all in accordance with the requirements of the General Conditions. </w:t>
            </w:r>
          </w:p>
          <w:p w14:paraId="1E1FDB4B"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Proposers shall give a breakdown of the prices in the manner and detail called for in the </w:t>
            </w:r>
            <w:r w:rsidR="00DD0ABD">
              <w:rPr>
                <w:noProof/>
                <w:szCs w:val="24"/>
              </w:rPr>
              <w:t xml:space="preserve">Schedule of </w:t>
            </w:r>
            <w:r w:rsidRPr="00A91282">
              <w:rPr>
                <w:noProof/>
                <w:szCs w:val="24"/>
              </w:rPr>
              <w:t xml:space="preserve">Priced </w:t>
            </w:r>
            <w:r w:rsidR="00AC6349">
              <w:rPr>
                <w:noProof/>
                <w:szCs w:val="24"/>
              </w:rPr>
              <w:t>A</w:t>
            </w:r>
            <w:r w:rsidR="00DD0ABD" w:rsidRPr="00A91282">
              <w:rPr>
                <w:noProof/>
                <w:szCs w:val="24"/>
              </w:rPr>
              <w:t>ctivit</w:t>
            </w:r>
            <w:r w:rsidR="00DD0ABD">
              <w:rPr>
                <w:noProof/>
                <w:szCs w:val="24"/>
              </w:rPr>
              <w:t xml:space="preserve">ies and </w:t>
            </w:r>
            <w:r w:rsidR="00AC6349">
              <w:rPr>
                <w:noProof/>
                <w:szCs w:val="24"/>
              </w:rPr>
              <w:t>S</w:t>
            </w:r>
            <w:r w:rsidR="00DD0ABD">
              <w:rPr>
                <w:noProof/>
                <w:szCs w:val="24"/>
              </w:rPr>
              <w:t>ub-activities</w:t>
            </w:r>
            <w:r w:rsidR="00DD0ABD" w:rsidRPr="00A91282">
              <w:rPr>
                <w:noProof/>
                <w:szCs w:val="24"/>
              </w:rPr>
              <w:t xml:space="preserve"> </w:t>
            </w:r>
            <w:r w:rsidRPr="00A91282">
              <w:rPr>
                <w:noProof/>
                <w:szCs w:val="24"/>
              </w:rPr>
              <w:t xml:space="preserve">included in Section IV, Proposal Forms with further breakdown prices for sub activities, as appropriate. The total of the prices of the items in the </w:t>
            </w:r>
            <w:r w:rsidR="00DD0ABD">
              <w:rPr>
                <w:noProof/>
                <w:szCs w:val="24"/>
              </w:rPr>
              <w:t xml:space="preserve">Schedule of </w:t>
            </w:r>
            <w:r w:rsidR="00DD0ABD" w:rsidRPr="00A91282">
              <w:rPr>
                <w:noProof/>
                <w:szCs w:val="24"/>
              </w:rPr>
              <w:t xml:space="preserve">Priced </w:t>
            </w:r>
            <w:r w:rsidR="00AC6349">
              <w:rPr>
                <w:noProof/>
                <w:szCs w:val="24"/>
              </w:rPr>
              <w:t>A</w:t>
            </w:r>
            <w:r w:rsidR="00DD0ABD" w:rsidRPr="00A91282">
              <w:rPr>
                <w:noProof/>
                <w:szCs w:val="24"/>
              </w:rPr>
              <w:t>ctivit</w:t>
            </w:r>
            <w:r w:rsidR="00DD0ABD">
              <w:rPr>
                <w:noProof/>
                <w:szCs w:val="24"/>
              </w:rPr>
              <w:t xml:space="preserve">ies </w:t>
            </w:r>
            <w:r w:rsidRPr="00A91282">
              <w:rPr>
                <w:noProof/>
                <w:szCs w:val="24"/>
              </w:rPr>
              <w:t xml:space="preserve">is the Proposer’s offer to complete the works on a “single responsibility” basis. The cost of any items that the Proposer may have omitted is deemed to be included in the price of other items in the </w:t>
            </w:r>
            <w:r w:rsidR="00AC6349">
              <w:rPr>
                <w:noProof/>
                <w:szCs w:val="24"/>
              </w:rPr>
              <w:t xml:space="preserve">Schedule of </w:t>
            </w:r>
            <w:r w:rsidR="00AC6349" w:rsidRPr="00A91282">
              <w:rPr>
                <w:noProof/>
                <w:szCs w:val="24"/>
              </w:rPr>
              <w:t xml:space="preserve">Priced </w:t>
            </w:r>
            <w:r w:rsidR="00AC6349">
              <w:rPr>
                <w:noProof/>
                <w:szCs w:val="24"/>
              </w:rPr>
              <w:t>A</w:t>
            </w:r>
            <w:r w:rsidR="00AC6349" w:rsidRPr="00A91282">
              <w:rPr>
                <w:noProof/>
                <w:szCs w:val="24"/>
              </w:rPr>
              <w:t>ctivit</w:t>
            </w:r>
            <w:r w:rsidR="00AC6349">
              <w:rPr>
                <w:noProof/>
                <w:szCs w:val="24"/>
              </w:rPr>
              <w:t>ies</w:t>
            </w:r>
            <w:r w:rsidR="007A4DCA">
              <w:rPr>
                <w:noProof/>
                <w:szCs w:val="24"/>
              </w:rPr>
              <w:t xml:space="preserve"> and Sub-activities </w:t>
            </w:r>
            <w:r w:rsidRPr="00A91282">
              <w:rPr>
                <w:noProof/>
                <w:szCs w:val="24"/>
              </w:rPr>
              <w:t xml:space="preserve"> and will not be paid for separately by the Employer. </w:t>
            </w:r>
          </w:p>
          <w:p w14:paraId="472C88CA"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prices shall be either fixed or adjustable as specified</w:t>
            </w:r>
            <w:r w:rsidRPr="00A91282">
              <w:rPr>
                <w:b/>
                <w:noProof/>
                <w:szCs w:val="24"/>
              </w:rPr>
              <w:t xml:space="preserve"> in the PDS</w:t>
            </w:r>
            <w:r w:rsidRPr="00A91282">
              <w:rPr>
                <w:noProof/>
                <w:szCs w:val="24"/>
              </w:rPr>
              <w:t>.</w:t>
            </w:r>
          </w:p>
          <w:p w14:paraId="12888C9F"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In the case of </w:t>
            </w:r>
            <w:r w:rsidRPr="00A91282">
              <w:rPr>
                <w:b/>
                <w:noProof/>
                <w:szCs w:val="24"/>
              </w:rPr>
              <w:t>Fixed Price</w:t>
            </w:r>
            <w:r w:rsidRPr="00A91282">
              <w:rPr>
                <w:noProof/>
                <w:szCs w:val="24"/>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1B875E12"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In the case of </w:t>
            </w:r>
            <w:r w:rsidRPr="00A91282">
              <w:rPr>
                <w:b/>
                <w:noProof/>
                <w:szCs w:val="24"/>
              </w:rPr>
              <w:t>Adjustable Price</w:t>
            </w:r>
            <w:r w:rsidRPr="00A91282">
              <w:rPr>
                <w:noProof/>
                <w:szCs w:val="24"/>
              </w:rPr>
              <w:t xml:space="preserve">, prices quoted by the Proposer shall be subject to adjustment during performance of the contract to reflect changes in the cost elements such as labor, material, transport and Contractor’s equipment in accordance with the procedures specified in the corresponding </w:t>
            </w:r>
            <w:r w:rsidR="001B014A">
              <w:rPr>
                <w:noProof/>
                <w:szCs w:val="24"/>
              </w:rPr>
              <w:t>Schedule of Cost Indexation</w:t>
            </w:r>
            <w:r w:rsidRPr="00A91282">
              <w:rPr>
                <w:noProof/>
                <w:szCs w:val="24"/>
              </w:rPr>
              <w:t>. A Proposal submitted with a fixed price quotation will not be rejected, but the price adjustment will be treated as zero. Proposers are required to indicate the source of labor and material indices in the corresponding Form in Section IV, Proposal Forms.</w:t>
            </w:r>
          </w:p>
          <w:p w14:paraId="333095C2"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If so indicated in </w:t>
            </w:r>
            <w:r w:rsidRPr="00A91282">
              <w:rPr>
                <w:b/>
                <w:noProof/>
                <w:szCs w:val="24"/>
              </w:rPr>
              <w:t>ITP 1.1</w:t>
            </w:r>
            <w:r w:rsidRPr="00A91282">
              <w:rPr>
                <w:noProof/>
                <w:szCs w:val="24"/>
              </w:rPr>
              <w:t xml:space="preserve">, Proposals are being invited for individual lots (contracts) or for any combination of lots (packages). Proposers wishing to offer any price reduction (discount) for the </w:t>
            </w:r>
            <w:r w:rsidRPr="00A91282">
              <w:rPr>
                <w:noProof/>
                <w:szCs w:val="24"/>
              </w:rPr>
              <w:lastRenderedPageBreak/>
              <w:t xml:space="preserve">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szCs w:val="24"/>
              </w:rPr>
              <w:t>However, discounts for the award of more that one contract will not be considered for proposal evaluation purpose.</w:t>
            </w:r>
          </w:p>
          <w:p w14:paraId="69EDF64F" w14:textId="77777777" w:rsidR="001130E3" w:rsidRPr="00432B5B"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A91282">
              <w:rPr>
                <w:noProof/>
                <w:szCs w:val="24"/>
              </w:rPr>
              <w:t>Proposers wishing to offer any unconditional discount shall specify in their Letter of Proposal the offered discounts and the manner in which price discounts will apply.</w:t>
            </w:r>
          </w:p>
          <w:p w14:paraId="690F35CC" w14:textId="77777777" w:rsidR="001130E3" w:rsidRPr="00A91282"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1130E3" w:rsidRPr="00A91282" w14:paraId="4C16B5BD" w14:textId="77777777" w:rsidTr="00654146">
        <w:tc>
          <w:tcPr>
            <w:tcW w:w="2160" w:type="dxa"/>
          </w:tcPr>
          <w:p w14:paraId="337997EF" w14:textId="77777777" w:rsidR="001130E3" w:rsidRPr="00A91282" w:rsidRDefault="001130E3" w:rsidP="00A9496A">
            <w:pPr>
              <w:pStyle w:val="HeadingSPD02"/>
              <w:numPr>
                <w:ilvl w:val="0"/>
                <w:numId w:val="16"/>
              </w:numPr>
              <w:spacing w:before="120"/>
              <w:ind w:left="432" w:hanging="432"/>
              <w:jc w:val="left"/>
              <w:rPr>
                <w:noProof/>
              </w:rPr>
            </w:pPr>
            <w:r w:rsidRPr="00A91282">
              <w:rPr>
                <w:noProof/>
              </w:rPr>
              <w:lastRenderedPageBreak/>
              <w:tab/>
            </w:r>
            <w:bookmarkStart w:id="257" w:name="_Toc135320286"/>
            <w:r w:rsidRPr="00A91282">
              <w:rPr>
                <w:noProof/>
              </w:rPr>
              <w:t>Proposal Currencies</w:t>
            </w:r>
            <w:bookmarkEnd w:id="257"/>
          </w:p>
        </w:tc>
        <w:tc>
          <w:tcPr>
            <w:tcW w:w="7205" w:type="dxa"/>
          </w:tcPr>
          <w:p w14:paraId="5AC67E8B" w14:textId="77777777" w:rsidR="001130E3" w:rsidRPr="00A91282" w:rsidRDefault="001130E3" w:rsidP="00A9496A">
            <w:pPr>
              <w:pStyle w:val="ListNumber2"/>
              <w:numPr>
                <w:ilvl w:val="1"/>
                <w:numId w:val="16"/>
              </w:numPr>
              <w:suppressAutoHyphens/>
              <w:spacing w:before="120" w:after="120"/>
              <w:ind w:left="612" w:hanging="612"/>
              <w:contextualSpacing w:val="0"/>
              <w:rPr>
                <w:bCs/>
                <w:noProof/>
                <w:color w:val="000000" w:themeColor="text1"/>
                <w:szCs w:val="24"/>
              </w:rPr>
            </w:pPr>
            <w:r w:rsidRPr="00A91282">
              <w:rPr>
                <w:noProof/>
                <w:szCs w:val="24"/>
              </w:rPr>
              <w:t>The</w:t>
            </w:r>
            <w:r w:rsidRPr="00A91282">
              <w:rPr>
                <w:bCs/>
                <w:noProof/>
                <w:color w:val="000000" w:themeColor="text1"/>
                <w:szCs w:val="24"/>
              </w:rPr>
              <w:t xml:space="preserve"> currency (ies) of the Proposal and the currency (ies) of payments shall be </w:t>
            </w:r>
            <w:r w:rsidRPr="00A91282">
              <w:rPr>
                <w:noProof/>
                <w:szCs w:val="24"/>
              </w:rPr>
              <w:t xml:space="preserve">the same and shall be as specified </w:t>
            </w:r>
            <w:r w:rsidRPr="00C11E66">
              <w:rPr>
                <w:b/>
                <w:noProof/>
                <w:szCs w:val="24"/>
              </w:rPr>
              <w:t>in the PDS</w:t>
            </w:r>
            <w:r w:rsidRPr="00A91282">
              <w:rPr>
                <w:noProof/>
                <w:szCs w:val="24"/>
              </w:rPr>
              <w:t>.</w:t>
            </w:r>
          </w:p>
          <w:p w14:paraId="0BF188B8" w14:textId="3553CB6C" w:rsidR="001130E3" w:rsidRPr="00A91282"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A91282">
              <w:rPr>
                <w:noProof/>
                <w:color w:val="000000" w:themeColor="text1"/>
              </w:rPr>
              <w:t xml:space="preserve">Proposers may be required by the Employer to justify, to the Employer’s satisfaction, their local and foreign currency requirements, and to substantiate that the amounts included in the </w:t>
            </w:r>
            <w:r w:rsidR="00AC6349">
              <w:rPr>
                <w:noProof/>
                <w:szCs w:val="24"/>
              </w:rPr>
              <w:t xml:space="preserve">Schedule of </w:t>
            </w:r>
            <w:r w:rsidR="00AC6349" w:rsidRPr="00A91282">
              <w:rPr>
                <w:noProof/>
                <w:szCs w:val="24"/>
              </w:rPr>
              <w:t xml:space="preserve">Priced </w:t>
            </w:r>
            <w:r w:rsidR="00AC6349">
              <w:rPr>
                <w:noProof/>
                <w:szCs w:val="24"/>
              </w:rPr>
              <w:t>A</w:t>
            </w:r>
            <w:r w:rsidR="00AC6349" w:rsidRPr="00A91282">
              <w:rPr>
                <w:noProof/>
                <w:szCs w:val="24"/>
              </w:rPr>
              <w:t>ctivit</w:t>
            </w:r>
            <w:r w:rsidR="00AC6349">
              <w:rPr>
                <w:noProof/>
                <w:szCs w:val="24"/>
              </w:rPr>
              <w:t xml:space="preserve">ies </w:t>
            </w:r>
            <w:r w:rsidR="00AC6349">
              <w:rPr>
                <w:noProof/>
                <w:color w:val="000000" w:themeColor="text1"/>
              </w:rPr>
              <w:t xml:space="preserve">and </w:t>
            </w:r>
            <w:r w:rsidRPr="00A91282">
              <w:rPr>
                <w:noProof/>
                <w:color w:val="000000" w:themeColor="text1"/>
              </w:rPr>
              <w:t>Sub-</w:t>
            </w:r>
            <w:r w:rsidR="00AC6349" w:rsidRPr="00A91282">
              <w:rPr>
                <w:noProof/>
                <w:color w:val="000000" w:themeColor="text1"/>
              </w:rPr>
              <w:t>activit</w:t>
            </w:r>
            <w:r w:rsidR="00AC6349">
              <w:rPr>
                <w:noProof/>
                <w:color w:val="000000" w:themeColor="text1"/>
              </w:rPr>
              <w:t>ies</w:t>
            </w:r>
            <w:r w:rsidR="00AC6349" w:rsidRPr="00A91282">
              <w:rPr>
                <w:noProof/>
                <w:color w:val="000000" w:themeColor="text1"/>
              </w:rPr>
              <w:t xml:space="preserve"> </w:t>
            </w:r>
            <w:r w:rsidRPr="00A91282">
              <w:rPr>
                <w:noProof/>
                <w:color w:val="000000" w:themeColor="text1"/>
              </w:rPr>
              <w:t xml:space="preserve">Schedules and shown in the </w:t>
            </w:r>
            <w:r w:rsidR="00872DC1">
              <w:rPr>
                <w:noProof/>
                <w:color w:val="000000" w:themeColor="text1"/>
              </w:rPr>
              <w:t>Table of Adjustment Data</w:t>
            </w:r>
            <w:r w:rsidRPr="00A91282">
              <w:rPr>
                <w:noProof/>
                <w:color w:val="000000" w:themeColor="text1"/>
              </w:rPr>
              <w:t xml:space="preserve"> in the Appendix to the Proposal are reasonable, in which case a detailed breakdown of the foreign currency requirements shall be provided by Proposers.</w:t>
            </w:r>
          </w:p>
        </w:tc>
      </w:tr>
      <w:tr w:rsidR="001130E3" w:rsidRPr="00A91282" w14:paraId="43A76EA8" w14:textId="77777777" w:rsidTr="00654146">
        <w:tc>
          <w:tcPr>
            <w:tcW w:w="2160" w:type="dxa"/>
          </w:tcPr>
          <w:p w14:paraId="1E46E4A9" w14:textId="77777777" w:rsidR="001130E3" w:rsidRPr="00A91282" w:rsidRDefault="001130E3" w:rsidP="00A9496A">
            <w:pPr>
              <w:pStyle w:val="HeadingSPD02"/>
              <w:numPr>
                <w:ilvl w:val="0"/>
                <w:numId w:val="16"/>
              </w:numPr>
              <w:spacing w:before="120"/>
              <w:ind w:left="432" w:hanging="432"/>
              <w:jc w:val="left"/>
              <w:rPr>
                <w:noProof/>
              </w:rPr>
            </w:pPr>
            <w:bookmarkStart w:id="258" w:name="_Toc125783002"/>
            <w:bookmarkStart w:id="259" w:name="_Toc434304507"/>
            <w:bookmarkStart w:id="260" w:name="_Toc450070808"/>
            <w:bookmarkStart w:id="261" w:name="_Toc450635174"/>
            <w:bookmarkStart w:id="262" w:name="_Toc450635362"/>
            <w:r w:rsidRPr="00A91282">
              <w:rPr>
                <w:noProof/>
              </w:rPr>
              <w:tab/>
            </w:r>
            <w:bookmarkStart w:id="263" w:name="_Toc463343438"/>
            <w:bookmarkStart w:id="264" w:name="_Toc463343631"/>
            <w:bookmarkStart w:id="265" w:name="_Toc463447950"/>
            <w:bookmarkStart w:id="266" w:name="_Toc466464238"/>
            <w:bookmarkStart w:id="267" w:name="_Toc486238154"/>
            <w:bookmarkStart w:id="268" w:name="_Toc486238628"/>
            <w:bookmarkStart w:id="269" w:name="_Toc135320287"/>
            <w:r w:rsidRPr="00A91282">
              <w:rPr>
                <w:noProof/>
              </w:rPr>
              <w:t xml:space="preserve">Documents Establishing </w:t>
            </w:r>
            <w:bookmarkEnd w:id="258"/>
            <w:bookmarkEnd w:id="259"/>
            <w:bookmarkEnd w:id="260"/>
            <w:bookmarkEnd w:id="261"/>
            <w:bookmarkEnd w:id="262"/>
            <w:r w:rsidRPr="00A91282">
              <w:rPr>
                <w:noProof/>
              </w:rPr>
              <w:t>the Qualification of the Proposer</w:t>
            </w:r>
            <w:bookmarkEnd w:id="263"/>
            <w:bookmarkEnd w:id="264"/>
            <w:bookmarkEnd w:id="265"/>
            <w:bookmarkEnd w:id="266"/>
            <w:bookmarkEnd w:id="267"/>
            <w:bookmarkEnd w:id="268"/>
            <w:bookmarkEnd w:id="269"/>
          </w:p>
        </w:tc>
        <w:tc>
          <w:tcPr>
            <w:tcW w:w="7205" w:type="dxa"/>
          </w:tcPr>
          <w:p w14:paraId="20BEE86F" w14:textId="0493FA95" w:rsidR="001130E3" w:rsidRPr="00FD7D84"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A91282">
              <w:rPr>
                <w:noProof/>
                <w:color w:val="000000" w:themeColor="text1"/>
              </w:rPr>
              <w:t>In accordance with Section III, Evaluation and Qualification Criteria, to establish that the Proposer continues to meet the qualification criteria used at the time of Initial Selection, the Proposer shall provide updated information on any assessed aspect that changed from that time</w:t>
            </w:r>
            <w:r w:rsidR="00EE5FF3">
              <w:rPr>
                <w:b/>
                <w:color w:val="000000" w:themeColor="text1"/>
              </w:rPr>
              <w:t xml:space="preserve"> </w:t>
            </w:r>
            <w:r w:rsidR="00EE5FF3" w:rsidRPr="005E6A4A">
              <w:rPr>
                <w:bCs/>
                <w:color w:val="000000" w:themeColor="text1"/>
              </w:rPr>
              <w:t>including on Sexual Exploitation and Abuse (SEA) / SH disqualification status</w:t>
            </w:r>
            <w:r w:rsidR="00893B46" w:rsidRPr="00FD7D84">
              <w:rPr>
                <w:bCs/>
                <w:color w:val="000000" w:themeColor="text1"/>
              </w:rPr>
              <w:t>.</w:t>
            </w:r>
          </w:p>
          <w:p w14:paraId="56E7B746" w14:textId="77777777" w:rsidR="001130E3" w:rsidRPr="00A91282"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FD7D84">
              <w:rPr>
                <w:noProof/>
                <w:color w:val="000000" w:themeColor="text1"/>
              </w:rPr>
              <w:t>If a margin of preference applies in accordance</w:t>
            </w:r>
            <w:r w:rsidRPr="00A91282">
              <w:rPr>
                <w:noProof/>
                <w:color w:val="000000" w:themeColor="text1"/>
              </w:rPr>
              <w:t xml:space="preserve"> with </w:t>
            </w:r>
            <w:r w:rsidRPr="001F1E2B">
              <w:rPr>
                <w:b/>
                <w:noProof/>
                <w:color w:val="000000" w:themeColor="text1"/>
              </w:rPr>
              <w:t xml:space="preserve">ITP </w:t>
            </w:r>
            <w:r w:rsidR="001F1E2B" w:rsidRPr="001F1E2B">
              <w:rPr>
                <w:b/>
                <w:noProof/>
                <w:color w:val="000000" w:themeColor="text1"/>
              </w:rPr>
              <w:t>39</w:t>
            </w:r>
            <w:r w:rsidRPr="001F1E2B">
              <w:rPr>
                <w:b/>
                <w:noProof/>
                <w:color w:val="000000" w:themeColor="text1"/>
              </w:rPr>
              <w:t>.1</w:t>
            </w:r>
            <w:r w:rsidRPr="00A91282">
              <w:rPr>
                <w:noProof/>
                <w:color w:val="000000" w:themeColor="text1"/>
              </w:rPr>
              <w:t xml:space="preserve">, domestic Proposers, individually or in joint ventures, applying for eligibility for domestic preference shall supply all information required to satisfy the criteria for eligibility specified in accordance with </w:t>
            </w:r>
            <w:r w:rsidRPr="001F1E2B">
              <w:rPr>
                <w:b/>
                <w:noProof/>
                <w:color w:val="000000" w:themeColor="text1"/>
              </w:rPr>
              <w:t xml:space="preserve">ITP </w:t>
            </w:r>
            <w:r w:rsidR="001F1E2B" w:rsidRPr="001F1E2B">
              <w:rPr>
                <w:b/>
                <w:noProof/>
                <w:color w:val="000000" w:themeColor="text1"/>
              </w:rPr>
              <w:t>39</w:t>
            </w:r>
            <w:r w:rsidRPr="001F1E2B">
              <w:rPr>
                <w:b/>
                <w:noProof/>
                <w:color w:val="000000" w:themeColor="text1"/>
              </w:rPr>
              <w:t>.1</w:t>
            </w:r>
            <w:r w:rsidRPr="00A91282">
              <w:rPr>
                <w:noProof/>
                <w:color w:val="000000" w:themeColor="text1"/>
              </w:rPr>
              <w:t>.</w:t>
            </w:r>
          </w:p>
          <w:p w14:paraId="126EE72D" w14:textId="77777777" w:rsidR="001130E3" w:rsidRPr="00A91282" w:rsidRDefault="001130E3" w:rsidP="00A9496A">
            <w:pPr>
              <w:pStyle w:val="ListNumber2"/>
              <w:numPr>
                <w:ilvl w:val="1"/>
                <w:numId w:val="16"/>
              </w:numPr>
              <w:suppressAutoHyphens/>
              <w:spacing w:before="120" w:after="120"/>
              <w:ind w:left="612" w:hanging="612"/>
              <w:contextualSpacing w:val="0"/>
              <w:rPr>
                <w:noProof/>
                <w:color w:val="000000" w:themeColor="text1"/>
              </w:rPr>
            </w:pPr>
            <w:r w:rsidRPr="00A91282">
              <w:rPr>
                <w:noProof/>
                <w:color w:val="000000" w:themeColor="text1"/>
              </w:rPr>
              <w:t xml:space="preserve">Any change in the structure or formation of a Proposer after being initially selected and invited to submit Proposals (including, in the case of a JV, any change in the structure or formation of any member and any change in any Specialized Subcontractor) shall be subject to the written approval of the Employer prior to the deadline for submission of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w:t>
            </w:r>
            <w:r w:rsidRPr="00A91282">
              <w:rPr>
                <w:noProof/>
                <w:color w:val="000000" w:themeColor="text1"/>
              </w:rPr>
              <w:lastRenderedPageBreak/>
              <w:t>Documents; (iii)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w:t>
            </w:r>
            <w:r>
              <w:rPr>
                <w:noProof/>
                <w:color w:val="000000" w:themeColor="text1"/>
              </w:rPr>
              <w:t xml:space="preserve">. </w:t>
            </w:r>
          </w:p>
        </w:tc>
      </w:tr>
      <w:tr w:rsidR="001130E3" w:rsidRPr="00A91282" w14:paraId="2956D102" w14:textId="77777777" w:rsidTr="00654146">
        <w:tc>
          <w:tcPr>
            <w:tcW w:w="2160" w:type="dxa"/>
          </w:tcPr>
          <w:p w14:paraId="094CFD8C" w14:textId="77777777" w:rsidR="001130E3" w:rsidRPr="00A91282" w:rsidRDefault="001130E3" w:rsidP="00A9496A">
            <w:pPr>
              <w:pStyle w:val="HeadingSPD02"/>
              <w:numPr>
                <w:ilvl w:val="0"/>
                <w:numId w:val="16"/>
              </w:numPr>
              <w:spacing w:before="120"/>
              <w:ind w:left="432" w:hanging="432"/>
              <w:jc w:val="left"/>
              <w:rPr>
                <w:noProof/>
              </w:rPr>
            </w:pPr>
            <w:bookmarkStart w:id="270" w:name="_Toc125783004"/>
            <w:bookmarkStart w:id="271" w:name="_Toc434304509"/>
            <w:bookmarkStart w:id="272" w:name="_Toc450070813"/>
            <w:bookmarkStart w:id="273" w:name="_Toc450635175"/>
            <w:bookmarkStart w:id="274" w:name="_Toc450635363"/>
            <w:r w:rsidRPr="00A91282">
              <w:rPr>
                <w:noProof/>
              </w:rPr>
              <w:lastRenderedPageBreak/>
              <w:tab/>
            </w:r>
            <w:bookmarkStart w:id="275" w:name="_Toc463343439"/>
            <w:bookmarkStart w:id="276" w:name="_Toc463343632"/>
            <w:bookmarkStart w:id="277" w:name="_Toc463447951"/>
            <w:bookmarkStart w:id="278" w:name="_Toc466464239"/>
            <w:bookmarkStart w:id="279" w:name="_Toc486238155"/>
            <w:bookmarkStart w:id="280" w:name="_Toc486238629"/>
            <w:bookmarkStart w:id="281" w:name="_Toc135320288"/>
            <w:r w:rsidRPr="00A91282">
              <w:rPr>
                <w:noProof/>
              </w:rPr>
              <w:t xml:space="preserve">Documents Establishing Conformity of the </w:t>
            </w:r>
            <w:bookmarkEnd w:id="270"/>
            <w:bookmarkEnd w:id="271"/>
            <w:bookmarkEnd w:id="272"/>
            <w:r w:rsidRPr="00A91282">
              <w:rPr>
                <w:noProof/>
              </w:rPr>
              <w:t>Works</w:t>
            </w:r>
            <w:bookmarkEnd w:id="275"/>
            <w:bookmarkEnd w:id="276"/>
            <w:bookmarkEnd w:id="277"/>
            <w:bookmarkEnd w:id="278"/>
            <w:bookmarkEnd w:id="279"/>
            <w:bookmarkEnd w:id="280"/>
            <w:bookmarkEnd w:id="281"/>
            <w:r w:rsidRPr="00A91282">
              <w:rPr>
                <w:noProof/>
              </w:rPr>
              <w:t xml:space="preserve"> </w:t>
            </w:r>
            <w:bookmarkEnd w:id="273"/>
            <w:bookmarkEnd w:id="274"/>
          </w:p>
        </w:tc>
        <w:tc>
          <w:tcPr>
            <w:tcW w:w="7205" w:type="dxa"/>
          </w:tcPr>
          <w:p w14:paraId="69A7A784" w14:textId="77777777" w:rsidR="001130E3" w:rsidRPr="00DF12F0"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Pr="00DF12F0">
              <w:rPr>
                <w:noProof/>
                <w:szCs w:val="24"/>
              </w:rPr>
              <w:t xml:space="preserve">Pursuant to </w:t>
            </w:r>
            <w:r w:rsidRPr="00DF12F0">
              <w:rPr>
                <w:b/>
                <w:noProof/>
                <w:szCs w:val="24"/>
              </w:rPr>
              <w:t>ITP 12.</w:t>
            </w:r>
            <w:r w:rsidR="00DF12F0" w:rsidRPr="00DF12F0">
              <w:rPr>
                <w:b/>
                <w:noProof/>
                <w:szCs w:val="24"/>
              </w:rPr>
              <w:t>2</w:t>
            </w:r>
            <w:r w:rsidRPr="00DF12F0">
              <w:rPr>
                <w:b/>
                <w:noProof/>
                <w:szCs w:val="24"/>
              </w:rPr>
              <w:t xml:space="preserve"> (</w:t>
            </w:r>
            <w:r w:rsidR="001F1E2B" w:rsidRPr="00DF12F0">
              <w:rPr>
                <w:b/>
                <w:noProof/>
                <w:szCs w:val="24"/>
              </w:rPr>
              <w:t>f</w:t>
            </w:r>
            <w:r w:rsidRPr="00DF12F0">
              <w:rPr>
                <w:b/>
                <w:noProof/>
                <w:szCs w:val="24"/>
              </w:rPr>
              <w:t>),</w:t>
            </w:r>
            <w:r w:rsidRPr="00DF12F0">
              <w:rPr>
                <w:noProof/>
                <w:szCs w:val="24"/>
              </w:rPr>
              <w:t xml:space="preserve"> the Proposer shall furnish, as part of its Proposal documents establishing the conformity to the RFP Documents of the Works that the Proposer proposes to design, and build under the Contract.</w:t>
            </w:r>
          </w:p>
          <w:p w14:paraId="5FD273FA" w14:textId="77777777" w:rsidR="001130E3" w:rsidRPr="00DF12F0" w:rsidRDefault="001130E3" w:rsidP="00A9496A">
            <w:pPr>
              <w:pStyle w:val="ListNumber2"/>
              <w:numPr>
                <w:ilvl w:val="1"/>
                <w:numId w:val="16"/>
              </w:numPr>
              <w:suppressAutoHyphens/>
              <w:spacing w:before="120" w:after="120"/>
              <w:ind w:left="612" w:hanging="612"/>
              <w:contextualSpacing w:val="0"/>
              <w:rPr>
                <w:noProof/>
                <w:szCs w:val="24"/>
              </w:rPr>
            </w:pPr>
            <w:r w:rsidRPr="00DF12F0">
              <w:rPr>
                <w:noProof/>
                <w:szCs w:val="24"/>
              </w:rPr>
              <w:tab/>
              <w:t>The documentary evidence of the conformity of the Works with the RFP documents may be in the form of literature, drawings and data, and shall include:</w:t>
            </w:r>
          </w:p>
          <w:p w14:paraId="27B835C8" w14:textId="77777777" w:rsidR="001130E3" w:rsidRPr="004202A6" w:rsidRDefault="001130E3" w:rsidP="00A9496A">
            <w:pPr>
              <w:pStyle w:val="ListParagraph"/>
              <w:numPr>
                <w:ilvl w:val="4"/>
                <w:numId w:val="16"/>
              </w:numPr>
              <w:suppressAutoHyphens/>
              <w:spacing w:before="120" w:after="120"/>
              <w:ind w:left="970" w:right="-74" w:hanging="360"/>
              <w:contextualSpacing w:val="0"/>
              <w:rPr>
                <w:noProof/>
                <w:szCs w:val="24"/>
              </w:rPr>
            </w:pPr>
            <w:r w:rsidRPr="004202A6">
              <w:rPr>
                <w:noProof/>
                <w:szCs w:val="24"/>
              </w:rPr>
              <w:t>the documents specified in Section IV (Proposal Forms) - Technical Proposal</w:t>
            </w:r>
            <w:r w:rsidR="004202A6" w:rsidRPr="004202A6">
              <w:rPr>
                <w:noProof/>
                <w:szCs w:val="24"/>
              </w:rPr>
              <w:t>;</w:t>
            </w:r>
          </w:p>
          <w:p w14:paraId="60F40C13" w14:textId="77777777" w:rsidR="001130E3" w:rsidRPr="00A91282" w:rsidRDefault="001130E3" w:rsidP="00A9496A">
            <w:pPr>
              <w:pStyle w:val="ListParagraph"/>
              <w:numPr>
                <w:ilvl w:val="4"/>
                <w:numId w:val="16"/>
              </w:numPr>
              <w:suppressAutoHyphens/>
              <w:spacing w:before="120" w:after="120"/>
              <w:ind w:left="970" w:right="-74" w:hanging="360"/>
              <w:contextualSpacing w:val="0"/>
              <w:rPr>
                <w:noProof/>
                <w:szCs w:val="24"/>
              </w:rPr>
            </w:pPr>
            <w:r w:rsidRPr="00A91282">
              <w:rPr>
                <w:noProof/>
                <w:szCs w:val="24"/>
              </w:rPr>
              <w:t>detailed description of the essential technical and functional/performance characteristics of the proposed Works, in response to the Employer’s Requirements</w:t>
            </w:r>
            <w:r w:rsidR="004202A6">
              <w:rPr>
                <w:noProof/>
                <w:szCs w:val="24"/>
              </w:rPr>
              <w:t>; and</w:t>
            </w:r>
          </w:p>
          <w:p w14:paraId="0D802D9D" w14:textId="77777777" w:rsidR="001130E3" w:rsidRPr="00A91282" w:rsidRDefault="001130E3" w:rsidP="00A9496A">
            <w:pPr>
              <w:pStyle w:val="ListParagraph"/>
              <w:numPr>
                <w:ilvl w:val="4"/>
                <w:numId w:val="16"/>
              </w:numPr>
              <w:suppressAutoHyphens/>
              <w:spacing w:before="120" w:after="120"/>
              <w:ind w:left="970" w:right="-74" w:hanging="360"/>
              <w:contextualSpacing w:val="0"/>
              <w:rPr>
                <w:noProof/>
                <w:szCs w:val="24"/>
              </w:rPr>
            </w:pPr>
            <w:r w:rsidRPr="00A91282">
              <w:rPr>
                <w:noProof/>
                <w:szCs w:val="24"/>
              </w:rPr>
              <w:t>adequate evidence demonstrating the substantial responsiveness of the Works to the Employer’s Requirements. Proposers shall note that standards for workmanship, materials and equipment designated by the Employer in the RFP Document are intended to be descriptive (establishing standards of quality and performance) only and not restrictive. The Proposer may substitute alternative standards, in its technical proposal, provided that it demonstrates to the Employer’s satisfaction that the substitutions are substantially equivalent or superior to the standards designated in the Performance / Functional requirements specified by the Employer.</w:t>
            </w:r>
          </w:p>
          <w:p w14:paraId="0962AB6B" w14:textId="77777777" w:rsidR="001130E3" w:rsidRPr="00A91282" w:rsidRDefault="001130E3"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The Proposer shall be responsible for ensuring that any proposed subcontractor complies with the requirements of </w:t>
            </w:r>
            <w:r w:rsidRPr="00A91282">
              <w:rPr>
                <w:b/>
                <w:noProof/>
                <w:szCs w:val="24"/>
              </w:rPr>
              <w:t>ITP 4</w:t>
            </w:r>
            <w:r w:rsidRPr="00A91282">
              <w:rPr>
                <w:noProof/>
                <w:szCs w:val="24"/>
              </w:rPr>
              <w:t xml:space="preserve">, and that any Works to be provided by the subcontractor comply with the requirements of </w:t>
            </w:r>
            <w:r w:rsidRPr="001C7631">
              <w:rPr>
                <w:b/>
                <w:noProof/>
                <w:szCs w:val="24"/>
              </w:rPr>
              <w:t>ITP 5</w:t>
            </w:r>
            <w:r w:rsidRPr="001C7631">
              <w:rPr>
                <w:noProof/>
                <w:szCs w:val="24"/>
              </w:rPr>
              <w:t xml:space="preserve"> and </w:t>
            </w:r>
            <w:r w:rsidRPr="001C7631">
              <w:rPr>
                <w:b/>
                <w:noProof/>
                <w:szCs w:val="24"/>
              </w:rPr>
              <w:t>ITP 1</w:t>
            </w:r>
            <w:r w:rsidR="001C7631" w:rsidRPr="001C7631">
              <w:rPr>
                <w:b/>
                <w:noProof/>
                <w:szCs w:val="24"/>
              </w:rPr>
              <w:t>8</w:t>
            </w:r>
            <w:r w:rsidRPr="001C7631">
              <w:rPr>
                <w:b/>
                <w:noProof/>
                <w:szCs w:val="24"/>
              </w:rPr>
              <w:t xml:space="preserve">.1. </w:t>
            </w:r>
            <w:r w:rsidRPr="001C7631">
              <w:rPr>
                <w:noProof/>
                <w:szCs w:val="24"/>
              </w:rPr>
              <w:t>The</w:t>
            </w:r>
            <w:r w:rsidRPr="001C7631">
              <w:rPr>
                <w:b/>
                <w:noProof/>
                <w:szCs w:val="24"/>
              </w:rPr>
              <w:t xml:space="preserve"> </w:t>
            </w:r>
            <w:r w:rsidRPr="001C7631">
              <w:rPr>
                <w:noProof/>
              </w:rPr>
              <w:t>Proposer shall submit its Code of Conduct that meets the requirements setout</w:t>
            </w:r>
            <w:r>
              <w:rPr>
                <w:noProof/>
              </w:rPr>
              <w:t xml:space="preserve"> in Section </w:t>
            </w:r>
            <w:r w:rsidR="001B014A">
              <w:rPr>
                <w:noProof/>
              </w:rPr>
              <w:t>IV-Proposal Forms</w:t>
            </w:r>
            <w:r>
              <w:rPr>
                <w:noProof/>
              </w:rPr>
              <w:t xml:space="preserve">. </w:t>
            </w:r>
          </w:p>
        </w:tc>
      </w:tr>
      <w:tr w:rsidR="00902CC4" w:rsidRPr="00A91282" w14:paraId="5C856AE8" w14:textId="77777777" w:rsidTr="00654146">
        <w:tc>
          <w:tcPr>
            <w:tcW w:w="2160" w:type="dxa"/>
          </w:tcPr>
          <w:p w14:paraId="029D08DB" w14:textId="77777777" w:rsidR="00902CC4" w:rsidRPr="00A91282" w:rsidRDefault="00902CC4" w:rsidP="00A9496A">
            <w:pPr>
              <w:pStyle w:val="HeadingSPD02"/>
              <w:numPr>
                <w:ilvl w:val="0"/>
                <w:numId w:val="16"/>
              </w:numPr>
              <w:spacing w:before="120"/>
              <w:ind w:left="432" w:hanging="432"/>
              <w:jc w:val="left"/>
              <w:rPr>
                <w:noProof/>
              </w:rPr>
            </w:pPr>
            <w:bookmarkStart w:id="282" w:name="_Toc450070815"/>
            <w:bookmarkStart w:id="283" w:name="_Toc450635177"/>
            <w:bookmarkStart w:id="284" w:name="_Toc450635365"/>
            <w:bookmarkStart w:id="285" w:name="_Toc521606670"/>
            <w:bookmarkStart w:id="286" w:name="_Toc526430250"/>
            <w:bookmarkStart w:id="287" w:name="_Toc494356086"/>
            <w:bookmarkStart w:id="288" w:name="_Toc135320289"/>
            <w:r w:rsidRPr="00A91282">
              <w:rPr>
                <w:noProof/>
              </w:rPr>
              <w:t>Securing the Proposal</w:t>
            </w:r>
            <w:bookmarkEnd w:id="282"/>
            <w:bookmarkEnd w:id="283"/>
            <w:bookmarkEnd w:id="284"/>
            <w:bookmarkEnd w:id="285"/>
            <w:bookmarkEnd w:id="286"/>
            <w:bookmarkEnd w:id="287"/>
            <w:bookmarkEnd w:id="288"/>
          </w:p>
        </w:tc>
        <w:tc>
          <w:tcPr>
            <w:tcW w:w="7205" w:type="dxa"/>
          </w:tcPr>
          <w:p w14:paraId="5D6965D7" w14:textId="77777777" w:rsidR="002F503A" w:rsidRPr="00BF77B6" w:rsidRDefault="00902CC4" w:rsidP="00A9496A">
            <w:pPr>
              <w:numPr>
                <w:ilvl w:val="1"/>
                <w:numId w:val="16"/>
              </w:numPr>
              <w:suppressAutoHyphens/>
              <w:spacing w:before="120" w:after="120"/>
              <w:ind w:left="612" w:hanging="612"/>
              <w:rPr>
                <w:noProof/>
                <w:szCs w:val="24"/>
              </w:rPr>
            </w:pPr>
            <w:r>
              <w:rPr>
                <w:szCs w:val="24"/>
              </w:rPr>
              <w:tab/>
            </w:r>
            <w:r w:rsidRPr="00BF77B6">
              <w:rPr>
                <w:noProof/>
                <w:szCs w:val="24"/>
              </w:rPr>
              <w:t xml:space="preserve">The Proposer shall furnish as part of its Proposal, either a Proposal-Securing Declaration or a Proposal Security as </w:t>
            </w:r>
            <w:r w:rsidRPr="00432B5B">
              <w:t xml:space="preserve">specified </w:t>
            </w:r>
            <w:r w:rsidRPr="00BF77B6">
              <w:rPr>
                <w:b/>
                <w:noProof/>
                <w:szCs w:val="24"/>
              </w:rPr>
              <w:t>in the PDS</w:t>
            </w:r>
            <w:r w:rsidR="002F503A" w:rsidRPr="00BF77B6">
              <w:rPr>
                <w:noProof/>
                <w:szCs w:val="24"/>
              </w:rPr>
              <w:t xml:space="preserve">, in original form and, in the case of a Proposal Security, in the amount and currency </w:t>
            </w:r>
            <w:r w:rsidR="002F503A" w:rsidRPr="00432B5B">
              <w:t>specified</w:t>
            </w:r>
            <w:r w:rsidR="002F503A" w:rsidRPr="00BF77B6">
              <w:rPr>
                <w:b/>
                <w:noProof/>
                <w:szCs w:val="24"/>
              </w:rPr>
              <w:t xml:space="preserve"> in the PDS</w:t>
            </w:r>
            <w:r w:rsidR="002F503A" w:rsidRPr="00BF77B6">
              <w:rPr>
                <w:noProof/>
                <w:szCs w:val="24"/>
              </w:rPr>
              <w:t>.</w:t>
            </w:r>
          </w:p>
          <w:p w14:paraId="2F74D05C" w14:textId="77777777" w:rsidR="002F503A" w:rsidRDefault="002F503A" w:rsidP="00A9496A">
            <w:pPr>
              <w:pStyle w:val="ListNumber2"/>
              <w:numPr>
                <w:ilvl w:val="1"/>
                <w:numId w:val="16"/>
              </w:numPr>
              <w:suppressAutoHyphens/>
              <w:spacing w:before="120" w:after="120"/>
              <w:ind w:left="612" w:hanging="612"/>
              <w:contextualSpacing w:val="0"/>
              <w:rPr>
                <w:noProof/>
                <w:szCs w:val="24"/>
              </w:rPr>
            </w:pPr>
            <w:r w:rsidRPr="00BF77B6">
              <w:rPr>
                <w:noProof/>
                <w:szCs w:val="24"/>
              </w:rPr>
              <w:t>A Proposal-Securing Declaration shall use the form included in Section IV, Proposal Forms.</w:t>
            </w:r>
          </w:p>
          <w:p w14:paraId="2F6A2F71"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lastRenderedPageBreak/>
              <w:t xml:space="preserve">If a Proposal Security is specified pursuant to </w:t>
            </w:r>
            <w:r w:rsidRPr="00BF77B6">
              <w:rPr>
                <w:b/>
                <w:noProof/>
                <w:szCs w:val="24"/>
              </w:rPr>
              <w:t>ITP 19.1</w:t>
            </w:r>
            <w:r w:rsidRPr="00BF77B6">
              <w:rPr>
                <w:noProof/>
                <w:szCs w:val="24"/>
              </w:rPr>
              <w:t>, the Proposal security shall be a demand guarantee in any of the following forms at the Proposer’s option:</w:t>
            </w:r>
          </w:p>
          <w:p w14:paraId="17AAC99C" w14:textId="77777777" w:rsidR="00902CC4" w:rsidRPr="00BF77B6" w:rsidRDefault="00902CC4" w:rsidP="00F83339">
            <w:pPr>
              <w:numPr>
                <w:ilvl w:val="0"/>
                <w:numId w:val="7"/>
              </w:numPr>
              <w:spacing w:before="120" w:after="120"/>
              <w:ind w:left="1210"/>
              <w:jc w:val="left"/>
              <w:rPr>
                <w:noProof/>
                <w:szCs w:val="24"/>
              </w:rPr>
            </w:pPr>
            <w:r w:rsidRPr="00BF77B6">
              <w:rPr>
                <w:bCs/>
                <w:noProof/>
                <w:szCs w:val="24"/>
              </w:rPr>
              <w:t xml:space="preserve">an unconditional guarantee issued by a bank or a </w:t>
            </w:r>
            <w:r w:rsidRPr="00BF77B6">
              <w:rPr>
                <w:noProof/>
                <w:szCs w:val="24"/>
              </w:rPr>
              <w:t>non-bank financial institution (such as an insurance, bonding or surety company)</w:t>
            </w:r>
            <w:r w:rsidRPr="00BF77B6">
              <w:rPr>
                <w:bCs/>
                <w:noProof/>
                <w:szCs w:val="24"/>
              </w:rPr>
              <w:t>;</w:t>
            </w:r>
          </w:p>
          <w:p w14:paraId="0E052B0F" w14:textId="77777777" w:rsidR="00902CC4" w:rsidRPr="00BF77B6" w:rsidRDefault="00902CC4" w:rsidP="00F83339">
            <w:pPr>
              <w:numPr>
                <w:ilvl w:val="0"/>
                <w:numId w:val="7"/>
              </w:numPr>
              <w:spacing w:before="120" w:after="120"/>
              <w:ind w:left="1210"/>
              <w:jc w:val="left"/>
              <w:rPr>
                <w:noProof/>
                <w:szCs w:val="24"/>
              </w:rPr>
            </w:pPr>
            <w:r w:rsidRPr="00BF77B6">
              <w:rPr>
                <w:bCs/>
                <w:noProof/>
                <w:szCs w:val="24"/>
              </w:rPr>
              <w:t>an irrevocable letter of credit;</w:t>
            </w:r>
          </w:p>
          <w:p w14:paraId="77519991" w14:textId="77777777" w:rsidR="00902CC4" w:rsidRPr="00BF77B6" w:rsidRDefault="00902CC4" w:rsidP="00F83339">
            <w:pPr>
              <w:numPr>
                <w:ilvl w:val="0"/>
                <w:numId w:val="7"/>
              </w:numPr>
              <w:spacing w:before="120" w:after="120"/>
              <w:ind w:left="1210"/>
              <w:jc w:val="left"/>
              <w:rPr>
                <w:noProof/>
                <w:szCs w:val="24"/>
              </w:rPr>
            </w:pPr>
            <w:r w:rsidRPr="00BF77B6">
              <w:rPr>
                <w:bCs/>
                <w:noProof/>
                <w:szCs w:val="24"/>
              </w:rPr>
              <w:t>a cashier’s or certified check; or</w:t>
            </w:r>
          </w:p>
          <w:p w14:paraId="107D3595" w14:textId="77777777" w:rsidR="00902CC4" w:rsidRPr="00BF77B6" w:rsidRDefault="00516288" w:rsidP="00F83339">
            <w:pPr>
              <w:numPr>
                <w:ilvl w:val="0"/>
                <w:numId w:val="7"/>
              </w:numPr>
              <w:spacing w:before="120" w:after="120"/>
              <w:ind w:left="1210"/>
              <w:jc w:val="left"/>
              <w:rPr>
                <w:noProof/>
                <w:szCs w:val="24"/>
              </w:rPr>
            </w:pPr>
            <w:r>
              <w:rPr>
                <w:bCs/>
                <w:noProof/>
                <w:szCs w:val="24"/>
              </w:rPr>
              <w:t xml:space="preserve"> </w:t>
            </w:r>
            <w:r w:rsidR="00902CC4" w:rsidRPr="00BF77B6">
              <w:rPr>
                <w:bCs/>
                <w:noProof/>
                <w:szCs w:val="24"/>
              </w:rPr>
              <w:t xml:space="preserve">another security indicated </w:t>
            </w:r>
            <w:r w:rsidR="00902CC4" w:rsidRPr="00432B5B">
              <w:rPr>
                <w:b/>
              </w:rPr>
              <w:t xml:space="preserve">in the </w:t>
            </w:r>
            <w:r w:rsidR="00902CC4" w:rsidRPr="00BF77B6">
              <w:rPr>
                <w:b/>
                <w:bCs/>
                <w:noProof/>
                <w:szCs w:val="24"/>
              </w:rPr>
              <w:t>PDS</w:t>
            </w:r>
            <w:r w:rsidR="00902CC4" w:rsidRPr="00BF77B6">
              <w:rPr>
                <w:bCs/>
                <w:noProof/>
                <w:szCs w:val="24"/>
              </w:rPr>
              <w:t>,</w:t>
            </w:r>
          </w:p>
          <w:p w14:paraId="76FEA4E2" w14:textId="77777777" w:rsidR="00B90972" w:rsidRDefault="00902CC4" w:rsidP="00F83339">
            <w:pPr>
              <w:spacing w:before="120" w:after="120"/>
              <w:ind w:left="612"/>
              <w:rPr>
                <w:noProof/>
                <w:szCs w:val="24"/>
              </w:rPr>
            </w:pPr>
            <w:r w:rsidRPr="00BF77B6">
              <w:rPr>
                <w:noProof/>
                <w:szCs w:val="24"/>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r w:rsidR="00F91484">
              <w:rPr>
                <w:noProof/>
                <w:szCs w:val="24"/>
              </w:rPr>
              <w:t xml:space="preserve"> </w:t>
            </w:r>
          </w:p>
          <w:p w14:paraId="178531EA" w14:textId="7FA028F3" w:rsidR="0099481C" w:rsidRPr="00F83339" w:rsidRDefault="00902CC4" w:rsidP="00A9496A">
            <w:pPr>
              <w:numPr>
                <w:ilvl w:val="1"/>
                <w:numId w:val="16"/>
              </w:numPr>
              <w:suppressAutoHyphens/>
              <w:spacing w:before="120" w:after="120"/>
              <w:ind w:left="612" w:hanging="612"/>
              <w:rPr>
                <w:noProof/>
                <w:szCs w:val="24"/>
              </w:rPr>
            </w:pPr>
            <w:r w:rsidRPr="00BF77B6">
              <w:rPr>
                <w:szCs w:val="24"/>
              </w:rPr>
              <w:t>In</w:t>
            </w:r>
            <w:r w:rsidRPr="00BF77B6">
              <w:rPr>
                <w:noProof/>
                <w:szCs w:val="24"/>
              </w:rPr>
              <w:t xml:space="preserve">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w:t>
            </w:r>
            <w:r w:rsidR="00B90972">
              <w:rPr>
                <w:noProof/>
                <w:szCs w:val="24"/>
              </w:rPr>
              <w:t xml:space="preserve">the </w:t>
            </w:r>
            <w:r w:rsidR="00452431" w:rsidRPr="003261FD">
              <w:t xml:space="preserve">original </w:t>
            </w:r>
            <w:r w:rsidR="00452431">
              <w:t>date of expiry of the Proposal validity</w:t>
            </w:r>
            <w:r w:rsidR="00452431" w:rsidRPr="003261FD">
              <w:t>, or beyond any exten</w:t>
            </w:r>
            <w:r w:rsidR="00452431">
              <w:t xml:space="preserve">ded date </w:t>
            </w:r>
            <w:r w:rsidR="00452431" w:rsidRPr="003261FD">
              <w:t xml:space="preserve">if requested under </w:t>
            </w:r>
            <w:r w:rsidR="00452431" w:rsidRPr="00F83339">
              <w:rPr>
                <w:b/>
              </w:rPr>
              <w:t>ITP 20.2</w:t>
            </w:r>
            <w:r w:rsidR="00452431">
              <w:rPr>
                <w:b/>
              </w:rPr>
              <w:t xml:space="preserve">. </w:t>
            </w:r>
          </w:p>
          <w:p w14:paraId="6BD89BD2"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 xml:space="preserve">If a Proposal Security or a Proposal-Securing Declaration is specified pursuant to </w:t>
            </w:r>
            <w:r w:rsidRPr="00BF77B6">
              <w:rPr>
                <w:b/>
                <w:noProof/>
                <w:szCs w:val="24"/>
              </w:rPr>
              <w:t>ITP 19.1</w:t>
            </w:r>
            <w:r w:rsidRPr="00BF77B6">
              <w:rPr>
                <w:noProof/>
                <w:szCs w:val="24"/>
              </w:rPr>
              <w:t>, any Proposal not accompanied by a substantially responsive Proposal Security or Proposal-Securing Declaration shall be rejected by the Employer as non-responsive.</w:t>
            </w:r>
          </w:p>
          <w:p w14:paraId="6FDEC1DF"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 xml:space="preserve">If a Proposal Security is specified in accordance with </w:t>
            </w:r>
            <w:r w:rsidRPr="00BF77B6">
              <w:rPr>
                <w:b/>
                <w:noProof/>
                <w:szCs w:val="24"/>
              </w:rPr>
              <w:t>ITP 19.1</w:t>
            </w:r>
            <w:r w:rsidRPr="00BF77B6">
              <w:rPr>
                <w:noProof/>
                <w:szCs w:val="24"/>
              </w:rPr>
              <w:t xml:space="preserve">, the Proposal Security of the Proposers shall be returned as promptly as possible once the successful Proposer has signed the Contract, furnished the required Performance Security, </w:t>
            </w:r>
            <w:r w:rsidRPr="00BF77B6">
              <w:rPr>
                <w:noProof/>
                <w:color w:val="000000" w:themeColor="text1"/>
                <w:szCs w:val="24"/>
              </w:rPr>
              <w:t xml:space="preserve">and if required </w:t>
            </w:r>
            <w:r w:rsidRPr="00B76AAD">
              <w:rPr>
                <w:b/>
                <w:noProof/>
                <w:color w:val="000000" w:themeColor="text1"/>
                <w:szCs w:val="24"/>
              </w:rPr>
              <w:t>in the PDS</w:t>
            </w:r>
            <w:r w:rsidRPr="00BF77B6">
              <w:rPr>
                <w:noProof/>
                <w:color w:val="000000" w:themeColor="text1"/>
                <w:szCs w:val="24"/>
              </w:rPr>
              <w:t>, the Environmental</w:t>
            </w:r>
            <w:r w:rsidR="00A6183E">
              <w:rPr>
                <w:noProof/>
                <w:color w:val="000000" w:themeColor="text1"/>
                <w:szCs w:val="24"/>
              </w:rPr>
              <w:t xml:space="preserve"> and Social</w:t>
            </w:r>
            <w:r w:rsidRPr="00432B5B">
              <w:rPr>
                <w:color w:val="000000" w:themeColor="text1"/>
              </w:rPr>
              <w:t xml:space="preserve"> </w:t>
            </w:r>
            <w:r w:rsidRPr="00BF77B6">
              <w:rPr>
                <w:noProof/>
                <w:color w:val="000000" w:themeColor="text1"/>
                <w:szCs w:val="24"/>
              </w:rPr>
              <w:t>(ES) Performance Security.</w:t>
            </w:r>
          </w:p>
          <w:p w14:paraId="4FC06825" w14:textId="3E4FDC00"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The Proposal Security may be forfeited:</w:t>
            </w:r>
          </w:p>
          <w:p w14:paraId="23682F15" w14:textId="6F482DE1" w:rsidR="00902CC4" w:rsidRPr="00432B5B" w:rsidRDefault="00902CC4" w:rsidP="00A9496A">
            <w:pPr>
              <w:numPr>
                <w:ilvl w:val="0"/>
                <w:numId w:val="122"/>
              </w:numPr>
              <w:tabs>
                <w:tab w:val="clear" w:pos="2556"/>
              </w:tabs>
              <w:spacing w:before="120" w:after="120"/>
              <w:ind w:left="1251"/>
              <w:jc w:val="left"/>
              <w:rPr>
                <w:b/>
              </w:rPr>
            </w:pPr>
            <w:r w:rsidRPr="00432B5B">
              <w:t xml:space="preserve">if a Proposer withdraws its Proposal </w:t>
            </w:r>
            <w:r w:rsidR="0099481C">
              <w:t xml:space="preserve">prior to the expiry date </w:t>
            </w:r>
            <w:r w:rsidRPr="00432B5B">
              <w:t xml:space="preserve">of </w:t>
            </w:r>
            <w:r w:rsidR="0099481C">
              <w:t xml:space="preserve">the </w:t>
            </w:r>
            <w:r w:rsidRPr="00432B5B">
              <w:t xml:space="preserve">Proposal validity specified by the Proposer on the Letter of Proposal or any </w:t>
            </w:r>
            <w:r w:rsidR="0099481C" w:rsidRPr="00432B5B">
              <w:t>exten</w:t>
            </w:r>
            <w:r w:rsidR="0099481C">
              <w:t>de</w:t>
            </w:r>
            <w:r w:rsidR="00D37874">
              <w:t>d</w:t>
            </w:r>
            <w:r w:rsidR="0099481C" w:rsidRPr="00432B5B">
              <w:t xml:space="preserve"> </w:t>
            </w:r>
            <w:r w:rsidR="00D37874">
              <w:t xml:space="preserve">date </w:t>
            </w:r>
            <w:r w:rsidRPr="00432B5B">
              <w:t>provided by the Proposer; or</w:t>
            </w:r>
          </w:p>
          <w:p w14:paraId="6EE2F1B9" w14:textId="77777777" w:rsidR="00902CC4" w:rsidRPr="00432B5B" w:rsidRDefault="00902CC4" w:rsidP="00A9496A">
            <w:pPr>
              <w:numPr>
                <w:ilvl w:val="0"/>
                <w:numId w:val="122"/>
              </w:numPr>
              <w:spacing w:before="120" w:after="120"/>
              <w:ind w:left="1210"/>
              <w:jc w:val="left"/>
            </w:pPr>
            <w:r w:rsidRPr="00432B5B">
              <w:t xml:space="preserve">if the successful Proposer fails to: </w:t>
            </w:r>
          </w:p>
          <w:p w14:paraId="13602FC9" w14:textId="77777777" w:rsidR="00902CC4" w:rsidRPr="00BF77B6" w:rsidRDefault="00902CC4" w:rsidP="00F83339">
            <w:pPr>
              <w:numPr>
                <w:ilvl w:val="1"/>
                <w:numId w:val="4"/>
              </w:numPr>
              <w:spacing w:before="120" w:after="120"/>
              <w:ind w:left="1642" w:hanging="432"/>
              <w:outlineLvl w:val="3"/>
              <w:rPr>
                <w:bCs/>
                <w:noProof/>
                <w:spacing w:val="-4"/>
                <w:szCs w:val="24"/>
              </w:rPr>
            </w:pPr>
            <w:r w:rsidRPr="00E603EA">
              <w:rPr>
                <w:spacing w:val="-4"/>
              </w:rPr>
              <w:t xml:space="preserve">sign the Contract in accordance with </w:t>
            </w:r>
            <w:r w:rsidRPr="00432B5B">
              <w:rPr>
                <w:b/>
                <w:spacing w:val="-4"/>
              </w:rPr>
              <w:t xml:space="preserve">ITP </w:t>
            </w:r>
            <w:r w:rsidRPr="00BF77B6">
              <w:rPr>
                <w:b/>
                <w:bCs/>
                <w:noProof/>
                <w:spacing w:val="-4"/>
                <w:szCs w:val="24"/>
              </w:rPr>
              <w:t>53</w:t>
            </w:r>
            <w:r w:rsidRPr="00BF77B6">
              <w:rPr>
                <w:bCs/>
                <w:noProof/>
                <w:spacing w:val="-4"/>
                <w:szCs w:val="24"/>
              </w:rPr>
              <w:t>; or</w:t>
            </w:r>
          </w:p>
          <w:p w14:paraId="6C15E2F2" w14:textId="77777777" w:rsidR="00902CC4" w:rsidRPr="00432B5B" w:rsidRDefault="00902CC4" w:rsidP="00F83339">
            <w:pPr>
              <w:numPr>
                <w:ilvl w:val="1"/>
                <w:numId w:val="4"/>
              </w:numPr>
              <w:spacing w:before="120" w:after="120"/>
              <w:ind w:left="1642" w:hanging="432"/>
              <w:outlineLvl w:val="3"/>
              <w:rPr>
                <w:b/>
              </w:rPr>
            </w:pPr>
            <w:r w:rsidRPr="00BF77B6">
              <w:rPr>
                <w:bCs/>
                <w:noProof/>
                <w:szCs w:val="24"/>
              </w:rPr>
              <w:lastRenderedPageBreak/>
              <w:t xml:space="preserve">furnish a Performance Security </w:t>
            </w:r>
            <w:r w:rsidRPr="00BF77B6">
              <w:rPr>
                <w:bCs/>
                <w:noProof/>
                <w:color w:val="000000" w:themeColor="text1"/>
                <w:szCs w:val="24"/>
              </w:rPr>
              <w:t xml:space="preserve">and if required </w:t>
            </w:r>
            <w:r w:rsidRPr="00B76AAD">
              <w:rPr>
                <w:b/>
                <w:bCs/>
                <w:noProof/>
                <w:color w:val="000000" w:themeColor="text1"/>
                <w:szCs w:val="24"/>
              </w:rPr>
              <w:t>in the PDS</w:t>
            </w:r>
            <w:r w:rsidRPr="00BF77B6">
              <w:rPr>
                <w:bCs/>
                <w:noProof/>
                <w:color w:val="000000" w:themeColor="text1"/>
                <w:szCs w:val="24"/>
              </w:rPr>
              <w:t>, the Environmental</w:t>
            </w:r>
            <w:r w:rsidR="00A6183E">
              <w:rPr>
                <w:bCs/>
                <w:noProof/>
                <w:color w:val="000000" w:themeColor="text1"/>
                <w:szCs w:val="24"/>
              </w:rPr>
              <w:t xml:space="preserve"> and </w:t>
            </w:r>
            <w:r w:rsidRPr="00BF77B6">
              <w:rPr>
                <w:bCs/>
                <w:noProof/>
                <w:color w:val="000000" w:themeColor="text1"/>
                <w:szCs w:val="24"/>
              </w:rPr>
              <w:t>Social</w:t>
            </w:r>
            <w:r w:rsidR="00A6183E">
              <w:rPr>
                <w:bCs/>
                <w:noProof/>
                <w:color w:val="000000" w:themeColor="text1"/>
                <w:szCs w:val="24"/>
              </w:rPr>
              <w:t xml:space="preserve"> </w:t>
            </w:r>
            <w:r w:rsidRPr="00BF77B6">
              <w:rPr>
                <w:bCs/>
                <w:noProof/>
                <w:color w:val="000000" w:themeColor="text1"/>
                <w:szCs w:val="24"/>
              </w:rPr>
              <w:t>(ES) Performance Security</w:t>
            </w:r>
            <w:r w:rsidRPr="00BF77B6">
              <w:rPr>
                <w:bCs/>
                <w:noProof/>
                <w:szCs w:val="24"/>
              </w:rPr>
              <w:t xml:space="preserve">, in accordance with </w:t>
            </w:r>
            <w:r w:rsidRPr="00BF77B6">
              <w:rPr>
                <w:b/>
                <w:bCs/>
                <w:noProof/>
                <w:szCs w:val="24"/>
              </w:rPr>
              <w:t>ITP 54</w:t>
            </w:r>
            <w:r w:rsidRPr="00432B5B">
              <w:rPr>
                <w:b/>
              </w:rPr>
              <w:t>.</w:t>
            </w:r>
          </w:p>
          <w:p w14:paraId="1EB04F35" w14:textId="77777777" w:rsidR="00902CC4" w:rsidRPr="00432B5B" w:rsidRDefault="00902CC4" w:rsidP="00A9496A">
            <w:pPr>
              <w:numPr>
                <w:ilvl w:val="1"/>
                <w:numId w:val="16"/>
              </w:numPr>
              <w:suppressAutoHyphens/>
              <w:spacing w:before="120" w:after="120"/>
              <w:ind w:left="612" w:hanging="612"/>
            </w:pPr>
            <w:r w:rsidRPr="00432B5B">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432B5B">
              <w:rPr>
                <w:b/>
              </w:rPr>
              <w:t>ITP 4.1.</w:t>
            </w:r>
          </w:p>
          <w:p w14:paraId="6CDB704E"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 xml:space="preserve">If a Proposal Security is not required </w:t>
            </w:r>
            <w:r w:rsidRPr="00BF77B6">
              <w:rPr>
                <w:b/>
                <w:noProof/>
                <w:szCs w:val="24"/>
              </w:rPr>
              <w:t>in the PDS</w:t>
            </w:r>
            <w:r w:rsidRPr="00BF77B6">
              <w:rPr>
                <w:noProof/>
                <w:szCs w:val="24"/>
              </w:rPr>
              <w:t>, and:</w:t>
            </w:r>
          </w:p>
          <w:p w14:paraId="39704830" w14:textId="3F14FA63" w:rsidR="00902CC4" w:rsidRPr="00432B5B" w:rsidRDefault="00902CC4" w:rsidP="00A9496A">
            <w:pPr>
              <w:numPr>
                <w:ilvl w:val="4"/>
                <w:numId w:val="16"/>
              </w:numPr>
              <w:tabs>
                <w:tab w:val="left" w:pos="1260"/>
              </w:tabs>
              <w:spacing w:before="120" w:after="120"/>
              <w:ind w:left="1222" w:hanging="540"/>
              <w:rPr>
                <w:b/>
              </w:rPr>
            </w:pPr>
            <w:r w:rsidRPr="00432B5B">
              <w:t xml:space="preserve">if a Proposer withdraws its Proposal </w:t>
            </w:r>
            <w:r w:rsidR="00D37874" w:rsidRPr="00860516">
              <w:rPr>
                <w:color w:val="000000" w:themeColor="text1"/>
              </w:rPr>
              <w:t xml:space="preserve">prior to the expiry date of the </w:t>
            </w:r>
            <w:r w:rsidR="00D37874">
              <w:rPr>
                <w:color w:val="000000" w:themeColor="text1"/>
              </w:rPr>
              <w:t xml:space="preserve">Proposal </w:t>
            </w:r>
            <w:r w:rsidR="00D37874" w:rsidRPr="00860516">
              <w:rPr>
                <w:color w:val="000000" w:themeColor="text1"/>
              </w:rPr>
              <w:t xml:space="preserve">validity </w:t>
            </w:r>
            <w:r w:rsidR="00D37874" w:rsidRPr="003261FD">
              <w:rPr>
                <w:color w:val="000000" w:themeColor="text1"/>
                <w:spacing w:val="-4"/>
              </w:rPr>
              <w:t xml:space="preserve">specified by the </w:t>
            </w:r>
            <w:r w:rsidR="00D37874">
              <w:rPr>
                <w:color w:val="000000" w:themeColor="text1"/>
                <w:spacing w:val="-4"/>
              </w:rPr>
              <w:t xml:space="preserve">Proposer </w:t>
            </w:r>
            <w:r w:rsidR="00D37874" w:rsidRPr="003261FD">
              <w:rPr>
                <w:color w:val="000000" w:themeColor="text1"/>
                <w:spacing w:val="-4"/>
              </w:rPr>
              <w:t xml:space="preserve">on the Letter of </w:t>
            </w:r>
            <w:r w:rsidR="00D37874">
              <w:rPr>
                <w:color w:val="000000" w:themeColor="text1"/>
                <w:spacing w:val="-4"/>
              </w:rPr>
              <w:t xml:space="preserve">Proposal </w:t>
            </w:r>
            <w:r w:rsidR="00D37874" w:rsidRPr="003261FD">
              <w:rPr>
                <w:color w:val="000000" w:themeColor="text1"/>
              </w:rPr>
              <w:t>or any exten</w:t>
            </w:r>
            <w:r w:rsidR="00D37874">
              <w:rPr>
                <w:color w:val="000000" w:themeColor="text1"/>
              </w:rPr>
              <w:t xml:space="preserve">ded date </w:t>
            </w:r>
            <w:r w:rsidR="00D37874" w:rsidRPr="003261FD">
              <w:rPr>
                <w:color w:val="000000" w:themeColor="text1"/>
              </w:rPr>
              <w:t xml:space="preserve">provided by the </w:t>
            </w:r>
            <w:r w:rsidR="00D37874">
              <w:rPr>
                <w:color w:val="000000" w:themeColor="text1"/>
              </w:rPr>
              <w:t>Proposer</w:t>
            </w:r>
            <w:r w:rsidR="00A81807">
              <w:rPr>
                <w:color w:val="000000" w:themeColor="text1"/>
              </w:rPr>
              <w:t xml:space="preserve"> </w:t>
            </w:r>
            <w:r w:rsidRPr="00432B5B">
              <w:t>; or</w:t>
            </w:r>
          </w:p>
          <w:p w14:paraId="238E29FD" w14:textId="77777777" w:rsidR="00902CC4" w:rsidRPr="00432B5B" w:rsidRDefault="00902CC4" w:rsidP="00A9496A">
            <w:pPr>
              <w:numPr>
                <w:ilvl w:val="4"/>
                <w:numId w:val="16"/>
              </w:numPr>
              <w:tabs>
                <w:tab w:val="left" w:pos="1260"/>
              </w:tabs>
              <w:spacing w:before="120" w:after="120"/>
              <w:ind w:left="1222" w:hanging="540"/>
              <w:rPr>
                <w:b/>
              </w:rPr>
            </w:pPr>
            <w:r w:rsidRPr="00432B5B">
              <w:t xml:space="preserve"> if the successful Proposer fails to: </w:t>
            </w:r>
          </w:p>
          <w:p w14:paraId="1FED8C81" w14:textId="77777777" w:rsidR="00902CC4" w:rsidRPr="00BF77B6" w:rsidRDefault="00902CC4" w:rsidP="00A9496A">
            <w:pPr>
              <w:numPr>
                <w:ilvl w:val="0"/>
                <w:numId w:val="30"/>
              </w:numPr>
              <w:spacing w:before="120" w:after="120"/>
              <w:ind w:left="1672" w:hanging="462"/>
              <w:outlineLvl w:val="3"/>
              <w:rPr>
                <w:bCs/>
                <w:noProof/>
                <w:spacing w:val="-4"/>
                <w:szCs w:val="24"/>
              </w:rPr>
            </w:pPr>
            <w:r w:rsidRPr="00E603EA">
              <w:t>sign</w:t>
            </w:r>
            <w:r w:rsidRPr="00E603EA">
              <w:rPr>
                <w:spacing w:val="-4"/>
              </w:rPr>
              <w:t xml:space="preserve"> the Contract in accordance with </w:t>
            </w:r>
            <w:r w:rsidR="001C7631" w:rsidRPr="001C7631">
              <w:rPr>
                <w:b/>
                <w:szCs w:val="24"/>
              </w:rPr>
              <w:t xml:space="preserve">ITP </w:t>
            </w:r>
            <w:r w:rsidRPr="001C7631">
              <w:rPr>
                <w:b/>
                <w:bCs/>
                <w:noProof/>
                <w:spacing w:val="-4"/>
                <w:szCs w:val="24"/>
              </w:rPr>
              <w:t>53</w:t>
            </w:r>
            <w:r w:rsidRPr="00BF77B6">
              <w:rPr>
                <w:b/>
                <w:bCs/>
                <w:noProof/>
                <w:spacing w:val="-4"/>
                <w:szCs w:val="24"/>
              </w:rPr>
              <w:t>;</w:t>
            </w:r>
            <w:r w:rsidRPr="00BF77B6">
              <w:rPr>
                <w:bCs/>
                <w:noProof/>
                <w:spacing w:val="-4"/>
                <w:szCs w:val="24"/>
              </w:rPr>
              <w:t xml:space="preserve"> or</w:t>
            </w:r>
          </w:p>
          <w:p w14:paraId="7733F02D" w14:textId="77777777" w:rsidR="00902CC4" w:rsidRPr="00BF77B6" w:rsidRDefault="00902CC4" w:rsidP="00A9496A">
            <w:pPr>
              <w:numPr>
                <w:ilvl w:val="0"/>
                <w:numId w:val="30"/>
              </w:numPr>
              <w:spacing w:before="120" w:after="120"/>
              <w:ind w:left="1672" w:hanging="462"/>
              <w:outlineLvl w:val="3"/>
              <w:rPr>
                <w:b/>
                <w:bCs/>
                <w:noProof/>
                <w:szCs w:val="24"/>
              </w:rPr>
            </w:pPr>
            <w:r w:rsidRPr="00BF77B6">
              <w:rPr>
                <w:bCs/>
                <w:noProof/>
                <w:szCs w:val="24"/>
              </w:rPr>
              <w:t xml:space="preserve">furnish a performance security </w:t>
            </w:r>
            <w:r w:rsidRPr="00BF77B6">
              <w:rPr>
                <w:bCs/>
                <w:noProof/>
                <w:color w:val="000000" w:themeColor="text1"/>
                <w:szCs w:val="24"/>
              </w:rPr>
              <w:t xml:space="preserve">and if required </w:t>
            </w:r>
            <w:r w:rsidRPr="00B76AAD">
              <w:rPr>
                <w:b/>
                <w:bCs/>
                <w:noProof/>
                <w:color w:val="000000" w:themeColor="text1"/>
                <w:szCs w:val="24"/>
              </w:rPr>
              <w:t>in the PDS</w:t>
            </w:r>
            <w:r w:rsidRPr="00BF77B6">
              <w:rPr>
                <w:bCs/>
                <w:noProof/>
                <w:color w:val="000000" w:themeColor="text1"/>
                <w:szCs w:val="24"/>
              </w:rPr>
              <w:t>, the Environmental</w:t>
            </w:r>
            <w:r w:rsidR="0010317B">
              <w:rPr>
                <w:bCs/>
                <w:noProof/>
                <w:color w:val="000000" w:themeColor="text1"/>
                <w:szCs w:val="24"/>
              </w:rPr>
              <w:t xml:space="preserve"> and </w:t>
            </w:r>
            <w:r w:rsidRPr="00BF77B6">
              <w:rPr>
                <w:bCs/>
                <w:noProof/>
                <w:color w:val="000000" w:themeColor="text1"/>
                <w:szCs w:val="24"/>
              </w:rPr>
              <w:t>Social(ES) Performance Security, i</w:t>
            </w:r>
            <w:r w:rsidRPr="00BF77B6">
              <w:rPr>
                <w:bCs/>
                <w:noProof/>
                <w:szCs w:val="24"/>
              </w:rPr>
              <w:t xml:space="preserve">n accordance with </w:t>
            </w:r>
            <w:r w:rsidRPr="00BF77B6">
              <w:rPr>
                <w:b/>
                <w:bCs/>
                <w:noProof/>
                <w:szCs w:val="24"/>
              </w:rPr>
              <w:t>ITP 54</w:t>
            </w:r>
            <w:r w:rsidRPr="00BF77B6">
              <w:rPr>
                <w:bCs/>
                <w:noProof/>
                <w:szCs w:val="24"/>
              </w:rPr>
              <w:t>,</w:t>
            </w:r>
          </w:p>
          <w:p w14:paraId="1E91DAD9" w14:textId="77777777" w:rsidR="00902CC4" w:rsidRPr="00A91282" w:rsidRDefault="00902CC4" w:rsidP="00F83339">
            <w:pPr>
              <w:pStyle w:val="ListNumber2"/>
              <w:numPr>
                <w:ilvl w:val="0"/>
                <w:numId w:val="0"/>
              </w:numPr>
              <w:suppressAutoHyphens/>
              <w:spacing w:before="120" w:after="120"/>
              <w:ind w:left="612"/>
              <w:contextualSpacing w:val="0"/>
              <w:rPr>
                <w:noProof/>
                <w:szCs w:val="24"/>
              </w:rPr>
            </w:pPr>
            <w:r w:rsidRPr="00BF77B6">
              <w:rPr>
                <w:noProof/>
                <w:szCs w:val="24"/>
              </w:rPr>
              <w:t xml:space="preserve">the Employer may, if provided for </w:t>
            </w:r>
            <w:r w:rsidRPr="00B76AAD">
              <w:rPr>
                <w:b/>
                <w:noProof/>
                <w:szCs w:val="24"/>
              </w:rPr>
              <w:t>in the PDS</w:t>
            </w:r>
            <w:r w:rsidRPr="00BF77B6">
              <w:rPr>
                <w:noProof/>
                <w:szCs w:val="24"/>
              </w:rPr>
              <w:t xml:space="preserve">, declare the Proposer disqualified to be awarded a contract by the Employer for a period of time as stated </w:t>
            </w:r>
            <w:r w:rsidRPr="00B76AAD">
              <w:rPr>
                <w:b/>
                <w:noProof/>
                <w:szCs w:val="24"/>
              </w:rPr>
              <w:t>in the PDS</w:t>
            </w:r>
            <w:r w:rsidRPr="00BF77B6">
              <w:rPr>
                <w:noProof/>
                <w:szCs w:val="24"/>
              </w:rPr>
              <w:t>.</w:t>
            </w:r>
          </w:p>
        </w:tc>
      </w:tr>
      <w:tr w:rsidR="00902CC4" w:rsidRPr="00A91282" w14:paraId="12D57B65" w14:textId="77777777" w:rsidTr="00654146">
        <w:tc>
          <w:tcPr>
            <w:tcW w:w="2160" w:type="dxa"/>
          </w:tcPr>
          <w:p w14:paraId="05632957" w14:textId="77777777" w:rsidR="00902CC4" w:rsidRDefault="00902CC4" w:rsidP="00A9496A">
            <w:pPr>
              <w:pStyle w:val="HeadingSPD02"/>
              <w:numPr>
                <w:ilvl w:val="0"/>
                <w:numId w:val="16"/>
              </w:numPr>
              <w:spacing w:before="120"/>
              <w:ind w:left="432" w:hanging="432"/>
              <w:jc w:val="left"/>
            </w:pPr>
            <w:bookmarkStart w:id="289" w:name="_Toc521606671"/>
            <w:bookmarkStart w:id="290" w:name="_Toc526430251"/>
            <w:bookmarkStart w:id="291" w:name="_Toc135320290"/>
            <w:r w:rsidRPr="00A91282">
              <w:rPr>
                <w:noProof/>
              </w:rPr>
              <w:lastRenderedPageBreak/>
              <w:t>Period of Validity of Proposals</w:t>
            </w:r>
            <w:bookmarkEnd w:id="289"/>
            <w:bookmarkEnd w:id="290"/>
            <w:bookmarkEnd w:id="291"/>
          </w:p>
        </w:tc>
        <w:tc>
          <w:tcPr>
            <w:tcW w:w="7205" w:type="dxa"/>
          </w:tcPr>
          <w:p w14:paraId="4835A707" w14:textId="22D6864D" w:rsidR="00902CC4" w:rsidRPr="00A91282" w:rsidRDefault="00902CC4" w:rsidP="00A9496A">
            <w:pPr>
              <w:pStyle w:val="ListNumber2"/>
              <w:numPr>
                <w:ilvl w:val="1"/>
                <w:numId w:val="16"/>
              </w:numPr>
              <w:suppressAutoHyphens/>
              <w:spacing w:before="120" w:after="120"/>
              <w:ind w:left="612" w:hanging="612"/>
              <w:contextualSpacing w:val="0"/>
              <w:rPr>
                <w:noProof/>
                <w:spacing w:val="-2"/>
              </w:rPr>
            </w:pPr>
            <w:r w:rsidRPr="00A91282">
              <w:rPr>
                <w:noProof/>
                <w:spacing w:val="-2"/>
              </w:rPr>
              <w:tab/>
              <w:t>Proposals</w:t>
            </w:r>
            <w:r w:rsidR="00452431">
              <w:t xml:space="preserve"> </w:t>
            </w:r>
            <w:r w:rsidR="00452431" w:rsidRPr="00F92F45">
              <w:t>shall remain valid</w:t>
            </w:r>
            <w:r w:rsidR="00452431" w:rsidRPr="008A2E59">
              <w:t xml:space="preserve"> until the date specified </w:t>
            </w:r>
            <w:r w:rsidR="00452431" w:rsidRPr="008A2E59">
              <w:rPr>
                <w:b/>
              </w:rPr>
              <w:t>in the</w:t>
            </w:r>
            <w:r w:rsidR="00452431" w:rsidRPr="008A2E59">
              <w:t xml:space="preserve"> </w:t>
            </w:r>
            <w:r w:rsidR="00452431">
              <w:rPr>
                <w:b/>
              </w:rPr>
              <w:t>P</w:t>
            </w:r>
            <w:r w:rsidR="00452431" w:rsidRPr="008A2E59">
              <w:rPr>
                <w:b/>
              </w:rPr>
              <w:t>DS</w:t>
            </w:r>
            <w:r w:rsidR="00452431" w:rsidRPr="00800B0F">
              <w:rPr>
                <w:b/>
              </w:rPr>
              <w:t xml:space="preserve"> </w:t>
            </w:r>
            <w:r w:rsidR="00452431" w:rsidRPr="00800B0F">
              <w:t>or any extended date if amended</w:t>
            </w:r>
            <w:r w:rsidR="00452431" w:rsidRPr="008A2E59">
              <w:t xml:space="preserve"> by the Employer in accordance with IT</w:t>
            </w:r>
            <w:r w:rsidR="00452431">
              <w:t>P</w:t>
            </w:r>
            <w:r w:rsidR="00452431" w:rsidRPr="008A2E59">
              <w:t xml:space="preserve"> 8. A </w:t>
            </w:r>
            <w:r w:rsidR="00452431">
              <w:t xml:space="preserve">Proposal </w:t>
            </w:r>
            <w:r w:rsidR="00452431" w:rsidRPr="008A2E59">
              <w:t xml:space="preserve">that is not valid until the date specified </w:t>
            </w:r>
            <w:r w:rsidR="00452431" w:rsidRPr="00800B0F">
              <w:rPr>
                <w:b/>
              </w:rPr>
              <w:t xml:space="preserve">in the </w:t>
            </w:r>
            <w:r w:rsidR="00452431">
              <w:rPr>
                <w:b/>
              </w:rPr>
              <w:t>P</w:t>
            </w:r>
            <w:r w:rsidR="00452431" w:rsidRPr="00800B0F">
              <w:rPr>
                <w:b/>
              </w:rPr>
              <w:t>DS</w:t>
            </w:r>
            <w:r w:rsidR="00452431" w:rsidRPr="008A2E59">
              <w:rPr>
                <w:b/>
              </w:rPr>
              <w:t>,</w:t>
            </w:r>
            <w:r w:rsidR="00452431" w:rsidRPr="008A2E59">
              <w:t xml:space="preserve"> </w:t>
            </w:r>
            <w:r w:rsidR="00452431" w:rsidRPr="00800B0F">
              <w:t>or any extended date if amended</w:t>
            </w:r>
            <w:r w:rsidR="00452431" w:rsidRPr="008A2E59">
              <w:t xml:space="preserve"> by the Employer in accordance with IT</w:t>
            </w:r>
            <w:r w:rsidR="00452431">
              <w:t>P</w:t>
            </w:r>
            <w:r w:rsidR="00452431" w:rsidRPr="008A2E59">
              <w:t xml:space="preserve"> 8, shall be rejected by the Employer as non</w:t>
            </w:r>
            <w:r w:rsidR="00452431" w:rsidRPr="00C10E0D">
              <w:t>responsive.</w:t>
            </w:r>
            <w:r w:rsidR="00452431" w:rsidRPr="003261FD">
              <w:t xml:space="preserve"> </w:t>
            </w:r>
            <w:r w:rsidRPr="00A91282">
              <w:rPr>
                <w:noProof/>
                <w:spacing w:val="-2"/>
              </w:rPr>
              <w:t xml:space="preserve">- </w:t>
            </w:r>
          </w:p>
          <w:p w14:paraId="4D5588C4" w14:textId="6B68F6D9" w:rsidR="00902CC4" w:rsidRPr="00A91282" w:rsidRDefault="00902CC4" w:rsidP="00A9496A">
            <w:pPr>
              <w:pStyle w:val="ListNumber2"/>
              <w:numPr>
                <w:ilvl w:val="1"/>
                <w:numId w:val="16"/>
              </w:numPr>
              <w:suppressAutoHyphens/>
              <w:spacing w:before="120" w:after="120"/>
              <w:ind w:left="612" w:hanging="612"/>
              <w:contextualSpacing w:val="0"/>
              <w:rPr>
                <w:noProof/>
                <w:spacing w:val="-2"/>
              </w:rPr>
            </w:pPr>
            <w:r w:rsidRPr="00A91282">
              <w:rPr>
                <w:noProof/>
                <w:spacing w:val="-2"/>
              </w:rPr>
              <w:tab/>
              <w:t xml:space="preserve">In exceptional circumstances, prior to </w:t>
            </w:r>
            <w:r w:rsidR="00452431">
              <w:rPr>
                <w:noProof/>
                <w:spacing w:val="-2"/>
              </w:rPr>
              <w:t xml:space="preserve">the date of </w:t>
            </w:r>
            <w:r w:rsidRPr="00A91282">
              <w:rPr>
                <w:noProof/>
                <w:spacing w:val="-2"/>
              </w:rPr>
              <w:t>expiry of the Proposal validity</w:t>
            </w:r>
            <w:r w:rsidR="00452431">
              <w:rPr>
                <w:noProof/>
                <w:spacing w:val="-2"/>
              </w:rPr>
              <w:t>,</w:t>
            </w:r>
            <w:r w:rsidRPr="00A91282">
              <w:rPr>
                <w:noProof/>
                <w:spacing w:val="-2"/>
              </w:rPr>
              <w:t xml:space="preserve"> the Employer may request that the Proposers extend the </w:t>
            </w:r>
            <w:r w:rsidR="006078B3">
              <w:rPr>
                <w:noProof/>
                <w:spacing w:val="-2"/>
              </w:rPr>
              <w:t xml:space="preserve">date of </w:t>
            </w:r>
            <w:r w:rsidRPr="00A91282">
              <w:rPr>
                <w:noProof/>
                <w:spacing w:val="-2"/>
              </w:rPr>
              <w:t xml:space="preserve">validity </w:t>
            </w:r>
            <w:r w:rsidR="00737EA3">
              <w:rPr>
                <w:noProof/>
                <w:spacing w:val="-2"/>
              </w:rPr>
              <w:t xml:space="preserve">until </w:t>
            </w:r>
            <w:r w:rsidRPr="00A91282">
              <w:rPr>
                <w:noProof/>
                <w:spacing w:val="-2"/>
              </w:rPr>
              <w:t xml:space="preserve"> a specified </w:t>
            </w:r>
            <w:r w:rsidR="00737EA3">
              <w:rPr>
                <w:noProof/>
                <w:spacing w:val="-2"/>
              </w:rPr>
              <w:t>date</w:t>
            </w:r>
            <w:r w:rsidRPr="00A91282">
              <w:rPr>
                <w:noProof/>
                <w:spacing w:val="-2"/>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rPr>
              <w:t xml:space="preserve">ITP </w:t>
            </w:r>
            <w:r>
              <w:rPr>
                <w:b/>
                <w:noProof/>
                <w:spacing w:val="-2"/>
              </w:rPr>
              <w:t>20</w:t>
            </w:r>
            <w:r w:rsidRPr="00A91282">
              <w:rPr>
                <w:b/>
                <w:noProof/>
                <w:spacing w:val="-2"/>
              </w:rPr>
              <w:t>.3</w:t>
            </w:r>
            <w:r w:rsidRPr="00A91282">
              <w:rPr>
                <w:noProof/>
                <w:spacing w:val="-2"/>
              </w:rPr>
              <w:t xml:space="preserve">, a Proposer agreeing to the request will not be required or permitted to modify its Proposal, but will be required to ensure that the </w:t>
            </w:r>
            <w:r w:rsidRPr="00A91282">
              <w:rPr>
                <w:noProof/>
                <w:color w:val="000000" w:themeColor="text1"/>
                <w:spacing w:val="-2"/>
              </w:rPr>
              <w:t>Proposal Security is extended for</w:t>
            </w:r>
            <w:r w:rsidRPr="00A91282">
              <w:rPr>
                <w:noProof/>
                <w:spacing w:val="-2"/>
              </w:rPr>
              <w:t xml:space="preserve"> a correspondingly longer period, pursuant to </w:t>
            </w:r>
            <w:r w:rsidRPr="00A91282">
              <w:rPr>
                <w:b/>
                <w:noProof/>
                <w:spacing w:val="-2"/>
              </w:rPr>
              <w:t xml:space="preserve">ITP </w:t>
            </w:r>
            <w:r>
              <w:rPr>
                <w:b/>
                <w:noProof/>
                <w:spacing w:val="-2"/>
              </w:rPr>
              <w:t>19</w:t>
            </w:r>
            <w:r w:rsidRPr="00A91282">
              <w:rPr>
                <w:b/>
                <w:noProof/>
                <w:spacing w:val="-2"/>
              </w:rPr>
              <w:t>.4</w:t>
            </w:r>
            <w:r w:rsidRPr="00A91282">
              <w:rPr>
                <w:noProof/>
                <w:spacing w:val="-2"/>
              </w:rPr>
              <w:t>.</w:t>
            </w:r>
          </w:p>
          <w:p w14:paraId="656C9D25" w14:textId="34D2DE8A" w:rsidR="00902CC4" w:rsidRDefault="00902CC4" w:rsidP="00A9496A">
            <w:pPr>
              <w:pStyle w:val="ListNumber2"/>
              <w:numPr>
                <w:ilvl w:val="1"/>
                <w:numId w:val="16"/>
              </w:numPr>
              <w:suppressAutoHyphens/>
              <w:spacing w:before="120" w:after="120"/>
              <w:ind w:left="612" w:hanging="612"/>
              <w:contextualSpacing w:val="0"/>
              <w:rPr>
                <w:szCs w:val="24"/>
              </w:rPr>
            </w:pPr>
            <w:r w:rsidRPr="00A91282">
              <w:rPr>
                <w:noProof/>
                <w:spacing w:val="-2"/>
              </w:rPr>
              <w:tab/>
              <w:t xml:space="preserve">In the case of fixed price contracts, if the award is delayed by a period exceeding fifty-six (56) days beyond </w:t>
            </w:r>
            <w:r w:rsidR="00452431" w:rsidRPr="008A2E59">
              <w:t xml:space="preserve">the date of </w:t>
            </w:r>
            <w:r w:rsidR="00452431" w:rsidRPr="00800B0F">
              <w:t>expiry of</w:t>
            </w:r>
            <w:r w:rsidR="00452431" w:rsidRPr="008A2E59">
              <w:t xml:space="preserve"> the </w:t>
            </w:r>
            <w:r w:rsidR="00452431">
              <w:t xml:space="preserve">Proposal </w:t>
            </w:r>
            <w:r w:rsidR="00452431" w:rsidRPr="008A2E59">
              <w:t xml:space="preserve">validity specified in </w:t>
            </w:r>
            <w:r w:rsidR="00452431" w:rsidRPr="00800B0F">
              <w:t>accordance with</w:t>
            </w:r>
            <w:r w:rsidR="00452431" w:rsidRPr="008A2E59">
              <w:t xml:space="preserve"> IT</w:t>
            </w:r>
            <w:r w:rsidR="00452431">
              <w:t>P</w:t>
            </w:r>
            <w:r w:rsidR="00452431" w:rsidRPr="008A2E59">
              <w:t xml:space="preserve"> </w:t>
            </w:r>
            <w:r w:rsidR="00452431">
              <w:t>20</w:t>
            </w:r>
            <w:r w:rsidR="00452431" w:rsidRPr="008A2E59">
              <w:t>.1</w:t>
            </w:r>
            <w:r w:rsidRPr="00A91282">
              <w:rPr>
                <w:noProof/>
                <w:spacing w:val="-2"/>
              </w:rPr>
              <w:t xml:space="preserve">, the contract price will be adjusted as specified </w:t>
            </w:r>
            <w:r w:rsidRPr="00A91282">
              <w:rPr>
                <w:b/>
                <w:noProof/>
                <w:spacing w:val="-2"/>
              </w:rPr>
              <w:t>in the PDS</w:t>
            </w:r>
            <w:r w:rsidRPr="00A91282">
              <w:rPr>
                <w:noProof/>
                <w:spacing w:val="-2"/>
              </w:rPr>
              <w:t xml:space="preserve">. Proposal </w:t>
            </w:r>
            <w:r w:rsidRPr="00A91282">
              <w:rPr>
                <w:noProof/>
                <w:spacing w:val="-2"/>
              </w:rPr>
              <w:lastRenderedPageBreak/>
              <w:t>evaluation will be based on the Proposal prices without taking into consideration the above correction.</w:t>
            </w:r>
            <w:r>
              <w:rPr>
                <w:noProof/>
                <w:spacing w:val="-2"/>
              </w:rPr>
              <w:t xml:space="preserve"> </w:t>
            </w:r>
          </w:p>
        </w:tc>
      </w:tr>
      <w:tr w:rsidR="00902CC4" w:rsidRPr="00A91282" w14:paraId="3AE2680C" w14:textId="77777777" w:rsidTr="00654146">
        <w:tc>
          <w:tcPr>
            <w:tcW w:w="2160" w:type="dxa"/>
          </w:tcPr>
          <w:p w14:paraId="22EB9B33" w14:textId="77777777" w:rsidR="00902CC4" w:rsidRPr="00A91282" w:rsidRDefault="00902CC4" w:rsidP="00A9496A">
            <w:pPr>
              <w:pStyle w:val="HeadingSPD02"/>
              <w:numPr>
                <w:ilvl w:val="0"/>
                <w:numId w:val="16"/>
              </w:numPr>
              <w:spacing w:before="120"/>
              <w:ind w:left="432" w:hanging="432"/>
              <w:jc w:val="left"/>
              <w:rPr>
                <w:noProof/>
              </w:rPr>
            </w:pPr>
            <w:r>
              <w:lastRenderedPageBreak/>
              <w:tab/>
            </w:r>
            <w:bookmarkStart w:id="292" w:name="_Toc486580095"/>
            <w:bookmarkStart w:id="293" w:name="_Toc526430252"/>
            <w:bookmarkStart w:id="294" w:name="_Toc135320291"/>
            <w:r w:rsidRPr="005B4881">
              <w:t>Format and Signing of Proposal</w:t>
            </w:r>
            <w:bookmarkEnd w:id="292"/>
            <w:bookmarkEnd w:id="293"/>
            <w:bookmarkEnd w:id="294"/>
          </w:p>
        </w:tc>
        <w:tc>
          <w:tcPr>
            <w:tcW w:w="7205" w:type="dxa"/>
          </w:tcPr>
          <w:p w14:paraId="43ADAE45" w14:textId="77777777" w:rsidR="00902CC4" w:rsidRPr="00BF77B6" w:rsidRDefault="00902CC4" w:rsidP="00A9496A">
            <w:pPr>
              <w:pStyle w:val="ListNumber2"/>
              <w:numPr>
                <w:ilvl w:val="1"/>
                <w:numId w:val="16"/>
              </w:numPr>
              <w:suppressAutoHyphens/>
              <w:spacing w:before="120" w:after="120"/>
              <w:ind w:left="612" w:hanging="612"/>
              <w:contextualSpacing w:val="0"/>
              <w:rPr>
                <w:noProof/>
                <w:szCs w:val="24"/>
              </w:rPr>
            </w:pPr>
            <w:r>
              <w:rPr>
                <w:szCs w:val="24"/>
              </w:rPr>
              <w:tab/>
            </w:r>
            <w:r w:rsidRPr="00BF77B6">
              <w:rPr>
                <w:noProof/>
                <w:szCs w:val="24"/>
              </w:rPr>
              <w:t xml:space="preserve">The original and all copies of the Proposal, each consisting of the documents listed in </w:t>
            </w:r>
            <w:r w:rsidRPr="005B6A70">
              <w:rPr>
                <w:b/>
                <w:noProof/>
                <w:szCs w:val="24"/>
              </w:rPr>
              <w:t>ITP 12</w:t>
            </w:r>
            <w:r w:rsidRPr="00BF77B6">
              <w:rPr>
                <w:noProof/>
                <w:szCs w:val="24"/>
              </w:rPr>
              <w:t xml:space="preserve">, shall be typed or written in indelible ink and shall be signed by a person or persons duly authorized to sign on behalf of the Proposer. The authorization must be in writing </w:t>
            </w:r>
            <w:r w:rsidRPr="00BF77B6">
              <w:rPr>
                <w:noProof/>
                <w:color w:val="000000" w:themeColor="text1"/>
                <w:szCs w:val="24"/>
              </w:rPr>
              <w:t xml:space="preserve">as specified </w:t>
            </w:r>
            <w:r w:rsidRPr="00B76AAD">
              <w:rPr>
                <w:b/>
                <w:noProof/>
                <w:color w:val="000000" w:themeColor="text1"/>
                <w:szCs w:val="24"/>
              </w:rPr>
              <w:t>in the PDS</w:t>
            </w:r>
            <w:r w:rsidRPr="00BF77B6">
              <w:rPr>
                <w:noProof/>
                <w:color w:val="000000" w:themeColor="text1"/>
                <w:szCs w:val="24"/>
              </w:rPr>
              <w:t xml:space="preserve">, </w:t>
            </w:r>
            <w:r w:rsidRPr="00BF77B6">
              <w:rPr>
                <w:noProof/>
                <w:szCs w:val="24"/>
              </w:rPr>
              <w:t xml:space="preserve">and included in the Proposal pursuant to </w:t>
            </w:r>
            <w:r w:rsidRPr="005B6A70">
              <w:rPr>
                <w:b/>
                <w:noProof/>
                <w:szCs w:val="24"/>
              </w:rPr>
              <w:t>ITP 12.2(d).</w:t>
            </w:r>
            <w:r w:rsidRPr="00BF77B6">
              <w:rPr>
                <w:noProof/>
                <w:szCs w:val="24"/>
              </w:rPr>
              <w:t xml:space="preserve"> The name and position held by each person signing the authorization must be typed or printed below the signature. </w:t>
            </w:r>
            <w:r w:rsidRPr="00BF77B6">
              <w:rPr>
                <w:iCs/>
                <w:noProof/>
                <w:szCs w:val="24"/>
              </w:rPr>
              <w:t>All pages of the Proposal where entries or amendments have been made shall be signed or initialed by the person signing the Proposal.</w:t>
            </w:r>
          </w:p>
          <w:p w14:paraId="7903767D"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14E5890E" w14:textId="77777777" w:rsidR="00902CC4" w:rsidRPr="00BF77B6" w:rsidRDefault="00902CC4" w:rsidP="00A9496A">
            <w:pPr>
              <w:numPr>
                <w:ilvl w:val="1"/>
                <w:numId w:val="16"/>
              </w:numPr>
              <w:suppressAutoHyphens/>
              <w:spacing w:before="120" w:after="120"/>
              <w:ind w:left="612" w:hanging="612"/>
              <w:rPr>
                <w:noProof/>
                <w:szCs w:val="24"/>
              </w:rPr>
            </w:pPr>
            <w:r w:rsidRPr="00BF77B6">
              <w:rPr>
                <w:noProof/>
                <w:szCs w:val="24"/>
              </w:rPr>
              <w:tab/>
              <w:t>The Proposal shall contain no interlineations, erasures, or overwriting, except to correct errors made by the Proposer, in which case such corrections shall be initialed by the person or persons signing the Proposal.</w:t>
            </w:r>
          </w:p>
          <w:p w14:paraId="44C7AA70" w14:textId="77777777" w:rsidR="00902CC4" w:rsidRPr="00A91282" w:rsidRDefault="00902CC4" w:rsidP="00A9496A">
            <w:pPr>
              <w:pStyle w:val="ListNumber2"/>
              <w:numPr>
                <w:ilvl w:val="1"/>
                <w:numId w:val="16"/>
              </w:numPr>
              <w:suppressAutoHyphens/>
              <w:spacing w:before="120" w:after="120"/>
              <w:ind w:left="612" w:hanging="612"/>
              <w:contextualSpacing w:val="0"/>
              <w:rPr>
                <w:noProof/>
                <w:spacing w:val="-2"/>
              </w:rPr>
            </w:pPr>
            <w:r w:rsidRPr="00BF77B6">
              <w:rPr>
                <w:noProof/>
                <w:szCs w:val="24"/>
              </w:rPr>
              <w:tab/>
              <w:t>The Proposer shall furnish in the Proposal Submission Form (Section IV) information regarding commissions or gratuities, if any, paid or to be paid to agents relating to this procurement and to the execution of the Contract should the Proposer be successful.</w:t>
            </w:r>
          </w:p>
        </w:tc>
      </w:tr>
    </w:tbl>
    <w:p w14:paraId="1ABE7AA4" w14:textId="77777777" w:rsidR="00F72585" w:rsidRPr="00A91282" w:rsidRDefault="00F72585" w:rsidP="00B327DA">
      <w:pPr>
        <w:pStyle w:val="HeadingSPD010"/>
        <w:spacing w:before="120"/>
        <w:rPr>
          <w:rFonts w:ascii="Times New Roman" w:hAnsi="Times New Roman"/>
          <w:noProof/>
          <w:szCs w:val="32"/>
        </w:rPr>
      </w:pPr>
      <w:bookmarkStart w:id="295" w:name="_Toc14612826"/>
      <w:bookmarkStart w:id="296" w:name="_Toc31677807"/>
      <w:bookmarkStart w:id="297" w:name="_Toc252363279"/>
      <w:bookmarkStart w:id="298" w:name="_Toc450070816"/>
      <w:bookmarkStart w:id="299" w:name="_Toc450635178"/>
      <w:bookmarkStart w:id="300" w:name="_Toc450635366"/>
      <w:bookmarkStart w:id="301" w:name="_Toc463343442"/>
      <w:bookmarkStart w:id="302" w:name="_Toc463343635"/>
      <w:bookmarkStart w:id="303" w:name="_Toc463447954"/>
      <w:bookmarkStart w:id="304" w:name="_Toc466464242"/>
      <w:bookmarkStart w:id="305" w:name="_Toc486238158"/>
      <w:bookmarkStart w:id="306" w:name="_Toc486238632"/>
      <w:bookmarkStart w:id="307" w:name="_Toc135320292"/>
      <w:r w:rsidRPr="00A91282">
        <w:rPr>
          <w:rFonts w:ascii="Times New Roman" w:hAnsi="Times New Roman"/>
          <w:noProof/>
          <w:szCs w:val="32"/>
        </w:rPr>
        <w:t>D.</w:t>
      </w:r>
      <w:r w:rsidR="0021797F" w:rsidRPr="00A91282">
        <w:rPr>
          <w:rFonts w:ascii="Times New Roman" w:hAnsi="Times New Roman"/>
          <w:noProof/>
          <w:szCs w:val="32"/>
        </w:rPr>
        <w:t xml:space="preserve"> </w:t>
      </w:r>
      <w:r w:rsidRPr="00A91282">
        <w:rPr>
          <w:rFonts w:ascii="Times New Roman" w:hAnsi="Times New Roman"/>
          <w:noProof/>
          <w:szCs w:val="32"/>
        </w:rPr>
        <w:t>Submission of Proposals</w:t>
      </w:r>
      <w:bookmarkEnd w:id="295"/>
      <w:bookmarkEnd w:id="296"/>
      <w:bookmarkEnd w:id="297"/>
      <w:bookmarkEnd w:id="298"/>
      <w:bookmarkEnd w:id="299"/>
      <w:bookmarkEnd w:id="300"/>
      <w:bookmarkEnd w:id="301"/>
      <w:bookmarkEnd w:id="302"/>
      <w:bookmarkEnd w:id="303"/>
      <w:bookmarkEnd w:id="304"/>
      <w:bookmarkEnd w:id="305"/>
      <w:bookmarkEnd w:id="306"/>
      <w:bookmarkEnd w:id="307"/>
    </w:p>
    <w:tbl>
      <w:tblPr>
        <w:tblW w:w="0" w:type="auto"/>
        <w:tblLayout w:type="fixed"/>
        <w:tblLook w:val="0000" w:firstRow="0" w:lastRow="0" w:firstColumn="0" w:lastColumn="0" w:noHBand="0" w:noVBand="0"/>
      </w:tblPr>
      <w:tblGrid>
        <w:gridCol w:w="2160"/>
        <w:gridCol w:w="7200"/>
      </w:tblGrid>
      <w:tr w:rsidR="00654146" w:rsidRPr="00A91282" w14:paraId="3C82548B" w14:textId="77777777" w:rsidTr="00654146">
        <w:tc>
          <w:tcPr>
            <w:tcW w:w="2160" w:type="dxa"/>
          </w:tcPr>
          <w:p w14:paraId="187396BC" w14:textId="77777777" w:rsidR="00654146" w:rsidRPr="00A91282" w:rsidRDefault="00654146" w:rsidP="00A9496A">
            <w:pPr>
              <w:pStyle w:val="HeadingSPD02"/>
              <w:numPr>
                <w:ilvl w:val="0"/>
                <w:numId w:val="16"/>
              </w:numPr>
              <w:spacing w:before="120"/>
              <w:ind w:left="432" w:hanging="432"/>
              <w:jc w:val="left"/>
              <w:rPr>
                <w:noProof/>
              </w:rPr>
            </w:pPr>
            <w:bookmarkStart w:id="308" w:name="_Toc14612827"/>
            <w:bookmarkStart w:id="309" w:name="_Toc31677808"/>
            <w:bookmarkStart w:id="310" w:name="_Toc252363280"/>
            <w:bookmarkStart w:id="311" w:name="_Toc450070817"/>
            <w:bookmarkStart w:id="312" w:name="_Toc450635179"/>
            <w:bookmarkStart w:id="313" w:name="_Toc450635367"/>
            <w:r w:rsidRPr="00A91282">
              <w:rPr>
                <w:noProof/>
              </w:rPr>
              <w:tab/>
            </w:r>
            <w:bookmarkStart w:id="314" w:name="_Toc463343443"/>
            <w:bookmarkStart w:id="315" w:name="_Toc463343636"/>
            <w:bookmarkStart w:id="316" w:name="_Toc463447955"/>
            <w:bookmarkStart w:id="317" w:name="_Toc486580097"/>
            <w:bookmarkStart w:id="318" w:name="_Toc526427479"/>
            <w:bookmarkStart w:id="319" w:name="_Toc135320293"/>
            <w:bookmarkEnd w:id="308"/>
            <w:bookmarkEnd w:id="309"/>
            <w:bookmarkEnd w:id="310"/>
            <w:r w:rsidR="003C13AF">
              <w:t xml:space="preserve">Submission, </w:t>
            </w:r>
            <w:r w:rsidR="003C13AF" w:rsidRPr="005B4881">
              <w:t>Sealing and Marking of Proposal</w:t>
            </w:r>
            <w:bookmarkEnd w:id="314"/>
            <w:bookmarkEnd w:id="315"/>
            <w:bookmarkEnd w:id="316"/>
            <w:bookmarkEnd w:id="317"/>
            <w:r w:rsidR="003C13AF">
              <w:t>s</w:t>
            </w:r>
            <w:bookmarkEnd w:id="311"/>
            <w:bookmarkEnd w:id="312"/>
            <w:bookmarkEnd w:id="313"/>
            <w:bookmarkEnd w:id="318"/>
            <w:bookmarkEnd w:id="319"/>
          </w:p>
        </w:tc>
        <w:tc>
          <w:tcPr>
            <w:tcW w:w="7200" w:type="dxa"/>
          </w:tcPr>
          <w:p w14:paraId="256A63C5" w14:textId="77777777" w:rsidR="00902CC4" w:rsidRPr="005E53BF" w:rsidRDefault="00654146" w:rsidP="00A9496A">
            <w:pPr>
              <w:numPr>
                <w:ilvl w:val="1"/>
                <w:numId w:val="16"/>
              </w:numPr>
              <w:suppressAutoHyphens/>
              <w:spacing w:before="120" w:after="120"/>
              <w:ind w:left="612" w:hanging="612"/>
              <w:rPr>
                <w:noProof/>
                <w:szCs w:val="24"/>
              </w:rPr>
            </w:pPr>
            <w:r w:rsidRPr="00A91282">
              <w:rPr>
                <w:noProof/>
                <w:szCs w:val="24"/>
              </w:rPr>
              <w:tab/>
            </w:r>
            <w:r w:rsidR="00902CC4" w:rsidRPr="005E53BF">
              <w:rPr>
                <w:noProof/>
                <w:szCs w:val="24"/>
              </w:rPr>
              <w:t xml:space="preserve">Unless the </w:t>
            </w:r>
            <w:r w:rsidR="00902CC4" w:rsidRPr="005E53BF">
              <w:rPr>
                <w:b/>
                <w:noProof/>
                <w:szCs w:val="24"/>
              </w:rPr>
              <w:t>PDS</w:t>
            </w:r>
            <w:r w:rsidR="00902CC4" w:rsidRPr="005E53BF">
              <w:rPr>
                <w:noProof/>
                <w:szCs w:val="24"/>
              </w:rPr>
              <w:t xml:space="preserve"> states that Proposals are to be submitted electronically the following procedures shall apply. </w:t>
            </w:r>
          </w:p>
          <w:p w14:paraId="7D823C41" w14:textId="77777777" w:rsidR="00902CC4" w:rsidRPr="00432B5B" w:rsidRDefault="00902CC4" w:rsidP="00A9496A">
            <w:pPr>
              <w:numPr>
                <w:ilvl w:val="4"/>
                <w:numId w:val="16"/>
              </w:numPr>
              <w:tabs>
                <w:tab w:val="left" w:pos="1260"/>
              </w:tabs>
              <w:spacing w:before="120" w:after="120"/>
              <w:ind w:left="1222" w:hanging="540"/>
              <w:rPr>
                <w:b/>
              </w:rPr>
            </w:pPr>
            <w:r w:rsidRPr="00432B5B">
              <w:t xml:space="preserve">The Proposer shall </w:t>
            </w:r>
            <w:r w:rsidRPr="00432B5B">
              <w:rPr>
                <w:noProof/>
                <w:szCs w:val="24"/>
              </w:rPr>
              <w:t>deliver</w:t>
            </w:r>
            <w:r w:rsidRPr="00432B5B">
              <w:t xml:space="preserve"> the Proposal in </w:t>
            </w:r>
            <w:r w:rsidRPr="00432B5B">
              <w:rPr>
                <w:noProof/>
                <w:szCs w:val="24"/>
              </w:rPr>
              <w:t xml:space="preserve">two </w:t>
            </w:r>
            <w:r w:rsidRPr="00432B5B">
              <w:t>separate</w:t>
            </w:r>
            <w:r w:rsidRPr="00432B5B">
              <w:rPr>
                <w:noProof/>
                <w:szCs w:val="24"/>
              </w:rPr>
              <w:t>, sealed</w:t>
            </w:r>
            <w:r w:rsidRPr="00432B5B">
              <w:t xml:space="preserve"> envelopes</w:t>
            </w:r>
            <w:r w:rsidRPr="00432B5B">
              <w:rPr>
                <w:noProof/>
                <w:szCs w:val="24"/>
              </w:rPr>
              <w:t>. One envelope</w:t>
            </w:r>
            <w:r w:rsidRPr="00432B5B">
              <w:t xml:space="preserve"> containing the </w:t>
            </w:r>
            <w:r w:rsidRPr="00432B5B">
              <w:rPr>
                <w:noProof/>
                <w:szCs w:val="24"/>
              </w:rPr>
              <w:t xml:space="preserve">Technical Part and the other the Financial Part. These two </w:t>
            </w:r>
            <w:r w:rsidRPr="00432B5B">
              <w:t xml:space="preserve">envelopes shall be </w:t>
            </w:r>
            <w:r w:rsidRPr="00432B5B">
              <w:rPr>
                <w:noProof/>
                <w:szCs w:val="24"/>
              </w:rPr>
              <w:t xml:space="preserve">enclosed in a </w:t>
            </w:r>
            <w:r w:rsidRPr="00432B5B">
              <w:t>sealed outer envelope</w:t>
            </w:r>
            <w:r w:rsidRPr="00432B5B">
              <w:rPr>
                <w:noProof/>
                <w:szCs w:val="24"/>
              </w:rPr>
              <w:t xml:space="preserve"> and clearly marked “Proposal - Original”.</w:t>
            </w:r>
          </w:p>
          <w:p w14:paraId="084E7297" w14:textId="77777777" w:rsidR="00902CC4" w:rsidRPr="005E53BF" w:rsidRDefault="00902CC4" w:rsidP="00A9496A">
            <w:pPr>
              <w:numPr>
                <w:ilvl w:val="4"/>
                <w:numId w:val="16"/>
              </w:numPr>
              <w:tabs>
                <w:tab w:val="left" w:pos="1260"/>
              </w:tabs>
              <w:spacing w:before="120" w:after="120"/>
              <w:ind w:left="1222" w:hanging="540"/>
              <w:rPr>
                <w:noProof/>
                <w:szCs w:val="24"/>
              </w:rPr>
            </w:pPr>
            <w:r w:rsidRPr="005E53BF">
              <w:rPr>
                <w:noProof/>
                <w:szCs w:val="24"/>
              </w:rPr>
              <w:t xml:space="preserve">In addition, the Proposer shall prepare copies of the Proposal, in the number specified </w:t>
            </w:r>
            <w:r w:rsidRPr="005E53BF">
              <w:rPr>
                <w:b/>
                <w:noProof/>
                <w:szCs w:val="24"/>
              </w:rPr>
              <w:t>in the PDS</w:t>
            </w:r>
            <w:r w:rsidRPr="005E53BF">
              <w:rPr>
                <w:noProof/>
                <w:szCs w:val="24"/>
              </w:rPr>
              <w:t xml:space="preserve">. Copies of the Technical Part shall be placed in a separate sealed envelope marked “Copies: Technical Part”. Copies of the Financial Part shall be placed in a separate sealed envelope marked “Copies: Financial Part”. The Proposer shall place both of these envelopes in a separate, sealed outer envelope marked “Proposal - Copies”. In the event of any discrepancy </w:t>
            </w:r>
            <w:r w:rsidRPr="005E53BF">
              <w:rPr>
                <w:noProof/>
                <w:szCs w:val="24"/>
              </w:rPr>
              <w:lastRenderedPageBreak/>
              <w:t>between the original and the copies, the original shall prevail.</w:t>
            </w:r>
          </w:p>
          <w:p w14:paraId="448ED0C3" w14:textId="77777777" w:rsidR="00654146" w:rsidRPr="00A91282" w:rsidRDefault="00902CC4" w:rsidP="00A9496A">
            <w:pPr>
              <w:numPr>
                <w:ilvl w:val="4"/>
                <w:numId w:val="16"/>
              </w:numPr>
              <w:tabs>
                <w:tab w:val="left" w:pos="1260"/>
              </w:tabs>
              <w:spacing w:before="120" w:after="120"/>
              <w:ind w:left="1222" w:hanging="540"/>
              <w:rPr>
                <w:noProof/>
                <w:szCs w:val="24"/>
              </w:rPr>
            </w:pPr>
            <w:r w:rsidRPr="005E53BF">
              <w:rPr>
                <w:szCs w:val="24"/>
              </w:rPr>
              <w:t xml:space="preserve">If alternative Proposals are permitted in accordance with </w:t>
            </w:r>
            <w:r w:rsidRPr="005E53BF">
              <w:rPr>
                <w:b/>
                <w:szCs w:val="24"/>
              </w:rPr>
              <w:t>ITP 14</w:t>
            </w:r>
            <w:r w:rsidRPr="005E53BF">
              <w:rPr>
                <w:szCs w:val="24"/>
              </w:rPr>
              <w:t>, the alternative Proposals shall be submitted as follows: the original of the alternative Proposal Technical Part shall be placed in a sealed envelope marked “Alternative Proposal</w:t>
            </w:r>
            <w:r w:rsidRPr="005E53BF">
              <w:rPr>
                <w:smallCaps/>
                <w:szCs w:val="24"/>
              </w:rPr>
              <w:t xml:space="preserve"> – </w:t>
            </w:r>
            <w:r w:rsidRPr="005E53BF">
              <w:rPr>
                <w:szCs w:val="24"/>
              </w:rPr>
              <w:t>Technical Part” and the Financial Part shall be placed in a sealed envelope marked “Alternative Proposal – Financial Part” and these two separate sealed envelopes then enclosed within a sealed outer envelope marked “Alternative Proposal – Original”, the copies of the alternative Proposal will be placed in separate sealed envelopes marked “Alternative Proposal – Copies Of Technical Part”, and “Alternative Proposal – Copies Of Financial Part” and enclosed in a separate sealed outer envelope marked “Alternative Proposal - Copies”</w:t>
            </w:r>
            <w:r w:rsidR="00930581" w:rsidRPr="005E53BF" w:rsidDel="00930581">
              <w:rPr>
                <w:noProof/>
                <w:szCs w:val="24"/>
              </w:rPr>
              <w:t xml:space="preserve"> </w:t>
            </w:r>
          </w:p>
          <w:p w14:paraId="35EBB4BD"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inner and outer envelopes shall:</w:t>
            </w:r>
          </w:p>
          <w:p w14:paraId="2E817FB7" w14:textId="77777777" w:rsidR="00654146" w:rsidRPr="00A91282" w:rsidRDefault="00654146" w:rsidP="00A9496A">
            <w:pPr>
              <w:pStyle w:val="ListParagraph"/>
              <w:numPr>
                <w:ilvl w:val="2"/>
                <w:numId w:val="26"/>
              </w:numPr>
              <w:tabs>
                <w:tab w:val="clear" w:pos="1152"/>
              </w:tabs>
              <w:suppressAutoHyphens/>
              <w:spacing w:before="120" w:after="120"/>
              <w:ind w:left="1244" w:right="-72"/>
              <w:contextualSpacing w:val="0"/>
              <w:rPr>
                <w:noProof/>
                <w:szCs w:val="24"/>
              </w:rPr>
            </w:pPr>
            <w:r w:rsidRPr="00A91282">
              <w:rPr>
                <w:noProof/>
                <w:szCs w:val="24"/>
              </w:rPr>
              <w:t>bear the name and address of the Proposer;</w:t>
            </w:r>
          </w:p>
          <w:p w14:paraId="390D6D24" w14:textId="77777777" w:rsidR="00654146" w:rsidRPr="00A91282" w:rsidRDefault="00654146" w:rsidP="00A9496A">
            <w:pPr>
              <w:pStyle w:val="ListParagraph"/>
              <w:numPr>
                <w:ilvl w:val="2"/>
                <w:numId w:val="26"/>
              </w:numPr>
              <w:tabs>
                <w:tab w:val="clear" w:pos="1152"/>
              </w:tabs>
              <w:suppressAutoHyphens/>
              <w:spacing w:before="120" w:after="120"/>
              <w:ind w:left="1244" w:right="-72"/>
              <w:contextualSpacing w:val="0"/>
              <w:rPr>
                <w:noProof/>
                <w:szCs w:val="24"/>
              </w:rPr>
            </w:pPr>
            <w:r w:rsidRPr="00A91282">
              <w:rPr>
                <w:noProof/>
                <w:szCs w:val="24"/>
              </w:rPr>
              <w:t xml:space="preserve">be addressed to the Employer, at the address given </w:t>
            </w:r>
            <w:r w:rsidRPr="00A91282">
              <w:rPr>
                <w:b/>
                <w:noProof/>
                <w:szCs w:val="24"/>
              </w:rPr>
              <w:t xml:space="preserve">in the PDS </w:t>
            </w:r>
            <w:r w:rsidRPr="00A91282">
              <w:rPr>
                <w:noProof/>
                <w:szCs w:val="24"/>
              </w:rPr>
              <w:t xml:space="preserve">for </w:t>
            </w:r>
            <w:r w:rsidRPr="00FA7514">
              <w:rPr>
                <w:b/>
                <w:noProof/>
                <w:szCs w:val="24"/>
              </w:rPr>
              <w:t xml:space="preserve">ITP </w:t>
            </w:r>
            <w:r w:rsidR="00FA7514" w:rsidRPr="00FA7514">
              <w:rPr>
                <w:b/>
                <w:noProof/>
                <w:szCs w:val="24"/>
              </w:rPr>
              <w:t>23</w:t>
            </w:r>
            <w:r w:rsidRPr="00FA7514">
              <w:rPr>
                <w:b/>
                <w:noProof/>
                <w:szCs w:val="24"/>
              </w:rPr>
              <w:t>.1</w:t>
            </w:r>
            <w:r w:rsidRPr="00FA7514">
              <w:rPr>
                <w:noProof/>
                <w:szCs w:val="24"/>
              </w:rPr>
              <w:t>;</w:t>
            </w:r>
            <w:r w:rsidRPr="00A91282">
              <w:rPr>
                <w:noProof/>
                <w:szCs w:val="24"/>
              </w:rPr>
              <w:t xml:space="preserve"> and</w:t>
            </w:r>
          </w:p>
          <w:p w14:paraId="5320D9DD" w14:textId="77777777" w:rsidR="00654146" w:rsidRPr="00A91282" w:rsidRDefault="00654146" w:rsidP="00A9496A">
            <w:pPr>
              <w:pStyle w:val="ListParagraph"/>
              <w:numPr>
                <w:ilvl w:val="2"/>
                <w:numId w:val="26"/>
              </w:numPr>
              <w:tabs>
                <w:tab w:val="clear" w:pos="1152"/>
              </w:tabs>
              <w:suppressAutoHyphens/>
              <w:spacing w:before="120" w:after="120"/>
              <w:ind w:left="1244" w:right="-72"/>
              <w:contextualSpacing w:val="0"/>
              <w:rPr>
                <w:noProof/>
                <w:szCs w:val="24"/>
              </w:rPr>
            </w:pPr>
            <w:r w:rsidRPr="00A91282">
              <w:rPr>
                <w:noProof/>
                <w:szCs w:val="24"/>
              </w:rPr>
              <w:t xml:space="preserve">bear the Contract(s) name, the Invitation for Proposals (RFP) title and number, as specified </w:t>
            </w:r>
            <w:r w:rsidRPr="00A91282">
              <w:rPr>
                <w:b/>
                <w:noProof/>
                <w:szCs w:val="24"/>
              </w:rPr>
              <w:t>in the PDS</w:t>
            </w:r>
            <w:r w:rsidRPr="00A91282">
              <w:rPr>
                <w:noProof/>
                <w:szCs w:val="24"/>
              </w:rPr>
              <w:t xml:space="preserve"> for </w:t>
            </w:r>
            <w:r w:rsidRPr="00A91282">
              <w:rPr>
                <w:b/>
                <w:noProof/>
                <w:szCs w:val="24"/>
              </w:rPr>
              <w:t>ITP 1.1</w:t>
            </w:r>
            <w:r w:rsidRPr="00A91282">
              <w:rPr>
                <w:noProof/>
                <w:szCs w:val="24"/>
              </w:rPr>
              <w:t xml:space="preserve">, and the statement “Do Not Open Before [time and date],” to be completed with the time and date specified </w:t>
            </w:r>
            <w:r w:rsidRPr="00A91282">
              <w:rPr>
                <w:b/>
                <w:noProof/>
                <w:szCs w:val="24"/>
              </w:rPr>
              <w:t>in the PDS</w:t>
            </w:r>
            <w:r w:rsidRPr="00A91282">
              <w:rPr>
                <w:noProof/>
                <w:szCs w:val="24"/>
              </w:rPr>
              <w:t xml:space="preserve"> for </w:t>
            </w:r>
            <w:r w:rsidRPr="00A91282">
              <w:rPr>
                <w:b/>
                <w:noProof/>
                <w:szCs w:val="24"/>
              </w:rPr>
              <w:t>ITP 19.1</w:t>
            </w:r>
            <w:r w:rsidRPr="00A91282">
              <w:rPr>
                <w:noProof/>
                <w:szCs w:val="24"/>
              </w:rPr>
              <w:t>.</w:t>
            </w:r>
          </w:p>
          <w:p w14:paraId="2E52E0AF"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If the outer envelope is not sealed and marked as required by </w:t>
            </w:r>
            <w:r w:rsidRPr="00FA7514">
              <w:rPr>
                <w:b/>
                <w:noProof/>
                <w:szCs w:val="24"/>
              </w:rPr>
              <w:t>ITP </w:t>
            </w:r>
            <w:r w:rsidR="00FA7514" w:rsidRPr="00FA7514">
              <w:rPr>
                <w:b/>
                <w:noProof/>
                <w:szCs w:val="24"/>
              </w:rPr>
              <w:t>22</w:t>
            </w:r>
            <w:r w:rsidRPr="00FA7514">
              <w:rPr>
                <w:b/>
                <w:noProof/>
                <w:szCs w:val="24"/>
              </w:rPr>
              <w:t>.1</w:t>
            </w:r>
            <w:r w:rsidRPr="00FA7514">
              <w:rPr>
                <w:noProof/>
                <w:szCs w:val="24"/>
              </w:rPr>
              <w:t xml:space="preserve"> and </w:t>
            </w:r>
            <w:r w:rsidRPr="00FA7514">
              <w:rPr>
                <w:b/>
                <w:noProof/>
                <w:szCs w:val="24"/>
              </w:rPr>
              <w:t xml:space="preserve">ITP </w:t>
            </w:r>
            <w:r w:rsidR="00FA7514" w:rsidRPr="00FA7514">
              <w:rPr>
                <w:b/>
                <w:noProof/>
                <w:szCs w:val="24"/>
              </w:rPr>
              <w:t>22</w:t>
            </w:r>
            <w:r w:rsidRPr="00FA7514">
              <w:rPr>
                <w:b/>
                <w:noProof/>
                <w:szCs w:val="24"/>
              </w:rPr>
              <w:t>.2,</w:t>
            </w:r>
            <w:r w:rsidRPr="00FA7514">
              <w:rPr>
                <w:noProof/>
                <w:szCs w:val="24"/>
              </w:rPr>
              <w:t xml:space="preserve"> the</w:t>
            </w:r>
            <w:r w:rsidRPr="00A91282">
              <w:rPr>
                <w:noProof/>
                <w:szCs w:val="24"/>
              </w:rPr>
              <w:t xml:space="preserve"> Employer will assume no responsibility for the Proposal’s misplacement or premature opening. </w:t>
            </w:r>
          </w:p>
        </w:tc>
      </w:tr>
      <w:tr w:rsidR="00654146" w:rsidRPr="00A91282" w14:paraId="6AAC7214" w14:textId="77777777" w:rsidTr="00654146">
        <w:tc>
          <w:tcPr>
            <w:tcW w:w="2160" w:type="dxa"/>
          </w:tcPr>
          <w:p w14:paraId="6EF23076" w14:textId="77777777" w:rsidR="00654146" w:rsidRPr="00A91282" w:rsidRDefault="00654146" w:rsidP="00A9496A">
            <w:pPr>
              <w:pStyle w:val="HeadingSPD02"/>
              <w:numPr>
                <w:ilvl w:val="0"/>
                <w:numId w:val="16"/>
              </w:numPr>
              <w:spacing w:before="120"/>
              <w:ind w:left="432" w:hanging="432"/>
              <w:jc w:val="left"/>
              <w:rPr>
                <w:noProof/>
              </w:rPr>
            </w:pPr>
            <w:bookmarkStart w:id="320" w:name="_Toc14612828"/>
            <w:bookmarkStart w:id="321" w:name="_Toc31677809"/>
            <w:bookmarkStart w:id="322" w:name="_Toc252363281"/>
            <w:bookmarkStart w:id="323" w:name="_Toc450070818"/>
            <w:bookmarkStart w:id="324" w:name="_Toc450635180"/>
            <w:bookmarkStart w:id="325" w:name="_Toc450635368"/>
            <w:r w:rsidRPr="00A91282">
              <w:rPr>
                <w:noProof/>
              </w:rPr>
              <w:lastRenderedPageBreak/>
              <w:tab/>
            </w:r>
            <w:bookmarkStart w:id="326" w:name="_Toc463343444"/>
            <w:bookmarkStart w:id="327" w:name="_Toc463343637"/>
            <w:bookmarkStart w:id="328" w:name="_Toc463447956"/>
            <w:bookmarkStart w:id="329" w:name="_Toc466464244"/>
            <w:bookmarkStart w:id="330" w:name="_Toc486238160"/>
            <w:bookmarkStart w:id="331" w:name="_Toc486238634"/>
            <w:bookmarkStart w:id="332" w:name="_Toc135320294"/>
            <w:r w:rsidRPr="00A91282">
              <w:rPr>
                <w:noProof/>
              </w:rPr>
              <w:t>Deadline for Submission of Proposals</w:t>
            </w:r>
            <w:bookmarkEnd w:id="320"/>
            <w:bookmarkEnd w:id="321"/>
            <w:bookmarkEnd w:id="322"/>
            <w:bookmarkEnd w:id="323"/>
            <w:bookmarkEnd w:id="324"/>
            <w:bookmarkEnd w:id="325"/>
            <w:bookmarkEnd w:id="326"/>
            <w:bookmarkEnd w:id="327"/>
            <w:bookmarkEnd w:id="328"/>
            <w:bookmarkEnd w:id="329"/>
            <w:bookmarkEnd w:id="330"/>
            <w:bookmarkEnd w:id="331"/>
            <w:bookmarkEnd w:id="332"/>
          </w:p>
        </w:tc>
        <w:tc>
          <w:tcPr>
            <w:tcW w:w="7200" w:type="dxa"/>
          </w:tcPr>
          <w:p w14:paraId="5C3A0225"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Proposals must be received by the Employer at the address specified, and no later than the time and date specified, </w:t>
            </w:r>
            <w:r w:rsidRPr="00A91282">
              <w:rPr>
                <w:b/>
                <w:noProof/>
                <w:szCs w:val="24"/>
              </w:rPr>
              <w:t>in the PDS</w:t>
            </w:r>
            <w:r w:rsidRPr="00A91282">
              <w:rPr>
                <w:noProof/>
                <w:szCs w:val="24"/>
              </w:rPr>
              <w:t xml:space="preserve">. Proposers have the option of submitting their Proposals electronically if specified </w:t>
            </w:r>
            <w:r w:rsidRPr="00A91282">
              <w:rPr>
                <w:b/>
                <w:noProof/>
                <w:szCs w:val="24"/>
              </w:rPr>
              <w:t>in the PDS</w:t>
            </w:r>
            <w:r w:rsidRPr="00A91282">
              <w:rPr>
                <w:noProof/>
                <w:szCs w:val="24"/>
              </w:rPr>
              <w:t>.</w:t>
            </w:r>
          </w:p>
          <w:p w14:paraId="38713935" w14:textId="77777777" w:rsidR="00654146" w:rsidRPr="00A91282" w:rsidRDefault="00654146"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The Employer may, at its discretion, extend the deadline for submission of Proposals by amending the RFP Documents in accordance with </w:t>
            </w:r>
            <w:r w:rsidRPr="00A91282">
              <w:rPr>
                <w:b/>
                <w:noProof/>
                <w:szCs w:val="24"/>
              </w:rPr>
              <w:t>ITP 8.3</w:t>
            </w:r>
            <w:r w:rsidRPr="00A91282">
              <w:rPr>
                <w:noProof/>
                <w:szCs w:val="24"/>
              </w:rPr>
              <w:t>, in which case all rights and obligations of the Employer and Proposers will thereafter be subject to the deadline as extended.</w:t>
            </w:r>
          </w:p>
        </w:tc>
      </w:tr>
      <w:tr w:rsidR="00F72585" w:rsidRPr="00A91282" w14:paraId="7AA7E64C" w14:textId="77777777" w:rsidTr="00654146">
        <w:tc>
          <w:tcPr>
            <w:tcW w:w="2160" w:type="dxa"/>
          </w:tcPr>
          <w:p w14:paraId="74A16292" w14:textId="77777777" w:rsidR="00F72585" w:rsidRPr="00A91282" w:rsidRDefault="00F6430C" w:rsidP="00A9496A">
            <w:pPr>
              <w:pStyle w:val="HeadingSPD02"/>
              <w:numPr>
                <w:ilvl w:val="0"/>
                <w:numId w:val="16"/>
              </w:numPr>
              <w:spacing w:before="120"/>
              <w:ind w:left="432" w:hanging="432"/>
              <w:jc w:val="left"/>
              <w:rPr>
                <w:noProof/>
              </w:rPr>
            </w:pPr>
            <w:bookmarkStart w:id="333" w:name="_Toc450070819"/>
            <w:bookmarkStart w:id="334" w:name="_Toc450635181"/>
            <w:bookmarkStart w:id="335" w:name="_Toc450635369"/>
            <w:r w:rsidRPr="00A91282">
              <w:rPr>
                <w:noProof/>
              </w:rPr>
              <w:tab/>
            </w:r>
            <w:bookmarkStart w:id="336" w:name="_Toc463343445"/>
            <w:bookmarkStart w:id="337" w:name="_Toc463343638"/>
            <w:bookmarkStart w:id="338" w:name="_Toc463447957"/>
            <w:bookmarkStart w:id="339" w:name="_Toc466464245"/>
            <w:bookmarkStart w:id="340" w:name="_Toc486238161"/>
            <w:bookmarkStart w:id="341" w:name="_Toc486238635"/>
            <w:bookmarkStart w:id="342" w:name="_Toc135320295"/>
            <w:r w:rsidR="00F72585" w:rsidRPr="00A91282">
              <w:rPr>
                <w:noProof/>
              </w:rPr>
              <w:t>Late Proposals</w:t>
            </w:r>
            <w:bookmarkEnd w:id="333"/>
            <w:bookmarkEnd w:id="334"/>
            <w:bookmarkEnd w:id="335"/>
            <w:bookmarkEnd w:id="336"/>
            <w:bookmarkEnd w:id="337"/>
            <w:bookmarkEnd w:id="338"/>
            <w:bookmarkEnd w:id="339"/>
            <w:bookmarkEnd w:id="340"/>
            <w:bookmarkEnd w:id="341"/>
            <w:bookmarkEnd w:id="342"/>
          </w:p>
        </w:tc>
        <w:tc>
          <w:tcPr>
            <w:tcW w:w="7200" w:type="dxa"/>
          </w:tcPr>
          <w:p w14:paraId="6E4F7E29"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not consider any Proposal that arrives after the deadline for submission of Proposals, in accordance with </w:t>
            </w:r>
            <w:r w:rsidR="00F72585" w:rsidRPr="00A91282">
              <w:rPr>
                <w:b/>
                <w:noProof/>
                <w:szCs w:val="24"/>
              </w:rPr>
              <w:t xml:space="preserve">ITP </w:t>
            </w:r>
            <w:r w:rsidR="00FA7514">
              <w:rPr>
                <w:b/>
                <w:noProof/>
                <w:szCs w:val="24"/>
              </w:rPr>
              <w:t>23</w:t>
            </w:r>
            <w:r w:rsidR="00F72585" w:rsidRPr="00A91282">
              <w:rPr>
                <w:b/>
                <w:noProof/>
                <w:szCs w:val="24"/>
              </w:rPr>
              <w:t>.</w:t>
            </w:r>
            <w:r w:rsidR="0021797F" w:rsidRPr="00A91282">
              <w:rPr>
                <w:noProof/>
                <w:szCs w:val="24"/>
              </w:rPr>
              <w:t xml:space="preserve"> </w:t>
            </w:r>
            <w:r w:rsidR="00F72585" w:rsidRPr="00A91282">
              <w:rPr>
                <w:noProof/>
                <w:szCs w:val="24"/>
              </w:rPr>
              <w:t xml:space="preserve">Any Proposal received by the </w:t>
            </w:r>
            <w:r w:rsidR="008F07F4" w:rsidRPr="00A91282">
              <w:rPr>
                <w:noProof/>
                <w:szCs w:val="24"/>
              </w:rPr>
              <w:t>Employer</w:t>
            </w:r>
            <w:r w:rsidR="00F72585" w:rsidRPr="00A91282">
              <w:rPr>
                <w:noProof/>
                <w:szCs w:val="24"/>
              </w:rPr>
              <w:t xml:space="preserve"> after the deadline for </w:t>
            </w:r>
            <w:r w:rsidR="00F72585" w:rsidRPr="00A91282">
              <w:rPr>
                <w:noProof/>
                <w:szCs w:val="24"/>
              </w:rPr>
              <w:lastRenderedPageBreak/>
              <w:t>submission of Proposals shall be declared late, rejected, and returned unopened to the Proposer.</w:t>
            </w:r>
          </w:p>
        </w:tc>
      </w:tr>
      <w:tr w:rsidR="00F72585" w:rsidRPr="00A91282" w14:paraId="4FD72486" w14:textId="77777777" w:rsidTr="00654146">
        <w:tc>
          <w:tcPr>
            <w:tcW w:w="2160" w:type="dxa"/>
          </w:tcPr>
          <w:p w14:paraId="163AF81C" w14:textId="77777777" w:rsidR="00F72585" w:rsidRPr="00A91282" w:rsidRDefault="00F6430C" w:rsidP="00A9496A">
            <w:pPr>
              <w:pStyle w:val="HeadingSPD02"/>
              <w:numPr>
                <w:ilvl w:val="0"/>
                <w:numId w:val="16"/>
              </w:numPr>
              <w:spacing w:before="120"/>
              <w:ind w:left="432" w:hanging="432"/>
              <w:jc w:val="left"/>
              <w:rPr>
                <w:noProof/>
              </w:rPr>
            </w:pPr>
            <w:bookmarkStart w:id="343" w:name="_Toc450070820"/>
            <w:bookmarkStart w:id="344" w:name="_Toc450635182"/>
            <w:bookmarkStart w:id="345" w:name="_Toc450635370"/>
            <w:r w:rsidRPr="00A91282">
              <w:rPr>
                <w:b w:val="0"/>
                <w:noProof/>
              </w:rPr>
              <w:lastRenderedPageBreak/>
              <w:tab/>
            </w:r>
            <w:bookmarkStart w:id="346" w:name="_Toc463343446"/>
            <w:bookmarkStart w:id="347" w:name="_Toc463343639"/>
            <w:bookmarkStart w:id="348" w:name="_Toc463447958"/>
            <w:bookmarkStart w:id="349" w:name="_Toc466464246"/>
            <w:bookmarkStart w:id="350" w:name="_Toc486238162"/>
            <w:bookmarkStart w:id="351" w:name="_Toc486238636"/>
            <w:bookmarkStart w:id="352" w:name="_Toc135320296"/>
            <w:r w:rsidR="00F72585" w:rsidRPr="00A91282">
              <w:rPr>
                <w:noProof/>
              </w:rPr>
              <w:t>Withdrawal, Substitution, and Modification of Proposals</w:t>
            </w:r>
            <w:bookmarkEnd w:id="343"/>
            <w:bookmarkEnd w:id="344"/>
            <w:bookmarkEnd w:id="345"/>
            <w:bookmarkEnd w:id="346"/>
            <w:bookmarkEnd w:id="347"/>
            <w:bookmarkEnd w:id="348"/>
            <w:bookmarkEnd w:id="349"/>
            <w:bookmarkEnd w:id="350"/>
            <w:bookmarkEnd w:id="351"/>
            <w:bookmarkEnd w:id="352"/>
            <w:r w:rsidR="002A549C" w:rsidRPr="00A91282">
              <w:rPr>
                <w:noProof/>
              </w:rPr>
              <w:t xml:space="preserve"> </w:t>
            </w:r>
          </w:p>
        </w:tc>
        <w:tc>
          <w:tcPr>
            <w:tcW w:w="7200" w:type="dxa"/>
          </w:tcPr>
          <w:p w14:paraId="6F4CFF71"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 Proposer may withdraw, substitute, or modify its Proposal after it has been submitted, and before the deadline for submission of </w:t>
            </w:r>
            <w:r w:rsidR="00902CC4">
              <w:rPr>
                <w:noProof/>
                <w:szCs w:val="24"/>
              </w:rPr>
              <w:t>P</w:t>
            </w:r>
            <w:r w:rsidR="00902CC4" w:rsidRPr="00A91282">
              <w:rPr>
                <w:noProof/>
                <w:szCs w:val="24"/>
              </w:rPr>
              <w:t>roposals</w:t>
            </w:r>
            <w:r w:rsidR="00F72585" w:rsidRPr="00A91282">
              <w:rPr>
                <w:noProof/>
                <w:szCs w:val="24"/>
              </w:rPr>
              <w:t xml:space="preserve">, by sending a written notice, duly signed by an authorized representative, including a copy of the authorization in accordance with </w:t>
            </w:r>
            <w:r w:rsidR="00F72585" w:rsidRPr="00FA7514">
              <w:rPr>
                <w:b/>
                <w:noProof/>
                <w:szCs w:val="24"/>
              </w:rPr>
              <w:t xml:space="preserve">ITP </w:t>
            </w:r>
            <w:r w:rsidR="00FA7514" w:rsidRPr="00FA7514">
              <w:rPr>
                <w:b/>
                <w:noProof/>
                <w:szCs w:val="24"/>
              </w:rPr>
              <w:t>21.1</w:t>
            </w:r>
            <w:r w:rsidR="00F72585" w:rsidRPr="00FA7514">
              <w:rPr>
                <w:b/>
                <w:noProof/>
                <w:szCs w:val="24"/>
              </w:rPr>
              <w:t>,</w:t>
            </w:r>
            <w:r w:rsidR="00BF503D" w:rsidRPr="00A91282">
              <w:rPr>
                <w:noProof/>
                <w:color w:val="000000" w:themeColor="text1"/>
                <w:szCs w:val="24"/>
              </w:rPr>
              <w:t xml:space="preserve"> (except that withdrawal notices do not require copies)</w:t>
            </w:r>
            <w:r w:rsidR="00F72585" w:rsidRPr="00A91282">
              <w:rPr>
                <w:noProof/>
                <w:szCs w:val="24"/>
              </w:rPr>
              <w:t>. The corresponding substitution or modification of the Proposal must accompany the respective written notice.</w:t>
            </w:r>
            <w:r w:rsidR="0021797F" w:rsidRPr="00A91282">
              <w:rPr>
                <w:noProof/>
                <w:szCs w:val="24"/>
              </w:rPr>
              <w:t xml:space="preserve"> </w:t>
            </w:r>
            <w:r w:rsidR="00F72585" w:rsidRPr="00A91282">
              <w:rPr>
                <w:noProof/>
                <w:szCs w:val="24"/>
              </w:rPr>
              <w:t>All notices must be:</w:t>
            </w:r>
          </w:p>
          <w:p w14:paraId="77F097DF" w14:textId="77777777" w:rsidR="00132469" w:rsidRDefault="00F72585" w:rsidP="00A9496A">
            <w:pPr>
              <w:numPr>
                <w:ilvl w:val="4"/>
                <w:numId w:val="16"/>
              </w:numPr>
              <w:tabs>
                <w:tab w:val="left" w:pos="1260"/>
              </w:tabs>
              <w:spacing w:before="120" w:after="120"/>
              <w:ind w:left="1222" w:hanging="540"/>
              <w:rPr>
                <w:noProof/>
                <w:szCs w:val="24"/>
              </w:rPr>
            </w:pPr>
            <w:r w:rsidRPr="00A91282">
              <w:rPr>
                <w:bCs/>
                <w:noProof/>
                <w:spacing w:val="-4"/>
                <w:szCs w:val="24"/>
              </w:rPr>
              <w:t xml:space="preserve">prepared and submitted in accordance with </w:t>
            </w:r>
            <w:r w:rsidRPr="00A91282">
              <w:rPr>
                <w:b/>
                <w:bCs/>
                <w:noProof/>
                <w:spacing w:val="-4"/>
                <w:szCs w:val="24"/>
              </w:rPr>
              <w:t xml:space="preserve">ITP </w:t>
            </w:r>
            <w:r w:rsidR="00FA7514">
              <w:rPr>
                <w:b/>
                <w:bCs/>
                <w:noProof/>
                <w:spacing w:val="-4"/>
                <w:szCs w:val="24"/>
              </w:rPr>
              <w:t>21</w:t>
            </w:r>
            <w:r w:rsidR="00CB4E3B" w:rsidRPr="00A91282">
              <w:rPr>
                <w:bCs/>
                <w:noProof/>
                <w:spacing w:val="-4"/>
                <w:szCs w:val="24"/>
              </w:rPr>
              <w:t xml:space="preserve"> </w:t>
            </w:r>
            <w:r w:rsidRPr="00A91282">
              <w:rPr>
                <w:bCs/>
                <w:noProof/>
                <w:spacing w:val="-4"/>
                <w:szCs w:val="24"/>
              </w:rPr>
              <w:t xml:space="preserve">and </w:t>
            </w:r>
            <w:r w:rsidRPr="00A91282">
              <w:rPr>
                <w:b/>
                <w:bCs/>
                <w:noProof/>
                <w:spacing w:val="-4"/>
                <w:szCs w:val="24"/>
              </w:rPr>
              <w:t xml:space="preserve">ITP </w:t>
            </w:r>
            <w:r w:rsidR="00FA7514">
              <w:rPr>
                <w:b/>
                <w:bCs/>
                <w:noProof/>
                <w:spacing w:val="-4"/>
                <w:szCs w:val="24"/>
              </w:rPr>
              <w:t>22</w:t>
            </w:r>
            <w:r w:rsidR="00CB4E3B" w:rsidRPr="00A91282">
              <w:rPr>
                <w:bCs/>
                <w:noProof/>
                <w:spacing w:val="-4"/>
                <w:szCs w:val="24"/>
              </w:rPr>
              <w:t xml:space="preserve"> </w:t>
            </w:r>
            <w:r w:rsidRPr="00A91282">
              <w:rPr>
                <w:bCs/>
                <w:noProof/>
                <w:spacing w:val="-4"/>
                <w:szCs w:val="24"/>
              </w:rPr>
              <w:t xml:space="preserve">(except that withdrawals notices do not require copies), and in addition, the respective envelopes shall be clearly marked </w:t>
            </w:r>
            <w:r w:rsidR="00132469" w:rsidRPr="00BE2670">
              <w:rPr>
                <w:noProof/>
                <w:szCs w:val="24"/>
              </w:rPr>
              <w:t xml:space="preserve">, </w:t>
            </w:r>
            <w:r w:rsidR="00132469" w:rsidRPr="00BE2670">
              <w:rPr>
                <w:bCs/>
                <w:noProof/>
                <w:spacing w:val="-4"/>
                <w:szCs w:val="24"/>
              </w:rPr>
              <w:t>(“Technical Part” and/or “Financial Part”)</w:t>
            </w:r>
            <w:r w:rsidR="00132469" w:rsidRPr="00BE2670">
              <w:rPr>
                <w:noProof/>
                <w:szCs w:val="24"/>
              </w:rPr>
              <w:t xml:space="preserve">” “Modification </w:t>
            </w:r>
            <w:r w:rsidR="00132469" w:rsidRPr="00BE2670">
              <w:rPr>
                <w:bCs/>
                <w:noProof/>
                <w:spacing w:val="-4"/>
                <w:szCs w:val="24"/>
              </w:rPr>
              <w:t>(“Technical Part” and/or “Financial Part”)</w:t>
            </w:r>
            <w:r w:rsidR="00132469" w:rsidRPr="00BE2670">
              <w:rPr>
                <w:noProof/>
                <w:szCs w:val="24"/>
              </w:rPr>
              <w:t>;” and</w:t>
            </w:r>
          </w:p>
          <w:p w14:paraId="63FF2FBC" w14:textId="77777777" w:rsidR="00F72585" w:rsidRPr="00A91282" w:rsidRDefault="00132469" w:rsidP="00A9496A">
            <w:pPr>
              <w:numPr>
                <w:ilvl w:val="4"/>
                <w:numId w:val="16"/>
              </w:numPr>
              <w:tabs>
                <w:tab w:val="left" w:pos="1260"/>
              </w:tabs>
              <w:spacing w:before="120" w:after="120"/>
              <w:ind w:left="1222" w:hanging="540"/>
              <w:rPr>
                <w:noProof/>
                <w:szCs w:val="24"/>
              </w:rPr>
            </w:pPr>
            <w:r w:rsidRPr="00A91282">
              <w:rPr>
                <w:bCs/>
                <w:noProof/>
                <w:spacing w:val="-4"/>
                <w:szCs w:val="24"/>
              </w:rPr>
              <w:t xml:space="preserve">received by the Employer prior to the deadline prescribed for submission of Proposals, in accordance with </w:t>
            </w:r>
            <w:r w:rsidRPr="00A91282">
              <w:rPr>
                <w:b/>
                <w:bCs/>
                <w:noProof/>
                <w:spacing w:val="-4"/>
                <w:szCs w:val="24"/>
              </w:rPr>
              <w:t xml:space="preserve">ITP </w:t>
            </w:r>
            <w:r w:rsidR="00FA7514">
              <w:rPr>
                <w:b/>
                <w:bCs/>
                <w:noProof/>
                <w:spacing w:val="-4"/>
                <w:szCs w:val="24"/>
              </w:rPr>
              <w:t>23</w:t>
            </w:r>
            <w:r w:rsidRPr="00A91282">
              <w:rPr>
                <w:bCs/>
                <w:noProof/>
                <w:spacing w:val="-4"/>
                <w:szCs w:val="24"/>
              </w:rPr>
              <w:t>.</w:t>
            </w:r>
            <w:r w:rsidR="008077C2" w:rsidRPr="00A91282">
              <w:rPr>
                <w:noProof/>
                <w:szCs w:val="24"/>
              </w:rPr>
              <w:t xml:space="preserve"> </w:t>
            </w:r>
          </w:p>
        </w:tc>
      </w:tr>
    </w:tbl>
    <w:p w14:paraId="0BA111BC" w14:textId="77777777" w:rsidR="00F72585" w:rsidRPr="00A91282" w:rsidRDefault="00F72585" w:rsidP="00B327DA">
      <w:pPr>
        <w:pStyle w:val="HeadingSPD010"/>
        <w:spacing w:before="120"/>
        <w:rPr>
          <w:rFonts w:ascii="Times New Roman" w:hAnsi="Times New Roman"/>
          <w:noProof/>
          <w:szCs w:val="32"/>
        </w:rPr>
      </w:pPr>
      <w:bookmarkStart w:id="353" w:name="_Toc14612829"/>
      <w:bookmarkStart w:id="354" w:name="_Toc31677810"/>
      <w:bookmarkStart w:id="355" w:name="_Toc252363282"/>
      <w:bookmarkStart w:id="356" w:name="_Toc450070821"/>
      <w:bookmarkStart w:id="357" w:name="_Toc450635183"/>
      <w:bookmarkStart w:id="358" w:name="_Toc450635371"/>
      <w:bookmarkStart w:id="359" w:name="_Toc135320297"/>
      <w:bookmarkStart w:id="360" w:name="_Toc463343447"/>
      <w:bookmarkStart w:id="361" w:name="_Toc463343640"/>
      <w:bookmarkStart w:id="362" w:name="_Toc463447959"/>
      <w:bookmarkStart w:id="363" w:name="_Toc466464247"/>
      <w:bookmarkStart w:id="364" w:name="_Toc486238163"/>
      <w:bookmarkStart w:id="365" w:name="_Toc486238637"/>
      <w:r w:rsidRPr="00A91282">
        <w:rPr>
          <w:rFonts w:ascii="Times New Roman" w:hAnsi="Times New Roman"/>
          <w:noProof/>
          <w:szCs w:val="32"/>
        </w:rPr>
        <w:t>E.</w:t>
      </w:r>
      <w:r w:rsidR="0021797F" w:rsidRPr="00A91282">
        <w:rPr>
          <w:rFonts w:ascii="Times New Roman" w:hAnsi="Times New Roman"/>
          <w:noProof/>
          <w:szCs w:val="32"/>
        </w:rPr>
        <w:t xml:space="preserve"> </w:t>
      </w:r>
      <w:r w:rsidRPr="00A91282">
        <w:rPr>
          <w:rFonts w:ascii="Times New Roman" w:hAnsi="Times New Roman"/>
          <w:noProof/>
          <w:szCs w:val="32"/>
        </w:rPr>
        <w:t xml:space="preserve">Opening of </w:t>
      </w:r>
      <w:bookmarkEnd w:id="353"/>
      <w:bookmarkEnd w:id="354"/>
      <w:bookmarkEnd w:id="355"/>
      <w:bookmarkEnd w:id="356"/>
      <w:bookmarkEnd w:id="357"/>
      <w:bookmarkEnd w:id="358"/>
      <w:r w:rsidR="00F16114" w:rsidRPr="00A91282">
        <w:rPr>
          <w:rFonts w:ascii="Times New Roman" w:hAnsi="Times New Roman"/>
          <w:noProof/>
          <w:szCs w:val="32"/>
        </w:rPr>
        <w:t>T</w:t>
      </w:r>
      <w:r w:rsidR="00531D5B">
        <w:rPr>
          <w:rFonts w:ascii="Times New Roman" w:hAnsi="Times New Roman"/>
          <w:noProof/>
          <w:szCs w:val="32"/>
        </w:rPr>
        <w:t xml:space="preserve">echnical </w:t>
      </w:r>
      <w:r w:rsidR="00132469">
        <w:rPr>
          <w:rFonts w:ascii="Times New Roman" w:hAnsi="Times New Roman"/>
          <w:noProof/>
          <w:szCs w:val="32"/>
        </w:rPr>
        <w:t>Part</w:t>
      </w:r>
      <w:r w:rsidR="00531D5B">
        <w:rPr>
          <w:rFonts w:ascii="Times New Roman" w:hAnsi="Times New Roman"/>
          <w:noProof/>
          <w:szCs w:val="32"/>
        </w:rPr>
        <w:t>s</w:t>
      </w:r>
      <w:r w:rsidR="00132469">
        <w:rPr>
          <w:rFonts w:ascii="Times New Roman" w:hAnsi="Times New Roman"/>
          <w:noProof/>
          <w:szCs w:val="32"/>
        </w:rPr>
        <w:t xml:space="preserve"> of </w:t>
      </w:r>
      <w:r w:rsidR="00F16114" w:rsidRPr="00A91282">
        <w:rPr>
          <w:rFonts w:ascii="Times New Roman" w:hAnsi="Times New Roman"/>
          <w:noProof/>
          <w:szCs w:val="32"/>
        </w:rPr>
        <w:t>P</w:t>
      </w:r>
      <w:r w:rsidR="00132469">
        <w:rPr>
          <w:rFonts w:ascii="Times New Roman" w:hAnsi="Times New Roman"/>
          <w:noProof/>
          <w:szCs w:val="32"/>
        </w:rPr>
        <w:t>roposals</w:t>
      </w:r>
      <w:bookmarkEnd w:id="359"/>
      <w:r w:rsidR="00132469">
        <w:rPr>
          <w:rFonts w:ascii="Times New Roman" w:hAnsi="Times New Roman"/>
          <w:noProof/>
          <w:szCs w:val="32"/>
        </w:rPr>
        <w:t xml:space="preserve"> </w:t>
      </w:r>
      <w:bookmarkEnd w:id="360"/>
      <w:bookmarkEnd w:id="361"/>
      <w:bookmarkEnd w:id="362"/>
      <w:bookmarkEnd w:id="363"/>
      <w:bookmarkEnd w:id="364"/>
      <w:bookmarkEnd w:id="365"/>
    </w:p>
    <w:tbl>
      <w:tblPr>
        <w:tblW w:w="9365" w:type="dxa"/>
        <w:tblLayout w:type="fixed"/>
        <w:tblLook w:val="0000" w:firstRow="0" w:lastRow="0" w:firstColumn="0" w:lastColumn="0" w:noHBand="0" w:noVBand="0"/>
      </w:tblPr>
      <w:tblGrid>
        <w:gridCol w:w="2250"/>
        <w:gridCol w:w="7115"/>
      </w:tblGrid>
      <w:tr w:rsidR="00F72585" w:rsidRPr="00A91282" w14:paraId="00FDAC21" w14:textId="77777777" w:rsidTr="00654146">
        <w:tc>
          <w:tcPr>
            <w:tcW w:w="2250" w:type="dxa"/>
          </w:tcPr>
          <w:p w14:paraId="3D31FFBC" w14:textId="77777777" w:rsidR="00F72585" w:rsidRPr="00A91282" w:rsidRDefault="00F6430C" w:rsidP="00A9496A">
            <w:pPr>
              <w:pStyle w:val="HeadingSPD02"/>
              <w:numPr>
                <w:ilvl w:val="0"/>
                <w:numId w:val="16"/>
              </w:numPr>
              <w:spacing w:before="120"/>
              <w:ind w:left="432" w:hanging="432"/>
              <w:jc w:val="left"/>
              <w:rPr>
                <w:noProof/>
              </w:rPr>
            </w:pPr>
            <w:bookmarkStart w:id="366" w:name="_Toc14612830"/>
            <w:bookmarkStart w:id="367" w:name="_Toc31677811"/>
            <w:bookmarkStart w:id="368" w:name="_Toc252363283"/>
            <w:bookmarkStart w:id="369" w:name="_Toc450070822"/>
            <w:bookmarkStart w:id="370" w:name="_Toc450635184"/>
            <w:bookmarkStart w:id="371" w:name="_Toc450635372"/>
            <w:r w:rsidRPr="00A91282">
              <w:rPr>
                <w:noProof/>
              </w:rPr>
              <w:tab/>
            </w:r>
            <w:bookmarkStart w:id="372" w:name="_Toc463343448"/>
            <w:bookmarkStart w:id="373" w:name="_Toc463343641"/>
            <w:bookmarkStart w:id="374" w:name="_Toc463447960"/>
            <w:bookmarkStart w:id="375" w:name="_Toc466464248"/>
            <w:bookmarkStart w:id="376" w:name="_Toc486238164"/>
            <w:bookmarkStart w:id="377" w:name="_Toc486238638"/>
            <w:bookmarkStart w:id="378" w:name="_Toc135320298"/>
            <w:r w:rsidR="00F72585" w:rsidRPr="00A91282">
              <w:rPr>
                <w:noProof/>
              </w:rPr>
              <w:t xml:space="preserve">Opening of Technical </w:t>
            </w:r>
            <w:r w:rsidR="00132469">
              <w:rPr>
                <w:noProof/>
              </w:rPr>
              <w:t xml:space="preserve">Part </w:t>
            </w:r>
            <w:r w:rsidR="00F72585" w:rsidRPr="00A91282">
              <w:rPr>
                <w:noProof/>
              </w:rPr>
              <w:t xml:space="preserve">by </w:t>
            </w:r>
            <w:r w:rsidR="008F07F4" w:rsidRPr="00A91282">
              <w:rPr>
                <w:noProof/>
              </w:rPr>
              <w:t>Employer</w:t>
            </w:r>
            <w:bookmarkEnd w:id="366"/>
            <w:bookmarkEnd w:id="367"/>
            <w:bookmarkEnd w:id="368"/>
            <w:bookmarkEnd w:id="369"/>
            <w:bookmarkEnd w:id="370"/>
            <w:bookmarkEnd w:id="371"/>
            <w:bookmarkEnd w:id="372"/>
            <w:bookmarkEnd w:id="373"/>
            <w:bookmarkEnd w:id="374"/>
            <w:bookmarkEnd w:id="375"/>
            <w:bookmarkEnd w:id="376"/>
            <w:bookmarkEnd w:id="377"/>
            <w:bookmarkEnd w:id="378"/>
          </w:p>
        </w:tc>
        <w:tc>
          <w:tcPr>
            <w:tcW w:w="7115" w:type="dxa"/>
          </w:tcPr>
          <w:p w14:paraId="422CB01B"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Except as in the cases specified in </w:t>
            </w:r>
            <w:r w:rsidR="00F72585" w:rsidRPr="00A91282">
              <w:rPr>
                <w:b/>
                <w:noProof/>
                <w:szCs w:val="24"/>
              </w:rPr>
              <w:t xml:space="preserve">ITP </w:t>
            </w:r>
            <w:r w:rsidR="00FA7514">
              <w:rPr>
                <w:b/>
                <w:noProof/>
                <w:szCs w:val="24"/>
              </w:rPr>
              <w:t>24</w:t>
            </w:r>
            <w:r w:rsidR="00F72585" w:rsidRPr="00A91282">
              <w:rPr>
                <w:noProof/>
                <w:szCs w:val="24"/>
              </w:rPr>
              <w:t xml:space="preserve"> and </w:t>
            </w:r>
            <w:r w:rsidR="00F72585" w:rsidRPr="00A91282">
              <w:rPr>
                <w:b/>
                <w:noProof/>
                <w:szCs w:val="24"/>
              </w:rPr>
              <w:t xml:space="preserve">ITP </w:t>
            </w:r>
            <w:r w:rsidR="00FA7514">
              <w:rPr>
                <w:b/>
                <w:noProof/>
                <w:szCs w:val="24"/>
              </w:rPr>
              <w:t>25</w:t>
            </w:r>
            <w:r w:rsidR="00F72585" w:rsidRPr="00A91282">
              <w:rPr>
                <w:noProof/>
                <w:szCs w:val="24"/>
              </w:rPr>
              <w:t xml:space="preserve">, the </w:t>
            </w:r>
            <w:r w:rsidR="008F07F4" w:rsidRPr="00A91282">
              <w:rPr>
                <w:noProof/>
                <w:szCs w:val="24"/>
              </w:rPr>
              <w:t>Employer</w:t>
            </w:r>
            <w:r w:rsidR="00F72585" w:rsidRPr="00A91282">
              <w:rPr>
                <w:noProof/>
                <w:szCs w:val="24"/>
              </w:rPr>
              <w:t xml:space="preserve"> shall conduct the </w:t>
            </w:r>
            <w:r w:rsidR="00132469">
              <w:rPr>
                <w:noProof/>
                <w:szCs w:val="24"/>
              </w:rPr>
              <w:t>Technical part opening</w:t>
            </w:r>
            <w:r w:rsidR="00F72585" w:rsidRPr="00A91282">
              <w:rPr>
                <w:noProof/>
                <w:szCs w:val="24"/>
              </w:rPr>
              <w:t xml:space="preserve"> in public, in the presence of Proposers` designated representatives and anyone who chooses to attend, and at the address, date and time specified </w:t>
            </w:r>
            <w:r w:rsidR="00F72585" w:rsidRPr="00A91282">
              <w:rPr>
                <w:b/>
                <w:noProof/>
                <w:szCs w:val="24"/>
              </w:rPr>
              <w:t>in the PDS</w:t>
            </w:r>
            <w:r w:rsidR="00F72585" w:rsidRPr="00A91282">
              <w:rPr>
                <w:noProof/>
                <w:szCs w:val="24"/>
              </w:rPr>
              <w:t xml:space="preserve">. Any specific electronic Proposal opening procedures, if permitted, shall be as specified </w:t>
            </w:r>
            <w:r w:rsidR="00F72585" w:rsidRPr="00A91282">
              <w:rPr>
                <w:b/>
                <w:noProof/>
                <w:szCs w:val="24"/>
              </w:rPr>
              <w:t>in the PDS</w:t>
            </w:r>
            <w:r w:rsidR="00F72585" w:rsidRPr="00A91282">
              <w:rPr>
                <w:noProof/>
                <w:szCs w:val="24"/>
              </w:rPr>
              <w:t>.</w:t>
            </w:r>
          </w:p>
          <w:p w14:paraId="476CC95C"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First, the written notice of withdrawal in the envelopes marked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w:t>
            </w:r>
            <w:r w:rsidR="0021797F" w:rsidRPr="00A91282">
              <w:rPr>
                <w:noProof/>
                <w:szCs w:val="24"/>
              </w:rPr>
              <w:t xml:space="preserve"> </w:t>
            </w:r>
          </w:p>
          <w:p w14:paraId="3375A830"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Next, envelopes marked “Substitution” shall be opened and read out and exchanged with the corresponding Technical P</w:t>
            </w:r>
            <w:r w:rsidR="00132469">
              <w:rPr>
                <w:noProof/>
                <w:szCs w:val="24"/>
              </w:rPr>
              <w:t xml:space="preserve">art </w:t>
            </w:r>
            <w:r w:rsidR="00F72585" w:rsidRPr="00A91282">
              <w:rPr>
                <w:noProof/>
                <w:szCs w:val="24"/>
              </w:rPr>
              <w:t xml:space="preserve">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43C20424" w14:textId="77777777" w:rsidR="0082580E" w:rsidRPr="00A91282" w:rsidRDefault="00132469" w:rsidP="00A9496A">
            <w:pPr>
              <w:pStyle w:val="ListNumber2"/>
              <w:numPr>
                <w:ilvl w:val="1"/>
                <w:numId w:val="16"/>
              </w:numPr>
              <w:suppressAutoHyphens/>
              <w:spacing w:before="120" w:after="120"/>
              <w:ind w:left="612" w:hanging="612"/>
              <w:contextualSpacing w:val="0"/>
              <w:rPr>
                <w:noProof/>
                <w:szCs w:val="24"/>
              </w:rPr>
            </w:pPr>
            <w:r>
              <w:rPr>
                <w:noProof/>
                <w:szCs w:val="24"/>
              </w:rPr>
              <w:t>Next, e</w:t>
            </w:r>
            <w:r w:rsidR="00F72585" w:rsidRPr="00A91282">
              <w:rPr>
                <w:noProof/>
                <w:szCs w:val="24"/>
              </w:rPr>
              <w:t xml:space="preserve">nvelopes marked “Modification” shall be opened and read out with the corresponding Proposal. No Proposal modification shall be permitted unless the corresponding modification notice </w:t>
            </w:r>
            <w:r w:rsidR="00F72585" w:rsidRPr="00A91282">
              <w:rPr>
                <w:noProof/>
                <w:szCs w:val="24"/>
              </w:rPr>
              <w:lastRenderedPageBreak/>
              <w:t>contains a valid authorization to request the modification and is read out at Proposal opening.</w:t>
            </w:r>
          </w:p>
          <w:p w14:paraId="0525B698" w14:textId="39B4D416" w:rsidR="00423234" w:rsidRPr="00AE6464" w:rsidRDefault="00423234" w:rsidP="00A9496A">
            <w:pPr>
              <w:numPr>
                <w:ilvl w:val="1"/>
                <w:numId w:val="16"/>
              </w:numPr>
              <w:suppressAutoHyphens/>
              <w:spacing w:before="120" w:after="120"/>
              <w:ind w:left="612" w:hanging="612"/>
              <w:rPr>
                <w:noProof/>
                <w:szCs w:val="24"/>
              </w:rPr>
            </w:pPr>
            <w:r w:rsidRPr="00AE6464">
              <w:rPr>
                <w:noProof/>
                <w:szCs w:val="24"/>
              </w:rPr>
              <w:t xml:space="preserve">Next, all other envelopes marked “Technical Part” shall be opened one at a time. </w:t>
            </w:r>
            <w:r w:rsidRPr="00AE6464">
              <w:rPr>
                <w:szCs w:val="24"/>
              </w:rPr>
              <w:t xml:space="preserve">All envelopes marked “Financial Part” shall remain </w:t>
            </w:r>
            <w:r w:rsidR="003A236A" w:rsidRPr="00AE6464">
              <w:rPr>
                <w:szCs w:val="24"/>
              </w:rPr>
              <w:t>sealed and</w:t>
            </w:r>
            <w:r w:rsidRPr="00AE6464">
              <w:rPr>
                <w:szCs w:val="24"/>
              </w:rPr>
              <w:t xml:space="preserve"> kept by the Employer in safe custody until they </w:t>
            </w:r>
            <w:r w:rsidR="0096130E" w:rsidRPr="00AE6464">
              <w:rPr>
                <w:szCs w:val="24"/>
              </w:rPr>
              <w:t>are opened</w:t>
            </w:r>
            <w:r w:rsidRPr="00AE6464">
              <w:rPr>
                <w:szCs w:val="24"/>
              </w:rPr>
              <w:t xml:space="preserve"> at a later public opening, following the evaluation of the Technical Part of the Proposals. </w:t>
            </w:r>
            <w:r w:rsidRPr="00AE6464">
              <w:rPr>
                <w:noProof/>
                <w:szCs w:val="24"/>
              </w:rPr>
              <w:t xml:space="preserve">On opening the Technical Part envelopes, the Employer shall read out: the name of the Proposer and whether there is a modification; </w:t>
            </w:r>
            <w:r w:rsidRPr="00AE6464">
              <w:rPr>
                <w:iCs/>
                <w:noProof/>
                <w:szCs w:val="24"/>
              </w:rPr>
              <w:t>the presence or absence of a Proposal security</w:t>
            </w:r>
            <w:r w:rsidRPr="00AE6464">
              <w:rPr>
                <w:i/>
                <w:iCs/>
                <w:noProof/>
                <w:szCs w:val="24"/>
              </w:rPr>
              <w:t xml:space="preserve"> </w:t>
            </w:r>
            <w:r w:rsidRPr="00AE6464">
              <w:rPr>
                <w:iCs/>
                <w:noProof/>
                <w:szCs w:val="24"/>
              </w:rPr>
              <w:t>or a Proposal-Securing Declaration</w:t>
            </w:r>
            <w:r w:rsidRPr="00AE6464">
              <w:rPr>
                <w:noProof/>
                <w:szCs w:val="24"/>
              </w:rPr>
              <w:t>; and other details as the Employer, at its discretion, may consider appropriate.</w:t>
            </w:r>
          </w:p>
          <w:p w14:paraId="12DA8CB6" w14:textId="77777777" w:rsidR="00423234" w:rsidRPr="00AE6464" w:rsidRDefault="00423234" w:rsidP="00A9496A">
            <w:pPr>
              <w:numPr>
                <w:ilvl w:val="1"/>
                <w:numId w:val="16"/>
              </w:numPr>
              <w:suppressAutoHyphens/>
              <w:spacing w:before="120" w:after="120"/>
              <w:ind w:left="612" w:hanging="612"/>
              <w:rPr>
                <w:noProof/>
                <w:szCs w:val="24"/>
              </w:rPr>
            </w:pPr>
            <w:r w:rsidRPr="00AE6464">
              <w:rPr>
                <w:noProof/>
                <w:szCs w:val="24"/>
              </w:rPr>
              <w:t xml:space="preserve">Only Technical Parts of Proposals and </w:t>
            </w:r>
            <w:r w:rsidRPr="00AE6464">
              <w:rPr>
                <w:szCs w:val="24"/>
              </w:rPr>
              <w:t xml:space="preserve">Alternative Proposal - Technical Parts </w:t>
            </w:r>
            <w:r w:rsidRPr="00AE6464">
              <w:rPr>
                <w:noProof/>
                <w:szCs w:val="24"/>
              </w:rPr>
              <w:t xml:space="preserve">that are opened and read out at Proposal opening shall be considered further. At the Proposal opening the Employer shall neither discuss the merits of any Proposal nor reject any Proposal (except for late Proposals, in accordance with </w:t>
            </w:r>
            <w:r w:rsidRPr="00AE6464">
              <w:rPr>
                <w:b/>
                <w:noProof/>
                <w:szCs w:val="24"/>
              </w:rPr>
              <w:t xml:space="preserve">ITP </w:t>
            </w:r>
            <w:r>
              <w:rPr>
                <w:b/>
                <w:noProof/>
                <w:szCs w:val="24"/>
              </w:rPr>
              <w:t>24.1</w:t>
            </w:r>
            <w:r w:rsidRPr="00AE6464">
              <w:rPr>
                <w:noProof/>
                <w:szCs w:val="24"/>
              </w:rPr>
              <w:t>).</w:t>
            </w:r>
          </w:p>
          <w:p w14:paraId="6554CB07" w14:textId="77777777" w:rsidR="00F72585" w:rsidRPr="00A91282" w:rsidRDefault="00423234" w:rsidP="00A9496A">
            <w:pPr>
              <w:pStyle w:val="ListNumber2"/>
              <w:numPr>
                <w:ilvl w:val="1"/>
                <w:numId w:val="16"/>
              </w:numPr>
              <w:suppressAutoHyphens/>
              <w:spacing w:before="120" w:after="120"/>
              <w:ind w:left="612" w:hanging="612"/>
              <w:contextualSpacing w:val="0"/>
              <w:rPr>
                <w:noProof/>
                <w:szCs w:val="24"/>
              </w:rPr>
            </w:pPr>
            <w:r w:rsidRPr="00AE6464">
              <w:rPr>
                <w:noProof/>
                <w:szCs w:val="24"/>
              </w:rPr>
              <w:t>The Employer shall prepare a record of the Technical Parts of 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bl>
    <w:p w14:paraId="1EC126A3" w14:textId="77777777" w:rsidR="00F463FE" w:rsidRPr="00B327DA" w:rsidRDefault="00F463FE" w:rsidP="00F463FE">
      <w:pPr>
        <w:pStyle w:val="HeadingSPD010"/>
        <w:spacing w:before="120"/>
        <w:rPr>
          <w:rFonts w:ascii="Times New Roman" w:hAnsi="Times New Roman"/>
          <w:szCs w:val="32"/>
        </w:rPr>
      </w:pPr>
      <w:bookmarkStart w:id="379" w:name="_Toc449891591"/>
      <w:bookmarkStart w:id="380" w:name="_Toc449892403"/>
      <w:bookmarkStart w:id="381" w:name="_Toc449893411"/>
      <w:bookmarkStart w:id="382" w:name="_Toc449894897"/>
      <w:bookmarkStart w:id="383" w:name="_Toc449895061"/>
      <w:bookmarkStart w:id="384" w:name="_Toc449963483"/>
      <w:bookmarkStart w:id="385" w:name="_Toc450065054"/>
      <w:bookmarkStart w:id="386" w:name="_Toc450065160"/>
      <w:bookmarkStart w:id="387" w:name="_Toc450069124"/>
      <w:bookmarkStart w:id="388" w:name="_Toc450070826"/>
      <w:bookmarkStart w:id="389" w:name="_Toc494356098"/>
      <w:bookmarkStart w:id="390" w:name="_Toc526430260"/>
      <w:bookmarkStart w:id="391" w:name="_Toc135320299"/>
      <w:bookmarkStart w:id="392" w:name="_Toc486580107"/>
      <w:bookmarkStart w:id="393" w:name="_Toc252363288"/>
      <w:bookmarkStart w:id="394" w:name="_Toc450070830"/>
      <w:bookmarkStart w:id="395" w:name="_Toc450635189"/>
      <w:bookmarkStart w:id="396" w:name="_Toc450635377"/>
      <w:bookmarkStart w:id="397" w:name="_Toc463343453"/>
      <w:bookmarkStart w:id="398" w:name="_Toc463343646"/>
      <w:bookmarkStart w:id="399" w:name="_Toc463447965"/>
      <w:bookmarkStart w:id="400" w:name="_Toc466464253"/>
      <w:bookmarkStart w:id="401" w:name="_Toc486238169"/>
      <w:bookmarkStart w:id="402" w:name="_Toc486238643"/>
      <w:bookmarkStart w:id="403" w:name="_Toc14612834"/>
      <w:bookmarkStart w:id="404" w:name="_Toc31677815"/>
      <w:bookmarkEnd w:id="379"/>
      <w:bookmarkEnd w:id="380"/>
      <w:bookmarkEnd w:id="381"/>
      <w:bookmarkEnd w:id="382"/>
      <w:bookmarkEnd w:id="383"/>
      <w:bookmarkEnd w:id="384"/>
      <w:bookmarkEnd w:id="385"/>
      <w:bookmarkEnd w:id="386"/>
      <w:bookmarkEnd w:id="387"/>
      <w:bookmarkEnd w:id="388"/>
      <w:r w:rsidRPr="00B327DA">
        <w:rPr>
          <w:rFonts w:ascii="Times New Roman" w:hAnsi="Times New Roman"/>
          <w:szCs w:val="32"/>
        </w:rPr>
        <w:lastRenderedPageBreak/>
        <w:t>F</w:t>
      </w:r>
      <w:r>
        <w:rPr>
          <w:rFonts w:ascii="Times New Roman" w:hAnsi="Times New Roman"/>
          <w:szCs w:val="32"/>
        </w:rPr>
        <w:t>. Evaluation of Proposals</w:t>
      </w:r>
      <w:bookmarkEnd w:id="389"/>
      <w:r>
        <w:rPr>
          <w:rFonts w:ascii="Times New Roman" w:hAnsi="Times New Roman"/>
          <w:szCs w:val="32"/>
        </w:rPr>
        <w:t xml:space="preserve"> – General Provisions</w:t>
      </w:r>
      <w:bookmarkEnd w:id="390"/>
      <w:bookmarkEnd w:id="391"/>
      <w:r>
        <w:rPr>
          <w:rFonts w:ascii="Times New Roman" w:hAnsi="Times New Roman"/>
          <w:szCs w:val="32"/>
        </w:rPr>
        <w:t xml:space="preserve"> </w:t>
      </w:r>
      <w:bookmarkEnd w:id="392"/>
    </w:p>
    <w:tbl>
      <w:tblPr>
        <w:tblW w:w="9365" w:type="dxa"/>
        <w:tblLayout w:type="fixed"/>
        <w:tblLook w:val="0000" w:firstRow="0" w:lastRow="0" w:firstColumn="0" w:lastColumn="0" w:noHBand="0" w:noVBand="0"/>
      </w:tblPr>
      <w:tblGrid>
        <w:gridCol w:w="2250"/>
        <w:gridCol w:w="7115"/>
      </w:tblGrid>
      <w:tr w:rsidR="00810EE2" w:rsidRPr="00A91282" w14:paraId="366212D8" w14:textId="77777777" w:rsidTr="00654146">
        <w:tc>
          <w:tcPr>
            <w:tcW w:w="2250" w:type="dxa"/>
          </w:tcPr>
          <w:p w14:paraId="72F3FAFA" w14:textId="77777777" w:rsidR="00810EE2" w:rsidRPr="00A91282" w:rsidRDefault="00810EE2" w:rsidP="00A9496A">
            <w:pPr>
              <w:pStyle w:val="HeadingSPD02"/>
              <w:numPr>
                <w:ilvl w:val="0"/>
                <w:numId w:val="16"/>
              </w:numPr>
              <w:spacing w:before="120"/>
              <w:ind w:left="432" w:hanging="432"/>
              <w:jc w:val="left"/>
              <w:rPr>
                <w:noProof/>
              </w:rPr>
            </w:pPr>
            <w:bookmarkStart w:id="405" w:name="_Toc14612836"/>
            <w:bookmarkStart w:id="406" w:name="_Toc31677817"/>
            <w:bookmarkStart w:id="407" w:name="_Toc252363289"/>
            <w:bookmarkStart w:id="408" w:name="_Toc450070831"/>
            <w:bookmarkStart w:id="409" w:name="_Toc450635190"/>
            <w:bookmarkStart w:id="410" w:name="_Toc450635378"/>
            <w:bookmarkEnd w:id="393"/>
            <w:bookmarkEnd w:id="394"/>
            <w:bookmarkEnd w:id="395"/>
            <w:bookmarkEnd w:id="396"/>
            <w:bookmarkEnd w:id="397"/>
            <w:bookmarkEnd w:id="398"/>
            <w:bookmarkEnd w:id="399"/>
            <w:bookmarkEnd w:id="400"/>
            <w:bookmarkEnd w:id="401"/>
            <w:bookmarkEnd w:id="402"/>
            <w:bookmarkEnd w:id="403"/>
            <w:bookmarkEnd w:id="404"/>
            <w:r>
              <w:tab/>
            </w:r>
            <w:bookmarkStart w:id="411" w:name="_Toc521606683"/>
            <w:bookmarkStart w:id="412" w:name="_Toc486580108"/>
            <w:bookmarkStart w:id="413" w:name="_Toc526430261"/>
            <w:bookmarkStart w:id="414" w:name="_Toc135320300"/>
            <w:r w:rsidRPr="00A91282">
              <w:rPr>
                <w:noProof/>
              </w:rPr>
              <w:t>Confidentiality</w:t>
            </w:r>
            <w:bookmarkEnd w:id="405"/>
            <w:bookmarkEnd w:id="406"/>
            <w:bookmarkEnd w:id="407"/>
            <w:bookmarkEnd w:id="408"/>
            <w:bookmarkEnd w:id="409"/>
            <w:bookmarkEnd w:id="410"/>
            <w:bookmarkEnd w:id="411"/>
            <w:bookmarkEnd w:id="412"/>
            <w:bookmarkEnd w:id="413"/>
            <w:bookmarkEnd w:id="414"/>
          </w:p>
        </w:tc>
        <w:tc>
          <w:tcPr>
            <w:tcW w:w="7115" w:type="dxa"/>
          </w:tcPr>
          <w:p w14:paraId="14F04445" w14:textId="77777777" w:rsidR="00810EE2" w:rsidRDefault="00810EE2" w:rsidP="00A9496A">
            <w:pPr>
              <w:pStyle w:val="ListNumber2"/>
              <w:numPr>
                <w:ilvl w:val="1"/>
                <w:numId w:val="16"/>
              </w:numPr>
              <w:suppressAutoHyphens/>
              <w:spacing w:before="120" w:after="120"/>
              <w:ind w:left="612" w:hanging="612"/>
              <w:contextualSpacing w:val="0"/>
              <w:rPr>
                <w:szCs w:val="24"/>
              </w:rPr>
            </w:pPr>
            <w:r>
              <w:rPr>
                <w:szCs w:val="24"/>
              </w:rPr>
              <w:tab/>
            </w:r>
            <w:r w:rsidRPr="00E246B3">
              <w:rPr>
                <w:szCs w:val="24"/>
              </w:rPr>
              <w:t xml:space="preserve">Information relating to the evaluation of the Technical Part shall not be disclosed to Proposers or any other persons not officially concerned with the RFP process until the </w:t>
            </w:r>
            <w:r w:rsidR="004202A6">
              <w:rPr>
                <w:szCs w:val="24"/>
              </w:rPr>
              <w:t>n</w:t>
            </w:r>
            <w:r w:rsidRPr="00E246B3">
              <w:rPr>
                <w:szCs w:val="24"/>
              </w:rPr>
              <w:t xml:space="preserve">otification of evaluation of the Technical Part in accordance with </w:t>
            </w:r>
            <w:r w:rsidRPr="0094024F">
              <w:rPr>
                <w:b/>
                <w:szCs w:val="24"/>
              </w:rPr>
              <w:t>ITP 33</w:t>
            </w:r>
            <w:r w:rsidRPr="009C3DA4">
              <w:rPr>
                <w:szCs w:val="24"/>
              </w:rPr>
              <w:t>.</w:t>
            </w:r>
          </w:p>
          <w:p w14:paraId="6077B519" w14:textId="77777777" w:rsidR="00810EE2" w:rsidRPr="009C3DA4" w:rsidRDefault="00810EE2" w:rsidP="00A9496A">
            <w:pPr>
              <w:pStyle w:val="ListNumber2"/>
              <w:numPr>
                <w:ilvl w:val="1"/>
                <w:numId w:val="16"/>
              </w:numPr>
              <w:suppressAutoHyphens/>
              <w:spacing w:before="120" w:after="120"/>
              <w:ind w:left="612" w:hanging="612"/>
              <w:contextualSpacing w:val="0"/>
              <w:rPr>
                <w:noProof/>
                <w:szCs w:val="24"/>
              </w:rPr>
            </w:pPr>
            <w:r w:rsidRPr="00753F5C">
              <w:t xml:space="preserve">Information relating to the evaluation of </w:t>
            </w:r>
            <w:r>
              <w:t xml:space="preserve">the Financial Part </w:t>
            </w:r>
            <w:r w:rsidRPr="00753F5C">
              <w:t xml:space="preserve">and recommendation of contract award, shall not be disclosed to </w:t>
            </w:r>
            <w:r>
              <w:t xml:space="preserve">Proposers </w:t>
            </w:r>
            <w:r w:rsidRPr="00753F5C">
              <w:t xml:space="preserve">or any other persons not officially concerned with the </w:t>
            </w:r>
            <w:r>
              <w:t xml:space="preserve">RFP </w:t>
            </w:r>
            <w:r w:rsidRPr="00753F5C">
              <w:t xml:space="preserve">process until </w:t>
            </w:r>
            <w:r w:rsidR="00CF185C">
              <w:rPr>
                <w:color w:val="000000" w:themeColor="text1"/>
              </w:rPr>
              <w:t>the Notification of</w:t>
            </w:r>
            <w:r w:rsidRPr="00753F5C">
              <w:rPr>
                <w:color w:val="000000" w:themeColor="text1"/>
              </w:rPr>
              <w:t xml:space="preserve"> Intention to Award the Contract is transmitted</w:t>
            </w:r>
            <w:r w:rsidRPr="00753F5C">
              <w:t xml:space="preserve"> to all </w:t>
            </w:r>
            <w:r>
              <w:t xml:space="preserve">Proposers </w:t>
            </w:r>
            <w:r w:rsidRPr="00753F5C">
              <w:t xml:space="preserve">in accordance with </w:t>
            </w:r>
            <w:r w:rsidRPr="0094024F">
              <w:rPr>
                <w:b/>
              </w:rPr>
              <w:t>ITP 49</w:t>
            </w:r>
            <w:r w:rsidRPr="00753F5C">
              <w:t>.</w:t>
            </w:r>
          </w:p>
          <w:p w14:paraId="6B6B7C76" w14:textId="77777777" w:rsidR="00810EE2" w:rsidRDefault="00810EE2" w:rsidP="00A9496A">
            <w:pPr>
              <w:pStyle w:val="ListNumber2"/>
              <w:numPr>
                <w:ilvl w:val="1"/>
                <w:numId w:val="16"/>
              </w:numPr>
              <w:suppressAutoHyphens/>
              <w:spacing w:before="120" w:after="120"/>
              <w:ind w:left="612" w:hanging="612"/>
              <w:contextualSpacing w:val="0"/>
              <w:rPr>
                <w:szCs w:val="24"/>
              </w:rPr>
            </w:pPr>
            <w:r w:rsidRPr="009C3DA4">
              <w:rPr>
                <w:noProof/>
                <w:szCs w:val="24"/>
              </w:rPr>
              <w:t>Any effort by a Proposer to influence the Employer in the evaluation of the Proposals may result in the rejection of its Proposal.</w:t>
            </w:r>
          </w:p>
          <w:p w14:paraId="1592A8CA" w14:textId="77777777" w:rsidR="00810EE2" w:rsidRPr="00A91282" w:rsidRDefault="00810EE2" w:rsidP="00A9496A">
            <w:pPr>
              <w:pStyle w:val="ListNumber2"/>
              <w:numPr>
                <w:ilvl w:val="1"/>
                <w:numId w:val="16"/>
              </w:numPr>
              <w:suppressAutoHyphens/>
              <w:spacing w:before="120" w:after="120"/>
              <w:ind w:left="612" w:hanging="612"/>
              <w:contextualSpacing w:val="0"/>
              <w:rPr>
                <w:noProof/>
                <w:szCs w:val="24"/>
              </w:rPr>
            </w:pPr>
            <w:r w:rsidRPr="009C3DA4">
              <w:rPr>
                <w:noProof/>
                <w:szCs w:val="24"/>
              </w:rPr>
              <w:t xml:space="preserve">Notwithstanding </w:t>
            </w:r>
            <w:r w:rsidRPr="009C3DA4">
              <w:rPr>
                <w:b/>
                <w:noProof/>
                <w:szCs w:val="24"/>
              </w:rPr>
              <w:t xml:space="preserve">ITP </w:t>
            </w:r>
            <w:r>
              <w:rPr>
                <w:b/>
                <w:noProof/>
                <w:szCs w:val="24"/>
              </w:rPr>
              <w:t>27.1 and ITP 27.2</w:t>
            </w:r>
            <w:r w:rsidRPr="009C3DA4">
              <w:rPr>
                <w:noProof/>
                <w:szCs w:val="24"/>
              </w:rPr>
              <w:t xml:space="preserve">, from the time of Proposal opening to the time of Contract award, if any Proposer </w:t>
            </w:r>
            <w:r w:rsidRPr="009C3DA4">
              <w:rPr>
                <w:noProof/>
                <w:szCs w:val="24"/>
              </w:rPr>
              <w:lastRenderedPageBreak/>
              <w:t>wishes to contact the Employer on any matter related to the RFP process, it should do so in writing.</w:t>
            </w:r>
          </w:p>
        </w:tc>
      </w:tr>
      <w:tr w:rsidR="00810EE2" w:rsidRPr="00A91282" w14:paraId="54FC4EBC" w14:textId="77777777" w:rsidTr="00654146">
        <w:tc>
          <w:tcPr>
            <w:tcW w:w="2250" w:type="dxa"/>
          </w:tcPr>
          <w:p w14:paraId="6B79AA8E" w14:textId="77777777" w:rsidR="00810EE2" w:rsidRDefault="00810EE2" w:rsidP="00A9496A">
            <w:pPr>
              <w:pStyle w:val="HeadingSPD02"/>
              <w:numPr>
                <w:ilvl w:val="0"/>
                <w:numId w:val="16"/>
              </w:numPr>
              <w:spacing w:before="120"/>
              <w:ind w:left="432" w:hanging="432"/>
              <w:jc w:val="left"/>
            </w:pPr>
            <w:bookmarkStart w:id="415" w:name="_Toc521606684"/>
            <w:bookmarkStart w:id="416" w:name="_Toc526430262"/>
            <w:bookmarkStart w:id="417" w:name="_Toc135320301"/>
            <w:r w:rsidRPr="00A91282">
              <w:rPr>
                <w:noProof/>
              </w:rPr>
              <w:lastRenderedPageBreak/>
              <w:t>Clarification of Proposals</w:t>
            </w:r>
            <w:bookmarkEnd w:id="415"/>
            <w:bookmarkEnd w:id="416"/>
            <w:bookmarkEnd w:id="417"/>
          </w:p>
        </w:tc>
        <w:tc>
          <w:tcPr>
            <w:tcW w:w="7115" w:type="dxa"/>
          </w:tcPr>
          <w:p w14:paraId="3590EB5E" w14:textId="77777777" w:rsidR="00810EE2" w:rsidRDefault="00810EE2" w:rsidP="00A9496A">
            <w:pPr>
              <w:pStyle w:val="ListNumber2"/>
              <w:numPr>
                <w:ilvl w:val="1"/>
                <w:numId w:val="16"/>
              </w:numPr>
              <w:suppressAutoHyphens/>
              <w:spacing w:before="120" w:after="120"/>
              <w:ind w:left="612" w:hanging="612"/>
              <w:contextualSpacing w:val="0"/>
              <w:rPr>
                <w:noProof/>
              </w:rPr>
            </w:pPr>
            <w:r w:rsidRPr="00A91282">
              <w:rPr>
                <w:noProof/>
              </w:rPr>
              <w:t xml:space="preserve">To assist in the examination, evaluation, and comparison of the Proposals, and qualification of the Proposers, the Employer may, at its discretion, ask any Proposer for a clarification of its Proposal. Any clarification submitted by a Proposer that is not in response to a request by the Employer shall not be considered. The Employer’s request for clarification and the response shall be in writing. </w:t>
            </w:r>
          </w:p>
          <w:p w14:paraId="13A250A4" w14:textId="77777777" w:rsidR="00810EE2" w:rsidRDefault="00810EE2" w:rsidP="00A9496A">
            <w:pPr>
              <w:pStyle w:val="ListNumber2"/>
              <w:numPr>
                <w:ilvl w:val="1"/>
                <w:numId w:val="16"/>
              </w:numPr>
              <w:suppressAutoHyphens/>
              <w:spacing w:before="120" w:after="120"/>
              <w:ind w:left="612" w:hanging="612"/>
              <w:contextualSpacing w:val="0"/>
              <w:rPr>
                <w:szCs w:val="24"/>
              </w:rPr>
            </w:pPr>
            <w:r w:rsidRPr="00A91282">
              <w:rPr>
                <w:noProof/>
              </w:rPr>
              <w:tab/>
              <w:t>If a Proposer does not provide clarifications of its Proposal by the date and time set in the Employer’s request for clarification, its Proposal may be rejected.</w:t>
            </w:r>
          </w:p>
        </w:tc>
      </w:tr>
      <w:tr w:rsidR="00810EE2" w:rsidRPr="00A91282" w14:paraId="0A1237E1" w14:textId="77777777" w:rsidTr="00654146">
        <w:tc>
          <w:tcPr>
            <w:tcW w:w="2250" w:type="dxa"/>
          </w:tcPr>
          <w:p w14:paraId="6E65741C" w14:textId="77777777" w:rsidR="00810EE2" w:rsidRDefault="00810EE2" w:rsidP="00A9496A">
            <w:pPr>
              <w:pStyle w:val="HeadingSPD02"/>
              <w:numPr>
                <w:ilvl w:val="0"/>
                <w:numId w:val="16"/>
              </w:numPr>
              <w:spacing w:before="120"/>
              <w:ind w:left="432" w:hanging="432"/>
              <w:jc w:val="left"/>
            </w:pPr>
            <w:bookmarkStart w:id="418" w:name="_Toc97371033"/>
            <w:bookmarkStart w:id="419" w:name="_Toc139863130"/>
            <w:bookmarkStart w:id="420" w:name="_Toc325723948"/>
            <w:bookmarkStart w:id="421" w:name="_Toc494466762"/>
            <w:bookmarkStart w:id="422" w:name="_Toc521606685"/>
            <w:bookmarkStart w:id="423" w:name="_Toc526430263"/>
            <w:bookmarkStart w:id="424" w:name="_Toc135320302"/>
            <w:r w:rsidRPr="00753F5C">
              <w:t>Deviations, Reservations, and Omissions</w:t>
            </w:r>
            <w:bookmarkEnd w:id="418"/>
            <w:bookmarkEnd w:id="419"/>
            <w:bookmarkEnd w:id="420"/>
            <w:bookmarkEnd w:id="421"/>
            <w:bookmarkEnd w:id="422"/>
            <w:bookmarkEnd w:id="423"/>
            <w:bookmarkEnd w:id="424"/>
          </w:p>
        </w:tc>
        <w:tc>
          <w:tcPr>
            <w:tcW w:w="7115" w:type="dxa"/>
          </w:tcPr>
          <w:p w14:paraId="45245301" w14:textId="77777777" w:rsidR="00810EE2" w:rsidRPr="00E0646F" w:rsidRDefault="00810EE2" w:rsidP="00A9496A">
            <w:pPr>
              <w:pStyle w:val="Header2-SubClauses"/>
              <w:numPr>
                <w:ilvl w:val="1"/>
                <w:numId w:val="16"/>
              </w:numPr>
              <w:tabs>
                <w:tab w:val="num" w:pos="954"/>
              </w:tabs>
              <w:spacing w:before="120" w:after="120"/>
              <w:ind w:left="615" w:hanging="615"/>
            </w:pPr>
            <w:r w:rsidRPr="00E0646F">
              <w:t xml:space="preserve">During the evaluation of </w:t>
            </w:r>
            <w:r>
              <w:t>Proposals</w:t>
            </w:r>
            <w:r w:rsidRPr="00E0646F">
              <w:t>, the following definitions apply:</w:t>
            </w:r>
          </w:p>
          <w:p w14:paraId="1D911885" w14:textId="77777777" w:rsidR="00810EE2" w:rsidRPr="00DE3859" w:rsidRDefault="00810EE2" w:rsidP="00A9496A">
            <w:pPr>
              <w:numPr>
                <w:ilvl w:val="4"/>
                <w:numId w:val="16"/>
              </w:numPr>
              <w:tabs>
                <w:tab w:val="left" w:pos="1260"/>
              </w:tabs>
              <w:spacing w:before="120" w:after="120"/>
              <w:ind w:left="1222" w:hanging="540"/>
            </w:pPr>
            <w:r w:rsidRPr="00DE3859">
              <w:t xml:space="preserve"> “Deviation” is a departure from the requirements specified in the RFP document;</w:t>
            </w:r>
          </w:p>
          <w:p w14:paraId="626660E9" w14:textId="77777777" w:rsidR="00810EE2" w:rsidRPr="00432B5B" w:rsidRDefault="00810EE2" w:rsidP="00A9496A">
            <w:pPr>
              <w:numPr>
                <w:ilvl w:val="4"/>
                <w:numId w:val="16"/>
              </w:numPr>
              <w:tabs>
                <w:tab w:val="left" w:pos="1260"/>
              </w:tabs>
              <w:spacing w:before="120" w:after="120"/>
              <w:ind w:left="1222" w:hanging="540"/>
              <w:rPr>
                <w:szCs w:val="24"/>
              </w:rPr>
            </w:pPr>
            <w:r w:rsidRPr="00DE3859">
              <w:t xml:space="preserve"> “Reservation” is the setting of limiting conditions or withholding from complete acceptance of the requirements specified in the RFP document; and</w:t>
            </w:r>
            <w:r>
              <w:t xml:space="preserve"> </w:t>
            </w:r>
          </w:p>
          <w:p w14:paraId="0CA0A623" w14:textId="77777777" w:rsidR="00810EE2" w:rsidRDefault="00810EE2" w:rsidP="00A9496A">
            <w:pPr>
              <w:numPr>
                <w:ilvl w:val="4"/>
                <w:numId w:val="16"/>
              </w:numPr>
              <w:tabs>
                <w:tab w:val="left" w:pos="1260"/>
              </w:tabs>
              <w:spacing w:before="120" w:after="120"/>
              <w:ind w:left="1222" w:hanging="540"/>
              <w:rPr>
                <w:szCs w:val="24"/>
              </w:rPr>
            </w:pPr>
            <w:r w:rsidRPr="00DE3859">
              <w:t>“Omission” is the failure to submit part or all of the information or documentation required in the RFP document.</w:t>
            </w:r>
          </w:p>
        </w:tc>
      </w:tr>
    </w:tbl>
    <w:p w14:paraId="77F657D3" w14:textId="77777777" w:rsidR="00F72585" w:rsidRPr="00A91282" w:rsidRDefault="00F72585" w:rsidP="0005387B">
      <w:pPr>
        <w:pStyle w:val="HeadingSPD010"/>
        <w:spacing w:before="120"/>
        <w:rPr>
          <w:rFonts w:ascii="Times New Roman" w:hAnsi="Times New Roman"/>
          <w:noProof/>
          <w:szCs w:val="32"/>
        </w:rPr>
      </w:pPr>
      <w:bookmarkStart w:id="425" w:name="_Toc252363290"/>
      <w:bookmarkStart w:id="426" w:name="_Toc450070832"/>
      <w:bookmarkStart w:id="427" w:name="_Toc450635191"/>
      <w:bookmarkStart w:id="428" w:name="_Toc450635379"/>
      <w:bookmarkStart w:id="429" w:name="_Toc463343455"/>
      <w:bookmarkStart w:id="430" w:name="_Toc463343648"/>
      <w:bookmarkStart w:id="431" w:name="_Toc463447967"/>
      <w:bookmarkStart w:id="432" w:name="_Toc466464255"/>
      <w:bookmarkStart w:id="433" w:name="_Toc486238171"/>
      <w:bookmarkStart w:id="434" w:name="_Toc486238645"/>
      <w:bookmarkStart w:id="435" w:name="_Toc135320303"/>
      <w:r w:rsidRPr="00A91282">
        <w:rPr>
          <w:rFonts w:ascii="Times New Roman" w:hAnsi="Times New Roman"/>
          <w:noProof/>
          <w:szCs w:val="32"/>
        </w:rPr>
        <w:t>G</w:t>
      </w:r>
      <w:r w:rsidR="004616AD" w:rsidRPr="00A91282">
        <w:rPr>
          <w:rFonts w:ascii="Times New Roman" w:hAnsi="Times New Roman"/>
          <w:noProof/>
          <w:szCs w:val="32"/>
        </w:rPr>
        <w:t xml:space="preserve">. </w:t>
      </w:r>
      <w:r w:rsidR="00E959F3" w:rsidRPr="00AF7488">
        <w:rPr>
          <w:rFonts w:ascii="Times New Roman" w:hAnsi="Times New Roman"/>
          <w:szCs w:val="32"/>
        </w:rPr>
        <w:t xml:space="preserve">Evaluation </w:t>
      </w:r>
      <w:r w:rsidR="00E959F3" w:rsidRPr="003C3A43">
        <w:rPr>
          <w:rFonts w:ascii="Times New Roman" w:hAnsi="Times New Roman"/>
          <w:szCs w:val="32"/>
        </w:rPr>
        <w:t xml:space="preserve">of Technical Parts of </w:t>
      </w:r>
      <w:r w:rsidRPr="00A91282">
        <w:rPr>
          <w:rFonts w:ascii="Times New Roman" w:hAnsi="Times New Roman"/>
          <w:noProof/>
          <w:szCs w:val="32"/>
        </w:rPr>
        <w:t>Proposals</w:t>
      </w:r>
      <w:bookmarkEnd w:id="425"/>
      <w:bookmarkEnd w:id="426"/>
      <w:bookmarkEnd w:id="427"/>
      <w:bookmarkEnd w:id="428"/>
      <w:bookmarkEnd w:id="429"/>
      <w:bookmarkEnd w:id="430"/>
      <w:bookmarkEnd w:id="431"/>
      <w:bookmarkEnd w:id="432"/>
      <w:bookmarkEnd w:id="433"/>
      <w:bookmarkEnd w:id="434"/>
      <w:bookmarkEnd w:id="435"/>
    </w:p>
    <w:tbl>
      <w:tblPr>
        <w:tblW w:w="9380" w:type="dxa"/>
        <w:tblInd w:w="-15" w:type="dxa"/>
        <w:tblLayout w:type="fixed"/>
        <w:tblLook w:val="0000" w:firstRow="0" w:lastRow="0" w:firstColumn="0" w:lastColumn="0" w:noHBand="0" w:noVBand="0"/>
      </w:tblPr>
      <w:tblGrid>
        <w:gridCol w:w="15"/>
        <w:gridCol w:w="2250"/>
        <w:gridCol w:w="18"/>
        <w:gridCol w:w="7075"/>
        <w:gridCol w:w="22"/>
      </w:tblGrid>
      <w:tr w:rsidR="000C7B46" w:rsidRPr="00A91282" w14:paraId="3F9876D0" w14:textId="77777777" w:rsidTr="002802B9">
        <w:trPr>
          <w:gridBefore w:val="1"/>
          <w:wBefore w:w="15" w:type="dxa"/>
        </w:trPr>
        <w:tc>
          <w:tcPr>
            <w:tcW w:w="2250" w:type="dxa"/>
          </w:tcPr>
          <w:p w14:paraId="4094367C" w14:textId="77777777" w:rsidR="000C7B46" w:rsidRPr="00A91282" w:rsidRDefault="000C7B46" w:rsidP="00A9496A">
            <w:pPr>
              <w:pStyle w:val="HeadingSPD02"/>
              <w:numPr>
                <w:ilvl w:val="0"/>
                <w:numId w:val="16"/>
              </w:numPr>
              <w:spacing w:before="120"/>
              <w:ind w:left="432" w:hanging="432"/>
              <w:jc w:val="left"/>
              <w:rPr>
                <w:noProof/>
              </w:rPr>
            </w:pPr>
            <w:bookmarkStart w:id="436" w:name="_Toc450070833"/>
            <w:bookmarkStart w:id="437" w:name="_Toc450635192"/>
            <w:bookmarkStart w:id="438" w:name="_Toc450635380"/>
            <w:r>
              <w:tab/>
            </w:r>
            <w:bookmarkStart w:id="439" w:name="_Toc521606688"/>
            <w:bookmarkStart w:id="440" w:name="_Toc486580110"/>
            <w:bookmarkStart w:id="441" w:name="_Toc494356101"/>
            <w:bookmarkStart w:id="442" w:name="_Toc526430265"/>
            <w:bookmarkStart w:id="443" w:name="_Toc135320304"/>
            <w:r w:rsidRPr="00A91282">
              <w:rPr>
                <w:noProof/>
              </w:rPr>
              <w:t xml:space="preserve">Determination of Responsiveness of Technical </w:t>
            </w:r>
            <w:bookmarkEnd w:id="439"/>
            <w:bookmarkEnd w:id="440"/>
            <w:bookmarkEnd w:id="441"/>
            <w:r>
              <w:rPr>
                <w:noProof/>
              </w:rPr>
              <w:t>Parts</w:t>
            </w:r>
            <w:bookmarkEnd w:id="436"/>
            <w:bookmarkEnd w:id="437"/>
            <w:bookmarkEnd w:id="438"/>
            <w:bookmarkEnd w:id="442"/>
            <w:bookmarkEnd w:id="443"/>
          </w:p>
        </w:tc>
        <w:tc>
          <w:tcPr>
            <w:tcW w:w="7115" w:type="dxa"/>
            <w:gridSpan w:val="3"/>
          </w:tcPr>
          <w:p w14:paraId="10FAFE34" w14:textId="77777777" w:rsidR="000C7B46" w:rsidRPr="00FD5E86" w:rsidRDefault="000C7B46" w:rsidP="00A9496A">
            <w:pPr>
              <w:pStyle w:val="ListNumber2"/>
              <w:numPr>
                <w:ilvl w:val="1"/>
                <w:numId w:val="16"/>
              </w:numPr>
              <w:suppressAutoHyphens/>
              <w:spacing w:before="120" w:after="120"/>
              <w:ind w:left="612" w:hanging="612"/>
              <w:contextualSpacing w:val="0"/>
              <w:rPr>
                <w:noProof/>
                <w:szCs w:val="24"/>
              </w:rPr>
            </w:pPr>
            <w:r>
              <w:rPr>
                <w:szCs w:val="24"/>
              </w:rPr>
              <w:tab/>
            </w:r>
            <w:r w:rsidRPr="00FD5E86">
              <w:rPr>
                <w:noProof/>
                <w:szCs w:val="24"/>
              </w:rPr>
              <w:t xml:space="preserve">The Employer will examine the Technical </w:t>
            </w:r>
            <w:r>
              <w:rPr>
                <w:noProof/>
                <w:szCs w:val="24"/>
              </w:rPr>
              <w:t>Parts</w:t>
            </w:r>
            <w:r w:rsidRPr="00FD5E86">
              <w:rPr>
                <w:noProof/>
                <w:szCs w:val="24"/>
              </w:rPr>
              <w:t xml:space="preserve">, including any alternatives submitted by Proposers, to determine whether they are complete, have been properly signed, and are generally in order. </w:t>
            </w:r>
          </w:p>
          <w:p w14:paraId="07F6CB7D" w14:textId="77777777" w:rsidR="000C7B46" w:rsidRPr="00FD5E86" w:rsidRDefault="000C7B46" w:rsidP="00A9496A">
            <w:pPr>
              <w:numPr>
                <w:ilvl w:val="1"/>
                <w:numId w:val="16"/>
              </w:numPr>
              <w:suppressAutoHyphens/>
              <w:spacing w:before="120" w:after="120"/>
              <w:ind w:left="619" w:hanging="619"/>
              <w:rPr>
                <w:szCs w:val="24"/>
              </w:rPr>
            </w:pPr>
            <w:r w:rsidRPr="00FD5E86">
              <w:rPr>
                <w:noProof/>
                <w:szCs w:val="24"/>
              </w:rPr>
              <w:tab/>
              <w:t xml:space="preserve">The Employer’s determination of a </w:t>
            </w:r>
            <w:r>
              <w:rPr>
                <w:noProof/>
                <w:szCs w:val="24"/>
              </w:rPr>
              <w:t>Technical Part’s</w:t>
            </w:r>
            <w:r w:rsidRPr="00FD5E86">
              <w:rPr>
                <w:noProof/>
                <w:szCs w:val="24"/>
              </w:rPr>
              <w:t xml:space="preserve"> substantial responsiveness is to be based on the contents of the Proposal itself. For purposes of this determination, a substantially responsive Proposal is one that materially conforms to the </w:t>
            </w:r>
            <w:r w:rsidRPr="00FD5E86">
              <w:rPr>
                <w:szCs w:val="24"/>
              </w:rPr>
              <w:t>requirements of the RFP Document without material deviation, reservation, or omission. A material deviation, reservation, or omission is one that:</w:t>
            </w:r>
          </w:p>
          <w:p w14:paraId="21E92F89" w14:textId="77777777" w:rsidR="000C7B46" w:rsidRPr="00FD5E86" w:rsidRDefault="000C7B46" w:rsidP="00A9496A">
            <w:pPr>
              <w:numPr>
                <w:ilvl w:val="4"/>
                <w:numId w:val="16"/>
              </w:numPr>
              <w:tabs>
                <w:tab w:val="left" w:pos="1260"/>
              </w:tabs>
              <w:spacing w:before="120" w:after="120"/>
              <w:ind w:left="1222" w:hanging="540"/>
              <w:rPr>
                <w:szCs w:val="24"/>
              </w:rPr>
            </w:pPr>
            <w:r w:rsidRPr="00FD5E86">
              <w:rPr>
                <w:szCs w:val="24"/>
              </w:rPr>
              <w:t>if accepted, would:</w:t>
            </w:r>
          </w:p>
          <w:p w14:paraId="09D16C4C" w14:textId="77777777" w:rsidR="000C7B46" w:rsidRPr="00FD5E86" w:rsidRDefault="000C7B46" w:rsidP="00A9496A">
            <w:pPr>
              <w:numPr>
                <w:ilvl w:val="0"/>
                <w:numId w:val="65"/>
              </w:numPr>
              <w:spacing w:before="120" w:after="120"/>
              <w:ind w:left="1605" w:hanging="395"/>
              <w:outlineLvl w:val="3"/>
              <w:rPr>
                <w:szCs w:val="24"/>
              </w:rPr>
            </w:pPr>
            <w:r w:rsidRPr="00FD5E86">
              <w:rPr>
                <w:szCs w:val="24"/>
              </w:rPr>
              <w:t>affect in any substantial way the scope, quality, or performance of the Works specified in the Contract; or</w:t>
            </w:r>
          </w:p>
          <w:p w14:paraId="423444B3" w14:textId="77777777" w:rsidR="000C7B46" w:rsidRPr="00FD5E86" w:rsidRDefault="000C7B46" w:rsidP="00A9496A">
            <w:pPr>
              <w:numPr>
                <w:ilvl w:val="0"/>
                <w:numId w:val="65"/>
              </w:numPr>
              <w:spacing w:before="120" w:after="120"/>
              <w:ind w:left="1695" w:hanging="485"/>
              <w:outlineLvl w:val="3"/>
              <w:rPr>
                <w:szCs w:val="24"/>
              </w:rPr>
            </w:pPr>
            <w:r w:rsidRPr="000F3106">
              <w:rPr>
                <w:bCs/>
                <w:noProof/>
                <w:spacing w:val="-4"/>
                <w:szCs w:val="24"/>
              </w:rPr>
              <w:t>limit</w:t>
            </w:r>
            <w:r w:rsidRPr="00FD5E86">
              <w:rPr>
                <w:szCs w:val="24"/>
              </w:rPr>
              <w:t xml:space="preserve"> in any substantial way, inconsistent with the RFP Document, the Employer’s rights or the Proposer’s obligations under the proposed Contract; or</w:t>
            </w:r>
          </w:p>
          <w:p w14:paraId="6A3C5D7E" w14:textId="77777777" w:rsidR="000C7B46" w:rsidRPr="00FD5E86" w:rsidRDefault="000C7B46" w:rsidP="00A9496A">
            <w:pPr>
              <w:numPr>
                <w:ilvl w:val="4"/>
                <w:numId w:val="16"/>
              </w:numPr>
              <w:tabs>
                <w:tab w:val="left" w:pos="1260"/>
              </w:tabs>
              <w:spacing w:before="120" w:after="120"/>
              <w:ind w:left="1222" w:hanging="540"/>
              <w:rPr>
                <w:noProof/>
                <w:szCs w:val="24"/>
              </w:rPr>
            </w:pPr>
            <w:r w:rsidRPr="00432B5B">
              <w:lastRenderedPageBreak/>
              <w:t xml:space="preserve">if </w:t>
            </w:r>
            <w:r w:rsidRPr="00FD5E86">
              <w:rPr>
                <w:szCs w:val="24"/>
              </w:rPr>
              <w:t>rectified, would unfairly affect the competitive position of other Proposers presenting substantially responsive Proposals.</w:t>
            </w:r>
            <w:r w:rsidRPr="00FD5E86">
              <w:rPr>
                <w:noProof/>
                <w:szCs w:val="24"/>
              </w:rPr>
              <w:t xml:space="preserve"> </w:t>
            </w:r>
          </w:p>
          <w:p w14:paraId="28DB9C24" w14:textId="77777777" w:rsidR="000C7B46" w:rsidRPr="00FD5E86" w:rsidRDefault="000C7B46" w:rsidP="00A9496A">
            <w:pPr>
              <w:numPr>
                <w:ilvl w:val="1"/>
                <w:numId w:val="16"/>
              </w:numPr>
              <w:suppressAutoHyphens/>
              <w:spacing w:before="120" w:after="120"/>
              <w:ind w:left="612" w:hanging="612"/>
              <w:rPr>
                <w:noProof/>
                <w:szCs w:val="24"/>
              </w:rPr>
            </w:pPr>
            <w:r w:rsidRPr="00FD5E86">
              <w:rPr>
                <w:noProof/>
                <w:szCs w:val="24"/>
              </w:rPr>
              <w:tab/>
              <w:t xml:space="preserve">Provided that a </w:t>
            </w:r>
            <w:r>
              <w:rPr>
                <w:noProof/>
                <w:szCs w:val="24"/>
              </w:rPr>
              <w:t xml:space="preserve">Technical Part </w:t>
            </w:r>
            <w:r w:rsidRPr="00FD5E86">
              <w:rPr>
                <w:noProof/>
                <w:szCs w:val="24"/>
              </w:rPr>
              <w:t xml:space="preserve">is substantially responsive, the Employer may waive any nonmaterial nonconformity in the Proposal. </w:t>
            </w:r>
          </w:p>
          <w:p w14:paraId="0C01E41A" w14:textId="77777777" w:rsidR="000C7B46" w:rsidRPr="00A91282" w:rsidRDefault="000C7B46" w:rsidP="00A9496A">
            <w:pPr>
              <w:pStyle w:val="ListNumber2"/>
              <w:numPr>
                <w:ilvl w:val="1"/>
                <w:numId w:val="16"/>
              </w:numPr>
              <w:suppressAutoHyphens/>
              <w:spacing w:before="120" w:after="120"/>
              <w:ind w:left="612" w:hanging="612"/>
              <w:contextualSpacing w:val="0"/>
              <w:rPr>
                <w:noProof/>
              </w:rPr>
            </w:pPr>
            <w:r w:rsidRPr="00FD5E86">
              <w:rPr>
                <w:noProof/>
                <w:szCs w:val="24"/>
              </w:rPr>
              <w:tab/>
              <w:t>Provided that a Proposal is substantially responsive, the Employer may request that the Proposer submit the necessary information or documentation, within a reasonable period of time, to rectify nonmaterial nonconformities in the Proposal related to documentation requirements.</w:t>
            </w:r>
            <w:r w:rsidRPr="005B4881">
              <w:rPr>
                <w:szCs w:val="24"/>
              </w:rPr>
              <w:t>..</w:t>
            </w:r>
          </w:p>
        </w:tc>
      </w:tr>
      <w:tr w:rsidR="003D2AEA" w:rsidRPr="00A91282" w14:paraId="7E073C13" w14:textId="77777777" w:rsidTr="002802B9">
        <w:trPr>
          <w:gridAfter w:val="1"/>
          <w:wAfter w:w="22" w:type="dxa"/>
        </w:trPr>
        <w:tc>
          <w:tcPr>
            <w:tcW w:w="2283" w:type="dxa"/>
            <w:gridSpan w:val="3"/>
          </w:tcPr>
          <w:p w14:paraId="5712DA56" w14:textId="77777777" w:rsidR="003D2AEA" w:rsidRPr="00A91282" w:rsidRDefault="003D2AEA" w:rsidP="00A9496A">
            <w:pPr>
              <w:pStyle w:val="HeadingSPD02"/>
              <w:numPr>
                <w:ilvl w:val="0"/>
                <w:numId w:val="16"/>
              </w:numPr>
              <w:spacing w:before="120"/>
              <w:ind w:left="432" w:hanging="432"/>
              <w:jc w:val="left"/>
              <w:rPr>
                <w:noProof/>
              </w:rPr>
            </w:pPr>
            <w:bookmarkStart w:id="444" w:name="_Toc449963495"/>
            <w:bookmarkStart w:id="445" w:name="_Toc450065066"/>
            <w:bookmarkStart w:id="446" w:name="_Toc450065172"/>
            <w:bookmarkStart w:id="447" w:name="_Toc450069136"/>
            <w:bookmarkStart w:id="448" w:name="_Toc450070838"/>
            <w:bookmarkStart w:id="449" w:name="_Toc526859570"/>
            <w:bookmarkStart w:id="450" w:name="_Toc526859710"/>
            <w:bookmarkStart w:id="451" w:name="_Toc450301334"/>
            <w:bookmarkStart w:id="452" w:name="_Toc450301532"/>
            <w:bookmarkStart w:id="453" w:name="_Toc450301736"/>
            <w:bookmarkStart w:id="454" w:name="_Toc450311814"/>
            <w:bookmarkStart w:id="455" w:name="_Toc450301337"/>
            <w:bookmarkStart w:id="456" w:name="_Toc450301535"/>
            <w:bookmarkStart w:id="457" w:name="_Toc450301739"/>
            <w:bookmarkStart w:id="458" w:name="_Toc450311817"/>
            <w:bookmarkStart w:id="459" w:name="_Toc450301340"/>
            <w:bookmarkStart w:id="460" w:name="_Toc450301538"/>
            <w:bookmarkStart w:id="461" w:name="_Toc450301742"/>
            <w:bookmarkStart w:id="462" w:name="_Toc450311820"/>
            <w:bookmarkStart w:id="463" w:name="_Toc450301349"/>
            <w:bookmarkStart w:id="464" w:name="_Toc450301547"/>
            <w:bookmarkStart w:id="465" w:name="_Toc450301751"/>
            <w:bookmarkStart w:id="466" w:name="_Toc450311829"/>
            <w:bookmarkStart w:id="467" w:name="_Toc450301353"/>
            <w:bookmarkStart w:id="468" w:name="_Toc450301551"/>
            <w:bookmarkStart w:id="469" w:name="_Toc450301755"/>
            <w:bookmarkStart w:id="470" w:name="_Toc450311833"/>
            <w:bookmarkStart w:id="471" w:name="_Toc449891600"/>
            <w:bookmarkStart w:id="472" w:name="_Toc449892412"/>
            <w:bookmarkStart w:id="473" w:name="_Toc449893420"/>
            <w:bookmarkStart w:id="474" w:name="_Toc449894906"/>
            <w:bookmarkStart w:id="475" w:name="_Toc449895072"/>
            <w:bookmarkStart w:id="476" w:name="_Toc449963506"/>
            <w:bookmarkStart w:id="477" w:name="_Toc450065077"/>
            <w:bookmarkStart w:id="478" w:name="_Toc450065183"/>
            <w:bookmarkStart w:id="479" w:name="_Toc450069147"/>
            <w:bookmarkStart w:id="480" w:name="_Toc450070849"/>
            <w:bookmarkStart w:id="481" w:name="_Toc526859573"/>
            <w:bookmarkStart w:id="482" w:name="_Toc526859713"/>
            <w:bookmarkStart w:id="483" w:name="_Toc526859576"/>
            <w:bookmarkStart w:id="484" w:name="_Toc526859716"/>
            <w:bookmarkStart w:id="485" w:name="_Toc526859579"/>
            <w:bookmarkStart w:id="486" w:name="_Toc526859719"/>
            <w:bookmarkStart w:id="487" w:name="_Toc450070867"/>
            <w:bookmarkStart w:id="488" w:name="_Toc450635210"/>
            <w:bookmarkStart w:id="489" w:name="_Toc450635398"/>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A91282">
              <w:rPr>
                <w:noProof/>
              </w:rPr>
              <w:lastRenderedPageBreak/>
              <w:tab/>
            </w:r>
            <w:bookmarkStart w:id="490" w:name="_Toc463343474"/>
            <w:bookmarkStart w:id="491" w:name="_Toc463343667"/>
            <w:bookmarkStart w:id="492" w:name="_Toc463447986"/>
            <w:bookmarkStart w:id="493" w:name="_Toc466464278"/>
            <w:bookmarkStart w:id="494" w:name="_Toc486238190"/>
            <w:bookmarkStart w:id="495" w:name="_Toc486238664"/>
            <w:bookmarkStart w:id="496" w:name="_Toc135320305"/>
            <w:r w:rsidRPr="00A91282">
              <w:rPr>
                <w:noProof/>
              </w:rPr>
              <w:t>Evaluation of Technical Proposals</w:t>
            </w:r>
            <w:bookmarkEnd w:id="487"/>
            <w:bookmarkEnd w:id="488"/>
            <w:bookmarkEnd w:id="489"/>
            <w:bookmarkEnd w:id="490"/>
            <w:bookmarkEnd w:id="491"/>
            <w:bookmarkEnd w:id="492"/>
            <w:bookmarkEnd w:id="493"/>
            <w:bookmarkEnd w:id="494"/>
            <w:bookmarkEnd w:id="495"/>
            <w:bookmarkEnd w:id="496"/>
          </w:p>
        </w:tc>
        <w:tc>
          <w:tcPr>
            <w:tcW w:w="7075" w:type="dxa"/>
          </w:tcPr>
          <w:p w14:paraId="094EE7BE" w14:textId="77777777" w:rsidR="003D2AEA" w:rsidRPr="004202A6"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Pr="00367AFD">
              <w:rPr>
                <w:noProof/>
                <w:szCs w:val="24"/>
              </w:rPr>
              <w:t>The Employer’s evaluation of technical proposals will be carried out as specified in Section III, Evaluation and Qualification Criteria.</w:t>
            </w:r>
            <w:r w:rsidRPr="004202A6">
              <w:rPr>
                <w:noProof/>
                <w:szCs w:val="24"/>
              </w:rPr>
              <w:t xml:space="preserve"> </w:t>
            </w:r>
          </w:p>
          <w:p w14:paraId="331D16FA" w14:textId="58356A7A"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scores</w:t>
            </w:r>
            <w:r w:rsidR="000E0967">
              <w:rPr>
                <w:noProof/>
                <w:szCs w:val="24"/>
              </w:rPr>
              <w:t xml:space="preserve"> and weightings</w:t>
            </w:r>
            <w:r w:rsidRPr="00A91282">
              <w:rPr>
                <w:noProof/>
                <w:szCs w:val="24"/>
              </w:rPr>
              <w:t xml:space="preserve"> to be given to </w:t>
            </w:r>
            <w:r w:rsidR="00DF0D72">
              <w:rPr>
                <w:noProof/>
                <w:szCs w:val="24"/>
              </w:rPr>
              <w:t xml:space="preserve">Rated Criteria (including </w:t>
            </w:r>
            <w:r w:rsidRPr="00A91282">
              <w:rPr>
                <w:noProof/>
                <w:szCs w:val="24"/>
              </w:rPr>
              <w:t>technical</w:t>
            </w:r>
            <w:r w:rsidR="00DF0D72">
              <w:rPr>
                <w:noProof/>
                <w:szCs w:val="24"/>
              </w:rPr>
              <w:t xml:space="preserve"> and non-price</w:t>
            </w:r>
            <w:r w:rsidRPr="00A91282">
              <w:rPr>
                <w:noProof/>
                <w:szCs w:val="24"/>
              </w:rPr>
              <w:t xml:space="preserve"> factors and sub factors</w:t>
            </w:r>
            <w:r w:rsidR="00DF0D72">
              <w:rPr>
                <w:noProof/>
                <w:szCs w:val="24"/>
              </w:rPr>
              <w:t xml:space="preserve"> if any)</w:t>
            </w:r>
            <w:r w:rsidRPr="00A91282">
              <w:rPr>
                <w:noProof/>
                <w:szCs w:val="24"/>
              </w:rPr>
              <w:t xml:space="preserve"> are specified </w:t>
            </w:r>
            <w:r w:rsidRPr="00C11E66">
              <w:rPr>
                <w:b/>
                <w:noProof/>
                <w:szCs w:val="24"/>
              </w:rPr>
              <w:t>in the PDS</w:t>
            </w:r>
            <w:r w:rsidRPr="00A91282">
              <w:rPr>
                <w:noProof/>
                <w:szCs w:val="24"/>
              </w:rPr>
              <w:t xml:space="preserve">. </w:t>
            </w:r>
          </w:p>
        </w:tc>
      </w:tr>
      <w:tr w:rsidR="002802B9" w:rsidRPr="00A91282" w14:paraId="675095CF" w14:textId="77777777" w:rsidTr="002802B9">
        <w:trPr>
          <w:gridAfter w:val="1"/>
          <w:wAfter w:w="22" w:type="dxa"/>
        </w:trPr>
        <w:tc>
          <w:tcPr>
            <w:tcW w:w="2283" w:type="dxa"/>
            <w:gridSpan w:val="3"/>
          </w:tcPr>
          <w:p w14:paraId="76989B23" w14:textId="77777777" w:rsidR="002802B9" w:rsidRPr="00A91282" w:rsidRDefault="002802B9" w:rsidP="00A9496A">
            <w:pPr>
              <w:pStyle w:val="HeadingSPD02"/>
              <w:numPr>
                <w:ilvl w:val="0"/>
                <w:numId w:val="16"/>
              </w:numPr>
              <w:spacing w:before="120"/>
              <w:ind w:left="432" w:hanging="432"/>
              <w:jc w:val="left"/>
              <w:rPr>
                <w:noProof/>
              </w:rPr>
            </w:pPr>
            <w:bookmarkStart w:id="497" w:name="_Toc450070848"/>
            <w:bookmarkStart w:id="498" w:name="_Toc450635194"/>
            <w:bookmarkStart w:id="499" w:name="_Toc450635382"/>
            <w:bookmarkStart w:id="500" w:name="_Toc449106618"/>
            <w:r>
              <w:tab/>
            </w:r>
            <w:bookmarkStart w:id="501" w:name="_Toc521606690"/>
            <w:bookmarkStart w:id="502" w:name="_Toc463343458"/>
            <w:bookmarkStart w:id="503" w:name="_Toc463343651"/>
            <w:bookmarkStart w:id="504" w:name="_Toc463447970"/>
            <w:bookmarkStart w:id="505" w:name="_Toc486580112"/>
            <w:bookmarkStart w:id="506" w:name="_Toc526430267"/>
            <w:bookmarkStart w:id="507" w:name="_Toc135320306"/>
            <w:r>
              <w:t>E</w:t>
            </w:r>
            <w:r w:rsidRPr="00A91282">
              <w:rPr>
                <w:noProof/>
              </w:rPr>
              <w:t>valuation of Proposer’s Qualification</w:t>
            </w:r>
            <w:bookmarkEnd w:id="497"/>
            <w:bookmarkEnd w:id="498"/>
            <w:bookmarkEnd w:id="499"/>
            <w:bookmarkEnd w:id="500"/>
            <w:bookmarkEnd w:id="501"/>
            <w:bookmarkEnd w:id="502"/>
            <w:bookmarkEnd w:id="503"/>
            <w:bookmarkEnd w:id="504"/>
            <w:bookmarkEnd w:id="505"/>
            <w:bookmarkEnd w:id="506"/>
            <w:bookmarkEnd w:id="507"/>
          </w:p>
        </w:tc>
        <w:tc>
          <w:tcPr>
            <w:tcW w:w="7075" w:type="dxa"/>
          </w:tcPr>
          <w:p w14:paraId="57847FD4" w14:textId="4D6058D8" w:rsidR="002802B9" w:rsidRDefault="002802B9" w:rsidP="00A9496A">
            <w:pPr>
              <w:numPr>
                <w:ilvl w:val="1"/>
                <w:numId w:val="16"/>
              </w:numPr>
              <w:suppressAutoHyphens/>
              <w:spacing w:before="120" w:after="120"/>
              <w:ind w:left="612" w:hanging="612"/>
              <w:rPr>
                <w:noProof/>
                <w:szCs w:val="24"/>
              </w:rPr>
            </w:pPr>
            <w:r w:rsidRPr="00B02994">
              <w:rPr>
                <w:noProof/>
                <w:szCs w:val="24"/>
              </w:rPr>
              <w:t xml:space="preserve">The Employer shall determine to its satisfaction that, on the basis of updated documentary evidence submitted in accordance with </w:t>
            </w:r>
            <w:r w:rsidRPr="00B02994">
              <w:rPr>
                <w:b/>
                <w:noProof/>
                <w:szCs w:val="24"/>
              </w:rPr>
              <w:t xml:space="preserve">ITP 12.2 (e), </w:t>
            </w:r>
            <w:r w:rsidRPr="00B02994">
              <w:rPr>
                <w:noProof/>
                <w:szCs w:val="24"/>
              </w:rPr>
              <w:t>and</w:t>
            </w:r>
            <w:r w:rsidRPr="00B02994">
              <w:rPr>
                <w:b/>
                <w:noProof/>
                <w:szCs w:val="24"/>
              </w:rPr>
              <w:t xml:space="preserve"> </w:t>
            </w:r>
            <w:r w:rsidRPr="00B02994">
              <w:rPr>
                <w:noProof/>
                <w:color w:val="000000" w:themeColor="text1"/>
                <w:szCs w:val="24"/>
              </w:rPr>
              <w:t>Section III- Evaluation and Qualification Criteria,</w:t>
            </w:r>
            <w:r w:rsidRPr="00B02994">
              <w:rPr>
                <w:noProof/>
                <w:color w:val="FF0000"/>
                <w:szCs w:val="24"/>
              </w:rPr>
              <w:t xml:space="preserve"> </w:t>
            </w:r>
            <w:r w:rsidRPr="00B02994">
              <w:rPr>
                <w:noProof/>
                <w:szCs w:val="24"/>
              </w:rPr>
              <w:t xml:space="preserve">the Proposer continues to be qualified to satisfactorily perform the Contract. </w:t>
            </w:r>
          </w:p>
          <w:p w14:paraId="3F62FA9E" w14:textId="71723A35" w:rsidR="00417848" w:rsidRPr="00417848" w:rsidRDefault="00BB33E2" w:rsidP="00A9496A">
            <w:pPr>
              <w:numPr>
                <w:ilvl w:val="1"/>
                <w:numId w:val="16"/>
              </w:numPr>
              <w:suppressAutoHyphens/>
              <w:spacing w:before="120" w:after="120"/>
              <w:ind w:left="612" w:hanging="612"/>
              <w:rPr>
                <w:noProof/>
                <w:szCs w:val="24"/>
              </w:rPr>
            </w:pPr>
            <w:r w:rsidRPr="00417848">
              <w:rPr>
                <w:color w:val="000000" w:themeColor="text1"/>
              </w:rPr>
              <w:t xml:space="preserve">Prior to Contract </w:t>
            </w:r>
            <w:r w:rsidRPr="006E67B3">
              <w:rPr>
                <w:color w:val="000000" w:themeColor="text1"/>
              </w:rPr>
              <w:t>award</w:t>
            </w:r>
            <w:r w:rsidRPr="000512AF">
              <w:t>, the</w:t>
            </w:r>
            <w:r w:rsidRPr="003E3B85">
              <w:t xml:space="preserve"> Employer will verify that the successful </w:t>
            </w:r>
            <w:r>
              <w:t>Proposer</w:t>
            </w:r>
            <w:r w:rsidRPr="003E3B85">
              <w:t xml:space="preserve"> (including each member of a JV) is not </w:t>
            </w:r>
            <w:r w:rsidRPr="00417848">
              <w:t xml:space="preserve">disqualified by the Bank </w:t>
            </w:r>
            <w:r w:rsidRPr="006E67B3">
              <w:t>due to noncompliance with contractual</w:t>
            </w:r>
            <w:r w:rsidRPr="003E3B85">
              <w:t xml:space="preserve"> SEA/SH </w:t>
            </w:r>
            <w:r w:rsidRPr="00417848">
              <w:rPr>
                <w:rFonts w:eastAsia="Arial Narrow"/>
                <w:color w:val="000000"/>
              </w:rPr>
              <w:t>prevention</w:t>
            </w:r>
            <w:r w:rsidRPr="003E3B85">
              <w:rPr>
                <w:rFonts w:eastAsia="Arial Narrow"/>
                <w:color w:val="000000"/>
              </w:rPr>
              <w:t xml:space="preserve"> and </w:t>
            </w:r>
            <w:r w:rsidRPr="00417848">
              <w:rPr>
                <w:rFonts w:eastAsia="Arial Narrow"/>
                <w:color w:val="000000"/>
              </w:rPr>
              <w:t xml:space="preserve">response </w:t>
            </w:r>
            <w:r w:rsidRPr="006E67B3">
              <w:t>obligations</w:t>
            </w:r>
            <w:r w:rsidRPr="000512AF">
              <w:t xml:space="preserve">. The Employer </w:t>
            </w:r>
            <w:r w:rsidRPr="00803D76">
              <w:t xml:space="preserve">will </w:t>
            </w:r>
            <w:r w:rsidRPr="003E3B85">
              <w:t xml:space="preserve">conduct the same verification for each subcontractor proposed by the successful </w:t>
            </w:r>
            <w:r w:rsidR="00B64F6C">
              <w:t>Proposer</w:t>
            </w:r>
            <w:r w:rsidRPr="003E3B85">
              <w:t xml:space="preserve">. </w:t>
            </w:r>
            <w:r w:rsidRPr="00417848">
              <w:t>If</w:t>
            </w:r>
            <w:r w:rsidRPr="003E3B85">
              <w:t xml:space="preserve"> any proposed </w:t>
            </w:r>
            <w:r w:rsidRPr="00417848">
              <w:t>subcontractor do</w:t>
            </w:r>
            <w:r w:rsidRPr="006E67B3">
              <w:t>es</w:t>
            </w:r>
            <w:r w:rsidRPr="003E3B85">
              <w:t xml:space="preserve"> not meet </w:t>
            </w:r>
            <w:r w:rsidRPr="00417848">
              <w:t>the</w:t>
            </w:r>
            <w:r w:rsidRPr="003E3B85">
              <w:t xml:space="preserve"> requirement, the Employer will require the </w:t>
            </w:r>
            <w:r w:rsidR="00B64F6C">
              <w:t>Proposer</w:t>
            </w:r>
            <w:r w:rsidRPr="003E3B85">
              <w:t xml:space="preserve"> to propose a replacement subcontractor</w:t>
            </w:r>
            <w:r w:rsidR="006E67B3">
              <w:t>.</w:t>
            </w:r>
            <w:r>
              <w:t xml:space="preserve"> </w:t>
            </w:r>
          </w:p>
          <w:p w14:paraId="1128DA6F" w14:textId="77777777" w:rsidR="002802B9" w:rsidRPr="00CF185C" w:rsidRDefault="002802B9" w:rsidP="00A9496A">
            <w:pPr>
              <w:pStyle w:val="ListNumber2"/>
              <w:numPr>
                <w:ilvl w:val="1"/>
                <w:numId w:val="16"/>
              </w:numPr>
              <w:suppressAutoHyphens/>
              <w:spacing w:before="120" w:after="120"/>
              <w:ind w:left="612" w:hanging="612"/>
              <w:contextualSpacing w:val="0"/>
              <w:rPr>
                <w:szCs w:val="24"/>
              </w:rPr>
            </w:pPr>
            <w:r w:rsidRPr="006E67B3">
              <w:rPr>
                <w:szCs w:val="24"/>
              </w:rPr>
              <w:t xml:space="preserve">Only Proposals that are both substantially responsive to the RFP document and </w:t>
            </w:r>
            <w:r w:rsidRPr="00803D76">
              <w:rPr>
                <w:szCs w:val="24"/>
              </w:rPr>
              <w:t xml:space="preserve">are qualified </w:t>
            </w:r>
            <w:r w:rsidRPr="00BB33E2">
              <w:rPr>
                <w:szCs w:val="24"/>
              </w:rPr>
              <w:t>shall h</w:t>
            </w:r>
            <w:r w:rsidRPr="004C4444">
              <w:rPr>
                <w:szCs w:val="24"/>
              </w:rPr>
              <w:t>ave their envelopes marked “</w:t>
            </w:r>
            <w:r w:rsidRPr="004C4444">
              <w:rPr>
                <w:smallCaps/>
                <w:szCs w:val="24"/>
              </w:rPr>
              <w:t>Financial Part</w:t>
            </w:r>
            <w:r w:rsidRPr="004C4444">
              <w:rPr>
                <w:szCs w:val="24"/>
              </w:rPr>
              <w:t>” opened at the second public opening.</w:t>
            </w:r>
            <w:r w:rsidRPr="005B4881">
              <w:rPr>
                <w:szCs w:val="24"/>
              </w:rPr>
              <w:t xml:space="preserve"> </w:t>
            </w:r>
          </w:p>
        </w:tc>
      </w:tr>
      <w:tr w:rsidR="002802B9" w:rsidRPr="00A91282" w14:paraId="003F115E" w14:textId="77777777" w:rsidTr="002802B9">
        <w:trPr>
          <w:gridAfter w:val="1"/>
          <w:wAfter w:w="22" w:type="dxa"/>
        </w:trPr>
        <w:tc>
          <w:tcPr>
            <w:tcW w:w="2283" w:type="dxa"/>
            <w:gridSpan w:val="3"/>
          </w:tcPr>
          <w:p w14:paraId="19901CF7" w14:textId="77777777" w:rsidR="002802B9" w:rsidRPr="00A91282" w:rsidRDefault="002802B9" w:rsidP="00A9496A">
            <w:pPr>
              <w:pStyle w:val="HeadingSPD02"/>
              <w:numPr>
                <w:ilvl w:val="0"/>
                <w:numId w:val="16"/>
              </w:numPr>
              <w:spacing w:before="120"/>
              <w:ind w:left="432" w:hanging="432"/>
              <w:jc w:val="left"/>
              <w:rPr>
                <w:noProof/>
              </w:rPr>
            </w:pPr>
            <w:bookmarkStart w:id="508" w:name="_Toc449106628"/>
            <w:bookmarkStart w:id="509" w:name="_Toc450070868"/>
            <w:bookmarkStart w:id="510" w:name="_Toc450635211"/>
            <w:bookmarkStart w:id="511" w:name="_Toc450635399"/>
            <w:r w:rsidRPr="00A91282">
              <w:rPr>
                <w:noProof/>
              </w:rPr>
              <w:tab/>
            </w:r>
            <w:bookmarkStart w:id="512" w:name="_Toc463343475"/>
            <w:bookmarkStart w:id="513" w:name="_Toc463343668"/>
            <w:bookmarkStart w:id="514" w:name="_Toc463447987"/>
            <w:bookmarkStart w:id="515" w:name="_Toc466464279"/>
            <w:bookmarkStart w:id="516" w:name="_Toc486238191"/>
            <w:bookmarkStart w:id="517" w:name="_Toc486238665"/>
            <w:bookmarkStart w:id="518" w:name="_Toc135320307"/>
            <w:r w:rsidRPr="00A91282">
              <w:rPr>
                <w:noProof/>
              </w:rPr>
              <w:t>Notification of evaluation of Technical Parts</w:t>
            </w:r>
            <w:bookmarkEnd w:id="508"/>
            <w:bookmarkEnd w:id="509"/>
            <w:bookmarkEnd w:id="510"/>
            <w:bookmarkEnd w:id="511"/>
            <w:bookmarkEnd w:id="512"/>
            <w:bookmarkEnd w:id="513"/>
            <w:bookmarkEnd w:id="514"/>
            <w:bookmarkEnd w:id="515"/>
            <w:bookmarkEnd w:id="516"/>
            <w:bookmarkEnd w:id="517"/>
            <w:bookmarkEnd w:id="518"/>
          </w:p>
        </w:tc>
        <w:tc>
          <w:tcPr>
            <w:tcW w:w="7075" w:type="dxa"/>
          </w:tcPr>
          <w:p w14:paraId="48B3DF62" w14:textId="77777777" w:rsidR="002802B9" w:rsidRPr="00A91282" w:rsidRDefault="002802B9"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Following the completion of the evaluation of the Technical Parts of Proposals, the Employer shall make the following notifications:</w:t>
            </w:r>
          </w:p>
          <w:p w14:paraId="378DA086" w14:textId="77777777" w:rsidR="002802B9" w:rsidRPr="00A91282" w:rsidRDefault="002802B9" w:rsidP="00A9496A">
            <w:pPr>
              <w:pStyle w:val="ListParagraph"/>
              <w:numPr>
                <w:ilvl w:val="0"/>
                <w:numId w:val="39"/>
              </w:numPr>
              <w:spacing w:before="120" w:after="120"/>
              <w:ind w:left="1152" w:hanging="450"/>
              <w:contextualSpacing w:val="0"/>
              <w:rPr>
                <w:noProof/>
                <w:szCs w:val="24"/>
              </w:rPr>
            </w:pPr>
            <w:r w:rsidRPr="00A91282">
              <w:rPr>
                <w:noProof/>
                <w:szCs w:val="24"/>
              </w:rPr>
              <w:t>Notify in writing those Proposers whose Proposals were considered substantially non-responsive to the requirements in the RFP, advising them of the following information:</w:t>
            </w:r>
          </w:p>
          <w:p w14:paraId="4F53FA10" w14:textId="77777777" w:rsidR="002802B9" w:rsidRPr="00A91282" w:rsidRDefault="002802B9" w:rsidP="00A9496A">
            <w:pPr>
              <w:pStyle w:val="ListParagraph"/>
              <w:numPr>
                <w:ilvl w:val="2"/>
                <w:numId w:val="37"/>
              </w:numPr>
              <w:suppressAutoHyphens/>
              <w:spacing w:before="120" w:after="120"/>
              <w:ind w:left="1854" w:hanging="612"/>
              <w:contextualSpacing w:val="0"/>
              <w:rPr>
                <w:noProof/>
                <w:szCs w:val="24"/>
              </w:rPr>
            </w:pPr>
            <w:r w:rsidRPr="00A91282">
              <w:rPr>
                <w:noProof/>
                <w:szCs w:val="24"/>
              </w:rPr>
              <w:lastRenderedPageBreak/>
              <w:t>the grounds on which their Technical Part has been considered to be non-responsive;</w:t>
            </w:r>
          </w:p>
          <w:p w14:paraId="63AD194B" w14:textId="77777777" w:rsidR="002802B9" w:rsidRPr="00A91282" w:rsidRDefault="002802B9" w:rsidP="00A9496A">
            <w:pPr>
              <w:pStyle w:val="ListParagraph"/>
              <w:numPr>
                <w:ilvl w:val="2"/>
                <w:numId w:val="37"/>
              </w:numPr>
              <w:suppressAutoHyphens/>
              <w:spacing w:before="120" w:after="120"/>
              <w:ind w:left="1854" w:hanging="612"/>
              <w:contextualSpacing w:val="0"/>
              <w:rPr>
                <w:noProof/>
                <w:szCs w:val="24"/>
              </w:rPr>
            </w:pPr>
            <w:r w:rsidRPr="00A91282">
              <w:rPr>
                <w:noProof/>
                <w:szCs w:val="24"/>
              </w:rPr>
              <w:t>their envelope marked “Financial Part” will be returned to them unopened after the completion of the Proposal evaluation process and the signing of the Contract;</w:t>
            </w:r>
          </w:p>
          <w:p w14:paraId="02B03827" w14:textId="77777777" w:rsidR="002802B9" w:rsidRPr="00A91282" w:rsidRDefault="002802B9" w:rsidP="00A9496A">
            <w:pPr>
              <w:pStyle w:val="ListParagraph"/>
              <w:numPr>
                <w:ilvl w:val="0"/>
                <w:numId w:val="39"/>
              </w:numPr>
              <w:spacing w:before="120" w:after="120"/>
              <w:ind w:left="1152" w:hanging="450"/>
              <w:contextualSpacing w:val="0"/>
              <w:rPr>
                <w:noProof/>
                <w:szCs w:val="24"/>
              </w:rPr>
            </w:pPr>
            <w:r w:rsidRPr="00A91282">
              <w:rPr>
                <w:noProof/>
                <w:szCs w:val="24"/>
              </w:rPr>
              <w:t>simultaneously, notify in writing those Proposers whose Proposals were considered substantially responsive to the requirements in the RFP, advising them that their Proposal has been evaluated as substantially responsive to the RFP; and</w:t>
            </w:r>
          </w:p>
          <w:p w14:paraId="3D66E4D8" w14:textId="77777777" w:rsidR="002802B9" w:rsidRPr="00A91282" w:rsidRDefault="002802B9" w:rsidP="00A9496A">
            <w:pPr>
              <w:pStyle w:val="ListParagraph"/>
              <w:numPr>
                <w:ilvl w:val="0"/>
                <w:numId w:val="39"/>
              </w:numPr>
              <w:spacing w:before="120" w:after="120"/>
              <w:ind w:left="1152" w:hanging="450"/>
              <w:contextualSpacing w:val="0"/>
              <w:rPr>
                <w:noProof/>
                <w:szCs w:val="24"/>
              </w:rPr>
            </w:pPr>
            <w:r w:rsidRPr="00A91282">
              <w:rPr>
                <w:noProof/>
                <w:szCs w:val="24"/>
              </w:rPr>
              <w:t xml:space="preserve">notify all Proposers in accordance with the one of following two options: </w:t>
            </w:r>
          </w:p>
          <w:p w14:paraId="2F66008C" w14:textId="77777777" w:rsidR="002802B9" w:rsidRPr="00A91282" w:rsidRDefault="002802B9" w:rsidP="00A9496A">
            <w:pPr>
              <w:pStyle w:val="ListParagraph"/>
              <w:numPr>
                <w:ilvl w:val="0"/>
                <w:numId w:val="38"/>
              </w:numPr>
              <w:suppressAutoHyphens/>
              <w:spacing w:before="120" w:after="120"/>
              <w:ind w:left="1854" w:hanging="540"/>
              <w:contextualSpacing w:val="0"/>
              <w:rPr>
                <w:noProof/>
                <w:szCs w:val="24"/>
              </w:rPr>
            </w:pPr>
            <w:r w:rsidRPr="00A91282">
              <w:rPr>
                <w:noProof/>
                <w:szCs w:val="24"/>
                <w:u w:val="single"/>
              </w:rPr>
              <w:t>Option 1</w:t>
            </w:r>
            <w:r w:rsidRPr="00A91282">
              <w:rPr>
                <w:noProof/>
                <w:szCs w:val="24"/>
              </w:rPr>
              <w:t xml:space="preserve">: when </w:t>
            </w:r>
            <w:r w:rsidRPr="00A91282">
              <w:rPr>
                <w:b/>
                <w:noProof/>
                <w:szCs w:val="24"/>
              </w:rPr>
              <w:t xml:space="preserve">BAFO or negotiations is not to be applied, </w:t>
            </w:r>
            <w:r w:rsidRPr="00A91282">
              <w:rPr>
                <w:noProof/>
                <w:szCs w:val="24"/>
              </w:rPr>
              <w:t>the date, time and location of the public opening of the envelopes marked ‘Financial Part”, or;</w:t>
            </w:r>
          </w:p>
          <w:p w14:paraId="772FCFAD" w14:textId="77777777" w:rsidR="002802B9" w:rsidRPr="00A91282" w:rsidRDefault="002802B9" w:rsidP="00A9496A">
            <w:pPr>
              <w:pStyle w:val="ListParagraph"/>
              <w:numPr>
                <w:ilvl w:val="0"/>
                <w:numId w:val="38"/>
              </w:numPr>
              <w:suppressAutoHyphens/>
              <w:spacing w:before="120" w:after="120"/>
              <w:ind w:left="1854" w:hanging="540"/>
              <w:contextualSpacing w:val="0"/>
              <w:rPr>
                <w:noProof/>
                <w:szCs w:val="24"/>
              </w:rPr>
            </w:pPr>
            <w:r w:rsidRPr="00A91282">
              <w:rPr>
                <w:noProof/>
                <w:szCs w:val="24"/>
                <w:u w:val="single"/>
              </w:rPr>
              <w:t>Option 2</w:t>
            </w:r>
            <w:r w:rsidRPr="00A91282">
              <w:rPr>
                <w:noProof/>
                <w:szCs w:val="24"/>
              </w:rPr>
              <w:t>: when BAFO or negotiations apply as specified</w:t>
            </w:r>
            <w:r w:rsidRPr="00A91282">
              <w:rPr>
                <w:b/>
                <w:noProof/>
                <w:szCs w:val="24"/>
              </w:rPr>
              <w:t xml:space="preserve"> in the PDS ITP </w:t>
            </w:r>
            <w:r w:rsidR="00CF185C">
              <w:rPr>
                <w:b/>
                <w:noProof/>
                <w:szCs w:val="24"/>
              </w:rPr>
              <w:t>44</w:t>
            </w:r>
            <w:r w:rsidRPr="00A91282">
              <w:rPr>
                <w:noProof/>
                <w:szCs w:val="24"/>
              </w:rPr>
              <w:t xml:space="preserve"> and </w:t>
            </w:r>
            <w:r w:rsidRPr="00A91282">
              <w:rPr>
                <w:b/>
                <w:noProof/>
                <w:szCs w:val="24"/>
              </w:rPr>
              <w:t xml:space="preserve">ITP </w:t>
            </w:r>
            <w:r w:rsidR="00CF185C">
              <w:rPr>
                <w:b/>
                <w:noProof/>
                <w:szCs w:val="24"/>
              </w:rPr>
              <w:t>46</w:t>
            </w:r>
            <w:r w:rsidRPr="00A91282">
              <w:rPr>
                <w:noProof/>
                <w:szCs w:val="24"/>
              </w:rPr>
              <w:t xml:space="preserve"> respectively, that: (i) the envelopes marked ‘Financial Part’ will not be opened in public, but in the presence of a Probity Assurance Provider (Probity Auditor) appointed by the Employer, and that (ii) the announcement of the names of the Proposers whose Financial Parts will be opened and the total Proposal prices will be deferred to the time that the Notification of Intention to Award the contract is issued. </w:t>
            </w:r>
          </w:p>
        </w:tc>
      </w:tr>
    </w:tbl>
    <w:p w14:paraId="0E89FDD2" w14:textId="77777777" w:rsidR="00F72585" w:rsidRPr="00A91282" w:rsidRDefault="002802B9" w:rsidP="0005387B">
      <w:pPr>
        <w:pStyle w:val="HeadingSPD010"/>
        <w:spacing w:before="120"/>
        <w:rPr>
          <w:rFonts w:ascii="Times New Roman" w:hAnsi="Times New Roman"/>
          <w:noProof/>
          <w:szCs w:val="32"/>
        </w:rPr>
      </w:pPr>
      <w:bookmarkStart w:id="519" w:name="_Toc449106629"/>
      <w:bookmarkStart w:id="520" w:name="_Toc450070869"/>
      <w:bookmarkStart w:id="521" w:name="_Toc450635212"/>
      <w:bookmarkStart w:id="522" w:name="_Toc450635400"/>
      <w:bookmarkStart w:id="523" w:name="_Toc463343476"/>
      <w:bookmarkStart w:id="524" w:name="_Toc463343669"/>
      <w:bookmarkStart w:id="525" w:name="_Toc463447988"/>
      <w:bookmarkStart w:id="526" w:name="_Toc466464280"/>
      <w:bookmarkStart w:id="527" w:name="_Toc486238192"/>
      <w:bookmarkStart w:id="528" w:name="_Toc486238666"/>
      <w:bookmarkStart w:id="529" w:name="_Toc135320308"/>
      <w:r>
        <w:rPr>
          <w:rFonts w:ascii="Times New Roman" w:hAnsi="Times New Roman"/>
          <w:noProof/>
          <w:szCs w:val="32"/>
        </w:rPr>
        <w:lastRenderedPageBreak/>
        <w:t>H</w:t>
      </w:r>
      <w:r w:rsidR="00F72585" w:rsidRPr="00A91282">
        <w:rPr>
          <w:rFonts w:ascii="Times New Roman" w:hAnsi="Times New Roman"/>
          <w:noProof/>
          <w:szCs w:val="32"/>
        </w:rPr>
        <w:t>. Opening of Financial Parts</w:t>
      </w:r>
      <w:bookmarkEnd w:id="519"/>
      <w:bookmarkEnd w:id="520"/>
      <w:bookmarkEnd w:id="521"/>
      <w:bookmarkEnd w:id="522"/>
      <w:bookmarkEnd w:id="523"/>
      <w:bookmarkEnd w:id="524"/>
      <w:bookmarkEnd w:id="525"/>
      <w:bookmarkEnd w:id="526"/>
      <w:bookmarkEnd w:id="527"/>
      <w:bookmarkEnd w:id="528"/>
      <w:bookmarkEnd w:id="529"/>
    </w:p>
    <w:tbl>
      <w:tblPr>
        <w:tblW w:w="0" w:type="auto"/>
        <w:tblInd w:w="-15" w:type="dxa"/>
        <w:tblLayout w:type="fixed"/>
        <w:tblLook w:val="0000" w:firstRow="0" w:lastRow="0" w:firstColumn="0" w:lastColumn="0" w:noHBand="0" w:noVBand="0"/>
      </w:tblPr>
      <w:tblGrid>
        <w:gridCol w:w="2265"/>
        <w:gridCol w:w="7101"/>
      </w:tblGrid>
      <w:tr w:rsidR="00F72585" w:rsidRPr="00A91282" w14:paraId="707E7473" w14:textId="77777777" w:rsidTr="003D2AEA">
        <w:tc>
          <w:tcPr>
            <w:tcW w:w="2265" w:type="dxa"/>
          </w:tcPr>
          <w:p w14:paraId="5EDB1D62" w14:textId="77777777" w:rsidR="00F72585" w:rsidRPr="00A91282" w:rsidRDefault="00F6430C" w:rsidP="00A9496A">
            <w:pPr>
              <w:pStyle w:val="HeadingSPD02"/>
              <w:numPr>
                <w:ilvl w:val="0"/>
                <w:numId w:val="16"/>
              </w:numPr>
              <w:spacing w:after="200"/>
              <w:ind w:left="432" w:hanging="432"/>
              <w:jc w:val="left"/>
              <w:rPr>
                <w:noProof/>
              </w:rPr>
            </w:pPr>
            <w:bookmarkStart w:id="530" w:name="_Toc449106630"/>
            <w:bookmarkStart w:id="531" w:name="_Toc450070870"/>
            <w:bookmarkStart w:id="532" w:name="_Toc450635213"/>
            <w:bookmarkStart w:id="533" w:name="_Toc450635401"/>
            <w:r w:rsidRPr="00A91282">
              <w:rPr>
                <w:noProof/>
              </w:rPr>
              <w:tab/>
            </w:r>
            <w:bookmarkStart w:id="534" w:name="_Toc463343477"/>
            <w:bookmarkStart w:id="535" w:name="_Toc463343670"/>
            <w:bookmarkStart w:id="536" w:name="_Toc463447989"/>
            <w:bookmarkStart w:id="537" w:name="_Toc466464281"/>
            <w:bookmarkStart w:id="538" w:name="_Toc486238193"/>
            <w:bookmarkStart w:id="539" w:name="_Toc486238667"/>
            <w:bookmarkStart w:id="540" w:name="_Toc135320309"/>
            <w:r w:rsidR="00F72585" w:rsidRPr="00A91282">
              <w:rPr>
                <w:noProof/>
              </w:rPr>
              <w:t>Public Opening of Financial Parts</w:t>
            </w:r>
            <w:bookmarkEnd w:id="530"/>
            <w:r w:rsidR="00F72585" w:rsidRPr="00A91282">
              <w:rPr>
                <w:noProof/>
              </w:rPr>
              <w:t xml:space="preserve"> when BAFO or negotiations do not apply</w:t>
            </w:r>
            <w:bookmarkEnd w:id="531"/>
            <w:bookmarkEnd w:id="532"/>
            <w:bookmarkEnd w:id="533"/>
            <w:bookmarkEnd w:id="534"/>
            <w:bookmarkEnd w:id="535"/>
            <w:bookmarkEnd w:id="536"/>
            <w:bookmarkEnd w:id="537"/>
            <w:bookmarkEnd w:id="538"/>
            <w:bookmarkEnd w:id="539"/>
            <w:bookmarkEnd w:id="540"/>
          </w:p>
        </w:tc>
        <w:tc>
          <w:tcPr>
            <w:tcW w:w="7101" w:type="dxa"/>
          </w:tcPr>
          <w:p w14:paraId="1703145F" w14:textId="6C1C0632" w:rsidR="00F72585" w:rsidRPr="00FA5408" w:rsidRDefault="00F72585" w:rsidP="00A9496A">
            <w:pPr>
              <w:pStyle w:val="ListNumber2"/>
              <w:numPr>
                <w:ilvl w:val="1"/>
                <w:numId w:val="16"/>
              </w:numPr>
              <w:suppressAutoHyphens/>
              <w:spacing w:after="200"/>
              <w:ind w:left="612" w:hanging="612"/>
              <w:contextualSpacing w:val="0"/>
              <w:rPr>
                <w:noProof/>
                <w:szCs w:val="24"/>
              </w:rPr>
            </w:pPr>
            <w:r w:rsidRPr="00FA5408">
              <w:rPr>
                <w:noProof/>
                <w:szCs w:val="24"/>
              </w:rPr>
              <w:t>When BAFO or negotiations do not apply as specified</w:t>
            </w:r>
            <w:r w:rsidRPr="00FA5408">
              <w:rPr>
                <w:b/>
                <w:noProof/>
                <w:szCs w:val="24"/>
              </w:rPr>
              <w:t xml:space="preserve"> in the PDS</w:t>
            </w:r>
            <w:r w:rsidRPr="00FA5408">
              <w:rPr>
                <w:noProof/>
                <w:szCs w:val="24"/>
              </w:rPr>
              <w:t xml:space="preserve">, the Financial Parts will be opened in public by the </w:t>
            </w:r>
            <w:r w:rsidR="008F07F4" w:rsidRPr="00FA5408">
              <w:rPr>
                <w:noProof/>
                <w:szCs w:val="24"/>
              </w:rPr>
              <w:t>Employer</w:t>
            </w:r>
            <w:r w:rsidRPr="00FA5408">
              <w:rPr>
                <w:noProof/>
                <w:szCs w:val="24"/>
              </w:rPr>
              <w:t xml:space="preserve"> in the presence of Proposers, or their designated representatives, and anyone else who chooses to attend. </w:t>
            </w:r>
            <w:r w:rsidR="00FA5408" w:rsidRPr="009B431F">
              <w:t xml:space="preserve">The opening date shall be no less than </w:t>
            </w:r>
            <w:r w:rsidR="00FA5408">
              <w:t xml:space="preserve">ten </w:t>
            </w:r>
            <w:r w:rsidR="00FA5408" w:rsidRPr="009B431F">
              <w:t>(</w:t>
            </w:r>
            <w:r w:rsidR="00FA5408">
              <w:t>10</w:t>
            </w:r>
            <w:r w:rsidR="00FA5408" w:rsidRPr="009B431F">
              <w:t>) Business Days from the date of notification of the results of the technical evaluation, described in IT</w:t>
            </w:r>
            <w:r w:rsidR="00FA5408">
              <w:t>P</w:t>
            </w:r>
            <w:r w:rsidR="00FA5408" w:rsidRPr="009B431F">
              <w:t xml:space="preserve"> </w:t>
            </w:r>
            <w:r w:rsidR="00FA5408">
              <w:t>44</w:t>
            </w:r>
            <w:r w:rsidR="00FA5408" w:rsidRPr="009B431F">
              <w:t>.1.</w:t>
            </w:r>
            <w:r w:rsidR="00FA5408" w:rsidRPr="00FA5408">
              <w:rPr>
                <w:color w:val="000000"/>
              </w:rPr>
              <w:t xml:space="preserve"> </w:t>
            </w:r>
            <w:r w:rsidR="00FA5408" w:rsidRPr="00840CC8">
              <w:t xml:space="preserve">However, if the </w:t>
            </w:r>
            <w:r w:rsidR="00FA5408">
              <w:t xml:space="preserve">Employer </w:t>
            </w:r>
            <w:r w:rsidR="00FA5408" w:rsidRPr="00840CC8">
              <w:t>receives a compl</w:t>
            </w:r>
            <w:r w:rsidR="00FA5408">
              <w:t>ai</w:t>
            </w:r>
            <w:r w:rsidR="00FA5408" w:rsidRPr="00840CC8">
              <w:t>nt</w:t>
            </w:r>
            <w:r w:rsidR="00FA5408">
              <w:t xml:space="preserve"> </w:t>
            </w:r>
            <w:r w:rsidR="00FA5408" w:rsidRPr="00840CC8">
              <w:t>on the results of the technical evaluation</w:t>
            </w:r>
            <w:r w:rsidR="00FA5408">
              <w:t xml:space="preserve"> within the ten (10) Business Days</w:t>
            </w:r>
            <w:r w:rsidR="00FA5408" w:rsidRPr="00840CC8">
              <w:t xml:space="preserve">, the opening date shall be subject to </w:t>
            </w:r>
            <w:r w:rsidR="00FA5408" w:rsidRPr="007C71C1">
              <w:t xml:space="preserve">ITP </w:t>
            </w:r>
            <w:r w:rsidR="00A678B8" w:rsidRPr="007C71C1">
              <w:t>55</w:t>
            </w:r>
            <w:r w:rsidR="00FA5408" w:rsidRPr="007C71C1">
              <w:t>.1</w:t>
            </w:r>
            <w:r w:rsidR="00FA5408">
              <w:t xml:space="preserve">. </w:t>
            </w:r>
            <w:r w:rsidRPr="00FA5408">
              <w:rPr>
                <w:noProof/>
                <w:szCs w:val="24"/>
              </w:rPr>
              <w:t xml:space="preserve">Each envelope marked “Financial Part” shall be inspected to confirm that it has remained sealed and unopened. These envelopes shall then be opened by the </w:t>
            </w:r>
            <w:r w:rsidR="008F07F4" w:rsidRPr="00FA5408">
              <w:rPr>
                <w:noProof/>
                <w:szCs w:val="24"/>
              </w:rPr>
              <w:t>Employer</w:t>
            </w:r>
            <w:r w:rsidRPr="00FA5408">
              <w:rPr>
                <w:noProof/>
                <w:szCs w:val="24"/>
              </w:rPr>
              <w:t xml:space="preserve">. The </w:t>
            </w:r>
            <w:r w:rsidR="008F07F4" w:rsidRPr="00FA5408">
              <w:rPr>
                <w:noProof/>
                <w:szCs w:val="24"/>
              </w:rPr>
              <w:t>Employer</w:t>
            </w:r>
            <w:r w:rsidRPr="00FA5408">
              <w:rPr>
                <w:noProof/>
                <w:szCs w:val="24"/>
              </w:rPr>
              <w:t xml:space="preserve"> shall read out the names of each Proposer, </w:t>
            </w:r>
            <w:r w:rsidR="00AE1C15" w:rsidRPr="00FA5408">
              <w:rPr>
                <w:noProof/>
                <w:szCs w:val="24"/>
              </w:rPr>
              <w:t xml:space="preserve">the technical score, </w:t>
            </w:r>
            <w:r w:rsidRPr="00FA5408">
              <w:rPr>
                <w:noProof/>
                <w:szCs w:val="24"/>
              </w:rPr>
              <w:t xml:space="preserve">the total Proposal prices, per lot (contract) if applicable, including any discounts, </w:t>
            </w:r>
            <w:r w:rsidR="002C6DA9" w:rsidRPr="00A91282">
              <w:rPr>
                <w:noProof/>
              </w:rPr>
              <w:t xml:space="preserve">the presence or </w:t>
            </w:r>
            <w:r w:rsidR="002C6DA9" w:rsidRPr="00A91282">
              <w:rPr>
                <w:noProof/>
              </w:rPr>
              <w:lastRenderedPageBreak/>
              <w:t xml:space="preserve">absence of a Proposal Security or Proposal-Securing Declaration, if required </w:t>
            </w:r>
            <w:r w:rsidRPr="00FA5408">
              <w:rPr>
                <w:noProof/>
                <w:szCs w:val="24"/>
              </w:rPr>
              <w:t xml:space="preserve">and any other details as the </w:t>
            </w:r>
            <w:r w:rsidR="008F07F4" w:rsidRPr="00FA5408">
              <w:rPr>
                <w:noProof/>
                <w:szCs w:val="24"/>
              </w:rPr>
              <w:t>Employer</w:t>
            </w:r>
            <w:r w:rsidRPr="00FA5408">
              <w:rPr>
                <w:noProof/>
                <w:szCs w:val="24"/>
              </w:rPr>
              <w:t xml:space="preserve"> may consider appropriate. Only discounts read out at the public opening shall be considered for evaluation. The Letter of Proposal - Financial Part and the Price Schedules are to be initialed by representative</w:t>
            </w:r>
            <w:r w:rsidR="007C5BF0" w:rsidRPr="00FA5408">
              <w:rPr>
                <w:noProof/>
                <w:szCs w:val="24"/>
              </w:rPr>
              <w:t>s</w:t>
            </w:r>
            <w:r w:rsidRPr="00FA5408">
              <w:rPr>
                <w:noProof/>
                <w:szCs w:val="24"/>
              </w:rPr>
              <w:t xml:space="preserve"> of the </w:t>
            </w:r>
            <w:r w:rsidR="008F07F4" w:rsidRPr="00FA5408">
              <w:rPr>
                <w:noProof/>
                <w:szCs w:val="24"/>
              </w:rPr>
              <w:t>Employer</w:t>
            </w:r>
            <w:r w:rsidRPr="00FA5408">
              <w:rPr>
                <w:noProof/>
                <w:szCs w:val="24"/>
              </w:rPr>
              <w:t xml:space="preserve"> attending the public opening in the manner specified </w:t>
            </w:r>
            <w:r w:rsidRPr="00FA5408">
              <w:rPr>
                <w:b/>
                <w:noProof/>
                <w:szCs w:val="24"/>
              </w:rPr>
              <w:t>in the PDS</w:t>
            </w:r>
            <w:r w:rsidRPr="00FA5408">
              <w:rPr>
                <w:noProof/>
                <w:szCs w:val="24"/>
              </w:rPr>
              <w:t xml:space="preserve">. </w:t>
            </w:r>
          </w:p>
          <w:p w14:paraId="6C314F69"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Financial Part of the Proposal opening that shall include, as a minimum: </w:t>
            </w:r>
          </w:p>
          <w:p w14:paraId="3AC05340" w14:textId="77777777" w:rsidR="00F72585" w:rsidRPr="00A91282" w:rsidRDefault="00F72585" w:rsidP="00A9496A">
            <w:pPr>
              <w:pStyle w:val="ListParagraph"/>
              <w:numPr>
                <w:ilvl w:val="0"/>
                <w:numId w:val="41"/>
              </w:numPr>
              <w:spacing w:after="200"/>
              <w:ind w:hanging="450"/>
              <w:contextualSpacing w:val="0"/>
              <w:rPr>
                <w:noProof/>
                <w:szCs w:val="24"/>
              </w:rPr>
            </w:pPr>
            <w:r w:rsidRPr="00A91282">
              <w:rPr>
                <w:noProof/>
                <w:szCs w:val="24"/>
              </w:rPr>
              <w:t xml:space="preserve">the name of the Proposers whose Financial Part was opened; </w:t>
            </w:r>
          </w:p>
          <w:p w14:paraId="7F468B7F" w14:textId="77777777" w:rsidR="00F72585" w:rsidRPr="00A91282" w:rsidRDefault="00F72585" w:rsidP="00A9496A">
            <w:pPr>
              <w:pStyle w:val="ListParagraph"/>
              <w:numPr>
                <w:ilvl w:val="0"/>
                <w:numId w:val="41"/>
              </w:numPr>
              <w:spacing w:after="200"/>
              <w:ind w:hanging="450"/>
              <w:contextualSpacing w:val="0"/>
              <w:rPr>
                <w:noProof/>
                <w:szCs w:val="24"/>
              </w:rPr>
            </w:pPr>
            <w:r w:rsidRPr="00A91282">
              <w:rPr>
                <w:noProof/>
                <w:szCs w:val="24"/>
              </w:rPr>
              <w:t>the Proposal prices, per lot (contract) if applicable, including any discounts.</w:t>
            </w:r>
          </w:p>
          <w:p w14:paraId="506291C1"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tab/>
            </w:r>
            <w:r w:rsidR="00F72585" w:rsidRPr="00A91282">
              <w:rPr>
                <w:noProof/>
                <w:szCs w:val="24"/>
              </w:rPr>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F72585" w:rsidRPr="00A91282" w14:paraId="0EE4A92D" w14:textId="77777777" w:rsidTr="003D2AEA">
        <w:tc>
          <w:tcPr>
            <w:tcW w:w="2265" w:type="dxa"/>
          </w:tcPr>
          <w:p w14:paraId="3E4649BA" w14:textId="77777777" w:rsidR="00F72585" w:rsidRPr="00A91282" w:rsidRDefault="00F6430C" w:rsidP="00A9496A">
            <w:pPr>
              <w:pStyle w:val="HeadingSPD02"/>
              <w:numPr>
                <w:ilvl w:val="0"/>
                <w:numId w:val="16"/>
              </w:numPr>
              <w:spacing w:after="200"/>
              <w:ind w:left="432" w:hanging="432"/>
              <w:jc w:val="left"/>
              <w:rPr>
                <w:noProof/>
              </w:rPr>
            </w:pPr>
            <w:bookmarkStart w:id="541" w:name="_Toc449106631"/>
            <w:bookmarkStart w:id="542" w:name="_Toc450070871"/>
            <w:bookmarkStart w:id="543" w:name="_Toc450635214"/>
            <w:bookmarkStart w:id="544" w:name="_Toc450635402"/>
            <w:r w:rsidRPr="00A91282">
              <w:rPr>
                <w:noProof/>
              </w:rPr>
              <w:lastRenderedPageBreak/>
              <w:tab/>
            </w:r>
            <w:bookmarkStart w:id="545" w:name="_Toc463343478"/>
            <w:bookmarkStart w:id="546" w:name="_Toc463343671"/>
            <w:bookmarkStart w:id="547" w:name="_Toc463447990"/>
            <w:bookmarkStart w:id="548" w:name="_Toc466464282"/>
            <w:bookmarkStart w:id="549" w:name="_Toc486238194"/>
            <w:bookmarkStart w:id="550" w:name="_Toc486238668"/>
            <w:bookmarkStart w:id="551" w:name="_Toc135320310"/>
            <w:r w:rsidR="00F72585" w:rsidRPr="00A91282">
              <w:rPr>
                <w:noProof/>
              </w:rPr>
              <w:t>Opening of Financial Parts when BAFO or negotiations apply</w:t>
            </w:r>
            <w:bookmarkEnd w:id="541"/>
            <w:bookmarkEnd w:id="542"/>
            <w:bookmarkEnd w:id="543"/>
            <w:bookmarkEnd w:id="544"/>
            <w:bookmarkEnd w:id="545"/>
            <w:bookmarkEnd w:id="546"/>
            <w:bookmarkEnd w:id="547"/>
            <w:bookmarkEnd w:id="548"/>
            <w:bookmarkEnd w:id="549"/>
            <w:bookmarkEnd w:id="550"/>
            <w:bookmarkEnd w:id="551"/>
          </w:p>
        </w:tc>
        <w:tc>
          <w:tcPr>
            <w:tcW w:w="7101" w:type="dxa"/>
          </w:tcPr>
          <w:p w14:paraId="2987386B"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When, </w:t>
            </w:r>
            <w:r w:rsidR="00F72585" w:rsidRPr="00A91282">
              <w:rPr>
                <w:b/>
                <w:noProof/>
                <w:szCs w:val="24"/>
              </w:rPr>
              <w:t>as specified in the PDS</w:t>
            </w:r>
            <w:r w:rsidR="00F72585" w:rsidRPr="00A91282">
              <w:rPr>
                <w:noProof/>
                <w:szCs w:val="24"/>
              </w:rPr>
              <w:t xml:space="preserve">, BAFO or negotiations apply the Financial Parts will not be opened in </w:t>
            </w:r>
            <w:r w:rsidR="00D30B62" w:rsidRPr="00A91282">
              <w:rPr>
                <w:noProof/>
                <w:szCs w:val="24"/>
              </w:rPr>
              <w:t>public,</w:t>
            </w:r>
            <w:r w:rsidR="00F72585" w:rsidRPr="00A91282">
              <w:rPr>
                <w:noProof/>
                <w:szCs w:val="24"/>
              </w:rPr>
              <w:t xml:space="preserve"> and will be opened in the presence of a </w:t>
            </w:r>
            <w:r w:rsidR="00573EB2" w:rsidRPr="00A91282">
              <w:rPr>
                <w:noProof/>
                <w:szCs w:val="24"/>
              </w:rPr>
              <w:t>Probity Assurance Provider</w:t>
            </w:r>
            <w:r w:rsidR="00F72585" w:rsidRPr="00A91282">
              <w:rPr>
                <w:noProof/>
                <w:szCs w:val="24"/>
              </w:rPr>
              <w:t xml:space="preserve"> appointed by the </w:t>
            </w:r>
            <w:r w:rsidR="008F07F4" w:rsidRPr="00A91282">
              <w:rPr>
                <w:noProof/>
                <w:szCs w:val="24"/>
              </w:rPr>
              <w:t>Employer</w:t>
            </w:r>
            <w:r w:rsidR="00F72585" w:rsidRPr="00A91282">
              <w:rPr>
                <w:noProof/>
                <w:szCs w:val="24"/>
              </w:rPr>
              <w:t xml:space="preserve">. </w:t>
            </w:r>
          </w:p>
          <w:p w14:paraId="438C1E2A"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At the opening each of the envelopes marked “Financial Part” shall be inspected to confirm that they have remained sealed and unopened. These envelopes shall then be opened by the </w:t>
            </w:r>
            <w:r w:rsidR="008F07F4" w:rsidRPr="00A91282">
              <w:rPr>
                <w:noProof/>
                <w:szCs w:val="24"/>
              </w:rPr>
              <w:t>Employer</w:t>
            </w:r>
            <w:r w:rsidR="00F72585" w:rsidRPr="00A91282">
              <w:rPr>
                <w:noProof/>
                <w:szCs w:val="24"/>
              </w:rPr>
              <w:t xml:space="preserve">. The </w:t>
            </w:r>
            <w:r w:rsidR="008F07F4" w:rsidRPr="00A91282">
              <w:rPr>
                <w:noProof/>
                <w:szCs w:val="24"/>
              </w:rPr>
              <w:t>Employer</w:t>
            </w:r>
            <w:r w:rsidR="00F72585" w:rsidRPr="00A91282">
              <w:rPr>
                <w:noProof/>
                <w:szCs w:val="24"/>
              </w:rPr>
              <w:t xml:space="preserve"> shall record the names of each Proposer, and the total Proposal prices and any other details as the </w:t>
            </w:r>
            <w:r w:rsidR="008F07F4" w:rsidRPr="00A91282">
              <w:rPr>
                <w:noProof/>
                <w:szCs w:val="24"/>
              </w:rPr>
              <w:t>Employer</w:t>
            </w:r>
            <w:r w:rsidR="00F72585" w:rsidRPr="00A91282">
              <w:rPr>
                <w:noProof/>
                <w:szCs w:val="24"/>
              </w:rPr>
              <w:t xml:space="preserve"> may consider appropriate. The Letter of Proposal - Financial Part and the Price Schedules are to be initialed </w:t>
            </w:r>
            <w:r w:rsidR="006B3556" w:rsidRPr="00A91282">
              <w:rPr>
                <w:noProof/>
                <w:szCs w:val="24"/>
              </w:rPr>
              <w:t>by representatives</w:t>
            </w:r>
            <w:r w:rsidR="00F72585" w:rsidRPr="00A91282">
              <w:rPr>
                <w:noProof/>
                <w:szCs w:val="24"/>
              </w:rPr>
              <w:t xml:space="preserve"> of the </w:t>
            </w:r>
            <w:r w:rsidR="008F07F4" w:rsidRPr="00A91282">
              <w:rPr>
                <w:noProof/>
                <w:szCs w:val="24"/>
              </w:rPr>
              <w:t>Employer</w:t>
            </w:r>
            <w:r w:rsidR="00F72585" w:rsidRPr="00A91282">
              <w:rPr>
                <w:noProof/>
                <w:szCs w:val="24"/>
              </w:rPr>
              <w:t xml:space="preserve"> attending the public opening and by the </w:t>
            </w:r>
            <w:r w:rsidR="00573EB2" w:rsidRPr="00A91282">
              <w:rPr>
                <w:noProof/>
                <w:szCs w:val="24"/>
              </w:rPr>
              <w:t>Probity Assurance Provider</w:t>
            </w:r>
            <w:r w:rsidR="00FD6818" w:rsidRPr="00A91282">
              <w:rPr>
                <w:noProof/>
                <w:szCs w:val="24"/>
              </w:rPr>
              <w:t>.</w:t>
            </w:r>
            <w:r w:rsidR="00F72585" w:rsidRPr="00A91282">
              <w:rPr>
                <w:noProof/>
                <w:szCs w:val="24"/>
              </w:rPr>
              <w:t xml:space="preserve"> </w:t>
            </w:r>
          </w:p>
          <w:p w14:paraId="716DFB0F"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opening of the Financial Part envelopes that shall include, as a minimum: </w:t>
            </w:r>
          </w:p>
          <w:p w14:paraId="23456B6F" w14:textId="77777777" w:rsidR="00F72585" w:rsidRPr="00A91282" w:rsidRDefault="00F72585" w:rsidP="003923B5">
            <w:pPr>
              <w:spacing w:after="200"/>
              <w:ind w:left="1161" w:hanging="549"/>
              <w:rPr>
                <w:noProof/>
                <w:szCs w:val="24"/>
              </w:rPr>
            </w:pPr>
            <w:r w:rsidRPr="00A91282">
              <w:rPr>
                <w:noProof/>
                <w:szCs w:val="24"/>
              </w:rPr>
              <w:t>(a)</w:t>
            </w:r>
            <w:r w:rsidRPr="00A91282">
              <w:rPr>
                <w:noProof/>
                <w:szCs w:val="24"/>
              </w:rPr>
              <w:tab/>
              <w:t xml:space="preserve">the name of the Proposers whose Financial Part was opened; </w:t>
            </w:r>
          </w:p>
          <w:p w14:paraId="393733E7" w14:textId="77777777" w:rsidR="00F72585" w:rsidRPr="00A91282" w:rsidRDefault="00F72585" w:rsidP="003923B5">
            <w:pPr>
              <w:spacing w:after="200"/>
              <w:ind w:left="1161" w:hanging="549"/>
              <w:rPr>
                <w:noProof/>
                <w:szCs w:val="24"/>
              </w:rPr>
            </w:pPr>
            <w:r w:rsidRPr="00A91282">
              <w:rPr>
                <w:noProof/>
                <w:szCs w:val="24"/>
              </w:rPr>
              <w:t>(b)</w:t>
            </w:r>
            <w:r w:rsidRPr="00A91282">
              <w:rPr>
                <w:noProof/>
                <w:szCs w:val="24"/>
              </w:rPr>
              <w:tab/>
              <w:t>the Proposal prices including any discounts. And</w:t>
            </w:r>
          </w:p>
          <w:p w14:paraId="15CEEFB3" w14:textId="77777777" w:rsidR="00F72585" w:rsidRPr="00A91282" w:rsidRDefault="00F72585" w:rsidP="003923B5">
            <w:pPr>
              <w:spacing w:after="200"/>
              <w:ind w:left="1161" w:hanging="549"/>
              <w:rPr>
                <w:noProof/>
                <w:szCs w:val="24"/>
              </w:rPr>
            </w:pPr>
            <w:r w:rsidRPr="00A91282">
              <w:rPr>
                <w:noProof/>
                <w:szCs w:val="24"/>
              </w:rPr>
              <w:t xml:space="preserve">(c) </w:t>
            </w:r>
            <w:r w:rsidR="003923B5" w:rsidRPr="00A91282">
              <w:rPr>
                <w:noProof/>
                <w:szCs w:val="24"/>
              </w:rPr>
              <w:tab/>
              <w:t>t</w:t>
            </w:r>
            <w:r w:rsidRPr="00A91282">
              <w:rPr>
                <w:noProof/>
                <w:szCs w:val="24"/>
              </w:rPr>
              <w:t xml:space="preserve">he </w:t>
            </w:r>
            <w:r w:rsidR="00573EB2" w:rsidRPr="00A91282">
              <w:rPr>
                <w:noProof/>
                <w:szCs w:val="24"/>
              </w:rPr>
              <w:t>Probity Assurance Provider</w:t>
            </w:r>
            <w:r w:rsidRPr="00A91282">
              <w:rPr>
                <w:noProof/>
                <w:szCs w:val="24"/>
              </w:rPr>
              <w:t>’s report of the opening of the Financial Part.</w:t>
            </w:r>
          </w:p>
          <w:p w14:paraId="3ECE6425" w14:textId="77777777" w:rsidR="00F72585" w:rsidRPr="00A91282" w:rsidRDefault="00B327DA" w:rsidP="00A9496A">
            <w:pPr>
              <w:pStyle w:val="ListNumber2"/>
              <w:numPr>
                <w:ilvl w:val="1"/>
                <w:numId w:val="16"/>
              </w:numPr>
              <w:suppressAutoHyphens/>
              <w:spacing w:after="200"/>
              <w:ind w:left="612" w:hanging="612"/>
              <w:contextualSpacing w:val="0"/>
              <w:rPr>
                <w:noProof/>
                <w:szCs w:val="24"/>
              </w:rPr>
            </w:pPr>
            <w:r w:rsidRPr="00A91282">
              <w:rPr>
                <w:noProof/>
                <w:szCs w:val="24"/>
              </w:rPr>
              <w:lastRenderedPageBreak/>
              <w:tab/>
            </w:r>
            <w:r w:rsidR="00F72585" w:rsidRPr="00A91282">
              <w:rPr>
                <w:noProof/>
                <w:szCs w:val="24"/>
              </w:rPr>
              <w:t xml:space="preserve">The </w:t>
            </w:r>
            <w:r w:rsidR="00573EB2" w:rsidRPr="00A91282">
              <w:rPr>
                <w:noProof/>
                <w:szCs w:val="24"/>
              </w:rPr>
              <w:t>Probity Assurance Provider</w:t>
            </w:r>
            <w:r w:rsidR="00F72585" w:rsidRPr="00A91282">
              <w:rPr>
                <w:noProof/>
                <w:szCs w:val="24"/>
              </w:rPr>
              <w:t xml:space="preserve"> shall sign the record. The contents of the envelopes marked ‘Financial Part’ and the record of the opening shall be kept in safe custody by the </w:t>
            </w:r>
            <w:r w:rsidR="008F07F4" w:rsidRPr="00A91282">
              <w:rPr>
                <w:noProof/>
                <w:szCs w:val="24"/>
              </w:rPr>
              <w:t>Employer</w:t>
            </w:r>
            <w:r w:rsidR="00F72585" w:rsidRPr="00A91282">
              <w:rPr>
                <w:noProof/>
                <w:szCs w:val="24"/>
              </w:rPr>
              <w:t xml:space="preserve"> and not disclosed to anyone until the time of the transmission of the </w:t>
            </w:r>
            <w:r w:rsidR="00A30FC5" w:rsidRPr="00A91282">
              <w:rPr>
                <w:noProof/>
                <w:szCs w:val="24"/>
              </w:rPr>
              <w:t>Noti</w:t>
            </w:r>
            <w:r w:rsidR="00A30FC5">
              <w:rPr>
                <w:noProof/>
                <w:szCs w:val="24"/>
              </w:rPr>
              <w:t xml:space="preserve">fication </w:t>
            </w:r>
            <w:r w:rsidR="00F72585" w:rsidRPr="00A91282">
              <w:rPr>
                <w:noProof/>
                <w:szCs w:val="24"/>
              </w:rPr>
              <w:t xml:space="preserve">of Intention to Award the contract. </w:t>
            </w:r>
          </w:p>
        </w:tc>
      </w:tr>
    </w:tbl>
    <w:p w14:paraId="753ACCA1" w14:textId="77777777" w:rsidR="00F72585" w:rsidRPr="00A91282" w:rsidRDefault="002802B9" w:rsidP="003923B5">
      <w:pPr>
        <w:pStyle w:val="HeadingSPD010"/>
        <w:spacing w:before="120"/>
        <w:rPr>
          <w:rFonts w:ascii="Times New Roman" w:hAnsi="Times New Roman"/>
          <w:noProof/>
          <w:szCs w:val="32"/>
        </w:rPr>
      </w:pPr>
      <w:bookmarkStart w:id="552" w:name="_Toc450070872"/>
      <w:bookmarkStart w:id="553" w:name="_Toc450635215"/>
      <w:bookmarkStart w:id="554" w:name="_Toc450635403"/>
      <w:bookmarkStart w:id="555" w:name="_Toc463343479"/>
      <w:bookmarkStart w:id="556" w:name="_Toc463343672"/>
      <w:bookmarkStart w:id="557" w:name="_Toc463447991"/>
      <w:bookmarkStart w:id="558" w:name="_Toc466464283"/>
      <w:bookmarkStart w:id="559" w:name="_Toc486238195"/>
      <w:bookmarkStart w:id="560" w:name="_Toc486238669"/>
      <w:bookmarkStart w:id="561" w:name="_Toc135320311"/>
      <w:r>
        <w:rPr>
          <w:rFonts w:ascii="Times New Roman" w:hAnsi="Times New Roman"/>
          <w:noProof/>
          <w:szCs w:val="32"/>
        </w:rPr>
        <w:lastRenderedPageBreak/>
        <w:t>I</w:t>
      </w:r>
      <w:r w:rsidR="00F72585" w:rsidRPr="00A91282">
        <w:rPr>
          <w:rFonts w:ascii="Times New Roman" w:hAnsi="Times New Roman"/>
          <w:noProof/>
          <w:szCs w:val="32"/>
        </w:rPr>
        <w:t>. Evaluation of Financial Part</w:t>
      </w:r>
      <w:bookmarkEnd w:id="552"/>
      <w:bookmarkEnd w:id="553"/>
      <w:bookmarkEnd w:id="554"/>
      <w:bookmarkEnd w:id="555"/>
      <w:bookmarkEnd w:id="556"/>
      <w:bookmarkEnd w:id="557"/>
      <w:bookmarkEnd w:id="558"/>
      <w:bookmarkEnd w:id="559"/>
      <w:bookmarkEnd w:id="560"/>
      <w:bookmarkEnd w:id="561"/>
    </w:p>
    <w:tbl>
      <w:tblPr>
        <w:tblW w:w="9465" w:type="dxa"/>
        <w:tblInd w:w="-15" w:type="dxa"/>
        <w:tblLayout w:type="fixed"/>
        <w:tblLook w:val="0000" w:firstRow="0" w:lastRow="0" w:firstColumn="0" w:lastColumn="0" w:noHBand="0" w:noVBand="0"/>
      </w:tblPr>
      <w:tblGrid>
        <w:gridCol w:w="2355"/>
        <w:gridCol w:w="7110"/>
      </w:tblGrid>
      <w:tr w:rsidR="00486035" w:rsidRPr="00A91282" w14:paraId="4B8C69F6" w14:textId="77777777" w:rsidTr="005B4881">
        <w:tc>
          <w:tcPr>
            <w:tcW w:w="2355" w:type="dxa"/>
          </w:tcPr>
          <w:p w14:paraId="6BC93FE9" w14:textId="77777777" w:rsidR="00486035" w:rsidRPr="00A91282" w:rsidRDefault="00F6430C" w:rsidP="00A9496A">
            <w:pPr>
              <w:pStyle w:val="HeadingSPD02"/>
              <w:numPr>
                <w:ilvl w:val="0"/>
                <w:numId w:val="16"/>
              </w:numPr>
              <w:spacing w:before="120"/>
              <w:ind w:left="432" w:hanging="432"/>
              <w:jc w:val="left"/>
              <w:rPr>
                <w:noProof/>
              </w:rPr>
            </w:pPr>
            <w:bookmarkStart w:id="562" w:name="_Toc23236777"/>
            <w:bookmarkStart w:id="563" w:name="_Toc125783021"/>
            <w:bookmarkStart w:id="564" w:name="_Toc438438854"/>
            <w:bookmarkStart w:id="565" w:name="_Toc438532636"/>
            <w:bookmarkStart w:id="566" w:name="_Toc438733998"/>
            <w:bookmarkStart w:id="567" w:name="_Toc438907035"/>
            <w:bookmarkStart w:id="568" w:name="_Toc438907234"/>
            <w:bookmarkStart w:id="569" w:name="_Toc433185112"/>
            <w:bookmarkStart w:id="570" w:name="_Toc450635216"/>
            <w:bookmarkStart w:id="571" w:name="_Toc450635404"/>
            <w:r w:rsidRPr="00A91282">
              <w:rPr>
                <w:noProof/>
              </w:rPr>
              <w:tab/>
            </w:r>
            <w:bookmarkStart w:id="572" w:name="_Toc463343480"/>
            <w:bookmarkStart w:id="573" w:name="_Toc463343673"/>
            <w:bookmarkStart w:id="574" w:name="_Toc463447992"/>
            <w:bookmarkStart w:id="575" w:name="_Toc466464284"/>
            <w:bookmarkStart w:id="576" w:name="_Toc486238196"/>
            <w:bookmarkStart w:id="577" w:name="_Toc486238670"/>
            <w:bookmarkStart w:id="578" w:name="_Toc135320312"/>
            <w:r w:rsidR="00486035" w:rsidRPr="00A91282">
              <w:rPr>
                <w:noProof/>
              </w:rPr>
              <w:t>Nonmaterial Nonconformities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tc>
        <w:tc>
          <w:tcPr>
            <w:tcW w:w="7110" w:type="dxa"/>
          </w:tcPr>
          <w:p w14:paraId="22A5BE90" w14:textId="4D121E1C" w:rsidR="0048603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486035" w:rsidRPr="00A91282">
              <w:rPr>
                <w:noProof/>
                <w:szCs w:val="24"/>
              </w:rPr>
              <w:t xml:space="preserve">Provided that a </w:t>
            </w:r>
            <w:r w:rsidR="0063667F" w:rsidRPr="00A91282">
              <w:rPr>
                <w:noProof/>
                <w:szCs w:val="24"/>
              </w:rPr>
              <w:t xml:space="preserve">Proposal </w:t>
            </w:r>
            <w:r w:rsidR="00486035" w:rsidRPr="00A91282">
              <w:rPr>
                <w:noProof/>
                <w:szCs w:val="24"/>
              </w:rPr>
              <w:t xml:space="preserve">is substantially responsive, the Employer shall rectify quantifiable nonmaterial nonconformities related to the </w:t>
            </w:r>
            <w:r w:rsidR="0063667F" w:rsidRPr="00A91282">
              <w:rPr>
                <w:noProof/>
                <w:szCs w:val="24"/>
              </w:rPr>
              <w:t xml:space="preserve">Proposal </w:t>
            </w:r>
            <w:r w:rsidR="00486035" w:rsidRPr="00A91282">
              <w:rPr>
                <w:noProof/>
                <w:szCs w:val="24"/>
              </w:rPr>
              <w:t>Price.</w:t>
            </w:r>
            <w:r w:rsidR="0021797F" w:rsidRPr="00A91282">
              <w:rPr>
                <w:noProof/>
                <w:szCs w:val="24"/>
              </w:rPr>
              <w:t xml:space="preserve"> </w:t>
            </w:r>
            <w:r w:rsidR="00486035" w:rsidRPr="00A91282">
              <w:rPr>
                <w:noProof/>
                <w:szCs w:val="24"/>
              </w:rPr>
              <w:t xml:space="preserve">To this effect, the </w:t>
            </w:r>
            <w:r w:rsidR="0063667F" w:rsidRPr="00A91282">
              <w:rPr>
                <w:noProof/>
                <w:szCs w:val="24"/>
              </w:rPr>
              <w:t xml:space="preserve">Proposal </w:t>
            </w:r>
            <w:r w:rsidR="00486035" w:rsidRPr="00A91282">
              <w:rPr>
                <w:noProof/>
                <w:szCs w:val="24"/>
              </w:rPr>
              <w:t xml:space="preserve">Price shall be adjusted, for comparison purposes only, to reflect the price of a missing or non-conforming item or component </w:t>
            </w:r>
            <w:r w:rsidR="00B670A4">
              <w:t xml:space="preserve">by adding </w:t>
            </w:r>
            <w:r w:rsidR="00B670A4" w:rsidRPr="003261FD">
              <w:t xml:space="preserve">the </w:t>
            </w:r>
            <w:r w:rsidR="00B670A4" w:rsidRPr="00800B0F">
              <w:t xml:space="preserve">average price of the item </w:t>
            </w:r>
            <w:r w:rsidR="00B670A4">
              <w:t xml:space="preserve">or component </w:t>
            </w:r>
            <w:r w:rsidR="00B670A4" w:rsidRPr="00800B0F">
              <w:t>quoted</w:t>
            </w:r>
            <w:r w:rsidR="00B670A4" w:rsidRPr="003261FD">
              <w:t xml:space="preserve"> by substantially responsive </w:t>
            </w:r>
            <w:r w:rsidR="00B670A4">
              <w:t>Proposers.</w:t>
            </w:r>
            <w:r w:rsidR="00B670A4" w:rsidRPr="003261FD">
              <w:t xml:space="preserve"> </w:t>
            </w:r>
            <w:r w:rsidR="00B670A4">
              <w:rPr>
                <w:b/>
              </w:rPr>
              <w:t xml:space="preserve"> </w:t>
            </w:r>
            <w:r w:rsidR="00B670A4" w:rsidRPr="003261FD">
              <w:t xml:space="preserve">If the price of the item or component cannot be derived from the price of other substantially responsive </w:t>
            </w:r>
            <w:r w:rsidR="00B670A4">
              <w:t>Proposers</w:t>
            </w:r>
            <w:r w:rsidR="00B670A4" w:rsidRPr="003261FD">
              <w:t>, the Employer shall use its best estimate.</w:t>
            </w:r>
          </w:p>
        </w:tc>
      </w:tr>
      <w:tr w:rsidR="003D2AEA" w:rsidRPr="00A91282" w14:paraId="33D29310" w14:textId="77777777" w:rsidTr="003D2AEA">
        <w:tc>
          <w:tcPr>
            <w:tcW w:w="2355" w:type="dxa"/>
          </w:tcPr>
          <w:p w14:paraId="64C9DF6D" w14:textId="77777777" w:rsidR="003D2AEA" w:rsidRPr="00A91282" w:rsidRDefault="003D2AEA" w:rsidP="00A9496A">
            <w:pPr>
              <w:pStyle w:val="HeadingSPD02"/>
              <w:numPr>
                <w:ilvl w:val="0"/>
                <w:numId w:val="16"/>
              </w:numPr>
              <w:spacing w:before="120"/>
              <w:ind w:left="432" w:hanging="432"/>
              <w:jc w:val="left"/>
              <w:rPr>
                <w:noProof/>
              </w:rPr>
            </w:pPr>
            <w:bookmarkStart w:id="579" w:name="_Toc450070876"/>
            <w:bookmarkStart w:id="580" w:name="_Toc450635217"/>
            <w:bookmarkStart w:id="581" w:name="_Toc450635405"/>
            <w:r w:rsidRPr="00A91282">
              <w:rPr>
                <w:b w:val="0"/>
                <w:noProof/>
              </w:rPr>
              <w:tab/>
            </w:r>
            <w:bookmarkStart w:id="582" w:name="_Toc463343481"/>
            <w:bookmarkStart w:id="583" w:name="_Toc463343674"/>
            <w:bookmarkStart w:id="584" w:name="_Toc463447993"/>
            <w:bookmarkStart w:id="585" w:name="_Toc466464285"/>
            <w:bookmarkStart w:id="586" w:name="_Toc486238197"/>
            <w:bookmarkStart w:id="587" w:name="_Toc486238671"/>
            <w:bookmarkStart w:id="588" w:name="_Toc135320313"/>
            <w:r w:rsidRPr="00A91282">
              <w:rPr>
                <w:noProof/>
              </w:rPr>
              <w:t>Arithmetic Correction</w:t>
            </w:r>
            <w:bookmarkEnd w:id="579"/>
            <w:bookmarkEnd w:id="580"/>
            <w:bookmarkEnd w:id="581"/>
            <w:bookmarkEnd w:id="582"/>
            <w:bookmarkEnd w:id="583"/>
            <w:bookmarkEnd w:id="584"/>
            <w:bookmarkEnd w:id="585"/>
            <w:bookmarkEnd w:id="586"/>
            <w:bookmarkEnd w:id="587"/>
            <w:bookmarkEnd w:id="588"/>
            <w:r w:rsidRPr="00A91282">
              <w:rPr>
                <w:noProof/>
              </w:rPr>
              <w:t xml:space="preserve"> </w:t>
            </w:r>
          </w:p>
        </w:tc>
        <w:tc>
          <w:tcPr>
            <w:tcW w:w="7110" w:type="dxa"/>
          </w:tcPr>
          <w:p w14:paraId="2F8D495E"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The Employer shall correct arithmetical errors on the following basis:</w:t>
            </w:r>
          </w:p>
          <w:p w14:paraId="5A445CC9" w14:textId="77777777" w:rsidR="003D2AEA" w:rsidRPr="00A91282" w:rsidRDefault="007A4DCA" w:rsidP="00A9496A">
            <w:pPr>
              <w:pStyle w:val="ListParagraph"/>
              <w:numPr>
                <w:ilvl w:val="0"/>
                <w:numId w:val="27"/>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Sub-activit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Sub-activity Price and the amount given under the total for the Sub-activity, the former shall prevail and the latter will be corrected accordingly;</w:t>
            </w:r>
          </w:p>
          <w:p w14:paraId="0BA8695C" w14:textId="77777777" w:rsidR="003D2AEA" w:rsidRPr="00A91282" w:rsidRDefault="007A4DCA" w:rsidP="00A9496A">
            <w:pPr>
              <w:pStyle w:val="ListParagraph"/>
              <w:numPr>
                <w:ilvl w:val="0"/>
                <w:numId w:val="27"/>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the Activity Price and the amount given under the </w:t>
            </w:r>
            <w:r w:rsidR="003D2AEA" w:rsidRPr="00A91282">
              <w:rPr>
                <w:noProof/>
                <w:color w:val="000000" w:themeColor="text1"/>
                <w:szCs w:val="24"/>
              </w:rPr>
              <w:t>total price of Activities</w:t>
            </w:r>
            <w:r w:rsidR="003D2AEA" w:rsidRPr="00A91282">
              <w:rPr>
                <w:noProof/>
                <w:szCs w:val="24"/>
              </w:rPr>
              <w:t>, the former shall prevail and the latter will be corrected accordingly;</w:t>
            </w:r>
          </w:p>
          <w:p w14:paraId="56DE95D5" w14:textId="77777777" w:rsidR="003D2AEA" w:rsidRPr="00A91282" w:rsidRDefault="003D2AEA" w:rsidP="00A9496A">
            <w:pPr>
              <w:pStyle w:val="ListParagraph"/>
              <w:numPr>
                <w:ilvl w:val="0"/>
                <w:numId w:val="27"/>
              </w:numPr>
              <w:suppressAutoHyphens/>
              <w:spacing w:before="120" w:after="120"/>
              <w:ind w:left="1242" w:hanging="630"/>
              <w:contextualSpacing w:val="0"/>
              <w:rPr>
                <w:noProof/>
                <w:szCs w:val="24"/>
              </w:rPr>
            </w:pPr>
            <w:r w:rsidRPr="00A91282">
              <w:rPr>
                <w:noProof/>
                <w:szCs w:val="24"/>
              </w:rPr>
              <w:t xml:space="preserve">where there are errors between the total of the amounts in the </w:t>
            </w:r>
            <w:r w:rsidR="007A4DCA">
              <w:rPr>
                <w:noProof/>
                <w:szCs w:val="24"/>
              </w:rPr>
              <w:t xml:space="preserve">Schedule of </w:t>
            </w:r>
            <w:r w:rsidRPr="00A91282">
              <w:rPr>
                <w:b/>
                <w:noProof/>
                <w:szCs w:val="24"/>
              </w:rPr>
              <w:t>Priced Sub-activit</w:t>
            </w:r>
            <w:r w:rsidR="007A4DCA">
              <w:rPr>
                <w:b/>
                <w:noProof/>
                <w:szCs w:val="24"/>
              </w:rPr>
              <w:t xml:space="preserve">ies </w:t>
            </w:r>
            <w:r w:rsidRPr="00A91282">
              <w:rPr>
                <w:noProof/>
                <w:szCs w:val="24"/>
              </w:rPr>
              <w:t xml:space="preserve">and the corresponding amount in the </w:t>
            </w:r>
            <w:r w:rsidR="007A4DCA">
              <w:rPr>
                <w:noProof/>
                <w:szCs w:val="24"/>
              </w:rPr>
              <w:t xml:space="preserve">Schedule of </w:t>
            </w:r>
            <w:r w:rsidRPr="00A91282">
              <w:rPr>
                <w:b/>
                <w:noProof/>
                <w:szCs w:val="24"/>
              </w:rPr>
              <w:t xml:space="preserve">Priced </w:t>
            </w:r>
            <w:r w:rsidR="007A4DCA" w:rsidRPr="00A91282">
              <w:rPr>
                <w:b/>
                <w:noProof/>
                <w:szCs w:val="24"/>
              </w:rPr>
              <w:t>Activit</w:t>
            </w:r>
            <w:r w:rsidR="007A4DCA">
              <w:rPr>
                <w:b/>
                <w:noProof/>
                <w:szCs w:val="24"/>
              </w:rPr>
              <w:t>ies</w:t>
            </w:r>
            <w:r w:rsidR="007A4DCA" w:rsidRPr="00A91282">
              <w:rPr>
                <w:b/>
                <w:noProof/>
                <w:szCs w:val="24"/>
              </w:rPr>
              <w:t xml:space="preserve"> </w:t>
            </w:r>
            <w:r w:rsidRPr="00A91282">
              <w:rPr>
                <w:noProof/>
                <w:szCs w:val="24"/>
              </w:rPr>
              <w:t>, the former shall prevail and the latter will be corrected accordingly;</w:t>
            </w:r>
          </w:p>
          <w:p w14:paraId="3426FB0D" w14:textId="77777777" w:rsidR="003D2AEA" w:rsidRPr="00A91282" w:rsidRDefault="003D2AEA" w:rsidP="00A9496A">
            <w:pPr>
              <w:pStyle w:val="ListParagraph"/>
              <w:numPr>
                <w:ilvl w:val="0"/>
                <w:numId w:val="27"/>
              </w:numPr>
              <w:suppressAutoHyphens/>
              <w:spacing w:before="120" w:after="120"/>
              <w:ind w:left="1242" w:hanging="630"/>
              <w:contextualSpacing w:val="0"/>
              <w:rPr>
                <w:noProof/>
                <w:szCs w:val="24"/>
              </w:rPr>
            </w:pPr>
            <w:r w:rsidRPr="00A91282">
              <w:rPr>
                <w:b/>
                <w:noProof/>
                <w:szCs w:val="24"/>
              </w:rPr>
              <w:t>Grand Summary:</w:t>
            </w:r>
            <w:r w:rsidRPr="00A91282">
              <w:rPr>
                <w:noProof/>
                <w:szCs w:val="24"/>
              </w:rPr>
              <w:t xml:space="preserve"> where there are errors between the total </w:t>
            </w:r>
            <w:r w:rsidRPr="00A91282">
              <w:rPr>
                <w:noProof/>
                <w:color w:val="000000" w:themeColor="text1"/>
                <w:szCs w:val="24"/>
              </w:rPr>
              <w:t>price of Activities</w:t>
            </w:r>
            <w:r w:rsidRPr="00A91282">
              <w:rPr>
                <w:noProof/>
                <w:szCs w:val="24"/>
              </w:rPr>
              <w:t xml:space="preserve"> in the </w:t>
            </w:r>
            <w:r w:rsidR="007A4DCA">
              <w:rPr>
                <w:noProof/>
                <w:szCs w:val="24"/>
              </w:rPr>
              <w:t xml:space="preserve">Schedule of </w:t>
            </w:r>
            <w:r w:rsidRPr="00A91282">
              <w:rPr>
                <w:b/>
                <w:noProof/>
                <w:szCs w:val="24"/>
              </w:rPr>
              <w:t xml:space="preserve">Priced </w:t>
            </w:r>
            <w:r w:rsidR="007A4DCA" w:rsidRPr="00A91282">
              <w:rPr>
                <w:b/>
                <w:noProof/>
                <w:szCs w:val="24"/>
              </w:rPr>
              <w:t>Activit</w:t>
            </w:r>
            <w:r w:rsidR="007A4DCA">
              <w:rPr>
                <w:b/>
                <w:noProof/>
                <w:szCs w:val="24"/>
              </w:rPr>
              <w:t>ies</w:t>
            </w:r>
            <w:r w:rsidR="007A4DCA" w:rsidRPr="00A91282">
              <w:rPr>
                <w:b/>
                <w:noProof/>
                <w:szCs w:val="24"/>
              </w:rPr>
              <w:t xml:space="preserve"> </w:t>
            </w:r>
            <w:r w:rsidRPr="00A91282">
              <w:rPr>
                <w:noProof/>
                <w:szCs w:val="24"/>
              </w:rPr>
              <w:t xml:space="preserve">and the amount given in </w:t>
            </w:r>
            <w:r w:rsidRPr="00A91282">
              <w:rPr>
                <w:b/>
                <w:noProof/>
                <w:szCs w:val="24"/>
              </w:rPr>
              <w:t>Grand Summary</w:t>
            </w:r>
            <w:r w:rsidRPr="00A91282">
              <w:rPr>
                <w:noProof/>
                <w:szCs w:val="24"/>
              </w:rPr>
              <w:t>, the former shall prevail and the latter will be corrected accordingly; and</w:t>
            </w:r>
          </w:p>
          <w:p w14:paraId="5679E010" w14:textId="77777777" w:rsidR="003D2AEA" w:rsidRPr="00A91282" w:rsidRDefault="003D2AEA" w:rsidP="00A9496A">
            <w:pPr>
              <w:pStyle w:val="ListParagraph"/>
              <w:numPr>
                <w:ilvl w:val="0"/>
                <w:numId w:val="27"/>
              </w:numPr>
              <w:suppressAutoHyphens/>
              <w:spacing w:before="120" w:after="120"/>
              <w:ind w:left="1242" w:hanging="630"/>
              <w:contextualSpacing w:val="0"/>
              <w:rPr>
                <w:noProof/>
                <w:szCs w:val="24"/>
              </w:rPr>
            </w:pPr>
            <w:r w:rsidRPr="00A91282">
              <w:rPr>
                <w:noProof/>
                <w:szCs w:val="24"/>
              </w:rPr>
              <w:t>if there is a discrepancy between words and figures, the amount in words shall prevail, unless the amount expressed in words is related to an arithmetic error, in which case the amount in figures shall prevail subject to (a) to (d) above.</w:t>
            </w:r>
          </w:p>
          <w:p w14:paraId="1C95A473"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lastRenderedPageBreak/>
              <w:tab/>
              <w:t xml:space="preserve">A Proposer shall be requested to accept the correction of arithmetical errors. Failure to accept the correction in accordance with </w:t>
            </w:r>
            <w:r w:rsidRPr="00A91282">
              <w:rPr>
                <w:b/>
                <w:noProof/>
                <w:szCs w:val="24"/>
              </w:rPr>
              <w:t xml:space="preserve">ITP </w:t>
            </w:r>
            <w:r w:rsidR="00CF185C">
              <w:rPr>
                <w:b/>
                <w:noProof/>
                <w:szCs w:val="24"/>
              </w:rPr>
              <w:t>37</w:t>
            </w:r>
            <w:r w:rsidRPr="00A91282">
              <w:rPr>
                <w:b/>
                <w:noProof/>
                <w:szCs w:val="24"/>
              </w:rPr>
              <w:t>.1</w:t>
            </w:r>
            <w:r w:rsidRPr="00A91282">
              <w:rPr>
                <w:noProof/>
                <w:szCs w:val="24"/>
              </w:rPr>
              <w:t xml:space="preserve"> shall result in the rejection of the Proposal.</w:t>
            </w:r>
          </w:p>
        </w:tc>
      </w:tr>
      <w:tr w:rsidR="00D9352C" w:rsidRPr="00A91282" w14:paraId="424DAEA7" w14:textId="77777777" w:rsidTr="005B4881">
        <w:tc>
          <w:tcPr>
            <w:tcW w:w="2355" w:type="dxa"/>
          </w:tcPr>
          <w:p w14:paraId="3060AB00" w14:textId="77777777" w:rsidR="00F72585" w:rsidRPr="00A91282" w:rsidRDefault="00F6430C" w:rsidP="00A9496A">
            <w:pPr>
              <w:pStyle w:val="HeadingSPD02"/>
              <w:numPr>
                <w:ilvl w:val="0"/>
                <w:numId w:val="16"/>
              </w:numPr>
              <w:spacing w:before="120"/>
              <w:ind w:left="432" w:hanging="432"/>
              <w:jc w:val="left"/>
              <w:rPr>
                <w:noProof/>
              </w:rPr>
            </w:pPr>
            <w:bookmarkStart w:id="589" w:name="_Toc449106634"/>
            <w:bookmarkStart w:id="590" w:name="_Toc450070877"/>
            <w:bookmarkStart w:id="591" w:name="_Toc450635218"/>
            <w:bookmarkStart w:id="592" w:name="_Toc450635406"/>
            <w:r w:rsidRPr="00A91282">
              <w:rPr>
                <w:noProof/>
              </w:rPr>
              <w:lastRenderedPageBreak/>
              <w:tab/>
            </w:r>
            <w:bookmarkStart w:id="593" w:name="_Toc463343482"/>
            <w:bookmarkStart w:id="594" w:name="_Toc463343675"/>
            <w:bookmarkStart w:id="595" w:name="_Toc463447994"/>
            <w:bookmarkStart w:id="596" w:name="_Toc466464286"/>
            <w:bookmarkStart w:id="597" w:name="_Toc486238198"/>
            <w:bookmarkStart w:id="598" w:name="_Toc486238672"/>
            <w:bookmarkStart w:id="599" w:name="_Toc135320314"/>
            <w:r w:rsidR="00F72585" w:rsidRPr="00A91282">
              <w:rPr>
                <w:noProof/>
              </w:rPr>
              <w:t>Conversion to Single Currency</w:t>
            </w:r>
            <w:bookmarkEnd w:id="589"/>
            <w:bookmarkEnd w:id="590"/>
            <w:bookmarkEnd w:id="591"/>
            <w:bookmarkEnd w:id="592"/>
            <w:bookmarkEnd w:id="593"/>
            <w:bookmarkEnd w:id="594"/>
            <w:bookmarkEnd w:id="595"/>
            <w:bookmarkEnd w:id="596"/>
            <w:bookmarkEnd w:id="597"/>
            <w:bookmarkEnd w:id="598"/>
            <w:bookmarkEnd w:id="599"/>
            <w:r w:rsidR="00F72585" w:rsidRPr="00A91282">
              <w:rPr>
                <w:noProof/>
              </w:rPr>
              <w:t xml:space="preserve"> </w:t>
            </w:r>
          </w:p>
        </w:tc>
        <w:tc>
          <w:tcPr>
            <w:tcW w:w="7110" w:type="dxa"/>
          </w:tcPr>
          <w:p w14:paraId="078CDED8"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For evaluation and comparison purposes, the </w:t>
            </w:r>
            <w:r w:rsidR="00F16114" w:rsidRPr="00A91282">
              <w:rPr>
                <w:noProof/>
                <w:szCs w:val="24"/>
              </w:rPr>
              <w:t>currency (</w:t>
            </w:r>
            <w:r w:rsidR="00F72585" w:rsidRPr="00A91282">
              <w:rPr>
                <w:noProof/>
                <w:szCs w:val="24"/>
              </w:rPr>
              <w:t>ies) of the Proposal shall be converted into a single currency as specified</w:t>
            </w:r>
            <w:r w:rsidR="00F72585" w:rsidRPr="00A91282">
              <w:rPr>
                <w:b/>
                <w:noProof/>
                <w:szCs w:val="24"/>
              </w:rPr>
              <w:t xml:space="preserve"> in the PDS.</w:t>
            </w:r>
            <w:r w:rsidR="0021797F" w:rsidRPr="00A91282">
              <w:rPr>
                <w:b/>
                <w:noProof/>
                <w:szCs w:val="24"/>
              </w:rPr>
              <w:t xml:space="preserve"> </w:t>
            </w:r>
          </w:p>
        </w:tc>
      </w:tr>
      <w:tr w:rsidR="00F72585" w:rsidRPr="00A91282" w14:paraId="34E60A2F" w14:textId="77777777" w:rsidTr="005B4881">
        <w:tc>
          <w:tcPr>
            <w:tcW w:w="2355" w:type="dxa"/>
          </w:tcPr>
          <w:p w14:paraId="393220A0" w14:textId="77777777" w:rsidR="00F72585" w:rsidRPr="00A91282" w:rsidRDefault="00F6430C" w:rsidP="00A9496A">
            <w:pPr>
              <w:pStyle w:val="HeadingSPD02"/>
              <w:numPr>
                <w:ilvl w:val="0"/>
                <w:numId w:val="16"/>
              </w:numPr>
              <w:spacing w:before="120"/>
              <w:ind w:left="432" w:hanging="432"/>
              <w:jc w:val="left"/>
              <w:rPr>
                <w:noProof/>
              </w:rPr>
            </w:pPr>
            <w:bookmarkStart w:id="600" w:name="_Toc449106635"/>
            <w:bookmarkStart w:id="601" w:name="_Toc450070878"/>
            <w:bookmarkStart w:id="602" w:name="_Toc450635219"/>
            <w:bookmarkStart w:id="603" w:name="_Toc450635407"/>
            <w:r w:rsidRPr="00A91282">
              <w:rPr>
                <w:noProof/>
              </w:rPr>
              <w:tab/>
            </w:r>
            <w:bookmarkStart w:id="604" w:name="_Toc463343483"/>
            <w:bookmarkStart w:id="605" w:name="_Toc463343676"/>
            <w:bookmarkStart w:id="606" w:name="_Toc463447995"/>
            <w:bookmarkStart w:id="607" w:name="_Toc466464287"/>
            <w:bookmarkStart w:id="608" w:name="_Toc486238199"/>
            <w:bookmarkStart w:id="609" w:name="_Toc486238673"/>
            <w:bookmarkStart w:id="610" w:name="_Toc135320315"/>
            <w:r w:rsidR="00F72585" w:rsidRPr="00A91282">
              <w:rPr>
                <w:noProof/>
              </w:rPr>
              <w:t>Margin of Preference</w:t>
            </w:r>
            <w:bookmarkEnd w:id="600"/>
            <w:bookmarkEnd w:id="601"/>
            <w:bookmarkEnd w:id="602"/>
            <w:bookmarkEnd w:id="603"/>
            <w:bookmarkEnd w:id="604"/>
            <w:bookmarkEnd w:id="605"/>
            <w:bookmarkEnd w:id="606"/>
            <w:bookmarkEnd w:id="607"/>
            <w:bookmarkEnd w:id="608"/>
            <w:bookmarkEnd w:id="609"/>
            <w:bookmarkEnd w:id="610"/>
          </w:p>
        </w:tc>
        <w:tc>
          <w:tcPr>
            <w:tcW w:w="7110" w:type="dxa"/>
          </w:tcPr>
          <w:p w14:paraId="531A5970"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052698" w:rsidRPr="00A91282">
              <w:rPr>
                <w:noProof/>
                <w:color w:val="000000" w:themeColor="text1"/>
                <w:spacing w:val="-2"/>
                <w:szCs w:val="24"/>
              </w:rPr>
              <w:t>Unless otherwise specified</w:t>
            </w:r>
            <w:r w:rsidR="00052698" w:rsidRPr="00A91282">
              <w:rPr>
                <w:b/>
                <w:noProof/>
                <w:color w:val="000000" w:themeColor="text1"/>
                <w:spacing w:val="-2"/>
                <w:szCs w:val="24"/>
              </w:rPr>
              <w:t xml:space="preserve"> in the</w:t>
            </w:r>
            <w:r w:rsidR="00052698" w:rsidRPr="00A91282">
              <w:rPr>
                <w:noProof/>
                <w:color w:val="000000" w:themeColor="text1"/>
                <w:spacing w:val="-2"/>
                <w:szCs w:val="24"/>
              </w:rPr>
              <w:t xml:space="preserve"> </w:t>
            </w:r>
            <w:r w:rsidR="005A1544" w:rsidRPr="00A91282">
              <w:rPr>
                <w:b/>
                <w:noProof/>
                <w:color w:val="000000" w:themeColor="text1"/>
                <w:spacing w:val="-2"/>
                <w:szCs w:val="24"/>
              </w:rPr>
              <w:t>PDS</w:t>
            </w:r>
            <w:r w:rsidR="00052698" w:rsidRPr="00A91282">
              <w:rPr>
                <w:b/>
                <w:noProof/>
                <w:color w:val="000000" w:themeColor="text1"/>
                <w:spacing w:val="-2"/>
                <w:szCs w:val="24"/>
              </w:rPr>
              <w:t xml:space="preserve">, </w:t>
            </w:r>
            <w:r w:rsidR="00052698" w:rsidRPr="00A91282">
              <w:rPr>
                <w:noProof/>
                <w:color w:val="000000" w:themeColor="text1"/>
                <w:spacing w:val="-2"/>
                <w:szCs w:val="24"/>
              </w:rPr>
              <w:t xml:space="preserve">a margin of preference for domestic </w:t>
            </w:r>
            <w:r w:rsidR="0015309A" w:rsidRPr="00A91282">
              <w:rPr>
                <w:noProof/>
                <w:color w:val="000000" w:themeColor="text1"/>
                <w:spacing w:val="-2"/>
                <w:szCs w:val="24"/>
              </w:rPr>
              <w:t>Propose</w:t>
            </w:r>
            <w:r w:rsidR="00052698" w:rsidRPr="00A91282">
              <w:rPr>
                <w:noProof/>
                <w:color w:val="000000" w:themeColor="text1"/>
                <w:spacing w:val="-2"/>
                <w:szCs w:val="24"/>
              </w:rPr>
              <w:t>rs</w:t>
            </w:r>
            <w:r w:rsidR="00052698" w:rsidRPr="00A91282">
              <w:rPr>
                <w:noProof/>
                <w:color w:val="000000" w:themeColor="text1"/>
                <w:spacing w:val="-2"/>
                <w:szCs w:val="24"/>
                <w:vertAlign w:val="superscript"/>
              </w:rPr>
              <w:footnoteReference w:id="11"/>
            </w:r>
            <w:r w:rsidR="00052698" w:rsidRPr="00A91282">
              <w:rPr>
                <w:noProof/>
                <w:color w:val="000000" w:themeColor="text1"/>
                <w:spacing w:val="-2"/>
                <w:szCs w:val="24"/>
              </w:rPr>
              <w:t xml:space="preserve"> shall not apply</w:t>
            </w:r>
            <w:r w:rsidR="00052698" w:rsidRPr="00A91282">
              <w:rPr>
                <w:noProof/>
                <w:color w:val="000000" w:themeColor="text1"/>
                <w:szCs w:val="24"/>
              </w:rPr>
              <w:t>.</w:t>
            </w:r>
            <w:r w:rsidR="0021797F" w:rsidRPr="00A91282">
              <w:rPr>
                <w:noProof/>
                <w:color w:val="000000" w:themeColor="text1"/>
                <w:szCs w:val="24"/>
              </w:rPr>
              <w:t xml:space="preserve"> </w:t>
            </w:r>
          </w:p>
        </w:tc>
      </w:tr>
      <w:tr w:rsidR="003D2AEA" w:rsidRPr="00A91282" w14:paraId="40B85275" w14:textId="77777777" w:rsidTr="003D2AEA">
        <w:tc>
          <w:tcPr>
            <w:tcW w:w="2355" w:type="dxa"/>
          </w:tcPr>
          <w:p w14:paraId="78218782" w14:textId="77777777" w:rsidR="003D2AEA" w:rsidRPr="00A91282" w:rsidRDefault="003D2AEA" w:rsidP="00A9496A">
            <w:pPr>
              <w:pStyle w:val="HeadingSPD02"/>
              <w:numPr>
                <w:ilvl w:val="0"/>
                <w:numId w:val="16"/>
              </w:numPr>
              <w:spacing w:before="120"/>
              <w:ind w:left="432" w:hanging="432"/>
              <w:jc w:val="left"/>
              <w:rPr>
                <w:noProof/>
              </w:rPr>
            </w:pPr>
            <w:bookmarkStart w:id="611" w:name="_Toc449106636"/>
            <w:bookmarkStart w:id="612" w:name="_Toc450070879"/>
            <w:bookmarkStart w:id="613" w:name="_Toc450635220"/>
            <w:bookmarkStart w:id="614" w:name="_Toc450635408"/>
            <w:r w:rsidRPr="00A91282">
              <w:rPr>
                <w:noProof/>
              </w:rPr>
              <w:tab/>
            </w:r>
            <w:bookmarkStart w:id="615" w:name="_Toc463343484"/>
            <w:bookmarkStart w:id="616" w:name="_Toc463343677"/>
            <w:bookmarkStart w:id="617" w:name="_Toc463447996"/>
            <w:bookmarkStart w:id="618" w:name="_Toc466464288"/>
            <w:bookmarkStart w:id="619" w:name="_Toc486238200"/>
            <w:bookmarkStart w:id="620" w:name="_Toc486238674"/>
            <w:bookmarkStart w:id="621" w:name="_Toc135320316"/>
            <w:r w:rsidRPr="00A91282">
              <w:rPr>
                <w:noProof/>
              </w:rPr>
              <w:t>Evaluation Process Financial Parts</w:t>
            </w:r>
            <w:bookmarkEnd w:id="611"/>
            <w:bookmarkEnd w:id="612"/>
            <w:bookmarkEnd w:id="613"/>
            <w:bookmarkEnd w:id="614"/>
            <w:bookmarkEnd w:id="615"/>
            <w:bookmarkEnd w:id="616"/>
            <w:bookmarkEnd w:id="617"/>
            <w:bookmarkEnd w:id="618"/>
            <w:bookmarkEnd w:id="619"/>
            <w:bookmarkEnd w:id="620"/>
            <w:bookmarkEnd w:id="621"/>
          </w:p>
        </w:tc>
        <w:tc>
          <w:tcPr>
            <w:tcW w:w="7110" w:type="dxa"/>
          </w:tcPr>
          <w:p w14:paraId="39588FA5"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To evaluate each Proposal’s Financial Part, the Employer shall consider the following:</w:t>
            </w:r>
          </w:p>
          <w:p w14:paraId="158B8BE1"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the Proposal price, excluding provisional sums and the provision, if any, for contingencies in the </w:t>
            </w:r>
            <w:r w:rsidR="007A4DCA">
              <w:rPr>
                <w:noProof/>
                <w:szCs w:val="24"/>
              </w:rPr>
              <w:t xml:space="preserve">Schedule of  </w:t>
            </w:r>
            <w:r w:rsidRPr="00A91282">
              <w:rPr>
                <w:noProof/>
                <w:szCs w:val="24"/>
              </w:rPr>
              <w:t xml:space="preserve">Priced </w:t>
            </w:r>
            <w:r w:rsidR="007A4DCA" w:rsidRPr="00A91282">
              <w:rPr>
                <w:noProof/>
                <w:szCs w:val="24"/>
              </w:rPr>
              <w:t>Activit</w:t>
            </w:r>
            <w:r w:rsidR="007A4DCA">
              <w:rPr>
                <w:noProof/>
                <w:szCs w:val="24"/>
              </w:rPr>
              <w:t>ies</w:t>
            </w:r>
            <w:r w:rsidRPr="00A91282">
              <w:rPr>
                <w:noProof/>
                <w:szCs w:val="24"/>
              </w:rPr>
              <w:t>, but including Daywork items, where priced competitively;</w:t>
            </w:r>
          </w:p>
          <w:p w14:paraId="2581EF89"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price adjustment for correction of arithmetic errors in accordance with </w:t>
            </w:r>
            <w:r w:rsidRPr="00A91282">
              <w:rPr>
                <w:b/>
                <w:noProof/>
                <w:szCs w:val="24"/>
              </w:rPr>
              <w:t xml:space="preserve">ITP </w:t>
            </w:r>
            <w:r w:rsidR="00CF185C">
              <w:rPr>
                <w:b/>
                <w:noProof/>
                <w:szCs w:val="24"/>
              </w:rPr>
              <w:t>37.</w:t>
            </w:r>
            <w:r w:rsidRPr="00A91282">
              <w:rPr>
                <w:b/>
                <w:noProof/>
                <w:szCs w:val="24"/>
              </w:rPr>
              <w:t>1</w:t>
            </w:r>
            <w:r w:rsidRPr="00A91282">
              <w:rPr>
                <w:noProof/>
                <w:szCs w:val="24"/>
              </w:rPr>
              <w:t>;</w:t>
            </w:r>
          </w:p>
          <w:p w14:paraId="04CF2879"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price adjustment due to discounts offered in accordance with </w:t>
            </w:r>
            <w:r w:rsidRPr="00A91282">
              <w:rPr>
                <w:b/>
                <w:noProof/>
                <w:szCs w:val="24"/>
              </w:rPr>
              <w:t xml:space="preserve">ITP </w:t>
            </w:r>
            <w:r w:rsidR="00CF185C">
              <w:rPr>
                <w:b/>
                <w:noProof/>
                <w:szCs w:val="24"/>
              </w:rPr>
              <w:t>15</w:t>
            </w:r>
            <w:r w:rsidRPr="00A91282">
              <w:rPr>
                <w:b/>
                <w:noProof/>
                <w:szCs w:val="24"/>
              </w:rPr>
              <w:t>.7</w:t>
            </w:r>
            <w:r w:rsidRPr="00A91282">
              <w:rPr>
                <w:noProof/>
                <w:szCs w:val="24"/>
              </w:rPr>
              <w:t>;</w:t>
            </w:r>
          </w:p>
          <w:p w14:paraId="1A506B4C"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price adjustment due to quantifiable nonmaterial nonconformities in accordance with </w:t>
            </w:r>
            <w:r w:rsidRPr="00A91282">
              <w:rPr>
                <w:b/>
                <w:noProof/>
                <w:szCs w:val="24"/>
              </w:rPr>
              <w:t xml:space="preserve">ITP </w:t>
            </w:r>
            <w:r w:rsidR="00CF185C">
              <w:rPr>
                <w:b/>
                <w:noProof/>
                <w:szCs w:val="24"/>
              </w:rPr>
              <w:t>36</w:t>
            </w:r>
            <w:r w:rsidRPr="00A91282">
              <w:rPr>
                <w:b/>
                <w:noProof/>
                <w:szCs w:val="24"/>
              </w:rPr>
              <w:t>.1</w:t>
            </w:r>
            <w:r w:rsidRPr="00A91282">
              <w:rPr>
                <w:noProof/>
                <w:szCs w:val="24"/>
              </w:rPr>
              <w:t>;</w:t>
            </w:r>
          </w:p>
          <w:p w14:paraId="1A310513"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converting the amount resulting from applying (a) to (c) above, if relevant, to a single currency in accordance with </w:t>
            </w:r>
            <w:r w:rsidRPr="00A91282">
              <w:rPr>
                <w:b/>
                <w:noProof/>
                <w:szCs w:val="24"/>
              </w:rPr>
              <w:t xml:space="preserve">ITP </w:t>
            </w:r>
            <w:r w:rsidR="00CF185C">
              <w:rPr>
                <w:b/>
                <w:noProof/>
                <w:szCs w:val="24"/>
              </w:rPr>
              <w:t>38</w:t>
            </w:r>
            <w:r w:rsidRPr="00A91282">
              <w:rPr>
                <w:b/>
                <w:noProof/>
                <w:szCs w:val="24"/>
              </w:rPr>
              <w:t>.1</w:t>
            </w:r>
            <w:r w:rsidRPr="00A91282">
              <w:rPr>
                <w:noProof/>
                <w:szCs w:val="24"/>
              </w:rPr>
              <w:t xml:space="preserve">; and </w:t>
            </w:r>
          </w:p>
          <w:p w14:paraId="659C61CC" w14:textId="77777777" w:rsidR="003D2AEA" w:rsidRPr="00A91282" w:rsidRDefault="003D2AEA" w:rsidP="00F83339">
            <w:pPr>
              <w:pStyle w:val="S1-subpara"/>
              <w:numPr>
                <w:ilvl w:val="2"/>
                <w:numId w:val="14"/>
              </w:numPr>
              <w:tabs>
                <w:tab w:val="clear" w:pos="864"/>
              </w:tabs>
              <w:spacing w:before="120" w:after="120"/>
              <w:ind w:left="1152" w:hanging="540"/>
              <w:rPr>
                <w:noProof/>
                <w:szCs w:val="24"/>
              </w:rPr>
            </w:pPr>
            <w:r w:rsidRPr="00A91282">
              <w:rPr>
                <w:noProof/>
                <w:szCs w:val="24"/>
              </w:rPr>
              <w:t xml:space="preserve">any additional evaluation factors indicated </w:t>
            </w:r>
            <w:r w:rsidRPr="00C11E66">
              <w:rPr>
                <w:b/>
                <w:noProof/>
                <w:szCs w:val="24"/>
              </w:rPr>
              <w:t>in the PDS</w:t>
            </w:r>
            <w:r w:rsidRPr="00A91282">
              <w:rPr>
                <w:noProof/>
                <w:szCs w:val="24"/>
              </w:rPr>
              <w:t xml:space="preserve"> and detailed in Section III, Evaluation and Qualification Criteria.</w:t>
            </w:r>
          </w:p>
          <w:p w14:paraId="3B60BC48"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If price adjustment is allowed in accordance with </w:t>
            </w:r>
            <w:r w:rsidRPr="00A91282">
              <w:rPr>
                <w:b/>
                <w:noProof/>
                <w:szCs w:val="24"/>
              </w:rPr>
              <w:t xml:space="preserve">ITP </w:t>
            </w:r>
            <w:r w:rsidR="00CF185C">
              <w:rPr>
                <w:b/>
                <w:noProof/>
                <w:szCs w:val="24"/>
              </w:rPr>
              <w:t>15</w:t>
            </w:r>
            <w:r w:rsidRPr="00A91282">
              <w:rPr>
                <w:b/>
                <w:noProof/>
                <w:szCs w:val="24"/>
              </w:rPr>
              <w:t>.5</w:t>
            </w:r>
            <w:r w:rsidRPr="00A91282">
              <w:rPr>
                <w:noProof/>
                <w:szCs w:val="24"/>
              </w:rPr>
              <w:t>, the estimated effect of the price adjustment provisions of the Conditions of Contract, applied over the period of execution of the Contract, shall not be taken into account in Proposal evaluation.</w:t>
            </w:r>
          </w:p>
          <w:p w14:paraId="0923E296"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If this RFP allows Proposers to quote separate prices for different lots (contracts), each lot will be evaluated separately to determine the </w:t>
            </w:r>
            <w:r w:rsidR="00C11E66">
              <w:rPr>
                <w:noProof/>
                <w:szCs w:val="24"/>
              </w:rPr>
              <w:t>M</w:t>
            </w:r>
            <w:r w:rsidRPr="00A91282">
              <w:rPr>
                <w:noProof/>
                <w:szCs w:val="24"/>
              </w:rPr>
              <w:t xml:space="preserve">ost </w:t>
            </w:r>
            <w:r w:rsidR="00C11E66">
              <w:rPr>
                <w:noProof/>
                <w:szCs w:val="24"/>
              </w:rPr>
              <w:t>A</w:t>
            </w:r>
            <w:r w:rsidRPr="00A91282">
              <w:rPr>
                <w:noProof/>
                <w:szCs w:val="24"/>
              </w:rPr>
              <w:t xml:space="preserve">dvantageous </w:t>
            </w:r>
            <w:r w:rsidR="00C11E66">
              <w:rPr>
                <w:noProof/>
                <w:szCs w:val="24"/>
              </w:rPr>
              <w:t>P</w:t>
            </w:r>
            <w:r w:rsidRPr="00A91282">
              <w:rPr>
                <w:noProof/>
                <w:szCs w:val="24"/>
              </w:rPr>
              <w:t xml:space="preserve">roposal using the methodology specified in Section III, Evaluation and Qualification Criteria. </w:t>
            </w:r>
            <w:r w:rsidRPr="00A91282">
              <w:rPr>
                <w:b/>
                <w:noProof/>
                <w:szCs w:val="24"/>
              </w:rPr>
              <w:t xml:space="preserve">Discounts </w:t>
            </w:r>
            <w:r w:rsidRPr="00A91282">
              <w:rPr>
                <w:b/>
                <w:noProof/>
                <w:szCs w:val="24"/>
              </w:rPr>
              <w:lastRenderedPageBreak/>
              <w:t>that are conditional on the award of more than one lot, or slice shall not be considered for proposal evaluation.</w:t>
            </w:r>
          </w:p>
        </w:tc>
      </w:tr>
      <w:tr w:rsidR="003D2AEA" w:rsidRPr="00A91282" w14:paraId="0593B665" w14:textId="77777777" w:rsidTr="003D2AEA">
        <w:tc>
          <w:tcPr>
            <w:tcW w:w="2355" w:type="dxa"/>
          </w:tcPr>
          <w:p w14:paraId="7A4034A8" w14:textId="77777777" w:rsidR="003D2AEA" w:rsidRPr="00A91282" w:rsidRDefault="003D2AEA" w:rsidP="00A9496A">
            <w:pPr>
              <w:pStyle w:val="HeadingSPD02"/>
              <w:numPr>
                <w:ilvl w:val="0"/>
                <w:numId w:val="16"/>
              </w:numPr>
              <w:spacing w:before="120"/>
              <w:ind w:left="432" w:hanging="432"/>
              <w:jc w:val="left"/>
              <w:rPr>
                <w:noProof/>
              </w:rPr>
            </w:pPr>
            <w:bookmarkStart w:id="622" w:name="_Toc450070880"/>
            <w:bookmarkStart w:id="623" w:name="_Toc450635221"/>
            <w:bookmarkStart w:id="624" w:name="_Toc450635409"/>
            <w:r w:rsidRPr="00A91282">
              <w:rPr>
                <w:noProof/>
              </w:rPr>
              <w:lastRenderedPageBreak/>
              <w:tab/>
            </w:r>
            <w:bookmarkStart w:id="625" w:name="_Toc463343485"/>
            <w:bookmarkStart w:id="626" w:name="_Toc463343678"/>
            <w:bookmarkStart w:id="627" w:name="_Toc463447997"/>
            <w:bookmarkStart w:id="628" w:name="_Toc466464289"/>
            <w:bookmarkStart w:id="629" w:name="_Toc486238201"/>
            <w:bookmarkStart w:id="630" w:name="_Toc486238675"/>
            <w:bookmarkStart w:id="631" w:name="_Toc135320317"/>
            <w:r w:rsidRPr="00A91282">
              <w:rPr>
                <w:noProof/>
              </w:rPr>
              <w:t>Abnormally Low Proposals</w:t>
            </w:r>
            <w:bookmarkEnd w:id="622"/>
            <w:bookmarkEnd w:id="623"/>
            <w:bookmarkEnd w:id="624"/>
            <w:bookmarkEnd w:id="625"/>
            <w:bookmarkEnd w:id="626"/>
            <w:bookmarkEnd w:id="627"/>
            <w:bookmarkEnd w:id="628"/>
            <w:bookmarkEnd w:id="629"/>
            <w:bookmarkEnd w:id="630"/>
            <w:bookmarkEnd w:id="631"/>
          </w:p>
        </w:tc>
        <w:tc>
          <w:tcPr>
            <w:tcW w:w="7110" w:type="dxa"/>
          </w:tcPr>
          <w:p w14:paraId="0C310F4A"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51243FE8"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76B47FB2"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szCs w:val="24"/>
              </w:rPr>
              <w:t xml:space="preserve"> </w:t>
            </w:r>
          </w:p>
        </w:tc>
      </w:tr>
      <w:tr w:rsidR="003D2AEA" w:rsidRPr="00A91282" w14:paraId="3378D2EB" w14:textId="77777777" w:rsidTr="003D2AEA">
        <w:tc>
          <w:tcPr>
            <w:tcW w:w="2355" w:type="dxa"/>
          </w:tcPr>
          <w:p w14:paraId="0EC8F55F" w14:textId="77777777" w:rsidR="003D2AEA" w:rsidRPr="00A91282" w:rsidRDefault="003D2AEA" w:rsidP="00A9496A">
            <w:pPr>
              <w:pStyle w:val="HeadingSPD02"/>
              <w:numPr>
                <w:ilvl w:val="0"/>
                <w:numId w:val="16"/>
              </w:numPr>
              <w:spacing w:before="120"/>
              <w:ind w:left="432" w:hanging="432"/>
              <w:jc w:val="left"/>
              <w:rPr>
                <w:noProof/>
              </w:rPr>
            </w:pPr>
            <w:bookmarkStart w:id="632" w:name="_Toc450070881"/>
            <w:bookmarkStart w:id="633" w:name="_Toc450635222"/>
            <w:bookmarkStart w:id="634" w:name="_Toc450635410"/>
            <w:r w:rsidRPr="00A91282">
              <w:rPr>
                <w:noProof/>
              </w:rPr>
              <w:tab/>
            </w:r>
            <w:bookmarkStart w:id="635" w:name="_Toc463343486"/>
            <w:bookmarkStart w:id="636" w:name="_Toc463343679"/>
            <w:bookmarkStart w:id="637" w:name="_Toc463447998"/>
            <w:bookmarkStart w:id="638" w:name="_Toc466464290"/>
            <w:bookmarkStart w:id="639" w:name="_Toc486238202"/>
            <w:bookmarkStart w:id="640" w:name="_Toc486238676"/>
            <w:bookmarkStart w:id="641" w:name="_Toc135320318"/>
            <w:r w:rsidRPr="00A91282">
              <w:rPr>
                <w:noProof/>
              </w:rPr>
              <w:t>Unbalanced or Front Loaded Proposals</w:t>
            </w:r>
            <w:bookmarkEnd w:id="632"/>
            <w:bookmarkEnd w:id="633"/>
            <w:bookmarkEnd w:id="634"/>
            <w:bookmarkEnd w:id="635"/>
            <w:bookmarkEnd w:id="636"/>
            <w:bookmarkEnd w:id="637"/>
            <w:bookmarkEnd w:id="638"/>
            <w:bookmarkEnd w:id="639"/>
            <w:bookmarkEnd w:id="640"/>
            <w:bookmarkEnd w:id="641"/>
          </w:p>
        </w:tc>
        <w:tc>
          <w:tcPr>
            <w:tcW w:w="7110" w:type="dxa"/>
          </w:tcPr>
          <w:p w14:paraId="4E79E539"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If the Proposal that is evaluated as the lowest evaluated cost is, in the Employer’s opinion, seriously unbalanced or front loaded the Employer may require the Proposer to provide written clarifications. Clarifications may include detailed price analyses to demonstrate the consistency of the Proposal prices with the scope of the Works, proposed methodology, schedule and any other requirements of the RFP Document.</w:t>
            </w:r>
          </w:p>
          <w:p w14:paraId="355B9FE3"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After the evaluation of the information and detailed price analyses presented by the Proposer, the Employer may: </w:t>
            </w:r>
          </w:p>
          <w:p w14:paraId="17119BB0" w14:textId="77777777" w:rsidR="003D2AEA" w:rsidRPr="00A91282" w:rsidRDefault="003D2AEA" w:rsidP="00A9496A">
            <w:pPr>
              <w:pStyle w:val="S1-subpara"/>
              <w:numPr>
                <w:ilvl w:val="2"/>
                <w:numId w:val="66"/>
              </w:numPr>
              <w:tabs>
                <w:tab w:val="clear" w:pos="864"/>
              </w:tabs>
              <w:spacing w:before="120" w:after="120"/>
              <w:ind w:left="1148" w:hanging="522"/>
              <w:rPr>
                <w:noProof/>
                <w:szCs w:val="24"/>
              </w:rPr>
            </w:pPr>
            <w:r w:rsidRPr="00A91282">
              <w:rPr>
                <w:noProof/>
                <w:szCs w:val="24"/>
              </w:rPr>
              <w:t xml:space="preserve">accept the Proposal, or </w:t>
            </w:r>
          </w:p>
          <w:p w14:paraId="198E68B6" w14:textId="77777777" w:rsidR="003D2AEA" w:rsidRPr="00A91282" w:rsidRDefault="003D2AEA" w:rsidP="00A9496A">
            <w:pPr>
              <w:pStyle w:val="S1-subpara"/>
              <w:numPr>
                <w:ilvl w:val="2"/>
                <w:numId w:val="66"/>
              </w:numPr>
              <w:tabs>
                <w:tab w:val="clear" w:pos="864"/>
              </w:tabs>
              <w:spacing w:before="120" w:after="120"/>
              <w:ind w:left="1152" w:hanging="540"/>
              <w:rPr>
                <w:noProof/>
                <w:szCs w:val="24"/>
              </w:rPr>
            </w:pPr>
            <w:r w:rsidRPr="00A91282">
              <w:rPr>
                <w:noProof/>
                <w:szCs w:val="24"/>
              </w:rPr>
              <w:t>if appropriate, require that the total amount of the Performance Security be increased, at the expense of the Proposer, to a level not exceeding twenty percent (20%) of the Contract Price; or</w:t>
            </w:r>
          </w:p>
          <w:p w14:paraId="0753C352" w14:textId="77777777" w:rsidR="003D2AEA" w:rsidRPr="00A91282" w:rsidRDefault="003D2AEA" w:rsidP="00A9496A">
            <w:pPr>
              <w:pStyle w:val="S1-subpara"/>
              <w:numPr>
                <w:ilvl w:val="2"/>
                <w:numId w:val="66"/>
              </w:numPr>
              <w:tabs>
                <w:tab w:val="clear" w:pos="864"/>
              </w:tabs>
              <w:spacing w:before="120" w:after="120"/>
              <w:ind w:left="1152" w:hanging="540"/>
              <w:rPr>
                <w:noProof/>
                <w:szCs w:val="24"/>
              </w:rPr>
            </w:pPr>
            <w:r w:rsidRPr="00A91282">
              <w:rPr>
                <w:noProof/>
                <w:szCs w:val="24"/>
              </w:rPr>
              <w:t xml:space="preserve">reject the Proposal. </w:t>
            </w:r>
          </w:p>
        </w:tc>
      </w:tr>
    </w:tbl>
    <w:p w14:paraId="3D4048B4" w14:textId="77777777" w:rsidR="00F72585" w:rsidRPr="00A91282" w:rsidRDefault="002802B9" w:rsidP="0005387B">
      <w:pPr>
        <w:pStyle w:val="HeadingSPD010"/>
        <w:spacing w:before="120"/>
        <w:rPr>
          <w:rFonts w:ascii="Times New Roman" w:hAnsi="Times New Roman"/>
          <w:noProof/>
          <w:szCs w:val="32"/>
        </w:rPr>
      </w:pPr>
      <w:bookmarkStart w:id="642" w:name="_Toc450070882"/>
      <w:bookmarkStart w:id="643" w:name="_Toc450635223"/>
      <w:bookmarkStart w:id="644" w:name="_Toc450635411"/>
      <w:bookmarkStart w:id="645" w:name="_Toc463343487"/>
      <w:bookmarkStart w:id="646" w:name="_Toc463343680"/>
      <w:bookmarkStart w:id="647" w:name="_Toc463447999"/>
      <w:bookmarkStart w:id="648" w:name="_Toc466464291"/>
      <w:bookmarkStart w:id="649" w:name="_Toc486238203"/>
      <w:bookmarkStart w:id="650" w:name="_Toc486238677"/>
      <w:bookmarkStart w:id="651" w:name="_Toc135320319"/>
      <w:r>
        <w:rPr>
          <w:rFonts w:ascii="Times New Roman" w:hAnsi="Times New Roman"/>
          <w:noProof/>
          <w:szCs w:val="32"/>
        </w:rPr>
        <w:t>J</w:t>
      </w:r>
      <w:r w:rsidR="00F72585" w:rsidRPr="00A91282">
        <w:rPr>
          <w:rFonts w:ascii="Times New Roman" w:hAnsi="Times New Roman"/>
          <w:noProof/>
          <w:szCs w:val="32"/>
        </w:rPr>
        <w:t>. Evaluation of Combined Technical and Financial Part</w:t>
      </w:r>
      <w:bookmarkEnd w:id="642"/>
      <w:bookmarkEnd w:id="643"/>
      <w:bookmarkEnd w:id="644"/>
      <w:bookmarkEnd w:id="645"/>
      <w:bookmarkEnd w:id="646"/>
      <w:bookmarkEnd w:id="647"/>
      <w:bookmarkEnd w:id="648"/>
      <w:bookmarkEnd w:id="649"/>
      <w:bookmarkEnd w:id="650"/>
      <w:bookmarkEnd w:id="651"/>
    </w:p>
    <w:tbl>
      <w:tblPr>
        <w:tblW w:w="9465" w:type="dxa"/>
        <w:tblInd w:w="-15" w:type="dxa"/>
        <w:tblLayout w:type="fixed"/>
        <w:tblLook w:val="0000" w:firstRow="0" w:lastRow="0" w:firstColumn="0" w:lastColumn="0" w:noHBand="0" w:noVBand="0"/>
      </w:tblPr>
      <w:tblGrid>
        <w:gridCol w:w="2265"/>
        <w:gridCol w:w="7200"/>
      </w:tblGrid>
      <w:tr w:rsidR="00F72585" w:rsidRPr="00A91282" w14:paraId="5691D192" w14:textId="77777777" w:rsidTr="005B4881">
        <w:tc>
          <w:tcPr>
            <w:tcW w:w="2265" w:type="dxa"/>
          </w:tcPr>
          <w:p w14:paraId="6631F83B" w14:textId="77777777" w:rsidR="00F72585" w:rsidRPr="00A91282" w:rsidRDefault="00F6430C" w:rsidP="00A9496A">
            <w:pPr>
              <w:pStyle w:val="HeadingSPD02"/>
              <w:numPr>
                <w:ilvl w:val="0"/>
                <w:numId w:val="16"/>
              </w:numPr>
              <w:spacing w:before="120"/>
              <w:ind w:left="432" w:hanging="432"/>
              <w:jc w:val="left"/>
              <w:rPr>
                <w:noProof/>
              </w:rPr>
            </w:pPr>
            <w:bookmarkStart w:id="652" w:name="_Toc450635224"/>
            <w:bookmarkStart w:id="653" w:name="_Toc450635412"/>
            <w:r w:rsidRPr="00A91282">
              <w:rPr>
                <w:noProof/>
              </w:rPr>
              <w:tab/>
            </w:r>
            <w:bookmarkStart w:id="654" w:name="_Toc463343488"/>
            <w:bookmarkStart w:id="655" w:name="_Toc463343681"/>
            <w:bookmarkStart w:id="656" w:name="_Toc463448000"/>
            <w:bookmarkStart w:id="657" w:name="_Toc466464292"/>
            <w:bookmarkStart w:id="658" w:name="_Toc486238204"/>
            <w:bookmarkStart w:id="659" w:name="_Toc486238678"/>
            <w:bookmarkStart w:id="660" w:name="_Toc135320320"/>
            <w:r w:rsidR="00486035" w:rsidRPr="00A91282">
              <w:rPr>
                <w:noProof/>
              </w:rPr>
              <w:t>Evaluation of Combined Technical and Financial Proposals</w:t>
            </w:r>
            <w:bookmarkEnd w:id="652"/>
            <w:bookmarkEnd w:id="653"/>
            <w:bookmarkEnd w:id="654"/>
            <w:bookmarkEnd w:id="655"/>
            <w:bookmarkEnd w:id="656"/>
            <w:bookmarkEnd w:id="657"/>
            <w:bookmarkEnd w:id="658"/>
            <w:bookmarkEnd w:id="659"/>
            <w:bookmarkEnd w:id="660"/>
          </w:p>
        </w:tc>
        <w:tc>
          <w:tcPr>
            <w:tcW w:w="7200" w:type="dxa"/>
          </w:tcPr>
          <w:p w14:paraId="260CDD48"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’s evaluation of responsive Proposals will take into account technical factors, in addition to cost factors in accordance with Section III </w:t>
            </w:r>
            <w:r w:rsidR="00486035" w:rsidRPr="00A91282">
              <w:rPr>
                <w:noProof/>
                <w:szCs w:val="24"/>
              </w:rPr>
              <w:t>Evaluation and Qualification Criteria</w:t>
            </w:r>
            <w:r w:rsidR="00F72585" w:rsidRPr="00A91282">
              <w:rPr>
                <w:noProof/>
                <w:szCs w:val="24"/>
              </w:rPr>
              <w:t xml:space="preserve">. The weight to be assigned for the Technical </w:t>
            </w:r>
            <w:r w:rsidR="00C11316" w:rsidRPr="00A91282">
              <w:rPr>
                <w:noProof/>
                <w:szCs w:val="24"/>
              </w:rPr>
              <w:t>factor</w:t>
            </w:r>
            <w:r w:rsidR="00F72585" w:rsidRPr="00A91282">
              <w:rPr>
                <w:noProof/>
                <w:szCs w:val="24"/>
              </w:rPr>
              <w:t xml:space="preserve">s </w:t>
            </w:r>
            <w:r w:rsidR="00FD6818" w:rsidRPr="00A91282">
              <w:rPr>
                <w:noProof/>
                <w:szCs w:val="24"/>
              </w:rPr>
              <w:t>and cost</w:t>
            </w:r>
            <w:r w:rsidR="00D75A96" w:rsidRPr="00A91282">
              <w:rPr>
                <w:noProof/>
                <w:szCs w:val="24"/>
              </w:rPr>
              <w:t xml:space="preserve"> is </w:t>
            </w:r>
            <w:r w:rsidR="00F72585" w:rsidRPr="00A91282">
              <w:rPr>
                <w:noProof/>
                <w:szCs w:val="24"/>
              </w:rPr>
              <w:t xml:space="preserve">specified </w:t>
            </w:r>
            <w:r w:rsidR="00F72585" w:rsidRPr="00A91282">
              <w:rPr>
                <w:b/>
                <w:noProof/>
                <w:szCs w:val="24"/>
              </w:rPr>
              <w:t>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will rank the proposals based on the evaluated proposal score (B). </w:t>
            </w:r>
          </w:p>
        </w:tc>
      </w:tr>
      <w:tr w:rsidR="00F72585" w:rsidRPr="00A91282" w14:paraId="113D7AD5" w14:textId="77777777" w:rsidTr="005B4881">
        <w:tc>
          <w:tcPr>
            <w:tcW w:w="2265" w:type="dxa"/>
          </w:tcPr>
          <w:p w14:paraId="3321B3A5" w14:textId="77777777" w:rsidR="00F72585" w:rsidRPr="00A91282" w:rsidRDefault="00F6430C" w:rsidP="00A9496A">
            <w:pPr>
              <w:pStyle w:val="HeadingSPD02"/>
              <w:numPr>
                <w:ilvl w:val="0"/>
                <w:numId w:val="16"/>
              </w:numPr>
              <w:spacing w:before="120"/>
              <w:ind w:left="432" w:hanging="432"/>
              <w:jc w:val="left"/>
              <w:rPr>
                <w:noProof/>
              </w:rPr>
            </w:pPr>
            <w:bookmarkStart w:id="661" w:name="_Toc449106639"/>
            <w:bookmarkStart w:id="662" w:name="_Toc450070883"/>
            <w:bookmarkStart w:id="663" w:name="_Toc450635225"/>
            <w:bookmarkStart w:id="664" w:name="_Toc450635413"/>
            <w:r w:rsidRPr="00A91282">
              <w:rPr>
                <w:noProof/>
              </w:rPr>
              <w:lastRenderedPageBreak/>
              <w:tab/>
            </w:r>
            <w:bookmarkStart w:id="665" w:name="_Toc463343489"/>
            <w:bookmarkStart w:id="666" w:name="_Toc463343682"/>
            <w:bookmarkStart w:id="667" w:name="_Toc463448001"/>
            <w:bookmarkStart w:id="668" w:name="_Toc466464293"/>
            <w:bookmarkStart w:id="669" w:name="_Toc486238205"/>
            <w:bookmarkStart w:id="670" w:name="_Toc486238679"/>
            <w:bookmarkStart w:id="671" w:name="_Toc135320321"/>
            <w:r w:rsidR="00F72585" w:rsidRPr="00A91282">
              <w:rPr>
                <w:noProof/>
              </w:rPr>
              <w:t>Best and Final Offer (BAFO</w:t>
            </w:r>
            <w:bookmarkEnd w:id="661"/>
            <w:r w:rsidR="00F72585" w:rsidRPr="00A91282">
              <w:rPr>
                <w:noProof/>
              </w:rPr>
              <w:t>)</w:t>
            </w:r>
            <w:bookmarkEnd w:id="662"/>
            <w:bookmarkEnd w:id="663"/>
            <w:bookmarkEnd w:id="664"/>
            <w:bookmarkEnd w:id="665"/>
            <w:bookmarkEnd w:id="666"/>
            <w:bookmarkEnd w:id="667"/>
            <w:bookmarkEnd w:id="668"/>
            <w:bookmarkEnd w:id="669"/>
            <w:bookmarkEnd w:id="670"/>
            <w:bookmarkEnd w:id="671"/>
          </w:p>
        </w:tc>
        <w:tc>
          <w:tcPr>
            <w:tcW w:w="7200" w:type="dxa"/>
          </w:tcPr>
          <w:p w14:paraId="2EF5801B"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After completion of the combined technical and financial evaluation of proposals, </w:t>
            </w:r>
            <w:r w:rsidR="00992721" w:rsidRPr="00A91282">
              <w:rPr>
                <w:noProof/>
                <w:szCs w:val="24"/>
              </w:rPr>
              <w:t>i</w:t>
            </w:r>
            <w:r w:rsidR="00F72585" w:rsidRPr="00A91282">
              <w:rPr>
                <w:noProof/>
                <w:szCs w:val="24"/>
              </w:rPr>
              <w:t xml:space="preserve">f </w:t>
            </w:r>
            <w:r w:rsidR="00F72585" w:rsidRPr="00A91282">
              <w:rPr>
                <w:b/>
                <w:noProof/>
                <w:szCs w:val="24"/>
              </w:rPr>
              <w:t>specified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invite those Proposers to submit their BAFOs. The procedure for submitting BAFOs will be </w:t>
            </w:r>
            <w:r w:rsidR="00F72585" w:rsidRPr="00A91282">
              <w:rPr>
                <w:b/>
                <w:noProof/>
                <w:szCs w:val="24"/>
              </w:rPr>
              <w:t>specified in the PDS</w:t>
            </w:r>
            <w:r w:rsidR="00F72585" w:rsidRPr="00A91282">
              <w:rPr>
                <w:noProof/>
                <w:szCs w:val="24"/>
              </w:rPr>
              <w:t xml:space="preserve">. BAFO is a final opportunity for Proposers to improve their Proposals without changing the specified business function and performance requirements in accordance with the </w:t>
            </w:r>
            <w:r w:rsidR="003C13AF">
              <w:rPr>
                <w:noProof/>
                <w:szCs w:val="24"/>
              </w:rPr>
              <w:t xml:space="preserve">RFP Document. </w:t>
            </w:r>
            <w:r w:rsidR="00F72585" w:rsidRPr="00A91282">
              <w:rPr>
                <w:noProof/>
                <w:szCs w:val="24"/>
              </w:rPr>
              <w:t>Proposers are not obliged to submit a BAFO. Where BAFO is used there will be no negotiation after BAFO.</w:t>
            </w:r>
          </w:p>
          <w:p w14:paraId="1B406A5F"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BAFO will apply a two envelope procurement process. The submission of BAFOs, opening of the Technical Parts and Financial Parts and the evaluation of Proposals will follow the procedures described for the Technical, Financial and Combined evaluation above, as appropriate. </w:t>
            </w:r>
          </w:p>
        </w:tc>
      </w:tr>
      <w:tr w:rsidR="00F72585" w:rsidRPr="00A91282" w14:paraId="77538914" w14:textId="77777777" w:rsidTr="005B4881">
        <w:tc>
          <w:tcPr>
            <w:tcW w:w="2265" w:type="dxa"/>
          </w:tcPr>
          <w:p w14:paraId="7E9DF951" w14:textId="77777777" w:rsidR="00F72585" w:rsidRPr="00A91282" w:rsidRDefault="00F6430C" w:rsidP="00A9496A">
            <w:pPr>
              <w:pStyle w:val="HeadingSPD02"/>
              <w:numPr>
                <w:ilvl w:val="0"/>
                <w:numId w:val="16"/>
              </w:numPr>
              <w:spacing w:before="120"/>
              <w:ind w:left="432" w:hanging="432"/>
              <w:jc w:val="left"/>
              <w:rPr>
                <w:noProof/>
              </w:rPr>
            </w:pPr>
            <w:bookmarkStart w:id="672" w:name="_Toc449106640"/>
            <w:bookmarkStart w:id="673" w:name="_Toc450070884"/>
            <w:bookmarkStart w:id="674" w:name="_Toc450635226"/>
            <w:bookmarkStart w:id="675" w:name="_Toc450635414"/>
            <w:r w:rsidRPr="00A91282">
              <w:rPr>
                <w:b w:val="0"/>
                <w:noProof/>
              </w:rPr>
              <w:tab/>
            </w:r>
            <w:bookmarkStart w:id="676" w:name="_Toc463343490"/>
            <w:bookmarkStart w:id="677" w:name="_Toc463343683"/>
            <w:bookmarkStart w:id="678" w:name="_Toc463448002"/>
            <w:bookmarkStart w:id="679" w:name="_Toc466464294"/>
            <w:bookmarkStart w:id="680" w:name="_Toc486238206"/>
            <w:bookmarkStart w:id="681" w:name="_Toc486238680"/>
            <w:bookmarkStart w:id="682" w:name="_Toc135320322"/>
            <w:r w:rsidR="00F72585" w:rsidRPr="00A91282">
              <w:rPr>
                <w:noProof/>
              </w:rPr>
              <w:t>Most Advantageous Proposal</w:t>
            </w:r>
            <w:bookmarkEnd w:id="672"/>
            <w:bookmarkEnd w:id="673"/>
            <w:bookmarkEnd w:id="674"/>
            <w:bookmarkEnd w:id="675"/>
            <w:bookmarkEnd w:id="676"/>
            <w:bookmarkEnd w:id="677"/>
            <w:bookmarkEnd w:id="678"/>
            <w:bookmarkEnd w:id="679"/>
            <w:r w:rsidR="003923B5" w:rsidRPr="00A91282">
              <w:rPr>
                <w:noProof/>
              </w:rPr>
              <w:t xml:space="preserve"> </w:t>
            </w:r>
            <w:r w:rsidR="00EE0EA3" w:rsidRPr="00A91282">
              <w:rPr>
                <w:noProof/>
              </w:rPr>
              <w:t>(MAP)</w:t>
            </w:r>
            <w:bookmarkEnd w:id="680"/>
            <w:bookmarkEnd w:id="681"/>
            <w:bookmarkEnd w:id="682"/>
            <w:r w:rsidR="003923B5" w:rsidRPr="00A91282">
              <w:rPr>
                <w:noProof/>
              </w:rPr>
              <w:t xml:space="preserve"> </w:t>
            </w:r>
          </w:p>
        </w:tc>
        <w:tc>
          <w:tcPr>
            <w:tcW w:w="7200" w:type="dxa"/>
          </w:tcPr>
          <w:p w14:paraId="0D72A49F"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The Most Advantageous Proposal is the Proposal of the Proposer that meets the Qualification Criteria, and whose Proposal has been determined to be:</w:t>
            </w:r>
          </w:p>
          <w:p w14:paraId="0222158C" w14:textId="77777777" w:rsidR="00F72585" w:rsidRPr="00A91282" w:rsidRDefault="00F72585" w:rsidP="00A9496A">
            <w:pPr>
              <w:pStyle w:val="ListParagraph"/>
              <w:numPr>
                <w:ilvl w:val="0"/>
                <w:numId w:val="28"/>
              </w:numPr>
              <w:spacing w:before="120" w:after="120"/>
              <w:ind w:left="1152" w:hanging="540"/>
              <w:contextualSpacing w:val="0"/>
              <w:jc w:val="left"/>
              <w:rPr>
                <w:noProof/>
                <w:szCs w:val="24"/>
              </w:rPr>
            </w:pPr>
            <w:r w:rsidRPr="00A91282">
              <w:rPr>
                <w:noProof/>
                <w:szCs w:val="24"/>
              </w:rPr>
              <w:t>substantially responsive to the RFP; and</w:t>
            </w:r>
          </w:p>
          <w:p w14:paraId="70A14EA8" w14:textId="77777777" w:rsidR="00F72585" w:rsidRPr="00A91282" w:rsidRDefault="00F72585" w:rsidP="00A9496A">
            <w:pPr>
              <w:pStyle w:val="ListParagraph"/>
              <w:numPr>
                <w:ilvl w:val="0"/>
                <w:numId w:val="28"/>
              </w:numPr>
              <w:spacing w:before="120" w:after="120"/>
              <w:ind w:left="1152" w:hanging="540"/>
              <w:contextualSpacing w:val="0"/>
              <w:jc w:val="left"/>
              <w:rPr>
                <w:noProof/>
                <w:szCs w:val="24"/>
              </w:rPr>
            </w:pPr>
            <w:r w:rsidRPr="00A91282">
              <w:rPr>
                <w:noProof/>
                <w:szCs w:val="24"/>
              </w:rPr>
              <w:t>the best evaluated Proposal</w:t>
            </w:r>
            <w:r w:rsidRPr="00A91282" w:rsidDel="009E5F43">
              <w:rPr>
                <w:noProof/>
                <w:szCs w:val="24"/>
              </w:rPr>
              <w:t xml:space="preserve"> </w:t>
            </w:r>
            <w:r w:rsidRPr="00A91282">
              <w:rPr>
                <w:noProof/>
                <w:szCs w:val="24"/>
              </w:rPr>
              <w:t>i.e. the highest scoring Proposal, in the combined technical and financial evaluation.</w:t>
            </w:r>
          </w:p>
        </w:tc>
      </w:tr>
      <w:tr w:rsidR="00F72585" w:rsidRPr="00A91282" w14:paraId="055D38CE" w14:textId="77777777" w:rsidTr="005B4881">
        <w:tc>
          <w:tcPr>
            <w:tcW w:w="2265" w:type="dxa"/>
          </w:tcPr>
          <w:p w14:paraId="5ABEB362" w14:textId="77777777" w:rsidR="00F72585" w:rsidRPr="00A91282" w:rsidRDefault="00F6430C" w:rsidP="00A9496A">
            <w:pPr>
              <w:pStyle w:val="HeadingSPD02"/>
              <w:numPr>
                <w:ilvl w:val="0"/>
                <w:numId w:val="16"/>
              </w:numPr>
              <w:spacing w:before="120"/>
              <w:ind w:left="432" w:hanging="432"/>
              <w:jc w:val="left"/>
              <w:rPr>
                <w:noProof/>
              </w:rPr>
            </w:pPr>
            <w:bookmarkStart w:id="683" w:name="_Toc449106642"/>
            <w:bookmarkStart w:id="684" w:name="_Toc450070885"/>
            <w:bookmarkStart w:id="685" w:name="_Toc450635227"/>
            <w:bookmarkStart w:id="686" w:name="_Toc450635415"/>
            <w:r w:rsidRPr="00A91282">
              <w:rPr>
                <w:noProof/>
              </w:rPr>
              <w:tab/>
            </w:r>
            <w:bookmarkStart w:id="687" w:name="_Toc463343491"/>
            <w:bookmarkStart w:id="688" w:name="_Toc463343684"/>
            <w:bookmarkStart w:id="689" w:name="_Toc463448003"/>
            <w:bookmarkStart w:id="690" w:name="_Toc466464295"/>
            <w:bookmarkStart w:id="691" w:name="_Toc486238207"/>
            <w:bookmarkStart w:id="692" w:name="_Toc486238681"/>
            <w:bookmarkStart w:id="693" w:name="_Toc135320323"/>
            <w:r w:rsidR="00F72585" w:rsidRPr="00A91282">
              <w:rPr>
                <w:noProof/>
              </w:rPr>
              <w:t>Negotiations</w:t>
            </w:r>
            <w:bookmarkEnd w:id="683"/>
            <w:bookmarkEnd w:id="684"/>
            <w:bookmarkEnd w:id="685"/>
            <w:bookmarkEnd w:id="686"/>
            <w:bookmarkEnd w:id="687"/>
            <w:bookmarkEnd w:id="688"/>
            <w:bookmarkEnd w:id="689"/>
            <w:bookmarkEnd w:id="690"/>
            <w:bookmarkEnd w:id="691"/>
            <w:bookmarkEnd w:id="692"/>
            <w:bookmarkEnd w:id="693"/>
          </w:p>
        </w:tc>
        <w:tc>
          <w:tcPr>
            <w:tcW w:w="7200" w:type="dxa"/>
          </w:tcPr>
          <w:p w14:paraId="60F49ED3"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If specified</w:t>
            </w:r>
            <w:r w:rsidR="00F72585" w:rsidRPr="00A91282">
              <w:rPr>
                <w:b/>
                <w:noProof/>
                <w:szCs w:val="24"/>
              </w:rPr>
              <w:t xml:space="preserve">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conduct negotiations following the evaluation of Proposals and before the final contract award. The procedure of the negotiations will be </w:t>
            </w:r>
            <w:r w:rsidR="00F72585" w:rsidRPr="00A91282">
              <w:rPr>
                <w:b/>
                <w:noProof/>
                <w:szCs w:val="24"/>
              </w:rPr>
              <w:t>specified in the PDS</w:t>
            </w:r>
            <w:r w:rsidR="00F72585" w:rsidRPr="00A91282">
              <w:rPr>
                <w:noProof/>
                <w:szCs w:val="24"/>
              </w:rPr>
              <w:t xml:space="preserve">. </w:t>
            </w:r>
          </w:p>
          <w:p w14:paraId="237DF7E5"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shall be held in the presence of </w:t>
            </w:r>
            <w:r w:rsidR="00573EB2" w:rsidRPr="00A91282">
              <w:rPr>
                <w:noProof/>
                <w:szCs w:val="24"/>
              </w:rPr>
              <w:t>Probity Assurance Provider</w:t>
            </w:r>
            <w:r w:rsidR="00F16114" w:rsidRPr="00A91282">
              <w:rPr>
                <w:noProof/>
                <w:szCs w:val="24"/>
              </w:rPr>
              <w:t xml:space="preserve"> appointed</w:t>
            </w:r>
            <w:r w:rsidR="00F72585" w:rsidRPr="00A91282">
              <w:rPr>
                <w:noProof/>
                <w:szCs w:val="24"/>
              </w:rPr>
              <w:t xml:space="preserve"> by the </w:t>
            </w:r>
            <w:r w:rsidR="00F16114" w:rsidRPr="00A91282">
              <w:rPr>
                <w:noProof/>
                <w:szCs w:val="24"/>
              </w:rPr>
              <w:t>Employer.</w:t>
            </w:r>
          </w:p>
          <w:p w14:paraId="329BCD9B"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may address any aspect of the contract so long as they do not change the specified business function and performance requirements. </w:t>
            </w:r>
          </w:p>
          <w:p w14:paraId="1E2B7CBE"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may negotiate first with the Proposer that has the Most Advantageous Proposal. If the negotiations are unsuccessful the </w:t>
            </w:r>
            <w:r w:rsidR="008F07F4" w:rsidRPr="00A91282">
              <w:rPr>
                <w:noProof/>
                <w:szCs w:val="24"/>
              </w:rPr>
              <w:t>Employer</w:t>
            </w:r>
            <w:r w:rsidR="00F72585" w:rsidRPr="00A91282">
              <w:rPr>
                <w:noProof/>
                <w:szCs w:val="24"/>
              </w:rPr>
              <w:t xml:space="preserve"> may negotiate with the </w:t>
            </w:r>
            <w:r w:rsidR="00144657" w:rsidRPr="00A91282">
              <w:rPr>
                <w:noProof/>
                <w:szCs w:val="24"/>
              </w:rPr>
              <w:t xml:space="preserve">Proposer that has the </w:t>
            </w:r>
            <w:r w:rsidR="00F72585" w:rsidRPr="00A91282">
              <w:rPr>
                <w:noProof/>
                <w:szCs w:val="24"/>
              </w:rPr>
              <w:t xml:space="preserve">next best Most Advantageous Proposal, and so on down the list until a successful negotiated outcome is achieved. </w:t>
            </w:r>
          </w:p>
        </w:tc>
      </w:tr>
      <w:tr w:rsidR="00F72585" w:rsidRPr="00A91282" w14:paraId="63D496E9" w14:textId="77777777" w:rsidTr="005B4881">
        <w:tc>
          <w:tcPr>
            <w:tcW w:w="2265" w:type="dxa"/>
          </w:tcPr>
          <w:p w14:paraId="6458D7A7" w14:textId="77777777" w:rsidR="00F72585" w:rsidRPr="00A91282" w:rsidRDefault="00F6430C" w:rsidP="00A9496A">
            <w:pPr>
              <w:pStyle w:val="HeadingSPD02"/>
              <w:numPr>
                <w:ilvl w:val="0"/>
                <w:numId w:val="16"/>
              </w:numPr>
              <w:spacing w:before="120"/>
              <w:ind w:left="432" w:hanging="432"/>
              <w:jc w:val="left"/>
              <w:rPr>
                <w:noProof/>
              </w:rPr>
            </w:pPr>
            <w:bookmarkStart w:id="694" w:name="_Toc450070886"/>
            <w:bookmarkStart w:id="695" w:name="_Toc450635228"/>
            <w:bookmarkStart w:id="696" w:name="_Toc450635416"/>
            <w:r w:rsidRPr="00A91282">
              <w:rPr>
                <w:noProof/>
              </w:rPr>
              <w:tab/>
            </w:r>
            <w:bookmarkStart w:id="697" w:name="_Toc463343492"/>
            <w:bookmarkStart w:id="698" w:name="_Toc463343685"/>
            <w:bookmarkStart w:id="699" w:name="_Toc463448004"/>
            <w:bookmarkStart w:id="700" w:name="_Toc466464296"/>
            <w:bookmarkStart w:id="701" w:name="_Toc486238208"/>
            <w:bookmarkStart w:id="702" w:name="_Toc486238682"/>
            <w:bookmarkStart w:id="703" w:name="_Toc135320324"/>
            <w:r w:rsidR="008F07F4" w:rsidRPr="00A91282">
              <w:rPr>
                <w:noProof/>
              </w:rPr>
              <w:t>Employer</w:t>
            </w:r>
            <w:r w:rsidR="00F72585" w:rsidRPr="00A91282">
              <w:rPr>
                <w:noProof/>
              </w:rPr>
              <w:t>’s Right to Accept Any Proposal, and to Reject Any or All Proposals</w:t>
            </w:r>
            <w:bookmarkEnd w:id="694"/>
            <w:bookmarkEnd w:id="695"/>
            <w:bookmarkEnd w:id="696"/>
            <w:bookmarkEnd w:id="697"/>
            <w:bookmarkEnd w:id="698"/>
            <w:bookmarkEnd w:id="699"/>
            <w:bookmarkEnd w:id="700"/>
            <w:bookmarkEnd w:id="701"/>
            <w:bookmarkEnd w:id="702"/>
            <w:bookmarkEnd w:id="703"/>
          </w:p>
        </w:tc>
        <w:tc>
          <w:tcPr>
            <w:tcW w:w="7200" w:type="dxa"/>
          </w:tcPr>
          <w:p w14:paraId="3F5610F0"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reserves the right to accept or reject any Proposal, and to annul the RFP process and reject all Proposals at any time prior to contract award, without thereby incurring any liability to Proposers. In case of annulment, all Proposals submitted and specifically, Proposal </w:t>
            </w:r>
            <w:r w:rsidR="00F16114" w:rsidRPr="00A91282">
              <w:rPr>
                <w:noProof/>
                <w:szCs w:val="24"/>
              </w:rPr>
              <w:t>securities</w:t>
            </w:r>
            <w:r w:rsidR="00F72585" w:rsidRPr="00A91282">
              <w:rPr>
                <w:noProof/>
                <w:szCs w:val="24"/>
              </w:rPr>
              <w:t xml:space="preserve"> shall be promptly returned to the Proposers.</w:t>
            </w:r>
          </w:p>
        </w:tc>
      </w:tr>
      <w:tr w:rsidR="00F72585" w:rsidRPr="00A91282" w14:paraId="36A88D84" w14:textId="77777777" w:rsidTr="005B4881">
        <w:tc>
          <w:tcPr>
            <w:tcW w:w="2265" w:type="dxa"/>
          </w:tcPr>
          <w:p w14:paraId="6DAE4CAC" w14:textId="77777777" w:rsidR="00F72585" w:rsidRPr="00A91282" w:rsidRDefault="00F6430C" w:rsidP="00A9496A">
            <w:pPr>
              <w:pStyle w:val="HeadingSPD02"/>
              <w:numPr>
                <w:ilvl w:val="0"/>
                <w:numId w:val="16"/>
              </w:numPr>
              <w:spacing w:before="120"/>
              <w:ind w:left="432" w:hanging="432"/>
              <w:jc w:val="left"/>
              <w:rPr>
                <w:noProof/>
              </w:rPr>
            </w:pPr>
            <w:bookmarkStart w:id="704" w:name="_Toc449106643"/>
            <w:bookmarkStart w:id="705" w:name="_Toc450070887"/>
            <w:bookmarkStart w:id="706" w:name="_Toc450635229"/>
            <w:bookmarkStart w:id="707" w:name="_Toc450635417"/>
            <w:r w:rsidRPr="00A91282">
              <w:rPr>
                <w:noProof/>
              </w:rPr>
              <w:lastRenderedPageBreak/>
              <w:tab/>
            </w:r>
            <w:bookmarkStart w:id="708" w:name="_Toc463343493"/>
            <w:bookmarkStart w:id="709" w:name="_Toc463343686"/>
            <w:bookmarkStart w:id="710" w:name="_Toc463448005"/>
            <w:bookmarkStart w:id="711" w:name="_Toc466464297"/>
            <w:bookmarkStart w:id="712" w:name="_Toc486238209"/>
            <w:bookmarkStart w:id="713" w:name="_Toc486238683"/>
            <w:bookmarkStart w:id="714" w:name="_Toc135320325"/>
            <w:r w:rsidR="00F72585" w:rsidRPr="00A91282">
              <w:rPr>
                <w:noProof/>
              </w:rPr>
              <w:t>Standstill Period</w:t>
            </w:r>
            <w:bookmarkEnd w:id="704"/>
            <w:bookmarkEnd w:id="705"/>
            <w:bookmarkEnd w:id="706"/>
            <w:bookmarkEnd w:id="707"/>
            <w:bookmarkEnd w:id="708"/>
            <w:bookmarkEnd w:id="709"/>
            <w:bookmarkEnd w:id="710"/>
            <w:bookmarkEnd w:id="711"/>
            <w:bookmarkEnd w:id="712"/>
            <w:bookmarkEnd w:id="713"/>
            <w:bookmarkEnd w:id="714"/>
          </w:p>
        </w:tc>
        <w:tc>
          <w:tcPr>
            <w:tcW w:w="7200" w:type="dxa"/>
          </w:tcPr>
          <w:p w14:paraId="52C04F21"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Contract shall </w:t>
            </w:r>
            <w:r w:rsidR="00D84719">
              <w:rPr>
                <w:color w:val="000000" w:themeColor="text1"/>
                <w:szCs w:val="24"/>
              </w:rPr>
              <w:t xml:space="preserve">not </w:t>
            </w:r>
            <w:r w:rsidR="00A30FC5" w:rsidRPr="00712296">
              <w:rPr>
                <w:color w:val="000000" w:themeColor="text1"/>
                <w:szCs w:val="24"/>
              </w:rPr>
              <w:t xml:space="preserve">be awarded earlier than the expiry of the Standstill Period. The Standstill Period shall be ten (10) Business Days unless extended in accordance with </w:t>
            </w:r>
            <w:r w:rsidR="00A30FC5" w:rsidRPr="00DC679B">
              <w:rPr>
                <w:b/>
                <w:color w:val="000000" w:themeColor="text1"/>
                <w:szCs w:val="24"/>
              </w:rPr>
              <w:t>IT</w:t>
            </w:r>
            <w:r w:rsidR="007B193B" w:rsidRPr="00DC679B">
              <w:rPr>
                <w:b/>
                <w:color w:val="000000" w:themeColor="text1"/>
                <w:szCs w:val="24"/>
              </w:rPr>
              <w:t xml:space="preserve">P </w:t>
            </w:r>
            <w:r w:rsidR="00DC679B" w:rsidRPr="00DC679B">
              <w:rPr>
                <w:b/>
                <w:color w:val="000000" w:themeColor="text1"/>
                <w:szCs w:val="24"/>
              </w:rPr>
              <w:t>52</w:t>
            </w:r>
            <w:r w:rsidR="00A30FC5" w:rsidRPr="00712296">
              <w:rPr>
                <w:color w:val="000000" w:themeColor="text1"/>
                <w:szCs w:val="24"/>
              </w:rPr>
              <w:t xml:space="preserve">. The Standstill Period commences the day after the date the </w:t>
            </w:r>
            <w:r w:rsidR="007B193B">
              <w:rPr>
                <w:color w:val="000000" w:themeColor="text1"/>
                <w:szCs w:val="24"/>
              </w:rPr>
              <w:t>Employer</w:t>
            </w:r>
            <w:r w:rsidR="00A30FC5" w:rsidRPr="00712296">
              <w:rPr>
                <w:color w:val="000000" w:themeColor="text1"/>
                <w:szCs w:val="24"/>
              </w:rPr>
              <w:t xml:space="preserve"> has transmitted to each Proposer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F72585" w:rsidRPr="00A91282" w14:paraId="4EA8C7CE" w14:textId="77777777" w:rsidTr="005B4881">
        <w:tc>
          <w:tcPr>
            <w:tcW w:w="2265" w:type="dxa"/>
          </w:tcPr>
          <w:p w14:paraId="7B49C356" w14:textId="77777777" w:rsidR="00F72585" w:rsidRPr="00A91282" w:rsidRDefault="00F6430C" w:rsidP="00A9496A">
            <w:pPr>
              <w:pStyle w:val="HeadingSPD02"/>
              <w:numPr>
                <w:ilvl w:val="0"/>
                <w:numId w:val="16"/>
              </w:numPr>
              <w:spacing w:before="120"/>
              <w:ind w:left="432" w:hanging="432"/>
              <w:jc w:val="left"/>
              <w:rPr>
                <w:noProof/>
              </w:rPr>
            </w:pPr>
            <w:bookmarkStart w:id="715" w:name="_Toc449106644"/>
            <w:bookmarkStart w:id="716" w:name="_Toc450070888"/>
            <w:bookmarkStart w:id="717" w:name="_Toc450635230"/>
            <w:bookmarkStart w:id="718" w:name="_Toc450635418"/>
            <w:r w:rsidRPr="00A91282">
              <w:rPr>
                <w:noProof/>
              </w:rPr>
              <w:tab/>
            </w:r>
            <w:bookmarkStart w:id="719" w:name="_Toc463343494"/>
            <w:bookmarkStart w:id="720" w:name="_Toc463343687"/>
            <w:bookmarkStart w:id="721" w:name="_Toc463448006"/>
            <w:bookmarkStart w:id="722" w:name="_Toc466464298"/>
            <w:bookmarkStart w:id="723" w:name="_Toc486238210"/>
            <w:bookmarkStart w:id="724" w:name="_Toc486238684"/>
            <w:bookmarkStart w:id="725" w:name="_Toc135320326"/>
            <w:r w:rsidR="00F72585" w:rsidRPr="00A91282">
              <w:rPr>
                <w:noProof/>
              </w:rPr>
              <w:t>Noti</w:t>
            </w:r>
            <w:r w:rsidR="00A30FC5">
              <w:rPr>
                <w:noProof/>
              </w:rPr>
              <w:t>fication</w:t>
            </w:r>
            <w:r w:rsidR="00F72585" w:rsidRPr="00A91282">
              <w:rPr>
                <w:noProof/>
              </w:rPr>
              <w:t xml:space="preserve"> of Intention to Award</w:t>
            </w:r>
            <w:bookmarkEnd w:id="715"/>
            <w:bookmarkEnd w:id="716"/>
            <w:bookmarkEnd w:id="717"/>
            <w:bookmarkEnd w:id="718"/>
            <w:bookmarkEnd w:id="719"/>
            <w:bookmarkEnd w:id="720"/>
            <w:bookmarkEnd w:id="721"/>
            <w:bookmarkEnd w:id="722"/>
            <w:bookmarkEnd w:id="723"/>
            <w:bookmarkEnd w:id="724"/>
            <w:bookmarkEnd w:id="725"/>
            <w:r w:rsidR="00F72585" w:rsidRPr="00A91282">
              <w:rPr>
                <w:noProof/>
              </w:rPr>
              <w:t xml:space="preserve"> </w:t>
            </w:r>
          </w:p>
        </w:tc>
        <w:tc>
          <w:tcPr>
            <w:tcW w:w="7200" w:type="dxa"/>
          </w:tcPr>
          <w:p w14:paraId="57D7B7E5"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w:t>
            </w:r>
            <w:r w:rsidR="007B193B">
              <w:rPr>
                <w:color w:val="000000" w:themeColor="text1"/>
                <w:szCs w:val="24"/>
              </w:rPr>
              <w:t xml:space="preserve">Employer </w:t>
            </w:r>
            <w:r w:rsidR="00A30FC5" w:rsidRPr="00712296">
              <w:rPr>
                <w:color w:val="000000" w:themeColor="text1"/>
                <w:szCs w:val="24"/>
              </w:rPr>
              <w:t xml:space="preserve">shall send to each Proposer (that has not already been notified that it has been unsuccessful) the Notification of Intention to Award the Contract to the successful Proposer. </w:t>
            </w:r>
            <w:r w:rsidR="00F72585" w:rsidRPr="00A91282">
              <w:rPr>
                <w:noProof/>
                <w:szCs w:val="24"/>
              </w:rPr>
              <w:t>The Notification of Intention to Award shall contain, at a minimum, the following information:</w:t>
            </w:r>
          </w:p>
          <w:p w14:paraId="09B6BD90"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 xml:space="preserve">the name and address of the Proposer submitting the successful Proposal; </w:t>
            </w:r>
          </w:p>
          <w:p w14:paraId="4292E9F8"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 xml:space="preserve">the Contract price of the successful Proposal; </w:t>
            </w:r>
          </w:p>
          <w:p w14:paraId="1926B2D3"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 xml:space="preserve">the </w:t>
            </w:r>
            <w:r w:rsidR="008B1219" w:rsidRPr="00A91282">
              <w:rPr>
                <w:noProof/>
                <w:szCs w:val="24"/>
              </w:rPr>
              <w:t xml:space="preserve">total </w:t>
            </w:r>
            <w:r w:rsidR="006B3556" w:rsidRPr="00A91282">
              <w:rPr>
                <w:noProof/>
                <w:szCs w:val="24"/>
              </w:rPr>
              <w:t>combined score</w:t>
            </w:r>
            <w:r w:rsidRPr="00A91282">
              <w:rPr>
                <w:noProof/>
                <w:szCs w:val="24"/>
              </w:rPr>
              <w:t xml:space="preserve"> of the successful Proposal;</w:t>
            </w:r>
          </w:p>
          <w:p w14:paraId="7CA7196C"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the names of all Proposers who submitted Proposals, and their Proposal prices as readout and as evaluated prices</w:t>
            </w:r>
            <w:r w:rsidR="007C5BF0" w:rsidRPr="00A91282">
              <w:rPr>
                <w:noProof/>
                <w:color w:val="000000" w:themeColor="text1"/>
                <w:szCs w:val="24"/>
              </w:rPr>
              <w:t xml:space="preserve"> and technical score</w:t>
            </w:r>
            <w:r w:rsidRPr="00A91282">
              <w:rPr>
                <w:noProof/>
                <w:szCs w:val="24"/>
              </w:rPr>
              <w:t xml:space="preserve">; </w:t>
            </w:r>
          </w:p>
          <w:p w14:paraId="31873D18"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 xml:space="preserve">a statement of the reason(s) the Proposal (of the unsuccessful Proposer to whom the </w:t>
            </w:r>
            <w:r w:rsidR="00D67527" w:rsidRPr="00A91282">
              <w:rPr>
                <w:noProof/>
                <w:szCs w:val="24"/>
              </w:rPr>
              <w:t xml:space="preserve">notice </w:t>
            </w:r>
            <w:r w:rsidRPr="00A91282">
              <w:rPr>
                <w:noProof/>
                <w:szCs w:val="24"/>
              </w:rPr>
              <w:t xml:space="preserve">is addressed) was unsuccessful; </w:t>
            </w:r>
          </w:p>
          <w:p w14:paraId="2C3F9B1C" w14:textId="77777777"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the expiry date of the Standstill Period;</w:t>
            </w:r>
            <w:r w:rsidR="008B1219" w:rsidRPr="00A91282">
              <w:rPr>
                <w:noProof/>
                <w:szCs w:val="24"/>
              </w:rPr>
              <w:t xml:space="preserve"> and</w:t>
            </w:r>
          </w:p>
          <w:p w14:paraId="1F2E4F66" w14:textId="005B9D3D" w:rsidR="00F72585" w:rsidRPr="00A91282" w:rsidRDefault="00F72585" w:rsidP="00A9496A">
            <w:pPr>
              <w:pStyle w:val="ListParagraph"/>
              <w:numPr>
                <w:ilvl w:val="0"/>
                <w:numId w:val="29"/>
              </w:numPr>
              <w:spacing w:before="120" w:after="120"/>
              <w:ind w:left="1080" w:hanging="468"/>
              <w:contextualSpacing w:val="0"/>
              <w:jc w:val="left"/>
              <w:rPr>
                <w:noProof/>
                <w:szCs w:val="24"/>
              </w:rPr>
            </w:pPr>
            <w:r w:rsidRPr="00A91282">
              <w:rPr>
                <w:noProof/>
                <w:szCs w:val="24"/>
              </w:rPr>
              <w:t>instructions on how to request a debriefing or submit a complaint during the standstill period</w:t>
            </w:r>
            <w:r w:rsidR="001A52CA">
              <w:rPr>
                <w:noProof/>
                <w:szCs w:val="24"/>
              </w:rPr>
              <w:t>.</w:t>
            </w:r>
            <w:r w:rsidR="001A52CA" w:rsidRPr="00A91282">
              <w:rPr>
                <w:noProof/>
                <w:szCs w:val="24"/>
              </w:rPr>
              <w:t xml:space="preserve"> </w:t>
            </w:r>
          </w:p>
        </w:tc>
      </w:tr>
    </w:tbl>
    <w:p w14:paraId="3C061C2D" w14:textId="77777777" w:rsidR="00F72585" w:rsidRPr="00A91282" w:rsidRDefault="002802B9">
      <w:pPr>
        <w:pStyle w:val="HeadingSPD010"/>
        <w:spacing w:before="120"/>
        <w:rPr>
          <w:rFonts w:ascii="Times New Roman" w:hAnsi="Times New Roman"/>
          <w:noProof/>
          <w:szCs w:val="32"/>
        </w:rPr>
      </w:pPr>
      <w:bookmarkStart w:id="726" w:name="_Toc449106645"/>
      <w:bookmarkStart w:id="727" w:name="_Toc450635231"/>
      <w:bookmarkStart w:id="728" w:name="_Toc450635419"/>
      <w:bookmarkStart w:id="729" w:name="_Toc463343495"/>
      <w:bookmarkStart w:id="730" w:name="_Toc463343688"/>
      <w:bookmarkStart w:id="731" w:name="_Toc463448007"/>
      <w:bookmarkStart w:id="732" w:name="_Toc466464299"/>
      <w:bookmarkStart w:id="733" w:name="_Toc486238211"/>
      <w:bookmarkStart w:id="734" w:name="_Toc486238685"/>
      <w:bookmarkStart w:id="735" w:name="_Toc135320327"/>
      <w:r>
        <w:rPr>
          <w:rFonts w:ascii="Times New Roman" w:hAnsi="Times New Roman"/>
          <w:noProof/>
          <w:szCs w:val="32"/>
        </w:rPr>
        <w:t>K</w:t>
      </w:r>
      <w:r w:rsidR="00F72585" w:rsidRPr="00A91282">
        <w:rPr>
          <w:rFonts w:ascii="Times New Roman" w:hAnsi="Times New Roman"/>
          <w:noProof/>
          <w:szCs w:val="32"/>
        </w:rPr>
        <w:t>. Award of Contract</w:t>
      </w:r>
      <w:bookmarkEnd w:id="726"/>
      <w:bookmarkEnd w:id="727"/>
      <w:bookmarkEnd w:id="728"/>
      <w:bookmarkEnd w:id="729"/>
      <w:bookmarkEnd w:id="730"/>
      <w:bookmarkEnd w:id="731"/>
      <w:bookmarkEnd w:id="732"/>
      <w:bookmarkEnd w:id="733"/>
      <w:bookmarkEnd w:id="734"/>
      <w:bookmarkEnd w:id="735"/>
    </w:p>
    <w:tbl>
      <w:tblPr>
        <w:tblW w:w="9465" w:type="dxa"/>
        <w:tblInd w:w="-15" w:type="dxa"/>
        <w:tblLayout w:type="fixed"/>
        <w:tblLook w:val="0000" w:firstRow="0" w:lastRow="0" w:firstColumn="0" w:lastColumn="0" w:noHBand="0" w:noVBand="0"/>
      </w:tblPr>
      <w:tblGrid>
        <w:gridCol w:w="2175"/>
        <w:gridCol w:w="7290"/>
      </w:tblGrid>
      <w:tr w:rsidR="00D9352C" w:rsidRPr="00A91282" w14:paraId="0F3BE849" w14:textId="77777777" w:rsidTr="005B4881">
        <w:tc>
          <w:tcPr>
            <w:tcW w:w="2175" w:type="dxa"/>
          </w:tcPr>
          <w:p w14:paraId="5173CB3B" w14:textId="77777777" w:rsidR="00F72585" w:rsidRPr="00A91282" w:rsidRDefault="00F6430C" w:rsidP="00A9496A">
            <w:pPr>
              <w:pStyle w:val="HeadingSPD02"/>
              <w:numPr>
                <w:ilvl w:val="0"/>
                <w:numId w:val="16"/>
              </w:numPr>
              <w:spacing w:before="120"/>
              <w:ind w:left="432" w:hanging="432"/>
              <w:jc w:val="left"/>
              <w:rPr>
                <w:noProof/>
              </w:rPr>
            </w:pPr>
            <w:bookmarkStart w:id="736" w:name="_Toc449106646"/>
            <w:bookmarkStart w:id="737" w:name="_Toc450070889"/>
            <w:bookmarkStart w:id="738" w:name="_Toc450635232"/>
            <w:bookmarkStart w:id="739" w:name="_Toc450635420"/>
            <w:r w:rsidRPr="00A91282">
              <w:rPr>
                <w:noProof/>
              </w:rPr>
              <w:tab/>
            </w:r>
            <w:bookmarkStart w:id="740" w:name="_Toc463343496"/>
            <w:bookmarkStart w:id="741" w:name="_Toc463343689"/>
            <w:bookmarkStart w:id="742" w:name="_Toc463448008"/>
            <w:bookmarkStart w:id="743" w:name="_Toc466464300"/>
            <w:bookmarkStart w:id="744" w:name="_Toc486238212"/>
            <w:bookmarkStart w:id="745" w:name="_Toc486238686"/>
            <w:bookmarkStart w:id="746" w:name="_Toc135320328"/>
            <w:r w:rsidR="00F72585" w:rsidRPr="00A91282">
              <w:rPr>
                <w:noProof/>
              </w:rPr>
              <w:t>Award Criteria</w:t>
            </w:r>
            <w:bookmarkEnd w:id="736"/>
            <w:bookmarkEnd w:id="737"/>
            <w:bookmarkEnd w:id="738"/>
            <w:bookmarkEnd w:id="739"/>
            <w:bookmarkEnd w:id="740"/>
            <w:bookmarkEnd w:id="741"/>
            <w:bookmarkEnd w:id="742"/>
            <w:bookmarkEnd w:id="743"/>
            <w:bookmarkEnd w:id="744"/>
            <w:bookmarkEnd w:id="745"/>
            <w:bookmarkEnd w:id="746"/>
          </w:p>
        </w:tc>
        <w:tc>
          <w:tcPr>
            <w:tcW w:w="7290" w:type="dxa"/>
          </w:tcPr>
          <w:p w14:paraId="62486AF3"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Subject to </w:t>
            </w:r>
            <w:r w:rsidR="00F72585" w:rsidRPr="00A91282">
              <w:rPr>
                <w:b/>
                <w:noProof/>
                <w:szCs w:val="24"/>
              </w:rPr>
              <w:t xml:space="preserve">ITP </w:t>
            </w:r>
            <w:r w:rsidR="00DC679B">
              <w:rPr>
                <w:b/>
                <w:noProof/>
                <w:szCs w:val="24"/>
              </w:rPr>
              <w:t>47</w:t>
            </w:r>
            <w:r w:rsidR="00F72585" w:rsidRPr="00A91282">
              <w:rPr>
                <w:b/>
                <w:noProof/>
                <w:szCs w:val="24"/>
              </w:rPr>
              <w:t>.1</w:t>
            </w:r>
            <w:r w:rsidR="00F72585" w:rsidRPr="00A91282">
              <w:rPr>
                <w:i/>
                <w:noProof/>
                <w:szCs w:val="24"/>
              </w:rPr>
              <w:t>,</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award the Contract to the Proposer with the Most Advantageous Proposal, provided that the Proposer is determined to be eligible and qualified to perform the Contract satisfactorily.</w:t>
            </w:r>
          </w:p>
        </w:tc>
      </w:tr>
      <w:tr w:rsidR="003D2AEA" w:rsidRPr="00A91282" w14:paraId="0902BB26" w14:textId="77777777" w:rsidTr="003D2AEA">
        <w:tc>
          <w:tcPr>
            <w:tcW w:w="2175" w:type="dxa"/>
          </w:tcPr>
          <w:p w14:paraId="084B039A" w14:textId="77777777" w:rsidR="003D2AEA" w:rsidRPr="00A91282" w:rsidRDefault="003D2AEA" w:rsidP="00A9496A">
            <w:pPr>
              <w:pStyle w:val="HeadingSPD02"/>
              <w:numPr>
                <w:ilvl w:val="0"/>
                <w:numId w:val="16"/>
              </w:numPr>
              <w:spacing w:before="120"/>
              <w:ind w:left="432" w:hanging="432"/>
              <w:jc w:val="left"/>
              <w:rPr>
                <w:noProof/>
              </w:rPr>
            </w:pPr>
            <w:bookmarkStart w:id="747" w:name="_Toc449106647"/>
            <w:bookmarkStart w:id="748" w:name="_Toc450070890"/>
            <w:bookmarkStart w:id="749" w:name="_Toc450635233"/>
            <w:bookmarkStart w:id="750" w:name="_Toc450635421"/>
            <w:r w:rsidRPr="00A91282">
              <w:rPr>
                <w:noProof/>
              </w:rPr>
              <w:tab/>
            </w:r>
            <w:bookmarkStart w:id="751" w:name="_Toc463343497"/>
            <w:bookmarkStart w:id="752" w:name="_Toc463343690"/>
            <w:bookmarkStart w:id="753" w:name="_Toc463448009"/>
            <w:bookmarkStart w:id="754" w:name="_Toc466464301"/>
            <w:bookmarkStart w:id="755" w:name="_Toc486238213"/>
            <w:bookmarkStart w:id="756" w:name="_Toc486238687"/>
            <w:bookmarkStart w:id="757" w:name="_Toc135320329"/>
            <w:r w:rsidRPr="00A91282">
              <w:rPr>
                <w:noProof/>
              </w:rPr>
              <w:t>Notification of Award</w:t>
            </w:r>
            <w:bookmarkEnd w:id="747"/>
            <w:bookmarkEnd w:id="748"/>
            <w:bookmarkEnd w:id="749"/>
            <w:bookmarkEnd w:id="750"/>
            <w:bookmarkEnd w:id="751"/>
            <w:bookmarkEnd w:id="752"/>
            <w:bookmarkEnd w:id="753"/>
            <w:bookmarkEnd w:id="754"/>
            <w:bookmarkEnd w:id="755"/>
            <w:bookmarkEnd w:id="756"/>
            <w:bookmarkEnd w:id="757"/>
          </w:p>
        </w:tc>
        <w:tc>
          <w:tcPr>
            <w:tcW w:w="7290" w:type="dxa"/>
          </w:tcPr>
          <w:p w14:paraId="40D5DE92" w14:textId="1AEB05C0" w:rsidR="003D2AEA" w:rsidRPr="00A91282" w:rsidRDefault="003D2AEA" w:rsidP="00A9496A">
            <w:pPr>
              <w:pStyle w:val="ListNumber2"/>
              <w:numPr>
                <w:ilvl w:val="1"/>
                <w:numId w:val="16"/>
              </w:numPr>
              <w:suppressAutoHyphens/>
              <w:spacing w:before="120" w:after="120"/>
              <w:ind w:left="612" w:hanging="612"/>
              <w:contextualSpacing w:val="0"/>
              <w:rPr>
                <w:noProof/>
                <w:color w:val="000000" w:themeColor="text1"/>
                <w:szCs w:val="24"/>
              </w:rPr>
            </w:pPr>
            <w:r w:rsidRPr="00A91282">
              <w:rPr>
                <w:noProof/>
                <w:color w:val="000000" w:themeColor="text1"/>
                <w:szCs w:val="24"/>
              </w:rPr>
              <w:tab/>
              <w:t>Prior to the</w:t>
            </w:r>
            <w:r w:rsidR="00D37874">
              <w:rPr>
                <w:noProof/>
                <w:color w:val="000000" w:themeColor="text1"/>
                <w:szCs w:val="24"/>
              </w:rPr>
              <w:t xml:space="preserve"> </w:t>
            </w:r>
            <w:r w:rsidR="00D37874" w:rsidRPr="008A2E59">
              <w:t xml:space="preserve">date of expiry of the </w:t>
            </w:r>
            <w:r w:rsidR="00D37874">
              <w:t xml:space="preserve">Proposal </w:t>
            </w:r>
            <w:r w:rsidR="00D37874" w:rsidRPr="008A2E59">
              <w:t xml:space="preserve">validity, </w:t>
            </w:r>
            <w:r w:rsidRPr="00A91282">
              <w:rPr>
                <w:noProof/>
                <w:color w:val="000000" w:themeColor="text1"/>
                <w:szCs w:val="24"/>
              </w:rPr>
              <w:t>and upon expiry of the Standstill Period, specified in</w:t>
            </w:r>
            <w:r w:rsidRPr="00A91282">
              <w:rPr>
                <w:b/>
                <w:noProof/>
                <w:color w:val="000000" w:themeColor="text1"/>
                <w:szCs w:val="24"/>
              </w:rPr>
              <w:t xml:space="preserve"> ITP </w:t>
            </w:r>
            <w:r w:rsidR="00DC679B">
              <w:rPr>
                <w:b/>
                <w:noProof/>
                <w:color w:val="000000" w:themeColor="text1"/>
                <w:szCs w:val="24"/>
              </w:rPr>
              <w:t>48</w:t>
            </w:r>
            <w:r w:rsidRPr="00A91282">
              <w:rPr>
                <w:b/>
                <w:noProof/>
                <w:color w:val="000000" w:themeColor="text1"/>
                <w:szCs w:val="24"/>
              </w:rPr>
              <w:t>.1</w:t>
            </w:r>
            <w:r w:rsidRPr="00A91282">
              <w:rPr>
                <w:noProof/>
                <w:color w:val="000000" w:themeColor="text1"/>
                <w:szCs w:val="24"/>
              </w:rPr>
              <w:t xml:space="preserve"> or any extension </w:t>
            </w:r>
            <w:r w:rsidRPr="00A91282">
              <w:rPr>
                <w:noProof/>
                <w:szCs w:val="24"/>
              </w:rPr>
              <w:t>thereof</w:t>
            </w:r>
            <w:r w:rsidRPr="00A91282">
              <w:rPr>
                <w:noProof/>
                <w:color w:val="000000" w:themeColor="text1"/>
                <w:szCs w:val="24"/>
              </w:rPr>
              <w:t xml:space="preserve">, </w:t>
            </w:r>
            <w:r w:rsidR="00AE4E6C">
              <w:rPr>
                <w:noProof/>
                <w:color w:val="000000" w:themeColor="text1"/>
                <w:szCs w:val="24"/>
              </w:rPr>
              <w:t xml:space="preserve">and </w:t>
            </w:r>
            <w:r w:rsidRPr="00A91282">
              <w:rPr>
                <w:noProof/>
                <w:color w:val="000000" w:themeColor="text1"/>
                <w:szCs w:val="24"/>
              </w:rPr>
              <w:t>upon satisfactorily addressing a</w:t>
            </w:r>
            <w:r w:rsidR="00AE4E6C">
              <w:rPr>
                <w:noProof/>
                <w:color w:val="000000" w:themeColor="text1"/>
                <w:szCs w:val="24"/>
              </w:rPr>
              <w:t>ny</w:t>
            </w:r>
            <w:r w:rsidRPr="00A91282">
              <w:rPr>
                <w:noProof/>
                <w:color w:val="000000" w:themeColor="text1"/>
                <w:szCs w:val="24"/>
              </w:rPr>
              <w:t xml:space="preserve"> complaint that has been filed within the Standstill Period, the </w:t>
            </w:r>
            <w:r w:rsidR="00A30FC5">
              <w:rPr>
                <w:color w:val="000000" w:themeColor="text1"/>
                <w:szCs w:val="24"/>
              </w:rPr>
              <w:t xml:space="preserve">Employer </w:t>
            </w:r>
            <w:r w:rsidR="00A30FC5" w:rsidRPr="00712296">
              <w:rPr>
                <w:color w:val="000000" w:themeColor="text1"/>
                <w:szCs w:val="24"/>
              </w:rPr>
              <w:t xml:space="preserve">shall notify the successful </w:t>
            </w:r>
            <w:r w:rsidR="007B193B">
              <w:rPr>
                <w:color w:val="000000" w:themeColor="text1"/>
                <w:szCs w:val="24"/>
              </w:rPr>
              <w:t>Proposer</w:t>
            </w:r>
            <w:r w:rsidR="00A30FC5" w:rsidRPr="00712296">
              <w:rPr>
                <w:color w:val="000000" w:themeColor="text1"/>
                <w:szCs w:val="24"/>
              </w:rPr>
              <w:t xml:space="preserve">, in writing, that its </w:t>
            </w:r>
            <w:r w:rsidR="007B193B">
              <w:rPr>
                <w:color w:val="000000" w:themeColor="text1"/>
                <w:szCs w:val="24"/>
              </w:rPr>
              <w:t>Proposal</w:t>
            </w:r>
            <w:r w:rsidR="00A30FC5" w:rsidRPr="00712296">
              <w:rPr>
                <w:color w:val="000000" w:themeColor="text1"/>
                <w:szCs w:val="24"/>
              </w:rPr>
              <w:t xml:space="preserve"> has been accepted. The notification of award (hereinafter and in the </w:t>
            </w:r>
            <w:r w:rsidR="00A30FC5">
              <w:rPr>
                <w:color w:val="000000" w:themeColor="text1"/>
                <w:szCs w:val="24"/>
              </w:rPr>
              <w:t xml:space="preserve">Conditions of Contract and </w:t>
            </w:r>
            <w:r w:rsidR="00A30FC5" w:rsidRPr="00712296">
              <w:rPr>
                <w:color w:val="000000" w:themeColor="text1"/>
                <w:szCs w:val="24"/>
              </w:rPr>
              <w:t xml:space="preserve">Contract Forms called the “Letter of </w:t>
            </w:r>
            <w:r w:rsidR="00A30FC5" w:rsidRPr="00371C22">
              <w:rPr>
                <w:color w:val="000000" w:themeColor="text1"/>
                <w:szCs w:val="24"/>
              </w:rPr>
              <w:t xml:space="preserve">Acceptance”) </w:t>
            </w:r>
            <w:r w:rsidRPr="00371C22">
              <w:rPr>
                <w:noProof/>
                <w:color w:val="000000" w:themeColor="text1"/>
                <w:szCs w:val="24"/>
              </w:rPr>
              <w:t xml:space="preserve">shall specify the sum that the Employer will pay the </w:t>
            </w:r>
            <w:r w:rsidR="00BB339E" w:rsidRPr="00371C22">
              <w:rPr>
                <w:noProof/>
                <w:color w:val="000000" w:themeColor="text1"/>
                <w:szCs w:val="24"/>
              </w:rPr>
              <w:t>Contractor</w:t>
            </w:r>
            <w:r w:rsidRPr="00371C22">
              <w:rPr>
                <w:noProof/>
                <w:color w:val="000000" w:themeColor="text1"/>
                <w:szCs w:val="24"/>
              </w:rPr>
              <w:t xml:space="preserve"> in </w:t>
            </w:r>
            <w:r w:rsidRPr="00371C22">
              <w:rPr>
                <w:noProof/>
                <w:color w:val="000000" w:themeColor="text1"/>
                <w:szCs w:val="24"/>
              </w:rPr>
              <w:lastRenderedPageBreak/>
              <w:t>consideration of the execution of the Contract (hereinafter</w:t>
            </w:r>
            <w:r w:rsidRPr="00A91282">
              <w:rPr>
                <w:noProof/>
                <w:color w:val="000000" w:themeColor="text1"/>
                <w:szCs w:val="24"/>
              </w:rPr>
              <w:t xml:space="preserve"> and in the Conditions of Contract and Contract Forms called “the Contract Price”). </w:t>
            </w:r>
          </w:p>
          <w:p w14:paraId="67C866A5" w14:textId="77777777" w:rsidR="003D2AEA" w:rsidRPr="00A91282" w:rsidRDefault="003D2AEA" w:rsidP="00A9496A">
            <w:pPr>
              <w:pStyle w:val="ListNumber2"/>
              <w:numPr>
                <w:ilvl w:val="1"/>
                <w:numId w:val="16"/>
              </w:numPr>
              <w:suppressAutoHyphens/>
              <w:spacing w:before="120" w:after="120"/>
              <w:ind w:left="612" w:hanging="612"/>
              <w:contextualSpacing w:val="0"/>
              <w:rPr>
                <w:noProof/>
                <w:color w:val="000000" w:themeColor="text1"/>
                <w:szCs w:val="24"/>
              </w:rPr>
            </w:pPr>
            <w:r w:rsidRPr="00A91282">
              <w:rPr>
                <w:noProof/>
                <w:szCs w:val="24"/>
              </w:rPr>
              <w:tab/>
            </w:r>
            <w:r w:rsidR="00A30FC5" w:rsidRPr="00712296">
              <w:rPr>
                <w:szCs w:val="24"/>
              </w:rPr>
              <w:t xml:space="preserve">Within ten (10) Business days from </w:t>
            </w:r>
            <w:r w:rsidR="00A30FC5">
              <w:rPr>
                <w:szCs w:val="24"/>
              </w:rPr>
              <w:t xml:space="preserve">the transmission of the Letter of Acceptance, </w:t>
            </w:r>
            <w:r w:rsidRPr="00A91282">
              <w:rPr>
                <w:noProof/>
                <w:color w:val="000000" w:themeColor="text1"/>
                <w:szCs w:val="24"/>
              </w:rPr>
              <w:t xml:space="preserve">the Employer shall publish the Contract Award Notice which </w:t>
            </w:r>
            <w:r w:rsidRPr="00A91282">
              <w:rPr>
                <w:noProof/>
                <w:szCs w:val="24"/>
              </w:rPr>
              <w:t>shall</w:t>
            </w:r>
            <w:r w:rsidRPr="00A91282">
              <w:rPr>
                <w:noProof/>
                <w:color w:val="000000" w:themeColor="text1"/>
                <w:szCs w:val="24"/>
              </w:rPr>
              <w:t xml:space="preserve"> contain, at a minimum, the following information: </w:t>
            </w:r>
          </w:p>
          <w:p w14:paraId="0E16BF75" w14:textId="77777777" w:rsidR="003D2AEA" w:rsidRPr="00A91282" w:rsidRDefault="003D2AEA" w:rsidP="00A9496A">
            <w:pPr>
              <w:pStyle w:val="ListParagraph"/>
              <w:numPr>
                <w:ilvl w:val="0"/>
                <w:numId w:val="42"/>
              </w:numPr>
              <w:spacing w:before="120" w:after="120"/>
              <w:ind w:left="1080" w:hanging="450"/>
              <w:contextualSpacing w:val="0"/>
              <w:jc w:val="left"/>
              <w:rPr>
                <w:noProof/>
                <w:color w:val="000000" w:themeColor="text1"/>
                <w:szCs w:val="24"/>
              </w:rPr>
            </w:pPr>
            <w:r w:rsidRPr="00A91282">
              <w:rPr>
                <w:noProof/>
                <w:color w:val="000000" w:themeColor="text1"/>
                <w:szCs w:val="24"/>
              </w:rPr>
              <w:t>name and address of the Employer;</w:t>
            </w:r>
          </w:p>
          <w:p w14:paraId="19BB941E" w14:textId="77777777" w:rsidR="003D2AEA" w:rsidRPr="00A91282" w:rsidRDefault="003D2AEA" w:rsidP="00A9496A">
            <w:pPr>
              <w:pStyle w:val="ListParagraph"/>
              <w:numPr>
                <w:ilvl w:val="0"/>
                <w:numId w:val="42"/>
              </w:numPr>
              <w:spacing w:before="120" w:after="120"/>
              <w:ind w:left="1080" w:hanging="450"/>
              <w:contextualSpacing w:val="0"/>
              <w:jc w:val="left"/>
              <w:rPr>
                <w:noProof/>
                <w:color w:val="000000" w:themeColor="text1"/>
                <w:szCs w:val="24"/>
              </w:rPr>
            </w:pPr>
            <w:r w:rsidRPr="00A91282">
              <w:rPr>
                <w:noProof/>
                <w:color w:val="000000" w:themeColor="text1"/>
                <w:szCs w:val="24"/>
              </w:rPr>
              <w:t xml:space="preserve">name and reference number of the contract being awarded, and the selection method used; </w:t>
            </w:r>
          </w:p>
          <w:p w14:paraId="4C2E079B" w14:textId="77777777" w:rsidR="003D2AEA" w:rsidRPr="00A91282" w:rsidRDefault="003D2AEA" w:rsidP="00A9496A">
            <w:pPr>
              <w:pStyle w:val="ListParagraph"/>
              <w:numPr>
                <w:ilvl w:val="0"/>
                <w:numId w:val="4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names of all Proposers that submitted Proposals, and their Proposal prices as read out at Proposal opening, and as evaluated; </w:t>
            </w:r>
          </w:p>
          <w:p w14:paraId="1CE6B4CE" w14:textId="77777777" w:rsidR="003D2AEA" w:rsidRPr="00A91282" w:rsidRDefault="003D2AEA" w:rsidP="00A9496A">
            <w:pPr>
              <w:pStyle w:val="ListParagraph"/>
              <w:numPr>
                <w:ilvl w:val="0"/>
                <w:numId w:val="4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 of Proposers whose Proposals were rejected and the reasons for their rejection;  </w:t>
            </w:r>
          </w:p>
          <w:p w14:paraId="59B3011A" w14:textId="77777777" w:rsidR="005D0294" w:rsidRPr="00AE4E6C" w:rsidRDefault="003D2AEA" w:rsidP="00A9496A">
            <w:pPr>
              <w:pStyle w:val="ListParagraph"/>
              <w:numPr>
                <w:ilvl w:val="0"/>
                <w:numId w:val="42"/>
              </w:numPr>
              <w:spacing w:before="120" w:after="120"/>
              <w:ind w:left="1080" w:hanging="468"/>
              <w:contextualSpacing w:val="0"/>
              <w:jc w:val="left"/>
              <w:rPr>
                <w:noProof/>
                <w:szCs w:val="24"/>
              </w:rPr>
            </w:pPr>
            <w:r w:rsidRPr="00A91282">
              <w:rPr>
                <w:noProof/>
                <w:color w:val="000000" w:themeColor="text1"/>
                <w:szCs w:val="24"/>
              </w:rPr>
              <w:t>the name of the successful Proposer, the final total contract price, the contract duration and a summary of its scope</w:t>
            </w:r>
            <w:r w:rsidR="005D0294">
              <w:rPr>
                <w:noProof/>
                <w:color w:val="000000" w:themeColor="text1"/>
                <w:szCs w:val="24"/>
              </w:rPr>
              <w:t xml:space="preserve">; </w:t>
            </w:r>
            <w:r w:rsidR="005D0294" w:rsidRPr="00AE4E6C">
              <w:rPr>
                <w:noProof/>
                <w:szCs w:val="24"/>
              </w:rPr>
              <w:t>and</w:t>
            </w:r>
          </w:p>
          <w:p w14:paraId="433E1A1D" w14:textId="6462AFD6" w:rsidR="003D2AEA" w:rsidRPr="00AE4E6C" w:rsidRDefault="005D0294" w:rsidP="00A9496A">
            <w:pPr>
              <w:pStyle w:val="ListParagraph"/>
              <w:numPr>
                <w:ilvl w:val="0"/>
                <w:numId w:val="42"/>
              </w:numPr>
              <w:spacing w:before="120" w:after="120"/>
              <w:ind w:left="1080" w:hanging="468"/>
              <w:contextualSpacing w:val="0"/>
              <w:jc w:val="left"/>
              <w:rPr>
                <w:noProof/>
                <w:szCs w:val="24"/>
              </w:rPr>
            </w:pPr>
            <w:r w:rsidRPr="00AE4E6C">
              <w:t xml:space="preserve">successful Proposer’s </w:t>
            </w:r>
            <w:r w:rsidR="00760E2C">
              <w:t>Beneficial O</w:t>
            </w:r>
            <w:r w:rsidR="00760E2C" w:rsidRPr="007012EE">
              <w:t xml:space="preserve">wnership </w:t>
            </w:r>
            <w:r w:rsidR="00760E2C">
              <w:t>Disclosure Form</w:t>
            </w:r>
            <w:r w:rsidR="003D2AEA" w:rsidRPr="00DC679B">
              <w:rPr>
                <w:b/>
                <w:noProof/>
                <w:szCs w:val="24"/>
              </w:rPr>
              <w:t>.</w:t>
            </w:r>
            <w:r w:rsidR="003D2AEA" w:rsidRPr="00AE4E6C" w:rsidDel="00D67527">
              <w:rPr>
                <w:noProof/>
                <w:szCs w:val="24"/>
              </w:rPr>
              <w:t xml:space="preserve"> </w:t>
            </w:r>
          </w:p>
          <w:p w14:paraId="407C91F1" w14:textId="19CE5133"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The Contract Award Notice shall be published on the Employer’s website with free access if available, or in at least one newspaper of national circulation in the Employer’s Country, or in the official gazette. </w:t>
            </w:r>
          </w:p>
          <w:p w14:paraId="05F7A85D"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Until a formal contract is prepared and executed, the </w:t>
            </w:r>
            <w:r w:rsidR="00AE4E6C">
              <w:rPr>
                <w:noProof/>
                <w:szCs w:val="24"/>
              </w:rPr>
              <w:t xml:space="preserve">Letter of Acceptance </w:t>
            </w:r>
            <w:r w:rsidRPr="00A91282">
              <w:rPr>
                <w:noProof/>
                <w:szCs w:val="24"/>
              </w:rPr>
              <w:t>shall constitute a binding Contract.</w:t>
            </w:r>
          </w:p>
        </w:tc>
      </w:tr>
      <w:tr w:rsidR="00D9352C" w:rsidRPr="00A91282" w14:paraId="033A528A" w14:textId="77777777" w:rsidTr="005B4881">
        <w:tc>
          <w:tcPr>
            <w:tcW w:w="2175" w:type="dxa"/>
          </w:tcPr>
          <w:p w14:paraId="48D25F98" w14:textId="77777777" w:rsidR="00F72585" w:rsidRPr="00A91282" w:rsidRDefault="00F6430C" w:rsidP="00A9496A">
            <w:pPr>
              <w:pStyle w:val="HeadingSPD02"/>
              <w:numPr>
                <w:ilvl w:val="0"/>
                <w:numId w:val="16"/>
              </w:numPr>
              <w:spacing w:before="120"/>
              <w:ind w:left="432" w:hanging="432"/>
              <w:jc w:val="left"/>
              <w:rPr>
                <w:noProof/>
              </w:rPr>
            </w:pPr>
            <w:bookmarkStart w:id="758" w:name="_Toc449106648"/>
            <w:bookmarkStart w:id="759" w:name="_Toc450070891"/>
            <w:bookmarkStart w:id="760" w:name="_Toc450635234"/>
            <w:bookmarkStart w:id="761" w:name="_Toc450635422"/>
            <w:r w:rsidRPr="00A91282">
              <w:rPr>
                <w:noProof/>
              </w:rPr>
              <w:lastRenderedPageBreak/>
              <w:tab/>
            </w:r>
            <w:bookmarkStart w:id="762" w:name="_Toc463343498"/>
            <w:bookmarkStart w:id="763" w:name="_Toc463343691"/>
            <w:bookmarkStart w:id="764" w:name="_Toc463448010"/>
            <w:bookmarkStart w:id="765" w:name="_Toc466464302"/>
            <w:bookmarkStart w:id="766" w:name="_Toc486238214"/>
            <w:bookmarkStart w:id="767" w:name="_Toc486238688"/>
            <w:bookmarkStart w:id="768" w:name="_Toc135320330"/>
            <w:r w:rsidR="00F72585" w:rsidRPr="00A91282">
              <w:rPr>
                <w:noProof/>
              </w:rPr>
              <w:t>Debriefing</w:t>
            </w:r>
            <w:bookmarkEnd w:id="758"/>
            <w:r w:rsidR="00F72585" w:rsidRPr="00A91282">
              <w:rPr>
                <w:noProof/>
              </w:rPr>
              <w:t xml:space="preserve"> by the </w:t>
            </w:r>
            <w:r w:rsidR="008F07F4" w:rsidRPr="00A91282">
              <w:rPr>
                <w:noProof/>
              </w:rPr>
              <w:t>Employer</w:t>
            </w:r>
            <w:bookmarkEnd w:id="759"/>
            <w:bookmarkEnd w:id="760"/>
            <w:bookmarkEnd w:id="761"/>
            <w:bookmarkEnd w:id="762"/>
            <w:bookmarkEnd w:id="763"/>
            <w:bookmarkEnd w:id="764"/>
            <w:bookmarkEnd w:id="765"/>
            <w:bookmarkEnd w:id="766"/>
            <w:bookmarkEnd w:id="767"/>
            <w:bookmarkEnd w:id="768"/>
          </w:p>
        </w:tc>
        <w:tc>
          <w:tcPr>
            <w:tcW w:w="7290" w:type="dxa"/>
          </w:tcPr>
          <w:p w14:paraId="49AA2C4D"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On receipt of the Borrower’s Notification of Intention to Award referred to in </w:t>
            </w:r>
            <w:r w:rsidR="00F72585" w:rsidRPr="00A91282">
              <w:rPr>
                <w:b/>
                <w:noProof/>
                <w:szCs w:val="24"/>
              </w:rPr>
              <w:t xml:space="preserve">ITP </w:t>
            </w:r>
            <w:r w:rsidR="00DC679B">
              <w:rPr>
                <w:b/>
                <w:noProof/>
                <w:szCs w:val="24"/>
              </w:rPr>
              <w:t>49</w:t>
            </w:r>
            <w:r w:rsidR="00F72585" w:rsidRPr="00A91282">
              <w:rPr>
                <w:noProof/>
                <w:szCs w:val="24"/>
              </w:rPr>
              <w:t xml:space="preserve">, an unsuccessful Proposer has three (3) Business Days to make a written request to the </w:t>
            </w:r>
            <w:r w:rsidR="008F07F4" w:rsidRPr="00A91282">
              <w:rPr>
                <w:noProof/>
                <w:szCs w:val="24"/>
              </w:rPr>
              <w:t>Employer</w:t>
            </w:r>
            <w:r w:rsidR="00F72585" w:rsidRPr="00A91282">
              <w:rPr>
                <w:noProof/>
                <w:szCs w:val="24"/>
              </w:rPr>
              <w:t xml:space="preserve"> for a debriefing. The </w:t>
            </w:r>
            <w:r w:rsidR="008F07F4" w:rsidRPr="00A91282">
              <w:rPr>
                <w:noProof/>
                <w:szCs w:val="24"/>
              </w:rPr>
              <w:t>Employer</w:t>
            </w:r>
            <w:r w:rsidR="00F72585" w:rsidRPr="00A91282">
              <w:rPr>
                <w:noProof/>
                <w:szCs w:val="24"/>
              </w:rPr>
              <w:t xml:space="preserve"> shall provide a debriefing to all unsuccessful Proposers whose request is received within this deadline.</w:t>
            </w:r>
          </w:p>
          <w:p w14:paraId="207256E6"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Where a request for debriefing is received within the deadline, the </w:t>
            </w:r>
            <w:r w:rsidR="008F07F4" w:rsidRPr="00A91282">
              <w:rPr>
                <w:noProof/>
                <w:szCs w:val="24"/>
              </w:rPr>
              <w:t>Employer</w:t>
            </w:r>
            <w:r w:rsidR="00F72585" w:rsidRPr="00A91282">
              <w:rPr>
                <w:noProof/>
                <w:szCs w:val="24"/>
              </w:rPr>
              <w:t xml:space="preserve"> shall provide a debriefing within five (5) Business Days, unless the </w:t>
            </w:r>
            <w:r w:rsidR="008F07F4" w:rsidRPr="00A91282">
              <w:rPr>
                <w:noProof/>
                <w:szCs w:val="24"/>
              </w:rPr>
              <w:t>Employer</w:t>
            </w:r>
            <w:r w:rsidR="00F72585" w:rsidRPr="00A91282">
              <w:rPr>
                <w:noProof/>
                <w:szCs w:val="24"/>
              </w:rPr>
              <w:t xml:space="preserve"> decides, for justifiable reasons, to provide the debriefing outside this timeframe. In that case, the standstill period shall automatically be extended until five (5) Business Days after such debriefing is provided.</w:t>
            </w:r>
            <w:r w:rsidR="0021797F" w:rsidRPr="00A91282">
              <w:rPr>
                <w:noProof/>
                <w:szCs w:val="24"/>
              </w:rPr>
              <w:t xml:space="preserve"> </w:t>
            </w:r>
            <w:r w:rsidR="00F72585" w:rsidRPr="00A91282">
              <w:rPr>
                <w:noProof/>
                <w:szCs w:val="24"/>
              </w:rPr>
              <w:t xml:space="preserve">If more than one debriefing is so delayed, the standstill period shall not end earlier than five (5) Business Days after the last debriefing takes place. The </w:t>
            </w:r>
            <w:r w:rsidR="008F07F4" w:rsidRPr="00A91282">
              <w:rPr>
                <w:noProof/>
                <w:szCs w:val="24"/>
              </w:rPr>
              <w:t>Employer</w:t>
            </w:r>
            <w:r w:rsidR="00F72585" w:rsidRPr="00A91282">
              <w:rPr>
                <w:noProof/>
                <w:szCs w:val="24"/>
              </w:rPr>
              <w:t xml:space="preserve"> shall promptly inform, by the quickest means available, all Proposers of the extended standstill period. </w:t>
            </w:r>
          </w:p>
          <w:p w14:paraId="5D7C6F9F"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Where a request for debriefing is received by the </w:t>
            </w:r>
            <w:r w:rsidR="008F07F4" w:rsidRPr="00A91282">
              <w:rPr>
                <w:noProof/>
                <w:szCs w:val="24"/>
              </w:rPr>
              <w:t>Employer</w:t>
            </w:r>
            <w:r w:rsidR="00F72585" w:rsidRPr="00A91282">
              <w:rPr>
                <w:noProof/>
                <w:szCs w:val="24"/>
              </w:rPr>
              <w:t xml:space="preserve"> later than the three (3)-Business Day deadline, the </w:t>
            </w:r>
            <w:r w:rsidR="008F07F4" w:rsidRPr="00A91282">
              <w:rPr>
                <w:noProof/>
                <w:szCs w:val="24"/>
              </w:rPr>
              <w:t>Employer</w:t>
            </w:r>
            <w:r w:rsidR="00F72585" w:rsidRPr="00A91282">
              <w:rPr>
                <w:noProof/>
                <w:szCs w:val="24"/>
              </w:rPr>
              <w:t xml:space="preserve"> should </w:t>
            </w:r>
            <w:r w:rsidR="00F72585" w:rsidRPr="00A91282">
              <w:rPr>
                <w:noProof/>
                <w:szCs w:val="24"/>
              </w:rPr>
              <w:lastRenderedPageBreak/>
              <w:t>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r w:rsidR="0021797F" w:rsidRPr="00A91282">
              <w:rPr>
                <w:noProof/>
                <w:szCs w:val="24"/>
              </w:rPr>
              <w:t xml:space="preserve"> </w:t>
            </w:r>
          </w:p>
          <w:p w14:paraId="09D31E33" w14:textId="77777777" w:rsidR="00F72585" w:rsidRPr="00A91282" w:rsidRDefault="00B327D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Debriefings of unsuccessful Proposers may be done in writing or verbally. The Proposer shall bear their own costs of attending such a debriefing meeting. </w:t>
            </w:r>
          </w:p>
        </w:tc>
      </w:tr>
      <w:tr w:rsidR="003D2AEA" w:rsidRPr="00A91282" w14:paraId="260C4FEB" w14:textId="77777777" w:rsidTr="003D2AEA">
        <w:tc>
          <w:tcPr>
            <w:tcW w:w="2175" w:type="dxa"/>
          </w:tcPr>
          <w:p w14:paraId="6F7D1A99" w14:textId="77777777" w:rsidR="003D2AEA" w:rsidRPr="00A91282" w:rsidRDefault="003D2AEA" w:rsidP="00A9496A">
            <w:pPr>
              <w:pStyle w:val="HeadingSPD02"/>
              <w:numPr>
                <w:ilvl w:val="0"/>
                <w:numId w:val="16"/>
              </w:numPr>
              <w:spacing w:before="120"/>
              <w:ind w:left="432" w:hanging="432"/>
              <w:jc w:val="left"/>
              <w:rPr>
                <w:noProof/>
              </w:rPr>
            </w:pPr>
            <w:bookmarkStart w:id="769" w:name="_Toc449106649"/>
            <w:bookmarkStart w:id="770" w:name="_Toc450070892"/>
            <w:bookmarkStart w:id="771" w:name="_Toc450635235"/>
            <w:bookmarkStart w:id="772" w:name="_Toc450635423"/>
            <w:r w:rsidRPr="00A91282">
              <w:rPr>
                <w:noProof/>
              </w:rPr>
              <w:lastRenderedPageBreak/>
              <w:tab/>
            </w:r>
            <w:bookmarkStart w:id="773" w:name="_Toc463343499"/>
            <w:bookmarkStart w:id="774" w:name="_Toc463343692"/>
            <w:bookmarkStart w:id="775" w:name="_Toc463448011"/>
            <w:bookmarkStart w:id="776" w:name="_Toc466464303"/>
            <w:bookmarkStart w:id="777" w:name="_Toc486238215"/>
            <w:bookmarkStart w:id="778" w:name="_Toc486238689"/>
            <w:bookmarkStart w:id="779" w:name="_Toc135320331"/>
            <w:r w:rsidRPr="00A91282">
              <w:rPr>
                <w:noProof/>
              </w:rPr>
              <w:t>Signing of Contract</w:t>
            </w:r>
            <w:bookmarkEnd w:id="769"/>
            <w:bookmarkEnd w:id="770"/>
            <w:bookmarkEnd w:id="771"/>
            <w:bookmarkEnd w:id="772"/>
            <w:bookmarkEnd w:id="773"/>
            <w:bookmarkEnd w:id="774"/>
            <w:bookmarkEnd w:id="775"/>
            <w:bookmarkEnd w:id="776"/>
            <w:bookmarkEnd w:id="777"/>
            <w:bookmarkEnd w:id="778"/>
            <w:bookmarkEnd w:id="779"/>
          </w:p>
        </w:tc>
        <w:tc>
          <w:tcPr>
            <w:tcW w:w="7290" w:type="dxa"/>
          </w:tcPr>
          <w:p w14:paraId="2D724EB4" w14:textId="0DDFCBC4"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Employer shall send to the successful </w:t>
            </w:r>
            <w:r w:rsidR="007B193B">
              <w:rPr>
                <w:color w:val="000000" w:themeColor="text1"/>
                <w:szCs w:val="24"/>
              </w:rPr>
              <w:t>Proposer</w:t>
            </w:r>
            <w:r w:rsidR="00A30FC5" w:rsidRPr="00712296">
              <w:rPr>
                <w:color w:val="000000" w:themeColor="text1"/>
                <w:szCs w:val="24"/>
              </w:rPr>
              <w:t xml:space="preserve"> the Letter of Acceptance including the Contract Agreement, and a request to submit the Beneficial Ownership Disclosure Form providing additional information on its beneficial ownership</w:t>
            </w:r>
            <w:r w:rsidR="00D84719">
              <w:rPr>
                <w:color w:val="000000" w:themeColor="text1"/>
                <w:szCs w:val="24"/>
              </w:rPr>
              <w:t>.</w:t>
            </w:r>
            <w:r w:rsidR="00D84719">
              <w:t xml:space="preserve"> The B</w:t>
            </w:r>
            <w:r w:rsidR="00D84719" w:rsidRPr="00402B8A">
              <w:t>eneficial Ownership Disclosure Form</w:t>
            </w:r>
            <w:r w:rsidR="00D84719">
              <w:t xml:space="preserve"> shall be submitted within eight (8) Business Days of receiving this request</w:t>
            </w:r>
            <w:r w:rsidR="00D84719" w:rsidRPr="00402B8A">
              <w:t>.</w:t>
            </w:r>
          </w:p>
          <w:p w14:paraId="1542282F"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r>
            <w:r w:rsidR="00D84719">
              <w:t>The successful Proposer shall sign, date and return to the Employer, the Contract Agreement w</w:t>
            </w:r>
            <w:r w:rsidR="00D84719" w:rsidRPr="008E329A">
              <w:t xml:space="preserve">ithin twenty-eight (28) days of </w:t>
            </w:r>
            <w:r w:rsidR="00D84719">
              <w:t>it</w:t>
            </w:r>
            <w:r w:rsidR="00840867">
              <w:t>s</w:t>
            </w:r>
            <w:r w:rsidR="00D84719">
              <w:t xml:space="preserve"> </w:t>
            </w:r>
            <w:r w:rsidR="00D84719" w:rsidRPr="008E329A">
              <w:t>receipt</w:t>
            </w:r>
            <w:r w:rsidR="006D5F2C">
              <w:t xml:space="preserve">. </w:t>
            </w:r>
          </w:p>
        </w:tc>
      </w:tr>
      <w:tr w:rsidR="003D2AEA" w:rsidRPr="00A91282" w14:paraId="2D65CBF0" w14:textId="77777777" w:rsidTr="003D2AEA">
        <w:tc>
          <w:tcPr>
            <w:tcW w:w="2175" w:type="dxa"/>
          </w:tcPr>
          <w:p w14:paraId="4162B0BB" w14:textId="77777777" w:rsidR="003D2AEA" w:rsidRPr="00A91282" w:rsidRDefault="003D2AEA" w:rsidP="00A9496A">
            <w:pPr>
              <w:pStyle w:val="HeadingSPD02"/>
              <w:numPr>
                <w:ilvl w:val="0"/>
                <w:numId w:val="16"/>
              </w:numPr>
              <w:spacing w:before="120"/>
              <w:ind w:left="432" w:hanging="432"/>
              <w:jc w:val="left"/>
              <w:rPr>
                <w:noProof/>
              </w:rPr>
            </w:pPr>
            <w:bookmarkStart w:id="780" w:name="_Toc449106650"/>
            <w:bookmarkStart w:id="781" w:name="_Toc450070893"/>
            <w:bookmarkStart w:id="782" w:name="_Toc450635236"/>
            <w:bookmarkStart w:id="783" w:name="_Toc450635424"/>
            <w:r w:rsidRPr="00A91282">
              <w:rPr>
                <w:noProof/>
              </w:rPr>
              <w:tab/>
            </w:r>
            <w:bookmarkStart w:id="784" w:name="_Toc463343500"/>
            <w:bookmarkStart w:id="785" w:name="_Toc463343693"/>
            <w:bookmarkStart w:id="786" w:name="_Toc463448012"/>
            <w:bookmarkStart w:id="787" w:name="_Toc466464304"/>
            <w:bookmarkStart w:id="788" w:name="_Toc486238216"/>
            <w:bookmarkStart w:id="789" w:name="_Toc486238690"/>
            <w:bookmarkStart w:id="790" w:name="_Toc135320332"/>
            <w:r w:rsidRPr="00A91282">
              <w:rPr>
                <w:noProof/>
              </w:rPr>
              <w:t>Performance Security</w:t>
            </w:r>
            <w:bookmarkEnd w:id="780"/>
            <w:bookmarkEnd w:id="781"/>
            <w:bookmarkEnd w:id="782"/>
            <w:bookmarkEnd w:id="783"/>
            <w:bookmarkEnd w:id="784"/>
            <w:bookmarkEnd w:id="785"/>
            <w:bookmarkEnd w:id="786"/>
            <w:bookmarkEnd w:id="787"/>
            <w:bookmarkEnd w:id="788"/>
            <w:bookmarkEnd w:id="789"/>
            <w:bookmarkEnd w:id="790"/>
          </w:p>
        </w:tc>
        <w:tc>
          <w:tcPr>
            <w:tcW w:w="7290" w:type="dxa"/>
          </w:tcPr>
          <w:p w14:paraId="0222BEEB" w14:textId="77777777"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Within twenty-eight (28) days of the receipt of </w:t>
            </w:r>
            <w:r w:rsidR="00A30FC5">
              <w:rPr>
                <w:noProof/>
                <w:szCs w:val="24"/>
              </w:rPr>
              <w:t xml:space="preserve">the Letter of Acceptance </w:t>
            </w:r>
            <w:r w:rsidRPr="00A91282">
              <w:rPr>
                <w:noProof/>
                <w:szCs w:val="24"/>
              </w:rPr>
              <w:t xml:space="preserve">from the Employer, the successful Proposer shall furnish the Performance Security </w:t>
            </w:r>
            <w:r w:rsidRPr="00A91282">
              <w:rPr>
                <w:noProof/>
                <w:color w:val="000000" w:themeColor="text1"/>
              </w:rPr>
              <w:t xml:space="preserve">and if required </w:t>
            </w:r>
            <w:r w:rsidRPr="00C11E66">
              <w:rPr>
                <w:b/>
                <w:noProof/>
                <w:color w:val="000000" w:themeColor="text1"/>
              </w:rPr>
              <w:t>in the PDS</w:t>
            </w:r>
            <w:r w:rsidRPr="00A91282">
              <w:rPr>
                <w:noProof/>
                <w:color w:val="000000" w:themeColor="text1"/>
              </w:rPr>
              <w:t>, the Environmental</w:t>
            </w:r>
            <w:r w:rsidR="0010317B">
              <w:rPr>
                <w:noProof/>
                <w:color w:val="000000" w:themeColor="text1"/>
              </w:rPr>
              <w:t xml:space="preserve"> and </w:t>
            </w:r>
            <w:r w:rsidRPr="00A91282">
              <w:rPr>
                <w:noProof/>
                <w:color w:val="000000" w:themeColor="text1"/>
              </w:rPr>
              <w:t>Social (ES) Performance Security</w:t>
            </w:r>
            <w:r w:rsidRPr="00A91282">
              <w:rPr>
                <w:noProof/>
                <w:spacing w:val="-6"/>
              </w:rPr>
              <w:t xml:space="preserve">, </w:t>
            </w:r>
            <w:r w:rsidRPr="00A91282">
              <w:rPr>
                <w:noProof/>
                <w:szCs w:val="24"/>
              </w:rPr>
              <w:t>in accordance with the General Conditions</w:t>
            </w:r>
            <w:r w:rsidRPr="00371C22">
              <w:rPr>
                <w:noProof/>
                <w:szCs w:val="24"/>
              </w:rPr>
              <w:t xml:space="preserve">, subject to </w:t>
            </w:r>
            <w:r w:rsidRPr="00371C22">
              <w:rPr>
                <w:b/>
                <w:noProof/>
                <w:szCs w:val="24"/>
              </w:rPr>
              <w:t xml:space="preserve">ITP </w:t>
            </w:r>
            <w:r w:rsidR="00DC679B" w:rsidRPr="00371C22">
              <w:rPr>
                <w:b/>
                <w:noProof/>
                <w:szCs w:val="24"/>
              </w:rPr>
              <w:t>42</w:t>
            </w:r>
            <w:r w:rsidRPr="00371C22">
              <w:rPr>
                <w:b/>
                <w:noProof/>
                <w:szCs w:val="24"/>
              </w:rPr>
              <w:t>.2 (b),</w:t>
            </w:r>
            <w:r w:rsidRPr="00A91282">
              <w:rPr>
                <w:noProof/>
                <w:szCs w:val="24"/>
              </w:rPr>
              <w:t xml:space="preserve"> using the Performance Security and ES 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0A02EDB4" w14:textId="42493391" w:rsidR="003D2AEA" w:rsidRPr="00A91282" w:rsidRDefault="003D2AEA" w:rsidP="00A9496A">
            <w:pPr>
              <w:pStyle w:val="ListNumber2"/>
              <w:numPr>
                <w:ilvl w:val="1"/>
                <w:numId w:val="16"/>
              </w:numPr>
              <w:suppressAutoHyphens/>
              <w:spacing w:before="120" w:after="120"/>
              <w:ind w:left="612" w:hanging="612"/>
              <w:contextualSpacing w:val="0"/>
              <w:rPr>
                <w:noProof/>
                <w:szCs w:val="24"/>
              </w:rPr>
            </w:pPr>
            <w:r w:rsidRPr="00A91282">
              <w:rPr>
                <w:noProof/>
                <w:szCs w:val="24"/>
              </w:rPr>
              <w:tab/>
              <w:t xml:space="preserve">Failure of the successful Proposer to submit the above-mentioned Performance Security </w:t>
            </w:r>
            <w:r w:rsidRPr="00A91282">
              <w:rPr>
                <w:noProof/>
                <w:color w:val="000000" w:themeColor="text1"/>
              </w:rPr>
              <w:t xml:space="preserve">and if required </w:t>
            </w:r>
            <w:r w:rsidRPr="00C11E66">
              <w:rPr>
                <w:b/>
                <w:noProof/>
                <w:color w:val="000000" w:themeColor="text1"/>
              </w:rPr>
              <w:t>in the PDS</w:t>
            </w:r>
            <w:r w:rsidRPr="00A91282">
              <w:rPr>
                <w:noProof/>
                <w:color w:val="000000" w:themeColor="text1"/>
              </w:rPr>
              <w:t>, the Environmental</w:t>
            </w:r>
            <w:r w:rsidR="0010317B">
              <w:rPr>
                <w:noProof/>
                <w:color w:val="000000" w:themeColor="text1"/>
              </w:rPr>
              <w:t xml:space="preserve"> and </w:t>
            </w:r>
            <w:r w:rsidRPr="00A91282">
              <w:rPr>
                <w:noProof/>
                <w:color w:val="000000" w:themeColor="text1"/>
              </w:rPr>
              <w:t>Social (ES) Performance Security</w:t>
            </w:r>
            <w:r w:rsidRPr="00A91282">
              <w:rPr>
                <w:noProof/>
                <w:spacing w:val="-6"/>
              </w:rPr>
              <w:t xml:space="preserve">, </w:t>
            </w:r>
            <w:r w:rsidRPr="00A91282">
              <w:rPr>
                <w:noProof/>
                <w:szCs w:val="24"/>
              </w:rPr>
              <w:t xml:space="preserve">or sign the Contract shall constitute sufficient grounds for the annulment of the award and forfeiture of the Proposal security. In that event the Employer may award the Contract to the Proposer </w:t>
            </w:r>
            <w:r w:rsidR="00AB30A1">
              <w:rPr>
                <w:noProof/>
                <w:szCs w:val="24"/>
              </w:rPr>
              <w:t>with the next Most Advantageous Proposal.</w:t>
            </w:r>
          </w:p>
        </w:tc>
      </w:tr>
      <w:tr w:rsidR="00E14071" w:rsidRPr="00A91282" w14:paraId="7587748A" w14:textId="77777777" w:rsidTr="005B4881">
        <w:tc>
          <w:tcPr>
            <w:tcW w:w="2175" w:type="dxa"/>
          </w:tcPr>
          <w:p w14:paraId="354D93D7" w14:textId="77777777" w:rsidR="00E14071" w:rsidRPr="00A91282" w:rsidRDefault="00E14071" w:rsidP="00A9496A">
            <w:pPr>
              <w:pStyle w:val="HeadingSPD02"/>
              <w:numPr>
                <w:ilvl w:val="0"/>
                <w:numId w:val="16"/>
              </w:numPr>
              <w:spacing w:before="120"/>
              <w:ind w:left="432" w:hanging="432"/>
              <w:jc w:val="left"/>
              <w:rPr>
                <w:noProof/>
              </w:rPr>
            </w:pPr>
            <w:r w:rsidRPr="00A91282">
              <w:rPr>
                <w:noProof/>
              </w:rPr>
              <w:tab/>
            </w:r>
            <w:bookmarkStart w:id="791" w:name="_Toc473800030"/>
            <w:bookmarkStart w:id="792" w:name="_Toc486238217"/>
            <w:bookmarkStart w:id="793" w:name="_Toc486238691"/>
            <w:bookmarkStart w:id="794" w:name="_Toc135320333"/>
            <w:r w:rsidRPr="00A91282">
              <w:rPr>
                <w:noProof/>
                <w:color w:val="000000" w:themeColor="text1"/>
              </w:rPr>
              <w:t>Procurement Related Complaint</w:t>
            </w:r>
            <w:bookmarkEnd w:id="791"/>
            <w:bookmarkEnd w:id="792"/>
            <w:bookmarkEnd w:id="793"/>
            <w:bookmarkEnd w:id="794"/>
          </w:p>
        </w:tc>
        <w:tc>
          <w:tcPr>
            <w:tcW w:w="7290" w:type="dxa"/>
          </w:tcPr>
          <w:p w14:paraId="7C2D6BA4" w14:textId="77777777" w:rsidR="00E14071" w:rsidRPr="00A91282" w:rsidRDefault="00E14071" w:rsidP="00A9496A">
            <w:pPr>
              <w:pStyle w:val="ListNumber2"/>
              <w:numPr>
                <w:ilvl w:val="1"/>
                <w:numId w:val="16"/>
              </w:numPr>
              <w:suppressAutoHyphens/>
              <w:spacing w:before="120" w:after="120"/>
              <w:ind w:left="612" w:hanging="612"/>
              <w:contextualSpacing w:val="0"/>
              <w:rPr>
                <w:noProof/>
                <w:szCs w:val="24"/>
              </w:rPr>
            </w:pPr>
            <w:r w:rsidRPr="00A91282">
              <w:rPr>
                <w:noProof/>
                <w:color w:val="000000" w:themeColor="text1"/>
              </w:rPr>
              <w:t xml:space="preserve">The procedures for making a Procurement-related Complaint are as specified </w:t>
            </w:r>
            <w:r w:rsidRPr="00C11E66">
              <w:rPr>
                <w:b/>
                <w:noProof/>
                <w:color w:val="000000" w:themeColor="text1"/>
              </w:rPr>
              <w:t>in the PDS</w:t>
            </w:r>
            <w:r w:rsidRPr="00A91282">
              <w:rPr>
                <w:noProof/>
                <w:color w:val="000000" w:themeColor="text1"/>
              </w:rPr>
              <w:t>.</w:t>
            </w:r>
          </w:p>
        </w:tc>
      </w:tr>
    </w:tbl>
    <w:p w14:paraId="688EC166" w14:textId="77777777" w:rsidR="003D2AEA" w:rsidRPr="00A91282" w:rsidRDefault="003D2AEA" w:rsidP="003D2AEA">
      <w:pPr>
        <w:tabs>
          <w:tab w:val="right" w:pos="7254"/>
        </w:tabs>
        <w:spacing w:before="120" w:after="120"/>
        <w:rPr>
          <w:b/>
          <w:noProof/>
          <w:szCs w:val="24"/>
        </w:rPr>
        <w:sectPr w:rsidR="003D2AEA" w:rsidRPr="00A91282" w:rsidSect="006D57C1">
          <w:headerReference w:type="default" r:id="rId28"/>
          <w:headerReference w:type="first" r:id="rId29"/>
          <w:footnotePr>
            <w:numRestart w:val="eachSect"/>
          </w:footnotePr>
          <w:pgSz w:w="12240" w:h="15840" w:code="1"/>
          <w:pgMar w:top="1440" w:right="1440" w:bottom="1440" w:left="1440" w:header="720" w:footer="720" w:gutter="0"/>
          <w:cols w:space="720"/>
          <w:titlePg/>
        </w:sectPr>
      </w:pPr>
    </w:p>
    <w:p w14:paraId="479E5C37" w14:textId="77777777" w:rsidR="0055039E" w:rsidRPr="00A91282" w:rsidRDefault="0055039E" w:rsidP="003923B5">
      <w:pPr>
        <w:pStyle w:val="Head11b"/>
        <w:pBdr>
          <w:bottom w:val="none" w:sz="0" w:space="0" w:color="auto"/>
        </w:pBdr>
        <w:rPr>
          <w:rFonts w:ascii="Times New Roman" w:hAnsi="Times New Roman"/>
          <w:noProof/>
        </w:rPr>
      </w:pPr>
      <w:bookmarkStart w:id="795" w:name="_Toc445567355"/>
      <w:bookmarkStart w:id="796" w:name="_Toc449888870"/>
      <w:bookmarkStart w:id="797" w:name="_Toc450067892"/>
      <w:bookmarkStart w:id="798" w:name="_Toc135320336"/>
      <w:r w:rsidRPr="00A91282">
        <w:rPr>
          <w:rFonts w:ascii="Times New Roman" w:hAnsi="Times New Roman"/>
          <w:noProof/>
        </w:rPr>
        <w:lastRenderedPageBreak/>
        <w:t>Section</w:t>
      </w:r>
      <w:r w:rsidR="003923B5" w:rsidRPr="00A91282">
        <w:rPr>
          <w:rFonts w:ascii="Times New Roman" w:hAnsi="Times New Roman"/>
          <w:noProof/>
        </w:rPr>
        <w:t xml:space="preserve"> </w:t>
      </w:r>
      <w:r w:rsidRPr="00A91282">
        <w:rPr>
          <w:rFonts w:ascii="Times New Roman" w:hAnsi="Times New Roman"/>
          <w:noProof/>
        </w:rPr>
        <w:t>II - Pro</w:t>
      </w:r>
      <w:r w:rsidR="00D30B62" w:rsidRPr="00A91282">
        <w:rPr>
          <w:rFonts w:ascii="Times New Roman" w:hAnsi="Times New Roman"/>
          <w:noProof/>
        </w:rPr>
        <w:t xml:space="preserve">posal </w:t>
      </w:r>
      <w:r w:rsidRPr="00A91282">
        <w:rPr>
          <w:rFonts w:ascii="Times New Roman" w:hAnsi="Times New Roman"/>
          <w:noProof/>
        </w:rPr>
        <w:t>Data Sheet (PDS)</w:t>
      </w:r>
      <w:bookmarkEnd w:id="795"/>
      <w:bookmarkEnd w:id="796"/>
      <w:bookmarkEnd w:id="797"/>
      <w:bookmarkEnd w:id="798"/>
    </w:p>
    <w:p w14:paraId="214494FB" w14:textId="77777777" w:rsidR="002D007A" w:rsidRPr="00A91282" w:rsidRDefault="002D007A" w:rsidP="0055039E">
      <w:pPr>
        <w:rPr>
          <w:noProof/>
        </w:rPr>
      </w:pPr>
    </w:p>
    <w:p w14:paraId="5F142358" w14:textId="77777777" w:rsidR="003923B5" w:rsidRPr="00A91282" w:rsidRDefault="0055039E" w:rsidP="003923B5">
      <w:pPr>
        <w:spacing w:after="120"/>
        <w:rPr>
          <w:noProof/>
        </w:rPr>
      </w:pPr>
      <w:r w:rsidRPr="00A91282">
        <w:rPr>
          <w:noProof/>
        </w:rPr>
        <w:t xml:space="preserve">The following specific data for the </w:t>
      </w:r>
      <w:r w:rsidR="00B00A25" w:rsidRPr="00A91282">
        <w:rPr>
          <w:noProof/>
        </w:rPr>
        <w:t xml:space="preserve">proposed </w:t>
      </w:r>
      <w:r w:rsidR="00E86A54" w:rsidRPr="00A91282">
        <w:rPr>
          <w:noProof/>
        </w:rPr>
        <w:t>Works</w:t>
      </w:r>
      <w:r w:rsidR="00CE380B" w:rsidRPr="00A91282">
        <w:rPr>
          <w:noProof/>
        </w:rPr>
        <w:t xml:space="preserve"> </w:t>
      </w:r>
      <w:r w:rsidRPr="00A91282">
        <w:rPr>
          <w:noProof/>
        </w:rPr>
        <w:t>shall complement, supplement, or amend the provisions in the Instructions to Proposers (ITP). Whenever there is a conflict, the provisions herein shall prevail over those in ITP</w:t>
      </w:r>
      <w:r w:rsidR="00F16114" w:rsidRPr="00A91282">
        <w:rPr>
          <w:noProof/>
        </w:rPr>
        <w:t>.</w:t>
      </w:r>
    </w:p>
    <w:p w14:paraId="229CCFB8" w14:textId="77777777" w:rsidR="0055039E" w:rsidRPr="00A91282" w:rsidRDefault="00F16114" w:rsidP="003923B5">
      <w:pPr>
        <w:spacing w:after="120"/>
        <w:rPr>
          <w:i/>
          <w:noProof/>
        </w:rPr>
      </w:pPr>
      <w:r w:rsidRPr="00A91282">
        <w:rPr>
          <w:i/>
          <w:noProof/>
        </w:rPr>
        <w:t>[</w:t>
      </w:r>
      <w:r w:rsidR="0055039E" w:rsidRPr="00A91282">
        <w:rPr>
          <w:i/>
          <w:noProof/>
        </w:rPr>
        <w:t xml:space="preserve">Where an e-procurement system is used, modify the relevant parts of the </w:t>
      </w:r>
      <w:r w:rsidR="0055039E" w:rsidRPr="00A91282">
        <w:rPr>
          <w:b/>
          <w:i/>
          <w:noProof/>
        </w:rPr>
        <w:t>PDS</w:t>
      </w:r>
      <w:r w:rsidR="0055039E" w:rsidRPr="00A91282">
        <w:rPr>
          <w:i/>
          <w:noProof/>
        </w:rPr>
        <w:t xml:space="preserve"> accordingly to reflect the e-procurement process]</w:t>
      </w:r>
    </w:p>
    <w:p w14:paraId="74D99D22" w14:textId="77777777" w:rsidR="0055039E" w:rsidRPr="00A91282" w:rsidRDefault="0055039E" w:rsidP="003923B5">
      <w:pPr>
        <w:spacing w:after="120"/>
        <w:rPr>
          <w:i/>
          <w:iCs/>
          <w:noProof/>
        </w:rPr>
      </w:pPr>
      <w:r w:rsidRPr="00A91282">
        <w:rPr>
          <w:i/>
          <w:iCs/>
          <w:noProof/>
        </w:rPr>
        <w:t>[Instructions for completing the Proposal Data Sheet are provided, as needed, in the notes in italics mentioned for the relevant ITP</w:t>
      </w:r>
      <w:r w:rsidR="0004547C" w:rsidRPr="00A91282">
        <w:rPr>
          <w:i/>
          <w:iCs/>
          <w:noProof/>
        </w:rPr>
        <w:t>. All notes in italics, other than those intended for the Proposer, should be deleted</w:t>
      </w:r>
      <w:r w:rsidRPr="00A91282">
        <w:rPr>
          <w:i/>
          <w:iCs/>
          <w:noProof/>
        </w:rPr>
        <w:t>]</w:t>
      </w:r>
    </w:p>
    <w:p w14:paraId="5B6E12A4" w14:textId="77777777" w:rsidR="0055039E" w:rsidRPr="00A91282" w:rsidRDefault="0055039E" w:rsidP="0055039E">
      <w:pPr>
        <w:rPr>
          <w:noProof/>
          <w:sz w:val="22"/>
        </w:rPr>
      </w:pPr>
    </w:p>
    <w:tbl>
      <w:tblPr>
        <w:tblW w:w="93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5400"/>
        <w:gridCol w:w="2435"/>
      </w:tblGrid>
      <w:tr w:rsidR="00D9352C" w:rsidRPr="00A91282" w14:paraId="69427B05" w14:textId="77777777" w:rsidTr="003D2AEA">
        <w:trPr>
          <w:cantSplit/>
        </w:trPr>
        <w:tc>
          <w:tcPr>
            <w:tcW w:w="1530" w:type="dxa"/>
          </w:tcPr>
          <w:p w14:paraId="28CE0FFF" w14:textId="77777777" w:rsidR="0055039E" w:rsidRPr="00A91282" w:rsidRDefault="0055039E" w:rsidP="003923B5">
            <w:pPr>
              <w:tabs>
                <w:tab w:val="right" w:pos="7272"/>
              </w:tabs>
              <w:spacing w:before="120" w:after="120"/>
              <w:jc w:val="left"/>
              <w:rPr>
                <w:b/>
                <w:noProof/>
                <w:szCs w:val="24"/>
              </w:rPr>
            </w:pPr>
            <w:r w:rsidRPr="00A91282">
              <w:rPr>
                <w:b/>
                <w:noProof/>
                <w:szCs w:val="24"/>
              </w:rPr>
              <w:t>ITP Reference</w:t>
            </w:r>
          </w:p>
        </w:tc>
        <w:tc>
          <w:tcPr>
            <w:tcW w:w="7835" w:type="dxa"/>
            <w:gridSpan w:val="2"/>
            <w:vAlign w:val="center"/>
          </w:tcPr>
          <w:p w14:paraId="04486B21" w14:textId="77777777" w:rsidR="0055039E" w:rsidRPr="00A91282" w:rsidRDefault="0055039E" w:rsidP="003923B5">
            <w:pPr>
              <w:tabs>
                <w:tab w:val="right" w:pos="7272"/>
              </w:tabs>
              <w:spacing w:before="120" w:after="120"/>
              <w:jc w:val="center"/>
              <w:rPr>
                <w:noProof/>
                <w:sz w:val="32"/>
                <w:szCs w:val="32"/>
              </w:rPr>
            </w:pPr>
            <w:r w:rsidRPr="00A91282">
              <w:rPr>
                <w:b/>
                <w:noProof/>
                <w:sz w:val="32"/>
                <w:szCs w:val="32"/>
              </w:rPr>
              <w:t>A. General</w:t>
            </w:r>
          </w:p>
        </w:tc>
      </w:tr>
      <w:tr w:rsidR="00D9352C" w:rsidRPr="00A91282" w14:paraId="6D1EC80F" w14:textId="77777777" w:rsidTr="003D2AEA">
        <w:trPr>
          <w:cantSplit/>
        </w:trPr>
        <w:tc>
          <w:tcPr>
            <w:tcW w:w="1530" w:type="dxa"/>
          </w:tcPr>
          <w:p w14:paraId="36766B33" w14:textId="77777777" w:rsidR="0055039E" w:rsidRPr="00A91282" w:rsidRDefault="0055039E" w:rsidP="003923B5">
            <w:pPr>
              <w:spacing w:before="120" w:after="120"/>
              <w:rPr>
                <w:b/>
                <w:noProof/>
                <w:szCs w:val="24"/>
              </w:rPr>
            </w:pPr>
            <w:r w:rsidRPr="00A91282">
              <w:rPr>
                <w:b/>
                <w:noProof/>
                <w:szCs w:val="24"/>
              </w:rPr>
              <w:t>ITP 1.1</w:t>
            </w:r>
          </w:p>
        </w:tc>
        <w:tc>
          <w:tcPr>
            <w:tcW w:w="7835" w:type="dxa"/>
            <w:gridSpan w:val="2"/>
          </w:tcPr>
          <w:p w14:paraId="77FB4B15"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reference number of the Request for Proposals </w:t>
            </w:r>
            <w:r w:rsidR="006B3556" w:rsidRPr="00A91282">
              <w:rPr>
                <w:noProof/>
                <w:szCs w:val="24"/>
              </w:rPr>
              <w:t>is:</w:t>
            </w:r>
            <w:r w:rsidRPr="00A91282">
              <w:rPr>
                <w:noProof/>
                <w:szCs w:val="24"/>
              </w:rPr>
              <w:t xml:space="preserve"> </w:t>
            </w:r>
            <w:r w:rsidRPr="00A91282">
              <w:rPr>
                <w:b/>
                <w:i/>
                <w:noProof/>
                <w:szCs w:val="24"/>
              </w:rPr>
              <w:t>[insert reference number of the Request for Proposals]</w:t>
            </w:r>
            <w:r w:rsidR="0021797F" w:rsidRPr="00A91282">
              <w:rPr>
                <w:i/>
                <w:noProof/>
                <w:szCs w:val="24"/>
              </w:rPr>
              <w:t xml:space="preserve"> </w:t>
            </w:r>
            <w:r w:rsidRPr="00A91282">
              <w:rPr>
                <w:noProof/>
                <w:szCs w:val="24"/>
                <w:u w:val="single"/>
              </w:rPr>
              <w:tab/>
            </w:r>
          </w:p>
          <w:p w14:paraId="7E7C505F" w14:textId="77777777" w:rsidR="003923B5" w:rsidRPr="00A91282" w:rsidRDefault="003923B5" w:rsidP="003923B5">
            <w:pPr>
              <w:tabs>
                <w:tab w:val="right" w:pos="7272"/>
              </w:tabs>
              <w:spacing w:before="120" w:after="120"/>
              <w:rPr>
                <w:noProof/>
                <w:szCs w:val="24"/>
                <w:u w:val="single"/>
              </w:rPr>
            </w:pPr>
            <w:r w:rsidRPr="00A91282">
              <w:rPr>
                <w:noProof/>
                <w:szCs w:val="24"/>
              </w:rPr>
              <w:t>The Employer is:</w:t>
            </w:r>
            <w:r w:rsidRPr="00A91282">
              <w:rPr>
                <w:b/>
                <w:i/>
                <w:noProof/>
                <w:szCs w:val="24"/>
              </w:rPr>
              <w:t xml:space="preserve"> [insert name of the Employer]</w:t>
            </w:r>
            <w:r w:rsidRPr="00A91282">
              <w:rPr>
                <w:noProof/>
                <w:szCs w:val="24"/>
              </w:rPr>
              <w:t xml:space="preserve"> </w:t>
            </w:r>
            <w:r w:rsidRPr="00A91282">
              <w:rPr>
                <w:noProof/>
                <w:szCs w:val="24"/>
                <w:u w:val="single"/>
              </w:rPr>
              <w:tab/>
            </w:r>
          </w:p>
          <w:p w14:paraId="02245483" w14:textId="77777777" w:rsidR="003923B5" w:rsidRPr="00A91282" w:rsidRDefault="003923B5" w:rsidP="003923B5">
            <w:pPr>
              <w:tabs>
                <w:tab w:val="right" w:pos="7272"/>
              </w:tabs>
              <w:spacing w:before="120" w:after="120"/>
              <w:rPr>
                <w:noProof/>
                <w:szCs w:val="24"/>
              </w:rPr>
            </w:pPr>
            <w:r w:rsidRPr="00A91282">
              <w:rPr>
                <w:noProof/>
                <w:szCs w:val="24"/>
              </w:rPr>
              <w:t>The name of the RFP is:</w:t>
            </w:r>
            <w:r w:rsidRPr="00A91282">
              <w:rPr>
                <w:b/>
                <w:i/>
                <w:noProof/>
                <w:szCs w:val="24"/>
              </w:rPr>
              <w:t xml:space="preserve"> [insert name of the RFP]</w:t>
            </w:r>
            <w:r w:rsidRPr="00A91282">
              <w:rPr>
                <w:noProof/>
                <w:szCs w:val="24"/>
                <w:u w:val="single"/>
              </w:rPr>
              <w:tab/>
            </w:r>
          </w:p>
          <w:p w14:paraId="46CACCC7" w14:textId="77777777" w:rsidR="003923B5" w:rsidRPr="00A91282" w:rsidRDefault="003923B5" w:rsidP="003923B5">
            <w:pPr>
              <w:tabs>
                <w:tab w:val="right" w:pos="7272"/>
              </w:tabs>
              <w:spacing w:before="120" w:after="120"/>
              <w:rPr>
                <w:noProof/>
                <w:szCs w:val="24"/>
              </w:rPr>
            </w:pPr>
            <w:r w:rsidRPr="00A91282">
              <w:rPr>
                <w:noProof/>
                <w:szCs w:val="24"/>
              </w:rPr>
              <w:t xml:space="preserve">The number and identification of </w:t>
            </w:r>
            <w:r w:rsidRPr="00A91282">
              <w:rPr>
                <w:iCs/>
                <w:noProof/>
                <w:szCs w:val="24"/>
              </w:rPr>
              <w:t>lots (</w:t>
            </w:r>
            <w:r w:rsidRPr="00A91282">
              <w:rPr>
                <w:noProof/>
                <w:szCs w:val="24"/>
              </w:rPr>
              <w:t>contracts)</w:t>
            </w:r>
            <w:r w:rsidRPr="00A91282">
              <w:rPr>
                <w:i/>
                <w:noProof/>
                <w:szCs w:val="24"/>
              </w:rPr>
              <w:t xml:space="preserve"> </w:t>
            </w:r>
            <w:r w:rsidRPr="00A91282">
              <w:rPr>
                <w:noProof/>
                <w:szCs w:val="24"/>
              </w:rPr>
              <w:t xml:space="preserve">comprising this RFP is: </w:t>
            </w:r>
            <w:r w:rsidRPr="00A91282">
              <w:rPr>
                <w:b/>
                <w:noProof/>
                <w:szCs w:val="24"/>
              </w:rPr>
              <w:t>[</w:t>
            </w:r>
            <w:r w:rsidRPr="00A91282">
              <w:rPr>
                <w:b/>
                <w:i/>
                <w:noProof/>
                <w:szCs w:val="24"/>
              </w:rPr>
              <w:t>insert number and identification of lots (contracts)]</w:t>
            </w:r>
            <w:r w:rsidRPr="00A91282">
              <w:rPr>
                <w:noProof/>
                <w:szCs w:val="24"/>
                <w:u w:val="single"/>
              </w:rPr>
              <w:tab/>
            </w:r>
          </w:p>
        </w:tc>
      </w:tr>
      <w:tr w:rsidR="00D9352C" w:rsidRPr="00A91282" w14:paraId="4B4C607F" w14:textId="77777777" w:rsidTr="003D2AEA">
        <w:trPr>
          <w:cantSplit/>
        </w:trPr>
        <w:tc>
          <w:tcPr>
            <w:tcW w:w="1530" w:type="dxa"/>
          </w:tcPr>
          <w:p w14:paraId="50EDC928" w14:textId="77777777" w:rsidR="0055039E" w:rsidRPr="00A91282" w:rsidRDefault="0055039E" w:rsidP="003923B5">
            <w:pPr>
              <w:spacing w:before="120" w:after="120"/>
              <w:rPr>
                <w:b/>
                <w:noProof/>
                <w:szCs w:val="24"/>
              </w:rPr>
            </w:pPr>
            <w:r w:rsidRPr="00A91282">
              <w:rPr>
                <w:b/>
                <w:noProof/>
                <w:szCs w:val="24"/>
              </w:rPr>
              <w:t>ITP 2.1</w:t>
            </w:r>
          </w:p>
        </w:tc>
        <w:tc>
          <w:tcPr>
            <w:tcW w:w="7835" w:type="dxa"/>
            <w:gridSpan w:val="2"/>
          </w:tcPr>
          <w:p w14:paraId="4D4AD7FA"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Borrower is: </w:t>
            </w:r>
            <w:r w:rsidRPr="00A91282">
              <w:rPr>
                <w:b/>
                <w:i/>
                <w:noProof/>
                <w:szCs w:val="24"/>
              </w:rPr>
              <w:t xml:space="preserve">[insert name of the Borrower and statement of relationship with the </w:t>
            </w:r>
            <w:r w:rsidR="00CE380B" w:rsidRPr="00A91282">
              <w:rPr>
                <w:b/>
                <w:i/>
                <w:noProof/>
                <w:szCs w:val="24"/>
              </w:rPr>
              <w:t>Employer</w:t>
            </w:r>
            <w:r w:rsidRPr="00A91282">
              <w:rPr>
                <w:b/>
                <w:i/>
                <w:noProof/>
                <w:szCs w:val="24"/>
              </w:rPr>
              <w:t>, if different from the Borrower.</w:t>
            </w:r>
            <w:r w:rsidR="0021797F" w:rsidRPr="00A91282">
              <w:rPr>
                <w:b/>
                <w:i/>
                <w:noProof/>
                <w:szCs w:val="24"/>
              </w:rPr>
              <w:t xml:space="preserve"> </w:t>
            </w:r>
            <w:r w:rsidRPr="00A91282">
              <w:rPr>
                <w:b/>
                <w:i/>
                <w:noProof/>
                <w:szCs w:val="24"/>
              </w:rPr>
              <w:t>This insertion should correspond to the information provided in the Invitation for Proposals]</w:t>
            </w:r>
            <w:r w:rsidRPr="00A91282">
              <w:rPr>
                <w:noProof/>
                <w:szCs w:val="24"/>
                <w:u w:val="single"/>
              </w:rPr>
              <w:tab/>
            </w:r>
          </w:p>
        </w:tc>
      </w:tr>
      <w:tr w:rsidR="00D9352C" w:rsidRPr="00A91282" w14:paraId="1F0BD8B1" w14:textId="77777777" w:rsidTr="003D2AEA">
        <w:trPr>
          <w:cantSplit/>
        </w:trPr>
        <w:tc>
          <w:tcPr>
            <w:tcW w:w="1530" w:type="dxa"/>
          </w:tcPr>
          <w:p w14:paraId="4C1EB756" w14:textId="77777777" w:rsidR="0055039E" w:rsidRPr="00A91282" w:rsidRDefault="0055039E" w:rsidP="003923B5">
            <w:pPr>
              <w:spacing w:before="120" w:after="120"/>
              <w:rPr>
                <w:b/>
                <w:noProof/>
                <w:szCs w:val="24"/>
              </w:rPr>
            </w:pPr>
            <w:r w:rsidRPr="00A91282">
              <w:rPr>
                <w:b/>
                <w:noProof/>
                <w:szCs w:val="24"/>
              </w:rPr>
              <w:t>ITP 2.1</w:t>
            </w:r>
          </w:p>
        </w:tc>
        <w:tc>
          <w:tcPr>
            <w:tcW w:w="7835" w:type="dxa"/>
            <w:gridSpan w:val="2"/>
          </w:tcPr>
          <w:p w14:paraId="516C37DB" w14:textId="77777777" w:rsidR="0055039E" w:rsidRPr="00A91282" w:rsidRDefault="0055039E" w:rsidP="003923B5">
            <w:pPr>
              <w:tabs>
                <w:tab w:val="right" w:pos="7272"/>
              </w:tabs>
              <w:spacing w:before="120" w:after="120"/>
              <w:jc w:val="left"/>
              <w:rPr>
                <w:noProof/>
                <w:szCs w:val="24"/>
              </w:rPr>
            </w:pPr>
            <w:r w:rsidRPr="00A91282">
              <w:rPr>
                <w:noProof/>
                <w:szCs w:val="24"/>
              </w:rPr>
              <w:t>Loan or Financing Agreement amount:</w:t>
            </w:r>
            <w:r w:rsidRPr="00A91282">
              <w:rPr>
                <w:b/>
                <w:noProof/>
                <w:szCs w:val="24"/>
              </w:rPr>
              <w:t xml:space="preserve"> </w:t>
            </w:r>
            <w:r w:rsidRPr="00A91282">
              <w:rPr>
                <w:b/>
                <w:i/>
                <w:noProof/>
                <w:szCs w:val="24"/>
              </w:rPr>
              <w:t>[insert US$ equivalent]</w:t>
            </w:r>
            <w:r w:rsidRPr="00A91282">
              <w:rPr>
                <w:i/>
                <w:noProof/>
                <w:szCs w:val="24"/>
              </w:rPr>
              <w:t xml:space="preserve"> </w:t>
            </w:r>
            <w:r w:rsidRPr="00A91282">
              <w:rPr>
                <w:noProof/>
                <w:szCs w:val="24"/>
              </w:rPr>
              <w:t>____________________________</w:t>
            </w:r>
          </w:p>
          <w:p w14:paraId="3FA7AFB0" w14:textId="77777777" w:rsidR="003923B5" w:rsidRPr="00A91282" w:rsidRDefault="003923B5" w:rsidP="003923B5">
            <w:pPr>
              <w:tabs>
                <w:tab w:val="right" w:pos="7272"/>
              </w:tabs>
              <w:spacing w:before="120" w:after="120"/>
              <w:jc w:val="left"/>
              <w:rPr>
                <w:noProof/>
                <w:szCs w:val="24"/>
              </w:rPr>
            </w:pPr>
            <w:r w:rsidRPr="00A91282">
              <w:rPr>
                <w:noProof/>
                <w:szCs w:val="24"/>
              </w:rPr>
              <w:t xml:space="preserve">The name of the Project is: </w:t>
            </w:r>
            <w:r w:rsidRPr="00A91282">
              <w:rPr>
                <w:b/>
                <w:i/>
                <w:noProof/>
                <w:szCs w:val="24"/>
              </w:rPr>
              <w:t>[</w:t>
            </w:r>
            <w:r w:rsidR="006B3556" w:rsidRPr="00A91282">
              <w:rPr>
                <w:b/>
                <w:i/>
                <w:noProof/>
                <w:szCs w:val="24"/>
              </w:rPr>
              <w:t>insert name</w:t>
            </w:r>
            <w:r w:rsidRPr="00A91282">
              <w:rPr>
                <w:b/>
                <w:i/>
                <w:noProof/>
                <w:szCs w:val="24"/>
              </w:rPr>
              <w:t xml:space="preserve"> of the project]</w:t>
            </w:r>
            <w:r w:rsidRPr="00A91282">
              <w:rPr>
                <w:noProof/>
                <w:szCs w:val="24"/>
                <w:u w:val="single"/>
              </w:rPr>
              <w:tab/>
            </w:r>
          </w:p>
        </w:tc>
      </w:tr>
      <w:tr w:rsidR="005A27E5" w:rsidRPr="00A91282" w14:paraId="43697931" w14:textId="77777777" w:rsidTr="003D2AEA">
        <w:trPr>
          <w:cantSplit/>
        </w:trPr>
        <w:tc>
          <w:tcPr>
            <w:tcW w:w="1530" w:type="dxa"/>
          </w:tcPr>
          <w:p w14:paraId="2484CB67" w14:textId="77777777" w:rsidR="005A27E5" w:rsidRPr="00A91282" w:rsidRDefault="005A27E5" w:rsidP="003923B5">
            <w:pPr>
              <w:spacing w:before="120" w:after="120"/>
              <w:rPr>
                <w:b/>
                <w:noProof/>
                <w:szCs w:val="24"/>
              </w:rPr>
            </w:pPr>
            <w:r w:rsidRPr="00A91282">
              <w:rPr>
                <w:b/>
                <w:noProof/>
                <w:szCs w:val="24"/>
              </w:rPr>
              <w:t>ITP 1.3 (a)</w:t>
            </w:r>
          </w:p>
        </w:tc>
        <w:tc>
          <w:tcPr>
            <w:tcW w:w="7835" w:type="dxa"/>
            <w:gridSpan w:val="2"/>
          </w:tcPr>
          <w:p w14:paraId="157C04BD"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[delete if not applicable]</w:t>
            </w:r>
          </w:p>
          <w:p w14:paraId="51CE83BA" w14:textId="77777777" w:rsidR="005A27E5" w:rsidRPr="00A91282" w:rsidRDefault="006B3556" w:rsidP="003923B5">
            <w:pPr>
              <w:spacing w:before="120" w:after="120"/>
              <w:rPr>
                <w:b/>
                <w:noProof/>
                <w:color w:val="000000" w:themeColor="text1"/>
                <w:szCs w:val="24"/>
              </w:rPr>
            </w:pPr>
            <w:r w:rsidRPr="00A91282">
              <w:rPr>
                <w:noProof/>
                <w:color w:val="000000" w:themeColor="text1"/>
                <w:szCs w:val="24"/>
              </w:rPr>
              <w:t>“</w:t>
            </w:r>
            <w:r w:rsidR="005A27E5" w:rsidRPr="00A91282">
              <w:rPr>
                <w:b/>
                <w:noProof/>
                <w:color w:val="000000" w:themeColor="text1"/>
                <w:szCs w:val="24"/>
              </w:rPr>
              <w:t>Electronic – Procurement System</w:t>
            </w:r>
          </w:p>
          <w:p w14:paraId="7AA051D4"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Employer shall use the following electronic-procurement system to manage this procurement process:</w:t>
            </w:r>
          </w:p>
          <w:p w14:paraId="73703B5B"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[insert name of the e-system and url address or link]</w:t>
            </w:r>
          </w:p>
          <w:p w14:paraId="33A21050"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electronic-procurement system shall be used to manage the following aspects of the Procurement process:</w:t>
            </w:r>
          </w:p>
          <w:p w14:paraId="6B58A972" w14:textId="77777777" w:rsidR="005A27E5" w:rsidRPr="00A91282" w:rsidRDefault="005A27E5" w:rsidP="003923B5">
            <w:pPr>
              <w:tabs>
                <w:tab w:val="right" w:pos="7848"/>
              </w:tabs>
              <w:spacing w:before="120" w:after="120"/>
              <w:rPr>
                <w:iCs/>
                <w:noProof/>
                <w:szCs w:val="24"/>
              </w:rPr>
            </w:pPr>
            <w:r w:rsidRPr="00A91282">
              <w:rPr>
                <w:i/>
                <w:iCs/>
                <w:noProof/>
                <w:color w:val="000000" w:themeColor="text1"/>
                <w:szCs w:val="24"/>
              </w:rPr>
              <w:t>[insert aspects e.g. issuing RFP, submissions of Proposals, opening of Proposals]</w:t>
            </w:r>
            <w:r w:rsidR="00C67490" w:rsidRPr="00A91282">
              <w:rPr>
                <w:noProof/>
                <w:color w:val="000000" w:themeColor="text1"/>
                <w:szCs w:val="24"/>
              </w:rPr>
              <w:t>”</w:t>
            </w:r>
          </w:p>
        </w:tc>
      </w:tr>
      <w:tr w:rsidR="00D9352C" w:rsidRPr="00A91282" w14:paraId="48981CD5" w14:textId="77777777" w:rsidTr="003D2AEA">
        <w:trPr>
          <w:cantSplit/>
        </w:trPr>
        <w:tc>
          <w:tcPr>
            <w:tcW w:w="1530" w:type="dxa"/>
          </w:tcPr>
          <w:p w14:paraId="405B3387" w14:textId="77777777" w:rsidR="0055039E" w:rsidRPr="00A91282" w:rsidRDefault="0055039E" w:rsidP="003923B5">
            <w:pPr>
              <w:spacing w:before="120" w:after="120"/>
              <w:rPr>
                <w:b/>
                <w:noProof/>
                <w:szCs w:val="24"/>
              </w:rPr>
            </w:pPr>
            <w:r w:rsidRPr="00A91282">
              <w:rPr>
                <w:b/>
                <w:noProof/>
                <w:szCs w:val="24"/>
              </w:rPr>
              <w:lastRenderedPageBreak/>
              <w:t xml:space="preserve">ITP 4.1 </w:t>
            </w:r>
          </w:p>
        </w:tc>
        <w:tc>
          <w:tcPr>
            <w:tcW w:w="7835" w:type="dxa"/>
            <w:gridSpan w:val="2"/>
          </w:tcPr>
          <w:p w14:paraId="05D49D03" w14:textId="77777777" w:rsidR="0055039E" w:rsidRPr="00A91282" w:rsidRDefault="0055039E" w:rsidP="00B00347">
            <w:pPr>
              <w:tabs>
                <w:tab w:val="right" w:pos="7848"/>
              </w:tabs>
              <w:spacing w:before="120" w:after="120"/>
              <w:rPr>
                <w:noProof/>
                <w:szCs w:val="24"/>
              </w:rPr>
            </w:pPr>
            <w:r w:rsidRPr="00A91282">
              <w:rPr>
                <w:iCs/>
                <w:noProof/>
                <w:szCs w:val="24"/>
              </w:rPr>
              <w:t xml:space="preserve">Maximum number of members in the JV shall be: </w:t>
            </w:r>
            <w:r w:rsidRPr="00A91282">
              <w:rPr>
                <w:b/>
                <w:i/>
                <w:iCs/>
                <w:noProof/>
                <w:szCs w:val="24"/>
                <w:lang w:eastAsia="fr-FR"/>
              </w:rPr>
              <w:t>[insert a number]</w:t>
            </w:r>
            <w:r w:rsidR="00D835EB" w:rsidRPr="00A91282">
              <w:rPr>
                <w:b/>
                <w:i/>
                <w:iCs/>
                <w:noProof/>
                <w:szCs w:val="24"/>
                <w:lang w:eastAsia="fr-FR"/>
              </w:rPr>
              <w:t xml:space="preserve"> </w:t>
            </w:r>
            <w:r w:rsidRPr="00A91282">
              <w:rPr>
                <w:i/>
                <w:iCs/>
                <w:noProof/>
                <w:szCs w:val="24"/>
              </w:rPr>
              <w:t>_______________</w:t>
            </w:r>
          </w:p>
        </w:tc>
      </w:tr>
      <w:tr w:rsidR="0055039E" w:rsidRPr="00F70AC0" w14:paraId="6E4C1EBD" w14:textId="77777777" w:rsidTr="003D2AEA">
        <w:trPr>
          <w:cantSplit/>
        </w:trPr>
        <w:tc>
          <w:tcPr>
            <w:tcW w:w="1530" w:type="dxa"/>
          </w:tcPr>
          <w:p w14:paraId="0E96FFAF" w14:textId="77777777" w:rsidR="0055039E" w:rsidRPr="00A91282" w:rsidRDefault="0055039E" w:rsidP="003923B5">
            <w:pPr>
              <w:pStyle w:val="Headfid1"/>
              <w:rPr>
                <w:iCs/>
                <w:noProof/>
                <w:szCs w:val="24"/>
                <w:lang w:val="en-US"/>
              </w:rPr>
            </w:pPr>
            <w:r w:rsidRPr="00A91282">
              <w:rPr>
                <w:iCs/>
                <w:noProof/>
                <w:szCs w:val="24"/>
                <w:lang w:val="en-US"/>
              </w:rPr>
              <w:t>ITP 4.5</w:t>
            </w:r>
          </w:p>
        </w:tc>
        <w:tc>
          <w:tcPr>
            <w:tcW w:w="7835" w:type="dxa"/>
            <w:gridSpan w:val="2"/>
          </w:tcPr>
          <w:p w14:paraId="51DB8A0E" w14:textId="77777777" w:rsidR="0055039E" w:rsidRPr="00F70AC0" w:rsidRDefault="0055039E" w:rsidP="003923B5">
            <w:pPr>
              <w:pStyle w:val="TOAHeading"/>
              <w:tabs>
                <w:tab w:val="clear" w:pos="9000"/>
                <w:tab w:val="clear" w:pos="9360"/>
                <w:tab w:val="right" w:pos="7848"/>
              </w:tabs>
              <w:suppressAutoHyphens w:val="0"/>
              <w:spacing w:before="120" w:after="120"/>
              <w:rPr>
                <w:iCs/>
                <w:noProof/>
                <w:szCs w:val="24"/>
                <w:lang w:val="en-US"/>
              </w:rPr>
            </w:pPr>
            <w:r w:rsidRPr="00A91282">
              <w:rPr>
                <w:iCs/>
                <w:noProof/>
                <w:szCs w:val="24"/>
                <w:lang w:val="en-US"/>
              </w:rPr>
              <w:t xml:space="preserve">A list of debarred firms and individuals is available on the Bank’s external website: </w:t>
            </w:r>
            <w:hyperlink r:id="rId30" w:history="1">
              <w:r w:rsidRPr="00F70AC0">
                <w:rPr>
                  <w:rStyle w:val="Hyperlink"/>
                  <w:iCs/>
                  <w:noProof/>
                  <w:color w:val="auto"/>
                  <w:szCs w:val="24"/>
                  <w:lang w:val="en-US"/>
                </w:rPr>
                <w:t>http://www.worldbank.org/debarr.</w:t>
              </w:r>
            </w:hyperlink>
          </w:p>
        </w:tc>
      </w:tr>
      <w:tr w:rsidR="0055039E" w:rsidRPr="00F70AC0" w14:paraId="46DF23B5" w14:textId="77777777" w:rsidTr="003D2AEA">
        <w:trPr>
          <w:cantSplit/>
        </w:trPr>
        <w:tc>
          <w:tcPr>
            <w:tcW w:w="9365" w:type="dxa"/>
            <w:gridSpan w:val="3"/>
          </w:tcPr>
          <w:p w14:paraId="794428D3" w14:textId="77777777" w:rsidR="0055039E" w:rsidRPr="00F70AC0" w:rsidRDefault="0055039E" w:rsidP="003923B5">
            <w:pPr>
              <w:tabs>
                <w:tab w:val="right" w:pos="7272"/>
              </w:tabs>
              <w:spacing w:before="120" w:after="120"/>
              <w:jc w:val="center"/>
              <w:rPr>
                <w:iCs/>
                <w:noProof/>
                <w:szCs w:val="24"/>
              </w:rPr>
            </w:pPr>
            <w:r w:rsidRPr="00F70AC0">
              <w:rPr>
                <w:b/>
                <w:noProof/>
                <w:sz w:val="32"/>
                <w:szCs w:val="32"/>
              </w:rPr>
              <w:t>B.</w:t>
            </w:r>
            <w:r w:rsidR="0021797F" w:rsidRPr="00F70AC0">
              <w:rPr>
                <w:b/>
                <w:noProof/>
                <w:sz w:val="32"/>
                <w:szCs w:val="32"/>
              </w:rPr>
              <w:t xml:space="preserve"> </w:t>
            </w:r>
            <w:r w:rsidRPr="00F70AC0">
              <w:rPr>
                <w:b/>
                <w:noProof/>
                <w:sz w:val="32"/>
                <w:szCs w:val="32"/>
              </w:rPr>
              <w:t>RFP Document</w:t>
            </w:r>
          </w:p>
        </w:tc>
      </w:tr>
      <w:tr w:rsidR="00D9352C" w:rsidRPr="00F70AC0" w14:paraId="48B7777A" w14:textId="77777777" w:rsidTr="003D2AEA">
        <w:tc>
          <w:tcPr>
            <w:tcW w:w="1530" w:type="dxa"/>
          </w:tcPr>
          <w:p w14:paraId="7969B6BC" w14:textId="77777777" w:rsidR="0055039E" w:rsidRPr="00F70AC0" w:rsidRDefault="0055039E" w:rsidP="003923B5">
            <w:pPr>
              <w:tabs>
                <w:tab w:val="right" w:pos="7254"/>
              </w:tabs>
              <w:spacing w:before="120" w:after="120"/>
              <w:rPr>
                <w:b/>
                <w:noProof/>
                <w:szCs w:val="24"/>
              </w:rPr>
            </w:pPr>
            <w:r w:rsidRPr="00F70AC0">
              <w:rPr>
                <w:b/>
                <w:noProof/>
                <w:szCs w:val="24"/>
              </w:rPr>
              <w:t>ITP 7.1</w:t>
            </w:r>
          </w:p>
        </w:tc>
        <w:tc>
          <w:tcPr>
            <w:tcW w:w="7835" w:type="dxa"/>
            <w:gridSpan w:val="2"/>
          </w:tcPr>
          <w:p w14:paraId="67943E49"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For </w:t>
            </w:r>
            <w:r w:rsidRPr="00F70AC0">
              <w:rPr>
                <w:b/>
                <w:bCs/>
                <w:noProof/>
                <w:szCs w:val="24"/>
                <w:u w:val="single"/>
              </w:rPr>
              <w:t>C</w:t>
            </w:r>
            <w:r w:rsidRPr="00F70AC0">
              <w:rPr>
                <w:b/>
                <w:noProof/>
                <w:szCs w:val="24"/>
                <w:u w:val="single"/>
              </w:rPr>
              <w:t>larification of Proposal purposes</w:t>
            </w:r>
            <w:r w:rsidRPr="00F70AC0">
              <w:rPr>
                <w:noProof/>
                <w:szCs w:val="24"/>
              </w:rPr>
              <w:t xml:space="preserve"> only, the </w:t>
            </w:r>
            <w:r w:rsidR="00CE380B" w:rsidRPr="00F70AC0">
              <w:rPr>
                <w:noProof/>
                <w:szCs w:val="24"/>
              </w:rPr>
              <w:t>Employer</w:t>
            </w:r>
            <w:r w:rsidRPr="00F70AC0">
              <w:rPr>
                <w:noProof/>
                <w:szCs w:val="24"/>
              </w:rPr>
              <w:t>’s address is:</w:t>
            </w:r>
          </w:p>
          <w:p w14:paraId="3D265741" w14:textId="77777777" w:rsidR="0055039E" w:rsidRPr="00F70AC0" w:rsidRDefault="0055039E" w:rsidP="003923B5">
            <w:pPr>
              <w:tabs>
                <w:tab w:val="right" w:pos="7254"/>
              </w:tabs>
              <w:spacing w:before="120" w:after="120"/>
              <w:jc w:val="left"/>
              <w:rPr>
                <w:i/>
                <w:noProof/>
                <w:szCs w:val="24"/>
              </w:rPr>
            </w:pPr>
            <w:r w:rsidRPr="00F70AC0">
              <w:rPr>
                <w:b/>
                <w:i/>
                <w:noProof/>
                <w:szCs w:val="24"/>
              </w:rPr>
              <w:t xml:space="preserve">[insert the corresponding information as required below. This address may be the same as or different from that specified under provision ITP </w:t>
            </w:r>
            <w:r w:rsidR="00DC679B">
              <w:rPr>
                <w:b/>
                <w:i/>
                <w:noProof/>
                <w:szCs w:val="24"/>
              </w:rPr>
              <w:t>23</w:t>
            </w:r>
            <w:r w:rsidRPr="00F70AC0">
              <w:rPr>
                <w:b/>
                <w:i/>
                <w:noProof/>
                <w:szCs w:val="24"/>
              </w:rPr>
              <w:t>.1</w:t>
            </w:r>
            <w:r w:rsidR="00EA17D8" w:rsidRPr="00F70AC0">
              <w:rPr>
                <w:b/>
                <w:i/>
                <w:noProof/>
                <w:szCs w:val="24"/>
              </w:rPr>
              <w:t xml:space="preserve"> </w:t>
            </w:r>
            <w:r w:rsidRPr="00F70AC0">
              <w:rPr>
                <w:b/>
                <w:i/>
                <w:noProof/>
                <w:szCs w:val="24"/>
              </w:rPr>
              <w:t>for Proposal submission]</w:t>
            </w:r>
          </w:p>
          <w:p w14:paraId="02EE1F33"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Attention: </w:t>
            </w:r>
            <w:r w:rsidRPr="00F70AC0">
              <w:rPr>
                <w:bCs/>
                <w:i/>
                <w:noProof/>
                <w:szCs w:val="24"/>
              </w:rPr>
              <w:t>[</w:t>
            </w:r>
            <w:r w:rsidRPr="00F70AC0">
              <w:rPr>
                <w:b/>
                <w:i/>
                <w:noProof/>
                <w:szCs w:val="24"/>
              </w:rPr>
              <w:t>insert full name of person, if applicable</w:t>
            </w:r>
            <w:r w:rsidRPr="00F70AC0">
              <w:rPr>
                <w:i/>
                <w:noProof/>
                <w:szCs w:val="24"/>
              </w:rPr>
              <w:t>]</w:t>
            </w:r>
          </w:p>
          <w:p w14:paraId="042F9F0E"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Address: </w:t>
            </w:r>
            <w:r w:rsidRPr="00F70AC0">
              <w:rPr>
                <w:i/>
                <w:noProof/>
                <w:szCs w:val="24"/>
              </w:rPr>
              <w:t>[</w:t>
            </w:r>
            <w:r w:rsidRPr="00F70AC0">
              <w:rPr>
                <w:b/>
                <w:i/>
                <w:noProof/>
                <w:szCs w:val="24"/>
              </w:rPr>
              <w:t>insert street address and number</w:t>
            </w:r>
            <w:r w:rsidRPr="00F70AC0">
              <w:rPr>
                <w:i/>
                <w:noProof/>
                <w:szCs w:val="24"/>
              </w:rPr>
              <w:t>]</w:t>
            </w:r>
          </w:p>
          <w:p w14:paraId="31F5800E" w14:textId="77777777" w:rsidR="0055039E" w:rsidRPr="00F70AC0" w:rsidRDefault="0055039E" w:rsidP="003D2AEA">
            <w:pPr>
              <w:tabs>
                <w:tab w:val="right" w:pos="7254"/>
              </w:tabs>
              <w:spacing w:before="120" w:after="120"/>
              <w:jc w:val="left"/>
              <w:rPr>
                <w:i/>
                <w:noProof/>
                <w:szCs w:val="24"/>
              </w:rPr>
            </w:pPr>
            <w:r w:rsidRPr="00F70AC0">
              <w:rPr>
                <w:noProof/>
                <w:szCs w:val="24"/>
              </w:rPr>
              <w:t>Floor/ Room number</w:t>
            </w:r>
            <w:r w:rsidRPr="00F70AC0">
              <w:rPr>
                <w:i/>
                <w:noProof/>
                <w:szCs w:val="24"/>
              </w:rPr>
              <w:t>: [</w:t>
            </w:r>
            <w:r w:rsidRPr="00F70AC0">
              <w:rPr>
                <w:b/>
                <w:i/>
                <w:noProof/>
                <w:szCs w:val="24"/>
              </w:rPr>
              <w:t>insert floor and room number, if applicable</w:t>
            </w:r>
            <w:r w:rsidRPr="00F70AC0">
              <w:rPr>
                <w:i/>
                <w:noProof/>
                <w:szCs w:val="24"/>
              </w:rPr>
              <w:t>]</w:t>
            </w:r>
          </w:p>
          <w:p w14:paraId="323E6AC0" w14:textId="77777777" w:rsidR="0055039E" w:rsidRPr="00F70AC0" w:rsidRDefault="0055039E" w:rsidP="003923B5">
            <w:pPr>
              <w:tabs>
                <w:tab w:val="right" w:pos="7254"/>
              </w:tabs>
              <w:spacing w:before="120" w:after="120"/>
              <w:jc w:val="left"/>
              <w:rPr>
                <w:i/>
                <w:noProof/>
                <w:szCs w:val="24"/>
              </w:rPr>
            </w:pPr>
            <w:r w:rsidRPr="00F70AC0">
              <w:rPr>
                <w:noProof/>
                <w:szCs w:val="24"/>
              </w:rPr>
              <w:t>City:</w:t>
            </w:r>
            <w:r w:rsidRPr="00F70AC0">
              <w:rPr>
                <w:i/>
                <w:noProof/>
                <w:szCs w:val="24"/>
              </w:rPr>
              <w:t>] [</w:t>
            </w:r>
            <w:r w:rsidRPr="00F70AC0">
              <w:rPr>
                <w:b/>
                <w:i/>
                <w:noProof/>
                <w:szCs w:val="24"/>
              </w:rPr>
              <w:t>insert name of city or town</w:t>
            </w:r>
            <w:r w:rsidRPr="00F70AC0">
              <w:rPr>
                <w:i/>
                <w:noProof/>
                <w:szCs w:val="24"/>
              </w:rPr>
              <w:t>]</w:t>
            </w:r>
          </w:p>
          <w:p w14:paraId="1F9211E5" w14:textId="77777777" w:rsidR="0055039E" w:rsidRPr="00F70AC0" w:rsidRDefault="0055039E" w:rsidP="003923B5">
            <w:pPr>
              <w:tabs>
                <w:tab w:val="right" w:pos="7254"/>
              </w:tabs>
              <w:spacing w:before="120" w:after="120"/>
              <w:jc w:val="left"/>
              <w:rPr>
                <w:i/>
                <w:noProof/>
                <w:szCs w:val="24"/>
              </w:rPr>
            </w:pPr>
            <w:r w:rsidRPr="00F70AC0">
              <w:rPr>
                <w:noProof/>
                <w:szCs w:val="24"/>
              </w:rPr>
              <w:t>ZIP Code:</w:t>
            </w:r>
            <w:r w:rsidRPr="00F70AC0">
              <w:rPr>
                <w:i/>
                <w:noProof/>
                <w:szCs w:val="24"/>
              </w:rPr>
              <w:t xml:space="preserve"> </w:t>
            </w:r>
            <w:r w:rsidRPr="00F70AC0">
              <w:rPr>
                <w:i/>
                <w:iCs/>
                <w:noProof/>
                <w:szCs w:val="24"/>
              </w:rPr>
              <w:t>[</w:t>
            </w:r>
            <w:r w:rsidRPr="00F70AC0">
              <w:rPr>
                <w:b/>
                <w:i/>
                <w:noProof/>
                <w:szCs w:val="24"/>
              </w:rPr>
              <w:t>insert postal (ZIP) code, if applicable</w:t>
            </w:r>
            <w:r w:rsidRPr="00F70AC0">
              <w:rPr>
                <w:i/>
                <w:noProof/>
                <w:szCs w:val="24"/>
              </w:rPr>
              <w:t>]</w:t>
            </w:r>
          </w:p>
          <w:p w14:paraId="41C53A9F" w14:textId="77777777" w:rsidR="0055039E" w:rsidRPr="00F70AC0" w:rsidRDefault="006B3556" w:rsidP="003923B5">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0055039E" w:rsidRPr="00F70AC0">
              <w:rPr>
                <w:b/>
                <w:i/>
                <w:noProof/>
                <w:szCs w:val="24"/>
              </w:rPr>
              <w:t>insert name of country</w:t>
            </w:r>
            <w:r w:rsidR="0055039E" w:rsidRPr="00F70AC0">
              <w:rPr>
                <w:i/>
                <w:noProof/>
                <w:szCs w:val="24"/>
              </w:rPr>
              <w:t>]</w:t>
            </w:r>
          </w:p>
          <w:p w14:paraId="4666BF57"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Telephone: </w:t>
            </w:r>
            <w:r w:rsidRPr="00F70AC0">
              <w:rPr>
                <w:i/>
                <w:noProof/>
                <w:szCs w:val="24"/>
              </w:rPr>
              <w:t>[</w:t>
            </w:r>
            <w:r w:rsidRPr="00F70AC0">
              <w:rPr>
                <w:b/>
                <w:i/>
                <w:noProof/>
                <w:szCs w:val="24"/>
              </w:rPr>
              <w:t>insert telephone number, including country and city codes</w:t>
            </w:r>
            <w:r w:rsidRPr="00F70AC0">
              <w:rPr>
                <w:i/>
                <w:noProof/>
                <w:szCs w:val="24"/>
              </w:rPr>
              <w:t>]</w:t>
            </w:r>
          </w:p>
          <w:p w14:paraId="6EC73908"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Facsimile number: </w:t>
            </w:r>
            <w:r w:rsidRPr="00F70AC0">
              <w:rPr>
                <w:i/>
                <w:noProof/>
                <w:szCs w:val="24"/>
              </w:rPr>
              <w:t>[</w:t>
            </w:r>
            <w:r w:rsidRPr="00F70AC0">
              <w:rPr>
                <w:b/>
                <w:i/>
                <w:noProof/>
                <w:szCs w:val="24"/>
              </w:rPr>
              <w:t>insert fax number, including country and city code</w:t>
            </w:r>
            <w:r w:rsidRPr="00F70AC0">
              <w:rPr>
                <w:i/>
                <w:noProof/>
                <w:szCs w:val="24"/>
              </w:rPr>
              <w:t>s]</w:t>
            </w:r>
          </w:p>
          <w:p w14:paraId="6BE3CC3C"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Electronic mail address: </w:t>
            </w:r>
            <w:r w:rsidRPr="00F70AC0">
              <w:rPr>
                <w:i/>
                <w:noProof/>
                <w:szCs w:val="24"/>
              </w:rPr>
              <w:t>[</w:t>
            </w:r>
            <w:r w:rsidRPr="00F70AC0">
              <w:rPr>
                <w:b/>
                <w:i/>
                <w:noProof/>
                <w:szCs w:val="24"/>
              </w:rPr>
              <w:t>insert email address, if applicable</w:t>
            </w:r>
            <w:r w:rsidRPr="00F70AC0">
              <w:rPr>
                <w:i/>
                <w:noProof/>
                <w:szCs w:val="24"/>
              </w:rPr>
              <w:t>]</w:t>
            </w:r>
          </w:p>
          <w:p w14:paraId="1D1EFC08" w14:textId="77777777" w:rsidR="0055039E" w:rsidRPr="00F70AC0" w:rsidRDefault="0055039E" w:rsidP="003923B5">
            <w:pPr>
              <w:tabs>
                <w:tab w:val="right" w:pos="7254"/>
              </w:tabs>
              <w:spacing w:before="120" w:after="120"/>
              <w:rPr>
                <w:noProof/>
                <w:szCs w:val="24"/>
              </w:rPr>
            </w:pPr>
            <w:r w:rsidRPr="00F70AC0">
              <w:rPr>
                <w:noProof/>
                <w:szCs w:val="24"/>
              </w:rPr>
              <w:t xml:space="preserve">Requests for clarification should be received by the </w:t>
            </w:r>
            <w:r w:rsidR="00CE380B" w:rsidRPr="00F70AC0">
              <w:rPr>
                <w:noProof/>
                <w:szCs w:val="24"/>
              </w:rPr>
              <w:t>Employer</w:t>
            </w:r>
            <w:r w:rsidRPr="00F70AC0">
              <w:rPr>
                <w:noProof/>
                <w:szCs w:val="24"/>
              </w:rPr>
              <w:t xml:space="preserve"> no later than: </w:t>
            </w:r>
            <w:r w:rsidRPr="00F70AC0">
              <w:rPr>
                <w:b/>
                <w:bCs/>
                <w:i/>
                <w:iCs/>
                <w:noProof/>
                <w:szCs w:val="24"/>
              </w:rPr>
              <w:t>[insert no. of days].</w:t>
            </w:r>
          </w:p>
        </w:tc>
      </w:tr>
      <w:tr w:rsidR="00D9352C" w:rsidRPr="00F70AC0" w14:paraId="522A554D" w14:textId="77777777" w:rsidTr="003D2AEA">
        <w:tc>
          <w:tcPr>
            <w:tcW w:w="1530" w:type="dxa"/>
          </w:tcPr>
          <w:p w14:paraId="416F627B"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 xml:space="preserve">.1 </w:t>
            </w:r>
          </w:p>
        </w:tc>
        <w:tc>
          <w:tcPr>
            <w:tcW w:w="7835" w:type="dxa"/>
            <w:gridSpan w:val="2"/>
          </w:tcPr>
          <w:p w14:paraId="6921D662" w14:textId="77777777" w:rsidR="0055039E" w:rsidRPr="00F70AC0" w:rsidRDefault="0055039E" w:rsidP="003923B5">
            <w:pPr>
              <w:tabs>
                <w:tab w:val="right" w:pos="7254"/>
              </w:tabs>
              <w:spacing w:before="120" w:after="120"/>
              <w:jc w:val="left"/>
              <w:rPr>
                <w:noProof/>
                <w:szCs w:val="24"/>
              </w:rPr>
            </w:pPr>
            <w:r w:rsidRPr="00F70AC0">
              <w:rPr>
                <w:bCs/>
                <w:noProof/>
                <w:szCs w:val="24"/>
              </w:rPr>
              <w:t xml:space="preserve">Web page: </w:t>
            </w:r>
            <w:r w:rsidRPr="00F70AC0">
              <w:rPr>
                <w:bCs/>
                <w:i/>
                <w:noProof/>
                <w:szCs w:val="24"/>
              </w:rPr>
              <w:t>[</w:t>
            </w:r>
            <w:r w:rsidRPr="00F70AC0">
              <w:rPr>
                <w:b/>
                <w:i/>
                <w:noProof/>
                <w:szCs w:val="24"/>
              </w:rPr>
              <w:t>in case used, identify the widely used website or electronic portal of free access where RFP process information is published</w:t>
            </w:r>
            <w:r w:rsidRPr="00F70AC0">
              <w:rPr>
                <w:bCs/>
                <w:i/>
                <w:noProof/>
                <w:szCs w:val="24"/>
              </w:rPr>
              <w:t>]</w:t>
            </w:r>
            <w:r w:rsidRPr="00F70AC0">
              <w:rPr>
                <w:bCs/>
                <w:noProof/>
                <w:szCs w:val="24"/>
              </w:rPr>
              <w:t>_______________________________________________</w:t>
            </w:r>
          </w:p>
        </w:tc>
      </w:tr>
      <w:tr w:rsidR="0055039E" w:rsidRPr="00F70AC0" w14:paraId="20A012CE" w14:textId="77777777" w:rsidTr="003D2AEA">
        <w:tc>
          <w:tcPr>
            <w:tcW w:w="1530" w:type="dxa"/>
          </w:tcPr>
          <w:p w14:paraId="3D1753CC"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.4</w:t>
            </w:r>
          </w:p>
        </w:tc>
        <w:tc>
          <w:tcPr>
            <w:tcW w:w="7835" w:type="dxa"/>
            <w:gridSpan w:val="2"/>
          </w:tcPr>
          <w:p w14:paraId="42F6975F" w14:textId="77777777" w:rsidR="0055039E" w:rsidRPr="00F70AC0" w:rsidRDefault="0055039E" w:rsidP="003923B5">
            <w:pPr>
              <w:tabs>
                <w:tab w:val="right" w:pos="7254"/>
              </w:tabs>
              <w:spacing w:before="120" w:after="120"/>
              <w:rPr>
                <w:noProof/>
                <w:szCs w:val="24"/>
              </w:rPr>
            </w:pPr>
            <w:r w:rsidRPr="00F70AC0">
              <w:rPr>
                <w:noProof/>
                <w:szCs w:val="24"/>
              </w:rPr>
              <w:t>A Pre-Proposal meeting_________</w:t>
            </w:r>
            <w:r w:rsidR="0021797F" w:rsidRPr="00F70AC0">
              <w:rPr>
                <w:noProof/>
                <w:szCs w:val="24"/>
              </w:rPr>
              <w:t xml:space="preserve"> </w:t>
            </w:r>
            <w:r w:rsidRPr="00F70AC0">
              <w:rPr>
                <w:noProof/>
                <w:szCs w:val="24"/>
              </w:rPr>
              <w:t>take place at the following date, time and place:</w:t>
            </w:r>
          </w:p>
          <w:p w14:paraId="0919DE53" w14:textId="77777777" w:rsidR="0055039E" w:rsidRPr="00F70AC0" w:rsidRDefault="0055039E" w:rsidP="003D2AEA">
            <w:pPr>
              <w:tabs>
                <w:tab w:val="right" w:leader="underscore" w:pos="7293"/>
              </w:tabs>
              <w:spacing w:before="120" w:after="120"/>
              <w:rPr>
                <w:noProof/>
                <w:szCs w:val="24"/>
              </w:rPr>
            </w:pPr>
            <w:r w:rsidRPr="00F70AC0">
              <w:rPr>
                <w:noProof/>
                <w:szCs w:val="24"/>
              </w:rPr>
              <w:t xml:space="preserve">Date: </w:t>
            </w:r>
            <w:r w:rsidR="003D2AEA" w:rsidRPr="00F70AC0">
              <w:rPr>
                <w:noProof/>
                <w:szCs w:val="24"/>
              </w:rPr>
              <w:tab/>
            </w:r>
          </w:p>
          <w:p w14:paraId="4072BC37" w14:textId="77777777" w:rsidR="0055039E" w:rsidRPr="00F70AC0" w:rsidRDefault="0055039E" w:rsidP="003D2AEA">
            <w:pPr>
              <w:tabs>
                <w:tab w:val="right" w:leader="underscore" w:pos="7293"/>
              </w:tabs>
              <w:spacing w:before="120" w:after="120"/>
              <w:rPr>
                <w:noProof/>
                <w:szCs w:val="24"/>
              </w:rPr>
            </w:pPr>
            <w:r w:rsidRPr="00F70AC0">
              <w:rPr>
                <w:noProof/>
                <w:szCs w:val="24"/>
              </w:rPr>
              <w:t>Time:</w:t>
            </w:r>
            <w:r w:rsidR="003D2AEA" w:rsidRPr="00F70AC0">
              <w:rPr>
                <w:noProof/>
                <w:szCs w:val="24"/>
              </w:rPr>
              <w:t xml:space="preserve"> </w:t>
            </w:r>
            <w:r w:rsidR="003D2AEA" w:rsidRPr="00F70AC0">
              <w:rPr>
                <w:noProof/>
                <w:szCs w:val="24"/>
              </w:rPr>
              <w:tab/>
            </w:r>
          </w:p>
          <w:p w14:paraId="0CAB6E50" w14:textId="77777777" w:rsidR="0055039E" w:rsidRPr="00F70AC0" w:rsidRDefault="0055039E" w:rsidP="003D2AEA">
            <w:pPr>
              <w:tabs>
                <w:tab w:val="right" w:leader="underscore" w:pos="7293"/>
              </w:tabs>
              <w:spacing w:before="120" w:after="120"/>
              <w:rPr>
                <w:noProof/>
                <w:szCs w:val="24"/>
              </w:rPr>
            </w:pPr>
            <w:r w:rsidRPr="00F70AC0">
              <w:rPr>
                <w:noProof/>
                <w:szCs w:val="24"/>
              </w:rPr>
              <w:t>Place:</w:t>
            </w:r>
            <w:r w:rsidR="003D2AEA" w:rsidRPr="00F70AC0">
              <w:rPr>
                <w:noProof/>
                <w:szCs w:val="24"/>
              </w:rPr>
              <w:t xml:space="preserve"> </w:t>
            </w:r>
            <w:r w:rsidR="003D2AEA" w:rsidRPr="00F70AC0">
              <w:rPr>
                <w:noProof/>
                <w:szCs w:val="24"/>
              </w:rPr>
              <w:tab/>
            </w:r>
          </w:p>
          <w:p w14:paraId="27B3AEDB" w14:textId="77777777" w:rsidR="003923B5" w:rsidRPr="00F70AC0" w:rsidRDefault="0055039E" w:rsidP="003D2AEA">
            <w:pPr>
              <w:pStyle w:val="i"/>
              <w:tabs>
                <w:tab w:val="right" w:pos="7254"/>
              </w:tabs>
              <w:suppressAutoHyphens w:val="0"/>
              <w:spacing w:before="120" w:after="120"/>
              <w:rPr>
                <w:rFonts w:ascii="Times New Roman" w:hAnsi="Times New Roman"/>
                <w:noProof/>
                <w:szCs w:val="24"/>
              </w:rPr>
            </w:pPr>
            <w:bookmarkStart w:id="799" w:name="_Toc449888871"/>
            <w:r w:rsidRPr="00F70AC0">
              <w:rPr>
                <w:rFonts w:ascii="Times New Roman" w:hAnsi="Times New Roman"/>
                <w:noProof/>
                <w:szCs w:val="24"/>
              </w:rPr>
              <w:t xml:space="preserve">A site visit conducted by the </w:t>
            </w:r>
            <w:r w:rsidR="00CE380B" w:rsidRPr="00F70AC0">
              <w:rPr>
                <w:rFonts w:ascii="Times New Roman" w:hAnsi="Times New Roman"/>
                <w:noProof/>
                <w:szCs w:val="24"/>
              </w:rPr>
              <w:t>Employer</w:t>
            </w:r>
            <w:r w:rsidRPr="00F70AC0">
              <w:rPr>
                <w:rFonts w:ascii="Times New Roman" w:hAnsi="Times New Roman"/>
                <w:noProof/>
                <w:szCs w:val="24"/>
              </w:rPr>
              <w:t xml:space="preserve"> </w:t>
            </w:r>
            <w:r w:rsidRPr="00F70AC0">
              <w:rPr>
                <w:rFonts w:ascii="Times New Roman" w:hAnsi="Times New Roman"/>
                <w:b/>
                <w:i/>
                <w:noProof/>
                <w:szCs w:val="24"/>
              </w:rPr>
              <w:t xml:space="preserve">___________[insert “shall be” or “shall not be”] </w:t>
            </w:r>
            <w:r w:rsidRPr="00F70AC0">
              <w:rPr>
                <w:rFonts w:ascii="Times New Roman" w:hAnsi="Times New Roman"/>
                <w:noProof/>
                <w:szCs w:val="24"/>
              </w:rPr>
              <w:t>organized.</w:t>
            </w:r>
            <w:bookmarkEnd w:id="799"/>
          </w:p>
          <w:p w14:paraId="67541B16" w14:textId="1C34CCEA" w:rsidR="003D2AEA" w:rsidRPr="00F70AC0" w:rsidRDefault="002802B9" w:rsidP="00496A98">
            <w:pPr>
              <w:pStyle w:val="i"/>
              <w:tabs>
                <w:tab w:val="right" w:pos="7254"/>
              </w:tabs>
              <w:suppressAutoHyphens w:val="0"/>
              <w:spacing w:before="120" w:after="120"/>
              <w:rPr>
                <w:rFonts w:ascii="Times New Roman" w:hAnsi="Times New Roman"/>
                <w:noProof/>
                <w:szCs w:val="24"/>
              </w:rPr>
            </w:pPr>
            <w:r w:rsidRPr="005852AB">
              <w:rPr>
                <w:rFonts w:ascii="Times New Roman" w:hAnsi="Times New Roman"/>
                <w:i/>
                <w:szCs w:val="24"/>
              </w:rPr>
              <w:t xml:space="preserve">[A </w:t>
            </w:r>
            <w:r w:rsidRPr="005852AB">
              <w:rPr>
                <w:i/>
              </w:rPr>
              <w:t xml:space="preserve">pre-proposal meeting/site visit </w:t>
            </w:r>
            <w:r w:rsidRPr="005852AB">
              <w:rPr>
                <w:i/>
                <w:u w:val="single"/>
              </w:rPr>
              <w:t>is highly recommended</w:t>
            </w:r>
            <w:r w:rsidRPr="005852AB">
              <w:rPr>
                <w:i/>
              </w:rPr>
              <w:t xml:space="preserve"> for such single- stage RFP process. In a single stage process, unlike a two stage, Proposers and the Employer do not have the opportunity to carry out a dialogue at the end of the first stage.</w:t>
            </w:r>
            <w:r>
              <w:rPr>
                <w:i/>
              </w:rPr>
              <w:t xml:space="preserve"> </w:t>
            </w:r>
            <w:r w:rsidRPr="005852AB">
              <w:rPr>
                <w:i/>
              </w:rPr>
              <w:t xml:space="preserve">A comprehensive pre-proposal meeting/site visit could help the </w:t>
            </w:r>
            <w:r w:rsidRPr="005852AB">
              <w:rPr>
                <w:i/>
              </w:rPr>
              <w:lastRenderedPageBreak/>
              <w:t xml:space="preserve">Proposers to better understand the requirements and site conditions. This would also be an opportunity for the Borrower to get feedback on its requirements and </w:t>
            </w:r>
            <w:r>
              <w:rPr>
                <w:i/>
              </w:rPr>
              <w:t xml:space="preserve">issue </w:t>
            </w:r>
            <w:r w:rsidRPr="005852AB">
              <w:rPr>
                <w:i/>
              </w:rPr>
              <w:t>amendment</w:t>
            </w:r>
            <w:r>
              <w:rPr>
                <w:i/>
              </w:rPr>
              <w:t>s</w:t>
            </w:r>
            <w:r w:rsidRPr="005852AB">
              <w:rPr>
                <w:i/>
              </w:rPr>
              <w:t xml:space="preserve"> if required.]</w:t>
            </w:r>
          </w:p>
        </w:tc>
      </w:tr>
      <w:tr w:rsidR="0055039E" w:rsidRPr="00F70AC0" w14:paraId="2D1D7D61" w14:textId="77777777" w:rsidTr="003D2AEA">
        <w:tc>
          <w:tcPr>
            <w:tcW w:w="9365" w:type="dxa"/>
            <w:gridSpan w:val="3"/>
          </w:tcPr>
          <w:p w14:paraId="37FE2D52" w14:textId="77777777" w:rsidR="0055039E" w:rsidRPr="00F70AC0" w:rsidRDefault="0055039E" w:rsidP="003923B5">
            <w:pPr>
              <w:tabs>
                <w:tab w:val="right" w:pos="7254"/>
              </w:tabs>
              <w:spacing w:before="120" w:after="120"/>
              <w:jc w:val="center"/>
              <w:rPr>
                <w:noProof/>
                <w:szCs w:val="24"/>
              </w:rPr>
            </w:pPr>
            <w:r w:rsidRPr="00F70AC0">
              <w:rPr>
                <w:b/>
                <w:noProof/>
                <w:sz w:val="32"/>
                <w:szCs w:val="32"/>
              </w:rPr>
              <w:lastRenderedPageBreak/>
              <w:t>C.</w:t>
            </w:r>
            <w:r w:rsidR="0021797F" w:rsidRPr="00F70AC0">
              <w:rPr>
                <w:b/>
                <w:noProof/>
                <w:sz w:val="32"/>
                <w:szCs w:val="32"/>
              </w:rPr>
              <w:t xml:space="preserve"> </w:t>
            </w:r>
            <w:r w:rsidRPr="00F70AC0">
              <w:rPr>
                <w:b/>
                <w:noProof/>
                <w:sz w:val="32"/>
                <w:szCs w:val="32"/>
              </w:rPr>
              <w:t>Preparation of Proposals</w:t>
            </w:r>
          </w:p>
        </w:tc>
      </w:tr>
      <w:tr w:rsidR="00D9352C" w:rsidRPr="00F70AC0" w14:paraId="5B9149DB" w14:textId="77777777" w:rsidTr="003D2AEA">
        <w:tc>
          <w:tcPr>
            <w:tcW w:w="1530" w:type="dxa"/>
          </w:tcPr>
          <w:p w14:paraId="5F5FBCDE" w14:textId="77777777" w:rsidR="0055039E" w:rsidRPr="00F70AC0" w:rsidRDefault="0055039E" w:rsidP="003923B5">
            <w:pPr>
              <w:tabs>
                <w:tab w:val="right" w:pos="7434"/>
              </w:tabs>
              <w:spacing w:before="120" w:after="120"/>
              <w:rPr>
                <w:b/>
                <w:noProof/>
                <w:szCs w:val="24"/>
              </w:rPr>
            </w:pPr>
            <w:r w:rsidRPr="00F70AC0">
              <w:rPr>
                <w:b/>
                <w:noProof/>
                <w:szCs w:val="24"/>
              </w:rPr>
              <w:t>ITP 1</w:t>
            </w:r>
            <w:r w:rsidR="00532C88" w:rsidRPr="00F70AC0">
              <w:rPr>
                <w:b/>
                <w:noProof/>
                <w:szCs w:val="24"/>
              </w:rPr>
              <w:t>1</w:t>
            </w:r>
            <w:r w:rsidRPr="00F70AC0">
              <w:rPr>
                <w:b/>
                <w:noProof/>
                <w:szCs w:val="24"/>
              </w:rPr>
              <w:t>.1</w:t>
            </w:r>
          </w:p>
        </w:tc>
        <w:tc>
          <w:tcPr>
            <w:tcW w:w="7835" w:type="dxa"/>
            <w:gridSpan w:val="2"/>
          </w:tcPr>
          <w:p w14:paraId="76DD6730" w14:textId="77777777" w:rsidR="0055039E" w:rsidRPr="00F70AC0" w:rsidRDefault="0055039E" w:rsidP="003923B5">
            <w:pPr>
              <w:tabs>
                <w:tab w:val="right" w:pos="7254"/>
              </w:tabs>
              <w:spacing w:before="120" w:after="120"/>
              <w:rPr>
                <w:i/>
                <w:iCs/>
                <w:noProof/>
                <w:szCs w:val="24"/>
              </w:rPr>
            </w:pPr>
            <w:r w:rsidRPr="00F70AC0">
              <w:rPr>
                <w:noProof/>
                <w:szCs w:val="24"/>
              </w:rPr>
              <w:t xml:space="preserve">The language of the Proposal is: </w:t>
            </w:r>
            <w:r w:rsidRPr="00F70AC0">
              <w:rPr>
                <w:b/>
                <w:i/>
                <w:iCs/>
                <w:noProof/>
                <w:szCs w:val="24"/>
              </w:rPr>
              <w:t>[insert “English” or” Spanish” or “French”]</w:t>
            </w:r>
            <w:r w:rsidRPr="00F70AC0">
              <w:rPr>
                <w:i/>
                <w:iCs/>
                <w:noProof/>
                <w:szCs w:val="24"/>
              </w:rPr>
              <w:t>.</w:t>
            </w:r>
          </w:p>
          <w:p w14:paraId="26CC94C6" w14:textId="77777777" w:rsidR="0055039E" w:rsidRPr="00F70AC0" w:rsidRDefault="0055039E" w:rsidP="003923B5">
            <w:pPr>
              <w:tabs>
                <w:tab w:val="right" w:pos="7254"/>
              </w:tabs>
              <w:spacing w:before="120" w:after="120"/>
              <w:rPr>
                <w:noProof/>
                <w:szCs w:val="24"/>
                <w:u w:val="single"/>
              </w:rPr>
            </w:pPr>
            <w:r w:rsidRPr="00F70AC0">
              <w:rPr>
                <w:noProof/>
                <w:szCs w:val="24"/>
                <w:u w:val="single"/>
              </w:rPr>
              <w:tab/>
            </w:r>
          </w:p>
          <w:p w14:paraId="11743EFB" w14:textId="77777777" w:rsidR="0055039E" w:rsidRPr="00F70AC0" w:rsidRDefault="0055039E" w:rsidP="00AE4E6C">
            <w:pPr>
              <w:tabs>
                <w:tab w:val="num" w:pos="864"/>
              </w:tabs>
              <w:spacing w:before="120" w:after="120"/>
              <w:rPr>
                <w:b/>
                <w:i/>
                <w:iCs/>
                <w:noProof/>
                <w:spacing w:val="-4"/>
                <w:szCs w:val="24"/>
              </w:rPr>
            </w:pPr>
            <w:r w:rsidRPr="00F70AC0">
              <w:rPr>
                <w:b/>
                <w:bCs/>
                <w:i/>
                <w:iCs/>
                <w:noProof/>
                <w:spacing w:val="-4"/>
                <w:szCs w:val="24"/>
              </w:rPr>
              <w:t xml:space="preserve">[Note: </w:t>
            </w:r>
            <w:r w:rsidRPr="00F70AC0">
              <w:rPr>
                <w:b/>
                <w:i/>
                <w:iCs/>
                <w:noProof/>
                <w:spacing w:val="-4"/>
                <w:szCs w:val="24"/>
              </w:rPr>
              <w:t xml:space="preserve">In addition to the above language, and if agreed with the Bank, the </w:t>
            </w:r>
            <w:r w:rsidR="00CE380B" w:rsidRPr="00F70AC0">
              <w:rPr>
                <w:b/>
                <w:i/>
                <w:iCs/>
                <w:noProof/>
                <w:spacing w:val="-4"/>
                <w:szCs w:val="24"/>
              </w:rPr>
              <w:t>Employer</w:t>
            </w:r>
            <w:r w:rsidRPr="00F70AC0">
              <w:rPr>
                <w:b/>
                <w:i/>
                <w:iCs/>
                <w:noProof/>
                <w:spacing w:val="-4"/>
                <w:szCs w:val="24"/>
              </w:rPr>
              <w:t xml:space="preserve"> has the option to issue translated versions of the RFP Document in another language which should either be: (a) the national language of the </w:t>
            </w:r>
            <w:r w:rsidR="00CE380B" w:rsidRPr="00F70AC0">
              <w:rPr>
                <w:b/>
                <w:i/>
                <w:iCs/>
                <w:noProof/>
                <w:spacing w:val="-4"/>
                <w:szCs w:val="24"/>
              </w:rPr>
              <w:t>Employer</w:t>
            </w:r>
            <w:r w:rsidRPr="00F70AC0">
              <w:rPr>
                <w:b/>
                <w:i/>
                <w:iCs/>
                <w:noProof/>
                <w:spacing w:val="-4"/>
                <w:szCs w:val="24"/>
              </w:rPr>
              <w:t xml:space="preserve">; or (b) the language used nation-wide in the </w:t>
            </w:r>
            <w:r w:rsidR="00CE380B" w:rsidRPr="00F70AC0">
              <w:rPr>
                <w:b/>
                <w:i/>
                <w:iCs/>
                <w:noProof/>
                <w:spacing w:val="-4"/>
                <w:szCs w:val="24"/>
              </w:rPr>
              <w:t>Employer</w:t>
            </w:r>
            <w:r w:rsidRPr="00F70AC0">
              <w:rPr>
                <w:b/>
                <w:i/>
                <w:iCs/>
                <w:noProof/>
                <w:spacing w:val="-4"/>
                <w:szCs w:val="24"/>
              </w:rPr>
              <w:t>’s Country for commercial transactions. In such case, the following text shall be added:]</w:t>
            </w:r>
          </w:p>
          <w:p w14:paraId="33A0EEDD" w14:textId="77777777" w:rsidR="0055039E" w:rsidRPr="00F70AC0" w:rsidRDefault="0055039E" w:rsidP="00AE4E6C">
            <w:pPr>
              <w:tabs>
                <w:tab w:val="num" w:pos="864"/>
              </w:tabs>
              <w:spacing w:before="120" w:after="120"/>
              <w:rPr>
                <w:b/>
                <w:i/>
                <w:iCs/>
                <w:noProof/>
                <w:spacing w:val="-4"/>
                <w:szCs w:val="24"/>
              </w:rPr>
            </w:pPr>
            <w:r w:rsidRPr="00F70AC0">
              <w:rPr>
                <w:b/>
                <w:i/>
                <w:iCs/>
                <w:noProof/>
                <w:spacing w:val="-4"/>
                <w:szCs w:val="24"/>
              </w:rPr>
              <w:t>“In addition, the RFP Document is translated into the [insert national or nation-wide used] language [if there are more than one national or nation-wide used language, add “and in the ____________” [insert the second national or nation-wide language].</w:t>
            </w:r>
          </w:p>
          <w:p w14:paraId="3FF8594B" w14:textId="77777777" w:rsidR="0055039E" w:rsidRPr="00F70AC0" w:rsidRDefault="0055039E" w:rsidP="00AE4E6C">
            <w:pPr>
              <w:tabs>
                <w:tab w:val="num" w:pos="864"/>
              </w:tabs>
              <w:spacing w:before="120" w:after="120"/>
              <w:ind w:left="76"/>
              <w:rPr>
                <w:b/>
                <w:iCs/>
                <w:noProof/>
                <w:spacing w:val="-4"/>
                <w:szCs w:val="24"/>
              </w:rPr>
            </w:pPr>
            <w:r w:rsidRPr="00F70AC0">
              <w:rPr>
                <w:b/>
                <w:i/>
                <w:iCs/>
                <w:noProof/>
                <w:spacing w:val="-4"/>
                <w:szCs w:val="24"/>
              </w:rPr>
              <w:t>Proposals shall have the option to submit their Proposal in any one of the languages stated above. Proposers shall not submit Proposals in more than one language.]”</w:t>
            </w:r>
          </w:p>
          <w:p w14:paraId="35867740" w14:textId="77777777" w:rsidR="0055039E" w:rsidRPr="00F70AC0" w:rsidRDefault="0055039E" w:rsidP="003923B5">
            <w:pPr>
              <w:spacing w:before="120" w:after="120"/>
              <w:ind w:left="101"/>
              <w:jc w:val="left"/>
              <w:rPr>
                <w:iCs/>
                <w:noProof/>
                <w:spacing w:val="-4"/>
                <w:szCs w:val="24"/>
              </w:rPr>
            </w:pPr>
            <w:r w:rsidRPr="00F70AC0">
              <w:rPr>
                <w:iCs/>
                <w:noProof/>
                <w:spacing w:val="-4"/>
                <w:szCs w:val="24"/>
              </w:rPr>
              <w:t>All correspondence exchange shall be in ____________ language.</w:t>
            </w:r>
          </w:p>
          <w:p w14:paraId="0299A666" w14:textId="77777777" w:rsidR="0055039E" w:rsidRPr="00F70AC0" w:rsidRDefault="0055039E" w:rsidP="003923B5">
            <w:pPr>
              <w:tabs>
                <w:tab w:val="right" w:pos="7254"/>
              </w:tabs>
              <w:spacing w:before="120" w:after="120"/>
              <w:rPr>
                <w:noProof/>
                <w:szCs w:val="24"/>
                <w:u w:val="single"/>
              </w:rPr>
            </w:pPr>
            <w:r w:rsidRPr="00F70AC0">
              <w:rPr>
                <w:iCs/>
                <w:noProof/>
                <w:spacing w:val="-4"/>
                <w:szCs w:val="24"/>
              </w:rPr>
              <w:t xml:space="preserve">Language for translation of supporting documents and printed literature is _______________________. </w:t>
            </w:r>
            <w:r w:rsidRPr="00F70AC0">
              <w:rPr>
                <w:b/>
                <w:i/>
                <w:iCs/>
                <w:noProof/>
                <w:spacing w:val="-4"/>
                <w:szCs w:val="24"/>
              </w:rPr>
              <w:t>[specify one language]</w:t>
            </w:r>
            <w:r w:rsidRPr="00F70AC0">
              <w:rPr>
                <w:i/>
                <w:iCs/>
                <w:noProof/>
                <w:szCs w:val="24"/>
              </w:rPr>
              <w:t>.</w:t>
            </w:r>
          </w:p>
        </w:tc>
      </w:tr>
      <w:tr w:rsidR="004F1AD2" w:rsidRPr="00F70AC0" w14:paraId="23A004AF" w14:textId="77777777" w:rsidTr="0031680C">
        <w:trPr>
          <w:trHeight w:val="780"/>
        </w:trPr>
        <w:tc>
          <w:tcPr>
            <w:tcW w:w="1530" w:type="dxa"/>
          </w:tcPr>
          <w:p w14:paraId="6FCB363E" w14:textId="75F3A3C4" w:rsidR="004F1AD2" w:rsidRPr="00F70AC0" w:rsidRDefault="004F1AD2" w:rsidP="004F1AD2">
            <w:pPr>
              <w:tabs>
                <w:tab w:val="right" w:pos="7434"/>
              </w:tabs>
              <w:spacing w:before="120" w:after="120"/>
              <w:rPr>
                <w:b/>
                <w:noProof/>
                <w:szCs w:val="24"/>
              </w:rPr>
            </w:pPr>
            <w:r w:rsidRPr="00F70AC0">
              <w:rPr>
                <w:b/>
                <w:iCs/>
                <w:noProof/>
                <w:color w:val="000000" w:themeColor="text1"/>
              </w:rPr>
              <w:t>ITP 12.</w:t>
            </w:r>
            <w:r w:rsidR="005642EE">
              <w:rPr>
                <w:b/>
                <w:iCs/>
                <w:noProof/>
                <w:color w:val="000000" w:themeColor="text1"/>
              </w:rPr>
              <w:t>2</w:t>
            </w:r>
            <w:r w:rsidRPr="00F70AC0">
              <w:rPr>
                <w:b/>
                <w:iCs/>
                <w:noProof/>
                <w:color w:val="000000" w:themeColor="text1"/>
              </w:rPr>
              <w:t>(</w:t>
            </w:r>
            <w:r w:rsidR="00E943E6">
              <w:rPr>
                <w:b/>
                <w:iCs/>
                <w:noProof/>
                <w:color w:val="000000" w:themeColor="text1"/>
              </w:rPr>
              <w:t>l</w:t>
            </w:r>
            <w:r w:rsidRPr="00F70AC0">
              <w:rPr>
                <w:b/>
                <w:iCs/>
                <w:noProof/>
                <w:color w:val="000000" w:themeColor="text1"/>
              </w:rPr>
              <w:t>)</w:t>
            </w:r>
          </w:p>
        </w:tc>
        <w:tc>
          <w:tcPr>
            <w:tcW w:w="7835" w:type="dxa"/>
            <w:gridSpan w:val="2"/>
          </w:tcPr>
          <w:p w14:paraId="61ECD7A4" w14:textId="77777777" w:rsidR="009921D4" w:rsidRPr="00F70AC0" w:rsidRDefault="009921D4" w:rsidP="009921D4">
            <w:pPr>
              <w:tabs>
                <w:tab w:val="right" w:pos="7254"/>
              </w:tabs>
              <w:spacing w:before="120" w:after="120"/>
              <w:rPr>
                <w:noProof/>
                <w:szCs w:val="24"/>
              </w:rPr>
            </w:pPr>
            <w:r w:rsidRPr="00F70AC0">
              <w:rPr>
                <w:noProof/>
                <w:szCs w:val="24"/>
              </w:rPr>
              <w:t xml:space="preserve">The Proposer shall submit </w:t>
            </w:r>
            <w:r w:rsidR="006D7CA8">
              <w:rPr>
                <w:noProof/>
                <w:szCs w:val="24"/>
              </w:rPr>
              <w:t>as part of its Technical Part</w:t>
            </w:r>
            <w:r w:rsidRPr="00F70AC0">
              <w:rPr>
                <w:noProof/>
                <w:szCs w:val="24"/>
              </w:rPr>
              <w:t xml:space="preserve"> the following additional documents:</w:t>
            </w:r>
          </w:p>
          <w:p w14:paraId="561996CD" w14:textId="77777777" w:rsidR="009B10E0" w:rsidRDefault="009921D4" w:rsidP="003D2AEA">
            <w:pPr>
              <w:tabs>
                <w:tab w:val="right" w:pos="7254"/>
              </w:tabs>
              <w:spacing w:before="120" w:after="120"/>
              <w:rPr>
                <w:b/>
                <w:i/>
                <w:noProof/>
                <w:szCs w:val="24"/>
              </w:rPr>
            </w:pPr>
            <w:r w:rsidRPr="00F70AC0">
              <w:rPr>
                <w:b/>
                <w:i/>
                <w:noProof/>
                <w:szCs w:val="24"/>
              </w:rPr>
              <w:t>[list any additional document not already listed in ITP 12.</w:t>
            </w:r>
            <w:r w:rsidR="005642EE">
              <w:rPr>
                <w:b/>
                <w:i/>
                <w:noProof/>
                <w:szCs w:val="24"/>
              </w:rPr>
              <w:t>2</w:t>
            </w:r>
            <w:r w:rsidR="005642EE" w:rsidRPr="00F70AC0">
              <w:rPr>
                <w:b/>
                <w:i/>
                <w:noProof/>
                <w:szCs w:val="24"/>
              </w:rPr>
              <w:t xml:space="preserve"> </w:t>
            </w:r>
            <w:r w:rsidRPr="00F70AC0">
              <w:rPr>
                <w:b/>
                <w:i/>
                <w:noProof/>
                <w:szCs w:val="24"/>
              </w:rPr>
              <w:t>that must be submitted with the Proposal</w:t>
            </w:r>
            <w:r w:rsidR="007C3E9F" w:rsidRPr="00F70AC0">
              <w:rPr>
                <w:b/>
                <w:i/>
                <w:noProof/>
                <w:szCs w:val="24"/>
              </w:rPr>
              <w:t>.</w:t>
            </w:r>
            <w:r w:rsidR="007C3E9F" w:rsidRPr="00F70AC0">
              <w:rPr>
                <w:b/>
                <w:i/>
                <w:noProof/>
                <w:color w:val="000000" w:themeColor="text1"/>
              </w:rPr>
              <w:t xml:space="preserve"> The list of additional documents </w:t>
            </w:r>
            <w:r w:rsidR="006D7CA8">
              <w:rPr>
                <w:b/>
                <w:i/>
                <w:noProof/>
                <w:color w:val="000000" w:themeColor="text1"/>
              </w:rPr>
              <w:t>shall</w:t>
            </w:r>
            <w:r w:rsidR="006D7CA8" w:rsidRPr="00F70AC0">
              <w:rPr>
                <w:b/>
                <w:i/>
                <w:noProof/>
                <w:color w:val="000000" w:themeColor="text1"/>
              </w:rPr>
              <w:t xml:space="preserve"> </w:t>
            </w:r>
            <w:r w:rsidR="007C3E9F" w:rsidRPr="00F70AC0">
              <w:rPr>
                <w:b/>
                <w:i/>
                <w:noProof/>
                <w:color w:val="000000" w:themeColor="text1"/>
              </w:rPr>
              <w:t>include the following</w:t>
            </w:r>
            <w:r w:rsidR="003D2AEA" w:rsidRPr="00F70AC0">
              <w:rPr>
                <w:b/>
                <w:i/>
                <w:noProof/>
                <w:szCs w:val="24"/>
              </w:rPr>
              <w:t>:]</w:t>
            </w:r>
          </w:p>
          <w:p w14:paraId="2EBB29B7" w14:textId="77777777" w:rsidR="006D7CA8" w:rsidRPr="00590B9F" w:rsidRDefault="006D7CA8" w:rsidP="006D7CA8">
            <w:pPr>
              <w:tabs>
                <w:tab w:val="right" w:pos="4860"/>
              </w:tabs>
              <w:spacing w:before="80" w:after="80"/>
              <w:rPr>
                <w:b/>
                <w:color w:val="000000" w:themeColor="text1"/>
                <w:szCs w:val="24"/>
              </w:rPr>
            </w:pPr>
            <w:r w:rsidRPr="00590B9F">
              <w:rPr>
                <w:b/>
                <w:color w:val="000000" w:themeColor="text1"/>
                <w:szCs w:val="24"/>
              </w:rPr>
              <w:t xml:space="preserve">Code of Conduct for Contractor’s Personnel (ES) </w:t>
            </w:r>
          </w:p>
          <w:p w14:paraId="3BFDEF4A" w14:textId="77777777" w:rsidR="006D7CA8" w:rsidRDefault="006D7CA8" w:rsidP="00F83339">
            <w:pPr>
              <w:spacing w:before="120" w:after="120"/>
              <w:rPr>
                <w:szCs w:val="24"/>
                <w14:textOutline w14:w="9525" w14:cap="rnd" w14:cmpd="sng" w14:algn="ctr">
                  <w14:noFill/>
                  <w14:prstDash w14:val="solid"/>
                  <w14:bevel/>
                </w14:textOutline>
              </w:rPr>
            </w:pPr>
            <w:bookmarkStart w:id="800" w:name="_Hlk534206068"/>
            <w:r w:rsidRPr="00590B9F">
              <w:rPr>
                <w:color w:val="000000" w:themeColor="text1"/>
                <w:szCs w:val="24"/>
              </w:rPr>
              <w:t xml:space="preserve">The Proposer shall submit its Code of Conduct that will apply to </w:t>
            </w:r>
            <w:r w:rsidRPr="00590B9F">
              <w:rPr>
                <w:szCs w:val="24"/>
              </w:rPr>
              <w:t>Contractor’s Personnel (as defined in Sub-Clause 1.1.16 of the General Conditions)</w:t>
            </w:r>
            <w:r w:rsidRPr="00590B9F">
              <w:rPr>
                <w:color w:val="000000" w:themeColor="text1"/>
                <w:szCs w:val="24"/>
              </w:rPr>
              <w:t xml:space="preserve">, </w:t>
            </w:r>
            <w:r w:rsidRPr="00590B9F">
              <w:rPr>
                <w:szCs w:val="24"/>
              </w:rPr>
              <w:t xml:space="preserve">to ensure compliance with the Contractor’s Environmental and Social (ES) obligations under the Contract. </w:t>
            </w:r>
            <w:r w:rsidRPr="00590B9F">
              <w:rPr>
                <w:szCs w:val="24"/>
                <w14:textOutline w14:w="9525" w14:cap="rnd" w14:cmpd="sng" w14:algn="ctr">
                  <w14:noFill/>
                  <w14:prstDash w14:val="solid"/>
                  <w14:bevel/>
                </w14:textOutline>
              </w:rPr>
              <w:t>The Proposer shall use for this purpose the Code of Conduct form provided in Section IV.  No substantial modifications shall be made to this form, except that the Proposer may introduce additional requirements, including as necessary to take into account specific Contract issues/risks.</w:t>
            </w:r>
            <w:r w:rsidRPr="006D7CA8">
              <w:rPr>
                <w:szCs w:val="24"/>
                <w14:textOutline w14:w="9525" w14:cap="rnd" w14:cmpd="sng" w14:algn="ctr">
                  <w14:noFill/>
                  <w14:prstDash w14:val="solid"/>
                  <w14:bevel/>
                </w14:textOutline>
              </w:rPr>
              <w:t xml:space="preserve">  </w:t>
            </w:r>
            <w:bookmarkEnd w:id="800"/>
          </w:p>
          <w:p w14:paraId="6F68D428" w14:textId="3B628792" w:rsidR="001A52CA" w:rsidRPr="00F70AC0" w:rsidRDefault="00B44036" w:rsidP="001A52CA">
            <w:pPr>
              <w:spacing w:before="120" w:after="120"/>
              <w:rPr>
                <w:i/>
                <w:noProof/>
                <w:szCs w:val="24"/>
              </w:rPr>
            </w:pPr>
            <w:r w:rsidRPr="05B29C9A">
              <w:rPr>
                <w:i/>
                <w:iCs/>
              </w:rPr>
              <w:t xml:space="preserve">[If the contract has been assessed to present potential or actual cyber security risks, the </w:t>
            </w:r>
            <w:r>
              <w:rPr>
                <w:i/>
                <w:iCs/>
              </w:rPr>
              <w:t xml:space="preserve">method statement, risk assessment and management plans </w:t>
            </w:r>
            <w:r w:rsidRPr="05B29C9A">
              <w:rPr>
                <w:i/>
                <w:iCs/>
              </w:rPr>
              <w:t xml:space="preserve">must </w:t>
            </w:r>
            <w:r>
              <w:rPr>
                <w:i/>
                <w:iCs/>
              </w:rPr>
              <w:t xml:space="preserve">also be required to </w:t>
            </w:r>
            <w:r w:rsidRPr="05B29C9A">
              <w:rPr>
                <w:i/>
                <w:iCs/>
              </w:rPr>
              <w:t>include method statement</w:t>
            </w:r>
            <w:r>
              <w:rPr>
                <w:i/>
                <w:iCs/>
              </w:rPr>
              <w:t xml:space="preserve">, management strategies, implementation plans and innovations to </w:t>
            </w:r>
            <w:r w:rsidRPr="05B29C9A">
              <w:rPr>
                <w:i/>
                <w:iCs/>
              </w:rPr>
              <w:t>manage cyber security risks.</w:t>
            </w:r>
            <w:r>
              <w:rPr>
                <w:i/>
                <w:iCs/>
              </w:rPr>
              <w:t xml:space="preserve"> </w:t>
            </w:r>
            <w:r w:rsidR="003A236A">
              <w:rPr>
                <w:i/>
                <w:iCs/>
                <w:szCs w:val="24"/>
              </w:rPr>
              <w:t>Similarly,</w:t>
            </w:r>
            <w:r w:rsidR="00BA0C54">
              <w:rPr>
                <w:i/>
                <w:iCs/>
                <w:szCs w:val="24"/>
              </w:rPr>
              <w:t xml:space="preserve"> if there are assessed supply chain risks, the risk assessment and proposed </w:t>
            </w:r>
            <w:r w:rsidR="00BA0C54">
              <w:rPr>
                <w:i/>
                <w:iCs/>
                <w:szCs w:val="24"/>
              </w:rPr>
              <w:lastRenderedPageBreak/>
              <w:t>management plan, must include proposed supply chain risks management plans.]</w:t>
            </w:r>
            <w:r w:rsidR="00BA0C54" w:rsidDel="00BA0C54">
              <w:rPr>
                <w:i/>
                <w:iCs/>
              </w:rPr>
              <w:t xml:space="preserve"> </w:t>
            </w:r>
          </w:p>
        </w:tc>
      </w:tr>
      <w:tr w:rsidR="00783D24" w:rsidRPr="00F70AC0" w14:paraId="1C325DFB" w14:textId="77777777" w:rsidTr="003D2AEA">
        <w:tc>
          <w:tcPr>
            <w:tcW w:w="1530" w:type="dxa"/>
          </w:tcPr>
          <w:p w14:paraId="4CE074AE" w14:textId="77777777" w:rsidR="00783D24" w:rsidRPr="00DC679B" w:rsidRDefault="005642EE" w:rsidP="00783D24">
            <w:pPr>
              <w:tabs>
                <w:tab w:val="right" w:pos="7434"/>
              </w:tabs>
              <w:spacing w:before="120" w:after="120"/>
              <w:jc w:val="left"/>
              <w:rPr>
                <w:b/>
                <w:noProof/>
                <w:szCs w:val="24"/>
              </w:rPr>
            </w:pPr>
            <w:r w:rsidRPr="00DC679B">
              <w:rPr>
                <w:b/>
                <w:noProof/>
                <w:szCs w:val="24"/>
              </w:rPr>
              <w:lastRenderedPageBreak/>
              <w:t>ITP 12.3 (</w:t>
            </w:r>
            <w:r w:rsidR="00DC679B" w:rsidRPr="00DC679B">
              <w:rPr>
                <w:b/>
                <w:noProof/>
                <w:szCs w:val="24"/>
              </w:rPr>
              <w:t>e</w:t>
            </w:r>
            <w:r w:rsidRPr="00DC679B">
              <w:rPr>
                <w:b/>
                <w:noProof/>
                <w:szCs w:val="24"/>
              </w:rPr>
              <w:t>)</w:t>
            </w:r>
          </w:p>
        </w:tc>
        <w:tc>
          <w:tcPr>
            <w:tcW w:w="7835" w:type="dxa"/>
            <w:gridSpan w:val="2"/>
          </w:tcPr>
          <w:p w14:paraId="59E91F83" w14:textId="77777777" w:rsidR="00783D24" w:rsidRPr="00DC679B" w:rsidRDefault="00783D24" w:rsidP="00783D24">
            <w:pPr>
              <w:spacing w:before="120" w:after="120"/>
              <w:rPr>
                <w:noProof/>
                <w:color w:val="000000" w:themeColor="text1"/>
                <w:szCs w:val="24"/>
              </w:rPr>
            </w:pPr>
            <w:r w:rsidRPr="00DC679B">
              <w:rPr>
                <w:noProof/>
                <w:color w:val="000000" w:themeColor="text1"/>
                <w:szCs w:val="24"/>
              </w:rPr>
              <w:t>The Proposer shall submit with its Proposal the following additional documents:</w:t>
            </w:r>
          </w:p>
          <w:p w14:paraId="5F6AB86F" w14:textId="77777777" w:rsidR="00783D24" w:rsidRPr="00DC679B" w:rsidRDefault="00783D24" w:rsidP="00783D24">
            <w:pPr>
              <w:tabs>
                <w:tab w:val="right" w:pos="7254"/>
              </w:tabs>
              <w:spacing w:before="120" w:after="120"/>
              <w:rPr>
                <w:noProof/>
                <w:szCs w:val="24"/>
              </w:rPr>
            </w:pPr>
            <w:r w:rsidRPr="00DC679B">
              <w:rPr>
                <w:b/>
                <w:i/>
                <w:noProof/>
                <w:color w:val="000000" w:themeColor="text1"/>
                <w:szCs w:val="24"/>
              </w:rPr>
              <w:t>[list any additional document not already listed in ITP 12.3 that must be submitted with the Financial Proposal]’ otherwise state ‘none’.</w:t>
            </w:r>
          </w:p>
        </w:tc>
      </w:tr>
      <w:tr w:rsidR="00783D24" w:rsidRPr="00F70AC0" w14:paraId="53D62053" w14:textId="77777777" w:rsidTr="003D2AEA">
        <w:tc>
          <w:tcPr>
            <w:tcW w:w="1530" w:type="dxa"/>
          </w:tcPr>
          <w:p w14:paraId="534C2FFD" w14:textId="77777777" w:rsidR="00783D24" w:rsidRPr="00F70AC0" w:rsidRDefault="00783D24" w:rsidP="00783D24">
            <w:pPr>
              <w:tabs>
                <w:tab w:val="right" w:pos="7434"/>
              </w:tabs>
              <w:spacing w:before="120" w:after="120"/>
              <w:rPr>
                <w:b/>
                <w:noProof/>
                <w:szCs w:val="24"/>
              </w:rPr>
            </w:pPr>
            <w:r w:rsidRPr="00432B5B">
              <w:rPr>
                <w:b/>
                <w:color w:val="000000" w:themeColor="text1"/>
              </w:rPr>
              <w:t xml:space="preserve">ITP </w:t>
            </w:r>
            <w:r w:rsidRPr="004E5422">
              <w:rPr>
                <w:b/>
                <w:color w:val="000000" w:themeColor="text1"/>
              </w:rPr>
              <w:t>1</w:t>
            </w:r>
            <w:r>
              <w:rPr>
                <w:b/>
                <w:color w:val="000000" w:themeColor="text1"/>
              </w:rPr>
              <w:t>4</w:t>
            </w:r>
            <w:r w:rsidRPr="004E5422">
              <w:rPr>
                <w:b/>
                <w:color w:val="000000" w:themeColor="text1"/>
              </w:rPr>
              <w:t>.1</w:t>
            </w:r>
          </w:p>
        </w:tc>
        <w:tc>
          <w:tcPr>
            <w:tcW w:w="7835" w:type="dxa"/>
            <w:gridSpan w:val="2"/>
          </w:tcPr>
          <w:p w14:paraId="2CD9D387" w14:textId="77777777" w:rsidR="00783D24" w:rsidRPr="00BC7D31" w:rsidRDefault="00783D24" w:rsidP="00783D24">
            <w:pPr>
              <w:spacing w:before="120" w:after="120"/>
              <w:rPr>
                <w:color w:val="000000" w:themeColor="text1"/>
                <w:szCs w:val="24"/>
              </w:rPr>
            </w:pPr>
            <w:r w:rsidRPr="00BC7D31">
              <w:rPr>
                <w:color w:val="000000" w:themeColor="text1"/>
                <w:szCs w:val="24"/>
              </w:rPr>
              <w:t xml:space="preserve">Alternative Proposals </w:t>
            </w:r>
            <w:r w:rsidRPr="00BC7D31">
              <w:rPr>
                <w:b/>
                <w:i/>
                <w:color w:val="000000" w:themeColor="text1"/>
                <w:szCs w:val="24"/>
              </w:rPr>
              <w:t>[insert “shall be” or “shall not be”]_______</w:t>
            </w:r>
            <w:r w:rsidRPr="00BC7D31">
              <w:rPr>
                <w:color w:val="000000" w:themeColor="text1"/>
                <w:szCs w:val="24"/>
              </w:rPr>
              <w:t xml:space="preserve"> considered. </w:t>
            </w:r>
          </w:p>
          <w:p w14:paraId="3B94BAFC" w14:textId="77777777" w:rsidR="00783D24" w:rsidRPr="00F70AC0" w:rsidRDefault="00783D24" w:rsidP="00783D24">
            <w:pPr>
              <w:tabs>
                <w:tab w:val="right" w:pos="7254"/>
              </w:tabs>
              <w:spacing w:before="120" w:after="120"/>
              <w:rPr>
                <w:noProof/>
                <w:szCs w:val="24"/>
              </w:rPr>
            </w:pPr>
            <w:r w:rsidRPr="00BC7D31">
              <w:rPr>
                <w:b/>
                <w:i/>
                <w:color w:val="000000" w:themeColor="text1"/>
                <w:szCs w:val="24"/>
              </w:rPr>
              <w:t>[If alternatives shall be considered, the methodology shall be defined in Section III – Evaluation and Qualification Criteria.</w:t>
            </w:r>
            <w:r>
              <w:rPr>
                <w:b/>
                <w:i/>
                <w:szCs w:val="24"/>
              </w:rPr>
              <w:t xml:space="preserve"> </w:t>
            </w:r>
            <w:r w:rsidRPr="003923B5">
              <w:rPr>
                <w:szCs w:val="24"/>
                <w:u w:val="single"/>
              </w:rPr>
              <w:tab/>
            </w:r>
          </w:p>
        </w:tc>
      </w:tr>
      <w:tr w:rsidR="005642EE" w:rsidRPr="00F70AC0" w14:paraId="64FF5983" w14:textId="77777777" w:rsidTr="003D2AEA">
        <w:tc>
          <w:tcPr>
            <w:tcW w:w="1530" w:type="dxa"/>
          </w:tcPr>
          <w:p w14:paraId="58A2F4A1" w14:textId="77777777" w:rsidR="005642EE" w:rsidRPr="00432B5B" w:rsidRDefault="005642EE" w:rsidP="005642EE">
            <w:pPr>
              <w:tabs>
                <w:tab w:val="right" w:pos="7434"/>
              </w:tabs>
              <w:spacing w:before="120" w:after="120"/>
              <w:rPr>
                <w:b/>
                <w:color w:val="000000" w:themeColor="text1"/>
              </w:rPr>
            </w:pPr>
            <w:r w:rsidRPr="00F70AC0">
              <w:rPr>
                <w:b/>
                <w:noProof/>
                <w:szCs w:val="24"/>
              </w:rPr>
              <w:t xml:space="preserve">ITP </w:t>
            </w:r>
            <w:r>
              <w:rPr>
                <w:b/>
                <w:noProof/>
                <w:szCs w:val="24"/>
              </w:rPr>
              <w:t>15.1</w:t>
            </w:r>
          </w:p>
        </w:tc>
        <w:tc>
          <w:tcPr>
            <w:tcW w:w="7835" w:type="dxa"/>
            <w:gridSpan w:val="2"/>
          </w:tcPr>
          <w:p w14:paraId="7E8FB494" w14:textId="77777777" w:rsidR="005642EE" w:rsidRPr="00F70AC0" w:rsidRDefault="005642EE" w:rsidP="00A9496A">
            <w:pPr>
              <w:pStyle w:val="ListParagraph"/>
              <w:numPr>
                <w:ilvl w:val="4"/>
                <w:numId w:val="16"/>
              </w:numPr>
              <w:tabs>
                <w:tab w:val="right" w:pos="7254"/>
              </w:tabs>
              <w:spacing w:before="120" w:after="120"/>
              <w:rPr>
                <w:i/>
                <w:noProof/>
                <w:szCs w:val="24"/>
              </w:rPr>
            </w:pPr>
            <w:r w:rsidRPr="00F70AC0">
              <w:rPr>
                <w:i/>
                <w:noProof/>
                <w:szCs w:val="24"/>
              </w:rPr>
              <w:t>[if there are specific circumstances, where only certain components of the Works are to be on single responsibility basis and/ or if there are components of the Works to be provided under the responsibility of the Employer, the following text may be used, and parts of the R</w:t>
            </w:r>
            <w:r>
              <w:rPr>
                <w:i/>
                <w:noProof/>
                <w:szCs w:val="24"/>
              </w:rPr>
              <w:t>FP</w:t>
            </w:r>
            <w:r w:rsidRPr="00F70AC0">
              <w:rPr>
                <w:i/>
                <w:noProof/>
                <w:szCs w:val="24"/>
              </w:rPr>
              <w:t xml:space="preserve"> document (such as the Employer’s requirements, </w:t>
            </w:r>
            <w:r w:rsidR="00BB339E">
              <w:rPr>
                <w:i/>
                <w:noProof/>
                <w:szCs w:val="24"/>
              </w:rPr>
              <w:t>P</w:t>
            </w:r>
            <w:r w:rsidRPr="00F70AC0">
              <w:rPr>
                <w:i/>
                <w:noProof/>
                <w:szCs w:val="24"/>
              </w:rPr>
              <w:t>roposal submission forms) modified to accommodate this requirement; otherwise delete:</w:t>
            </w:r>
          </w:p>
          <w:p w14:paraId="6A0F87C7" w14:textId="77777777" w:rsidR="005642EE" w:rsidRPr="00F70AC0" w:rsidRDefault="005642EE" w:rsidP="005642EE">
            <w:pPr>
              <w:tabs>
                <w:tab w:val="right" w:pos="7254"/>
              </w:tabs>
              <w:spacing w:before="120" w:after="120"/>
              <w:rPr>
                <w:noProof/>
                <w:szCs w:val="24"/>
              </w:rPr>
            </w:pPr>
            <w:r w:rsidRPr="00F70AC0">
              <w:rPr>
                <w:noProof/>
                <w:szCs w:val="24"/>
              </w:rPr>
              <w:t>“Proposers shall propose for the following component of the Works on a single responsibility basis:___________________</w:t>
            </w:r>
          </w:p>
          <w:p w14:paraId="70D8BA6D" w14:textId="77777777" w:rsidR="005642EE" w:rsidRPr="00F70AC0" w:rsidRDefault="005642EE" w:rsidP="005642EE">
            <w:pPr>
              <w:tabs>
                <w:tab w:val="right" w:pos="7254"/>
              </w:tabs>
              <w:spacing w:before="120" w:after="120"/>
              <w:rPr>
                <w:b/>
                <w:noProof/>
                <w:szCs w:val="24"/>
              </w:rPr>
            </w:pPr>
            <w:r w:rsidRPr="00F70AC0">
              <w:rPr>
                <w:noProof/>
                <w:szCs w:val="24"/>
              </w:rPr>
              <w:t xml:space="preserve"> </w:t>
            </w:r>
            <w:r w:rsidRPr="00F70AC0">
              <w:rPr>
                <w:b/>
                <w:noProof/>
                <w:szCs w:val="24"/>
              </w:rPr>
              <w:t>and/or</w:t>
            </w:r>
          </w:p>
          <w:p w14:paraId="4574DF55" w14:textId="77777777" w:rsidR="005642EE" w:rsidRPr="00F70AC0" w:rsidRDefault="005642EE" w:rsidP="005642EE">
            <w:pPr>
              <w:tabs>
                <w:tab w:val="right" w:pos="7254"/>
              </w:tabs>
              <w:spacing w:before="120" w:after="120"/>
              <w:rPr>
                <w:noProof/>
                <w:szCs w:val="24"/>
              </w:rPr>
            </w:pPr>
            <w:r w:rsidRPr="00F70AC0">
              <w:rPr>
                <w:noProof/>
                <w:szCs w:val="24"/>
              </w:rPr>
              <w:t>The following components of the Works will be provided under the responsibility of the Employer”</w:t>
            </w:r>
            <w:r w:rsidRPr="00F70AC0">
              <w:rPr>
                <w:i/>
                <w:iCs/>
                <w:noProof/>
                <w:szCs w:val="24"/>
              </w:rPr>
              <w:t>]</w:t>
            </w:r>
          </w:p>
          <w:p w14:paraId="2FA8A3E9" w14:textId="77777777" w:rsidR="005642EE" w:rsidRPr="00F70AC0" w:rsidRDefault="005642EE" w:rsidP="005642EE">
            <w:pPr>
              <w:tabs>
                <w:tab w:val="right" w:pos="7254"/>
              </w:tabs>
              <w:spacing w:before="120" w:after="120"/>
              <w:rPr>
                <w:i/>
                <w:noProof/>
                <w:szCs w:val="24"/>
              </w:rPr>
            </w:pPr>
            <w:r w:rsidRPr="00F70AC0">
              <w:rPr>
                <w:i/>
                <w:noProof/>
                <w:szCs w:val="24"/>
              </w:rPr>
              <w:t>[Design and Build- Works are normally contracted on the basis of single responsibility basis and this RFP- SPD is designed for that purpose. It is not recommended to dilute the single responsibility approach unless there are justifiable reasons.]</w:t>
            </w:r>
          </w:p>
          <w:p w14:paraId="1862577A" w14:textId="77777777" w:rsidR="005642EE" w:rsidRPr="00F70AC0" w:rsidRDefault="005642EE" w:rsidP="00A9496A">
            <w:pPr>
              <w:pStyle w:val="ListParagraph"/>
              <w:numPr>
                <w:ilvl w:val="4"/>
                <w:numId w:val="16"/>
              </w:numPr>
              <w:tabs>
                <w:tab w:val="right" w:pos="7254"/>
              </w:tabs>
              <w:spacing w:before="120" w:after="120"/>
              <w:rPr>
                <w:i/>
                <w:noProof/>
                <w:szCs w:val="24"/>
              </w:rPr>
            </w:pPr>
            <w:r w:rsidRPr="00F70AC0">
              <w:rPr>
                <w:i/>
                <w:iCs/>
                <w:noProof/>
                <w:szCs w:val="24"/>
              </w:rPr>
              <w:t>[</w:t>
            </w:r>
            <w:r w:rsidRPr="00F70AC0">
              <w:rPr>
                <w:i/>
                <w:noProof/>
                <w:szCs w:val="24"/>
              </w:rPr>
              <w:t xml:space="preserve">the Contract Price shall be a lump sum amount, subject to any adjustments, in accordance with the Contract. However, if </w:t>
            </w:r>
            <w:r w:rsidRPr="00F70AC0">
              <w:rPr>
                <w:i/>
                <w:noProof/>
                <w:szCs w:val="24"/>
                <w:u w:val="single"/>
              </w:rPr>
              <w:t>any part of the Works</w:t>
            </w:r>
            <w:r w:rsidRPr="00F70AC0">
              <w:rPr>
                <w:i/>
                <w:noProof/>
                <w:szCs w:val="24"/>
              </w:rPr>
              <w:t xml:space="preserve"> is to be paid according to quantity supplied or work done, the provisions for measurement and evaluation shall be as stated in the Particular Conditions</w:t>
            </w:r>
            <w:r w:rsidR="00C5252F">
              <w:rPr>
                <w:i/>
                <w:noProof/>
                <w:szCs w:val="24"/>
              </w:rPr>
              <w:t xml:space="preserve"> </w:t>
            </w:r>
            <w:r w:rsidRPr="00F70AC0">
              <w:rPr>
                <w:i/>
                <w:noProof/>
                <w:szCs w:val="24"/>
              </w:rPr>
              <w:t xml:space="preserve">Part B- Sub-Clause 14.1. </w:t>
            </w:r>
          </w:p>
          <w:p w14:paraId="0FC297D9" w14:textId="77777777" w:rsidR="005642EE" w:rsidRPr="00F70AC0" w:rsidRDefault="005642EE" w:rsidP="005642EE">
            <w:pPr>
              <w:pStyle w:val="ListParagraph"/>
              <w:tabs>
                <w:tab w:val="right" w:pos="7254"/>
              </w:tabs>
              <w:spacing w:before="120" w:after="120"/>
              <w:rPr>
                <w:i/>
                <w:noProof/>
                <w:szCs w:val="24"/>
              </w:rPr>
            </w:pPr>
          </w:p>
          <w:p w14:paraId="37481FF9" w14:textId="77777777" w:rsidR="005642EE" w:rsidRPr="00BC7D31" w:rsidRDefault="005642EE" w:rsidP="005642EE">
            <w:pPr>
              <w:spacing w:before="120" w:after="120"/>
              <w:rPr>
                <w:color w:val="000000" w:themeColor="text1"/>
                <w:szCs w:val="24"/>
              </w:rPr>
            </w:pPr>
            <w:r w:rsidRPr="00F70AC0">
              <w:rPr>
                <w:i/>
                <w:noProof/>
                <w:szCs w:val="24"/>
              </w:rPr>
              <w:t>If not applicable, delete this 30.1(b). If applicable state</w:t>
            </w:r>
            <w:r w:rsidRPr="00F70AC0">
              <w:rPr>
                <w:noProof/>
                <w:szCs w:val="24"/>
              </w:rPr>
              <w:t>: “The parts of the Works for which payment will be made on the basis of measurement are specified in ______. The method for determining the payment for these parts of the Works is also specified in Sub-Clause 14.1 of the Particular Conditions</w:t>
            </w:r>
            <w:r w:rsidR="00C5252F">
              <w:rPr>
                <w:noProof/>
                <w:szCs w:val="24"/>
              </w:rPr>
              <w:t xml:space="preserve">- </w:t>
            </w:r>
            <w:r w:rsidRPr="00F70AC0">
              <w:rPr>
                <w:noProof/>
                <w:szCs w:val="24"/>
              </w:rPr>
              <w:t>Part B”</w:t>
            </w:r>
            <w:r w:rsidRPr="00F70AC0">
              <w:rPr>
                <w:i/>
                <w:iCs/>
                <w:noProof/>
                <w:szCs w:val="24"/>
              </w:rPr>
              <w:t>]</w:t>
            </w:r>
          </w:p>
        </w:tc>
      </w:tr>
      <w:tr w:rsidR="008D5253" w:rsidRPr="00F70AC0" w14:paraId="1B7F088F" w14:textId="77777777" w:rsidTr="003D2AEA">
        <w:tc>
          <w:tcPr>
            <w:tcW w:w="1530" w:type="dxa"/>
          </w:tcPr>
          <w:p w14:paraId="3319F06D" w14:textId="77777777" w:rsidR="008D5253" w:rsidRPr="00432B5B" w:rsidRDefault="008D5253" w:rsidP="008D5253">
            <w:pPr>
              <w:tabs>
                <w:tab w:val="right" w:pos="7434"/>
              </w:tabs>
              <w:spacing w:before="120" w:after="120"/>
              <w:rPr>
                <w:b/>
                <w:color w:val="000000" w:themeColor="text1"/>
              </w:rPr>
            </w:pPr>
            <w:r w:rsidRPr="00F70AC0">
              <w:rPr>
                <w:b/>
                <w:noProof/>
                <w:szCs w:val="24"/>
              </w:rPr>
              <w:t xml:space="preserve">ITP </w:t>
            </w:r>
            <w:r>
              <w:rPr>
                <w:b/>
                <w:noProof/>
                <w:szCs w:val="24"/>
              </w:rPr>
              <w:t>15</w:t>
            </w:r>
            <w:r w:rsidRPr="00F70AC0">
              <w:rPr>
                <w:b/>
                <w:noProof/>
                <w:szCs w:val="24"/>
              </w:rPr>
              <w:t>.3</w:t>
            </w:r>
          </w:p>
        </w:tc>
        <w:tc>
          <w:tcPr>
            <w:tcW w:w="7835" w:type="dxa"/>
            <w:gridSpan w:val="2"/>
          </w:tcPr>
          <w:p w14:paraId="0529466A" w14:textId="77777777" w:rsidR="008D5253" w:rsidRPr="00BC7D31" w:rsidRDefault="008D5253" w:rsidP="008D5253">
            <w:pPr>
              <w:spacing w:before="120" w:after="120"/>
              <w:rPr>
                <w:color w:val="000000" w:themeColor="text1"/>
                <w:szCs w:val="24"/>
              </w:rPr>
            </w:pPr>
            <w:r w:rsidRPr="00F70AC0">
              <w:rPr>
                <w:noProof/>
                <w:szCs w:val="24"/>
              </w:rPr>
              <w:t>The prices quoted by the Proposer</w:t>
            </w:r>
            <w:r w:rsidRPr="00F70AC0">
              <w:rPr>
                <w:b/>
                <w:i/>
                <w:noProof/>
                <w:szCs w:val="24"/>
              </w:rPr>
              <w:t xml:space="preserve"> [insert “shall “or “shall not”] ___________ </w:t>
            </w:r>
            <w:r w:rsidRPr="00F70AC0">
              <w:rPr>
                <w:noProof/>
                <w:szCs w:val="24"/>
              </w:rPr>
              <w:t>be subject to adjustment during the performance of the Contract.</w:t>
            </w:r>
          </w:p>
        </w:tc>
      </w:tr>
      <w:tr w:rsidR="008D5253" w:rsidRPr="00F70AC0" w14:paraId="344C363B" w14:textId="77777777" w:rsidTr="003D2AEA">
        <w:tc>
          <w:tcPr>
            <w:tcW w:w="1530" w:type="dxa"/>
          </w:tcPr>
          <w:p w14:paraId="73780454" w14:textId="77777777" w:rsidR="008D5253" w:rsidRPr="00432B5B" w:rsidRDefault="008D5253" w:rsidP="008D5253">
            <w:pPr>
              <w:tabs>
                <w:tab w:val="right" w:pos="7434"/>
              </w:tabs>
              <w:spacing w:before="120" w:after="120"/>
              <w:rPr>
                <w:b/>
                <w:color w:val="000000" w:themeColor="text1"/>
              </w:rPr>
            </w:pPr>
            <w:r w:rsidRPr="00F70AC0">
              <w:rPr>
                <w:b/>
                <w:noProof/>
                <w:szCs w:val="24"/>
              </w:rPr>
              <w:t xml:space="preserve">ITP </w:t>
            </w:r>
            <w:r>
              <w:rPr>
                <w:b/>
                <w:noProof/>
                <w:szCs w:val="24"/>
              </w:rPr>
              <w:t>16</w:t>
            </w:r>
            <w:r w:rsidRPr="00F70AC0">
              <w:rPr>
                <w:b/>
                <w:noProof/>
                <w:szCs w:val="24"/>
              </w:rPr>
              <w:t>.1</w:t>
            </w:r>
          </w:p>
        </w:tc>
        <w:tc>
          <w:tcPr>
            <w:tcW w:w="7835" w:type="dxa"/>
            <w:gridSpan w:val="2"/>
          </w:tcPr>
          <w:p w14:paraId="5E4AF510" w14:textId="77777777" w:rsidR="008D5253" w:rsidRPr="00F70AC0" w:rsidRDefault="008D5253" w:rsidP="008D5253">
            <w:pPr>
              <w:tabs>
                <w:tab w:val="right" w:pos="7254"/>
              </w:tabs>
              <w:spacing w:before="120" w:after="120"/>
              <w:rPr>
                <w:iCs/>
                <w:noProof/>
                <w:color w:val="000000" w:themeColor="text1"/>
                <w:szCs w:val="24"/>
              </w:rPr>
            </w:pPr>
            <w:r w:rsidRPr="00F70AC0">
              <w:rPr>
                <w:noProof/>
                <w:color w:val="000000" w:themeColor="text1"/>
                <w:szCs w:val="24"/>
              </w:rPr>
              <w:t xml:space="preserve">The currency(ies) of the Proposal and the payment currency(ies) shall be </w:t>
            </w:r>
            <w:r w:rsidRPr="00F70AC0">
              <w:rPr>
                <w:iCs/>
                <w:noProof/>
                <w:color w:val="000000" w:themeColor="text1"/>
                <w:szCs w:val="24"/>
              </w:rPr>
              <w:t>in accordance with Alternative _________ as described below:</w:t>
            </w:r>
          </w:p>
          <w:p w14:paraId="7CA84C0A" w14:textId="77777777" w:rsidR="008D5253" w:rsidRPr="00F70AC0" w:rsidRDefault="008D5253" w:rsidP="008D5253">
            <w:pPr>
              <w:tabs>
                <w:tab w:val="right" w:pos="7254"/>
              </w:tabs>
              <w:spacing w:before="120" w:after="120"/>
              <w:rPr>
                <w:b/>
                <w:iCs/>
                <w:noProof/>
                <w:color w:val="000000" w:themeColor="text1"/>
                <w:szCs w:val="24"/>
              </w:rPr>
            </w:pPr>
            <w:r w:rsidRPr="00F70AC0">
              <w:rPr>
                <w:b/>
                <w:iCs/>
                <w:noProof/>
                <w:color w:val="000000" w:themeColor="text1"/>
                <w:szCs w:val="24"/>
              </w:rPr>
              <w:lastRenderedPageBreak/>
              <w:t>Alternative A (Proposers to quote entirely in local currency):</w:t>
            </w:r>
          </w:p>
          <w:p w14:paraId="5F7A04AE" w14:textId="77777777" w:rsidR="008D5253" w:rsidRPr="00F70AC0" w:rsidRDefault="008D5253" w:rsidP="008D5253">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 xml:space="preserve">(a) </w:t>
            </w:r>
            <w:r w:rsidRPr="00F70AC0">
              <w:rPr>
                <w:noProof/>
                <w:color w:val="000000" w:themeColor="text1"/>
                <w:szCs w:val="24"/>
              </w:rPr>
              <w:tab/>
              <w:t xml:space="preserve">The prices shall be quoted by the Proposer in the </w:t>
            </w:r>
            <w:r w:rsidR="007A4DCA">
              <w:rPr>
                <w:noProof/>
                <w:color w:val="000000" w:themeColor="text1"/>
                <w:szCs w:val="24"/>
              </w:rPr>
              <w:t xml:space="preserve">Schedules of </w:t>
            </w:r>
            <w:r w:rsidRPr="00F70AC0">
              <w:rPr>
                <w:noProof/>
                <w:color w:val="000000" w:themeColor="text1"/>
                <w:szCs w:val="24"/>
              </w:rPr>
              <w:t xml:space="preserve">Priced </w:t>
            </w:r>
            <w:r w:rsidR="007A4DCA" w:rsidRPr="00F70AC0">
              <w:rPr>
                <w:noProof/>
                <w:color w:val="000000" w:themeColor="text1"/>
                <w:szCs w:val="24"/>
              </w:rPr>
              <w:t>Activit</w:t>
            </w:r>
            <w:r w:rsidR="007A4DCA">
              <w:rPr>
                <w:noProof/>
                <w:color w:val="000000" w:themeColor="text1"/>
                <w:szCs w:val="24"/>
              </w:rPr>
              <w:t>ies</w:t>
            </w:r>
            <w:r w:rsidR="007A4DCA" w:rsidRPr="00F70AC0">
              <w:rPr>
                <w:noProof/>
                <w:color w:val="000000" w:themeColor="text1"/>
                <w:szCs w:val="24"/>
              </w:rPr>
              <w:t xml:space="preserve"> </w:t>
            </w:r>
            <w:r w:rsidRPr="00F70AC0">
              <w:rPr>
                <w:noProof/>
                <w:color w:val="000000" w:themeColor="text1"/>
                <w:szCs w:val="24"/>
              </w:rPr>
              <w:t>and Sub-</w:t>
            </w:r>
            <w:r w:rsidR="007A4DCA" w:rsidRPr="00F70AC0">
              <w:rPr>
                <w:noProof/>
                <w:color w:val="000000" w:themeColor="text1"/>
                <w:szCs w:val="24"/>
              </w:rPr>
              <w:t>activit</w:t>
            </w:r>
            <w:r w:rsidR="007A4DCA">
              <w:rPr>
                <w:noProof/>
                <w:color w:val="000000" w:themeColor="text1"/>
                <w:szCs w:val="24"/>
              </w:rPr>
              <w:t>ies</w:t>
            </w:r>
            <w:r w:rsidR="007A4DCA" w:rsidRPr="00F70AC0">
              <w:rPr>
                <w:noProof/>
                <w:color w:val="000000" w:themeColor="text1"/>
                <w:szCs w:val="24"/>
              </w:rPr>
              <w:t xml:space="preserve"> </w:t>
            </w:r>
            <w:r w:rsidRPr="00F70AC0">
              <w:rPr>
                <w:noProof/>
                <w:color w:val="000000" w:themeColor="text1"/>
                <w:szCs w:val="24"/>
              </w:rPr>
              <w:t xml:space="preserve">entirely in </w:t>
            </w:r>
            <w:r w:rsidRPr="00F70AC0">
              <w:rPr>
                <w:b/>
                <w:bCs/>
                <w:i/>
                <w:noProof/>
                <w:color w:val="000000" w:themeColor="text1"/>
                <w:szCs w:val="24"/>
              </w:rPr>
              <w:t>__________________[Insert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 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67127A86" w14:textId="77777777" w:rsidR="008D5253" w:rsidRPr="00F70AC0" w:rsidRDefault="008D5253" w:rsidP="008D5253">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(b)</w:t>
            </w:r>
            <w:r w:rsidRPr="00F70AC0">
              <w:rPr>
                <w:noProof/>
                <w:color w:val="000000" w:themeColor="text1"/>
                <w:szCs w:val="24"/>
              </w:rPr>
              <w:tab/>
              <w:t>The rates of exchange to be used by the Proposer in arriving at the local currency equivalent and the percentage(s) mentioned in (a) above shall be specified by the Proposer in the Appendix to Proposal - Table C, and shall apply for all payments under the Contract so that no exchange risk will be borne by the successful Proposer.</w:t>
            </w:r>
          </w:p>
          <w:p w14:paraId="4AF3556C" w14:textId="77777777" w:rsidR="008D5253" w:rsidRPr="00F70AC0" w:rsidRDefault="008D5253" w:rsidP="008D5253">
            <w:pPr>
              <w:tabs>
                <w:tab w:val="right" w:pos="7254"/>
              </w:tabs>
              <w:spacing w:before="120" w:after="120"/>
              <w:rPr>
                <w:b/>
                <w:iCs/>
                <w:noProof/>
                <w:color w:val="000000" w:themeColor="text1"/>
                <w:szCs w:val="24"/>
              </w:rPr>
            </w:pPr>
            <w:r w:rsidRPr="00F70AC0">
              <w:rPr>
                <w:b/>
                <w:iCs/>
                <w:noProof/>
                <w:color w:val="000000" w:themeColor="text1"/>
                <w:szCs w:val="24"/>
              </w:rPr>
              <w:t>Alternative B (Proposers allowed to quote in local and foreign currencies):</w:t>
            </w:r>
          </w:p>
          <w:p w14:paraId="7420FBE7" w14:textId="77777777" w:rsidR="008D5253" w:rsidRPr="00F70AC0" w:rsidRDefault="008D5253" w:rsidP="008D5253">
            <w:pPr>
              <w:tabs>
                <w:tab w:val="left" w:pos="540"/>
              </w:tabs>
              <w:suppressAutoHyphens/>
              <w:spacing w:before="120" w:after="120"/>
              <w:ind w:left="540" w:right="-72" w:hanging="540"/>
              <w:rPr>
                <w:noProof/>
                <w:color w:val="000000" w:themeColor="text1"/>
                <w:szCs w:val="24"/>
              </w:rPr>
            </w:pPr>
            <w:r w:rsidRPr="00F70AC0">
              <w:rPr>
                <w:noProof/>
                <w:color w:val="000000" w:themeColor="text1"/>
                <w:szCs w:val="24"/>
              </w:rPr>
              <w:t>(a)</w:t>
            </w:r>
            <w:r w:rsidRPr="00F70AC0">
              <w:rPr>
                <w:noProof/>
                <w:color w:val="000000" w:themeColor="text1"/>
                <w:szCs w:val="24"/>
              </w:rPr>
              <w:tab/>
              <w:t xml:space="preserve">The prices shall be quoted by the Proposer in the </w:t>
            </w:r>
            <w:r w:rsidR="007A4DCA">
              <w:rPr>
                <w:noProof/>
                <w:color w:val="000000" w:themeColor="text1"/>
                <w:szCs w:val="24"/>
              </w:rPr>
              <w:t xml:space="preserve">Schedule of </w:t>
            </w:r>
            <w:r w:rsidRPr="00F70AC0">
              <w:rPr>
                <w:noProof/>
                <w:color w:val="000000" w:themeColor="text1"/>
                <w:szCs w:val="24"/>
              </w:rPr>
              <w:t xml:space="preserve">Priced </w:t>
            </w:r>
            <w:r w:rsidR="007A4DCA" w:rsidRPr="00F70AC0">
              <w:rPr>
                <w:noProof/>
                <w:color w:val="000000" w:themeColor="text1"/>
                <w:szCs w:val="24"/>
              </w:rPr>
              <w:t>Activit</w:t>
            </w:r>
            <w:r w:rsidR="007A4DCA">
              <w:rPr>
                <w:noProof/>
                <w:color w:val="000000" w:themeColor="text1"/>
                <w:szCs w:val="24"/>
              </w:rPr>
              <w:t>ies</w:t>
            </w:r>
            <w:r w:rsidR="007A4DCA" w:rsidRPr="00F70AC0">
              <w:rPr>
                <w:noProof/>
                <w:color w:val="000000" w:themeColor="text1"/>
                <w:szCs w:val="24"/>
              </w:rPr>
              <w:t xml:space="preserve"> </w:t>
            </w:r>
            <w:r w:rsidRPr="00F70AC0">
              <w:rPr>
                <w:noProof/>
                <w:color w:val="000000" w:themeColor="text1"/>
                <w:szCs w:val="24"/>
              </w:rPr>
              <w:t>and Sub-</w:t>
            </w:r>
            <w:r w:rsidR="007A4DCA" w:rsidRPr="00F70AC0">
              <w:rPr>
                <w:noProof/>
                <w:color w:val="000000" w:themeColor="text1"/>
                <w:szCs w:val="24"/>
              </w:rPr>
              <w:t>activit</w:t>
            </w:r>
            <w:r w:rsidR="007A4DCA">
              <w:rPr>
                <w:noProof/>
                <w:color w:val="000000" w:themeColor="text1"/>
                <w:szCs w:val="24"/>
              </w:rPr>
              <w:t>ies</w:t>
            </w:r>
            <w:r w:rsidR="007A4DCA" w:rsidRPr="00F70AC0">
              <w:rPr>
                <w:noProof/>
                <w:color w:val="000000" w:themeColor="text1"/>
                <w:szCs w:val="24"/>
              </w:rPr>
              <w:t xml:space="preserve"> </w:t>
            </w:r>
            <w:r w:rsidRPr="00F70AC0">
              <w:rPr>
                <w:noProof/>
                <w:color w:val="000000" w:themeColor="text1"/>
                <w:szCs w:val="24"/>
              </w:rPr>
              <w:t>separately in the following currencies:</w:t>
            </w:r>
          </w:p>
          <w:p w14:paraId="306CCDCC" w14:textId="064BDE42" w:rsidR="008D5253" w:rsidRPr="00F70AC0" w:rsidRDefault="008D5253" w:rsidP="00A9496A">
            <w:pPr>
              <w:pStyle w:val="ListParagraph"/>
              <w:numPr>
                <w:ilvl w:val="0"/>
                <w:numId w:val="44"/>
              </w:numPr>
              <w:tabs>
                <w:tab w:val="left" w:pos="1080"/>
              </w:tabs>
              <w:suppressAutoHyphens/>
              <w:spacing w:before="120" w:after="120"/>
              <w:rPr>
                <w:noProof/>
                <w:color w:val="000000" w:themeColor="text1"/>
                <w:szCs w:val="24"/>
              </w:rPr>
            </w:pPr>
            <w:r w:rsidRPr="00F70AC0">
              <w:rPr>
                <w:noProof/>
                <w:color w:val="000000" w:themeColor="text1"/>
                <w:szCs w:val="24"/>
              </w:rPr>
              <w:t xml:space="preserve">for those inputs to the Works that the Proposer expects to supply from within the Employer’s country, in </w:t>
            </w:r>
            <w:r w:rsidRPr="00F70AC0">
              <w:rPr>
                <w:b/>
                <w:bCs/>
                <w:i/>
                <w:noProof/>
                <w:color w:val="000000" w:themeColor="text1"/>
                <w:szCs w:val="24"/>
              </w:rPr>
              <w:t>________________[Insert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 and</w:t>
            </w:r>
          </w:p>
          <w:p w14:paraId="591FCEC5" w14:textId="77777777" w:rsidR="008D5253" w:rsidRPr="00BC7D31" w:rsidRDefault="008D5253" w:rsidP="008D5253">
            <w:pPr>
              <w:spacing w:before="120" w:after="120"/>
              <w:rPr>
                <w:color w:val="000000" w:themeColor="text1"/>
                <w:szCs w:val="24"/>
              </w:rPr>
            </w:pPr>
            <w:r w:rsidRPr="00F70AC0">
              <w:rPr>
                <w:noProof/>
                <w:color w:val="000000" w:themeColor="text1"/>
                <w:szCs w:val="24"/>
              </w:rPr>
              <w:t>for those inputs to the Works that the Proposer expects to supply from outside the Employer’s country (referred to as “the foreign currency requirements”), in up to any three foreign currencies.</w:t>
            </w:r>
          </w:p>
        </w:tc>
      </w:tr>
      <w:tr w:rsidR="008D5253" w:rsidRPr="00F70AC0" w14:paraId="7458435F" w14:textId="77777777" w:rsidTr="003D2AEA">
        <w:tc>
          <w:tcPr>
            <w:tcW w:w="1530" w:type="dxa"/>
          </w:tcPr>
          <w:p w14:paraId="6AC94707" w14:textId="77777777" w:rsidR="008D5253" w:rsidRPr="00432B5B" w:rsidRDefault="008D5253" w:rsidP="008D5253">
            <w:pPr>
              <w:tabs>
                <w:tab w:val="right" w:pos="7434"/>
              </w:tabs>
              <w:spacing w:before="120" w:after="120"/>
              <w:rPr>
                <w:b/>
                <w:color w:val="000000" w:themeColor="text1"/>
              </w:rPr>
            </w:pPr>
            <w:r w:rsidRPr="00F70AC0">
              <w:rPr>
                <w:b/>
                <w:noProof/>
                <w:szCs w:val="24"/>
              </w:rPr>
              <w:lastRenderedPageBreak/>
              <w:t xml:space="preserve">ITP </w:t>
            </w:r>
            <w:r>
              <w:rPr>
                <w:b/>
                <w:noProof/>
                <w:szCs w:val="24"/>
              </w:rPr>
              <w:t>19</w:t>
            </w:r>
          </w:p>
        </w:tc>
        <w:tc>
          <w:tcPr>
            <w:tcW w:w="7835" w:type="dxa"/>
            <w:gridSpan w:val="2"/>
          </w:tcPr>
          <w:p w14:paraId="46B6D054" w14:textId="77777777" w:rsidR="008D5253" w:rsidRPr="00F70AC0" w:rsidRDefault="008D5253" w:rsidP="008D5253">
            <w:pPr>
              <w:tabs>
                <w:tab w:val="right" w:pos="7254"/>
              </w:tabs>
              <w:spacing w:before="120" w:after="120"/>
              <w:jc w:val="left"/>
              <w:rPr>
                <w:b/>
                <w:i/>
                <w:noProof/>
                <w:szCs w:val="24"/>
              </w:rPr>
            </w:pPr>
            <w:r w:rsidRPr="00F70AC0">
              <w:rPr>
                <w:b/>
                <w:i/>
                <w:noProof/>
                <w:szCs w:val="24"/>
              </w:rPr>
              <w:t>[If a Proposal Security shall be required, a Proposal-Securing Declaration shall not be required, and vice versa.]</w:t>
            </w:r>
          </w:p>
          <w:p w14:paraId="6E62F8DC" w14:textId="77777777" w:rsidR="008D5253" w:rsidRPr="00F70AC0" w:rsidRDefault="008D5253" w:rsidP="008D5253">
            <w:pPr>
              <w:tabs>
                <w:tab w:val="right" w:pos="7254"/>
              </w:tabs>
              <w:spacing w:before="120" w:after="120"/>
              <w:jc w:val="left"/>
              <w:rPr>
                <w:noProof/>
                <w:szCs w:val="24"/>
              </w:rPr>
            </w:pPr>
            <w:r w:rsidRPr="00F70AC0">
              <w:rPr>
                <w:noProof/>
                <w:szCs w:val="24"/>
              </w:rPr>
              <w:t xml:space="preserve">A </w:t>
            </w:r>
            <w:r w:rsidRPr="00F70AC0">
              <w:rPr>
                <w:i/>
                <w:noProof/>
                <w:szCs w:val="24"/>
              </w:rPr>
              <w:t xml:space="preserve">Proposal Security </w:t>
            </w:r>
            <w:r w:rsidRPr="00F70AC0">
              <w:rPr>
                <w:b/>
                <w:i/>
                <w:noProof/>
                <w:szCs w:val="24"/>
              </w:rPr>
              <w:t>[insert “shall be” or “shall not be”</w:t>
            </w:r>
            <w:r w:rsidRPr="00F70AC0">
              <w:rPr>
                <w:b/>
                <w:i/>
                <w:iCs/>
                <w:noProof/>
                <w:szCs w:val="24"/>
              </w:rPr>
              <w:t>]</w:t>
            </w:r>
            <w:r w:rsidRPr="00F70AC0">
              <w:rPr>
                <w:noProof/>
                <w:szCs w:val="24"/>
              </w:rPr>
              <w:t xml:space="preserve"> required. </w:t>
            </w:r>
          </w:p>
          <w:p w14:paraId="65F201A9" w14:textId="77777777" w:rsidR="008D5253" w:rsidRPr="00F70AC0" w:rsidRDefault="008D5253" w:rsidP="008D5253">
            <w:pPr>
              <w:tabs>
                <w:tab w:val="right" w:pos="7254"/>
              </w:tabs>
              <w:spacing w:before="120" w:after="120"/>
              <w:jc w:val="left"/>
              <w:rPr>
                <w:noProof/>
                <w:szCs w:val="24"/>
              </w:rPr>
            </w:pPr>
            <w:r w:rsidRPr="00F70AC0">
              <w:rPr>
                <w:noProof/>
                <w:szCs w:val="24"/>
              </w:rPr>
              <w:t xml:space="preserve">A Proposal-Securing Declaration </w:t>
            </w:r>
            <w:r w:rsidRPr="00F70AC0">
              <w:rPr>
                <w:b/>
                <w:bCs/>
                <w:i/>
                <w:iCs/>
                <w:noProof/>
                <w:szCs w:val="24"/>
              </w:rPr>
              <w:t>[insert “shall be” or “shall not be”]</w:t>
            </w:r>
            <w:r w:rsidRPr="00F70AC0">
              <w:rPr>
                <w:b/>
                <w:bCs/>
                <w:noProof/>
                <w:szCs w:val="24"/>
              </w:rPr>
              <w:t xml:space="preserve"> </w:t>
            </w:r>
            <w:r w:rsidRPr="00F70AC0">
              <w:rPr>
                <w:noProof/>
                <w:szCs w:val="24"/>
              </w:rPr>
              <w:t>required.</w:t>
            </w:r>
          </w:p>
          <w:p w14:paraId="1036A669" w14:textId="77777777" w:rsidR="008D5253" w:rsidRPr="00F70AC0" w:rsidRDefault="008D5253" w:rsidP="008D5253">
            <w:pPr>
              <w:tabs>
                <w:tab w:val="right" w:pos="7254"/>
              </w:tabs>
              <w:spacing w:before="120" w:after="120"/>
              <w:rPr>
                <w:iCs/>
                <w:noProof/>
                <w:szCs w:val="24"/>
                <w:u w:val="single"/>
              </w:rPr>
            </w:pPr>
            <w:r w:rsidRPr="00F70AC0">
              <w:rPr>
                <w:iCs/>
                <w:noProof/>
                <w:szCs w:val="24"/>
              </w:rPr>
              <w:t xml:space="preserve">If a Proposal Security shall be required, the amount and currency of the Proposal Security shall be </w:t>
            </w:r>
            <w:r w:rsidRPr="00F70AC0">
              <w:rPr>
                <w:iCs/>
                <w:noProof/>
                <w:szCs w:val="24"/>
                <w:u w:val="single"/>
              </w:rPr>
              <w:tab/>
              <w:t xml:space="preserve"> </w:t>
            </w:r>
          </w:p>
          <w:p w14:paraId="1B9AC0D8" w14:textId="77777777" w:rsidR="008D5253" w:rsidRPr="00F70AC0" w:rsidRDefault="008D5253" w:rsidP="008D5253">
            <w:pPr>
              <w:tabs>
                <w:tab w:val="right" w:pos="7254"/>
              </w:tabs>
              <w:spacing w:before="120" w:after="120"/>
              <w:rPr>
                <w:i/>
                <w:iCs/>
                <w:noProof/>
                <w:szCs w:val="24"/>
              </w:rPr>
            </w:pPr>
            <w:r w:rsidRPr="00F70AC0">
              <w:rPr>
                <w:b/>
                <w:i/>
                <w:noProof/>
                <w:szCs w:val="24"/>
              </w:rPr>
              <w:t>[</w:t>
            </w:r>
            <w:r w:rsidRPr="00F70AC0">
              <w:rPr>
                <w:b/>
                <w:i/>
                <w:iCs/>
                <w:noProof/>
                <w:szCs w:val="24"/>
              </w:rPr>
              <w:t>If a Proposal Security is required, insert amount and currency of the Proposal Security. Otherwise insert “Not Applicable”.]</w:t>
            </w:r>
            <w:r w:rsidRPr="00F70AC0">
              <w:rPr>
                <w:i/>
                <w:iCs/>
                <w:noProof/>
                <w:szCs w:val="24"/>
              </w:rPr>
              <w:t xml:space="preserve"> </w:t>
            </w:r>
            <w:r w:rsidRPr="00F70AC0">
              <w:rPr>
                <w:b/>
                <w:i/>
                <w:iCs/>
                <w:noProof/>
                <w:szCs w:val="24"/>
              </w:rPr>
              <w:t>[In case of lots, please insert amount and currency of the Proposal Security for each lot]</w:t>
            </w:r>
          </w:p>
          <w:p w14:paraId="1AE4E8E0" w14:textId="77777777" w:rsidR="008D5253" w:rsidRPr="00F70AC0" w:rsidRDefault="008D5253" w:rsidP="008D5253">
            <w:pPr>
              <w:tabs>
                <w:tab w:val="right" w:pos="7254"/>
              </w:tabs>
              <w:spacing w:before="120" w:after="120"/>
              <w:rPr>
                <w:b/>
                <w:i/>
                <w:iCs/>
                <w:noProof/>
                <w:szCs w:val="24"/>
              </w:rPr>
            </w:pPr>
            <w:r w:rsidRPr="00F70AC0">
              <w:rPr>
                <w:b/>
                <w:i/>
                <w:iCs/>
                <w:noProof/>
                <w:szCs w:val="24"/>
              </w:rPr>
              <w:t xml:space="preserve">[Note: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w:t>
            </w:r>
            <w:r w:rsidRPr="00F70AC0">
              <w:rPr>
                <w:b/>
                <w:i/>
                <w:iCs/>
                <w:noProof/>
                <w:szCs w:val="24"/>
              </w:rPr>
              <w:lastRenderedPageBreak/>
              <w:t>less than the total required amount, the Employer will determine for which lot or lots the Proposal Security amount shall be applied.]</w:t>
            </w:r>
          </w:p>
          <w:p w14:paraId="5AC69B03" w14:textId="77777777" w:rsidR="008D5253" w:rsidRPr="00F70AC0" w:rsidRDefault="008D5253" w:rsidP="008D5253">
            <w:pPr>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a Proposal security is not required under provision ITP </w:t>
            </w:r>
            <w:r w:rsidR="001E1FFF">
              <w:rPr>
                <w:b/>
                <w:i/>
                <w:noProof/>
                <w:szCs w:val="24"/>
              </w:rPr>
              <w:t>19</w:t>
            </w:r>
            <w:r w:rsidRPr="00F70AC0">
              <w:rPr>
                <w:b/>
                <w:i/>
                <w:noProof/>
                <w:szCs w:val="24"/>
              </w:rPr>
              <w:t xml:space="preserve">.1 and the Employer wishes to declare the Proposer ineligible for a period of time should the Proposer performs the actions mentioned in provision ITP </w:t>
            </w:r>
            <w:r w:rsidR="001E1FFF">
              <w:rPr>
                <w:b/>
                <w:i/>
                <w:noProof/>
                <w:szCs w:val="24"/>
              </w:rPr>
              <w:t>19</w:t>
            </w:r>
            <w:r w:rsidRPr="00F70AC0">
              <w:rPr>
                <w:b/>
                <w:i/>
                <w:noProof/>
                <w:szCs w:val="24"/>
              </w:rPr>
              <w:t>.9. Otherwise omit.]</w:t>
            </w:r>
          </w:p>
          <w:p w14:paraId="1035A06E" w14:textId="4044ECB1" w:rsidR="008D5253" w:rsidRPr="00BC7D31" w:rsidRDefault="008D5253" w:rsidP="008D5253">
            <w:pPr>
              <w:spacing w:before="120" w:after="120"/>
              <w:rPr>
                <w:color w:val="000000" w:themeColor="text1"/>
                <w:szCs w:val="24"/>
              </w:rPr>
            </w:pPr>
            <w:r w:rsidRPr="00F70AC0">
              <w:rPr>
                <w:noProof/>
                <w:szCs w:val="24"/>
              </w:rPr>
              <w:t>If the Proposer performs any of the actions prescribed in subparagraphs (a) or (b) of this provision, the Borrower will declare the Proposer ineligible to be awarded contracts by the Employer for a period of</w:t>
            </w:r>
            <w:r w:rsidR="008035F5">
              <w:rPr>
                <w:noProof/>
                <w:szCs w:val="24"/>
              </w:rPr>
              <w:t>_____ years</w:t>
            </w:r>
            <w:r w:rsidRPr="00F70AC0">
              <w:rPr>
                <w:noProof/>
                <w:szCs w:val="24"/>
              </w:rPr>
              <w:t xml:space="preserve"> </w:t>
            </w:r>
            <w:r w:rsidR="008035F5" w:rsidRPr="00F70AC0">
              <w:rPr>
                <w:b/>
                <w:bCs/>
                <w:i/>
                <w:iCs/>
                <w:noProof/>
                <w:szCs w:val="24"/>
              </w:rPr>
              <w:t>[</w:t>
            </w:r>
            <w:r w:rsidR="008035F5" w:rsidRPr="00F70AC0">
              <w:rPr>
                <w:b/>
                <w:i/>
                <w:noProof/>
                <w:szCs w:val="24"/>
              </w:rPr>
              <w:t>insert period of time]</w:t>
            </w:r>
            <w:r w:rsidR="008035F5" w:rsidRPr="001D4B7A">
              <w:rPr>
                <w:bCs/>
                <w:i/>
                <w:noProof/>
                <w:szCs w:val="24"/>
              </w:rPr>
              <w:t>, starting from the date the Proposer performs any of the actions specified in ITP 19.9 (a) or (b.)</w:t>
            </w:r>
          </w:p>
        </w:tc>
      </w:tr>
      <w:tr w:rsidR="008D5253" w:rsidRPr="00F70AC0" w14:paraId="0D851091" w14:textId="77777777" w:rsidTr="003D2AEA">
        <w:tc>
          <w:tcPr>
            <w:tcW w:w="1530" w:type="dxa"/>
          </w:tcPr>
          <w:p w14:paraId="791D822D" w14:textId="77777777" w:rsidR="008D5253" w:rsidRPr="00432B5B" w:rsidRDefault="008D5253" w:rsidP="008D5253">
            <w:pPr>
              <w:tabs>
                <w:tab w:val="right" w:pos="7434"/>
              </w:tabs>
              <w:spacing w:before="120" w:after="120"/>
              <w:rPr>
                <w:b/>
                <w:color w:val="000000" w:themeColor="text1"/>
              </w:rPr>
            </w:pPr>
            <w:r w:rsidRPr="00F70AC0">
              <w:rPr>
                <w:b/>
                <w:noProof/>
                <w:szCs w:val="24"/>
              </w:rPr>
              <w:lastRenderedPageBreak/>
              <w:t xml:space="preserve">ITP </w:t>
            </w:r>
            <w:r>
              <w:rPr>
                <w:b/>
                <w:noProof/>
                <w:szCs w:val="24"/>
              </w:rPr>
              <w:t>19.3</w:t>
            </w:r>
            <w:r w:rsidRPr="00F70AC0">
              <w:rPr>
                <w:b/>
                <w:noProof/>
                <w:szCs w:val="24"/>
              </w:rPr>
              <w:t xml:space="preserve"> (d)</w:t>
            </w:r>
          </w:p>
        </w:tc>
        <w:tc>
          <w:tcPr>
            <w:tcW w:w="7835" w:type="dxa"/>
            <w:gridSpan w:val="2"/>
          </w:tcPr>
          <w:p w14:paraId="7C18037C" w14:textId="77777777" w:rsidR="008D5253" w:rsidRPr="00F70AC0" w:rsidRDefault="008D5253" w:rsidP="008D5253">
            <w:pPr>
              <w:tabs>
                <w:tab w:val="right" w:pos="7254"/>
              </w:tabs>
              <w:spacing w:before="120" w:after="120"/>
              <w:rPr>
                <w:noProof/>
                <w:szCs w:val="24"/>
              </w:rPr>
            </w:pPr>
            <w:r w:rsidRPr="00F70AC0">
              <w:rPr>
                <w:noProof/>
                <w:szCs w:val="24"/>
              </w:rPr>
              <w:t xml:space="preserve">Other types of acceptable securities: </w:t>
            </w:r>
          </w:p>
          <w:p w14:paraId="404AB817" w14:textId="77777777" w:rsidR="008D5253" w:rsidRPr="00BC7D31" w:rsidRDefault="008D5253" w:rsidP="008D5253">
            <w:pPr>
              <w:spacing w:before="120" w:after="120"/>
              <w:rPr>
                <w:color w:val="000000" w:themeColor="text1"/>
                <w:szCs w:val="24"/>
              </w:rPr>
            </w:pPr>
            <w:r w:rsidRPr="00F70AC0">
              <w:rPr>
                <w:b/>
                <w:i/>
                <w:noProof/>
                <w:szCs w:val="24"/>
              </w:rPr>
              <w:t xml:space="preserve">[Insert names of other acceptable securities. Insert “None” if no Proposal Security is required under provision ITP </w:t>
            </w:r>
            <w:r w:rsidR="001E1FFF">
              <w:rPr>
                <w:b/>
                <w:i/>
                <w:noProof/>
                <w:szCs w:val="24"/>
              </w:rPr>
              <w:t>19</w:t>
            </w:r>
            <w:r w:rsidRPr="00F70AC0">
              <w:rPr>
                <w:b/>
                <w:i/>
                <w:noProof/>
                <w:szCs w:val="24"/>
              </w:rPr>
              <w:t xml:space="preserve">.1 or if Proposal Security is required but no other forms of Proposal securities besides those listed in ITP </w:t>
            </w:r>
            <w:r w:rsidR="001E1FFF">
              <w:rPr>
                <w:b/>
                <w:i/>
                <w:noProof/>
                <w:szCs w:val="24"/>
              </w:rPr>
              <w:t>19</w:t>
            </w:r>
            <w:r w:rsidRPr="00F70AC0">
              <w:rPr>
                <w:b/>
                <w:i/>
                <w:noProof/>
                <w:szCs w:val="24"/>
              </w:rPr>
              <w:t>.3 (a) through (c) are acceptable</w:t>
            </w:r>
            <w:r w:rsidRPr="00F70AC0">
              <w:rPr>
                <w:b/>
                <w:noProof/>
                <w:szCs w:val="24"/>
              </w:rPr>
              <w:t>.</w:t>
            </w:r>
            <w:r w:rsidRPr="00F70AC0">
              <w:rPr>
                <w:b/>
                <w:i/>
                <w:iCs/>
                <w:noProof/>
                <w:szCs w:val="24"/>
              </w:rPr>
              <w:t>]</w:t>
            </w:r>
            <w:r w:rsidRPr="00F70AC0">
              <w:rPr>
                <w:i/>
                <w:noProof/>
                <w:szCs w:val="24"/>
                <w:u w:val="single"/>
              </w:rPr>
              <w:tab/>
            </w:r>
          </w:p>
        </w:tc>
      </w:tr>
      <w:tr w:rsidR="008D5253" w:rsidRPr="00F70AC0" w14:paraId="5B86B5E1" w14:textId="77777777" w:rsidTr="003D2AEA">
        <w:tc>
          <w:tcPr>
            <w:tcW w:w="1530" w:type="dxa"/>
          </w:tcPr>
          <w:p w14:paraId="44D945B8" w14:textId="77777777" w:rsidR="008D5253" w:rsidRPr="00432B5B" w:rsidRDefault="008D5253" w:rsidP="008D5253">
            <w:pPr>
              <w:tabs>
                <w:tab w:val="right" w:pos="7434"/>
              </w:tabs>
              <w:spacing w:before="120" w:after="120"/>
              <w:rPr>
                <w:b/>
                <w:color w:val="000000" w:themeColor="text1"/>
              </w:rPr>
            </w:pPr>
            <w:r w:rsidRPr="00F70AC0">
              <w:rPr>
                <w:b/>
                <w:noProof/>
                <w:szCs w:val="24"/>
              </w:rPr>
              <w:t xml:space="preserve">ITP </w:t>
            </w:r>
            <w:r>
              <w:rPr>
                <w:b/>
                <w:noProof/>
                <w:szCs w:val="24"/>
              </w:rPr>
              <w:t>20</w:t>
            </w:r>
            <w:r w:rsidRPr="00F70AC0">
              <w:rPr>
                <w:b/>
                <w:noProof/>
                <w:szCs w:val="24"/>
              </w:rPr>
              <w:t>.1</w:t>
            </w:r>
          </w:p>
        </w:tc>
        <w:tc>
          <w:tcPr>
            <w:tcW w:w="7835" w:type="dxa"/>
            <w:gridSpan w:val="2"/>
          </w:tcPr>
          <w:p w14:paraId="423A8ED7" w14:textId="5EB141DC" w:rsidR="008D5253" w:rsidRPr="005F5354" w:rsidRDefault="008D5253" w:rsidP="005F5354">
            <w:pPr>
              <w:spacing w:before="120" w:after="120"/>
              <w:rPr>
                <w:noProof/>
                <w:szCs w:val="24"/>
              </w:rPr>
            </w:pPr>
            <w:r w:rsidRPr="00B25AC4">
              <w:rPr>
                <w:noProof/>
                <w:szCs w:val="24"/>
              </w:rPr>
              <w:t>The Proposal shall be</w:t>
            </w:r>
            <w:r w:rsidR="00DB29A9" w:rsidRPr="00B25AC4">
              <w:rPr>
                <w:noProof/>
                <w:szCs w:val="24"/>
              </w:rPr>
              <w:t xml:space="preserve"> </w:t>
            </w:r>
            <w:r w:rsidR="004C7484" w:rsidRPr="00B25AC4">
              <w:rPr>
                <w:noProof/>
                <w:szCs w:val="24"/>
              </w:rPr>
              <w:t xml:space="preserve">valid </w:t>
            </w:r>
            <w:r w:rsidR="00DB29A9" w:rsidRPr="00B25AC4">
              <w:rPr>
                <w:noProof/>
                <w:szCs w:val="24"/>
              </w:rPr>
              <w:t>until</w:t>
            </w:r>
            <w:r w:rsidRPr="00B25AC4">
              <w:rPr>
                <w:noProof/>
                <w:szCs w:val="24"/>
              </w:rPr>
              <w:t>________</w:t>
            </w:r>
            <w:r w:rsidRPr="00B25AC4">
              <w:rPr>
                <w:b/>
                <w:i/>
                <w:noProof/>
                <w:szCs w:val="24"/>
              </w:rPr>
              <w:t xml:space="preserve">[insert </w:t>
            </w:r>
            <w:r w:rsidR="00D37874" w:rsidRPr="00B25AC4">
              <w:rPr>
                <w:b/>
                <w:i/>
                <w:color w:val="000000" w:themeColor="text1"/>
              </w:rPr>
              <w:t>day, month and year</w:t>
            </w:r>
            <w:r w:rsidR="006C0319" w:rsidRPr="00B25AC4">
              <w:rPr>
                <w:b/>
                <w:i/>
                <w:color w:val="000000" w:themeColor="text1"/>
              </w:rPr>
              <w:t>, taking into account reasonable time needed to complete the proposal evaluation, obtain necessary approvals and the Bank’s No-objection (if subject to prior review).] [To minimize errors by proposers, the proposal validity period is a specific date and not linked to the deadline for submission of proposals. As stated in IT</w:t>
            </w:r>
            <w:r w:rsidR="002820F3" w:rsidRPr="00B25AC4">
              <w:rPr>
                <w:b/>
                <w:i/>
                <w:color w:val="000000" w:themeColor="text1"/>
              </w:rPr>
              <w:t>P</w:t>
            </w:r>
            <w:r w:rsidR="006C0319" w:rsidRPr="00B25AC4">
              <w:rPr>
                <w:b/>
                <w:i/>
                <w:color w:val="000000" w:themeColor="text1"/>
              </w:rPr>
              <w:t xml:space="preserve"> 20.1, if there is a need to extend the date, for example because the </w:t>
            </w:r>
            <w:r w:rsidR="002820F3" w:rsidRPr="00B25AC4">
              <w:rPr>
                <w:b/>
                <w:i/>
                <w:color w:val="000000" w:themeColor="text1"/>
              </w:rPr>
              <w:t>proposal</w:t>
            </w:r>
            <w:r w:rsidR="006C0319" w:rsidRPr="00B25AC4">
              <w:rPr>
                <w:b/>
                <w:i/>
                <w:color w:val="000000" w:themeColor="text1"/>
              </w:rPr>
              <w:t xml:space="preserve"> submission deadline is significantly extended by the Employer, the revised </w:t>
            </w:r>
            <w:r w:rsidR="002820F3" w:rsidRPr="00B25AC4">
              <w:rPr>
                <w:b/>
                <w:i/>
                <w:color w:val="000000" w:themeColor="text1"/>
              </w:rPr>
              <w:t>proposal</w:t>
            </w:r>
            <w:r w:rsidR="006C0319" w:rsidRPr="00B25AC4">
              <w:rPr>
                <w:b/>
                <w:i/>
                <w:color w:val="000000" w:themeColor="text1"/>
              </w:rPr>
              <w:t xml:space="preserve"> validity date shall be specified in accordance with IT</w:t>
            </w:r>
            <w:r w:rsidR="002820F3" w:rsidRPr="00B25AC4">
              <w:rPr>
                <w:b/>
                <w:i/>
                <w:color w:val="000000" w:themeColor="text1"/>
              </w:rPr>
              <w:t>P</w:t>
            </w:r>
            <w:r w:rsidR="006C0319" w:rsidRPr="00B25AC4">
              <w:rPr>
                <w:b/>
                <w:i/>
                <w:color w:val="000000" w:themeColor="text1"/>
              </w:rPr>
              <w:t xml:space="preserve"> 8].  </w:t>
            </w:r>
          </w:p>
        </w:tc>
      </w:tr>
      <w:tr w:rsidR="008D5253" w:rsidRPr="00F70AC0" w14:paraId="7EF243E6" w14:textId="77777777" w:rsidTr="003D2AEA">
        <w:tc>
          <w:tcPr>
            <w:tcW w:w="1530" w:type="dxa"/>
          </w:tcPr>
          <w:p w14:paraId="59FC6888" w14:textId="77777777" w:rsidR="008D5253" w:rsidRPr="00432B5B" w:rsidRDefault="008D5253" w:rsidP="008D5253">
            <w:pPr>
              <w:tabs>
                <w:tab w:val="right" w:pos="7434"/>
              </w:tabs>
              <w:spacing w:before="120" w:after="120"/>
              <w:rPr>
                <w:b/>
                <w:color w:val="000000" w:themeColor="text1"/>
              </w:rPr>
            </w:pPr>
            <w:r w:rsidRPr="00F70AC0">
              <w:rPr>
                <w:b/>
                <w:noProof/>
                <w:szCs w:val="24"/>
              </w:rPr>
              <w:t xml:space="preserve">ITP </w:t>
            </w:r>
            <w:r>
              <w:rPr>
                <w:b/>
                <w:noProof/>
                <w:szCs w:val="24"/>
              </w:rPr>
              <w:t>20</w:t>
            </w:r>
            <w:r w:rsidRPr="00F70AC0">
              <w:rPr>
                <w:b/>
                <w:noProof/>
                <w:szCs w:val="24"/>
              </w:rPr>
              <w:t>.3</w:t>
            </w:r>
          </w:p>
        </w:tc>
        <w:tc>
          <w:tcPr>
            <w:tcW w:w="7835" w:type="dxa"/>
            <w:gridSpan w:val="2"/>
          </w:tcPr>
          <w:p w14:paraId="4343038C" w14:textId="77777777" w:rsidR="008D5253" w:rsidRPr="00F70AC0" w:rsidRDefault="008D5253" w:rsidP="008D5253">
            <w:pPr>
              <w:tabs>
                <w:tab w:val="right" w:pos="7254"/>
              </w:tabs>
              <w:spacing w:before="120" w:after="120"/>
              <w:rPr>
                <w:noProof/>
                <w:szCs w:val="24"/>
              </w:rPr>
            </w:pPr>
            <w:r w:rsidRPr="00F70AC0">
              <w:rPr>
                <w:noProof/>
                <w:szCs w:val="24"/>
              </w:rPr>
              <w:t xml:space="preserve">The Proposal price shall be adjusted by the following factor(s): ________ </w:t>
            </w:r>
          </w:p>
          <w:p w14:paraId="7CEBD90A" w14:textId="77777777" w:rsidR="008D5253" w:rsidRPr="00BC7D31" w:rsidRDefault="008D5253" w:rsidP="008D5253">
            <w:pPr>
              <w:spacing w:before="120" w:after="120"/>
              <w:rPr>
                <w:color w:val="000000" w:themeColor="text1"/>
                <w:szCs w:val="24"/>
              </w:rPr>
            </w:pPr>
            <w:r w:rsidRPr="00F70AC0">
              <w:rPr>
                <w:b/>
                <w:i/>
                <w:noProof/>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8D5253" w:rsidRPr="00F70AC0" w14:paraId="1C7C8FB8" w14:textId="77777777" w:rsidTr="003D2AEA">
        <w:tc>
          <w:tcPr>
            <w:tcW w:w="1530" w:type="dxa"/>
          </w:tcPr>
          <w:p w14:paraId="2F23C4B8" w14:textId="77777777" w:rsidR="008D5253" w:rsidRPr="00432B5B" w:rsidRDefault="008D5253" w:rsidP="008D5253">
            <w:pPr>
              <w:tabs>
                <w:tab w:val="right" w:pos="7434"/>
              </w:tabs>
              <w:spacing w:before="120" w:after="120"/>
              <w:rPr>
                <w:b/>
                <w:color w:val="000000" w:themeColor="text1"/>
              </w:rPr>
            </w:pPr>
            <w:r w:rsidRPr="00F70AC0">
              <w:rPr>
                <w:b/>
                <w:noProof/>
              </w:rPr>
              <w:t xml:space="preserve">ITP </w:t>
            </w:r>
            <w:r>
              <w:rPr>
                <w:b/>
                <w:noProof/>
              </w:rPr>
              <w:t>21.1</w:t>
            </w:r>
          </w:p>
        </w:tc>
        <w:tc>
          <w:tcPr>
            <w:tcW w:w="7835" w:type="dxa"/>
            <w:gridSpan w:val="2"/>
          </w:tcPr>
          <w:p w14:paraId="0A3E8B8E" w14:textId="77777777" w:rsidR="008D5253" w:rsidRPr="00BC7D31" w:rsidRDefault="008D5253" w:rsidP="008D5253">
            <w:pPr>
              <w:spacing w:before="120" w:after="120"/>
              <w:rPr>
                <w:color w:val="000000" w:themeColor="text1"/>
                <w:szCs w:val="24"/>
              </w:rPr>
            </w:pPr>
            <w:r w:rsidRPr="00F70AC0">
              <w:rPr>
                <w:noProof/>
              </w:rPr>
              <w:t xml:space="preserve">The written confirmation of authorization to sign on behalf of the Proposer shall consist of: </w:t>
            </w:r>
            <w:r w:rsidRPr="00F70AC0">
              <w:rPr>
                <w:b/>
                <w:i/>
                <w:noProof/>
              </w:rPr>
              <w:t xml:space="preserve">[insert the name and description of the documentation required to demonstrate the authority of the signatory to sign </w:t>
            </w:r>
            <w:r w:rsidRPr="00780122">
              <w:rPr>
                <w:b/>
                <w:i/>
                <w:noProof/>
              </w:rPr>
              <w:t xml:space="preserve">the </w:t>
            </w:r>
            <w:r w:rsidRPr="0090539E">
              <w:rPr>
                <w:b/>
                <w:i/>
                <w:noProof/>
              </w:rPr>
              <w:t>Proposal</w:t>
            </w:r>
            <w:r w:rsidRPr="00F70AC0">
              <w:rPr>
                <w:b/>
                <w:i/>
                <w:noProof/>
              </w:rPr>
              <w:t>].</w:t>
            </w:r>
            <w:r w:rsidRPr="00F70AC0">
              <w:rPr>
                <w:noProof/>
                <w:u w:val="single"/>
              </w:rPr>
              <w:tab/>
            </w:r>
          </w:p>
        </w:tc>
      </w:tr>
      <w:tr w:rsidR="008D5253" w:rsidRPr="00F70AC0" w14:paraId="791BBDD6" w14:textId="77777777" w:rsidTr="003D2AEA">
        <w:tc>
          <w:tcPr>
            <w:tcW w:w="9365" w:type="dxa"/>
            <w:gridSpan w:val="3"/>
          </w:tcPr>
          <w:p w14:paraId="71A2441B" w14:textId="77777777" w:rsidR="008D5253" w:rsidRPr="00F70AC0" w:rsidRDefault="008D5253" w:rsidP="008D5253">
            <w:pPr>
              <w:tabs>
                <w:tab w:val="right" w:pos="7254"/>
              </w:tabs>
              <w:spacing w:before="120" w:after="120"/>
              <w:jc w:val="center"/>
              <w:rPr>
                <w:noProof/>
                <w:szCs w:val="24"/>
              </w:rPr>
            </w:pPr>
            <w:r w:rsidRPr="00F70AC0">
              <w:rPr>
                <w:b/>
                <w:noProof/>
                <w:sz w:val="32"/>
                <w:szCs w:val="32"/>
              </w:rPr>
              <w:t>D. Submission of Proposals</w:t>
            </w:r>
          </w:p>
        </w:tc>
      </w:tr>
      <w:tr w:rsidR="00585824" w:rsidRPr="00F70AC0" w14:paraId="451DF16E" w14:textId="77777777" w:rsidTr="003D2AEA">
        <w:tc>
          <w:tcPr>
            <w:tcW w:w="1530" w:type="dxa"/>
          </w:tcPr>
          <w:p w14:paraId="384EA8AA" w14:textId="77777777" w:rsidR="00585824" w:rsidRPr="00371C22" w:rsidRDefault="00585824" w:rsidP="00585824">
            <w:pPr>
              <w:tabs>
                <w:tab w:val="right" w:pos="7434"/>
              </w:tabs>
              <w:spacing w:before="120" w:after="120"/>
              <w:rPr>
                <w:b/>
                <w:noProof/>
                <w:szCs w:val="24"/>
              </w:rPr>
            </w:pPr>
            <w:r w:rsidRPr="00371C22">
              <w:rPr>
                <w:b/>
                <w:szCs w:val="24"/>
              </w:rPr>
              <w:t>ITP 22.1(b)</w:t>
            </w:r>
          </w:p>
        </w:tc>
        <w:tc>
          <w:tcPr>
            <w:tcW w:w="7835" w:type="dxa"/>
            <w:gridSpan w:val="2"/>
          </w:tcPr>
          <w:p w14:paraId="3CA94738" w14:textId="77777777" w:rsidR="00585824" w:rsidRPr="00371C22" w:rsidRDefault="00585824" w:rsidP="00585824">
            <w:pPr>
              <w:tabs>
                <w:tab w:val="right" w:pos="7254"/>
              </w:tabs>
              <w:spacing w:before="120" w:after="120"/>
              <w:rPr>
                <w:noProof/>
                <w:szCs w:val="24"/>
              </w:rPr>
            </w:pPr>
            <w:r w:rsidRPr="00371C22">
              <w:rPr>
                <w:noProof/>
              </w:rPr>
              <w:t xml:space="preserve">In addition to the original of the Proposal, the number of copies is: </w:t>
            </w:r>
            <w:r w:rsidRPr="00371C22">
              <w:rPr>
                <w:b/>
                <w:i/>
                <w:noProof/>
              </w:rPr>
              <w:t>[insert number of copies]</w:t>
            </w:r>
            <w:r w:rsidRPr="00371C22">
              <w:rPr>
                <w:noProof/>
                <w:u w:val="single"/>
              </w:rPr>
              <w:tab/>
            </w:r>
          </w:p>
        </w:tc>
      </w:tr>
      <w:tr w:rsidR="00585824" w:rsidRPr="00F70AC0" w14:paraId="494E6259" w14:textId="77777777" w:rsidTr="003D2AEA">
        <w:tc>
          <w:tcPr>
            <w:tcW w:w="1530" w:type="dxa"/>
          </w:tcPr>
          <w:p w14:paraId="28C3EABE" w14:textId="77777777" w:rsidR="00585824" w:rsidRPr="00F70AC0" w:rsidRDefault="00585824" w:rsidP="00585824">
            <w:pPr>
              <w:tabs>
                <w:tab w:val="right" w:pos="7434"/>
              </w:tabs>
              <w:spacing w:before="120" w:after="120"/>
              <w:rPr>
                <w:b/>
                <w:noProof/>
                <w:szCs w:val="24"/>
              </w:rPr>
            </w:pPr>
            <w:r w:rsidRPr="00F70AC0">
              <w:rPr>
                <w:b/>
                <w:noProof/>
                <w:szCs w:val="24"/>
              </w:rPr>
              <w:lastRenderedPageBreak/>
              <w:t xml:space="preserve">ITP </w:t>
            </w:r>
            <w:r>
              <w:rPr>
                <w:b/>
                <w:noProof/>
                <w:szCs w:val="24"/>
              </w:rPr>
              <w:t>23</w:t>
            </w:r>
            <w:r w:rsidRPr="00F70AC0">
              <w:rPr>
                <w:b/>
                <w:noProof/>
                <w:szCs w:val="24"/>
              </w:rPr>
              <w:t xml:space="preserve">.1 </w:t>
            </w:r>
          </w:p>
        </w:tc>
        <w:tc>
          <w:tcPr>
            <w:tcW w:w="7835" w:type="dxa"/>
            <w:gridSpan w:val="2"/>
          </w:tcPr>
          <w:p w14:paraId="7F11566F" w14:textId="77777777" w:rsidR="00585824" w:rsidRPr="00F70AC0" w:rsidRDefault="00585824" w:rsidP="00585824">
            <w:pPr>
              <w:tabs>
                <w:tab w:val="right" w:pos="7254"/>
              </w:tabs>
              <w:spacing w:before="120" w:after="120"/>
              <w:jc w:val="left"/>
              <w:rPr>
                <w:b/>
                <w:i/>
                <w:noProof/>
                <w:szCs w:val="24"/>
              </w:rPr>
            </w:pPr>
            <w:r w:rsidRPr="00F70AC0">
              <w:rPr>
                <w:noProof/>
                <w:szCs w:val="24"/>
              </w:rPr>
              <w:t xml:space="preserve">For </w:t>
            </w:r>
            <w:r w:rsidRPr="00F70AC0">
              <w:rPr>
                <w:b/>
                <w:noProof/>
                <w:szCs w:val="24"/>
                <w:u w:val="single"/>
              </w:rPr>
              <w:t>Proposal submission purposes</w:t>
            </w:r>
            <w:r w:rsidRPr="00F70AC0">
              <w:rPr>
                <w:noProof/>
                <w:szCs w:val="24"/>
              </w:rPr>
              <w:t xml:space="preserve"> only, the Employer’s address is :</w:t>
            </w:r>
            <w:r w:rsidRPr="00F70AC0">
              <w:rPr>
                <w:b/>
                <w:i/>
                <w:noProof/>
                <w:szCs w:val="24"/>
              </w:rPr>
              <w:t xml:space="preserve"> [This address may be the same as or different from that specified under provision ITP 7.1 for clarifications]</w:t>
            </w:r>
          </w:p>
          <w:p w14:paraId="572DD13D" w14:textId="77777777" w:rsidR="00585824" w:rsidRPr="00F70AC0" w:rsidRDefault="00585824" w:rsidP="00585824">
            <w:pPr>
              <w:tabs>
                <w:tab w:val="right" w:pos="7254"/>
              </w:tabs>
              <w:spacing w:before="120" w:after="120"/>
              <w:jc w:val="left"/>
              <w:rPr>
                <w:noProof/>
                <w:szCs w:val="24"/>
              </w:rPr>
            </w:pPr>
            <w:r w:rsidRPr="00F70AC0">
              <w:rPr>
                <w:noProof/>
                <w:szCs w:val="24"/>
              </w:rPr>
              <w:t xml:space="preserve">Attention: </w:t>
            </w:r>
            <w:r w:rsidRPr="00F70AC0">
              <w:rPr>
                <w:i/>
                <w:noProof/>
                <w:szCs w:val="24"/>
              </w:rPr>
              <w:t>[</w:t>
            </w:r>
            <w:r w:rsidRPr="00F70AC0">
              <w:rPr>
                <w:b/>
                <w:i/>
                <w:noProof/>
                <w:szCs w:val="24"/>
              </w:rPr>
              <w:t>insert full name of person, if applicable]</w:t>
            </w:r>
            <w:r w:rsidRPr="00F70AC0">
              <w:rPr>
                <w:noProof/>
                <w:szCs w:val="24"/>
                <w:u w:val="single"/>
              </w:rPr>
              <w:tab/>
            </w:r>
          </w:p>
          <w:p w14:paraId="13C1072D" w14:textId="77777777" w:rsidR="00585824" w:rsidRPr="00F70AC0" w:rsidRDefault="00585824" w:rsidP="00585824">
            <w:pPr>
              <w:tabs>
                <w:tab w:val="right" w:pos="7254"/>
              </w:tabs>
              <w:spacing w:before="120" w:after="120"/>
              <w:jc w:val="left"/>
              <w:rPr>
                <w:noProof/>
                <w:szCs w:val="24"/>
              </w:rPr>
            </w:pPr>
            <w:r w:rsidRPr="00F70AC0">
              <w:rPr>
                <w:noProof/>
                <w:szCs w:val="24"/>
              </w:rPr>
              <w:t>Street Address:</w:t>
            </w:r>
            <w:r w:rsidRPr="00F70AC0">
              <w:rPr>
                <w:i/>
                <w:noProof/>
                <w:szCs w:val="24"/>
              </w:rPr>
              <w:t xml:space="preserve"> [</w:t>
            </w:r>
            <w:r w:rsidRPr="00F70AC0">
              <w:rPr>
                <w:b/>
                <w:i/>
                <w:noProof/>
                <w:szCs w:val="24"/>
              </w:rPr>
              <w:t>insert street address and number</w:t>
            </w:r>
            <w:r w:rsidRPr="00F70AC0">
              <w:rPr>
                <w:i/>
                <w:noProof/>
                <w:szCs w:val="24"/>
              </w:rPr>
              <w:t>]</w:t>
            </w:r>
            <w:r w:rsidRPr="00F70AC0">
              <w:rPr>
                <w:noProof/>
                <w:szCs w:val="24"/>
              </w:rPr>
              <w:t xml:space="preserve"> </w:t>
            </w:r>
            <w:r w:rsidRPr="00F70AC0">
              <w:rPr>
                <w:noProof/>
                <w:szCs w:val="24"/>
                <w:u w:val="single"/>
              </w:rPr>
              <w:tab/>
            </w:r>
          </w:p>
          <w:p w14:paraId="6F3D000B" w14:textId="77777777" w:rsidR="00585824" w:rsidRPr="00F70AC0" w:rsidRDefault="00585824" w:rsidP="00585824">
            <w:pPr>
              <w:tabs>
                <w:tab w:val="right" w:pos="7254"/>
              </w:tabs>
              <w:spacing w:before="120" w:after="120"/>
              <w:jc w:val="left"/>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123796C4" w14:textId="77777777" w:rsidR="00585824" w:rsidRPr="00F70AC0" w:rsidRDefault="00585824" w:rsidP="00585824">
            <w:pPr>
              <w:tabs>
                <w:tab w:val="right" w:pos="7254"/>
              </w:tabs>
              <w:spacing w:before="120" w:after="120"/>
              <w:jc w:val="left"/>
              <w:rPr>
                <w:noProof/>
                <w:szCs w:val="24"/>
              </w:rPr>
            </w:pPr>
            <w:r w:rsidRPr="00F70AC0">
              <w:rPr>
                <w:noProof/>
                <w:szCs w:val="24"/>
              </w:rPr>
              <w:t xml:space="preserve">City: </w:t>
            </w:r>
            <w:r w:rsidRPr="00F70AC0">
              <w:rPr>
                <w:i/>
                <w:iCs/>
                <w:noProof/>
                <w:szCs w:val="24"/>
              </w:rPr>
              <w:t>[</w:t>
            </w:r>
            <w:r w:rsidRPr="00F70AC0">
              <w:rPr>
                <w:b/>
                <w:i/>
                <w:iCs/>
                <w:noProof/>
                <w:szCs w:val="24"/>
              </w:rPr>
              <w:t>insert name of city or town</w:t>
            </w:r>
            <w:r w:rsidRPr="00F70AC0">
              <w:rPr>
                <w:i/>
                <w:iCs/>
                <w:noProof/>
                <w:szCs w:val="24"/>
              </w:rPr>
              <w:t>]</w:t>
            </w:r>
            <w:r w:rsidRPr="00F70AC0">
              <w:rPr>
                <w:noProof/>
                <w:szCs w:val="24"/>
              </w:rPr>
              <w:tab/>
            </w:r>
            <w:r w:rsidRPr="00F70AC0">
              <w:rPr>
                <w:noProof/>
                <w:szCs w:val="24"/>
                <w:u w:val="single"/>
              </w:rPr>
              <w:tab/>
            </w:r>
          </w:p>
          <w:p w14:paraId="799F9EE9" w14:textId="77777777" w:rsidR="00585824" w:rsidRPr="00F70AC0" w:rsidRDefault="00585824" w:rsidP="00585824">
            <w:pPr>
              <w:tabs>
                <w:tab w:val="right" w:pos="7254"/>
              </w:tabs>
              <w:spacing w:before="120" w:after="120"/>
              <w:jc w:val="left"/>
              <w:rPr>
                <w:i/>
                <w:noProof/>
                <w:szCs w:val="24"/>
              </w:rPr>
            </w:pPr>
            <w:r w:rsidRPr="00F70AC0">
              <w:rPr>
                <w:noProof/>
                <w:szCs w:val="24"/>
              </w:rPr>
              <w:t xml:space="preserve">ZIP Code: </w:t>
            </w:r>
            <w:r w:rsidRPr="00F70AC0">
              <w:rPr>
                <w:i/>
                <w:iCs/>
                <w:noProof/>
                <w:szCs w:val="24"/>
              </w:rPr>
              <w:t>[</w:t>
            </w:r>
            <w:r w:rsidRPr="00F70AC0">
              <w:rPr>
                <w:b/>
                <w:i/>
                <w:iCs/>
                <w:noProof/>
                <w:szCs w:val="24"/>
              </w:rPr>
              <w:t>insert postal (ZIP) code, if applicable</w:t>
            </w:r>
            <w:r w:rsidRPr="00F70AC0">
              <w:rPr>
                <w:i/>
                <w:iCs/>
                <w:noProof/>
                <w:szCs w:val="24"/>
              </w:rPr>
              <w:t>]</w:t>
            </w:r>
            <w:r w:rsidRPr="00F70AC0">
              <w:rPr>
                <w:noProof/>
                <w:szCs w:val="24"/>
              </w:rPr>
              <w:tab/>
            </w:r>
            <w:r w:rsidRPr="00F70AC0">
              <w:rPr>
                <w:noProof/>
                <w:szCs w:val="24"/>
                <w:u w:val="single"/>
              </w:rPr>
              <w:tab/>
            </w:r>
          </w:p>
          <w:p w14:paraId="7BA05C4F" w14:textId="77777777" w:rsidR="00585824" w:rsidRPr="00F70AC0" w:rsidRDefault="00585824" w:rsidP="00585824">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Pr="00F70AC0">
              <w:rPr>
                <w:b/>
                <w:i/>
                <w:iCs/>
                <w:noProof/>
                <w:szCs w:val="24"/>
              </w:rPr>
              <w:t>insert name of country</w:t>
            </w:r>
            <w:r w:rsidRPr="00F70AC0">
              <w:rPr>
                <w:i/>
                <w:iCs/>
                <w:noProof/>
                <w:szCs w:val="24"/>
              </w:rPr>
              <w:t>]</w:t>
            </w:r>
            <w:r w:rsidRPr="00F70AC0">
              <w:rPr>
                <w:noProof/>
                <w:szCs w:val="24"/>
              </w:rPr>
              <w:tab/>
            </w:r>
            <w:r w:rsidRPr="00F70AC0">
              <w:rPr>
                <w:noProof/>
                <w:szCs w:val="24"/>
                <w:u w:val="single"/>
              </w:rPr>
              <w:tab/>
            </w:r>
          </w:p>
          <w:p w14:paraId="520232B7" w14:textId="77777777" w:rsidR="00585824" w:rsidRPr="00F70AC0" w:rsidRDefault="00585824" w:rsidP="00585824">
            <w:pPr>
              <w:tabs>
                <w:tab w:val="right" w:pos="7254"/>
              </w:tabs>
              <w:spacing w:before="120" w:after="120"/>
              <w:jc w:val="left"/>
              <w:rPr>
                <w:b/>
                <w:noProof/>
                <w:szCs w:val="24"/>
              </w:rPr>
            </w:pPr>
            <w:r w:rsidRPr="00F70AC0">
              <w:rPr>
                <w:b/>
                <w:noProof/>
                <w:szCs w:val="24"/>
              </w:rPr>
              <w:t>The deadline for Proposal submission is:</w:t>
            </w:r>
          </w:p>
          <w:p w14:paraId="3960859A" w14:textId="77777777" w:rsidR="00585824" w:rsidRPr="00F70AC0" w:rsidRDefault="00585824" w:rsidP="00585824">
            <w:pPr>
              <w:spacing w:before="120" w:after="120"/>
              <w:jc w:val="left"/>
              <w:rPr>
                <w:b/>
                <w:noProof/>
                <w:szCs w:val="24"/>
              </w:rPr>
            </w:pPr>
            <w:r w:rsidRPr="00F70AC0">
              <w:rPr>
                <w:noProof/>
                <w:szCs w:val="24"/>
              </w:rPr>
              <w:t xml:space="preserve">Date: </w:t>
            </w:r>
            <w:r w:rsidRPr="00F70AC0">
              <w:rPr>
                <w:b/>
                <w:i/>
                <w:noProof/>
                <w:szCs w:val="24"/>
              </w:rPr>
              <w:t>[insert day, month, and year, e.g. 15 June, 201</w:t>
            </w:r>
            <w:r>
              <w:rPr>
                <w:b/>
                <w:i/>
                <w:noProof/>
                <w:szCs w:val="24"/>
              </w:rPr>
              <w:t>9</w:t>
            </w:r>
            <w:r w:rsidRPr="00F70AC0">
              <w:rPr>
                <w:b/>
                <w:i/>
                <w:noProof/>
                <w:szCs w:val="24"/>
              </w:rPr>
              <w:t>]</w:t>
            </w:r>
          </w:p>
          <w:p w14:paraId="46F226BB" w14:textId="77777777" w:rsidR="00585824" w:rsidRPr="00F70AC0" w:rsidRDefault="00585824" w:rsidP="00585824">
            <w:pPr>
              <w:tabs>
                <w:tab w:val="right" w:pos="7254"/>
              </w:tabs>
              <w:spacing w:before="120" w:after="120"/>
              <w:jc w:val="left"/>
              <w:rPr>
                <w:noProof/>
                <w:szCs w:val="24"/>
              </w:rPr>
            </w:pPr>
            <w:r w:rsidRPr="00F70AC0">
              <w:rPr>
                <w:noProof/>
                <w:szCs w:val="24"/>
                <w:u w:val="single"/>
              </w:rPr>
              <w:tab/>
            </w:r>
          </w:p>
          <w:p w14:paraId="52C4C034" w14:textId="77777777" w:rsidR="00585824" w:rsidRPr="00F70AC0" w:rsidRDefault="00585824" w:rsidP="00585824">
            <w:pPr>
              <w:tabs>
                <w:tab w:val="right" w:pos="7254"/>
              </w:tabs>
              <w:spacing w:before="120" w:after="120"/>
              <w:jc w:val="left"/>
              <w:rPr>
                <w:i/>
                <w:noProof/>
                <w:szCs w:val="24"/>
                <w:u w:val="single"/>
              </w:rPr>
            </w:pPr>
            <w:r w:rsidRPr="00F70AC0">
              <w:rPr>
                <w:noProof/>
                <w:szCs w:val="24"/>
              </w:rPr>
              <w:t xml:space="preserve">Time: </w:t>
            </w:r>
            <w:r w:rsidRPr="00F70AC0">
              <w:rPr>
                <w:i/>
                <w:noProof/>
                <w:szCs w:val="24"/>
              </w:rPr>
              <w:t>[</w:t>
            </w:r>
            <w:r w:rsidRPr="00F70AC0">
              <w:rPr>
                <w:b/>
                <w:i/>
                <w:noProof/>
                <w:szCs w:val="24"/>
              </w:rPr>
              <w:t>insert time, and identify if a.m. or p.m., e.g. 10:30 a.m.</w:t>
            </w:r>
            <w:r w:rsidRPr="00F70AC0">
              <w:rPr>
                <w:i/>
                <w:noProof/>
                <w:szCs w:val="24"/>
              </w:rPr>
              <w:t>]</w:t>
            </w:r>
          </w:p>
          <w:p w14:paraId="610E76C9" w14:textId="77777777" w:rsidR="00585824" w:rsidRDefault="00585824" w:rsidP="00585824">
            <w:pPr>
              <w:spacing w:before="120" w:after="120"/>
              <w:jc w:val="left"/>
              <w:rPr>
                <w:b/>
                <w:i/>
                <w:iCs/>
                <w:noProof/>
                <w:spacing w:val="-4"/>
                <w:szCs w:val="24"/>
              </w:rPr>
            </w:pPr>
            <w:r w:rsidRPr="00F70AC0">
              <w:rPr>
                <w:b/>
                <w:i/>
                <w:noProof/>
                <w:spacing w:val="-4"/>
                <w:szCs w:val="24"/>
              </w:rPr>
              <w:t xml:space="preserve">[The date and time should be the same as those provided in the Request for Proposals, unless subsequently amended pursuant to ITP </w:t>
            </w:r>
            <w:r>
              <w:rPr>
                <w:b/>
                <w:i/>
                <w:noProof/>
                <w:spacing w:val="-4"/>
                <w:szCs w:val="24"/>
              </w:rPr>
              <w:t>23</w:t>
            </w:r>
            <w:r w:rsidRPr="00F70AC0">
              <w:rPr>
                <w:b/>
                <w:i/>
                <w:noProof/>
                <w:spacing w:val="-4"/>
                <w:szCs w:val="24"/>
              </w:rPr>
              <w:t>.2</w:t>
            </w:r>
            <w:r w:rsidRPr="00F70AC0">
              <w:rPr>
                <w:b/>
                <w:i/>
                <w:iCs/>
                <w:noProof/>
                <w:spacing w:val="-4"/>
                <w:szCs w:val="24"/>
              </w:rPr>
              <w:t>]</w:t>
            </w:r>
          </w:p>
          <w:p w14:paraId="02EFEC71" w14:textId="5B3D0BC2" w:rsidR="00D41A60" w:rsidRPr="00F83339" w:rsidRDefault="00D41A60" w:rsidP="00F83339">
            <w:pPr>
              <w:suppressAutoHyphens/>
              <w:spacing w:before="80" w:after="80"/>
              <w:rPr>
                <w:b/>
                <w:i/>
                <w:color w:val="000000" w:themeColor="text1"/>
                <w:spacing w:val="-4"/>
                <w:szCs w:val="24"/>
              </w:rPr>
            </w:pPr>
            <w:r w:rsidRPr="00D41A60">
              <w:rPr>
                <w:b/>
                <w:i/>
                <w:color w:val="000000" w:themeColor="text1"/>
                <w:spacing w:val="-4"/>
                <w:szCs w:val="24"/>
              </w:rPr>
              <w:t xml:space="preserve">[If the deadline for the submission of </w:t>
            </w:r>
            <w:r>
              <w:rPr>
                <w:b/>
                <w:i/>
                <w:color w:val="000000" w:themeColor="text1"/>
                <w:spacing w:val="-4"/>
                <w:szCs w:val="24"/>
              </w:rPr>
              <w:t>Proposals</w:t>
            </w:r>
            <w:r w:rsidRPr="00D41A60">
              <w:rPr>
                <w:b/>
                <w:i/>
                <w:color w:val="000000" w:themeColor="text1"/>
                <w:spacing w:val="-4"/>
                <w:szCs w:val="24"/>
              </w:rPr>
              <w:t xml:space="preserve"> is extended, the date for </w:t>
            </w:r>
            <w:r>
              <w:rPr>
                <w:b/>
                <w:i/>
                <w:color w:val="000000" w:themeColor="text1"/>
                <w:spacing w:val="-4"/>
                <w:szCs w:val="24"/>
              </w:rPr>
              <w:t>Proposal</w:t>
            </w:r>
            <w:r w:rsidRPr="00D41A60">
              <w:rPr>
                <w:b/>
                <w:i/>
                <w:color w:val="000000" w:themeColor="text1"/>
                <w:spacing w:val="-4"/>
                <w:szCs w:val="24"/>
              </w:rPr>
              <w:t xml:space="preserve"> validity specified in </w:t>
            </w:r>
            <w:r>
              <w:rPr>
                <w:b/>
                <w:i/>
                <w:color w:val="000000" w:themeColor="text1"/>
                <w:spacing w:val="-4"/>
                <w:szCs w:val="24"/>
              </w:rPr>
              <w:t>P</w:t>
            </w:r>
            <w:r w:rsidRPr="00D41A60">
              <w:rPr>
                <w:b/>
                <w:i/>
                <w:color w:val="000000" w:themeColor="text1"/>
                <w:spacing w:val="-4"/>
                <w:szCs w:val="24"/>
              </w:rPr>
              <w:t>DS IT</w:t>
            </w:r>
            <w:r>
              <w:rPr>
                <w:b/>
                <w:i/>
                <w:color w:val="000000" w:themeColor="text1"/>
                <w:spacing w:val="-4"/>
                <w:szCs w:val="24"/>
              </w:rPr>
              <w:t>P</w:t>
            </w:r>
            <w:r w:rsidRPr="00D41A60">
              <w:rPr>
                <w:b/>
                <w:i/>
                <w:color w:val="000000" w:themeColor="text1"/>
                <w:spacing w:val="-4"/>
                <w:szCs w:val="24"/>
              </w:rPr>
              <w:t xml:space="preserve"> </w:t>
            </w:r>
            <w:r>
              <w:rPr>
                <w:b/>
                <w:i/>
                <w:color w:val="000000" w:themeColor="text1"/>
                <w:spacing w:val="-4"/>
                <w:szCs w:val="24"/>
              </w:rPr>
              <w:t>20</w:t>
            </w:r>
            <w:r w:rsidRPr="00D41A60">
              <w:rPr>
                <w:b/>
                <w:i/>
                <w:color w:val="000000" w:themeColor="text1"/>
                <w:spacing w:val="-4"/>
                <w:szCs w:val="24"/>
              </w:rPr>
              <w:t xml:space="preserve">.1 </w:t>
            </w:r>
            <w:r w:rsidR="004C7484">
              <w:rPr>
                <w:b/>
                <w:i/>
                <w:color w:val="000000" w:themeColor="text1"/>
                <w:spacing w:val="-4"/>
                <w:szCs w:val="24"/>
              </w:rPr>
              <w:t xml:space="preserve">shall </w:t>
            </w:r>
            <w:r w:rsidRPr="00D41A60">
              <w:rPr>
                <w:b/>
                <w:i/>
                <w:color w:val="000000" w:themeColor="text1"/>
                <w:spacing w:val="-4"/>
                <w:szCs w:val="24"/>
              </w:rPr>
              <w:t>be adjusted accordingly.]</w:t>
            </w:r>
          </w:p>
        </w:tc>
      </w:tr>
      <w:tr w:rsidR="00585824" w:rsidRPr="00F70AC0" w14:paraId="2FFA1E77" w14:textId="77777777" w:rsidTr="003D2AEA">
        <w:tc>
          <w:tcPr>
            <w:tcW w:w="1530" w:type="dxa"/>
          </w:tcPr>
          <w:p w14:paraId="5F1FCC1F" w14:textId="77777777" w:rsidR="00585824" w:rsidRPr="00F70AC0" w:rsidDel="000E51F7" w:rsidRDefault="00585824" w:rsidP="00585824">
            <w:pPr>
              <w:tabs>
                <w:tab w:val="right" w:pos="7434"/>
              </w:tabs>
              <w:spacing w:before="120" w:after="120"/>
              <w:jc w:val="left"/>
              <w:rPr>
                <w:b/>
                <w:noProof/>
                <w:szCs w:val="24"/>
              </w:rPr>
            </w:pPr>
            <w:r w:rsidRPr="00371C22">
              <w:rPr>
                <w:b/>
                <w:noProof/>
                <w:szCs w:val="24"/>
              </w:rPr>
              <w:t>ITP 23.1</w:t>
            </w:r>
          </w:p>
        </w:tc>
        <w:tc>
          <w:tcPr>
            <w:tcW w:w="7835" w:type="dxa"/>
            <w:gridSpan w:val="2"/>
          </w:tcPr>
          <w:p w14:paraId="61E69F4C" w14:textId="77777777" w:rsidR="00585824" w:rsidRPr="00F70AC0" w:rsidRDefault="00585824" w:rsidP="00585824">
            <w:pPr>
              <w:spacing w:before="120" w:after="120"/>
              <w:rPr>
                <w:b/>
                <w:noProof/>
                <w:szCs w:val="24"/>
              </w:rPr>
            </w:pPr>
            <w:r w:rsidRPr="00F70AC0">
              <w:rPr>
                <w:noProof/>
                <w:szCs w:val="24"/>
              </w:rPr>
              <w:t xml:space="preserve">Proposers _______________ </w:t>
            </w:r>
            <w:r w:rsidRPr="00F70AC0">
              <w:rPr>
                <w:b/>
                <w:i/>
                <w:iCs/>
                <w:noProof/>
                <w:szCs w:val="24"/>
              </w:rPr>
              <w:t>[insert “shall” or “shall not”]</w:t>
            </w:r>
            <w:r w:rsidRPr="00F70AC0">
              <w:rPr>
                <w:b/>
                <w:noProof/>
                <w:szCs w:val="24"/>
              </w:rPr>
              <w:t xml:space="preserve"> </w:t>
            </w:r>
            <w:r w:rsidRPr="00F70AC0">
              <w:rPr>
                <w:noProof/>
                <w:szCs w:val="24"/>
              </w:rPr>
              <w:t>have the option of submitting their Proposals electronically.</w:t>
            </w:r>
            <w:r w:rsidRPr="00F70AC0">
              <w:rPr>
                <w:b/>
                <w:noProof/>
                <w:szCs w:val="24"/>
              </w:rPr>
              <w:t xml:space="preserve"> </w:t>
            </w:r>
          </w:p>
          <w:p w14:paraId="6779FEDF" w14:textId="77777777" w:rsidR="00585824" w:rsidRPr="00F70AC0" w:rsidRDefault="00585824" w:rsidP="00585824">
            <w:pPr>
              <w:tabs>
                <w:tab w:val="right" w:pos="7254"/>
              </w:tabs>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Proposers have the option of submitting their Proposals electronically. Otherwise omit.]</w:t>
            </w:r>
          </w:p>
          <w:p w14:paraId="4E33B02A" w14:textId="77777777" w:rsidR="00585824" w:rsidRPr="00F70AC0" w:rsidRDefault="00585824" w:rsidP="00585824">
            <w:pPr>
              <w:tabs>
                <w:tab w:val="right" w:pos="7254"/>
              </w:tabs>
              <w:spacing w:before="120" w:after="120"/>
              <w:rPr>
                <w:noProof/>
                <w:szCs w:val="24"/>
              </w:rPr>
            </w:pPr>
            <w:r w:rsidRPr="00F70AC0">
              <w:rPr>
                <w:noProof/>
                <w:szCs w:val="24"/>
              </w:rPr>
              <w:t xml:space="preserve">The electronic Proposal submission procedures shall be: </w:t>
            </w:r>
            <w:r w:rsidRPr="00F70AC0">
              <w:rPr>
                <w:b/>
                <w:i/>
                <w:iCs/>
                <w:noProof/>
                <w:szCs w:val="24"/>
              </w:rPr>
              <w:t>[insert a description of the electronic Proposal submission procedures.]</w:t>
            </w:r>
          </w:p>
        </w:tc>
      </w:tr>
      <w:tr w:rsidR="00585824" w:rsidRPr="00F70AC0" w14:paraId="35CB46D6" w14:textId="77777777" w:rsidTr="008077C2">
        <w:tc>
          <w:tcPr>
            <w:tcW w:w="9365" w:type="dxa"/>
            <w:gridSpan w:val="3"/>
          </w:tcPr>
          <w:p w14:paraId="296F8197" w14:textId="46FFD70E" w:rsidR="00585824" w:rsidRPr="00F70AC0" w:rsidRDefault="00585824" w:rsidP="00585824">
            <w:pPr>
              <w:tabs>
                <w:tab w:val="right" w:pos="7254"/>
              </w:tabs>
              <w:spacing w:before="120" w:after="120"/>
              <w:jc w:val="center"/>
              <w:rPr>
                <w:noProof/>
                <w:szCs w:val="24"/>
              </w:rPr>
            </w:pPr>
            <w:bookmarkStart w:id="801" w:name="_Toc521606723"/>
            <w:r w:rsidRPr="00D24214">
              <w:rPr>
                <w:b/>
                <w:sz w:val="32"/>
                <w:szCs w:val="32"/>
              </w:rPr>
              <w:t>E. Opening of T</w:t>
            </w:r>
            <w:r>
              <w:rPr>
                <w:b/>
                <w:sz w:val="32"/>
                <w:szCs w:val="32"/>
              </w:rPr>
              <w:t>echnical Parts of Proposals</w:t>
            </w:r>
            <w:bookmarkEnd w:id="801"/>
          </w:p>
        </w:tc>
      </w:tr>
      <w:tr w:rsidR="00585824" w:rsidRPr="00F70AC0" w14:paraId="5F724FEB" w14:textId="77777777" w:rsidTr="005E6A4A">
        <w:trPr>
          <w:trHeight w:val="690"/>
        </w:trPr>
        <w:tc>
          <w:tcPr>
            <w:tcW w:w="1530" w:type="dxa"/>
          </w:tcPr>
          <w:p w14:paraId="5269566F" w14:textId="77777777" w:rsidR="00585824" w:rsidRPr="00F70AC0" w:rsidRDefault="00585824" w:rsidP="00585824">
            <w:pPr>
              <w:tabs>
                <w:tab w:val="right" w:pos="7434"/>
              </w:tabs>
              <w:spacing w:before="120" w:after="120"/>
              <w:rPr>
                <w:b/>
                <w:noProof/>
                <w:szCs w:val="24"/>
              </w:rPr>
            </w:pPr>
            <w:r w:rsidRPr="00F70AC0">
              <w:rPr>
                <w:b/>
                <w:noProof/>
                <w:szCs w:val="24"/>
              </w:rPr>
              <w:t>ITP 2</w:t>
            </w:r>
            <w:r>
              <w:rPr>
                <w:b/>
                <w:noProof/>
                <w:szCs w:val="24"/>
              </w:rPr>
              <w:t>6</w:t>
            </w:r>
            <w:r w:rsidRPr="00F70AC0">
              <w:rPr>
                <w:b/>
                <w:noProof/>
                <w:szCs w:val="24"/>
              </w:rPr>
              <w:t xml:space="preserve">.1 </w:t>
            </w:r>
          </w:p>
        </w:tc>
        <w:tc>
          <w:tcPr>
            <w:tcW w:w="7835" w:type="dxa"/>
            <w:gridSpan w:val="2"/>
          </w:tcPr>
          <w:p w14:paraId="2E25C03C" w14:textId="77777777" w:rsidR="00585824" w:rsidRPr="00F70AC0" w:rsidRDefault="00585824" w:rsidP="00585824">
            <w:pPr>
              <w:tabs>
                <w:tab w:val="right" w:pos="7254"/>
              </w:tabs>
              <w:spacing w:before="120" w:after="120"/>
              <w:rPr>
                <w:noProof/>
                <w:szCs w:val="24"/>
              </w:rPr>
            </w:pPr>
            <w:r w:rsidRPr="00F70AC0">
              <w:rPr>
                <w:noProof/>
                <w:szCs w:val="24"/>
              </w:rPr>
              <w:t>The Proposal opening shall take place at:</w:t>
            </w:r>
          </w:p>
          <w:p w14:paraId="794C8473" w14:textId="77777777" w:rsidR="00585824" w:rsidRPr="00F70AC0" w:rsidRDefault="00585824" w:rsidP="00585824">
            <w:pPr>
              <w:tabs>
                <w:tab w:val="right" w:pos="7254"/>
              </w:tabs>
              <w:spacing w:before="120" w:after="120"/>
              <w:rPr>
                <w:noProof/>
                <w:szCs w:val="24"/>
              </w:rPr>
            </w:pPr>
            <w:r w:rsidRPr="00F70AC0">
              <w:rPr>
                <w:noProof/>
                <w:szCs w:val="24"/>
              </w:rPr>
              <w:t xml:space="preserve">Street Address: </w:t>
            </w:r>
            <w:r w:rsidRPr="00F70AC0">
              <w:rPr>
                <w:i/>
                <w:iCs/>
                <w:noProof/>
                <w:szCs w:val="24"/>
              </w:rPr>
              <w:t>[</w:t>
            </w:r>
            <w:r w:rsidRPr="00F70AC0">
              <w:rPr>
                <w:b/>
                <w:i/>
                <w:noProof/>
                <w:szCs w:val="24"/>
              </w:rPr>
              <w:t>insert street address and numbe</w:t>
            </w:r>
            <w:r w:rsidRPr="00F70AC0">
              <w:rPr>
                <w:i/>
                <w:noProof/>
                <w:szCs w:val="24"/>
              </w:rPr>
              <w:t>r]</w:t>
            </w:r>
            <w:r w:rsidRPr="00F70AC0">
              <w:rPr>
                <w:noProof/>
                <w:szCs w:val="24"/>
                <w:u w:val="single"/>
              </w:rPr>
              <w:tab/>
            </w:r>
          </w:p>
          <w:p w14:paraId="07823AFF" w14:textId="77777777" w:rsidR="00585824" w:rsidRPr="00F70AC0" w:rsidRDefault="00585824" w:rsidP="00585824">
            <w:pPr>
              <w:tabs>
                <w:tab w:val="right" w:pos="7254"/>
              </w:tabs>
              <w:spacing w:before="120" w:after="120"/>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2A1E0EFF" w14:textId="77777777" w:rsidR="00585824" w:rsidRPr="00F70AC0" w:rsidRDefault="00585824" w:rsidP="00585824">
            <w:pPr>
              <w:spacing w:before="120" w:after="120"/>
              <w:jc w:val="left"/>
              <w:rPr>
                <w:noProof/>
                <w:szCs w:val="24"/>
              </w:rPr>
            </w:pPr>
            <w:r w:rsidRPr="00F70AC0">
              <w:rPr>
                <w:noProof/>
                <w:szCs w:val="24"/>
              </w:rPr>
              <w:t xml:space="preserve">City: </w:t>
            </w:r>
            <w:r w:rsidRPr="00F70AC0">
              <w:rPr>
                <w:i/>
                <w:noProof/>
                <w:szCs w:val="24"/>
              </w:rPr>
              <w:t>[</w:t>
            </w:r>
            <w:r w:rsidRPr="00F70AC0">
              <w:rPr>
                <w:b/>
                <w:i/>
                <w:noProof/>
                <w:szCs w:val="24"/>
              </w:rPr>
              <w:t>insert name of city or town</w:t>
            </w:r>
            <w:r w:rsidRPr="00F70AC0">
              <w:rPr>
                <w:i/>
                <w:noProof/>
                <w:szCs w:val="24"/>
              </w:rPr>
              <w:t>]</w:t>
            </w:r>
          </w:p>
          <w:p w14:paraId="5E32159E" w14:textId="77777777" w:rsidR="00585824" w:rsidRPr="00F70AC0" w:rsidRDefault="00585824" w:rsidP="00585824">
            <w:pPr>
              <w:tabs>
                <w:tab w:val="right" w:pos="7254"/>
              </w:tabs>
              <w:spacing w:before="120" w:after="120"/>
              <w:rPr>
                <w:noProof/>
                <w:szCs w:val="24"/>
              </w:rPr>
            </w:pPr>
            <w:r w:rsidRPr="00F70AC0">
              <w:rPr>
                <w:noProof/>
                <w:szCs w:val="24"/>
                <w:u w:val="single"/>
              </w:rPr>
              <w:tab/>
            </w:r>
          </w:p>
          <w:p w14:paraId="42742517" w14:textId="77777777" w:rsidR="00585824" w:rsidRPr="00F70AC0" w:rsidRDefault="00585824" w:rsidP="00585824">
            <w:pPr>
              <w:spacing w:before="120" w:after="120"/>
              <w:rPr>
                <w:noProof/>
                <w:szCs w:val="24"/>
              </w:rPr>
            </w:pPr>
            <w:r w:rsidRPr="00F70AC0">
              <w:rPr>
                <w:noProof/>
                <w:szCs w:val="24"/>
              </w:rPr>
              <w:t>Country:</w:t>
            </w:r>
            <w:r w:rsidRPr="00F70AC0">
              <w:rPr>
                <w:i/>
                <w:noProof/>
                <w:szCs w:val="24"/>
              </w:rPr>
              <w:t xml:space="preserve"> [</w:t>
            </w:r>
            <w:r w:rsidRPr="00F70AC0">
              <w:rPr>
                <w:b/>
                <w:i/>
                <w:noProof/>
                <w:szCs w:val="24"/>
              </w:rPr>
              <w:t>insert name of country</w:t>
            </w:r>
            <w:r w:rsidRPr="00F70AC0">
              <w:rPr>
                <w:i/>
                <w:noProof/>
                <w:szCs w:val="24"/>
              </w:rPr>
              <w:t>]</w:t>
            </w:r>
          </w:p>
          <w:p w14:paraId="7CBFC343" w14:textId="77777777" w:rsidR="00585824" w:rsidRPr="00F70AC0" w:rsidRDefault="00585824" w:rsidP="00585824">
            <w:pPr>
              <w:tabs>
                <w:tab w:val="right" w:pos="7254"/>
              </w:tabs>
              <w:spacing w:before="120" w:after="120"/>
              <w:rPr>
                <w:noProof/>
                <w:szCs w:val="24"/>
              </w:rPr>
            </w:pPr>
            <w:r w:rsidRPr="00F70AC0">
              <w:rPr>
                <w:noProof/>
                <w:szCs w:val="24"/>
                <w:u w:val="single"/>
              </w:rPr>
              <w:lastRenderedPageBreak/>
              <w:tab/>
            </w:r>
            <w:r w:rsidRPr="00F70AC0">
              <w:rPr>
                <w:noProof/>
                <w:szCs w:val="24"/>
              </w:rPr>
              <w:tab/>
            </w:r>
          </w:p>
          <w:p w14:paraId="63B2CE5C" w14:textId="77777777" w:rsidR="00585824" w:rsidRPr="00F70AC0" w:rsidRDefault="00585824" w:rsidP="00585824">
            <w:pPr>
              <w:spacing w:before="120" w:after="120"/>
              <w:jc w:val="left"/>
              <w:rPr>
                <w:b/>
                <w:i/>
                <w:noProof/>
                <w:szCs w:val="24"/>
              </w:rPr>
            </w:pPr>
            <w:r w:rsidRPr="00F70AC0">
              <w:rPr>
                <w:noProof/>
                <w:szCs w:val="24"/>
              </w:rPr>
              <w:t xml:space="preserve">Date: </w:t>
            </w:r>
            <w:r w:rsidRPr="00F70AC0">
              <w:rPr>
                <w:b/>
                <w:i/>
                <w:noProof/>
                <w:szCs w:val="24"/>
              </w:rPr>
              <w:t>[insert day, month, and year, e.g. 15 June, 201</w:t>
            </w:r>
            <w:r>
              <w:rPr>
                <w:b/>
                <w:i/>
                <w:noProof/>
                <w:szCs w:val="24"/>
              </w:rPr>
              <w:t>9</w:t>
            </w:r>
            <w:r w:rsidRPr="00F70AC0">
              <w:rPr>
                <w:b/>
                <w:i/>
                <w:noProof/>
                <w:szCs w:val="24"/>
              </w:rPr>
              <w:t>]</w:t>
            </w:r>
          </w:p>
          <w:p w14:paraId="5DA38459" w14:textId="77777777" w:rsidR="00585824" w:rsidRPr="00F70AC0" w:rsidRDefault="00585824" w:rsidP="00585824">
            <w:pPr>
              <w:tabs>
                <w:tab w:val="right" w:pos="7254"/>
              </w:tabs>
              <w:spacing w:before="120" w:after="120"/>
              <w:rPr>
                <w:noProof/>
                <w:szCs w:val="24"/>
              </w:rPr>
            </w:pPr>
            <w:r w:rsidRPr="00F70AC0">
              <w:rPr>
                <w:noProof/>
                <w:szCs w:val="24"/>
                <w:u w:val="single"/>
              </w:rPr>
              <w:tab/>
            </w:r>
          </w:p>
          <w:p w14:paraId="65193DDF" w14:textId="77777777" w:rsidR="00585824" w:rsidRPr="00F70AC0" w:rsidRDefault="00585824" w:rsidP="00585824">
            <w:pPr>
              <w:tabs>
                <w:tab w:val="right" w:pos="7254"/>
              </w:tabs>
              <w:spacing w:before="120" w:after="120"/>
              <w:rPr>
                <w:noProof/>
                <w:szCs w:val="24"/>
                <w:u w:val="single"/>
              </w:rPr>
            </w:pPr>
            <w:r w:rsidRPr="00F70AC0">
              <w:rPr>
                <w:noProof/>
                <w:szCs w:val="24"/>
              </w:rPr>
              <w:t xml:space="preserve">Time: </w:t>
            </w:r>
            <w:r w:rsidRPr="00F70AC0">
              <w:rPr>
                <w:noProof/>
                <w:szCs w:val="24"/>
                <w:u w:val="single"/>
              </w:rPr>
              <w:tab/>
            </w:r>
          </w:p>
          <w:p w14:paraId="1467714D" w14:textId="77777777" w:rsidR="00585824" w:rsidRPr="00F70AC0" w:rsidRDefault="00585824" w:rsidP="00585824">
            <w:pPr>
              <w:tabs>
                <w:tab w:val="right" w:pos="7254"/>
              </w:tabs>
              <w:spacing w:before="120" w:after="120"/>
              <w:rPr>
                <w:b/>
                <w:i/>
                <w:noProof/>
                <w:szCs w:val="24"/>
              </w:rPr>
            </w:pPr>
            <w:r w:rsidRPr="00F70AC0">
              <w:rPr>
                <w:i/>
                <w:noProof/>
                <w:szCs w:val="24"/>
              </w:rPr>
              <w:t>[</w:t>
            </w:r>
            <w:r w:rsidRPr="00F70AC0">
              <w:rPr>
                <w:b/>
                <w:i/>
                <w:noProof/>
                <w:szCs w:val="24"/>
              </w:rPr>
              <w:t>insert time, and identify if a.m. or p.m. e.g. 10:30 a.m.</w:t>
            </w:r>
            <w:r w:rsidRPr="00F70AC0">
              <w:rPr>
                <w:i/>
                <w:noProof/>
                <w:szCs w:val="24"/>
              </w:rPr>
              <w:t xml:space="preserve">] </w:t>
            </w:r>
            <w:r w:rsidRPr="00F70AC0">
              <w:rPr>
                <w:b/>
                <w:i/>
                <w:noProof/>
                <w:szCs w:val="24"/>
              </w:rPr>
              <w:t xml:space="preserve">[Date and time should be the same as those given for the deadline for submission of Proposals in ITP </w:t>
            </w:r>
            <w:r>
              <w:rPr>
                <w:b/>
                <w:i/>
                <w:noProof/>
                <w:szCs w:val="24"/>
              </w:rPr>
              <w:t>23</w:t>
            </w:r>
            <w:r w:rsidRPr="00F70AC0">
              <w:rPr>
                <w:b/>
                <w:i/>
                <w:noProof/>
                <w:szCs w:val="24"/>
              </w:rPr>
              <w:t>.1]</w:t>
            </w:r>
          </w:p>
        </w:tc>
      </w:tr>
      <w:tr w:rsidR="00585824" w:rsidRPr="00F70AC0" w14:paraId="3C54C586" w14:textId="77777777" w:rsidTr="003D2AEA">
        <w:trPr>
          <w:trHeight w:val="1526"/>
        </w:trPr>
        <w:tc>
          <w:tcPr>
            <w:tcW w:w="1530" w:type="dxa"/>
          </w:tcPr>
          <w:p w14:paraId="3F70C602" w14:textId="77777777" w:rsidR="00585824" w:rsidRPr="00F70AC0" w:rsidRDefault="00585824" w:rsidP="00585824">
            <w:pPr>
              <w:tabs>
                <w:tab w:val="right" w:pos="7434"/>
              </w:tabs>
              <w:spacing w:before="120" w:after="120"/>
              <w:rPr>
                <w:b/>
                <w:noProof/>
                <w:szCs w:val="24"/>
              </w:rPr>
            </w:pPr>
            <w:r w:rsidRPr="00F70AC0">
              <w:rPr>
                <w:b/>
                <w:noProof/>
                <w:szCs w:val="24"/>
              </w:rPr>
              <w:lastRenderedPageBreak/>
              <w:t xml:space="preserve">ITP </w:t>
            </w:r>
            <w:r>
              <w:rPr>
                <w:b/>
                <w:noProof/>
                <w:szCs w:val="24"/>
              </w:rPr>
              <w:t>26.1</w:t>
            </w:r>
          </w:p>
        </w:tc>
        <w:tc>
          <w:tcPr>
            <w:tcW w:w="7835" w:type="dxa"/>
            <w:gridSpan w:val="2"/>
          </w:tcPr>
          <w:p w14:paraId="64691A2F" w14:textId="77777777" w:rsidR="00585824" w:rsidRPr="00F70AC0" w:rsidRDefault="00585824" w:rsidP="00585824">
            <w:pPr>
              <w:tabs>
                <w:tab w:val="right" w:pos="7254"/>
              </w:tabs>
              <w:spacing w:before="120" w:after="120"/>
              <w:rPr>
                <w:i/>
                <w:noProof/>
                <w:szCs w:val="24"/>
              </w:rPr>
            </w:pPr>
            <w:r w:rsidRPr="00F70AC0">
              <w:rPr>
                <w:b/>
                <w:i/>
                <w:noProof/>
                <w:szCs w:val="24"/>
              </w:rPr>
              <w:t>[The following provision should be included and the required corresponding information inserted only if Proposers have the option of submitting their Proposals electronically. Otherwise omit.]</w:t>
            </w:r>
            <w:r w:rsidRPr="00F70AC0" w:rsidDel="00F74FBF">
              <w:rPr>
                <w:i/>
                <w:noProof/>
                <w:szCs w:val="24"/>
              </w:rPr>
              <w:t xml:space="preserve"> </w:t>
            </w:r>
          </w:p>
          <w:p w14:paraId="2F1E66A6" w14:textId="77777777" w:rsidR="00585824" w:rsidRPr="00F70AC0" w:rsidRDefault="00585824" w:rsidP="00585824">
            <w:pPr>
              <w:spacing w:before="120" w:after="120"/>
              <w:rPr>
                <w:noProof/>
                <w:szCs w:val="24"/>
              </w:rPr>
            </w:pPr>
            <w:r w:rsidRPr="00F70AC0">
              <w:rPr>
                <w:noProof/>
                <w:szCs w:val="24"/>
              </w:rPr>
              <w:t xml:space="preserve">The electronic Proposal opening procedures shall be: </w:t>
            </w:r>
            <w:r w:rsidRPr="00F70AC0">
              <w:rPr>
                <w:b/>
                <w:i/>
                <w:iCs/>
                <w:noProof/>
                <w:szCs w:val="24"/>
              </w:rPr>
              <w:t>[insert a description of the electronic Proposal opening procedures.]</w:t>
            </w:r>
          </w:p>
        </w:tc>
      </w:tr>
      <w:tr w:rsidR="00585824" w:rsidRPr="00F70AC0" w14:paraId="452388C0" w14:textId="77777777" w:rsidTr="00B2056B">
        <w:tc>
          <w:tcPr>
            <w:tcW w:w="9365" w:type="dxa"/>
            <w:gridSpan w:val="3"/>
          </w:tcPr>
          <w:p w14:paraId="1B2A69A4" w14:textId="5845239B" w:rsidR="00585824" w:rsidRPr="00F70AC0" w:rsidRDefault="00585824" w:rsidP="00585824">
            <w:pPr>
              <w:tabs>
                <w:tab w:val="right" w:pos="7254"/>
              </w:tabs>
              <w:spacing w:before="120" w:after="120"/>
              <w:jc w:val="center"/>
              <w:rPr>
                <w:i/>
                <w:noProof/>
                <w:szCs w:val="24"/>
              </w:rPr>
            </w:pPr>
            <w:bookmarkStart w:id="802" w:name="_Toc521606724"/>
            <w:r w:rsidRPr="00D24214">
              <w:rPr>
                <w:b/>
                <w:sz w:val="32"/>
                <w:szCs w:val="32"/>
              </w:rPr>
              <w:t>G. Evaluation of Technical Parts of Proposals</w:t>
            </w:r>
            <w:bookmarkEnd w:id="802"/>
          </w:p>
        </w:tc>
      </w:tr>
      <w:tr w:rsidR="00585824" w:rsidRPr="00F70AC0" w14:paraId="02FF458A" w14:textId="77777777" w:rsidTr="003D2AEA">
        <w:trPr>
          <w:trHeight w:val="444"/>
        </w:trPr>
        <w:tc>
          <w:tcPr>
            <w:tcW w:w="1530" w:type="dxa"/>
            <w:vMerge w:val="restart"/>
          </w:tcPr>
          <w:p w14:paraId="7F421539"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31.</w:t>
            </w:r>
            <w:r w:rsidR="004202A6">
              <w:rPr>
                <w:b/>
                <w:noProof/>
                <w:szCs w:val="24"/>
              </w:rPr>
              <w:t>2</w:t>
            </w:r>
          </w:p>
        </w:tc>
        <w:tc>
          <w:tcPr>
            <w:tcW w:w="7835" w:type="dxa"/>
            <w:gridSpan w:val="2"/>
            <w:tcBorders>
              <w:bottom w:val="single" w:sz="4" w:space="0" w:color="auto"/>
            </w:tcBorders>
          </w:tcPr>
          <w:p w14:paraId="7A85A258" w14:textId="77777777" w:rsidR="00BB253C" w:rsidRPr="000D0C69" w:rsidRDefault="00BB253C" w:rsidP="00BB253C">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73B20CF1" w14:textId="77777777" w:rsidR="00BB253C" w:rsidRPr="00725F55" w:rsidRDefault="00BB253C" w:rsidP="00BB253C">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10A766E0" w14:textId="77777777" w:rsidR="00BB253C" w:rsidRPr="00725F55" w:rsidRDefault="00BB253C" w:rsidP="00BB253C">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01225374" w14:textId="77777777" w:rsidR="00BB253C" w:rsidRPr="00725F55" w:rsidRDefault="00BB253C" w:rsidP="00BB253C">
            <w:pPr>
              <w:spacing w:before="120" w:after="120"/>
              <w:rPr>
                <w:i/>
                <w:iCs/>
                <w:color w:val="000000" w:themeColor="text1"/>
              </w:rPr>
            </w:pPr>
            <w:r w:rsidRPr="00725F55">
              <w:rPr>
                <w:i/>
                <w:iCs/>
                <w:color w:val="000000" w:themeColor="text1"/>
              </w:rPr>
              <w:t xml:space="preserve">b. High/Substantial Procurement Risk and Low Value between 60% to 100% </w:t>
            </w:r>
          </w:p>
          <w:p w14:paraId="1CE845D6" w14:textId="77777777" w:rsidR="00BB253C" w:rsidRPr="00725F55" w:rsidRDefault="00BB253C" w:rsidP="00BB253C">
            <w:pPr>
              <w:spacing w:before="120" w:after="120"/>
              <w:rPr>
                <w:i/>
                <w:iCs/>
                <w:color w:val="000000" w:themeColor="text1"/>
              </w:rPr>
            </w:pPr>
            <w:r w:rsidRPr="00725F55">
              <w:rPr>
                <w:i/>
                <w:iCs/>
                <w:color w:val="000000" w:themeColor="text1"/>
              </w:rPr>
              <w:t xml:space="preserve">c. Moderate/Low Procurement Risk and High Value between 10% to 40% </w:t>
            </w:r>
          </w:p>
          <w:p w14:paraId="15CBDB2B" w14:textId="77777777" w:rsidR="00BB253C" w:rsidRPr="005D02F2" w:rsidRDefault="00BB253C" w:rsidP="00BB253C">
            <w:pPr>
              <w:spacing w:before="80" w:after="80"/>
              <w:rPr>
                <w:i/>
                <w:iCs/>
                <w:color w:val="000000" w:themeColor="text1"/>
              </w:rPr>
            </w:pPr>
            <w:r w:rsidRPr="00725F55">
              <w:rPr>
                <w:i/>
                <w:iCs/>
                <w:color w:val="000000" w:themeColor="text1"/>
              </w:rPr>
              <w:t>d. Moderate/Low Procurement Risk and Low Value between 20% to 30%</w:t>
            </w:r>
            <w:r w:rsidRPr="00E80723">
              <w:rPr>
                <w:i/>
                <w:spacing w:val="-4"/>
              </w:rPr>
              <w:t>].</w:t>
            </w:r>
          </w:p>
          <w:p w14:paraId="48A3B6FB" w14:textId="77777777" w:rsidR="00BB253C" w:rsidRDefault="00BB253C" w:rsidP="00BB253C">
            <w:pPr>
              <w:spacing w:before="80" w:after="80"/>
              <w:rPr>
                <w:spacing w:val="-4"/>
              </w:rPr>
            </w:pPr>
          </w:p>
          <w:p w14:paraId="6B8EAEF4" w14:textId="77777777" w:rsidR="00F33284" w:rsidRDefault="00BB253C" w:rsidP="0031680C">
            <w:pPr>
              <w:spacing w:before="120" w:after="120"/>
              <w:rPr>
                <w:i/>
                <w:iCs/>
                <w:szCs w:val="24"/>
              </w:rPr>
            </w:pPr>
            <w:r w:rsidRPr="00E80723">
              <w:rPr>
                <w:spacing w:val="-4"/>
              </w:rPr>
              <w:t>The technical factors (</w:t>
            </w:r>
            <w:r>
              <w:rPr>
                <w:spacing w:val="-4"/>
              </w:rPr>
              <w:t xml:space="preserve">and </w:t>
            </w:r>
            <w:r w:rsidRPr="00E80723">
              <w:rPr>
                <w:spacing w:val="-4"/>
              </w:rPr>
              <w:t>sub-factors</w:t>
            </w:r>
            <w:r>
              <w:rPr>
                <w:spacing w:val="-4"/>
              </w:rPr>
              <w:t xml:space="preserve"> if any</w:t>
            </w:r>
            <w:r w:rsidRPr="00E80723">
              <w:rPr>
                <w:spacing w:val="-4"/>
              </w:rPr>
              <w:t>)</w:t>
            </w:r>
            <w:r>
              <w:rPr>
                <w:spacing w:val="-4"/>
              </w:rPr>
              <w:t>,</w:t>
            </w:r>
            <w:r w:rsidRPr="00E80723">
              <w:rPr>
                <w:spacing w:val="-4"/>
              </w:rPr>
              <w:t xml:space="preserve"> </w:t>
            </w:r>
            <w:r>
              <w:rPr>
                <w:spacing w:val="-4"/>
              </w:rPr>
              <w:t>which for purposes of this document carry the same meaning as Rated Criteria,</w:t>
            </w:r>
            <w:r w:rsidR="00F33284">
              <w:rPr>
                <w:noProof/>
                <w:szCs w:val="24"/>
              </w:rPr>
              <w:t xml:space="preserve"> </w:t>
            </w:r>
            <w:r w:rsidR="00585824" w:rsidRPr="00F70AC0">
              <w:rPr>
                <w:noProof/>
                <w:szCs w:val="24"/>
              </w:rPr>
              <w:t xml:space="preserve">and the corresponding weight </w:t>
            </w:r>
            <w:r w:rsidR="00A64912">
              <w:rPr>
                <w:noProof/>
                <w:szCs w:val="24"/>
              </w:rPr>
              <w:t xml:space="preserve">in % </w:t>
            </w:r>
            <w:r w:rsidR="00585824" w:rsidRPr="00F70AC0">
              <w:rPr>
                <w:noProof/>
                <w:szCs w:val="24"/>
              </w:rPr>
              <w:t>are:</w:t>
            </w:r>
            <w:r w:rsidR="001A52CA" w:rsidRPr="001A52CA">
              <w:rPr>
                <w:i/>
                <w:iCs/>
                <w:szCs w:val="24"/>
              </w:rPr>
              <w:t xml:space="preserve"> </w:t>
            </w:r>
          </w:p>
          <w:p w14:paraId="253525FE" w14:textId="31A6EAE9" w:rsidR="00585824" w:rsidRPr="00F33284" w:rsidRDefault="00C3500B" w:rsidP="0031680C">
            <w:pPr>
              <w:spacing w:before="120" w:after="120"/>
              <w:rPr>
                <w:noProof/>
                <w:szCs w:val="24"/>
              </w:rPr>
            </w:pPr>
            <w:r>
              <w:rPr>
                <w:i/>
                <w:iCs/>
                <w:szCs w:val="24"/>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r w:rsidR="003A236A">
              <w:rPr>
                <w:i/>
                <w:iCs/>
                <w:szCs w:val="24"/>
              </w:rPr>
              <w:t>Similarly,</w:t>
            </w:r>
            <w:r>
              <w:rPr>
                <w:i/>
                <w:iCs/>
                <w:szCs w:val="24"/>
              </w:rPr>
              <w:t xml:space="preserve"> if there are assessed supply chain risks, the risk assessment and proposed management plan, must include proposed supply chain risks management plans. ]</w:t>
            </w:r>
          </w:p>
        </w:tc>
      </w:tr>
      <w:tr w:rsidR="00585824" w:rsidRPr="00F70AC0" w14:paraId="40C8523B" w14:textId="77777777" w:rsidTr="00880B25">
        <w:trPr>
          <w:trHeight w:val="525"/>
        </w:trPr>
        <w:tc>
          <w:tcPr>
            <w:tcW w:w="1530" w:type="dxa"/>
            <w:vMerge/>
          </w:tcPr>
          <w:p w14:paraId="161B5E75" w14:textId="77777777" w:rsidR="00585824" w:rsidRPr="00F70AC0" w:rsidRDefault="00585824" w:rsidP="00585824">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33035F23" w14:textId="77777777" w:rsidR="00585824" w:rsidRPr="00F70AC0" w:rsidRDefault="00585824" w:rsidP="00585824">
            <w:pPr>
              <w:pStyle w:val="ListParagraph"/>
              <w:spacing w:before="120" w:after="120"/>
              <w:ind w:left="345"/>
              <w:jc w:val="center"/>
              <w:rPr>
                <w:noProof/>
                <w:szCs w:val="24"/>
              </w:rPr>
            </w:pPr>
            <w:r w:rsidRPr="00F70AC0">
              <w:rPr>
                <w:noProof/>
                <w:szCs w:val="24"/>
              </w:rPr>
              <w:t>Technical Factor</w:t>
            </w:r>
          </w:p>
        </w:tc>
        <w:tc>
          <w:tcPr>
            <w:tcW w:w="2435" w:type="dxa"/>
            <w:tcBorders>
              <w:top w:val="single" w:sz="4" w:space="0" w:color="auto"/>
              <w:left w:val="single" w:sz="4" w:space="0" w:color="auto"/>
              <w:bottom w:val="single" w:sz="4" w:space="0" w:color="auto"/>
            </w:tcBorders>
          </w:tcPr>
          <w:p w14:paraId="236587C6" w14:textId="77777777" w:rsidR="00585824" w:rsidRPr="00F70AC0" w:rsidRDefault="00585824" w:rsidP="00665460">
            <w:pPr>
              <w:pStyle w:val="S1-Header2"/>
            </w:pPr>
            <w:r w:rsidRPr="00F70AC0">
              <w:t>weight in percentage</w:t>
            </w:r>
          </w:p>
          <w:p w14:paraId="09168A67" w14:textId="77777777" w:rsidR="00585824" w:rsidRPr="00F70AC0" w:rsidRDefault="00585824" w:rsidP="00665460">
            <w:pPr>
              <w:pStyle w:val="S1-Header2"/>
              <w:rPr>
                <w:szCs w:val="24"/>
              </w:rPr>
            </w:pPr>
            <w:r w:rsidRPr="00F70AC0">
              <w:t>(insert weight in %)</w:t>
            </w:r>
          </w:p>
        </w:tc>
      </w:tr>
      <w:tr w:rsidR="00DB755D" w:rsidRPr="00F70AC0" w14:paraId="45541875" w14:textId="77777777" w:rsidTr="00880B25">
        <w:trPr>
          <w:trHeight w:val="672"/>
        </w:trPr>
        <w:tc>
          <w:tcPr>
            <w:tcW w:w="1530" w:type="dxa"/>
            <w:vMerge/>
          </w:tcPr>
          <w:p w14:paraId="391C6E5B"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12C26E1B" w14:textId="77DF02F1" w:rsidR="00DB755D" w:rsidRPr="00F70AC0" w:rsidDel="00375043" w:rsidRDefault="00DB755D" w:rsidP="00665460">
            <w:pPr>
              <w:pStyle w:val="S1-Header2"/>
              <w:numPr>
                <w:ilvl w:val="0"/>
                <w:numId w:val="59"/>
              </w:numPr>
              <w:rPr>
                <w:szCs w:val="24"/>
              </w:rPr>
            </w:pPr>
            <w:r w:rsidRPr="003752B3">
              <w:t xml:space="preserve">to what extent the Proposed Works </w:t>
            </w:r>
            <w:r>
              <w:t xml:space="preserve">exceed </w:t>
            </w:r>
            <w:r w:rsidRPr="003752B3">
              <w:t>the Employer’s Requirement</w:t>
            </w:r>
            <w:r>
              <w:t>s</w:t>
            </w:r>
            <w:r w:rsidRPr="003752B3">
              <w:t xml:space="preserve"> </w:t>
            </w:r>
          </w:p>
        </w:tc>
        <w:tc>
          <w:tcPr>
            <w:tcW w:w="2435" w:type="dxa"/>
            <w:tcBorders>
              <w:top w:val="single" w:sz="4" w:space="0" w:color="auto"/>
              <w:left w:val="single" w:sz="4" w:space="0" w:color="auto"/>
              <w:bottom w:val="single" w:sz="4" w:space="0" w:color="auto"/>
            </w:tcBorders>
          </w:tcPr>
          <w:p w14:paraId="4806BB81" w14:textId="77777777" w:rsidR="00DB755D" w:rsidRPr="00F70AC0" w:rsidRDefault="00DB755D" w:rsidP="00665460">
            <w:pPr>
              <w:pStyle w:val="S1-Header2"/>
            </w:pPr>
          </w:p>
        </w:tc>
      </w:tr>
      <w:tr w:rsidR="00DB755D" w:rsidRPr="00F70AC0" w14:paraId="7A7ACCFB" w14:textId="77777777" w:rsidTr="007C71C1">
        <w:trPr>
          <w:trHeight w:val="330"/>
        </w:trPr>
        <w:tc>
          <w:tcPr>
            <w:tcW w:w="1530" w:type="dxa"/>
            <w:vMerge/>
          </w:tcPr>
          <w:p w14:paraId="6A6D5944"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000683E3" w14:textId="64906D14" w:rsidR="00DB755D" w:rsidRPr="00F70AC0" w:rsidRDefault="00DB755D" w:rsidP="00665460">
            <w:pPr>
              <w:pStyle w:val="S1-Header2"/>
              <w:numPr>
                <w:ilvl w:val="0"/>
                <w:numId w:val="59"/>
              </w:numPr>
              <w:rPr>
                <w:b/>
              </w:rPr>
            </w:pPr>
            <w:r w:rsidRPr="003752B3">
              <w:t xml:space="preserve">Design </w:t>
            </w:r>
            <w:r>
              <w:t>Proposal</w:t>
            </w:r>
            <w:r w:rsidRPr="003752B3">
              <w:t xml:space="preserve"> </w:t>
            </w:r>
          </w:p>
        </w:tc>
        <w:tc>
          <w:tcPr>
            <w:tcW w:w="2435" w:type="dxa"/>
            <w:tcBorders>
              <w:top w:val="single" w:sz="4" w:space="0" w:color="auto"/>
              <w:left w:val="single" w:sz="4" w:space="0" w:color="auto"/>
              <w:bottom w:val="single" w:sz="4" w:space="0" w:color="auto"/>
            </w:tcBorders>
          </w:tcPr>
          <w:p w14:paraId="14FE4A73" w14:textId="77777777" w:rsidR="00DB755D" w:rsidRPr="00F70AC0" w:rsidRDefault="00DB755D" w:rsidP="00665460">
            <w:pPr>
              <w:pStyle w:val="S1-Header2"/>
            </w:pPr>
          </w:p>
        </w:tc>
      </w:tr>
      <w:tr w:rsidR="00DB755D" w:rsidRPr="00F70AC0" w14:paraId="725A8788" w14:textId="77777777" w:rsidTr="007C71C1">
        <w:trPr>
          <w:trHeight w:val="411"/>
        </w:trPr>
        <w:tc>
          <w:tcPr>
            <w:tcW w:w="1530" w:type="dxa"/>
            <w:vMerge/>
          </w:tcPr>
          <w:p w14:paraId="6CEB63F1"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1D65F942" w14:textId="13B5860A" w:rsidR="00DB755D" w:rsidRPr="00F70AC0" w:rsidDel="00375043" w:rsidRDefault="00DB755D" w:rsidP="00665460">
            <w:pPr>
              <w:pStyle w:val="S1-Header2"/>
              <w:numPr>
                <w:ilvl w:val="0"/>
                <w:numId w:val="59"/>
              </w:numPr>
            </w:pPr>
            <w:r w:rsidRPr="003752B3">
              <w:t>Method Statement</w:t>
            </w:r>
            <w:r>
              <w:t>s</w:t>
            </w:r>
            <w:r w:rsidRPr="003752B3">
              <w:t xml:space="preserve"> for construction activities</w:t>
            </w:r>
          </w:p>
        </w:tc>
        <w:tc>
          <w:tcPr>
            <w:tcW w:w="2435" w:type="dxa"/>
            <w:tcBorders>
              <w:top w:val="single" w:sz="4" w:space="0" w:color="auto"/>
              <w:left w:val="single" w:sz="4" w:space="0" w:color="auto"/>
              <w:bottom w:val="single" w:sz="4" w:space="0" w:color="auto"/>
            </w:tcBorders>
          </w:tcPr>
          <w:p w14:paraId="6C18113F" w14:textId="77777777" w:rsidR="00DB755D" w:rsidRPr="00F70AC0" w:rsidRDefault="00DB755D" w:rsidP="00665460">
            <w:pPr>
              <w:pStyle w:val="S1-Header2"/>
            </w:pPr>
          </w:p>
        </w:tc>
      </w:tr>
      <w:tr w:rsidR="00DB755D" w:rsidRPr="00F70AC0" w14:paraId="120C70B5" w14:textId="77777777" w:rsidTr="007C71C1">
        <w:trPr>
          <w:trHeight w:val="303"/>
        </w:trPr>
        <w:tc>
          <w:tcPr>
            <w:tcW w:w="1530" w:type="dxa"/>
            <w:vMerge/>
          </w:tcPr>
          <w:p w14:paraId="160E711B"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4315E6A9" w14:textId="35E3E515" w:rsidR="00DB755D" w:rsidRPr="00F70AC0" w:rsidRDefault="00DB755D" w:rsidP="00665460">
            <w:pPr>
              <w:pStyle w:val="S1-Header2"/>
              <w:numPr>
                <w:ilvl w:val="0"/>
                <w:numId w:val="59"/>
              </w:numPr>
              <w:rPr>
                <w:b/>
              </w:rPr>
            </w:pPr>
            <w:r w:rsidRPr="003752B3">
              <w:t>Code of Conduct</w:t>
            </w:r>
          </w:p>
        </w:tc>
        <w:tc>
          <w:tcPr>
            <w:tcW w:w="2435" w:type="dxa"/>
            <w:tcBorders>
              <w:top w:val="single" w:sz="4" w:space="0" w:color="auto"/>
              <w:left w:val="single" w:sz="4" w:space="0" w:color="auto"/>
              <w:bottom w:val="single" w:sz="4" w:space="0" w:color="auto"/>
            </w:tcBorders>
          </w:tcPr>
          <w:p w14:paraId="3A3EB0AB" w14:textId="77777777" w:rsidR="00DB755D" w:rsidRPr="00F70AC0" w:rsidRDefault="00DB755D" w:rsidP="00665460">
            <w:pPr>
              <w:pStyle w:val="S1-Header2"/>
            </w:pPr>
          </w:p>
        </w:tc>
      </w:tr>
      <w:tr w:rsidR="00DB755D" w:rsidRPr="00F70AC0" w14:paraId="796498BE" w14:textId="77777777" w:rsidTr="00880B25">
        <w:trPr>
          <w:trHeight w:val="364"/>
        </w:trPr>
        <w:tc>
          <w:tcPr>
            <w:tcW w:w="1530" w:type="dxa"/>
            <w:vMerge/>
          </w:tcPr>
          <w:p w14:paraId="024C8867"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4D19972E" w14:textId="3769E410" w:rsidR="00DB755D" w:rsidRPr="00F70AC0" w:rsidRDefault="00DB755D" w:rsidP="00665460">
            <w:pPr>
              <w:pStyle w:val="S1-Header2"/>
              <w:numPr>
                <w:ilvl w:val="0"/>
                <w:numId w:val="59"/>
              </w:numPr>
              <w:rPr>
                <w:b/>
              </w:rPr>
            </w:pPr>
            <w:r w:rsidRPr="003752B3">
              <w:t>Work Program</w:t>
            </w:r>
          </w:p>
        </w:tc>
        <w:tc>
          <w:tcPr>
            <w:tcW w:w="2435" w:type="dxa"/>
            <w:tcBorders>
              <w:top w:val="single" w:sz="4" w:space="0" w:color="auto"/>
              <w:left w:val="single" w:sz="4" w:space="0" w:color="auto"/>
              <w:bottom w:val="single" w:sz="4" w:space="0" w:color="auto"/>
            </w:tcBorders>
          </w:tcPr>
          <w:p w14:paraId="69C9AFA7" w14:textId="77777777" w:rsidR="00DB755D" w:rsidRPr="00F70AC0" w:rsidRDefault="00DB755D" w:rsidP="00665460">
            <w:pPr>
              <w:pStyle w:val="S1-Header2"/>
            </w:pPr>
          </w:p>
        </w:tc>
      </w:tr>
      <w:tr w:rsidR="00DB755D" w:rsidRPr="00F70AC0" w14:paraId="5398721C" w14:textId="77777777" w:rsidTr="00880B25">
        <w:trPr>
          <w:trHeight w:val="438"/>
        </w:trPr>
        <w:tc>
          <w:tcPr>
            <w:tcW w:w="1530" w:type="dxa"/>
            <w:vMerge/>
          </w:tcPr>
          <w:p w14:paraId="2344B3A0"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1DABCBAE" w14:textId="745F1BE5" w:rsidR="00DB755D" w:rsidRPr="00F70AC0" w:rsidRDefault="00DB755D" w:rsidP="00665460">
            <w:pPr>
              <w:pStyle w:val="S1-Header2"/>
              <w:numPr>
                <w:ilvl w:val="0"/>
                <w:numId w:val="59"/>
              </w:numPr>
              <w:rPr>
                <w:b/>
              </w:rPr>
            </w:pPr>
            <w:r w:rsidRPr="001445D1">
              <w:t>Site organization, team composition, qual</w:t>
            </w:r>
            <w:r>
              <w:t>i</w:t>
            </w:r>
            <w:r w:rsidRPr="001445D1">
              <w:t>fications and experience of Contractor’s Personnel</w:t>
            </w:r>
          </w:p>
        </w:tc>
        <w:tc>
          <w:tcPr>
            <w:tcW w:w="2435" w:type="dxa"/>
            <w:tcBorders>
              <w:top w:val="single" w:sz="4" w:space="0" w:color="auto"/>
              <w:left w:val="single" w:sz="4" w:space="0" w:color="auto"/>
              <w:bottom w:val="single" w:sz="4" w:space="0" w:color="auto"/>
            </w:tcBorders>
          </w:tcPr>
          <w:p w14:paraId="62B1A1C8" w14:textId="77777777" w:rsidR="00DB755D" w:rsidRPr="00F70AC0" w:rsidRDefault="00DB755D" w:rsidP="00665460">
            <w:pPr>
              <w:pStyle w:val="S1-Header2"/>
            </w:pPr>
          </w:p>
        </w:tc>
      </w:tr>
      <w:tr w:rsidR="00DB755D" w:rsidRPr="00F70AC0" w14:paraId="354DFADC" w14:textId="77777777" w:rsidTr="00880B25">
        <w:trPr>
          <w:trHeight w:val="307"/>
        </w:trPr>
        <w:tc>
          <w:tcPr>
            <w:tcW w:w="1530" w:type="dxa"/>
            <w:vMerge/>
          </w:tcPr>
          <w:p w14:paraId="1A5E9110"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38EFD413" w14:textId="36DD709F" w:rsidR="00DB755D" w:rsidRPr="00F70AC0" w:rsidRDefault="00DB755D" w:rsidP="00665460">
            <w:pPr>
              <w:pStyle w:val="S1-Header2"/>
              <w:numPr>
                <w:ilvl w:val="0"/>
                <w:numId w:val="59"/>
              </w:numPr>
              <w:rPr>
                <w:b/>
              </w:rPr>
            </w:pPr>
            <w:r w:rsidRPr="007A69CC">
              <w:t xml:space="preserve">Risk assessment </w:t>
            </w:r>
            <w:r w:rsidR="00CA49A3">
              <w:t>and proposed management plan</w:t>
            </w:r>
          </w:p>
        </w:tc>
        <w:tc>
          <w:tcPr>
            <w:tcW w:w="2435" w:type="dxa"/>
            <w:tcBorders>
              <w:top w:val="single" w:sz="4" w:space="0" w:color="auto"/>
              <w:left w:val="single" w:sz="4" w:space="0" w:color="auto"/>
              <w:bottom w:val="single" w:sz="4" w:space="0" w:color="auto"/>
            </w:tcBorders>
          </w:tcPr>
          <w:p w14:paraId="63A7BEC2" w14:textId="77777777" w:rsidR="00DB755D" w:rsidRPr="00F70AC0" w:rsidRDefault="00DB755D" w:rsidP="00665460">
            <w:pPr>
              <w:pStyle w:val="S1-Header2"/>
            </w:pPr>
          </w:p>
        </w:tc>
      </w:tr>
      <w:tr w:rsidR="00CA49A3" w:rsidRPr="00F70AC0" w14:paraId="4ED9251A" w14:textId="77777777" w:rsidTr="00880B25">
        <w:trPr>
          <w:trHeight w:val="456"/>
        </w:trPr>
        <w:tc>
          <w:tcPr>
            <w:tcW w:w="1530" w:type="dxa"/>
            <w:vMerge/>
          </w:tcPr>
          <w:p w14:paraId="6C056C70" w14:textId="77777777" w:rsidR="00CA49A3" w:rsidRPr="00F70AC0" w:rsidRDefault="00CA49A3"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271DE9D8" w14:textId="305F0642" w:rsidR="00CA49A3" w:rsidRPr="007A69CC" w:rsidRDefault="0003621C" w:rsidP="00665460">
            <w:pPr>
              <w:pStyle w:val="S1-Header2"/>
              <w:numPr>
                <w:ilvl w:val="0"/>
                <w:numId w:val="59"/>
              </w:numPr>
            </w:pPr>
            <w:r>
              <w:t>Quality of Susta</w:t>
            </w:r>
            <w:r w:rsidR="007F34F5">
              <w:t>i</w:t>
            </w:r>
            <w:r>
              <w:t>nable Procurement Proposal [see Section III, IV and VII in this regard]</w:t>
            </w:r>
          </w:p>
        </w:tc>
        <w:tc>
          <w:tcPr>
            <w:tcW w:w="2435" w:type="dxa"/>
            <w:tcBorders>
              <w:top w:val="single" w:sz="4" w:space="0" w:color="auto"/>
              <w:left w:val="single" w:sz="4" w:space="0" w:color="auto"/>
              <w:bottom w:val="single" w:sz="4" w:space="0" w:color="auto"/>
            </w:tcBorders>
          </w:tcPr>
          <w:p w14:paraId="41A0BF56" w14:textId="77777777" w:rsidR="00CA49A3" w:rsidRPr="00F70AC0" w:rsidRDefault="00CA49A3" w:rsidP="00665460">
            <w:pPr>
              <w:pStyle w:val="S1-Header2"/>
            </w:pPr>
          </w:p>
        </w:tc>
      </w:tr>
      <w:tr w:rsidR="00DB755D" w:rsidRPr="00F70AC0" w14:paraId="7FB5A1E3" w14:textId="77777777" w:rsidTr="00880B25">
        <w:trPr>
          <w:trHeight w:val="456"/>
        </w:trPr>
        <w:tc>
          <w:tcPr>
            <w:tcW w:w="1530" w:type="dxa"/>
            <w:vMerge/>
          </w:tcPr>
          <w:p w14:paraId="0B9D905C"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36B7C302" w14:textId="384A3E57" w:rsidR="00DB755D" w:rsidRPr="00F70AC0" w:rsidRDefault="00DB755D" w:rsidP="00665460">
            <w:pPr>
              <w:pStyle w:val="S1-Header2"/>
              <w:numPr>
                <w:ilvl w:val="0"/>
                <w:numId w:val="59"/>
              </w:numPr>
              <w:rPr>
                <w:b/>
              </w:rPr>
            </w:pPr>
            <w:r w:rsidRPr="007A69CC">
              <w:t xml:space="preserve">key equipment strategy and </w:t>
            </w:r>
          </w:p>
        </w:tc>
        <w:tc>
          <w:tcPr>
            <w:tcW w:w="2435" w:type="dxa"/>
            <w:tcBorders>
              <w:top w:val="single" w:sz="4" w:space="0" w:color="auto"/>
              <w:left w:val="single" w:sz="4" w:space="0" w:color="auto"/>
              <w:bottom w:val="single" w:sz="4" w:space="0" w:color="auto"/>
            </w:tcBorders>
          </w:tcPr>
          <w:p w14:paraId="42C0F64C" w14:textId="77777777" w:rsidR="00DB755D" w:rsidRPr="00F70AC0" w:rsidRDefault="00DB755D" w:rsidP="00665460">
            <w:pPr>
              <w:pStyle w:val="S1-Header2"/>
            </w:pPr>
          </w:p>
        </w:tc>
      </w:tr>
      <w:tr w:rsidR="00DB755D" w:rsidRPr="00F70AC0" w14:paraId="1F0EB644" w14:textId="77777777" w:rsidTr="007C71C1">
        <w:trPr>
          <w:trHeight w:val="366"/>
        </w:trPr>
        <w:tc>
          <w:tcPr>
            <w:tcW w:w="1530" w:type="dxa"/>
            <w:vMerge/>
          </w:tcPr>
          <w:p w14:paraId="76109153"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74A413C3" w14:textId="1346688C" w:rsidR="00DB755D" w:rsidRPr="00F70AC0" w:rsidDel="00375043" w:rsidRDefault="00DB755D" w:rsidP="00665460">
            <w:pPr>
              <w:pStyle w:val="S1-Header2"/>
              <w:rPr>
                <w:szCs w:val="24"/>
              </w:rPr>
            </w:pPr>
            <w:r w:rsidRPr="007A69CC">
              <w:t>[</w:t>
            </w:r>
            <w:r>
              <w:t xml:space="preserve">9.    Include any </w:t>
            </w:r>
            <w:r w:rsidRPr="007A69CC">
              <w:t>other factor</w:t>
            </w:r>
            <w:r>
              <w:t>s</w:t>
            </w:r>
            <w:r w:rsidRPr="007A69CC">
              <w:t xml:space="preserve"> as appropriate]</w:t>
            </w:r>
          </w:p>
        </w:tc>
        <w:tc>
          <w:tcPr>
            <w:tcW w:w="2435" w:type="dxa"/>
            <w:tcBorders>
              <w:top w:val="single" w:sz="4" w:space="0" w:color="auto"/>
              <w:left w:val="single" w:sz="4" w:space="0" w:color="auto"/>
              <w:bottom w:val="single" w:sz="4" w:space="0" w:color="auto"/>
            </w:tcBorders>
          </w:tcPr>
          <w:p w14:paraId="55970E5C" w14:textId="77777777" w:rsidR="00DB755D" w:rsidRPr="00F70AC0" w:rsidRDefault="00DB755D" w:rsidP="00DB755D">
            <w:pPr>
              <w:jc w:val="left"/>
              <w:rPr>
                <w:b/>
                <w:iCs/>
                <w:noProof/>
                <w:szCs w:val="24"/>
              </w:rPr>
            </w:pPr>
          </w:p>
        </w:tc>
      </w:tr>
      <w:tr w:rsidR="00DB755D" w:rsidRPr="00F70AC0" w14:paraId="70A1DCA2" w14:textId="77777777" w:rsidTr="00880B25">
        <w:trPr>
          <w:trHeight w:val="321"/>
        </w:trPr>
        <w:tc>
          <w:tcPr>
            <w:tcW w:w="1530" w:type="dxa"/>
            <w:vMerge/>
          </w:tcPr>
          <w:p w14:paraId="12731630" w14:textId="77777777" w:rsidR="00DB755D" w:rsidRPr="00F70AC0" w:rsidRDefault="00DB755D" w:rsidP="00DB755D">
            <w:pPr>
              <w:tabs>
                <w:tab w:val="right" w:pos="7434"/>
              </w:tabs>
              <w:spacing w:before="120" w:after="120"/>
              <w:rPr>
                <w:b/>
                <w:noProof/>
                <w:szCs w:val="24"/>
              </w:rPr>
            </w:pPr>
          </w:p>
        </w:tc>
        <w:tc>
          <w:tcPr>
            <w:tcW w:w="5400" w:type="dxa"/>
            <w:tcBorders>
              <w:top w:val="single" w:sz="4" w:space="0" w:color="auto"/>
              <w:bottom w:val="single" w:sz="4" w:space="0" w:color="auto"/>
              <w:right w:val="single" w:sz="4" w:space="0" w:color="auto"/>
            </w:tcBorders>
          </w:tcPr>
          <w:p w14:paraId="6426EDDA" w14:textId="0F258DA4" w:rsidR="00DB755D" w:rsidRPr="00F70AC0" w:rsidRDefault="00DB755D" w:rsidP="00665460">
            <w:pPr>
              <w:pStyle w:val="S1-Header2"/>
              <w:rPr>
                <w:b/>
              </w:rPr>
            </w:pPr>
            <w:r w:rsidRPr="00194EF4">
              <w:t>[The above are proposed headings. Expand as appropriate to enable evaluation. Modify and/or add any other factors as appropriate]</w:t>
            </w:r>
          </w:p>
        </w:tc>
        <w:tc>
          <w:tcPr>
            <w:tcW w:w="2435" w:type="dxa"/>
            <w:tcBorders>
              <w:top w:val="single" w:sz="4" w:space="0" w:color="auto"/>
              <w:left w:val="single" w:sz="4" w:space="0" w:color="auto"/>
              <w:bottom w:val="single" w:sz="4" w:space="0" w:color="auto"/>
            </w:tcBorders>
          </w:tcPr>
          <w:p w14:paraId="447FA9CC" w14:textId="77777777" w:rsidR="00DB755D" w:rsidRPr="00F70AC0" w:rsidRDefault="00DB755D" w:rsidP="00DB755D">
            <w:pPr>
              <w:jc w:val="left"/>
              <w:rPr>
                <w:b/>
                <w:iCs/>
                <w:noProof/>
                <w:szCs w:val="24"/>
              </w:rPr>
            </w:pPr>
          </w:p>
        </w:tc>
      </w:tr>
      <w:tr w:rsidR="00585824" w:rsidRPr="00F70AC0" w14:paraId="631BB2B2" w14:textId="77777777" w:rsidTr="003D2AEA">
        <w:trPr>
          <w:trHeight w:val="924"/>
        </w:trPr>
        <w:tc>
          <w:tcPr>
            <w:tcW w:w="1530" w:type="dxa"/>
            <w:vMerge/>
          </w:tcPr>
          <w:p w14:paraId="582E5249" w14:textId="77777777" w:rsidR="00585824" w:rsidRPr="00F70AC0" w:rsidRDefault="00585824" w:rsidP="00585824">
            <w:pPr>
              <w:tabs>
                <w:tab w:val="right" w:pos="7434"/>
              </w:tabs>
              <w:spacing w:before="120" w:after="120"/>
              <w:rPr>
                <w:b/>
                <w:noProof/>
                <w:szCs w:val="24"/>
              </w:rPr>
            </w:pPr>
          </w:p>
        </w:tc>
        <w:tc>
          <w:tcPr>
            <w:tcW w:w="7835" w:type="dxa"/>
            <w:gridSpan w:val="2"/>
            <w:tcBorders>
              <w:top w:val="single" w:sz="4" w:space="0" w:color="auto"/>
            </w:tcBorders>
          </w:tcPr>
          <w:p w14:paraId="47B4A102" w14:textId="77777777" w:rsidR="0085118D" w:rsidRPr="005852AB" w:rsidRDefault="0085118D" w:rsidP="0085118D">
            <w:pPr>
              <w:spacing w:before="120" w:after="120"/>
              <w:ind w:left="15"/>
              <w:rPr>
                <w:i/>
                <w:noProof/>
                <w:szCs w:val="24"/>
              </w:rPr>
            </w:pPr>
            <w:r w:rsidRPr="00ED3A67">
              <w:rPr>
                <w:i/>
                <w:noProof/>
                <w:szCs w:val="24"/>
              </w:rPr>
              <w:t xml:space="preserve">[The above technical factors may be modified </w:t>
            </w:r>
            <w:r>
              <w:rPr>
                <w:i/>
                <w:noProof/>
                <w:szCs w:val="24"/>
              </w:rPr>
              <w:t>as</w:t>
            </w:r>
            <w:r w:rsidRPr="00ED3A67">
              <w:rPr>
                <w:i/>
                <w:noProof/>
                <w:szCs w:val="24"/>
              </w:rPr>
              <w:t xml:space="preserve"> appropriate </w:t>
            </w:r>
            <w:r>
              <w:rPr>
                <w:i/>
                <w:noProof/>
                <w:szCs w:val="24"/>
              </w:rPr>
              <w:t>ensuring</w:t>
            </w:r>
            <w:r w:rsidRPr="00ED3A67">
              <w:rPr>
                <w:i/>
                <w:noProof/>
                <w:szCs w:val="24"/>
              </w:rPr>
              <w:t xml:space="preserve"> that the documents requested from Proposers as part of their technical proposals (Section IV) enable evaluation of the technical factors.] </w:t>
            </w:r>
          </w:p>
          <w:p w14:paraId="1B609408" w14:textId="7634CE37" w:rsidR="00585824" w:rsidRPr="00DF0D72" w:rsidRDefault="0085118D" w:rsidP="00DF0D72">
            <w:pPr>
              <w:spacing w:before="120" w:after="120"/>
              <w:ind w:left="15"/>
              <w:rPr>
                <w:i/>
                <w:noProof/>
                <w:szCs w:val="24"/>
              </w:rPr>
            </w:pPr>
            <w:r w:rsidRPr="00F70AC0">
              <w:rPr>
                <w:i/>
                <w:noProof/>
                <w:szCs w:val="24"/>
              </w:rPr>
              <w:t>[</w:t>
            </w:r>
            <w:r w:rsidRPr="00F70AC0">
              <w:rPr>
                <w:b/>
                <w:i/>
                <w:noProof/>
                <w:szCs w:val="24"/>
              </w:rPr>
              <w:t>The weights</w:t>
            </w:r>
            <w:r w:rsidRPr="00F70AC0" w:rsidDel="00055055">
              <w:rPr>
                <w:b/>
                <w:i/>
                <w:noProof/>
                <w:szCs w:val="24"/>
              </w:rPr>
              <w:t xml:space="preserve"> </w:t>
            </w:r>
            <w:r w:rsidRPr="00F70AC0">
              <w:rPr>
                <w:b/>
                <w:i/>
                <w:noProof/>
                <w:szCs w:val="24"/>
              </w:rPr>
              <w:t xml:space="preserve">should be </w:t>
            </w:r>
            <w:r w:rsidRPr="00A67B01">
              <w:rPr>
                <w:b/>
                <w:i/>
                <w:noProof/>
                <w:szCs w:val="24"/>
              </w:rPr>
              <w:t>allocated in terms of the relative significance of the technical factors.</w:t>
            </w:r>
            <w:r w:rsidRPr="00A67B01">
              <w:rPr>
                <w:i/>
                <w:noProof/>
                <w:szCs w:val="24"/>
              </w:rPr>
              <w:t xml:space="preserve"> </w:t>
            </w:r>
            <w:r>
              <w:rPr>
                <w:i/>
                <w:noProof/>
                <w:szCs w:val="24"/>
              </w:rPr>
              <w:t>To enable evaluation of the technical factors, i</w:t>
            </w:r>
            <w:r w:rsidRPr="00A67B01">
              <w:rPr>
                <w:i/>
                <w:noProof/>
                <w:szCs w:val="24"/>
              </w:rPr>
              <w:t xml:space="preserve">nsert  technical sub-factors </w:t>
            </w:r>
            <w:r w:rsidR="00BA0C54" w:rsidRPr="0031680C">
              <w:rPr>
                <w:i/>
                <w:noProof/>
                <w:szCs w:val="24"/>
              </w:rPr>
              <w:t>consistent with the expectation</w:t>
            </w:r>
            <w:r w:rsidR="00BA0C54" w:rsidRPr="00B717C0">
              <w:rPr>
                <w:b/>
                <w:bCs/>
                <w:i/>
                <w:noProof/>
              </w:rPr>
              <w:t xml:space="preserve"> </w:t>
            </w:r>
            <w:r w:rsidRPr="00A67B01">
              <w:rPr>
                <w:i/>
                <w:noProof/>
                <w:szCs w:val="24"/>
              </w:rPr>
              <w:t>and corresponding weights, as appropriate].</w:t>
            </w:r>
          </w:p>
        </w:tc>
      </w:tr>
      <w:tr w:rsidR="00585824" w:rsidRPr="00F70AC0" w14:paraId="6CFD97AE" w14:textId="77777777" w:rsidTr="00B2056B">
        <w:tc>
          <w:tcPr>
            <w:tcW w:w="9365" w:type="dxa"/>
            <w:gridSpan w:val="3"/>
          </w:tcPr>
          <w:p w14:paraId="38A354EB" w14:textId="2907F1FB" w:rsidR="00585824" w:rsidRPr="00F70AC0" w:rsidRDefault="00585824" w:rsidP="00585824">
            <w:pPr>
              <w:tabs>
                <w:tab w:val="right" w:pos="7254"/>
              </w:tabs>
              <w:spacing w:before="120" w:after="120"/>
              <w:jc w:val="center"/>
              <w:rPr>
                <w:noProof/>
                <w:szCs w:val="24"/>
              </w:rPr>
            </w:pPr>
            <w:bookmarkStart w:id="803" w:name="_Toc521606725"/>
            <w:r w:rsidRPr="00D24214">
              <w:rPr>
                <w:b/>
                <w:sz w:val="32"/>
                <w:szCs w:val="32"/>
              </w:rPr>
              <w:t>H. Opening of Financial Parts</w:t>
            </w:r>
            <w:bookmarkEnd w:id="803"/>
          </w:p>
        </w:tc>
      </w:tr>
      <w:tr w:rsidR="00585824" w:rsidRPr="00F70AC0" w14:paraId="040E8C39" w14:textId="77777777" w:rsidTr="003D2AEA">
        <w:tc>
          <w:tcPr>
            <w:tcW w:w="1530" w:type="dxa"/>
          </w:tcPr>
          <w:p w14:paraId="57B0E605"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34.1</w:t>
            </w:r>
          </w:p>
        </w:tc>
        <w:tc>
          <w:tcPr>
            <w:tcW w:w="7835" w:type="dxa"/>
            <w:gridSpan w:val="2"/>
          </w:tcPr>
          <w:p w14:paraId="387538BD" w14:textId="77777777" w:rsidR="00585824" w:rsidRPr="00F70AC0" w:rsidRDefault="00585824" w:rsidP="00585824">
            <w:pPr>
              <w:tabs>
                <w:tab w:val="right" w:pos="7254"/>
              </w:tabs>
              <w:spacing w:before="120" w:after="120"/>
              <w:rPr>
                <w:noProof/>
                <w:szCs w:val="24"/>
              </w:rPr>
            </w:pPr>
            <w:r w:rsidRPr="00F70AC0">
              <w:rPr>
                <w:noProof/>
                <w:szCs w:val="24"/>
              </w:rPr>
              <w:t xml:space="preserve">The Letter of Proposal and Price Schedules </w:t>
            </w:r>
            <w:r w:rsidRPr="00F70AC0">
              <w:rPr>
                <w:iCs/>
                <w:noProof/>
                <w:szCs w:val="24"/>
              </w:rPr>
              <w:t>shall</w:t>
            </w:r>
            <w:r w:rsidRPr="00F70AC0">
              <w:rPr>
                <w:i/>
                <w:iCs/>
                <w:noProof/>
                <w:szCs w:val="24"/>
              </w:rPr>
              <w:t xml:space="preserve"> </w:t>
            </w:r>
            <w:r w:rsidRPr="00F70AC0">
              <w:rPr>
                <w:noProof/>
                <w:szCs w:val="24"/>
              </w:rPr>
              <w:t xml:space="preserve">be initialed by </w:t>
            </w:r>
            <w:r w:rsidRPr="00F70AC0">
              <w:rPr>
                <w:b/>
                <w:i/>
                <w:iCs/>
                <w:noProof/>
                <w:szCs w:val="24"/>
              </w:rPr>
              <w:t>[insert number]</w:t>
            </w:r>
            <w:r w:rsidRPr="00F70AC0">
              <w:rPr>
                <w:noProof/>
                <w:szCs w:val="24"/>
              </w:rPr>
              <w:t xml:space="preserve"> representatives of the Employer conducting Proposal opening</w:t>
            </w:r>
            <w:r w:rsidRPr="00F70AC0">
              <w:rPr>
                <w:i/>
                <w:noProof/>
                <w:szCs w:val="24"/>
              </w:rPr>
              <w:t xml:space="preserve">. </w:t>
            </w:r>
            <w:r w:rsidRPr="00F70AC0">
              <w:rPr>
                <w:b/>
                <w:i/>
                <w:iCs/>
                <w:noProof/>
                <w:szCs w:val="24"/>
              </w:rPr>
              <w:t>[Insert procedure: Example: Each Proposal shall be numbered and any modification to the unit or total price shall be initialed by the Representative of the Employer, etc.]</w:t>
            </w:r>
            <w:r w:rsidRPr="00F70AC0">
              <w:rPr>
                <w:i/>
                <w:noProof/>
                <w:szCs w:val="24"/>
              </w:rPr>
              <w:t xml:space="preserve"> </w:t>
            </w:r>
          </w:p>
        </w:tc>
      </w:tr>
      <w:tr w:rsidR="00585824" w:rsidRPr="00F70AC0" w14:paraId="76E1B01C" w14:textId="77777777" w:rsidTr="00B2056B">
        <w:tc>
          <w:tcPr>
            <w:tcW w:w="9365" w:type="dxa"/>
            <w:gridSpan w:val="3"/>
          </w:tcPr>
          <w:p w14:paraId="3D2606DA" w14:textId="5335EDD6" w:rsidR="00585824" w:rsidRPr="00F70AC0" w:rsidRDefault="00585824" w:rsidP="00585824">
            <w:pPr>
              <w:tabs>
                <w:tab w:val="right" w:pos="7254"/>
              </w:tabs>
              <w:spacing w:before="120" w:after="120"/>
              <w:jc w:val="center"/>
              <w:rPr>
                <w:noProof/>
                <w:szCs w:val="24"/>
              </w:rPr>
            </w:pPr>
            <w:bookmarkStart w:id="804" w:name="_Toc521606726"/>
            <w:r w:rsidRPr="00D24214">
              <w:rPr>
                <w:b/>
                <w:sz w:val="32"/>
                <w:szCs w:val="32"/>
              </w:rPr>
              <w:t>I. Evaluation of Financial Part</w:t>
            </w:r>
            <w:bookmarkEnd w:id="804"/>
          </w:p>
        </w:tc>
      </w:tr>
      <w:tr w:rsidR="00585824" w:rsidRPr="00F70AC0" w14:paraId="25875592" w14:textId="77777777" w:rsidTr="003D2AEA">
        <w:tc>
          <w:tcPr>
            <w:tcW w:w="1530" w:type="dxa"/>
          </w:tcPr>
          <w:p w14:paraId="2705B28C"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38.1</w:t>
            </w:r>
          </w:p>
        </w:tc>
        <w:tc>
          <w:tcPr>
            <w:tcW w:w="7835" w:type="dxa"/>
            <w:gridSpan w:val="2"/>
          </w:tcPr>
          <w:p w14:paraId="209F6F44" w14:textId="77777777" w:rsidR="00585824" w:rsidRPr="00F70AC0" w:rsidRDefault="00585824" w:rsidP="00585824">
            <w:pPr>
              <w:widowControl w:val="0"/>
              <w:tabs>
                <w:tab w:val="right" w:pos="7254"/>
              </w:tabs>
              <w:spacing w:before="120" w:after="120"/>
              <w:rPr>
                <w:i/>
                <w:noProof/>
                <w:color w:val="000000" w:themeColor="text1"/>
              </w:rPr>
            </w:pPr>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1F7C4558" w14:textId="77777777" w:rsidR="00585824" w:rsidRPr="00F70AC0" w:rsidRDefault="00585824" w:rsidP="00585824">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 xml:space="preserve">the source of </w:t>
            </w:r>
            <w:r w:rsidRPr="00F70AC0">
              <w:rPr>
                <w:b/>
                <w:i/>
                <w:iCs/>
                <w:noProof/>
                <w:color w:val="000000" w:themeColor="text1"/>
              </w:rPr>
              <w:lastRenderedPageBreak/>
              <w:t>exchange rates (e.g.,</w:t>
            </w:r>
            <w:r w:rsidRPr="00F70AC0">
              <w:rPr>
                <w:b/>
                <w:i/>
                <w:noProof/>
                <w:color w:val="000000" w:themeColor="text1"/>
              </w:rPr>
              <w:t xml:space="preserve"> the Central Bank in the Employer’s Country).]</w:t>
            </w:r>
          </w:p>
          <w:p w14:paraId="7D7CF8F0" w14:textId="77777777" w:rsidR="00585824" w:rsidRPr="00F70AC0" w:rsidRDefault="00585824" w:rsidP="00585824">
            <w:pPr>
              <w:widowControl w:val="0"/>
              <w:autoSpaceDE w:val="0"/>
              <w:autoSpaceDN w:val="0"/>
              <w:adjustRightInd w:val="0"/>
              <w:spacing w:before="120" w:after="120"/>
              <w:rPr>
                <w:b/>
                <w:noProof/>
                <w:color w:val="000000" w:themeColor="text1"/>
                <w:szCs w:val="24"/>
              </w:rPr>
            </w:pPr>
            <w:r w:rsidRPr="00F70AC0">
              <w:rPr>
                <w:noProof/>
                <w:color w:val="000000" w:themeColor="text1"/>
              </w:rPr>
              <w:t xml:space="preserve">The date for the exchange rate shall be the deadline for submission of Proposals as specified in </w:t>
            </w:r>
            <w:r w:rsidRPr="00F70AC0">
              <w:rPr>
                <w:b/>
                <w:noProof/>
                <w:color w:val="000000" w:themeColor="text1"/>
              </w:rPr>
              <w:t xml:space="preserve">ITP </w:t>
            </w:r>
            <w:r>
              <w:rPr>
                <w:b/>
                <w:noProof/>
                <w:color w:val="000000" w:themeColor="text1"/>
              </w:rPr>
              <w:t>23</w:t>
            </w:r>
            <w:r w:rsidRPr="00F70AC0">
              <w:rPr>
                <w:noProof/>
                <w:color w:val="000000" w:themeColor="text1"/>
              </w:rPr>
              <w:t xml:space="preserve">, unless otherwise specified by the Employer. </w:t>
            </w:r>
          </w:p>
          <w:p w14:paraId="3E670354" w14:textId="77777777" w:rsidR="00585824" w:rsidRPr="00F70AC0" w:rsidRDefault="00585824" w:rsidP="00585824">
            <w:pPr>
              <w:widowControl w:val="0"/>
              <w:spacing w:before="120" w:after="120"/>
              <w:rPr>
                <w:noProof/>
                <w:color w:val="000000" w:themeColor="text1"/>
                <w:szCs w:val="24"/>
              </w:rPr>
            </w:pPr>
            <w:r w:rsidRPr="00F70AC0">
              <w:rPr>
                <w:noProof/>
                <w:color w:val="000000" w:themeColor="text1"/>
                <w:szCs w:val="24"/>
              </w:rPr>
              <w:t xml:space="preserve">The currency(ies) of the Proposal shall be converted into a single currency in accordance with the procedure under Alternative _____ that follows: </w:t>
            </w:r>
          </w:p>
          <w:p w14:paraId="10F775F9" w14:textId="77777777" w:rsidR="00585824" w:rsidRPr="00F70AC0" w:rsidRDefault="00585824" w:rsidP="00585824">
            <w:pPr>
              <w:widowControl w:val="0"/>
              <w:tabs>
                <w:tab w:val="right" w:pos="7254"/>
              </w:tabs>
              <w:spacing w:before="120" w:after="120"/>
              <w:rPr>
                <w:b/>
                <w:i/>
                <w:noProof/>
                <w:color w:val="000000" w:themeColor="text1"/>
                <w:szCs w:val="24"/>
              </w:rPr>
            </w:pPr>
            <w:r w:rsidRPr="00F70AC0">
              <w:rPr>
                <w:b/>
                <w:i/>
                <w:noProof/>
                <w:color w:val="000000" w:themeColor="text1"/>
                <w:szCs w:val="24"/>
              </w:rPr>
              <w:t>Alternative A: Proposers quote entirely in local currency</w:t>
            </w:r>
          </w:p>
          <w:p w14:paraId="00759DBD" w14:textId="77777777" w:rsidR="00585824" w:rsidRPr="00F70AC0" w:rsidRDefault="00585824" w:rsidP="00585824">
            <w:pPr>
              <w:widowControl w:val="0"/>
              <w:tabs>
                <w:tab w:val="left" w:pos="540"/>
              </w:tabs>
              <w:suppressAutoHyphens/>
              <w:spacing w:before="120" w:after="120"/>
              <w:ind w:right="-72"/>
              <w:rPr>
                <w:noProof/>
                <w:color w:val="000000" w:themeColor="text1"/>
                <w:szCs w:val="24"/>
              </w:rPr>
            </w:pPr>
            <w:r w:rsidRPr="00F70AC0">
              <w:rPr>
                <w:noProof/>
                <w:color w:val="000000" w:themeColor="text1"/>
                <w:szCs w:val="24"/>
              </w:rPr>
              <w:t xml:space="preserve">For comparison of Proposals, the Proposal Price, corrected pursuant to </w:t>
            </w:r>
            <w:r w:rsidRPr="00F70AC0">
              <w:rPr>
                <w:b/>
                <w:noProof/>
                <w:color w:val="000000" w:themeColor="text1"/>
                <w:szCs w:val="24"/>
              </w:rPr>
              <w:t xml:space="preserve">ITP </w:t>
            </w:r>
            <w:r>
              <w:rPr>
                <w:b/>
                <w:noProof/>
                <w:color w:val="000000" w:themeColor="text1"/>
                <w:szCs w:val="24"/>
              </w:rPr>
              <w:t>37</w:t>
            </w:r>
            <w:r w:rsidRPr="00F70AC0">
              <w:rPr>
                <w:b/>
                <w:noProof/>
                <w:color w:val="000000" w:themeColor="text1"/>
                <w:szCs w:val="24"/>
              </w:rPr>
              <w:t>.1,</w:t>
            </w:r>
            <w:r w:rsidRPr="00F70AC0">
              <w:rPr>
                <w:noProof/>
                <w:color w:val="000000" w:themeColor="text1"/>
                <w:szCs w:val="24"/>
              </w:rPr>
              <w:t xml:space="preserve"> shall first be broken down into the respective amounts payable in various currencies by using the selling exchange rates specified by the Proposer in accordance with </w:t>
            </w:r>
            <w:r w:rsidRPr="00F70AC0">
              <w:rPr>
                <w:b/>
                <w:noProof/>
                <w:color w:val="000000" w:themeColor="text1"/>
                <w:szCs w:val="24"/>
              </w:rPr>
              <w:t xml:space="preserve">ITP </w:t>
            </w:r>
            <w:r>
              <w:rPr>
                <w:b/>
                <w:noProof/>
                <w:color w:val="000000" w:themeColor="text1"/>
                <w:szCs w:val="24"/>
              </w:rPr>
              <w:t>16</w:t>
            </w:r>
            <w:r w:rsidRPr="00F70AC0">
              <w:rPr>
                <w:b/>
                <w:noProof/>
                <w:color w:val="000000" w:themeColor="text1"/>
                <w:szCs w:val="24"/>
              </w:rPr>
              <w:t>.1.</w:t>
            </w:r>
          </w:p>
          <w:p w14:paraId="3B310BB1" w14:textId="77777777" w:rsidR="00585824" w:rsidRPr="00F70AC0" w:rsidRDefault="00585824" w:rsidP="00585824">
            <w:pPr>
              <w:widowControl w:val="0"/>
              <w:tabs>
                <w:tab w:val="left" w:pos="1080"/>
              </w:tabs>
              <w:suppressAutoHyphens/>
              <w:spacing w:before="120" w:after="120"/>
              <w:ind w:right="-72"/>
              <w:rPr>
                <w:noProof/>
                <w:color w:val="000000" w:themeColor="text1"/>
                <w:szCs w:val="24"/>
              </w:rPr>
            </w:pPr>
            <w:r w:rsidRPr="00F70AC0">
              <w:rPr>
                <w:noProof/>
                <w:color w:val="000000" w:themeColor="text1"/>
                <w:szCs w:val="24"/>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639A4956" w14:textId="77777777" w:rsidR="00585824" w:rsidRPr="00F70AC0" w:rsidRDefault="00585824" w:rsidP="00585824">
            <w:pPr>
              <w:widowControl w:val="0"/>
              <w:tabs>
                <w:tab w:val="left" w:pos="1080"/>
              </w:tabs>
              <w:suppressAutoHyphens/>
              <w:spacing w:before="120" w:after="120"/>
              <w:ind w:right="-72"/>
              <w:rPr>
                <w:b/>
                <w:bCs/>
                <w:i/>
                <w:iCs/>
                <w:noProof/>
                <w:color w:val="000000" w:themeColor="text1"/>
                <w:szCs w:val="24"/>
              </w:rPr>
            </w:pPr>
            <w:r w:rsidRPr="00F70AC0">
              <w:rPr>
                <w:b/>
                <w:bCs/>
                <w:i/>
                <w:iCs/>
                <w:noProof/>
                <w:color w:val="000000" w:themeColor="text1"/>
                <w:szCs w:val="24"/>
              </w:rPr>
              <w:t>OR</w:t>
            </w:r>
          </w:p>
          <w:p w14:paraId="30FC4AD9" w14:textId="77777777" w:rsidR="00585824" w:rsidRPr="00F70AC0" w:rsidRDefault="00585824" w:rsidP="00585824">
            <w:pPr>
              <w:widowControl w:val="0"/>
              <w:tabs>
                <w:tab w:val="right" w:pos="7254"/>
              </w:tabs>
              <w:spacing w:before="120" w:after="120"/>
              <w:rPr>
                <w:b/>
                <w:i/>
                <w:noProof/>
                <w:color w:val="000000" w:themeColor="text1"/>
                <w:szCs w:val="24"/>
              </w:rPr>
            </w:pPr>
            <w:r w:rsidRPr="00F70AC0">
              <w:rPr>
                <w:b/>
                <w:i/>
                <w:noProof/>
                <w:color w:val="000000" w:themeColor="text1"/>
                <w:szCs w:val="24"/>
              </w:rPr>
              <w:t>Alternative B: Proposers quote in local and foreign currencies</w:t>
            </w:r>
          </w:p>
          <w:p w14:paraId="59D0422B" w14:textId="77777777" w:rsidR="00585824" w:rsidRPr="00F70AC0" w:rsidRDefault="00585824" w:rsidP="00585824">
            <w:pPr>
              <w:tabs>
                <w:tab w:val="right" w:pos="7254"/>
              </w:tabs>
              <w:spacing w:before="120" w:after="120"/>
              <w:rPr>
                <w:noProof/>
                <w:szCs w:val="24"/>
              </w:rPr>
            </w:pPr>
            <w:r w:rsidRPr="00F70AC0">
              <w:rPr>
                <w:noProof/>
                <w:color w:val="000000" w:themeColor="text1"/>
                <w:szCs w:val="24"/>
              </w:rPr>
              <w:t xml:space="preserve">The Employer will convert the amounts in various currencies in which the </w:t>
            </w:r>
            <w:r w:rsidR="00BB339E">
              <w:rPr>
                <w:noProof/>
                <w:color w:val="000000" w:themeColor="text1"/>
                <w:szCs w:val="24"/>
              </w:rPr>
              <w:t>P</w:t>
            </w:r>
            <w:r w:rsidRPr="00F70AC0">
              <w:rPr>
                <w:noProof/>
                <w:color w:val="000000" w:themeColor="text1"/>
                <w:szCs w:val="24"/>
              </w:rPr>
              <w:t xml:space="preserve">roposal Price, corrected pursuant to </w:t>
            </w:r>
            <w:r w:rsidRPr="00F70AC0">
              <w:rPr>
                <w:b/>
                <w:noProof/>
                <w:color w:val="000000" w:themeColor="text1"/>
                <w:szCs w:val="24"/>
              </w:rPr>
              <w:t xml:space="preserve">ITP </w:t>
            </w:r>
            <w:r>
              <w:rPr>
                <w:b/>
                <w:noProof/>
                <w:color w:val="000000" w:themeColor="text1"/>
                <w:szCs w:val="24"/>
              </w:rPr>
              <w:t>37</w:t>
            </w:r>
            <w:r w:rsidRPr="00F70AC0">
              <w:rPr>
                <w:b/>
                <w:noProof/>
                <w:color w:val="000000" w:themeColor="text1"/>
                <w:szCs w:val="24"/>
              </w:rPr>
              <w:t>.1</w:t>
            </w:r>
            <w:r w:rsidRPr="00F70AC0">
              <w:rPr>
                <w:noProof/>
                <w:color w:val="000000" w:themeColor="text1"/>
                <w:szCs w:val="24"/>
              </w:rPr>
              <w:t xml:space="preserve">, is payable (excluding Provisional Sums but including Daywork where priced competitively) to </w:t>
            </w:r>
            <w:r w:rsidRPr="00F70AC0">
              <w:rPr>
                <w:noProof/>
                <w:color w:val="000000" w:themeColor="text1"/>
                <w:spacing w:val="-4"/>
                <w:szCs w:val="24"/>
              </w:rPr>
              <w:t xml:space="preserve">the </w:t>
            </w:r>
            <w:r w:rsidRPr="00F70AC0">
              <w:rPr>
                <w:noProof/>
                <w:color w:val="000000" w:themeColor="text1"/>
                <w:szCs w:val="24"/>
              </w:rPr>
              <w:t>single currency identified above at the selling rates established for similar</w:t>
            </w:r>
            <w:r w:rsidRPr="00F70AC0">
              <w:rPr>
                <w:noProof/>
                <w:color w:val="000000" w:themeColor="text1"/>
              </w:rPr>
              <w:t xml:space="preserve"> transactions by the authority specified and on the date stipulated above.</w:t>
            </w:r>
            <w:r w:rsidRPr="00F70AC0" w:rsidDel="004B115F">
              <w:rPr>
                <w:noProof/>
                <w:color w:val="000000" w:themeColor="text1"/>
              </w:rPr>
              <w:t xml:space="preserve"> </w:t>
            </w:r>
          </w:p>
        </w:tc>
      </w:tr>
      <w:tr w:rsidR="00585824" w:rsidRPr="00F70AC0" w14:paraId="6CB01C21" w14:textId="77777777" w:rsidTr="003D2AEA">
        <w:tc>
          <w:tcPr>
            <w:tcW w:w="1530" w:type="dxa"/>
          </w:tcPr>
          <w:p w14:paraId="53EA95BC" w14:textId="77777777" w:rsidR="00585824" w:rsidRPr="00F70AC0" w:rsidRDefault="00585824" w:rsidP="00585824">
            <w:pPr>
              <w:tabs>
                <w:tab w:val="right" w:pos="7434"/>
              </w:tabs>
              <w:spacing w:before="120" w:after="120"/>
              <w:rPr>
                <w:b/>
                <w:noProof/>
                <w:szCs w:val="24"/>
              </w:rPr>
            </w:pPr>
            <w:r w:rsidRPr="00F70AC0">
              <w:rPr>
                <w:b/>
                <w:noProof/>
                <w:szCs w:val="24"/>
              </w:rPr>
              <w:lastRenderedPageBreak/>
              <w:t xml:space="preserve">ITP </w:t>
            </w:r>
            <w:r>
              <w:rPr>
                <w:b/>
                <w:noProof/>
                <w:szCs w:val="24"/>
              </w:rPr>
              <w:t>39.1</w:t>
            </w:r>
          </w:p>
        </w:tc>
        <w:tc>
          <w:tcPr>
            <w:tcW w:w="7835" w:type="dxa"/>
            <w:gridSpan w:val="2"/>
          </w:tcPr>
          <w:p w14:paraId="697F2303" w14:textId="77777777" w:rsidR="00585824" w:rsidRPr="001E1FFF" w:rsidRDefault="00585824" w:rsidP="00585824">
            <w:pPr>
              <w:tabs>
                <w:tab w:val="right" w:pos="7254"/>
              </w:tabs>
              <w:spacing w:before="120" w:after="120"/>
              <w:rPr>
                <w:i/>
                <w:noProof/>
                <w:color w:val="000000" w:themeColor="text1"/>
                <w:szCs w:val="24"/>
              </w:rPr>
            </w:pPr>
            <w:r w:rsidRPr="001E1FFF">
              <w:rPr>
                <w:i/>
                <w:noProof/>
                <w:color w:val="000000" w:themeColor="text1"/>
                <w:szCs w:val="24"/>
              </w:rPr>
              <w:t xml:space="preserve">[The following provision should be included and the required corresponding information inserted </w:t>
            </w:r>
            <w:r w:rsidRPr="001E1FFF">
              <w:rPr>
                <w:i/>
                <w:noProof/>
                <w:color w:val="000000" w:themeColor="text1"/>
                <w:szCs w:val="24"/>
                <w:u w:val="single"/>
              </w:rPr>
              <w:t>only</w:t>
            </w:r>
            <w:r w:rsidRPr="001E1FFF">
              <w:rPr>
                <w:i/>
                <w:noProof/>
                <w:color w:val="000000" w:themeColor="text1"/>
                <w:szCs w:val="24"/>
              </w:rPr>
              <w:t xml:space="preserve"> if the Employer intends to apply margin of preference and it is allowed in the Procurement Plan for the subject contract. Otherwise delete]</w:t>
            </w:r>
          </w:p>
          <w:p w14:paraId="4D6F2280" w14:textId="77777777" w:rsidR="00585824" w:rsidRPr="001E1FFF" w:rsidRDefault="00585824" w:rsidP="00585824">
            <w:pPr>
              <w:tabs>
                <w:tab w:val="right" w:pos="7254"/>
              </w:tabs>
              <w:spacing w:before="120" w:after="120"/>
              <w:rPr>
                <w:noProof/>
                <w:color w:val="000000" w:themeColor="text1"/>
                <w:szCs w:val="24"/>
              </w:rPr>
            </w:pPr>
            <w:r w:rsidRPr="001E1FFF">
              <w:rPr>
                <w:noProof/>
                <w:color w:val="000000" w:themeColor="text1"/>
                <w:szCs w:val="24"/>
              </w:rPr>
              <w:t xml:space="preserve">A margin of domestic preference </w:t>
            </w:r>
            <w:r w:rsidRPr="001E1FFF">
              <w:rPr>
                <w:i/>
                <w:noProof/>
                <w:color w:val="000000" w:themeColor="text1"/>
                <w:szCs w:val="24"/>
              </w:rPr>
              <w:t>[insert</w:t>
            </w:r>
            <w:r w:rsidRPr="001E1FFF">
              <w:rPr>
                <w:noProof/>
                <w:color w:val="000000" w:themeColor="text1"/>
                <w:szCs w:val="24"/>
              </w:rPr>
              <w:t xml:space="preserve"> </w:t>
            </w:r>
            <w:r w:rsidRPr="001E1FFF">
              <w:rPr>
                <w:i/>
                <w:noProof/>
                <w:color w:val="000000" w:themeColor="text1"/>
                <w:szCs w:val="24"/>
              </w:rPr>
              <w:t>either “shall” or “shall not”</w:t>
            </w:r>
            <w:r w:rsidRPr="001E1FFF">
              <w:rPr>
                <w:i/>
                <w:iCs/>
                <w:noProof/>
                <w:color w:val="000000" w:themeColor="text1"/>
                <w:szCs w:val="24"/>
              </w:rPr>
              <w:t>]</w:t>
            </w:r>
            <w:r w:rsidRPr="001E1FFF">
              <w:rPr>
                <w:i/>
                <w:noProof/>
                <w:color w:val="000000" w:themeColor="text1"/>
                <w:szCs w:val="24"/>
              </w:rPr>
              <w:t xml:space="preserve"> _________</w:t>
            </w:r>
            <w:r w:rsidRPr="001E1FFF">
              <w:rPr>
                <w:noProof/>
                <w:color w:val="000000" w:themeColor="text1"/>
                <w:szCs w:val="24"/>
              </w:rPr>
              <w:t xml:space="preserve">apply. </w:t>
            </w:r>
          </w:p>
          <w:p w14:paraId="3B8B5E5E" w14:textId="77777777" w:rsidR="00585824" w:rsidRPr="00F70AC0" w:rsidRDefault="00585824" w:rsidP="00585824">
            <w:pPr>
              <w:spacing w:before="120" w:after="120"/>
              <w:rPr>
                <w:b/>
                <w:bCs/>
                <w:noProof/>
                <w:color w:val="000000" w:themeColor="text1"/>
                <w:sz w:val="22"/>
              </w:rPr>
            </w:pPr>
            <w:r w:rsidRPr="001E1FFF">
              <w:rPr>
                <w:i/>
                <w:noProof/>
                <w:color w:val="000000" w:themeColor="text1"/>
                <w:szCs w:val="24"/>
              </w:rPr>
              <w:t>[</w:t>
            </w:r>
            <w:r w:rsidRPr="001E1FFF">
              <w:rPr>
                <w:i/>
                <w:iCs/>
                <w:noProof/>
                <w:color w:val="000000" w:themeColor="text1"/>
                <w:szCs w:val="24"/>
              </w:rPr>
              <w:t>If a margin of preference applies, the application methodology shall be defined in Section III – Evaluation and Qualification Criteria.]</w:t>
            </w:r>
          </w:p>
        </w:tc>
      </w:tr>
      <w:tr w:rsidR="00585824" w:rsidRPr="00F70AC0" w14:paraId="4FF94A9E" w14:textId="77777777" w:rsidTr="003D2AEA">
        <w:tc>
          <w:tcPr>
            <w:tcW w:w="1530" w:type="dxa"/>
          </w:tcPr>
          <w:p w14:paraId="3B3411FA"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40</w:t>
            </w:r>
            <w:r w:rsidRPr="00F70AC0">
              <w:rPr>
                <w:b/>
                <w:noProof/>
                <w:szCs w:val="24"/>
              </w:rPr>
              <w:t>.1 (f)</w:t>
            </w:r>
          </w:p>
        </w:tc>
        <w:tc>
          <w:tcPr>
            <w:tcW w:w="7835" w:type="dxa"/>
            <w:gridSpan w:val="2"/>
          </w:tcPr>
          <w:p w14:paraId="57A2848D" w14:textId="77777777" w:rsidR="00585824" w:rsidRPr="00F70AC0" w:rsidRDefault="00585824" w:rsidP="00585824">
            <w:pPr>
              <w:spacing w:before="120" w:after="120"/>
              <w:rPr>
                <w:b/>
                <w:i/>
                <w:noProof/>
                <w:szCs w:val="24"/>
              </w:rPr>
            </w:pPr>
            <w:r w:rsidRPr="00F70AC0">
              <w:rPr>
                <w:noProof/>
                <w:szCs w:val="24"/>
              </w:rPr>
              <w:t xml:space="preserve">The adjustments shall be determined using the following criteria as detailed in Section III: </w:t>
            </w:r>
          </w:p>
          <w:p w14:paraId="10C4022C" w14:textId="77777777" w:rsidR="00585824" w:rsidRPr="00F70AC0" w:rsidRDefault="00585824" w:rsidP="00A9496A">
            <w:pPr>
              <w:pStyle w:val="ListParagraph"/>
              <w:numPr>
                <w:ilvl w:val="0"/>
                <w:numId w:val="15"/>
              </w:numPr>
              <w:spacing w:before="120" w:after="120"/>
              <w:ind w:left="965" w:hanging="605"/>
              <w:contextualSpacing w:val="0"/>
              <w:jc w:val="left"/>
              <w:rPr>
                <w:noProof/>
                <w:szCs w:val="24"/>
              </w:rPr>
            </w:pPr>
            <w:r w:rsidRPr="00F70AC0">
              <w:rPr>
                <w:noProof/>
                <w:szCs w:val="24"/>
              </w:rPr>
              <w:t xml:space="preserve">Deviation in Time Schedule: </w:t>
            </w:r>
            <w:r w:rsidRPr="00F70AC0">
              <w:rPr>
                <w:i/>
                <w:iCs/>
                <w:noProof/>
                <w:szCs w:val="24"/>
              </w:rPr>
              <w:t>[insert Yes or No. If yes insert the adjustment factor in Section III, Evaluation and Qualification Criteria];</w:t>
            </w:r>
          </w:p>
          <w:p w14:paraId="4A940982" w14:textId="77777777" w:rsidR="00585824" w:rsidRPr="00F70AC0" w:rsidRDefault="00585824" w:rsidP="00A9496A">
            <w:pPr>
              <w:pStyle w:val="ListParagraph"/>
              <w:numPr>
                <w:ilvl w:val="0"/>
                <w:numId w:val="15"/>
              </w:numPr>
              <w:spacing w:before="120" w:after="120"/>
              <w:ind w:left="965" w:hanging="605"/>
              <w:contextualSpacing w:val="0"/>
              <w:jc w:val="left"/>
              <w:rPr>
                <w:noProof/>
                <w:szCs w:val="24"/>
              </w:rPr>
            </w:pPr>
            <w:r w:rsidRPr="00F70AC0">
              <w:rPr>
                <w:noProof/>
                <w:szCs w:val="24"/>
              </w:rPr>
              <w:t xml:space="preserve">Life cycle costs: the </w:t>
            </w:r>
            <w:r w:rsidRPr="00F70AC0" w:rsidDel="00E572C6">
              <w:rPr>
                <w:noProof/>
                <w:szCs w:val="24"/>
              </w:rPr>
              <w:t xml:space="preserve">projected operating and maintenance </w:t>
            </w:r>
            <w:r w:rsidRPr="00F70AC0">
              <w:rPr>
                <w:noProof/>
                <w:szCs w:val="24"/>
              </w:rPr>
              <w:t xml:space="preserve">costs for the Works </w:t>
            </w:r>
            <w:r w:rsidRPr="00F70AC0">
              <w:rPr>
                <w:i/>
                <w:noProof/>
                <w:szCs w:val="24"/>
              </w:rPr>
              <w:t>[insert Yes or No. If yes, insert the Methodology and criteria in Section III, Evaluation and Qualification Criteria]; and</w:t>
            </w:r>
          </w:p>
          <w:p w14:paraId="2C3D8A8F" w14:textId="77777777" w:rsidR="00585824" w:rsidRPr="00F70AC0" w:rsidRDefault="00585824" w:rsidP="00A9496A">
            <w:pPr>
              <w:pStyle w:val="ListParagraph"/>
              <w:numPr>
                <w:ilvl w:val="0"/>
                <w:numId w:val="15"/>
              </w:numPr>
              <w:spacing w:before="120" w:after="120"/>
              <w:ind w:left="965" w:hanging="605"/>
              <w:contextualSpacing w:val="0"/>
              <w:jc w:val="left"/>
              <w:rPr>
                <w:noProof/>
                <w:szCs w:val="24"/>
              </w:rPr>
            </w:pPr>
            <w:r w:rsidRPr="00F70AC0">
              <w:rPr>
                <w:i/>
                <w:noProof/>
                <w:szCs w:val="24"/>
              </w:rPr>
              <w:lastRenderedPageBreak/>
              <w:t>[insert any other specific criteria here and provide details in Section III, Evaluation and Qualification Criteria]</w:t>
            </w:r>
          </w:p>
        </w:tc>
      </w:tr>
      <w:tr w:rsidR="00585824" w:rsidRPr="00F70AC0" w14:paraId="710CABF5" w14:textId="77777777" w:rsidTr="00B2056B">
        <w:tc>
          <w:tcPr>
            <w:tcW w:w="9365" w:type="dxa"/>
            <w:gridSpan w:val="3"/>
          </w:tcPr>
          <w:p w14:paraId="29B071DB" w14:textId="4A1530D0" w:rsidR="00585824" w:rsidRPr="00F70AC0" w:rsidRDefault="00585824" w:rsidP="00585824">
            <w:pPr>
              <w:tabs>
                <w:tab w:val="right" w:pos="7254"/>
              </w:tabs>
              <w:spacing w:before="120" w:after="120"/>
              <w:jc w:val="center"/>
              <w:rPr>
                <w:noProof/>
                <w:color w:val="000000" w:themeColor="text1"/>
                <w:szCs w:val="24"/>
              </w:rPr>
            </w:pPr>
            <w:bookmarkStart w:id="805" w:name="_Toc521606728"/>
            <w:r w:rsidRPr="00D24214">
              <w:rPr>
                <w:b/>
                <w:sz w:val="32"/>
                <w:szCs w:val="32"/>
              </w:rPr>
              <w:lastRenderedPageBreak/>
              <w:t>J. Evaluation of Combined Technical and Financial Part</w:t>
            </w:r>
            <w:bookmarkEnd w:id="805"/>
          </w:p>
        </w:tc>
      </w:tr>
      <w:tr w:rsidR="00585824" w:rsidRPr="00F70AC0" w14:paraId="1C1283F0" w14:textId="77777777" w:rsidTr="003D2AEA">
        <w:tc>
          <w:tcPr>
            <w:tcW w:w="1530" w:type="dxa"/>
          </w:tcPr>
          <w:p w14:paraId="0E2DC833"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43</w:t>
            </w:r>
            <w:r w:rsidRPr="00F70AC0">
              <w:rPr>
                <w:b/>
                <w:noProof/>
                <w:szCs w:val="24"/>
              </w:rPr>
              <w:t>.1</w:t>
            </w:r>
          </w:p>
        </w:tc>
        <w:tc>
          <w:tcPr>
            <w:tcW w:w="7835" w:type="dxa"/>
            <w:gridSpan w:val="2"/>
          </w:tcPr>
          <w:p w14:paraId="0D65F91D" w14:textId="77777777" w:rsidR="00585824" w:rsidRPr="00F70AC0" w:rsidRDefault="00585824" w:rsidP="00585824">
            <w:pPr>
              <w:tabs>
                <w:tab w:val="right" w:pos="7254"/>
              </w:tabs>
              <w:spacing w:before="120" w:after="120"/>
              <w:rPr>
                <w:noProof/>
                <w:color w:val="000000" w:themeColor="text1"/>
                <w:szCs w:val="24"/>
              </w:rPr>
            </w:pPr>
            <w:r w:rsidRPr="00F70AC0">
              <w:rPr>
                <w:noProof/>
                <w:color w:val="000000" w:themeColor="text1"/>
                <w:szCs w:val="24"/>
              </w:rPr>
              <w:t xml:space="preserve">The weight to be given for cost is: ________ </w:t>
            </w:r>
            <w:r w:rsidRPr="00F70AC0">
              <w:rPr>
                <w:i/>
                <w:noProof/>
                <w:color w:val="000000" w:themeColor="text1"/>
                <w:szCs w:val="24"/>
              </w:rPr>
              <w:t>[indicate weight for cost such that weight for cost plus weight for total technical score is 1(one).]</w:t>
            </w:r>
          </w:p>
        </w:tc>
      </w:tr>
      <w:tr w:rsidR="00585824" w:rsidRPr="00F70AC0" w14:paraId="69B8A689" w14:textId="77777777" w:rsidTr="003D2AEA">
        <w:tc>
          <w:tcPr>
            <w:tcW w:w="1530" w:type="dxa"/>
          </w:tcPr>
          <w:p w14:paraId="0D5C3CB9"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44</w:t>
            </w:r>
            <w:r w:rsidRPr="00F70AC0">
              <w:rPr>
                <w:b/>
                <w:noProof/>
                <w:szCs w:val="24"/>
              </w:rPr>
              <w:t>.1</w:t>
            </w:r>
          </w:p>
        </w:tc>
        <w:tc>
          <w:tcPr>
            <w:tcW w:w="7835" w:type="dxa"/>
            <w:gridSpan w:val="2"/>
          </w:tcPr>
          <w:p w14:paraId="269230F8" w14:textId="77777777" w:rsidR="00585824" w:rsidRPr="00F70AC0" w:rsidRDefault="00585824" w:rsidP="00585824">
            <w:pPr>
              <w:tabs>
                <w:tab w:val="right" w:pos="7254"/>
              </w:tabs>
              <w:spacing w:before="120" w:after="120"/>
              <w:rPr>
                <w:noProof/>
                <w:szCs w:val="24"/>
              </w:rPr>
            </w:pPr>
            <w:r w:rsidRPr="00F70AC0">
              <w:rPr>
                <w:noProof/>
                <w:szCs w:val="24"/>
              </w:rPr>
              <w:t>BAFO ( “applies” / “does not apply”)</w:t>
            </w:r>
          </w:p>
          <w:p w14:paraId="516D5091" w14:textId="77777777" w:rsidR="00585824" w:rsidRPr="00F70AC0" w:rsidRDefault="00585824" w:rsidP="00585824">
            <w:pPr>
              <w:tabs>
                <w:tab w:val="right" w:pos="7254"/>
              </w:tabs>
              <w:spacing w:before="120" w:after="120"/>
              <w:jc w:val="left"/>
              <w:rPr>
                <w:noProof/>
                <w:szCs w:val="24"/>
              </w:rPr>
            </w:pPr>
            <w:r w:rsidRPr="00F70AC0">
              <w:rPr>
                <w:noProof/>
                <w:szCs w:val="24"/>
              </w:rPr>
              <w:t>If BAFO applies, the procedure will be: _________________________________</w:t>
            </w:r>
          </w:p>
        </w:tc>
      </w:tr>
      <w:tr w:rsidR="00585824" w:rsidRPr="00F70AC0" w14:paraId="4E9E41AE" w14:textId="77777777" w:rsidTr="003D2AEA">
        <w:tc>
          <w:tcPr>
            <w:tcW w:w="1530" w:type="dxa"/>
          </w:tcPr>
          <w:p w14:paraId="6BD9CA21" w14:textId="77777777" w:rsidR="00585824" w:rsidRPr="00F70AC0" w:rsidRDefault="00585824" w:rsidP="00585824">
            <w:pPr>
              <w:tabs>
                <w:tab w:val="right" w:pos="7434"/>
              </w:tabs>
              <w:spacing w:before="120" w:after="120"/>
              <w:rPr>
                <w:b/>
                <w:noProof/>
                <w:szCs w:val="24"/>
              </w:rPr>
            </w:pPr>
            <w:r w:rsidRPr="00F70AC0">
              <w:rPr>
                <w:b/>
                <w:noProof/>
                <w:szCs w:val="24"/>
              </w:rPr>
              <w:t xml:space="preserve">ITP </w:t>
            </w:r>
            <w:r>
              <w:rPr>
                <w:b/>
                <w:noProof/>
                <w:szCs w:val="24"/>
              </w:rPr>
              <w:t>46</w:t>
            </w:r>
            <w:r w:rsidRPr="00F70AC0">
              <w:rPr>
                <w:b/>
                <w:noProof/>
                <w:szCs w:val="24"/>
              </w:rPr>
              <w:t>.1</w:t>
            </w:r>
          </w:p>
        </w:tc>
        <w:tc>
          <w:tcPr>
            <w:tcW w:w="7835" w:type="dxa"/>
            <w:gridSpan w:val="2"/>
          </w:tcPr>
          <w:p w14:paraId="1D2C5791" w14:textId="77777777" w:rsidR="00585824" w:rsidRPr="00F70AC0" w:rsidRDefault="00585824" w:rsidP="00585824">
            <w:pPr>
              <w:tabs>
                <w:tab w:val="right" w:pos="7254"/>
              </w:tabs>
              <w:spacing w:before="120" w:after="120"/>
              <w:rPr>
                <w:noProof/>
                <w:szCs w:val="24"/>
              </w:rPr>
            </w:pPr>
            <w:r w:rsidRPr="00F70AC0">
              <w:rPr>
                <w:noProof/>
                <w:szCs w:val="24"/>
              </w:rPr>
              <w:t>Negotiation ( “applies” / “does not apply”)</w:t>
            </w:r>
          </w:p>
          <w:p w14:paraId="492807A7" w14:textId="77777777" w:rsidR="00585824" w:rsidRPr="00F70AC0" w:rsidRDefault="00585824" w:rsidP="00585824">
            <w:pPr>
              <w:tabs>
                <w:tab w:val="right" w:pos="7254"/>
              </w:tabs>
              <w:spacing w:before="120" w:after="120"/>
              <w:rPr>
                <w:noProof/>
                <w:szCs w:val="24"/>
              </w:rPr>
            </w:pPr>
            <w:r w:rsidRPr="00F70AC0">
              <w:rPr>
                <w:noProof/>
                <w:szCs w:val="24"/>
              </w:rPr>
              <w:t>If negotiation applies, the procedure will be:</w:t>
            </w:r>
          </w:p>
          <w:p w14:paraId="1FBA716E" w14:textId="77777777" w:rsidR="00585824" w:rsidRPr="00F70AC0" w:rsidRDefault="00585824" w:rsidP="00585824">
            <w:pPr>
              <w:tabs>
                <w:tab w:val="right" w:pos="7254"/>
              </w:tabs>
              <w:spacing w:before="120" w:after="120"/>
              <w:rPr>
                <w:noProof/>
                <w:szCs w:val="24"/>
              </w:rPr>
            </w:pPr>
            <w:r w:rsidRPr="00F70AC0">
              <w:rPr>
                <w:noProof/>
                <w:szCs w:val="24"/>
              </w:rPr>
              <w:t xml:space="preserve"> ______________________________</w:t>
            </w:r>
          </w:p>
        </w:tc>
      </w:tr>
      <w:tr w:rsidR="00585824" w:rsidRPr="00F70AC0" w14:paraId="5181A528" w14:textId="77777777" w:rsidTr="00F83339">
        <w:trPr>
          <w:trHeight w:val="663"/>
        </w:trPr>
        <w:tc>
          <w:tcPr>
            <w:tcW w:w="9365" w:type="dxa"/>
            <w:gridSpan w:val="3"/>
          </w:tcPr>
          <w:p w14:paraId="284A9D4F" w14:textId="1A097694" w:rsidR="00585824" w:rsidRPr="00F80D03" w:rsidRDefault="00585824" w:rsidP="00AA14F1">
            <w:pPr>
              <w:keepNext/>
              <w:tabs>
                <w:tab w:val="right" w:pos="7254"/>
              </w:tabs>
              <w:spacing w:before="120" w:after="120"/>
              <w:jc w:val="center"/>
            </w:pPr>
            <w:bookmarkStart w:id="806" w:name="_Toc521606729"/>
            <w:r w:rsidRPr="00D24214">
              <w:rPr>
                <w:b/>
                <w:sz w:val="32"/>
                <w:szCs w:val="32"/>
              </w:rPr>
              <w:t>K. Award of Contract</w:t>
            </w:r>
            <w:bookmarkEnd w:id="806"/>
          </w:p>
        </w:tc>
      </w:tr>
      <w:tr w:rsidR="00585824" w:rsidRPr="00F70AC0" w14:paraId="41D8FE1C" w14:textId="77777777" w:rsidTr="003D2AEA">
        <w:trPr>
          <w:trHeight w:val="1367"/>
        </w:trPr>
        <w:tc>
          <w:tcPr>
            <w:tcW w:w="1530" w:type="dxa"/>
          </w:tcPr>
          <w:p w14:paraId="384159DE" w14:textId="77777777" w:rsidR="00585824" w:rsidRPr="00F70AC0" w:rsidRDefault="00585824" w:rsidP="00585824">
            <w:pPr>
              <w:spacing w:before="120" w:after="120"/>
              <w:rPr>
                <w:noProof/>
                <w:color w:val="000000" w:themeColor="text1"/>
              </w:rPr>
            </w:pPr>
            <w:r w:rsidRPr="00F70AC0">
              <w:rPr>
                <w:b/>
                <w:bCs/>
                <w:noProof/>
                <w:color w:val="000000" w:themeColor="text1"/>
              </w:rPr>
              <w:t>IT</w:t>
            </w:r>
            <w:r>
              <w:rPr>
                <w:b/>
                <w:bCs/>
                <w:noProof/>
                <w:color w:val="000000" w:themeColor="text1"/>
              </w:rPr>
              <w:t>P</w:t>
            </w:r>
            <w:r w:rsidRPr="00F70AC0">
              <w:rPr>
                <w:b/>
                <w:bCs/>
                <w:noProof/>
                <w:color w:val="000000" w:themeColor="text1"/>
              </w:rPr>
              <w:t xml:space="preserve"> </w:t>
            </w:r>
            <w:r>
              <w:rPr>
                <w:b/>
                <w:bCs/>
                <w:noProof/>
                <w:color w:val="000000" w:themeColor="text1"/>
              </w:rPr>
              <w:t>54</w:t>
            </w:r>
            <w:r w:rsidRPr="00F70AC0">
              <w:rPr>
                <w:b/>
                <w:noProof/>
                <w:color w:val="000000" w:themeColor="text1"/>
              </w:rPr>
              <w:t xml:space="preserve">.1 and </w:t>
            </w:r>
            <w:r>
              <w:rPr>
                <w:b/>
                <w:noProof/>
                <w:color w:val="000000" w:themeColor="text1"/>
              </w:rPr>
              <w:t>54</w:t>
            </w:r>
            <w:r w:rsidRPr="00F70AC0">
              <w:rPr>
                <w:b/>
                <w:noProof/>
                <w:color w:val="000000" w:themeColor="text1"/>
              </w:rPr>
              <w:t>.2</w:t>
            </w:r>
          </w:p>
        </w:tc>
        <w:tc>
          <w:tcPr>
            <w:tcW w:w="7835" w:type="dxa"/>
            <w:gridSpan w:val="2"/>
          </w:tcPr>
          <w:p w14:paraId="3E21651A" w14:textId="77777777" w:rsidR="00585824" w:rsidRPr="00F70AC0" w:rsidRDefault="00585824" w:rsidP="00585824">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22306CEA" w14:textId="77777777" w:rsidR="00585824" w:rsidRPr="00F70AC0" w:rsidRDefault="00585824" w:rsidP="00585824">
            <w:pPr>
              <w:tabs>
                <w:tab w:val="right" w:pos="7254"/>
              </w:tabs>
              <w:spacing w:before="120" w:after="120"/>
              <w:rPr>
                <w:noProof/>
                <w:color w:val="000000" w:themeColor="text1"/>
              </w:rPr>
            </w:pPr>
            <w:r w:rsidRPr="00F70AC0">
              <w:rPr>
                <w:noProof/>
                <w:color w:val="000000" w:themeColor="text1"/>
              </w:rPr>
              <w:t xml:space="preserve">The successful Proposer shall be required to submit an </w:t>
            </w:r>
            <w:r w:rsidRPr="00F70AC0">
              <w:rPr>
                <w:noProof/>
              </w:rPr>
              <w:t>Environmental</w:t>
            </w:r>
            <w:r w:rsidR="0010317B">
              <w:rPr>
                <w:noProof/>
              </w:rPr>
              <w:t xml:space="preserve"> and </w:t>
            </w:r>
            <w:r w:rsidRPr="00F70AC0">
              <w:rPr>
                <w:noProof/>
              </w:rPr>
              <w:t>Social (ES) Performance Security.</w:t>
            </w:r>
          </w:p>
          <w:p w14:paraId="36CF1803" w14:textId="77777777" w:rsidR="00585824" w:rsidRPr="00F70AC0" w:rsidRDefault="00585824" w:rsidP="00585824">
            <w:pPr>
              <w:tabs>
                <w:tab w:val="right" w:pos="7254"/>
              </w:tabs>
              <w:spacing w:before="120" w:after="120"/>
              <w:rPr>
                <w:noProof/>
                <w:szCs w:val="24"/>
              </w:rPr>
            </w:pPr>
            <w:r w:rsidRPr="00F70AC0">
              <w:rPr>
                <w:i/>
                <w:noProof/>
                <w:color w:val="000000" w:themeColor="text1"/>
              </w:rPr>
              <w:t xml:space="preserve">[The ES Performance Security shall normally be required where ES risks are </w:t>
            </w:r>
            <w:r>
              <w:rPr>
                <w:i/>
                <w:noProof/>
                <w:color w:val="000000" w:themeColor="text1"/>
              </w:rPr>
              <w:t>high</w:t>
            </w:r>
            <w:r w:rsidRPr="00F70AC0">
              <w:rPr>
                <w:i/>
                <w:noProof/>
                <w:color w:val="000000" w:themeColor="text1"/>
              </w:rPr>
              <w:t>.]</w:t>
            </w:r>
          </w:p>
        </w:tc>
      </w:tr>
      <w:tr w:rsidR="00585824" w:rsidRPr="00F70AC0" w14:paraId="27EEA4BE" w14:textId="77777777" w:rsidTr="0031680C">
        <w:trPr>
          <w:trHeight w:val="600"/>
        </w:trPr>
        <w:tc>
          <w:tcPr>
            <w:tcW w:w="1530" w:type="dxa"/>
          </w:tcPr>
          <w:p w14:paraId="3C995BE7" w14:textId="77777777" w:rsidR="00585824" w:rsidRPr="00F70AC0" w:rsidRDefault="00585824" w:rsidP="00585824">
            <w:pPr>
              <w:spacing w:before="120" w:after="120"/>
              <w:rPr>
                <w:b/>
                <w:bCs/>
                <w:noProof/>
                <w:color w:val="000000" w:themeColor="text1"/>
              </w:rPr>
            </w:pPr>
            <w:r w:rsidRPr="00F70AC0">
              <w:rPr>
                <w:b/>
                <w:bCs/>
                <w:noProof/>
                <w:color w:val="000000" w:themeColor="text1"/>
              </w:rPr>
              <w:t xml:space="preserve">ITP </w:t>
            </w:r>
            <w:r>
              <w:rPr>
                <w:b/>
                <w:bCs/>
                <w:noProof/>
                <w:color w:val="000000" w:themeColor="text1"/>
              </w:rPr>
              <w:t>55</w:t>
            </w:r>
            <w:r w:rsidRPr="00F70AC0">
              <w:rPr>
                <w:b/>
                <w:bCs/>
                <w:noProof/>
                <w:color w:val="000000" w:themeColor="text1"/>
              </w:rPr>
              <w:t>.1</w:t>
            </w:r>
          </w:p>
        </w:tc>
        <w:tc>
          <w:tcPr>
            <w:tcW w:w="7835" w:type="dxa"/>
            <w:gridSpan w:val="2"/>
          </w:tcPr>
          <w:p w14:paraId="62677DB0" w14:textId="77777777" w:rsidR="00585824" w:rsidRPr="00F70AC0" w:rsidRDefault="00585824" w:rsidP="00585824">
            <w:pPr>
              <w:spacing w:before="120" w:after="120"/>
              <w:rPr>
                <w:noProof/>
              </w:rPr>
            </w:pPr>
            <w:r w:rsidRPr="00F70AC0">
              <w:rPr>
                <w:noProof/>
                <w:color w:val="000000" w:themeColor="text1"/>
              </w:rPr>
              <w:t>The procedures for making a Procurement-related Complaint are detailed in the “</w:t>
            </w:r>
            <w:hyperlink r:id="rId31"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Pr>
                <w:noProof/>
              </w:rPr>
              <w:t>I</w:t>
            </w:r>
            <w:r w:rsidRPr="00F70AC0">
              <w:rPr>
                <w:noProof/>
              </w:rPr>
              <w:t xml:space="preserve">n </w:t>
            </w:r>
            <w:r>
              <w:rPr>
                <w:noProof/>
              </w:rPr>
              <w:t>W</w:t>
            </w:r>
            <w:r w:rsidRPr="00F70AC0">
              <w:rPr>
                <w:noProof/>
              </w:rPr>
              <w:t xml:space="preserve">riting (by the quickest means available, </w:t>
            </w:r>
            <w:r>
              <w:rPr>
                <w:noProof/>
              </w:rPr>
              <w:t xml:space="preserve">such as </w:t>
            </w:r>
            <w:r w:rsidRPr="00F70AC0">
              <w:rPr>
                <w:noProof/>
              </w:rPr>
              <w:t>by email or fax), to:</w:t>
            </w:r>
          </w:p>
          <w:p w14:paraId="374DC1CC" w14:textId="77777777" w:rsidR="00585824" w:rsidRPr="00F70AC0" w:rsidRDefault="00585824" w:rsidP="00585824">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3D10886D" w14:textId="77777777" w:rsidR="00585824" w:rsidRPr="00F70AC0" w:rsidRDefault="00585824" w:rsidP="00585824">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3E4E84DB" w14:textId="77777777" w:rsidR="00585824" w:rsidRPr="00F70AC0" w:rsidRDefault="00585824" w:rsidP="00585824">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654B956E" w14:textId="77777777" w:rsidR="00585824" w:rsidRPr="00F70AC0" w:rsidRDefault="00585824" w:rsidP="00585824">
            <w:pPr>
              <w:spacing w:before="120" w:after="120"/>
              <w:ind w:left="341"/>
              <w:rPr>
                <w:i/>
                <w:noProof/>
              </w:rPr>
            </w:pPr>
            <w:r w:rsidRPr="00F70AC0">
              <w:rPr>
                <w:b/>
                <w:noProof/>
              </w:rPr>
              <w:t>Email address</w:t>
            </w:r>
            <w:r w:rsidRPr="00F70AC0">
              <w:rPr>
                <w:i/>
                <w:noProof/>
              </w:rPr>
              <w:t>: [insert email address]</w:t>
            </w:r>
          </w:p>
          <w:p w14:paraId="1FB08EEE" w14:textId="77777777" w:rsidR="00585824" w:rsidRPr="00F70AC0" w:rsidRDefault="00585824" w:rsidP="00585824">
            <w:pPr>
              <w:spacing w:before="120" w:after="120"/>
              <w:ind w:left="341"/>
              <w:rPr>
                <w:i/>
                <w:noProof/>
              </w:rPr>
            </w:pPr>
            <w:r w:rsidRPr="00F70AC0">
              <w:rPr>
                <w:b/>
                <w:noProof/>
              </w:rPr>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719E0E90" w14:textId="4238467B" w:rsidR="00F33284" w:rsidRPr="003A2F65" w:rsidRDefault="00D32D67" w:rsidP="00D32D67">
            <w:pPr>
              <w:spacing w:before="80" w:after="80"/>
            </w:pPr>
            <w:r w:rsidRPr="00345088">
              <w:t>A</w:t>
            </w:r>
            <w:r w:rsidRPr="007075E7">
              <w:t xml:space="preserve"> copy of the complaint can be sent for the Bank’s information and monitoring to</w:t>
            </w:r>
            <w:r>
              <w:t>:</w:t>
            </w:r>
            <w:r w:rsidRPr="00345088">
              <w:rPr>
                <w:b/>
                <w:bCs/>
              </w:rPr>
              <w:t xml:space="preserve"> </w:t>
            </w:r>
            <w:hyperlink r:id="rId32" w:history="1">
              <w:r w:rsidRPr="00345088">
                <w:rPr>
                  <w:rStyle w:val="Hyperlink"/>
                  <w:b/>
                  <w:bCs/>
                </w:rPr>
                <w:t>pprocurementcomplaints@worldbank.org</w:t>
              </w:r>
            </w:hyperlink>
          </w:p>
          <w:p w14:paraId="5367FE80" w14:textId="79945FE2" w:rsidR="00585824" w:rsidRPr="00F70AC0" w:rsidRDefault="00585824" w:rsidP="00585824">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579B5DA0" w14:textId="77777777" w:rsidR="00585824" w:rsidRPr="00F70AC0" w:rsidRDefault="00585824" w:rsidP="00A9496A">
            <w:pPr>
              <w:pStyle w:val="ListParagraph"/>
              <w:numPr>
                <w:ilvl w:val="0"/>
                <w:numId w:val="57"/>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Pr>
                <w:noProof/>
                <w:color w:val="000000" w:themeColor="text1"/>
              </w:rPr>
              <w:t>RFP</w:t>
            </w:r>
            <w:r w:rsidRPr="00F70AC0">
              <w:rPr>
                <w:noProof/>
                <w:color w:val="000000" w:themeColor="text1"/>
              </w:rPr>
              <w:t xml:space="preserve"> document;</w:t>
            </w:r>
          </w:p>
          <w:p w14:paraId="7E6396E4" w14:textId="77777777" w:rsidR="00585824" w:rsidRPr="00F70AC0" w:rsidRDefault="00585824" w:rsidP="00A9496A">
            <w:pPr>
              <w:pStyle w:val="ListParagraph"/>
              <w:numPr>
                <w:ilvl w:val="0"/>
                <w:numId w:val="57"/>
              </w:numPr>
              <w:spacing w:before="120" w:after="120"/>
              <w:ind w:left="714" w:hanging="357"/>
              <w:contextualSpacing w:val="0"/>
              <w:jc w:val="left"/>
              <w:rPr>
                <w:noProof/>
                <w:color w:val="000000" w:themeColor="text1"/>
              </w:rPr>
            </w:pPr>
            <w:r w:rsidRPr="00F70AC0">
              <w:rPr>
                <w:noProof/>
                <w:color w:val="000000" w:themeColor="text1"/>
              </w:rPr>
              <w:lastRenderedPageBreak/>
              <w:t>the Employer’s decision to exclude a Proposer from the procurement process prior to the award of contract; and</w:t>
            </w:r>
          </w:p>
          <w:p w14:paraId="4DA0ABE1" w14:textId="77777777" w:rsidR="00585824" w:rsidRPr="00F70AC0" w:rsidRDefault="00585824" w:rsidP="00A9496A">
            <w:pPr>
              <w:pStyle w:val="ListParagraph"/>
              <w:numPr>
                <w:ilvl w:val="0"/>
                <w:numId w:val="57"/>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p>
        </w:tc>
      </w:tr>
    </w:tbl>
    <w:p w14:paraId="0932C3E0" w14:textId="77777777" w:rsidR="0055039E" w:rsidRPr="00F70AC0" w:rsidRDefault="0055039E" w:rsidP="0055039E">
      <w:pPr>
        <w:jc w:val="left"/>
        <w:rPr>
          <w:noProof/>
        </w:rPr>
      </w:pPr>
    </w:p>
    <w:p w14:paraId="7B911A59" w14:textId="77777777" w:rsidR="00F72585" w:rsidRPr="00F70AC0" w:rsidRDefault="00F72585">
      <w:pPr>
        <w:jc w:val="left"/>
        <w:rPr>
          <w:b/>
          <w:noProof/>
          <w:szCs w:val="24"/>
        </w:rPr>
      </w:pPr>
    </w:p>
    <w:p w14:paraId="08ACCE75" w14:textId="77777777" w:rsidR="0064379B" w:rsidRPr="00F70AC0" w:rsidRDefault="0064379B">
      <w:pPr>
        <w:jc w:val="left"/>
        <w:rPr>
          <w:b/>
          <w:noProof/>
          <w:szCs w:val="24"/>
        </w:rPr>
        <w:sectPr w:rsidR="0064379B" w:rsidRPr="00F70AC0" w:rsidSect="003D2AEA">
          <w:headerReference w:type="default" r:id="rId33"/>
          <w:headerReference w:type="first" r:id="rId34"/>
          <w:footnotePr>
            <w:numRestart w:val="eachSect"/>
          </w:footnotePr>
          <w:pgSz w:w="12240" w:h="15840" w:code="1"/>
          <w:pgMar w:top="1440" w:right="1440" w:bottom="1440" w:left="1440" w:header="720" w:footer="720" w:gutter="0"/>
          <w:cols w:space="720"/>
          <w:titlePg/>
        </w:sectPr>
      </w:pPr>
    </w:p>
    <w:p w14:paraId="6879175F" w14:textId="77777777" w:rsidR="00067FDE" w:rsidRPr="00F70AC0" w:rsidRDefault="00067FDE" w:rsidP="003923B5">
      <w:pPr>
        <w:pStyle w:val="Head11b"/>
        <w:pBdr>
          <w:bottom w:val="none" w:sz="0" w:space="0" w:color="auto"/>
        </w:pBdr>
        <w:rPr>
          <w:rFonts w:ascii="Times New Roman" w:hAnsi="Times New Roman"/>
          <w:noProof/>
        </w:rPr>
      </w:pPr>
      <w:bookmarkStart w:id="807" w:name="_Toc125954065"/>
      <w:bookmarkStart w:id="808" w:name="_Toc197840921"/>
      <w:bookmarkStart w:id="809" w:name="_Toc135320337"/>
      <w:r w:rsidRPr="00F70AC0">
        <w:rPr>
          <w:rFonts w:ascii="Times New Roman" w:hAnsi="Times New Roman"/>
          <w:noProof/>
        </w:rPr>
        <w:lastRenderedPageBreak/>
        <w:t>Section III.</w:t>
      </w:r>
      <w:r w:rsidR="0021797F" w:rsidRPr="00F70AC0">
        <w:rPr>
          <w:rFonts w:ascii="Times New Roman" w:hAnsi="Times New Roman"/>
          <w:noProof/>
        </w:rPr>
        <w:t xml:space="preserve"> </w:t>
      </w:r>
      <w:r w:rsidRPr="00F70AC0">
        <w:rPr>
          <w:rFonts w:ascii="Times New Roman" w:hAnsi="Times New Roman"/>
          <w:noProof/>
        </w:rPr>
        <w:t>Evaluation and Qualification Criteria</w:t>
      </w:r>
      <w:bookmarkEnd w:id="807"/>
      <w:bookmarkEnd w:id="808"/>
      <w:bookmarkEnd w:id="809"/>
    </w:p>
    <w:p w14:paraId="0882928C" w14:textId="77777777" w:rsidR="003923B5" w:rsidRPr="00F70AC0" w:rsidRDefault="003923B5" w:rsidP="008F032F">
      <w:pPr>
        <w:jc w:val="left"/>
        <w:rPr>
          <w:b/>
          <w:iCs/>
          <w:noProof/>
          <w:sz w:val="28"/>
          <w:szCs w:val="28"/>
        </w:rPr>
      </w:pPr>
    </w:p>
    <w:p w14:paraId="143CC214" w14:textId="77777777" w:rsidR="003923B5" w:rsidRPr="00F70AC0" w:rsidRDefault="003923B5" w:rsidP="003923B5">
      <w:pPr>
        <w:jc w:val="center"/>
        <w:rPr>
          <w:b/>
          <w:iCs/>
          <w:noProof/>
          <w:sz w:val="28"/>
          <w:szCs w:val="28"/>
        </w:rPr>
      </w:pPr>
      <w:r w:rsidRPr="00F70AC0">
        <w:rPr>
          <w:b/>
          <w:iCs/>
          <w:noProof/>
          <w:sz w:val="28"/>
          <w:szCs w:val="28"/>
        </w:rPr>
        <w:t>Contents</w:t>
      </w:r>
    </w:p>
    <w:p w14:paraId="79EE3C19" w14:textId="77777777" w:rsidR="003923B5" w:rsidRPr="00F70AC0" w:rsidRDefault="003923B5" w:rsidP="008F032F">
      <w:pPr>
        <w:jc w:val="left"/>
        <w:rPr>
          <w:b/>
          <w:iCs/>
          <w:noProof/>
          <w:sz w:val="28"/>
          <w:szCs w:val="28"/>
        </w:rPr>
      </w:pPr>
    </w:p>
    <w:p w14:paraId="6FBE65DF" w14:textId="0B97EDE3" w:rsidR="00D20FCF" w:rsidRDefault="003923B5">
      <w:pPr>
        <w:pStyle w:val="TOC1"/>
        <w:tabs>
          <w:tab w:val="left" w:pos="900"/>
        </w:tabs>
        <w:rPr>
          <w:rFonts w:asciiTheme="minorHAnsi" w:eastAsiaTheme="minorEastAsia" w:hAnsiTheme="minorHAnsi" w:cstheme="minorBidi"/>
          <w:b w:val="0"/>
          <w:noProof/>
          <w:sz w:val="22"/>
          <w:szCs w:val="22"/>
        </w:rPr>
      </w:pPr>
      <w:r w:rsidRPr="00F70AC0">
        <w:rPr>
          <w:b w:val="0"/>
          <w:iCs/>
          <w:noProof/>
          <w:sz w:val="28"/>
          <w:szCs w:val="28"/>
        </w:rPr>
        <w:fldChar w:fldCharType="begin"/>
      </w:r>
      <w:r w:rsidRPr="00F70AC0">
        <w:rPr>
          <w:b w:val="0"/>
          <w:iCs/>
          <w:noProof/>
          <w:sz w:val="28"/>
          <w:szCs w:val="28"/>
        </w:rPr>
        <w:instrText xml:space="preserve"> TOC \h \z \t "SEC3 h1,1,SEC3 h2,2" </w:instrText>
      </w:r>
      <w:r w:rsidRPr="00F70AC0">
        <w:rPr>
          <w:b w:val="0"/>
          <w:iCs/>
          <w:noProof/>
          <w:sz w:val="28"/>
          <w:szCs w:val="28"/>
        </w:rPr>
        <w:fldChar w:fldCharType="separate"/>
      </w:r>
      <w:hyperlink w:anchor="_Toc135320260" w:history="1">
        <w:r w:rsidR="00D20FCF" w:rsidRPr="00C77F73">
          <w:rPr>
            <w:rStyle w:val="Hyperlink"/>
            <w:noProof/>
          </w:rPr>
          <w:t>A.</w:t>
        </w:r>
        <w:r w:rsidR="00D20FCF">
          <w:rPr>
            <w:rFonts w:asciiTheme="minorHAnsi" w:eastAsiaTheme="minorEastAsia" w:hAnsiTheme="minorHAnsi" w:cstheme="minorBidi"/>
            <w:b w:val="0"/>
            <w:noProof/>
            <w:sz w:val="22"/>
            <w:szCs w:val="22"/>
          </w:rPr>
          <w:tab/>
        </w:r>
        <w:r w:rsidR="00D20FCF" w:rsidRPr="00C77F73">
          <w:rPr>
            <w:rStyle w:val="Hyperlink"/>
            <w:noProof/>
          </w:rPr>
          <w:t>Technical Part</w:t>
        </w:r>
        <w:r w:rsidR="00D20FCF">
          <w:rPr>
            <w:noProof/>
            <w:webHidden/>
          </w:rPr>
          <w:tab/>
        </w:r>
        <w:r w:rsidR="00D20FCF">
          <w:rPr>
            <w:noProof/>
            <w:webHidden/>
          </w:rPr>
          <w:fldChar w:fldCharType="begin"/>
        </w:r>
        <w:r w:rsidR="00D20FCF">
          <w:rPr>
            <w:noProof/>
            <w:webHidden/>
          </w:rPr>
          <w:instrText xml:space="preserve"> PAGEREF _Toc135320260 \h </w:instrText>
        </w:r>
        <w:r w:rsidR="00D20FCF">
          <w:rPr>
            <w:noProof/>
            <w:webHidden/>
          </w:rPr>
        </w:r>
        <w:r w:rsidR="00D20FCF">
          <w:rPr>
            <w:noProof/>
            <w:webHidden/>
          </w:rPr>
          <w:fldChar w:fldCharType="separate"/>
        </w:r>
        <w:r w:rsidR="00D20FCF">
          <w:rPr>
            <w:noProof/>
            <w:webHidden/>
          </w:rPr>
          <w:t>46</w:t>
        </w:r>
        <w:r w:rsidR="00D20FCF">
          <w:rPr>
            <w:noProof/>
            <w:webHidden/>
          </w:rPr>
          <w:fldChar w:fldCharType="end"/>
        </w:r>
      </w:hyperlink>
    </w:p>
    <w:p w14:paraId="765703C9" w14:textId="769BDF2E" w:rsidR="00D20FCF" w:rsidRDefault="00D20FCF">
      <w:pPr>
        <w:pStyle w:val="TOC2"/>
        <w:rPr>
          <w:rFonts w:asciiTheme="minorHAnsi" w:eastAsiaTheme="minorEastAsia" w:hAnsiTheme="minorHAnsi" w:cstheme="minorBidi"/>
          <w:sz w:val="22"/>
          <w:szCs w:val="22"/>
        </w:rPr>
      </w:pPr>
      <w:hyperlink w:anchor="_Toc135320261" w:history="1">
        <w:r w:rsidRPr="00C77F73">
          <w:rPr>
            <w:rStyle w:val="Hyperlink"/>
          </w:rPr>
          <w:t>1.</w:t>
        </w:r>
        <w:r>
          <w:rPr>
            <w:rFonts w:asciiTheme="minorHAnsi" w:eastAsiaTheme="minorEastAsia" w:hAnsiTheme="minorHAnsi" w:cstheme="minorBidi"/>
            <w:sz w:val="22"/>
            <w:szCs w:val="22"/>
          </w:rPr>
          <w:tab/>
        </w:r>
        <w:r w:rsidRPr="00C77F73">
          <w:rPr>
            <w:rStyle w:val="Hyperlink"/>
          </w:rPr>
          <w:t>Qualification</w:t>
        </w:r>
        <w:r>
          <w:rPr>
            <w:webHidden/>
          </w:rPr>
          <w:tab/>
        </w:r>
        <w:r>
          <w:rPr>
            <w:webHidden/>
          </w:rPr>
          <w:fldChar w:fldCharType="begin"/>
        </w:r>
        <w:r>
          <w:rPr>
            <w:webHidden/>
          </w:rPr>
          <w:instrText xml:space="preserve"> PAGEREF _Toc135320261 \h </w:instrText>
        </w:r>
        <w:r>
          <w:rPr>
            <w:webHidden/>
          </w:rPr>
        </w:r>
        <w:r>
          <w:rPr>
            <w:webHidden/>
          </w:rPr>
          <w:fldChar w:fldCharType="separate"/>
        </w:r>
        <w:r>
          <w:rPr>
            <w:webHidden/>
          </w:rPr>
          <w:t>46</w:t>
        </w:r>
        <w:r>
          <w:rPr>
            <w:webHidden/>
          </w:rPr>
          <w:fldChar w:fldCharType="end"/>
        </w:r>
      </w:hyperlink>
    </w:p>
    <w:p w14:paraId="033925E4" w14:textId="3582FAEA" w:rsidR="00D20FCF" w:rsidRDefault="00D20FCF">
      <w:pPr>
        <w:pStyle w:val="TOC2"/>
        <w:rPr>
          <w:rFonts w:asciiTheme="minorHAnsi" w:eastAsiaTheme="minorEastAsia" w:hAnsiTheme="minorHAnsi" w:cstheme="minorBidi"/>
          <w:sz w:val="22"/>
          <w:szCs w:val="22"/>
        </w:rPr>
      </w:pPr>
      <w:hyperlink w:anchor="_Toc135320262" w:history="1">
        <w:r w:rsidRPr="00C77F73">
          <w:rPr>
            <w:rStyle w:val="Hyperlink"/>
          </w:rPr>
          <w:t>2.</w:t>
        </w:r>
        <w:r>
          <w:rPr>
            <w:rFonts w:asciiTheme="minorHAnsi" w:eastAsiaTheme="minorEastAsia" w:hAnsiTheme="minorHAnsi" w:cstheme="minorBidi"/>
            <w:sz w:val="22"/>
            <w:szCs w:val="22"/>
          </w:rPr>
          <w:tab/>
        </w:r>
        <w:r w:rsidRPr="00C77F73">
          <w:rPr>
            <w:rStyle w:val="Hyperlink"/>
          </w:rPr>
          <w:t>Evaluation of Technical Part (ITP 31)</w:t>
        </w:r>
        <w:r>
          <w:rPr>
            <w:webHidden/>
          </w:rPr>
          <w:tab/>
        </w:r>
        <w:r>
          <w:rPr>
            <w:webHidden/>
          </w:rPr>
          <w:fldChar w:fldCharType="begin"/>
        </w:r>
        <w:r>
          <w:rPr>
            <w:webHidden/>
          </w:rPr>
          <w:instrText xml:space="preserve"> PAGEREF _Toc135320262 \h </w:instrText>
        </w:r>
        <w:r>
          <w:rPr>
            <w:webHidden/>
          </w:rPr>
        </w:r>
        <w:r>
          <w:rPr>
            <w:webHidden/>
          </w:rPr>
          <w:fldChar w:fldCharType="separate"/>
        </w:r>
        <w:r>
          <w:rPr>
            <w:webHidden/>
          </w:rPr>
          <w:t>47</w:t>
        </w:r>
        <w:r>
          <w:rPr>
            <w:webHidden/>
          </w:rPr>
          <w:fldChar w:fldCharType="end"/>
        </w:r>
      </w:hyperlink>
    </w:p>
    <w:p w14:paraId="426F56A6" w14:textId="43940B2D" w:rsidR="00D20FCF" w:rsidRDefault="00D20FCF">
      <w:pPr>
        <w:pStyle w:val="TOC1"/>
        <w:tabs>
          <w:tab w:val="left" w:pos="900"/>
        </w:tabs>
        <w:rPr>
          <w:rFonts w:asciiTheme="minorHAnsi" w:eastAsiaTheme="minorEastAsia" w:hAnsiTheme="minorHAnsi" w:cstheme="minorBidi"/>
          <w:b w:val="0"/>
          <w:noProof/>
          <w:sz w:val="22"/>
          <w:szCs w:val="22"/>
        </w:rPr>
      </w:pPr>
      <w:hyperlink w:anchor="_Toc135320263" w:history="1">
        <w:r w:rsidRPr="00C77F73">
          <w:rPr>
            <w:rStyle w:val="Hyperlink"/>
            <w:noProof/>
          </w:rPr>
          <w:t>B.</w:t>
        </w:r>
        <w:r>
          <w:rPr>
            <w:rFonts w:asciiTheme="minorHAnsi" w:eastAsiaTheme="minorEastAsia" w:hAnsiTheme="minorHAnsi" w:cstheme="minorBidi"/>
            <w:b w:val="0"/>
            <w:noProof/>
            <w:sz w:val="22"/>
            <w:szCs w:val="22"/>
          </w:rPr>
          <w:tab/>
        </w:r>
        <w:r w:rsidRPr="00C77F73">
          <w:rPr>
            <w:rStyle w:val="Hyperlink"/>
            <w:noProof/>
          </w:rPr>
          <w:t>Financial Part</w:t>
        </w:r>
        <w:r>
          <w:rPr>
            <w:noProof/>
            <w:webHidden/>
          </w:rPr>
          <w:tab/>
        </w:r>
        <w:r>
          <w:rPr>
            <w:noProof/>
            <w:webHidden/>
          </w:rPr>
          <w:fldChar w:fldCharType="begin"/>
        </w:r>
        <w:r>
          <w:rPr>
            <w:noProof/>
            <w:webHidden/>
          </w:rPr>
          <w:instrText xml:space="preserve"> PAGEREF _Toc135320263 \h </w:instrText>
        </w:r>
        <w:r>
          <w:rPr>
            <w:noProof/>
            <w:webHidden/>
          </w:rPr>
        </w:r>
        <w:r>
          <w:rPr>
            <w:noProof/>
            <w:webHidden/>
          </w:rPr>
          <w:fldChar w:fldCharType="separate"/>
        </w:r>
        <w:r>
          <w:rPr>
            <w:noProof/>
            <w:webHidden/>
          </w:rPr>
          <w:t>49</w:t>
        </w:r>
        <w:r>
          <w:rPr>
            <w:noProof/>
            <w:webHidden/>
          </w:rPr>
          <w:fldChar w:fldCharType="end"/>
        </w:r>
      </w:hyperlink>
    </w:p>
    <w:p w14:paraId="445BE856" w14:textId="3A3FF5D4" w:rsidR="00D20FCF" w:rsidRDefault="00D20FCF">
      <w:pPr>
        <w:pStyle w:val="TOC2"/>
        <w:rPr>
          <w:rFonts w:asciiTheme="minorHAnsi" w:eastAsiaTheme="minorEastAsia" w:hAnsiTheme="minorHAnsi" w:cstheme="minorBidi"/>
          <w:sz w:val="22"/>
          <w:szCs w:val="22"/>
        </w:rPr>
      </w:pPr>
      <w:hyperlink w:anchor="_Toc135320264" w:history="1">
        <w:r w:rsidRPr="00C77F73">
          <w:rPr>
            <w:rStyle w:val="Hyperlink"/>
          </w:rPr>
          <w:t>1.</w:t>
        </w:r>
        <w:r>
          <w:rPr>
            <w:rFonts w:asciiTheme="minorHAnsi" w:eastAsiaTheme="minorEastAsia" w:hAnsiTheme="minorHAnsi" w:cstheme="minorBidi"/>
            <w:sz w:val="22"/>
            <w:szCs w:val="22"/>
          </w:rPr>
          <w:tab/>
        </w:r>
        <w:r w:rsidRPr="00C77F73">
          <w:rPr>
            <w:rStyle w:val="Hyperlink"/>
          </w:rPr>
          <w:t>Margin of Preference</w:t>
        </w:r>
        <w:r>
          <w:rPr>
            <w:webHidden/>
          </w:rPr>
          <w:tab/>
        </w:r>
        <w:r>
          <w:rPr>
            <w:webHidden/>
          </w:rPr>
          <w:fldChar w:fldCharType="begin"/>
        </w:r>
        <w:r>
          <w:rPr>
            <w:webHidden/>
          </w:rPr>
          <w:instrText xml:space="preserve"> PAGEREF _Toc135320264 \h </w:instrText>
        </w:r>
        <w:r>
          <w:rPr>
            <w:webHidden/>
          </w:rPr>
        </w:r>
        <w:r>
          <w:rPr>
            <w:webHidden/>
          </w:rPr>
          <w:fldChar w:fldCharType="separate"/>
        </w:r>
        <w:r>
          <w:rPr>
            <w:webHidden/>
          </w:rPr>
          <w:t>49</w:t>
        </w:r>
        <w:r>
          <w:rPr>
            <w:webHidden/>
          </w:rPr>
          <w:fldChar w:fldCharType="end"/>
        </w:r>
      </w:hyperlink>
    </w:p>
    <w:p w14:paraId="14ED0768" w14:textId="6E2841C1" w:rsidR="00D20FCF" w:rsidRDefault="00D20FCF">
      <w:pPr>
        <w:pStyle w:val="TOC2"/>
        <w:rPr>
          <w:rFonts w:asciiTheme="minorHAnsi" w:eastAsiaTheme="minorEastAsia" w:hAnsiTheme="minorHAnsi" w:cstheme="minorBidi"/>
          <w:sz w:val="22"/>
          <w:szCs w:val="22"/>
        </w:rPr>
      </w:pPr>
      <w:hyperlink w:anchor="_Toc135320265" w:history="1">
        <w:r w:rsidRPr="00C77F73">
          <w:rPr>
            <w:rStyle w:val="Hyperlink"/>
          </w:rPr>
          <w:t>2.</w:t>
        </w:r>
        <w:r>
          <w:rPr>
            <w:rFonts w:asciiTheme="minorHAnsi" w:eastAsiaTheme="minorEastAsia" w:hAnsiTheme="minorHAnsi" w:cstheme="minorBidi"/>
            <w:sz w:val="22"/>
            <w:szCs w:val="22"/>
          </w:rPr>
          <w:tab/>
        </w:r>
        <w:r w:rsidRPr="00C77F73">
          <w:rPr>
            <w:rStyle w:val="Hyperlink"/>
          </w:rPr>
          <w:t>Evaluation of Financial Part (ITP 40.1(f) )</w:t>
        </w:r>
        <w:r>
          <w:rPr>
            <w:webHidden/>
          </w:rPr>
          <w:tab/>
        </w:r>
        <w:r>
          <w:rPr>
            <w:webHidden/>
          </w:rPr>
          <w:fldChar w:fldCharType="begin"/>
        </w:r>
        <w:r>
          <w:rPr>
            <w:webHidden/>
          </w:rPr>
          <w:instrText xml:space="preserve"> PAGEREF _Toc135320265 \h </w:instrText>
        </w:r>
        <w:r>
          <w:rPr>
            <w:webHidden/>
          </w:rPr>
        </w:r>
        <w:r>
          <w:rPr>
            <w:webHidden/>
          </w:rPr>
          <w:fldChar w:fldCharType="separate"/>
        </w:r>
        <w:r>
          <w:rPr>
            <w:webHidden/>
          </w:rPr>
          <w:t>50</w:t>
        </w:r>
        <w:r>
          <w:rPr>
            <w:webHidden/>
          </w:rPr>
          <w:fldChar w:fldCharType="end"/>
        </w:r>
      </w:hyperlink>
    </w:p>
    <w:p w14:paraId="6441E44A" w14:textId="0394AD07" w:rsidR="00D20FCF" w:rsidRDefault="00D20FCF">
      <w:pPr>
        <w:pStyle w:val="TOC2"/>
        <w:rPr>
          <w:rFonts w:asciiTheme="minorHAnsi" w:eastAsiaTheme="minorEastAsia" w:hAnsiTheme="minorHAnsi" w:cstheme="minorBidi"/>
          <w:sz w:val="22"/>
          <w:szCs w:val="22"/>
        </w:rPr>
      </w:pPr>
      <w:hyperlink w:anchor="_Toc135320266" w:history="1">
        <w:r w:rsidRPr="00C77F73">
          <w:rPr>
            <w:rStyle w:val="Hyperlink"/>
          </w:rPr>
          <w:t>3.</w:t>
        </w:r>
        <w:r>
          <w:rPr>
            <w:rFonts w:asciiTheme="minorHAnsi" w:eastAsiaTheme="minorEastAsia" w:hAnsiTheme="minorHAnsi" w:cstheme="minorBidi"/>
            <w:sz w:val="22"/>
            <w:szCs w:val="22"/>
          </w:rPr>
          <w:tab/>
        </w:r>
        <w:r w:rsidRPr="00C77F73">
          <w:rPr>
            <w:rStyle w:val="Hyperlink"/>
          </w:rPr>
          <w:t>Combined Evaluation</w:t>
        </w:r>
        <w:r>
          <w:rPr>
            <w:webHidden/>
          </w:rPr>
          <w:tab/>
        </w:r>
        <w:r>
          <w:rPr>
            <w:webHidden/>
          </w:rPr>
          <w:fldChar w:fldCharType="begin"/>
        </w:r>
        <w:r>
          <w:rPr>
            <w:webHidden/>
          </w:rPr>
          <w:instrText xml:space="preserve"> PAGEREF _Toc135320266 \h </w:instrText>
        </w:r>
        <w:r>
          <w:rPr>
            <w:webHidden/>
          </w:rPr>
        </w:r>
        <w:r>
          <w:rPr>
            <w:webHidden/>
          </w:rPr>
          <w:fldChar w:fldCharType="separate"/>
        </w:r>
        <w:r>
          <w:rPr>
            <w:webHidden/>
          </w:rPr>
          <w:t>51</w:t>
        </w:r>
        <w:r>
          <w:rPr>
            <w:webHidden/>
          </w:rPr>
          <w:fldChar w:fldCharType="end"/>
        </w:r>
      </w:hyperlink>
    </w:p>
    <w:p w14:paraId="4EDFDDF9" w14:textId="7497A538" w:rsidR="00D20FCF" w:rsidRDefault="00D20FCF">
      <w:pPr>
        <w:pStyle w:val="TOC2"/>
        <w:rPr>
          <w:rFonts w:asciiTheme="minorHAnsi" w:eastAsiaTheme="minorEastAsia" w:hAnsiTheme="minorHAnsi" w:cstheme="minorBidi"/>
          <w:sz w:val="22"/>
          <w:szCs w:val="22"/>
        </w:rPr>
      </w:pPr>
      <w:hyperlink w:anchor="_Toc135320267" w:history="1">
        <w:r w:rsidRPr="00C77F73">
          <w:rPr>
            <w:rStyle w:val="Hyperlink"/>
          </w:rPr>
          <w:t>4.</w:t>
        </w:r>
        <w:r>
          <w:rPr>
            <w:rFonts w:asciiTheme="minorHAnsi" w:eastAsiaTheme="minorEastAsia" w:hAnsiTheme="minorHAnsi" w:cstheme="minorBidi"/>
            <w:sz w:val="22"/>
            <w:szCs w:val="22"/>
          </w:rPr>
          <w:tab/>
        </w:r>
        <w:r w:rsidRPr="00C77F73">
          <w:rPr>
            <w:rStyle w:val="Hyperlink"/>
          </w:rPr>
          <w:t>Multiple Contracts (ITP 40.3)</w:t>
        </w:r>
        <w:r>
          <w:rPr>
            <w:webHidden/>
          </w:rPr>
          <w:tab/>
        </w:r>
        <w:r>
          <w:rPr>
            <w:webHidden/>
          </w:rPr>
          <w:fldChar w:fldCharType="begin"/>
        </w:r>
        <w:r>
          <w:rPr>
            <w:webHidden/>
          </w:rPr>
          <w:instrText xml:space="preserve"> PAGEREF _Toc135320267 \h </w:instrText>
        </w:r>
        <w:r>
          <w:rPr>
            <w:webHidden/>
          </w:rPr>
        </w:r>
        <w:r>
          <w:rPr>
            <w:webHidden/>
          </w:rPr>
          <w:fldChar w:fldCharType="separate"/>
        </w:r>
        <w:r>
          <w:rPr>
            <w:webHidden/>
          </w:rPr>
          <w:t>52</w:t>
        </w:r>
        <w:r>
          <w:rPr>
            <w:webHidden/>
          </w:rPr>
          <w:fldChar w:fldCharType="end"/>
        </w:r>
      </w:hyperlink>
    </w:p>
    <w:p w14:paraId="201BFCA1" w14:textId="7D53734B" w:rsidR="003923B5" w:rsidRPr="00F70AC0" w:rsidRDefault="003923B5" w:rsidP="008F032F">
      <w:pPr>
        <w:jc w:val="left"/>
        <w:rPr>
          <w:b/>
          <w:iCs/>
          <w:noProof/>
          <w:sz w:val="28"/>
          <w:szCs w:val="28"/>
        </w:rPr>
      </w:pPr>
      <w:r w:rsidRPr="00F70AC0">
        <w:rPr>
          <w:b/>
          <w:iCs/>
          <w:noProof/>
          <w:sz w:val="28"/>
          <w:szCs w:val="28"/>
        </w:rPr>
        <w:fldChar w:fldCharType="end"/>
      </w:r>
    </w:p>
    <w:p w14:paraId="6CB767D4" w14:textId="77777777" w:rsidR="003923B5" w:rsidRPr="00F70AC0" w:rsidRDefault="003923B5" w:rsidP="008F032F">
      <w:pPr>
        <w:jc w:val="left"/>
        <w:rPr>
          <w:b/>
          <w:iCs/>
          <w:noProof/>
          <w:sz w:val="28"/>
          <w:szCs w:val="28"/>
        </w:rPr>
      </w:pPr>
      <w:r w:rsidRPr="00F70AC0">
        <w:rPr>
          <w:b/>
          <w:iCs/>
          <w:noProof/>
          <w:sz w:val="28"/>
          <w:szCs w:val="28"/>
        </w:rPr>
        <w:br w:type="page"/>
      </w:r>
    </w:p>
    <w:p w14:paraId="53172AD2" w14:textId="77777777" w:rsidR="008F032F" w:rsidRPr="00F70AC0" w:rsidRDefault="008F032F" w:rsidP="00585824">
      <w:pPr>
        <w:pStyle w:val="SEC3h1"/>
        <w:numPr>
          <w:ilvl w:val="4"/>
          <w:numId w:val="4"/>
        </w:numPr>
        <w:ind w:left="450"/>
        <w:jc w:val="both"/>
        <w:rPr>
          <w:noProof/>
        </w:rPr>
      </w:pPr>
      <w:bookmarkStart w:id="810" w:name="_Toc135320260"/>
      <w:r w:rsidRPr="00F70AC0">
        <w:rPr>
          <w:noProof/>
        </w:rPr>
        <w:lastRenderedPageBreak/>
        <w:t xml:space="preserve">Technical </w:t>
      </w:r>
      <w:r w:rsidR="003E5CB8">
        <w:rPr>
          <w:noProof/>
        </w:rPr>
        <w:t>Part</w:t>
      </w:r>
      <w:bookmarkEnd w:id="810"/>
    </w:p>
    <w:p w14:paraId="3AD2AF67" w14:textId="77777777" w:rsidR="008F032F" w:rsidRPr="00F70AC0" w:rsidRDefault="008F032F" w:rsidP="008F032F">
      <w:pPr>
        <w:jc w:val="left"/>
        <w:rPr>
          <w:b/>
          <w:i/>
          <w:iCs/>
          <w:noProof/>
          <w:sz w:val="28"/>
        </w:rPr>
      </w:pPr>
    </w:p>
    <w:p w14:paraId="3F9FD896" w14:textId="77777777" w:rsidR="008F032F" w:rsidRPr="00F70AC0" w:rsidRDefault="008F032F" w:rsidP="00A9496A">
      <w:pPr>
        <w:pStyle w:val="SEC3h2"/>
        <w:numPr>
          <w:ilvl w:val="6"/>
          <w:numId w:val="16"/>
        </w:numPr>
        <w:spacing w:before="360"/>
        <w:rPr>
          <w:noProof/>
        </w:rPr>
      </w:pPr>
      <w:bookmarkStart w:id="811" w:name="_Toc135320261"/>
      <w:r w:rsidRPr="00F70AC0">
        <w:rPr>
          <w:noProof/>
        </w:rPr>
        <w:t>Qualification</w:t>
      </w:r>
      <w:bookmarkEnd w:id="811"/>
      <w:r w:rsidRPr="00F70AC0">
        <w:rPr>
          <w:noProof/>
        </w:rPr>
        <w:t xml:space="preserve"> </w:t>
      </w:r>
    </w:p>
    <w:p w14:paraId="7244C7FC" w14:textId="77777777" w:rsidR="008F032F" w:rsidRPr="00F70AC0" w:rsidRDefault="003E5CB8" w:rsidP="008F032F">
      <w:pPr>
        <w:spacing w:after="200"/>
        <w:ind w:left="1440" w:hanging="720"/>
        <w:jc w:val="left"/>
        <w:rPr>
          <w:b/>
          <w:iCs/>
          <w:noProof/>
        </w:rPr>
      </w:pPr>
      <w:r>
        <w:rPr>
          <w:b/>
          <w:iCs/>
          <w:noProof/>
        </w:rPr>
        <w:t>1</w:t>
      </w:r>
      <w:r w:rsidR="008F032F" w:rsidRPr="00F70AC0">
        <w:rPr>
          <w:b/>
          <w:iCs/>
          <w:noProof/>
        </w:rPr>
        <w:t>.1</w:t>
      </w:r>
      <w:r w:rsidR="008F032F" w:rsidRPr="00F70AC0">
        <w:rPr>
          <w:b/>
          <w:noProof/>
        </w:rPr>
        <w:tab/>
      </w:r>
      <w:r w:rsidR="008F032F" w:rsidRPr="00F70AC0">
        <w:rPr>
          <w:b/>
          <w:iCs/>
          <w:noProof/>
        </w:rPr>
        <w:t>Update of Information</w:t>
      </w:r>
    </w:p>
    <w:p w14:paraId="53B8F20D" w14:textId="77777777" w:rsidR="008F032F" w:rsidRPr="00F70AC0" w:rsidRDefault="008F032F" w:rsidP="008F032F">
      <w:pPr>
        <w:spacing w:after="200"/>
        <w:ind w:left="1440"/>
        <w:jc w:val="left"/>
        <w:rPr>
          <w:iCs/>
          <w:noProof/>
        </w:rPr>
      </w:pPr>
      <w:r w:rsidRPr="00F70AC0">
        <w:rPr>
          <w:iCs/>
          <w:noProof/>
        </w:rPr>
        <w:t xml:space="preserve">The </w:t>
      </w:r>
      <w:r w:rsidR="0063667F" w:rsidRPr="00F70AC0">
        <w:rPr>
          <w:iCs/>
          <w:noProof/>
        </w:rPr>
        <w:t>Proposer</w:t>
      </w:r>
      <w:r w:rsidRPr="00F70AC0">
        <w:rPr>
          <w:iCs/>
          <w:noProof/>
        </w:rPr>
        <w:t xml:space="preserve"> and any subcontractors shall meet or continue to meet the criteria used at the time of </w:t>
      </w:r>
      <w:r w:rsidR="00923E18" w:rsidRPr="00F70AC0">
        <w:rPr>
          <w:iCs/>
          <w:noProof/>
        </w:rPr>
        <w:t>initial selection</w:t>
      </w:r>
      <w:r w:rsidRPr="00F70AC0">
        <w:rPr>
          <w:iCs/>
          <w:noProof/>
          <w:sz w:val="28"/>
        </w:rPr>
        <w:t>.</w:t>
      </w:r>
      <w:r w:rsidRPr="00F70AC0">
        <w:rPr>
          <w:iCs/>
          <w:noProof/>
        </w:rPr>
        <w:t xml:space="preserve"> </w:t>
      </w:r>
    </w:p>
    <w:p w14:paraId="792ABEF3" w14:textId="77777777" w:rsidR="008F032F" w:rsidRPr="00F70AC0" w:rsidRDefault="003E5CB8" w:rsidP="008F032F">
      <w:pPr>
        <w:pStyle w:val="Footer"/>
        <w:tabs>
          <w:tab w:val="clear" w:pos="9504"/>
        </w:tabs>
        <w:spacing w:before="0" w:after="200"/>
        <w:ind w:left="1440" w:hanging="720"/>
        <w:rPr>
          <w:b/>
          <w:iCs/>
          <w:noProof/>
        </w:rPr>
      </w:pPr>
      <w:r>
        <w:rPr>
          <w:b/>
          <w:iCs/>
          <w:noProof/>
        </w:rPr>
        <w:t>1</w:t>
      </w:r>
      <w:r w:rsidR="008F032F" w:rsidRPr="00F70AC0">
        <w:rPr>
          <w:b/>
          <w:iCs/>
          <w:noProof/>
        </w:rPr>
        <w:t>.2</w:t>
      </w:r>
      <w:r w:rsidR="008F032F" w:rsidRPr="00F70AC0">
        <w:rPr>
          <w:b/>
          <w:iCs/>
          <w:noProof/>
        </w:rPr>
        <w:tab/>
      </w:r>
      <w:r w:rsidR="008F032F" w:rsidRPr="00F70AC0">
        <w:rPr>
          <w:b/>
          <w:bCs/>
          <w:iCs/>
          <w:noProof/>
        </w:rPr>
        <w:t>Financial Resources</w:t>
      </w:r>
    </w:p>
    <w:p w14:paraId="77EC757F" w14:textId="77777777" w:rsidR="008F032F" w:rsidRPr="00F70AC0" w:rsidRDefault="008F032F" w:rsidP="008F032F">
      <w:pPr>
        <w:spacing w:after="200"/>
        <w:ind w:left="1440"/>
        <w:rPr>
          <w:iCs/>
          <w:noProof/>
        </w:rPr>
      </w:pPr>
      <w:r w:rsidRPr="00F70AC0">
        <w:rPr>
          <w:iCs/>
          <w:noProof/>
        </w:rPr>
        <w:t xml:space="preserve">Using the relevant Form No FIN 3.3 in Section IV, </w:t>
      </w:r>
      <w:r w:rsidR="00923E18" w:rsidRPr="00F70AC0">
        <w:rPr>
          <w:iCs/>
          <w:noProof/>
        </w:rPr>
        <w:t>Proposal</w:t>
      </w:r>
      <w:r w:rsidRPr="00F70AC0">
        <w:rPr>
          <w:iCs/>
          <w:noProof/>
        </w:rPr>
        <w:t xml:space="preserve"> Forms, the </w:t>
      </w:r>
      <w:r w:rsidR="0063667F" w:rsidRPr="00F70AC0">
        <w:rPr>
          <w:iCs/>
          <w:noProof/>
        </w:rPr>
        <w:t>Proposer</w:t>
      </w:r>
      <w:r w:rsidRPr="00F70AC0">
        <w:rPr>
          <w:iCs/>
          <w:noProof/>
        </w:rPr>
        <w:t xml:space="preserve"> must demonstrate access to, or availability of, financial resources such as liquid assets, unencumbered real assets, lines of credit, and other financial means, other than any contractual advance payments to meet: </w:t>
      </w:r>
    </w:p>
    <w:p w14:paraId="456487D7" w14:textId="77777777" w:rsidR="008F032F" w:rsidRPr="00F70AC0" w:rsidRDefault="008F032F" w:rsidP="00B64652">
      <w:pPr>
        <w:spacing w:after="200"/>
        <w:ind w:left="1918" w:hanging="473"/>
        <w:rPr>
          <w:iCs/>
          <w:noProof/>
        </w:rPr>
      </w:pPr>
      <w:r w:rsidRPr="00F70AC0">
        <w:rPr>
          <w:iCs/>
          <w:noProof/>
        </w:rPr>
        <w:t>(i)</w:t>
      </w:r>
      <w:r w:rsidR="00B64652" w:rsidRPr="00F70AC0">
        <w:rPr>
          <w:iCs/>
          <w:noProof/>
        </w:rPr>
        <w:tab/>
      </w:r>
      <w:r w:rsidRPr="00F70AC0">
        <w:rPr>
          <w:iCs/>
          <w:noProof/>
        </w:rPr>
        <w:t>the following cash-flow requirement:</w:t>
      </w:r>
    </w:p>
    <w:p w14:paraId="3CBC22F0" w14:textId="77777777" w:rsidR="008F032F" w:rsidRPr="00F70AC0" w:rsidRDefault="00B64652" w:rsidP="00B64652">
      <w:pPr>
        <w:pStyle w:val="Footer"/>
        <w:tabs>
          <w:tab w:val="clear" w:pos="9504"/>
          <w:tab w:val="right" w:leader="dot" w:pos="9356"/>
        </w:tabs>
        <w:spacing w:before="0" w:after="200"/>
        <w:ind w:left="1440"/>
        <w:rPr>
          <w:iCs/>
          <w:noProof/>
        </w:rPr>
      </w:pPr>
      <w:r w:rsidRPr="00F70AC0">
        <w:rPr>
          <w:iCs/>
          <w:noProof/>
        </w:rPr>
        <w:tab/>
      </w:r>
    </w:p>
    <w:p w14:paraId="1895373E" w14:textId="77777777" w:rsidR="008F032F" w:rsidRPr="00F70AC0" w:rsidRDefault="008F032F" w:rsidP="008F032F">
      <w:pPr>
        <w:pStyle w:val="Footer"/>
        <w:tabs>
          <w:tab w:val="clear" w:pos="9504"/>
        </w:tabs>
        <w:spacing w:before="0" w:after="200"/>
        <w:ind w:left="1440"/>
        <w:rPr>
          <w:iCs/>
          <w:noProof/>
        </w:rPr>
      </w:pPr>
      <w:r w:rsidRPr="00F70AC0">
        <w:rPr>
          <w:iCs/>
          <w:noProof/>
        </w:rPr>
        <w:t xml:space="preserve">and </w:t>
      </w:r>
    </w:p>
    <w:p w14:paraId="2F750823" w14:textId="77777777" w:rsidR="008F032F" w:rsidRPr="00F70AC0" w:rsidRDefault="008F032F" w:rsidP="00B64652">
      <w:pPr>
        <w:spacing w:after="200"/>
        <w:ind w:left="1918" w:hanging="473"/>
        <w:rPr>
          <w:iCs/>
          <w:noProof/>
        </w:rPr>
      </w:pPr>
      <w:r w:rsidRPr="00F70AC0">
        <w:rPr>
          <w:iCs/>
          <w:noProof/>
        </w:rPr>
        <w:t>(ii)</w:t>
      </w:r>
      <w:r w:rsidR="00B64652" w:rsidRPr="00F70AC0">
        <w:rPr>
          <w:iCs/>
          <w:noProof/>
        </w:rPr>
        <w:tab/>
      </w:r>
      <w:r w:rsidRPr="00F70AC0">
        <w:rPr>
          <w:iCs/>
          <w:noProof/>
        </w:rPr>
        <w:t>the overall cash flow requirements for this contract and its current works commitment.</w:t>
      </w:r>
    </w:p>
    <w:p w14:paraId="37C5EC8D" w14:textId="77777777" w:rsidR="008E1690" w:rsidRPr="00F70AC0" w:rsidRDefault="003E5CB8" w:rsidP="002D62DF">
      <w:pPr>
        <w:pStyle w:val="Footer"/>
        <w:tabs>
          <w:tab w:val="clear" w:pos="9504"/>
        </w:tabs>
        <w:spacing w:before="0" w:after="200"/>
        <w:ind w:left="1440" w:hanging="720"/>
        <w:rPr>
          <w:iCs/>
          <w:noProof/>
        </w:rPr>
      </w:pPr>
      <w:r>
        <w:rPr>
          <w:b/>
          <w:noProof/>
        </w:rPr>
        <w:t>1</w:t>
      </w:r>
      <w:r w:rsidR="008F032F" w:rsidRPr="00F70AC0">
        <w:rPr>
          <w:b/>
          <w:noProof/>
        </w:rPr>
        <w:t>.3</w:t>
      </w:r>
      <w:r w:rsidR="008F032F" w:rsidRPr="00F70AC0">
        <w:rPr>
          <w:b/>
          <w:noProof/>
        </w:rPr>
        <w:tab/>
      </w:r>
      <w:r w:rsidR="00FC67FB">
        <w:rPr>
          <w:b/>
          <w:noProof/>
        </w:rPr>
        <w:t>Contractor’s Representative and Key Personnel</w:t>
      </w:r>
    </w:p>
    <w:p w14:paraId="3F109BCA" w14:textId="77777777" w:rsidR="00A0611B" w:rsidRPr="00F70AC0" w:rsidRDefault="00A0611B" w:rsidP="00B64652">
      <w:pPr>
        <w:tabs>
          <w:tab w:val="right" w:pos="7254"/>
        </w:tabs>
        <w:spacing w:after="200"/>
        <w:ind w:left="1418"/>
        <w:rPr>
          <w:iCs/>
          <w:noProof/>
        </w:rPr>
      </w:pPr>
      <w:r w:rsidRPr="00F70AC0">
        <w:rPr>
          <w:iCs/>
          <w:noProof/>
        </w:rPr>
        <w:t xml:space="preserve">The Proposer must demonstrate that it will have a suitably qualified Contractor’s Representative and suitably qualified (and in adequate numbers) minimum Key Personnel, as described in the </w:t>
      </w:r>
      <w:r w:rsidR="00C80E5E">
        <w:rPr>
          <w:iCs/>
          <w:noProof/>
        </w:rPr>
        <w:t>Employer’s Requirements</w:t>
      </w:r>
      <w:r w:rsidR="00AE3671">
        <w:rPr>
          <w:iCs/>
          <w:noProof/>
        </w:rPr>
        <w:t>.</w:t>
      </w:r>
      <w:r w:rsidRPr="00F70AC0">
        <w:rPr>
          <w:iCs/>
          <w:noProof/>
        </w:rPr>
        <w:t xml:space="preserve">. </w:t>
      </w:r>
    </w:p>
    <w:p w14:paraId="7B35618E" w14:textId="3F34E2CA" w:rsidR="00A0611B" w:rsidRPr="00F70AC0" w:rsidRDefault="00A0611B" w:rsidP="0031680C">
      <w:pPr>
        <w:tabs>
          <w:tab w:val="right" w:pos="7254"/>
        </w:tabs>
        <w:spacing w:before="60" w:after="120"/>
        <w:ind w:left="1440"/>
        <w:rPr>
          <w:iCs/>
        </w:rPr>
      </w:pPr>
      <w:r w:rsidRPr="00F70AC0">
        <w:rPr>
          <w:iCs/>
          <w:noProof/>
        </w:rPr>
        <w:t xml:space="preserve">The Proposer shall provide details of the Contractor’s Representative and Key Personnel and such other Key Personnel that the Proposer considers appropriate, together with their academic qualifications and work experience. The Proposer shall complete the relevant Forms in Section IV, </w:t>
      </w:r>
      <w:r w:rsidR="003F2A15" w:rsidRPr="00F70AC0">
        <w:rPr>
          <w:iCs/>
          <w:noProof/>
        </w:rPr>
        <w:t xml:space="preserve">Proposal </w:t>
      </w:r>
      <w:r w:rsidRPr="00F70AC0">
        <w:rPr>
          <w:iCs/>
          <w:noProof/>
        </w:rPr>
        <w:t>Forms.</w:t>
      </w:r>
      <w:r w:rsidR="001A52CA" w:rsidRPr="001A52CA">
        <w:rPr>
          <w:b/>
          <w:bCs/>
          <w:i/>
          <w:iCs/>
          <w:szCs w:val="24"/>
        </w:rPr>
        <w:t xml:space="preserve"> [If the contract has been assessed to present potential or actual cyber security risks, the Proposer must be required to include Cyber security expert/s among the Key Personnel.]</w:t>
      </w:r>
    </w:p>
    <w:p w14:paraId="49EC883C" w14:textId="77777777" w:rsidR="008F032F" w:rsidRPr="00F70AC0" w:rsidRDefault="003E5CB8" w:rsidP="00A0611B">
      <w:pPr>
        <w:tabs>
          <w:tab w:val="right" w:pos="7254"/>
        </w:tabs>
        <w:spacing w:after="200"/>
        <w:ind w:left="1440" w:hanging="720"/>
        <w:jc w:val="left"/>
        <w:rPr>
          <w:b/>
          <w:noProof/>
        </w:rPr>
      </w:pPr>
      <w:r>
        <w:rPr>
          <w:b/>
          <w:iCs/>
          <w:noProof/>
        </w:rPr>
        <w:t>1</w:t>
      </w:r>
      <w:r w:rsidR="008F032F" w:rsidRPr="00F70AC0">
        <w:rPr>
          <w:b/>
          <w:iCs/>
          <w:noProof/>
        </w:rPr>
        <w:t>.4</w:t>
      </w:r>
      <w:r w:rsidR="008F032F" w:rsidRPr="00F70AC0">
        <w:rPr>
          <w:b/>
          <w:iCs/>
          <w:noProof/>
        </w:rPr>
        <w:tab/>
      </w:r>
      <w:r w:rsidR="008F032F" w:rsidRPr="00F70AC0">
        <w:rPr>
          <w:b/>
          <w:noProof/>
        </w:rPr>
        <w:t>Equipment</w:t>
      </w:r>
    </w:p>
    <w:p w14:paraId="1233452F" w14:textId="77777777" w:rsidR="008F032F" w:rsidRPr="00F70AC0" w:rsidRDefault="00FB184A" w:rsidP="00F83339">
      <w:pPr>
        <w:pStyle w:val="Footer"/>
        <w:tabs>
          <w:tab w:val="clear" w:pos="9504"/>
        </w:tabs>
        <w:spacing w:before="0" w:after="240"/>
        <w:ind w:left="1440"/>
        <w:jc w:val="both"/>
        <w:rPr>
          <w:iCs/>
          <w:noProof/>
        </w:rPr>
      </w:pPr>
      <w:r w:rsidRPr="00F70AC0">
        <w:rPr>
          <w:iCs/>
          <w:noProof/>
        </w:rPr>
        <w:t xml:space="preserve">The Proposer shall provide its strategy for </w:t>
      </w:r>
      <w:r w:rsidR="006B3556" w:rsidRPr="00F70AC0">
        <w:rPr>
          <w:iCs/>
          <w:noProof/>
        </w:rPr>
        <w:t>acquiring and</w:t>
      </w:r>
      <w:r w:rsidR="00F82745" w:rsidRPr="00F70AC0">
        <w:rPr>
          <w:iCs/>
          <w:noProof/>
        </w:rPr>
        <w:t xml:space="preserve"> maintaining </w:t>
      </w:r>
      <w:r w:rsidR="00F30929" w:rsidRPr="00F70AC0">
        <w:rPr>
          <w:iCs/>
          <w:noProof/>
        </w:rPr>
        <w:t>the key</w:t>
      </w:r>
      <w:r w:rsidRPr="00F70AC0">
        <w:rPr>
          <w:iCs/>
          <w:noProof/>
        </w:rPr>
        <w:t xml:space="preserve"> equipment that may be</w:t>
      </w:r>
      <w:r w:rsidR="00FC2041" w:rsidRPr="00F70AC0">
        <w:rPr>
          <w:iCs/>
          <w:noProof/>
        </w:rPr>
        <w:t xml:space="preserve"> needed </w:t>
      </w:r>
      <w:r w:rsidRPr="00F70AC0">
        <w:rPr>
          <w:iCs/>
          <w:noProof/>
        </w:rPr>
        <w:t xml:space="preserve">to execute the Works in accordance with the Work Program. </w:t>
      </w:r>
    </w:p>
    <w:p w14:paraId="53F1D851" w14:textId="77777777" w:rsidR="00FB184A" w:rsidRPr="00F70AC0" w:rsidRDefault="00FB184A" w:rsidP="00FB184A">
      <w:pPr>
        <w:pStyle w:val="Footer"/>
        <w:tabs>
          <w:tab w:val="clear" w:pos="9504"/>
        </w:tabs>
        <w:spacing w:before="0"/>
        <w:ind w:left="1440"/>
        <w:rPr>
          <w:iCs/>
          <w:noProof/>
          <w:sz w:val="28"/>
        </w:rPr>
      </w:pPr>
      <w:r w:rsidRPr="00F70AC0">
        <w:rPr>
          <w:iCs/>
          <w:noProof/>
        </w:rPr>
        <w:t xml:space="preserve">The Proposer shall provide details </w:t>
      </w:r>
      <w:r w:rsidR="00F30929" w:rsidRPr="00F70AC0">
        <w:rPr>
          <w:iCs/>
          <w:noProof/>
        </w:rPr>
        <w:t xml:space="preserve">in </w:t>
      </w:r>
      <w:r w:rsidRPr="00F70AC0">
        <w:rPr>
          <w:iCs/>
          <w:noProof/>
        </w:rPr>
        <w:t>the relevant Form in Section IV.</w:t>
      </w:r>
    </w:p>
    <w:p w14:paraId="000476C5" w14:textId="77777777" w:rsidR="008F032F" w:rsidRPr="00F70AC0" w:rsidRDefault="008F032F" w:rsidP="008F032F">
      <w:pPr>
        <w:rPr>
          <w:i/>
          <w:iCs/>
          <w:noProof/>
        </w:rPr>
      </w:pPr>
    </w:p>
    <w:p w14:paraId="464D00CA" w14:textId="77777777" w:rsidR="008F032F" w:rsidRPr="00F70AC0" w:rsidRDefault="003E5CB8" w:rsidP="007B2E7E">
      <w:pPr>
        <w:keepNext/>
        <w:spacing w:after="200"/>
        <w:ind w:left="1440" w:right="-72" w:hanging="720"/>
        <w:rPr>
          <w:b/>
          <w:noProof/>
        </w:rPr>
      </w:pPr>
      <w:r>
        <w:rPr>
          <w:b/>
          <w:noProof/>
        </w:rPr>
        <w:lastRenderedPageBreak/>
        <w:t>1</w:t>
      </w:r>
      <w:r w:rsidR="008F032F" w:rsidRPr="00F70AC0">
        <w:rPr>
          <w:b/>
          <w:noProof/>
        </w:rPr>
        <w:t>.5</w:t>
      </w:r>
      <w:r w:rsidR="008F032F" w:rsidRPr="00F70AC0">
        <w:rPr>
          <w:b/>
          <w:noProof/>
        </w:rPr>
        <w:tab/>
        <w:t>Subcontractors</w:t>
      </w:r>
    </w:p>
    <w:p w14:paraId="13241915" w14:textId="77777777" w:rsidR="00B43EBF" w:rsidRPr="00F70AC0" w:rsidRDefault="00CB6C8E" w:rsidP="00B64652">
      <w:pPr>
        <w:spacing w:after="240"/>
        <w:ind w:left="1440" w:right="-72"/>
        <w:rPr>
          <w:noProof/>
        </w:rPr>
      </w:pPr>
      <w:r w:rsidRPr="00F70AC0">
        <w:rPr>
          <w:noProof/>
        </w:rPr>
        <w:t xml:space="preserve">Any </w:t>
      </w:r>
      <w:r w:rsidR="00B43EBF" w:rsidRPr="00F70AC0">
        <w:rPr>
          <w:noProof/>
        </w:rPr>
        <w:t>Specialized Sub-contractor</w:t>
      </w:r>
      <w:r w:rsidRPr="00F70AC0">
        <w:rPr>
          <w:noProof/>
        </w:rPr>
        <w:t xml:space="preserve"> identified at the time of Initial Selection</w:t>
      </w:r>
      <w:r w:rsidR="00B43EBF" w:rsidRPr="00F70AC0">
        <w:rPr>
          <w:noProof/>
        </w:rPr>
        <w:t xml:space="preserve"> </w:t>
      </w:r>
      <w:r w:rsidR="00B43EBF" w:rsidRPr="00F70AC0">
        <w:rPr>
          <w:noProof/>
          <w:szCs w:val="24"/>
        </w:rPr>
        <w:t xml:space="preserve">shall </w:t>
      </w:r>
      <w:r w:rsidR="00B43EBF" w:rsidRPr="00F70AC0">
        <w:rPr>
          <w:noProof/>
        </w:rPr>
        <w:t>continue to meet the applicable requirements</w:t>
      </w:r>
      <w:r w:rsidRPr="00F70AC0">
        <w:rPr>
          <w:noProof/>
        </w:rPr>
        <w:t xml:space="preserve">. </w:t>
      </w:r>
    </w:p>
    <w:p w14:paraId="6AE2F7D8" w14:textId="6D731170" w:rsidR="00B43EBF" w:rsidRPr="00F70AC0" w:rsidRDefault="00B43EBF" w:rsidP="00B64652">
      <w:pPr>
        <w:spacing w:after="240"/>
        <w:ind w:left="1440" w:right="-72"/>
        <w:rPr>
          <w:noProof/>
        </w:rPr>
      </w:pPr>
      <w:r w:rsidRPr="00F70AC0">
        <w:rPr>
          <w:noProof/>
        </w:rPr>
        <w:t>Any other additional subcontractors for the following activities/ subactivities must meet the following minimum criteria:</w:t>
      </w:r>
    </w:p>
    <w:p w14:paraId="204B02AC" w14:textId="77777777" w:rsidR="008F032F" w:rsidRPr="00F70AC0" w:rsidRDefault="008F032F" w:rsidP="008F032F">
      <w:pPr>
        <w:ind w:right="-72"/>
        <w:rPr>
          <w:i/>
          <w:noProof/>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8F032F" w:rsidRPr="00F70AC0" w14:paraId="6D9BF194" w14:textId="77777777" w:rsidTr="00E55895">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78B234DB" w14:textId="77777777" w:rsidR="008F032F" w:rsidRPr="00F70AC0" w:rsidRDefault="00B43EB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[Activity/</w:t>
            </w:r>
            <w:r w:rsidR="00E55895" w:rsidRPr="00F70AC0">
              <w:rPr>
                <w:rFonts w:asciiTheme="majorBidi" w:hAnsiTheme="majorBidi" w:cstheme="majorBidi"/>
                <w:b/>
                <w:noProof/>
                <w:szCs w:val="24"/>
              </w:rPr>
              <w:br/>
            </w:r>
            <w:r w:rsidRPr="00F70AC0">
              <w:rPr>
                <w:rFonts w:asciiTheme="majorBidi" w:hAnsiTheme="majorBidi" w:cstheme="majorBidi"/>
                <w:b/>
                <w:noProof/>
                <w:szCs w:val="24"/>
              </w:rP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67A2B47C"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67F2EDDC"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Minimum Criteria to be met</w:t>
            </w:r>
          </w:p>
        </w:tc>
      </w:tr>
      <w:tr w:rsidR="008F032F" w:rsidRPr="00F70AC0" w14:paraId="2366655E" w14:textId="77777777" w:rsidTr="00E55895">
        <w:tc>
          <w:tcPr>
            <w:tcW w:w="1354" w:type="dxa"/>
            <w:tcBorders>
              <w:top w:val="single" w:sz="12" w:space="0" w:color="auto"/>
            </w:tcBorders>
            <w:tcMar>
              <w:top w:w="57" w:type="dxa"/>
              <w:bottom w:w="57" w:type="dxa"/>
            </w:tcMar>
          </w:tcPr>
          <w:p w14:paraId="128FA0BF"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1</w:t>
            </w:r>
          </w:p>
        </w:tc>
        <w:tc>
          <w:tcPr>
            <w:tcW w:w="3311" w:type="dxa"/>
            <w:tcBorders>
              <w:top w:val="single" w:sz="12" w:space="0" w:color="auto"/>
            </w:tcBorders>
            <w:tcMar>
              <w:top w:w="57" w:type="dxa"/>
              <w:bottom w:w="57" w:type="dxa"/>
            </w:tcMar>
          </w:tcPr>
          <w:p w14:paraId="2B167B1B"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Borders>
              <w:top w:val="single" w:sz="12" w:space="0" w:color="auto"/>
            </w:tcBorders>
            <w:tcMar>
              <w:top w:w="57" w:type="dxa"/>
              <w:bottom w:w="57" w:type="dxa"/>
            </w:tcMar>
          </w:tcPr>
          <w:p w14:paraId="187D8BBC"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A1360D1" w14:textId="77777777" w:rsidTr="00E55895">
        <w:tc>
          <w:tcPr>
            <w:tcW w:w="1354" w:type="dxa"/>
            <w:tcMar>
              <w:top w:w="57" w:type="dxa"/>
              <w:bottom w:w="57" w:type="dxa"/>
            </w:tcMar>
          </w:tcPr>
          <w:p w14:paraId="2A4B9839"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2</w:t>
            </w:r>
          </w:p>
        </w:tc>
        <w:tc>
          <w:tcPr>
            <w:tcW w:w="3311" w:type="dxa"/>
            <w:tcMar>
              <w:top w:w="57" w:type="dxa"/>
              <w:bottom w:w="57" w:type="dxa"/>
            </w:tcMar>
          </w:tcPr>
          <w:p w14:paraId="311B8AB7"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08A55751"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5E286D28" w14:textId="77777777" w:rsidTr="00E55895">
        <w:tc>
          <w:tcPr>
            <w:tcW w:w="1354" w:type="dxa"/>
            <w:tcMar>
              <w:top w:w="57" w:type="dxa"/>
              <w:bottom w:w="57" w:type="dxa"/>
            </w:tcMar>
          </w:tcPr>
          <w:p w14:paraId="64761A13"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3</w:t>
            </w:r>
          </w:p>
        </w:tc>
        <w:tc>
          <w:tcPr>
            <w:tcW w:w="3311" w:type="dxa"/>
            <w:tcMar>
              <w:top w:w="57" w:type="dxa"/>
              <w:bottom w:w="57" w:type="dxa"/>
            </w:tcMar>
          </w:tcPr>
          <w:p w14:paraId="21D3372D"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3EF87EE2"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BF2A4CC" w14:textId="77777777" w:rsidTr="00E55895">
        <w:tc>
          <w:tcPr>
            <w:tcW w:w="1354" w:type="dxa"/>
            <w:tcMar>
              <w:top w:w="57" w:type="dxa"/>
              <w:bottom w:w="57" w:type="dxa"/>
            </w:tcMar>
          </w:tcPr>
          <w:p w14:paraId="4FF07531" w14:textId="77777777" w:rsidR="008F032F" w:rsidRPr="00F70AC0" w:rsidRDefault="008F032F" w:rsidP="00E55895">
            <w:pPr>
              <w:suppressAutoHyphens/>
              <w:ind w:left="720" w:hanging="720"/>
              <w:jc w:val="center"/>
              <w:rPr>
                <w:rFonts w:asciiTheme="majorBidi" w:hAnsiTheme="majorBidi" w:cstheme="majorBidi"/>
                <w:noProof/>
                <w:szCs w:val="24"/>
              </w:rPr>
            </w:pPr>
            <w:r w:rsidRPr="00F70AC0">
              <w:rPr>
                <w:rFonts w:asciiTheme="majorBidi" w:hAnsiTheme="majorBidi" w:cstheme="majorBidi"/>
                <w:noProof/>
                <w:szCs w:val="24"/>
              </w:rPr>
              <w:t>…</w:t>
            </w:r>
          </w:p>
        </w:tc>
        <w:tc>
          <w:tcPr>
            <w:tcW w:w="3311" w:type="dxa"/>
            <w:tcMar>
              <w:top w:w="57" w:type="dxa"/>
              <w:bottom w:w="57" w:type="dxa"/>
            </w:tcMar>
          </w:tcPr>
          <w:p w14:paraId="56CCB496"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0638CBE4" w14:textId="77777777" w:rsidR="008F032F" w:rsidRPr="00F70AC0" w:rsidRDefault="008F032F" w:rsidP="00E806A0">
            <w:pPr>
              <w:suppressAutoHyphens/>
              <w:ind w:left="1440" w:right="-72" w:hanging="720"/>
              <w:rPr>
                <w:rFonts w:asciiTheme="majorBidi" w:hAnsiTheme="majorBidi" w:cstheme="majorBidi"/>
                <w:noProof/>
                <w:szCs w:val="24"/>
              </w:rPr>
            </w:pPr>
          </w:p>
        </w:tc>
      </w:tr>
      <w:tr w:rsidR="000A3B21" w:rsidRPr="00F70AC0" w14:paraId="76453E46" w14:textId="77777777" w:rsidTr="00E55895">
        <w:tc>
          <w:tcPr>
            <w:tcW w:w="1354" w:type="dxa"/>
            <w:tcMar>
              <w:top w:w="57" w:type="dxa"/>
              <w:bottom w:w="57" w:type="dxa"/>
            </w:tcMar>
          </w:tcPr>
          <w:p w14:paraId="36A8FE13" w14:textId="77777777" w:rsidR="000A3B21" w:rsidRPr="00F70AC0" w:rsidRDefault="000A3B21" w:rsidP="00E806A0">
            <w:pPr>
              <w:suppressAutoHyphens/>
              <w:ind w:left="720" w:hanging="720"/>
              <w:rPr>
                <w:rFonts w:asciiTheme="majorBidi" w:hAnsiTheme="majorBidi" w:cstheme="majorBidi"/>
                <w:noProof/>
                <w:szCs w:val="24"/>
              </w:rPr>
            </w:pPr>
          </w:p>
        </w:tc>
        <w:tc>
          <w:tcPr>
            <w:tcW w:w="3311" w:type="dxa"/>
            <w:tcMar>
              <w:top w:w="57" w:type="dxa"/>
              <w:bottom w:w="57" w:type="dxa"/>
            </w:tcMar>
          </w:tcPr>
          <w:p w14:paraId="0C280230" w14:textId="77777777" w:rsidR="000A3B21" w:rsidRPr="00F70AC0" w:rsidRDefault="000A3B21"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75E89266" w14:textId="77777777" w:rsidR="000A3B21" w:rsidRPr="00F70AC0" w:rsidRDefault="000A3B21" w:rsidP="00E806A0">
            <w:pPr>
              <w:suppressAutoHyphens/>
              <w:ind w:left="1440" w:right="-72" w:hanging="720"/>
              <w:rPr>
                <w:rFonts w:asciiTheme="majorBidi" w:hAnsiTheme="majorBidi" w:cstheme="majorBidi"/>
                <w:noProof/>
                <w:szCs w:val="24"/>
              </w:rPr>
            </w:pPr>
          </w:p>
        </w:tc>
      </w:tr>
    </w:tbl>
    <w:p w14:paraId="597300EF" w14:textId="77777777" w:rsidR="000A3B21" w:rsidRPr="00F70AC0" w:rsidRDefault="000A3B21" w:rsidP="000A3B21">
      <w:pPr>
        <w:ind w:left="1440" w:right="-72"/>
        <w:rPr>
          <w:rFonts w:asciiTheme="majorBidi" w:hAnsiTheme="majorBidi" w:cstheme="majorBidi"/>
          <w:noProof/>
          <w:szCs w:val="24"/>
        </w:rPr>
      </w:pPr>
    </w:p>
    <w:p w14:paraId="2BF7B441" w14:textId="77777777" w:rsidR="003E5CB8" w:rsidRPr="00F70AC0" w:rsidRDefault="003E5CB8" w:rsidP="00A9496A">
      <w:pPr>
        <w:pStyle w:val="SEC3h2"/>
        <w:numPr>
          <w:ilvl w:val="6"/>
          <w:numId w:val="16"/>
        </w:numPr>
        <w:spacing w:before="360"/>
        <w:rPr>
          <w:noProof/>
        </w:rPr>
      </w:pPr>
      <w:bookmarkStart w:id="812" w:name="_Toc135320262"/>
      <w:r w:rsidRPr="00F70AC0">
        <w:rPr>
          <w:noProof/>
        </w:rPr>
        <w:t xml:space="preserve">Evaluation of Technical Part (ITP </w:t>
      </w:r>
      <w:r w:rsidR="00244B33">
        <w:rPr>
          <w:noProof/>
        </w:rPr>
        <w:t>31</w:t>
      </w:r>
      <w:r w:rsidRPr="00F70AC0">
        <w:rPr>
          <w:noProof/>
        </w:rPr>
        <w:t>)</w:t>
      </w:r>
      <w:bookmarkEnd w:id="812"/>
    </w:p>
    <w:p w14:paraId="05A281C0" w14:textId="2D121881" w:rsidR="001A52CA" w:rsidRPr="00AD7229" w:rsidRDefault="001A52CA" w:rsidP="006836A8">
      <w:pPr>
        <w:spacing w:before="240" w:after="120"/>
        <w:ind w:left="810"/>
        <w:rPr>
          <w:bCs/>
          <w:kern w:val="28"/>
        </w:rPr>
      </w:pPr>
      <w:bookmarkStart w:id="813" w:name="_Hlk6233804"/>
      <w:r w:rsidRPr="00AD7229">
        <w:rPr>
          <w:bCs/>
        </w:rPr>
        <w:t xml:space="preserve">Assessment of adequacy of Technical Proposal with Requirements </w:t>
      </w:r>
      <w:r w:rsidRPr="004A4AA6">
        <w:rPr>
          <w:bCs/>
          <w:kern w:val="28"/>
        </w:rPr>
        <w:t xml:space="preserve">in accordance with </w:t>
      </w:r>
      <w:r w:rsidRPr="00AD7229">
        <w:rPr>
          <w:bCs/>
          <w:kern w:val="28"/>
        </w:rPr>
        <w:t>IT</w:t>
      </w:r>
      <w:r>
        <w:rPr>
          <w:bCs/>
          <w:kern w:val="28"/>
        </w:rPr>
        <w:t>P</w:t>
      </w:r>
      <w:r w:rsidRPr="00AD7229">
        <w:rPr>
          <w:bCs/>
          <w:kern w:val="28"/>
        </w:rPr>
        <w:t xml:space="preserve"> 3</w:t>
      </w:r>
      <w:r>
        <w:rPr>
          <w:bCs/>
          <w:kern w:val="28"/>
        </w:rPr>
        <w:t>1</w:t>
      </w:r>
      <w:r w:rsidRPr="00AD7229">
        <w:rPr>
          <w:bCs/>
          <w:kern w:val="28"/>
        </w:rPr>
        <w:t>.1:</w:t>
      </w:r>
    </w:p>
    <w:p w14:paraId="46584FA2" w14:textId="77777777" w:rsidR="001A52CA" w:rsidRPr="00FC1DB8" w:rsidRDefault="001A52CA" w:rsidP="0031680C">
      <w:pPr>
        <w:tabs>
          <w:tab w:val="left" w:pos="900"/>
          <w:tab w:val="left" w:pos="2127"/>
        </w:tabs>
        <w:spacing w:before="120" w:after="120"/>
        <w:ind w:left="360"/>
        <w:rPr>
          <w:kern w:val="28"/>
        </w:rPr>
      </w:pPr>
      <w:r w:rsidRPr="003261FD">
        <w:rPr>
          <w:kern w:val="28"/>
        </w:rPr>
        <w:t>…………………………………………………………………………………………………</w:t>
      </w:r>
    </w:p>
    <w:p w14:paraId="44F3CC1F" w14:textId="755970DC" w:rsidR="001A52CA" w:rsidRPr="00006C07" w:rsidRDefault="001A52CA" w:rsidP="0031680C">
      <w:pPr>
        <w:pStyle w:val="S1-subpara"/>
        <w:numPr>
          <w:ilvl w:val="0"/>
          <w:numId w:val="0"/>
        </w:numPr>
        <w:spacing w:after="80"/>
        <w:ind w:left="810"/>
        <w:rPr>
          <w:kern w:val="28"/>
        </w:rPr>
      </w:pPr>
      <w:bookmarkStart w:id="814" w:name="_Hlk116553986"/>
      <w:r w:rsidRPr="0031680C">
        <w:rPr>
          <w:i/>
          <w:iCs/>
        </w:rPr>
        <w:t>[Insert minimum technical requirements, if any, (or refer to appropriate technical requirements parts) that have to be met by the technical proposal</w:t>
      </w:r>
      <w:r w:rsidRPr="00006C07">
        <w:rPr>
          <w:i/>
          <w:iCs/>
        </w:rPr>
        <w:t xml:space="preserve">s </w:t>
      </w:r>
      <w:r w:rsidRPr="0031680C">
        <w:rPr>
          <w:i/>
          <w:iCs/>
        </w:rPr>
        <w:t>prior to being considered for technical evaluation by applying the scored technical factors/subfactors in accordance with PDS ITP 31.2]</w:t>
      </w:r>
    </w:p>
    <w:bookmarkEnd w:id="814"/>
    <w:p w14:paraId="6085BCA2" w14:textId="77777777" w:rsidR="001A52CA" w:rsidRDefault="001A52CA" w:rsidP="00F83339">
      <w:pPr>
        <w:pStyle w:val="S1-subpara"/>
        <w:numPr>
          <w:ilvl w:val="0"/>
          <w:numId w:val="0"/>
        </w:numPr>
        <w:ind w:left="810"/>
        <w:rPr>
          <w:noProof/>
        </w:rPr>
      </w:pPr>
    </w:p>
    <w:p w14:paraId="58CAFCE0" w14:textId="1E3D3CF1" w:rsidR="00D0436F" w:rsidRDefault="00D0436F" w:rsidP="00F83339">
      <w:pPr>
        <w:pStyle w:val="S1-subpara"/>
        <w:numPr>
          <w:ilvl w:val="0"/>
          <w:numId w:val="0"/>
        </w:numPr>
        <w:ind w:left="810"/>
        <w:rPr>
          <w:noProof/>
        </w:rPr>
      </w:pPr>
      <w:r w:rsidRPr="00E006D5">
        <w:rPr>
          <w:noProof/>
        </w:rPr>
        <w:t xml:space="preserve">The </w:t>
      </w:r>
      <w:r w:rsidR="00592EED">
        <w:rPr>
          <w:noProof/>
        </w:rPr>
        <w:t xml:space="preserve">Rated Criteria </w:t>
      </w:r>
      <w:r w:rsidR="00F33284">
        <w:rPr>
          <w:noProof/>
        </w:rPr>
        <w:t>(</w:t>
      </w:r>
      <w:r w:rsidR="00592EED">
        <w:rPr>
          <w:noProof/>
        </w:rPr>
        <w:t xml:space="preserve">including </w:t>
      </w:r>
      <w:r w:rsidRPr="00E006D5">
        <w:rPr>
          <w:noProof/>
        </w:rPr>
        <w:t>technical</w:t>
      </w:r>
      <w:r w:rsidR="00592EED">
        <w:rPr>
          <w:noProof/>
        </w:rPr>
        <w:t xml:space="preserve"> and non-price</w:t>
      </w:r>
      <w:r w:rsidRPr="00E006D5">
        <w:rPr>
          <w:noProof/>
        </w:rPr>
        <w:t xml:space="preserve"> factors</w:t>
      </w:r>
      <w:r w:rsidR="00637A8B" w:rsidRPr="00E006D5">
        <w:rPr>
          <w:noProof/>
        </w:rPr>
        <w:t>, and sub factors if any</w:t>
      </w:r>
      <w:r w:rsidR="00F33284">
        <w:rPr>
          <w:noProof/>
        </w:rPr>
        <w:t>)</w:t>
      </w:r>
      <w:r w:rsidR="00637A8B" w:rsidRPr="00E006D5">
        <w:rPr>
          <w:noProof/>
        </w:rPr>
        <w:t>, to be evaluated and the</w:t>
      </w:r>
      <w:r w:rsidRPr="00E006D5">
        <w:rPr>
          <w:noProof/>
        </w:rPr>
        <w:t xml:space="preserve"> </w:t>
      </w:r>
      <w:r w:rsidR="00637A8B" w:rsidRPr="00E006D5">
        <w:rPr>
          <w:noProof/>
        </w:rPr>
        <w:t xml:space="preserve">scores to be given to each factor and sub factor </w:t>
      </w:r>
      <w:r w:rsidRPr="00E006D5">
        <w:rPr>
          <w:noProof/>
        </w:rPr>
        <w:t xml:space="preserve">are specified </w:t>
      </w:r>
      <w:r w:rsidRPr="00E006D5">
        <w:rPr>
          <w:b/>
          <w:noProof/>
        </w:rPr>
        <w:t>in the PDS ITP 31.2</w:t>
      </w:r>
      <w:r w:rsidR="005F0763" w:rsidRPr="00E006D5">
        <w:rPr>
          <w:noProof/>
        </w:rPr>
        <w:t xml:space="preserve">. </w:t>
      </w:r>
      <w:bookmarkEnd w:id="813"/>
    </w:p>
    <w:p w14:paraId="2FB6DA80" w14:textId="71845D5A" w:rsidR="00913EBA" w:rsidRDefault="00913EBA" w:rsidP="00913EBA">
      <w:pPr>
        <w:ind w:left="72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2E19B19C" w14:textId="77777777" w:rsidR="00913EBA" w:rsidRPr="00725F55" w:rsidRDefault="00913EBA" w:rsidP="00913EBA">
      <w:pPr>
        <w:ind w:left="720"/>
        <w:rPr>
          <w:i/>
          <w:iCs/>
        </w:rPr>
      </w:pPr>
    </w:p>
    <w:p w14:paraId="14E93E3D" w14:textId="77777777" w:rsidR="00913EBA" w:rsidRPr="00725F55" w:rsidRDefault="00913EBA" w:rsidP="00913EBA">
      <w:pPr>
        <w:pStyle w:val="AAAtablebullet2"/>
        <w:numPr>
          <w:ilvl w:val="0"/>
          <w:numId w:val="0"/>
        </w:numPr>
        <w:ind w:left="720"/>
        <w:rPr>
          <w:i/>
          <w:iCs/>
        </w:rPr>
      </w:pPr>
      <w:r w:rsidRPr="00725F55">
        <w:rPr>
          <w:i/>
          <w:iCs/>
        </w:rPr>
        <w:t>a.</w:t>
      </w:r>
      <w:r>
        <w:rPr>
          <w:i/>
          <w:iCs/>
        </w:rPr>
        <w:t xml:space="preserve"> </w:t>
      </w:r>
      <w:r w:rsidRPr="00725F55">
        <w:rPr>
          <w:i/>
          <w:iCs/>
        </w:rPr>
        <w:t xml:space="preserve">High/Substantial Procurement Risk and High Value between 50% to 80% </w:t>
      </w:r>
    </w:p>
    <w:p w14:paraId="5305668D" w14:textId="77777777" w:rsidR="00913EBA" w:rsidRPr="00725F55" w:rsidRDefault="00913EBA" w:rsidP="00913EBA">
      <w:pPr>
        <w:spacing w:before="120" w:after="120"/>
        <w:ind w:left="720"/>
        <w:rPr>
          <w:i/>
          <w:iCs/>
          <w:color w:val="000000" w:themeColor="text1"/>
        </w:rPr>
      </w:pPr>
      <w:r w:rsidRPr="00725F55">
        <w:rPr>
          <w:i/>
          <w:iCs/>
          <w:color w:val="000000" w:themeColor="text1"/>
        </w:rPr>
        <w:t xml:space="preserve">b. High/Substantial Procurement Risk and Low Value between 60% to 100% </w:t>
      </w:r>
    </w:p>
    <w:p w14:paraId="113C1880" w14:textId="77777777" w:rsidR="00913EBA" w:rsidRPr="00725F55" w:rsidRDefault="00913EBA" w:rsidP="00913EBA">
      <w:pPr>
        <w:spacing w:before="120" w:after="120"/>
        <w:ind w:left="720"/>
        <w:rPr>
          <w:i/>
          <w:iCs/>
          <w:color w:val="000000" w:themeColor="text1"/>
        </w:rPr>
      </w:pPr>
      <w:r w:rsidRPr="00725F55">
        <w:rPr>
          <w:i/>
          <w:iCs/>
          <w:color w:val="000000" w:themeColor="text1"/>
        </w:rPr>
        <w:t xml:space="preserve">c. Moderate/Low Procurement Risk and High Value between 10% to 40% </w:t>
      </w:r>
    </w:p>
    <w:p w14:paraId="533A6025" w14:textId="4984A1D8" w:rsidR="00913EBA" w:rsidRDefault="00913EBA" w:rsidP="00913EBA">
      <w:pPr>
        <w:pStyle w:val="S1-subpara"/>
        <w:numPr>
          <w:ilvl w:val="0"/>
          <w:numId w:val="0"/>
        </w:numPr>
        <w:ind w:left="720"/>
        <w:rPr>
          <w:noProof/>
        </w:rPr>
      </w:pPr>
      <w:r w:rsidRPr="00725F55">
        <w:rPr>
          <w:i/>
          <w:iCs/>
          <w:color w:val="000000" w:themeColor="text1"/>
        </w:rPr>
        <w:t>d. Moderate/Low Procurement Risk and Low Value between 20% to 30%</w:t>
      </w:r>
      <w:r w:rsidRPr="00E80723">
        <w:rPr>
          <w:i/>
          <w:spacing w:val="-4"/>
        </w:rPr>
        <w:t>]</w:t>
      </w:r>
    </w:p>
    <w:p w14:paraId="646A414F" w14:textId="77777777" w:rsidR="00F33284" w:rsidRDefault="00F33284" w:rsidP="00F33284">
      <w:pPr>
        <w:spacing w:before="80" w:after="80"/>
        <w:rPr>
          <w:spacing w:val="-4"/>
        </w:rPr>
      </w:pPr>
    </w:p>
    <w:p w14:paraId="7E54005A" w14:textId="77777777" w:rsidR="003E5CB8" w:rsidRPr="00F70AC0" w:rsidRDefault="003E5CB8" w:rsidP="00F83339">
      <w:pPr>
        <w:tabs>
          <w:tab w:val="right" w:leader="dot" w:pos="9356"/>
        </w:tabs>
        <w:spacing w:after="134"/>
        <w:ind w:left="810" w:right="-14"/>
        <w:rPr>
          <w:noProof/>
        </w:rPr>
      </w:pPr>
      <w:r w:rsidRPr="00F70AC0">
        <w:rPr>
          <w:noProof/>
        </w:rPr>
        <w:tab/>
      </w:r>
    </w:p>
    <w:p w14:paraId="779E7ADF" w14:textId="77777777" w:rsidR="003E5CB8" w:rsidRPr="00F70AC0" w:rsidRDefault="003E5CB8" w:rsidP="00F83339">
      <w:pPr>
        <w:tabs>
          <w:tab w:val="right" w:leader="dot" w:pos="9356"/>
        </w:tabs>
        <w:spacing w:after="360"/>
        <w:ind w:left="810" w:right="-14"/>
        <w:rPr>
          <w:noProof/>
        </w:rPr>
      </w:pPr>
      <w:r w:rsidRPr="00F70AC0">
        <w:rPr>
          <w:noProof/>
        </w:rPr>
        <w:tab/>
      </w:r>
    </w:p>
    <w:p w14:paraId="15DCB8B9" w14:textId="77777777" w:rsidR="003E5CB8" w:rsidRPr="00F70AC0" w:rsidRDefault="003E5CB8" w:rsidP="003E5CB8">
      <w:pPr>
        <w:pStyle w:val="ListParagraph"/>
        <w:tabs>
          <w:tab w:val="left" w:pos="1080"/>
        </w:tabs>
        <w:spacing w:after="240"/>
        <w:ind w:right="170"/>
        <w:contextualSpacing w:val="0"/>
        <w:rPr>
          <w:b/>
          <w:i/>
          <w:noProof/>
        </w:rPr>
      </w:pPr>
      <w:r w:rsidRPr="00F70AC0">
        <w:rPr>
          <w:b/>
          <w:i/>
          <w:noProof/>
        </w:rPr>
        <w:t>TECHINICAL PROPOSAL SCORING METHOLOGY</w:t>
      </w:r>
    </w:p>
    <w:p w14:paraId="4FA7407C" w14:textId="27CA2E65" w:rsidR="003E5CB8" w:rsidRDefault="003E5CB8" w:rsidP="003E5CB8">
      <w:pPr>
        <w:pStyle w:val="ListParagraph"/>
        <w:tabs>
          <w:tab w:val="left" w:pos="1080"/>
        </w:tabs>
        <w:spacing w:after="240"/>
        <w:ind w:right="171"/>
        <w:rPr>
          <w:i/>
          <w:noProof/>
        </w:rPr>
      </w:pPr>
      <w:r w:rsidRPr="00F70AC0">
        <w:rPr>
          <w:i/>
          <w:noProof/>
        </w:rPr>
        <w:t>[</w:t>
      </w:r>
      <w:r w:rsidRPr="00F70AC0">
        <w:rPr>
          <w:b/>
          <w:i/>
          <w:noProof/>
        </w:rPr>
        <w:t>NOTE TO THE EMPLOYER</w:t>
      </w:r>
      <w:r w:rsidRPr="00F70AC0">
        <w:rPr>
          <w:i/>
          <w:noProof/>
        </w:rPr>
        <w:t>: The Employer shall develop a scoring methodology to be included here</w:t>
      </w:r>
      <w:r w:rsidR="0029411B">
        <w:rPr>
          <w:i/>
          <w:noProof/>
        </w:rPr>
        <w:t>. The following is only an example and can be modified to fit the purpose:</w:t>
      </w:r>
      <w:r w:rsidR="0029411B" w:rsidRPr="00306E0A">
        <w:rPr>
          <w:i/>
          <w:noProof/>
        </w:rPr>
        <w:t>]</w:t>
      </w:r>
    </w:p>
    <w:p w14:paraId="41C00233" w14:textId="7E21349E" w:rsidR="00647F11" w:rsidRDefault="00647F11" w:rsidP="003E5CB8">
      <w:pPr>
        <w:pStyle w:val="ListParagraph"/>
        <w:tabs>
          <w:tab w:val="left" w:pos="1080"/>
        </w:tabs>
        <w:spacing w:after="240"/>
        <w:ind w:right="171"/>
        <w:rPr>
          <w:i/>
          <w:noProof/>
        </w:rPr>
      </w:pPr>
    </w:p>
    <w:tbl>
      <w:tblPr>
        <w:tblStyle w:val="TableGrid"/>
        <w:tblW w:w="0" w:type="auto"/>
        <w:tblInd w:w="1255" w:type="dxa"/>
        <w:tblLook w:val="04A0" w:firstRow="1" w:lastRow="0" w:firstColumn="1" w:lastColumn="0" w:noHBand="0" w:noVBand="1"/>
      </w:tblPr>
      <w:tblGrid>
        <w:gridCol w:w="1763"/>
        <w:gridCol w:w="4035"/>
        <w:gridCol w:w="2297"/>
      </w:tblGrid>
      <w:tr w:rsidR="00647F11" w:rsidRPr="005B30C7" w14:paraId="116D1AC9" w14:textId="77777777" w:rsidTr="00E15A5A">
        <w:tc>
          <w:tcPr>
            <w:tcW w:w="609" w:type="dxa"/>
          </w:tcPr>
          <w:p w14:paraId="3EE88625" w14:textId="77777777" w:rsidR="00647F11" w:rsidRPr="005B30C7" w:rsidRDefault="00647F11" w:rsidP="00E15A5A">
            <w:pPr>
              <w:rPr>
                <w:i/>
                <w:iCs/>
                <w:color w:val="BFBFBF" w:themeColor="background1" w:themeShade="BF"/>
                <w:szCs w:val="24"/>
              </w:rPr>
            </w:pPr>
            <w:bookmarkStart w:id="815" w:name="_Hlk106120115"/>
            <w:r w:rsidRPr="005B30C7">
              <w:rPr>
                <w:i/>
                <w:iCs/>
                <w:color w:val="BFBFBF" w:themeColor="background1" w:themeShade="BF"/>
                <w:szCs w:val="24"/>
              </w:rPr>
              <w:t>Score (of the total score for the factor/subfactor as applicable</w:t>
            </w:r>
          </w:p>
        </w:tc>
        <w:tc>
          <w:tcPr>
            <w:tcW w:w="4706" w:type="dxa"/>
          </w:tcPr>
          <w:p w14:paraId="796F1B4B"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Description</w:t>
            </w:r>
          </w:p>
        </w:tc>
        <w:tc>
          <w:tcPr>
            <w:tcW w:w="2780" w:type="dxa"/>
          </w:tcPr>
          <w:p w14:paraId="367714FE"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Remarks</w:t>
            </w:r>
          </w:p>
        </w:tc>
      </w:tr>
      <w:tr w:rsidR="00647F11" w:rsidRPr="005B30C7" w14:paraId="240B9253" w14:textId="77777777" w:rsidTr="00E15A5A">
        <w:tc>
          <w:tcPr>
            <w:tcW w:w="609" w:type="dxa"/>
          </w:tcPr>
          <w:p w14:paraId="21A94193" w14:textId="289D59C3" w:rsidR="00647F11" w:rsidRPr="005B30C7" w:rsidRDefault="00AD1A11" w:rsidP="00AD1A11">
            <w:pPr>
              <w:jc w:val="center"/>
              <w:rPr>
                <w:i/>
                <w:iCs/>
                <w:color w:val="BFBFBF" w:themeColor="background1" w:themeShade="BF"/>
                <w:szCs w:val="24"/>
              </w:rPr>
            </w:pPr>
            <w:r>
              <w:rPr>
                <w:i/>
                <w:iCs/>
                <w:color w:val="BFBFBF" w:themeColor="background1" w:themeShade="BF"/>
                <w:szCs w:val="24"/>
              </w:rPr>
              <w:t>0</w:t>
            </w:r>
          </w:p>
        </w:tc>
        <w:tc>
          <w:tcPr>
            <w:tcW w:w="4706" w:type="dxa"/>
          </w:tcPr>
          <w:p w14:paraId="754572D9"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Required feature is absent; no relevant information to demonstrate  how the requirement is met</w:t>
            </w:r>
          </w:p>
        </w:tc>
        <w:tc>
          <w:tcPr>
            <w:tcW w:w="2780" w:type="dxa"/>
          </w:tcPr>
          <w:p w14:paraId="0453F5DB" w14:textId="77777777" w:rsidR="00647F11" w:rsidRPr="005B30C7" w:rsidRDefault="00647F11" w:rsidP="00E15A5A">
            <w:pPr>
              <w:rPr>
                <w:i/>
                <w:iCs/>
                <w:color w:val="BFBFBF" w:themeColor="background1" w:themeShade="BF"/>
                <w:szCs w:val="24"/>
              </w:rPr>
            </w:pPr>
          </w:p>
        </w:tc>
      </w:tr>
      <w:tr w:rsidR="00647F11" w:rsidRPr="005B30C7" w14:paraId="0D573383" w14:textId="77777777" w:rsidTr="00E15A5A">
        <w:tc>
          <w:tcPr>
            <w:tcW w:w="609" w:type="dxa"/>
          </w:tcPr>
          <w:p w14:paraId="6AF943BB" w14:textId="29CC18E1" w:rsidR="00647F11" w:rsidRPr="005B30C7" w:rsidRDefault="00AD1A11" w:rsidP="00AD1A11">
            <w:pPr>
              <w:jc w:val="center"/>
              <w:rPr>
                <w:i/>
                <w:iCs/>
                <w:color w:val="BFBFBF" w:themeColor="background1" w:themeShade="BF"/>
                <w:szCs w:val="24"/>
              </w:rPr>
            </w:pPr>
            <w:r>
              <w:rPr>
                <w:i/>
                <w:iCs/>
                <w:color w:val="BFBFBF" w:themeColor="background1" w:themeShade="BF"/>
                <w:szCs w:val="24"/>
              </w:rPr>
              <w:t>1</w:t>
            </w:r>
          </w:p>
        </w:tc>
        <w:tc>
          <w:tcPr>
            <w:tcW w:w="4706" w:type="dxa"/>
          </w:tcPr>
          <w:p w14:paraId="77A84502"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Required feature present with deficiencies such as insufficient or information that lacks clarity</w:t>
            </w:r>
          </w:p>
        </w:tc>
        <w:tc>
          <w:tcPr>
            <w:tcW w:w="2780" w:type="dxa"/>
          </w:tcPr>
          <w:p w14:paraId="0D6C431C" w14:textId="77777777" w:rsidR="00647F11" w:rsidRPr="005B30C7" w:rsidRDefault="00647F11" w:rsidP="00E15A5A">
            <w:pPr>
              <w:rPr>
                <w:i/>
                <w:iCs/>
                <w:color w:val="BFBFBF" w:themeColor="background1" w:themeShade="BF"/>
                <w:szCs w:val="24"/>
              </w:rPr>
            </w:pPr>
          </w:p>
        </w:tc>
      </w:tr>
      <w:tr w:rsidR="00647F11" w:rsidRPr="005B30C7" w14:paraId="6D0CF934" w14:textId="77777777" w:rsidTr="00E15A5A">
        <w:tc>
          <w:tcPr>
            <w:tcW w:w="609" w:type="dxa"/>
          </w:tcPr>
          <w:p w14:paraId="655FCDC1" w14:textId="4BC6E1B9" w:rsidR="00647F11" w:rsidRPr="005B30C7" w:rsidRDefault="00AD1A11" w:rsidP="00AD1A11">
            <w:pPr>
              <w:jc w:val="center"/>
              <w:rPr>
                <w:i/>
                <w:iCs/>
                <w:color w:val="BFBFBF" w:themeColor="background1" w:themeShade="BF"/>
                <w:szCs w:val="24"/>
              </w:rPr>
            </w:pPr>
            <w:r>
              <w:rPr>
                <w:i/>
                <w:iCs/>
                <w:color w:val="BFBFBF" w:themeColor="background1" w:themeShade="BF"/>
                <w:szCs w:val="24"/>
              </w:rPr>
              <w:t>2</w:t>
            </w:r>
          </w:p>
        </w:tc>
        <w:tc>
          <w:tcPr>
            <w:tcW w:w="4706" w:type="dxa"/>
          </w:tcPr>
          <w:p w14:paraId="2765428D"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Sufficient information to demonstrate how the requirement will be met</w:t>
            </w:r>
          </w:p>
        </w:tc>
        <w:tc>
          <w:tcPr>
            <w:tcW w:w="2780" w:type="dxa"/>
          </w:tcPr>
          <w:p w14:paraId="72B6E21A" w14:textId="77777777" w:rsidR="00647F11" w:rsidRPr="005B30C7" w:rsidRDefault="00647F11" w:rsidP="00E15A5A">
            <w:pPr>
              <w:rPr>
                <w:i/>
                <w:iCs/>
                <w:color w:val="BFBFBF" w:themeColor="background1" w:themeShade="BF"/>
                <w:szCs w:val="24"/>
              </w:rPr>
            </w:pPr>
          </w:p>
        </w:tc>
      </w:tr>
      <w:tr w:rsidR="00647F11" w:rsidRPr="005B30C7" w14:paraId="72172F94" w14:textId="77777777" w:rsidTr="00E15A5A">
        <w:tc>
          <w:tcPr>
            <w:tcW w:w="609" w:type="dxa"/>
          </w:tcPr>
          <w:p w14:paraId="25C1202D" w14:textId="2F57DFC0" w:rsidR="00647F11" w:rsidRPr="005B30C7" w:rsidRDefault="00AD1A11" w:rsidP="00AD1A11">
            <w:pPr>
              <w:jc w:val="center"/>
              <w:rPr>
                <w:i/>
                <w:iCs/>
                <w:color w:val="BFBFBF" w:themeColor="background1" w:themeShade="BF"/>
                <w:szCs w:val="24"/>
              </w:rPr>
            </w:pPr>
            <w:r>
              <w:rPr>
                <w:i/>
                <w:iCs/>
                <w:color w:val="BFBFBF" w:themeColor="background1" w:themeShade="BF"/>
                <w:szCs w:val="24"/>
              </w:rPr>
              <w:t>3</w:t>
            </w:r>
          </w:p>
        </w:tc>
        <w:tc>
          <w:tcPr>
            <w:tcW w:w="4706" w:type="dxa"/>
          </w:tcPr>
          <w:p w14:paraId="7CFC218E"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Sufficient information to demonstrate that the requirement will be marginally exceeded</w:t>
            </w:r>
          </w:p>
        </w:tc>
        <w:tc>
          <w:tcPr>
            <w:tcW w:w="2780" w:type="dxa"/>
          </w:tcPr>
          <w:p w14:paraId="6FA0422A" w14:textId="77777777" w:rsidR="00647F11" w:rsidRPr="005B30C7" w:rsidRDefault="00647F11" w:rsidP="00E15A5A">
            <w:pPr>
              <w:rPr>
                <w:i/>
                <w:iCs/>
                <w:color w:val="BFBFBF" w:themeColor="background1" w:themeShade="BF"/>
                <w:szCs w:val="24"/>
              </w:rPr>
            </w:pPr>
          </w:p>
        </w:tc>
      </w:tr>
      <w:tr w:rsidR="00647F11" w:rsidRPr="005B30C7" w14:paraId="7E267053" w14:textId="77777777" w:rsidTr="00E15A5A">
        <w:tc>
          <w:tcPr>
            <w:tcW w:w="609" w:type="dxa"/>
          </w:tcPr>
          <w:p w14:paraId="7E893760" w14:textId="11CB400F" w:rsidR="00647F11" w:rsidRPr="005B30C7" w:rsidRDefault="00AD1A11" w:rsidP="00AD1A11">
            <w:pPr>
              <w:jc w:val="center"/>
              <w:rPr>
                <w:i/>
                <w:iCs/>
                <w:color w:val="BFBFBF" w:themeColor="background1" w:themeShade="BF"/>
                <w:szCs w:val="24"/>
              </w:rPr>
            </w:pPr>
            <w:r>
              <w:rPr>
                <w:i/>
                <w:iCs/>
                <w:color w:val="BFBFBF" w:themeColor="background1" w:themeShade="BF"/>
                <w:szCs w:val="24"/>
              </w:rPr>
              <w:t>4</w:t>
            </w:r>
          </w:p>
        </w:tc>
        <w:tc>
          <w:tcPr>
            <w:tcW w:w="4706" w:type="dxa"/>
          </w:tcPr>
          <w:p w14:paraId="711E4C64" w14:textId="77777777" w:rsidR="00647F11" w:rsidRPr="005B30C7" w:rsidRDefault="00647F11" w:rsidP="00E15A5A">
            <w:pPr>
              <w:rPr>
                <w:i/>
                <w:iCs/>
                <w:color w:val="BFBFBF" w:themeColor="background1" w:themeShade="BF"/>
                <w:szCs w:val="24"/>
              </w:rPr>
            </w:pPr>
            <w:r w:rsidRPr="005B30C7">
              <w:rPr>
                <w:i/>
                <w:iCs/>
                <w:color w:val="BFBFBF" w:themeColor="background1" w:themeShade="BF"/>
                <w:szCs w:val="24"/>
              </w:rPr>
              <w:t>Sufficient information that significantly exceed the requirement/proposal contributes to significant value addition</w:t>
            </w:r>
          </w:p>
        </w:tc>
        <w:tc>
          <w:tcPr>
            <w:tcW w:w="2780" w:type="dxa"/>
          </w:tcPr>
          <w:p w14:paraId="32659589" w14:textId="77777777" w:rsidR="00647F11" w:rsidRPr="005B30C7" w:rsidRDefault="00647F11" w:rsidP="00E15A5A">
            <w:pPr>
              <w:rPr>
                <w:i/>
                <w:iCs/>
                <w:color w:val="BFBFBF" w:themeColor="background1" w:themeShade="BF"/>
                <w:szCs w:val="24"/>
              </w:rPr>
            </w:pPr>
          </w:p>
        </w:tc>
      </w:tr>
      <w:bookmarkEnd w:id="815"/>
    </w:tbl>
    <w:p w14:paraId="5AEC8649" w14:textId="77777777" w:rsidR="00647F11" w:rsidRPr="00F70AC0" w:rsidRDefault="00647F11" w:rsidP="003E5CB8">
      <w:pPr>
        <w:pStyle w:val="ListParagraph"/>
        <w:tabs>
          <w:tab w:val="left" w:pos="1080"/>
        </w:tabs>
        <w:spacing w:after="240"/>
        <w:ind w:right="171"/>
        <w:rPr>
          <w:i/>
          <w:noProof/>
        </w:rPr>
      </w:pPr>
    </w:p>
    <w:p w14:paraId="68088366" w14:textId="77777777" w:rsidR="003E5CB8" w:rsidRPr="00F70AC0" w:rsidRDefault="003E5CB8" w:rsidP="003E5CB8">
      <w:pPr>
        <w:numPr>
          <w:ilvl w:val="12"/>
          <w:numId w:val="0"/>
        </w:numPr>
        <w:suppressAutoHyphens/>
        <w:spacing w:after="240"/>
        <w:ind w:left="720" w:right="171"/>
        <w:rPr>
          <w:noProof/>
        </w:rPr>
      </w:pPr>
      <w:r w:rsidRPr="00F70AC0">
        <w:rPr>
          <w:noProof/>
        </w:rPr>
        <w:t xml:space="preserve">The score for each sub- factor (i) within a factor (j) will be combined with the scores of sub- factors in the same factor as a weighted sum to form the Factor Technical Score using the following formula: </w:t>
      </w:r>
    </w:p>
    <w:p w14:paraId="29A5BFAA" w14:textId="77777777" w:rsidR="003E5CB8" w:rsidRPr="00F70AC0" w:rsidRDefault="003E5CB8" w:rsidP="003E5CB8">
      <w:pPr>
        <w:numPr>
          <w:ilvl w:val="12"/>
          <w:numId w:val="0"/>
        </w:numPr>
        <w:tabs>
          <w:tab w:val="left" w:pos="1080"/>
        </w:tabs>
        <w:suppressAutoHyphens/>
        <w:spacing w:after="120"/>
        <w:ind w:left="1080" w:right="171" w:hanging="540"/>
        <w:jc w:val="center"/>
        <w:rPr>
          <w:noProof/>
        </w:rPr>
      </w:pPr>
      <w:r w:rsidRPr="00F70AC0">
        <w:rPr>
          <w:noProof/>
          <w:position w:val="-28"/>
          <w:sz w:val="20"/>
        </w:rPr>
        <w:object w:dxaOrig="1520" w:dyaOrig="680" w14:anchorId="222A5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5pt;height:36.85pt" o:ole="" fillcolor="window">
            <v:imagedata r:id="rId35" o:title=""/>
          </v:shape>
          <o:OLEObject Type="Embed" ProgID="Equation.3" ShapeID="_x0000_i1025" DrawAspect="Content" ObjectID="_1802072223" r:id="rId36"/>
        </w:object>
      </w:r>
    </w:p>
    <w:p w14:paraId="56B6ADE7"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noProof/>
        </w:rPr>
        <w:t>where:</w:t>
      </w:r>
    </w:p>
    <w:p w14:paraId="393A6C42"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t</w:t>
      </w:r>
      <w:r w:rsidRPr="00F70AC0">
        <w:rPr>
          <w:i/>
          <w:iCs/>
          <w:noProof/>
          <w:vertAlign w:val="subscript"/>
        </w:rPr>
        <w:t>ji</w:t>
      </w:r>
      <w:r w:rsidRPr="00F70AC0">
        <w:rPr>
          <w:i/>
          <w:iCs/>
          <w:noProof/>
          <w:vertAlign w:val="subscript"/>
        </w:rPr>
        <w:tab/>
      </w:r>
      <w:r w:rsidRPr="00F70AC0">
        <w:rPr>
          <w:noProof/>
        </w:rPr>
        <w:t>= the technical score for sub- factor “i” in factor “j”</w:t>
      </w:r>
    </w:p>
    <w:p w14:paraId="1157E4B0"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w</w:t>
      </w:r>
      <w:r w:rsidRPr="00F70AC0">
        <w:rPr>
          <w:i/>
          <w:iCs/>
          <w:noProof/>
          <w:vertAlign w:val="subscript"/>
        </w:rPr>
        <w:t>ji</w:t>
      </w:r>
      <w:r w:rsidRPr="00F70AC0">
        <w:rPr>
          <w:noProof/>
        </w:rPr>
        <w:tab/>
        <w:t xml:space="preserve">= the weight of sub- factor “i” in factor “j”, </w:t>
      </w:r>
    </w:p>
    <w:p w14:paraId="73ECFD11"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k</w:t>
      </w:r>
      <w:r w:rsidRPr="00F70AC0">
        <w:rPr>
          <w:noProof/>
        </w:rPr>
        <w:tab/>
        <w:t>= the number of scored sub-factors in factor “j”</w:t>
      </w:r>
    </w:p>
    <w:p w14:paraId="65B559CD" w14:textId="77777777" w:rsidR="003E5CB8" w:rsidRPr="00F70AC0" w:rsidRDefault="003E5CB8" w:rsidP="003E5CB8">
      <w:pPr>
        <w:numPr>
          <w:ilvl w:val="12"/>
          <w:numId w:val="0"/>
        </w:numPr>
        <w:tabs>
          <w:tab w:val="left" w:pos="1620"/>
        </w:tabs>
        <w:suppressAutoHyphens/>
        <w:spacing w:after="120"/>
        <w:ind w:left="1620" w:right="171" w:hanging="540"/>
        <w:rPr>
          <w:noProof/>
        </w:rPr>
      </w:pPr>
      <w:r w:rsidRPr="00F70AC0">
        <w:rPr>
          <w:noProof/>
        </w:rPr>
        <w:lastRenderedPageBreak/>
        <w:t xml:space="preserve">and </w:t>
      </w:r>
      <w:r w:rsidRPr="00F70AC0">
        <w:rPr>
          <w:noProof/>
          <w:position w:val="-28"/>
          <w:sz w:val="20"/>
        </w:rPr>
        <w:object w:dxaOrig="1020" w:dyaOrig="680" w14:anchorId="4D946494">
          <v:shape id="_x0000_i1026" type="#_x0000_t75" style="width:50.15pt;height:36.85pt" o:ole="" fillcolor="window">
            <v:imagedata r:id="rId37" o:title=""/>
          </v:shape>
          <o:OLEObject Type="Embed" ProgID="Equation.3" ShapeID="_x0000_i1026" DrawAspect="Content" ObjectID="_1802072224" r:id="rId38"/>
        </w:object>
      </w:r>
      <w:r w:rsidRPr="00F70AC0">
        <w:rPr>
          <w:noProof/>
        </w:rPr>
        <w:t xml:space="preserve"> </w:t>
      </w:r>
    </w:p>
    <w:p w14:paraId="79430B93" w14:textId="77777777" w:rsidR="003E5CB8" w:rsidRPr="00F70AC0" w:rsidRDefault="003E5CB8" w:rsidP="003E5CB8">
      <w:pPr>
        <w:numPr>
          <w:ilvl w:val="12"/>
          <w:numId w:val="0"/>
        </w:numPr>
        <w:tabs>
          <w:tab w:val="left" w:pos="1080"/>
        </w:tabs>
        <w:suppressAutoHyphens/>
        <w:spacing w:after="200"/>
        <w:ind w:left="1094" w:right="171" w:hanging="547"/>
        <w:rPr>
          <w:noProof/>
        </w:rPr>
      </w:pPr>
      <w:r w:rsidRPr="00F70AC0">
        <w:rPr>
          <w:noProof/>
        </w:rPr>
        <w:t>(f)</w:t>
      </w:r>
      <w:r w:rsidRPr="00F70AC0">
        <w:rPr>
          <w:noProof/>
        </w:rPr>
        <w:tab/>
        <w:t>The Factor Technical Scores will be combined in a weighted sum to form the total Technical Proposal Score using the following formula:</w:t>
      </w:r>
    </w:p>
    <w:p w14:paraId="1C1FFB25" w14:textId="77777777" w:rsidR="003E5CB8" w:rsidRPr="00F70AC0" w:rsidRDefault="003E5CB8" w:rsidP="003E5CB8">
      <w:pPr>
        <w:numPr>
          <w:ilvl w:val="12"/>
          <w:numId w:val="0"/>
        </w:numPr>
        <w:tabs>
          <w:tab w:val="left" w:pos="1080"/>
        </w:tabs>
        <w:suppressAutoHyphens/>
        <w:spacing w:after="120"/>
        <w:ind w:left="1080" w:right="171" w:hanging="540"/>
        <w:jc w:val="center"/>
        <w:rPr>
          <w:noProof/>
        </w:rPr>
      </w:pPr>
      <w:r w:rsidRPr="00F70AC0">
        <w:rPr>
          <w:noProof/>
          <w:position w:val="-30"/>
          <w:sz w:val="20"/>
        </w:rPr>
        <w:object w:dxaOrig="1460" w:dyaOrig="700" w14:anchorId="50E35A8E">
          <v:shape id="_x0000_i1027" type="#_x0000_t75" style="width:1in;height:36.85pt" o:ole="" fillcolor="window">
            <v:imagedata r:id="rId39" o:title=""/>
          </v:shape>
          <o:OLEObject Type="Embed" ProgID="Equation.3" ShapeID="_x0000_i1027" DrawAspect="Content" ObjectID="_1802072225" r:id="rId40"/>
        </w:object>
      </w:r>
    </w:p>
    <w:p w14:paraId="11F26DEC"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noProof/>
        </w:rPr>
        <w:t>where:</w:t>
      </w:r>
    </w:p>
    <w:p w14:paraId="1C6FA20C"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S</w:t>
      </w:r>
      <w:r w:rsidRPr="00F70AC0">
        <w:rPr>
          <w:i/>
          <w:iCs/>
          <w:noProof/>
          <w:vertAlign w:val="subscript"/>
        </w:rPr>
        <w:t>j</w:t>
      </w:r>
      <w:r w:rsidRPr="00F70AC0">
        <w:rPr>
          <w:noProof/>
        </w:rPr>
        <w:tab/>
        <w:t>= the Factor Technical Score of factor “j”</w:t>
      </w:r>
    </w:p>
    <w:p w14:paraId="01A85964"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W</w:t>
      </w:r>
      <w:r w:rsidRPr="00F70AC0">
        <w:rPr>
          <w:i/>
          <w:iCs/>
          <w:noProof/>
          <w:vertAlign w:val="subscript"/>
        </w:rPr>
        <w:t>j</w:t>
      </w:r>
      <w:r w:rsidRPr="00F70AC0">
        <w:rPr>
          <w:noProof/>
        </w:rPr>
        <w:tab/>
        <w:t xml:space="preserve">= the weight of factor “j” as specified </w:t>
      </w:r>
      <w:r w:rsidRPr="00C11E66">
        <w:rPr>
          <w:b/>
          <w:noProof/>
        </w:rPr>
        <w:t>in the PDS</w:t>
      </w:r>
    </w:p>
    <w:p w14:paraId="3279F931" w14:textId="77777777" w:rsidR="003E5CB8" w:rsidRPr="00F70AC0" w:rsidRDefault="003E5CB8" w:rsidP="003E5CB8">
      <w:pPr>
        <w:numPr>
          <w:ilvl w:val="12"/>
          <w:numId w:val="0"/>
        </w:numPr>
        <w:tabs>
          <w:tab w:val="left" w:pos="1620"/>
        </w:tabs>
        <w:suppressAutoHyphens/>
        <w:spacing w:after="120"/>
        <w:ind w:left="1620" w:right="171" w:hanging="540"/>
        <w:jc w:val="left"/>
        <w:rPr>
          <w:noProof/>
        </w:rPr>
      </w:pPr>
      <w:r w:rsidRPr="00F70AC0">
        <w:rPr>
          <w:i/>
          <w:iCs/>
          <w:noProof/>
        </w:rPr>
        <w:t>n</w:t>
      </w:r>
      <w:r w:rsidRPr="00F70AC0">
        <w:rPr>
          <w:noProof/>
        </w:rPr>
        <w:tab/>
        <w:t>= the number of Factors</w:t>
      </w:r>
    </w:p>
    <w:p w14:paraId="0C59988F" w14:textId="0AAAA663" w:rsidR="003E5CB8" w:rsidRPr="00F70AC0" w:rsidRDefault="003E5CB8" w:rsidP="007F1FE0">
      <w:pPr>
        <w:tabs>
          <w:tab w:val="left" w:pos="1080"/>
        </w:tabs>
        <w:spacing w:after="200"/>
        <w:ind w:right="171"/>
        <w:jc w:val="center"/>
        <w:rPr>
          <w:noProof/>
        </w:rPr>
      </w:pPr>
      <w:r w:rsidRPr="00F70AC0">
        <w:rPr>
          <w:noProof/>
        </w:rPr>
        <w:t xml:space="preserve">and </w:t>
      </w:r>
      <w:r w:rsidRPr="00F70AC0">
        <w:rPr>
          <w:noProof/>
          <w:position w:val="-30"/>
          <w:sz w:val="20"/>
        </w:rPr>
        <w:object w:dxaOrig="960" w:dyaOrig="700" w14:anchorId="3D15DCCB">
          <v:shape id="_x0000_i1028" type="#_x0000_t75" style="width:50.15pt;height:36.85pt" o:ole="" fillcolor="window">
            <v:imagedata r:id="rId41" o:title=""/>
          </v:shape>
          <o:OLEObject Type="Embed" ProgID="Equation.3" ShapeID="_x0000_i1028" DrawAspect="Content" ObjectID="_1802072226" r:id="rId42"/>
        </w:object>
      </w:r>
    </w:p>
    <w:p w14:paraId="643E5710" w14:textId="77777777" w:rsidR="008F032F" w:rsidRPr="00F70AC0" w:rsidRDefault="008F032F">
      <w:pPr>
        <w:jc w:val="left"/>
        <w:rPr>
          <w:b/>
          <w:noProof/>
        </w:rPr>
      </w:pPr>
    </w:p>
    <w:p w14:paraId="469EF058" w14:textId="77777777" w:rsidR="008F032F" w:rsidRPr="00F70AC0" w:rsidRDefault="003E5CB8" w:rsidP="00585824">
      <w:pPr>
        <w:pStyle w:val="SEC3h1"/>
        <w:numPr>
          <w:ilvl w:val="4"/>
          <w:numId w:val="4"/>
        </w:numPr>
        <w:ind w:left="450"/>
        <w:jc w:val="both"/>
        <w:rPr>
          <w:noProof/>
        </w:rPr>
      </w:pPr>
      <w:bookmarkStart w:id="816" w:name="_Toc135320263"/>
      <w:r w:rsidRPr="00585824">
        <w:rPr>
          <w:noProof/>
        </w:rPr>
        <w:t>Financial</w:t>
      </w:r>
      <w:r>
        <w:rPr>
          <w:noProof/>
        </w:rPr>
        <w:t xml:space="preserve"> Part</w:t>
      </w:r>
      <w:bookmarkEnd w:id="816"/>
    </w:p>
    <w:p w14:paraId="5A7734F0" w14:textId="77777777" w:rsidR="008B1978" w:rsidRPr="00F70AC0" w:rsidRDefault="008B1978" w:rsidP="00A9496A">
      <w:pPr>
        <w:pStyle w:val="SEC3h2"/>
        <w:numPr>
          <w:ilvl w:val="6"/>
          <w:numId w:val="67"/>
        </w:numPr>
        <w:spacing w:before="360"/>
        <w:rPr>
          <w:noProof/>
        </w:rPr>
      </w:pPr>
      <w:bookmarkStart w:id="817" w:name="_Toc454801012"/>
      <w:bookmarkStart w:id="818" w:name="_Toc135320264"/>
      <w:r w:rsidRPr="00F70AC0">
        <w:rPr>
          <w:noProof/>
        </w:rPr>
        <w:t>Margin of Preference</w:t>
      </w:r>
      <w:bookmarkEnd w:id="817"/>
      <w:bookmarkEnd w:id="818"/>
    </w:p>
    <w:p w14:paraId="2A36B447" w14:textId="77777777" w:rsidR="008B1978" w:rsidRPr="00F70AC0" w:rsidRDefault="008B1978" w:rsidP="00E55895">
      <w:pPr>
        <w:spacing w:before="240" w:after="120"/>
        <w:ind w:left="709"/>
        <w:rPr>
          <w:noProof/>
          <w:color w:val="000000" w:themeColor="text1"/>
          <w:szCs w:val="24"/>
        </w:rPr>
      </w:pPr>
      <w:r w:rsidRPr="00F70AC0">
        <w:rPr>
          <w:b/>
          <w:noProof/>
          <w:color w:val="000000" w:themeColor="text1"/>
          <w:szCs w:val="24"/>
        </w:rPr>
        <w:t xml:space="preserve">If the </w:t>
      </w:r>
      <w:r w:rsidR="005A1544" w:rsidRPr="00F70AC0">
        <w:rPr>
          <w:b/>
          <w:noProof/>
          <w:color w:val="000000" w:themeColor="text1"/>
          <w:szCs w:val="24"/>
        </w:rPr>
        <w:t>PDS</w:t>
      </w:r>
      <w:r w:rsidRPr="00F70AC0">
        <w:rPr>
          <w:b/>
          <w:noProof/>
          <w:color w:val="000000" w:themeColor="text1"/>
          <w:szCs w:val="24"/>
        </w:rPr>
        <w:t xml:space="preserve"> so specifies,</w:t>
      </w:r>
      <w:r w:rsidRPr="00F70AC0">
        <w:rPr>
          <w:noProof/>
          <w:color w:val="000000" w:themeColor="text1"/>
          <w:szCs w:val="24"/>
        </w:rPr>
        <w:t xml:space="preserve"> the Employer will grant a margin of preference of 7.5% (seven and one-half percent) to domestic contractors, in accordance with, and subject to, the following provisions:</w:t>
      </w:r>
    </w:p>
    <w:p w14:paraId="0FAEE083"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t>(a)</w:t>
      </w:r>
      <w:r w:rsidRPr="00F70AC0">
        <w:rPr>
          <w:noProof/>
          <w:color w:val="000000" w:themeColor="text1"/>
          <w:szCs w:val="24"/>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w:t>
      </w:r>
      <w:r w:rsidR="00F734FD" w:rsidRPr="00F70AC0">
        <w:rPr>
          <w:noProof/>
          <w:color w:val="000000" w:themeColor="text1"/>
          <w:szCs w:val="24"/>
        </w:rPr>
        <w:t xml:space="preserve"> for a domestic preference. The request for proposals </w:t>
      </w:r>
      <w:r w:rsidRPr="00F70AC0">
        <w:rPr>
          <w:noProof/>
          <w:color w:val="000000" w:themeColor="text1"/>
          <w:szCs w:val="24"/>
        </w:rPr>
        <w:t xml:space="preserve">document shall clearly indicate the preference and the method that will be followed in the evaluation and comparison of </w:t>
      </w:r>
      <w:r w:rsidR="00B00A25" w:rsidRPr="00F70AC0">
        <w:rPr>
          <w:noProof/>
          <w:color w:val="000000" w:themeColor="text1"/>
          <w:szCs w:val="24"/>
        </w:rPr>
        <w:t>Proposal</w:t>
      </w:r>
      <w:r w:rsidRPr="00F70AC0">
        <w:rPr>
          <w:noProof/>
          <w:color w:val="000000" w:themeColor="text1"/>
          <w:szCs w:val="24"/>
        </w:rPr>
        <w:t>s to give effect to such preference.</w:t>
      </w:r>
    </w:p>
    <w:p w14:paraId="42E7B777"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t>(b)</w:t>
      </w:r>
      <w:r w:rsidRPr="00F70AC0">
        <w:rPr>
          <w:noProof/>
          <w:color w:val="000000" w:themeColor="text1"/>
          <w:szCs w:val="24"/>
        </w:rPr>
        <w:tab/>
        <w:t xml:space="preserve">After </w:t>
      </w:r>
      <w:r w:rsidR="00B00A25" w:rsidRPr="00F70AC0">
        <w:rPr>
          <w:noProof/>
          <w:color w:val="000000" w:themeColor="text1"/>
          <w:szCs w:val="24"/>
        </w:rPr>
        <w:t>Proposal</w:t>
      </w:r>
      <w:r w:rsidRPr="00F70AC0">
        <w:rPr>
          <w:noProof/>
          <w:color w:val="000000" w:themeColor="text1"/>
          <w:szCs w:val="24"/>
        </w:rPr>
        <w:t xml:space="preserve">s have been received and reviewed by the Employer, responsive </w:t>
      </w:r>
      <w:r w:rsidR="00B00A25" w:rsidRPr="00F70AC0">
        <w:rPr>
          <w:noProof/>
          <w:color w:val="000000" w:themeColor="text1"/>
          <w:szCs w:val="24"/>
        </w:rPr>
        <w:t>Proposal</w:t>
      </w:r>
      <w:r w:rsidRPr="00F70AC0">
        <w:rPr>
          <w:noProof/>
          <w:color w:val="000000" w:themeColor="text1"/>
          <w:szCs w:val="24"/>
        </w:rPr>
        <w:t>s shall be classified into the following groups:</w:t>
      </w:r>
    </w:p>
    <w:p w14:paraId="4E761AB5"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w:t>
      </w:r>
      <w:r w:rsidRPr="00F70AC0">
        <w:rPr>
          <w:noProof/>
          <w:color w:val="000000" w:themeColor="text1"/>
          <w:szCs w:val="24"/>
        </w:rPr>
        <w:tab/>
        <w:t xml:space="preserve">Group A: </w:t>
      </w:r>
      <w:r w:rsidR="00B00A25" w:rsidRPr="00F70AC0">
        <w:rPr>
          <w:noProof/>
          <w:color w:val="000000" w:themeColor="text1"/>
          <w:szCs w:val="24"/>
        </w:rPr>
        <w:t>Proposal</w:t>
      </w:r>
      <w:r w:rsidRPr="00F70AC0">
        <w:rPr>
          <w:noProof/>
          <w:color w:val="000000" w:themeColor="text1"/>
          <w:szCs w:val="24"/>
        </w:rPr>
        <w:t>s offered by domestic contractors eligible for the preference.</w:t>
      </w:r>
    </w:p>
    <w:p w14:paraId="23EB80BA"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(ii)</w:t>
      </w:r>
      <w:r w:rsidRPr="00F70AC0">
        <w:rPr>
          <w:noProof/>
          <w:color w:val="000000" w:themeColor="text1"/>
          <w:szCs w:val="24"/>
        </w:rPr>
        <w:tab/>
        <w:t xml:space="preserve">Group B: </w:t>
      </w:r>
      <w:r w:rsidR="00B00A25" w:rsidRPr="00F70AC0">
        <w:rPr>
          <w:noProof/>
          <w:color w:val="000000" w:themeColor="text1"/>
          <w:szCs w:val="24"/>
        </w:rPr>
        <w:t>Proposal</w:t>
      </w:r>
      <w:r w:rsidRPr="00F70AC0">
        <w:rPr>
          <w:noProof/>
          <w:color w:val="000000" w:themeColor="text1"/>
          <w:szCs w:val="24"/>
        </w:rPr>
        <w:t>s offered by other contractors.</w:t>
      </w:r>
      <w:r w:rsidRPr="00F70AC0">
        <w:rPr>
          <w:noProof/>
          <w:color w:val="000000" w:themeColor="text1"/>
          <w:szCs w:val="24"/>
        </w:rPr>
        <w:fldChar w:fldCharType="begin"/>
      </w:r>
      <w:r w:rsidRPr="00F70AC0">
        <w:rPr>
          <w:noProof/>
          <w:color w:val="000000" w:themeColor="text1"/>
          <w:szCs w:val="24"/>
        </w:rPr>
        <w:instrText>ADVANCE \D 6.0</w:instrText>
      </w:r>
      <w:r w:rsidRPr="00F70AC0">
        <w:rPr>
          <w:noProof/>
          <w:color w:val="000000" w:themeColor="text1"/>
          <w:szCs w:val="24"/>
        </w:rPr>
        <w:fldChar w:fldCharType="end"/>
      </w:r>
    </w:p>
    <w:p w14:paraId="1CB6136C" w14:textId="0BA3B494" w:rsidR="008B1978" w:rsidRPr="00F70AC0" w:rsidRDefault="008B1978" w:rsidP="00E55895">
      <w:pPr>
        <w:spacing w:before="240" w:after="120"/>
        <w:ind w:left="709"/>
        <w:rPr>
          <w:b/>
          <w:noProof/>
          <w:sz w:val="28"/>
          <w:szCs w:val="24"/>
        </w:rPr>
      </w:pPr>
      <w:r w:rsidRPr="00F70AC0">
        <w:rPr>
          <w:noProof/>
          <w:color w:val="000000" w:themeColor="text1"/>
          <w:szCs w:val="24"/>
        </w:rPr>
        <w:t xml:space="preserve">All evaluated </w:t>
      </w:r>
      <w:r w:rsidR="00B00A25" w:rsidRPr="00F70AC0">
        <w:rPr>
          <w:noProof/>
          <w:color w:val="000000" w:themeColor="text1"/>
          <w:szCs w:val="24"/>
        </w:rPr>
        <w:t>Proposal</w:t>
      </w:r>
      <w:r w:rsidRPr="00F70AC0">
        <w:rPr>
          <w:noProof/>
          <w:color w:val="000000" w:themeColor="text1"/>
          <w:szCs w:val="24"/>
        </w:rPr>
        <w:t xml:space="preserve">s in each group shall, as a first evaluation step, be compared to determine the </w:t>
      </w:r>
      <w:r w:rsidR="00353DB0" w:rsidRPr="00F70AC0">
        <w:rPr>
          <w:noProof/>
          <w:color w:val="000000" w:themeColor="text1"/>
          <w:szCs w:val="24"/>
        </w:rPr>
        <w:t>Most Advantageous Proposal</w:t>
      </w:r>
      <w:r w:rsidRPr="00F70AC0">
        <w:rPr>
          <w:noProof/>
          <w:color w:val="000000" w:themeColor="text1"/>
          <w:szCs w:val="24"/>
        </w:rPr>
        <w:t xml:space="preserve">, and the </w:t>
      </w:r>
      <w:r w:rsidR="00C11E66">
        <w:rPr>
          <w:noProof/>
          <w:color w:val="000000" w:themeColor="text1"/>
          <w:szCs w:val="24"/>
        </w:rPr>
        <w:t>M</w:t>
      </w:r>
      <w:r w:rsidR="00353DB0" w:rsidRPr="00F70AC0">
        <w:rPr>
          <w:noProof/>
          <w:color w:val="000000" w:themeColor="text1"/>
          <w:szCs w:val="24"/>
        </w:rPr>
        <w:t xml:space="preserve">ost </w:t>
      </w:r>
      <w:r w:rsidR="00C11E66">
        <w:rPr>
          <w:noProof/>
          <w:color w:val="000000" w:themeColor="text1"/>
          <w:szCs w:val="24"/>
        </w:rPr>
        <w:t>A</w:t>
      </w:r>
      <w:r w:rsidR="00353DB0" w:rsidRPr="00F70AC0">
        <w:rPr>
          <w:noProof/>
          <w:color w:val="000000" w:themeColor="text1"/>
          <w:szCs w:val="24"/>
        </w:rPr>
        <w:t xml:space="preserve">dvantageous </w:t>
      </w:r>
      <w:r w:rsidR="00C11E66">
        <w:rPr>
          <w:noProof/>
          <w:color w:val="000000" w:themeColor="text1"/>
          <w:szCs w:val="24"/>
        </w:rPr>
        <w:t>P</w:t>
      </w:r>
      <w:r w:rsidR="00353DB0" w:rsidRPr="00F70AC0">
        <w:rPr>
          <w:noProof/>
          <w:color w:val="000000" w:themeColor="text1"/>
          <w:szCs w:val="24"/>
        </w:rPr>
        <w:t xml:space="preserve">roposal in </w:t>
      </w:r>
      <w:r w:rsidRPr="00F70AC0">
        <w:rPr>
          <w:noProof/>
          <w:color w:val="000000" w:themeColor="text1"/>
          <w:szCs w:val="24"/>
        </w:rPr>
        <w:t xml:space="preserve">each group shall be further compared with each other. If a result of this comparison, a </w:t>
      </w:r>
      <w:r w:rsidR="00B00A25" w:rsidRPr="00F70AC0">
        <w:rPr>
          <w:noProof/>
          <w:color w:val="000000" w:themeColor="text1"/>
          <w:szCs w:val="24"/>
        </w:rPr>
        <w:t>Proposal</w:t>
      </w:r>
      <w:r w:rsidRPr="00F70AC0">
        <w:rPr>
          <w:noProof/>
          <w:color w:val="000000" w:themeColor="text1"/>
          <w:szCs w:val="24"/>
        </w:rPr>
        <w:t xml:space="preserve"> from Group A is the </w:t>
      </w:r>
      <w:r w:rsidR="00353DB0" w:rsidRPr="00F70AC0">
        <w:rPr>
          <w:noProof/>
          <w:color w:val="000000" w:themeColor="text1"/>
          <w:szCs w:val="24"/>
        </w:rPr>
        <w:t>Most Advantageous Proposal</w:t>
      </w:r>
      <w:r w:rsidRPr="00F70AC0">
        <w:rPr>
          <w:noProof/>
          <w:color w:val="000000" w:themeColor="text1"/>
          <w:szCs w:val="24"/>
        </w:rPr>
        <w:t>, it shall be selected for the aw</w:t>
      </w:r>
      <w:r w:rsidR="00353DB0" w:rsidRPr="00F70AC0">
        <w:rPr>
          <w:noProof/>
          <w:color w:val="000000" w:themeColor="text1"/>
          <w:szCs w:val="24"/>
        </w:rPr>
        <w:t>ard</w:t>
      </w:r>
      <w:r w:rsidRPr="00F70AC0">
        <w:rPr>
          <w:noProof/>
          <w:color w:val="000000" w:themeColor="text1"/>
          <w:szCs w:val="24"/>
        </w:rPr>
        <w:t xml:space="preserve">, if the </w:t>
      </w:r>
      <w:r w:rsidR="00F734FD" w:rsidRPr="00F70AC0">
        <w:rPr>
          <w:noProof/>
          <w:color w:val="000000" w:themeColor="text1"/>
          <w:szCs w:val="24"/>
        </w:rPr>
        <w:lastRenderedPageBreak/>
        <w:t xml:space="preserve">Proposer </w:t>
      </w:r>
      <w:r w:rsidRPr="00F70AC0">
        <w:rPr>
          <w:noProof/>
          <w:color w:val="000000" w:themeColor="text1"/>
          <w:szCs w:val="24"/>
        </w:rPr>
        <w:t>is qualified.</w:t>
      </w:r>
      <w:r w:rsidRPr="00F70AC0">
        <w:rPr>
          <w:noProof/>
          <w:szCs w:val="24"/>
        </w:rPr>
        <w:t xml:space="preserve"> If a </w:t>
      </w:r>
      <w:r w:rsidR="00F734FD" w:rsidRPr="00F70AC0">
        <w:rPr>
          <w:noProof/>
          <w:szCs w:val="24"/>
        </w:rPr>
        <w:t>Proposal from</w:t>
      </w:r>
      <w:r w:rsidRPr="00F70AC0">
        <w:rPr>
          <w:noProof/>
          <w:szCs w:val="24"/>
        </w:rPr>
        <w:t xml:space="preserve"> Group B is the </w:t>
      </w:r>
      <w:r w:rsidR="00353DB0" w:rsidRPr="00F70AC0">
        <w:rPr>
          <w:noProof/>
          <w:szCs w:val="24"/>
        </w:rPr>
        <w:t>Most Advantageous Proposal</w:t>
      </w:r>
      <w:r w:rsidRPr="00F70AC0">
        <w:rPr>
          <w:noProof/>
          <w:szCs w:val="24"/>
        </w:rPr>
        <w:t xml:space="preserve">, as a second evaluation step, all </w:t>
      </w:r>
      <w:r w:rsidR="00F734FD" w:rsidRPr="00F70AC0">
        <w:rPr>
          <w:noProof/>
          <w:szCs w:val="24"/>
        </w:rPr>
        <w:t>Proposals from</w:t>
      </w:r>
      <w:r w:rsidRPr="00F70AC0">
        <w:rPr>
          <w:noProof/>
          <w:szCs w:val="24"/>
        </w:rPr>
        <w:t xml:space="preserve"> Group B shall then be further compared with the </w:t>
      </w:r>
      <w:r w:rsidR="00353DB0" w:rsidRPr="00F70AC0">
        <w:rPr>
          <w:noProof/>
          <w:szCs w:val="24"/>
        </w:rPr>
        <w:t xml:space="preserve">Most </w:t>
      </w:r>
      <w:r w:rsidR="00F734FD" w:rsidRPr="00F70AC0">
        <w:rPr>
          <w:noProof/>
          <w:szCs w:val="24"/>
        </w:rPr>
        <w:t>Advantageous</w:t>
      </w:r>
      <w:r w:rsidR="00353DB0" w:rsidRPr="00F70AC0">
        <w:rPr>
          <w:noProof/>
          <w:szCs w:val="24"/>
        </w:rPr>
        <w:t xml:space="preserve"> Proposal </w:t>
      </w:r>
      <w:r w:rsidRPr="00F70AC0">
        <w:rPr>
          <w:noProof/>
          <w:szCs w:val="24"/>
        </w:rPr>
        <w:t xml:space="preserve">from Group A. For the purpose of this further comparison only, an amount equal to 7.5% (seven and one-half percent) of the respective </w:t>
      </w:r>
      <w:r w:rsidR="00C11E66">
        <w:rPr>
          <w:noProof/>
          <w:szCs w:val="24"/>
        </w:rPr>
        <w:t>P</w:t>
      </w:r>
      <w:r w:rsidR="00353DB0" w:rsidRPr="00F70AC0">
        <w:rPr>
          <w:noProof/>
          <w:szCs w:val="24"/>
        </w:rPr>
        <w:t>roposal p</w:t>
      </w:r>
      <w:r w:rsidRPr="00F70AC0">
        <w:rPr>
          <w:noProof/>
          <w:szCs w:val="24"/>
        </w:rPr>
        <w:t xml:space="preserve">rice corrected for arithmetical errors, including unconditional discounts but excluding provisional sums and the cost of day works, if any, shall be added to the evaluated cost offered in each </w:t>
      </w:r>
      <w:r w:rsidR="00353DB0" w:rsidRPr="00F70AC0">
        <w:rPr>
          <w:noProof/>
          <w:szCs w:val="24"/>
        </w:rPr>
        <w:t xml:space="preserve">Proposal </w:t>
      </w:r>
      <w:r w:rsidRPr="00F70AC0">
        <w:rPr>
          <w:noProof/>
          <w:szCs w:val="24"/>
        </w:rPr>
        <w:t xml:space="preserve">from Group B. If the </w:t>
      </w:r>
      <w:r w:rsidR="00353DB0" w:rsidRPr="00F70AC0">
        <w:rPr>
          <w:noProof/>
          <w:szCs w:val="24"/>
        </w:rPr>
        <w:t xml:space="preserve">Proposal </w:t>
      </w:r>
      <w:r w:rsidRPr="00F70AC0">
        <w:rPr>
          <w:noProof/>
          <w:szCs w:val="24"/>
        </w:rPr>
        <w:t xml:space="preserve">from Group A is the </w:t>
      </w:r>
      <w:r w:rsidR="00353DB0" w:rsidRPr="00F70AC0">
        <w:rPr>
          <w:noProof/>
          <w:szCs w:val="24"/>
        </w:rPr>
        <w:t>Most Advantageous Proposal</w:t>
      </w:r>
      <w:r w:rsidRPr="00F70AC0">
        <w:rPr>
          <w:noProof/>
          <w:szCs w:val="24"/>
        </w:rPr>
        <w:t xml:space="preserve">, it shall be selected for award. If not, the </w:t>
      </w:r>
      <w:r w:rsidR="00667557" w:rsidRPr="00F70AC0">
        <w:rPr>
          <w:noProof/>
          <w:szCs w:val="24"/>
        </w:rPr>
        <w:t xml:space="preserve">Most Advantageous </w:t>
      </w:r>
      <w:r w:rsidR="00667557" w:rsidRPr="00DB359E">
        <w:rPr>
          <w:noProof/>
          <w:szCs w:val="24"/>
        </w:rPr>
        <w:t>Proposal</w:t>
      </w:r>
      <w:r w:rsidR="00667557" w:rsidRPr="00F70AC0" w:rsidDel="00A53993">
        <w:rPr>
          <w:noProof/>
          <w:szCs w:val="24"/>
        </w:rPr>
        <w:t xml:space="preserve"> </w:t>
      </w:r>
      <w:r w:rsidRPr="00F70AC0">
        <w:rPr>
          <w:noProof/>
          <w:szCs w:val="24"/>
        </w:rPr>
        <w:t>from Group B based on the first evaluation step shall be selected.</w:t>
      </w:r>
    </w:p>
    <w:p w14:paraId="1013E463" w14:textId="77777777" w:rsidR="00306FBA" w:rsidRPr="00F70AC0" w:rsidRDefault="00306FBA" w:rsidP="004D3092">
      <w:pPr>
        <w:pStyle w:val="SEC3h2"/>
        <w:keepNext/>
        <w:numPr>
          <w:ilvl w:val="6"/>
          <w:numId w:val="67"/>
        </w:numPr>
        <w:spacing w:before="360"/>
        <w:rPr>
          <w:noProof/>
        </w:rPr>
      </w:pPr>
      <w:bookmarkStart w:id="819" w:name="_Toc135320265"/>
      <w:r w:rsidRPr="00F70AC0">
        <w:rPr>
          <w:noProof/>
        </w:rPr>
        <w:t xml:space="preserve">Evaluation of Financial Part (ITP </w:t>
      </w:r>
      <w:r w:rsidR="00244B33">
        <w:rPr>
          <w:noProof/>
        </w:rPr>
        <w:t>40</w:t>
      </w:r>
      <w:r w:rsidRPr="00F70AC0">
        <w:rPr>
          <w:noProof/>
        </w:rPr>
        <w:t>.1(f) )</w:t>
      </w:r>
      <w:bookmarkEnd w:id="819"/>
    </w:p>
    <w:p w14:paraId="662D6EBF" w14:textId="77777777" w:rsidR="00306FBA" w:rsidRPr="00F70AC0" w:rsidRDefault="00306FBA" w:rsidP="00306FBA">
      <w:pPr>
        <w:spacing w:after="240"/>
        <w:ind w:left="720"/>
        <w:rPr>
          <w:bCs/>
          <w:i/>
          <w:iCs/>
          <w:noProof/>
        </w:rPr>
      </w:pPr>
      <w:r w:rsidRPr="00F70AC0">
        <w:rPr>
          <w:bCs/>
          <w:iCs/>
          <w:noProof/>
        </w:rPr>
        <w:t>The following factors and methods will apply:</w:t>
      </w:r>
      <w:r w:rsidRPr="00F70AC0">
        <w:rPr>
          <w:bCs/>
          <w:i/>
          <w:iCs/>
          <w:noProof/>
        </w:rPr>
        <w:t xml:space="preserve"> </w:t>
      </w:r>
      <w:r w:rsidRPr="00F70AC0">
        <w:rPr>
          <w:b/>
          <w:bCs/>
          <w:i/>
          <w:iCs/>
          <w:noProof/>
        </w:rPr>
        <w:t xml:space="preserve">[use one or more of the following adjustment factors consistent with ITP </w:t>
      </w:r>
      <w:r w:rsidR="00244B33">
        <w:rPr>
          <w:b/>
          <w:bCs/>
          <w:i/>
          <w:iCs/>
          <w:noProof/>
        </w:rPr>
        <w:t>40</w:t>
      </w:r>
      <w:r w:rsidRPr="00F70AC0">
        <w:rPr>
          <w:b/>
          <w:bCs/>
          <w:i/>
          <w:iCs/>
          <w:noProof/>
        </w:rPr>
        <w:t>.1 (f) of the PDS]</w:t>
      </w:r>
    </w:p>
    <w:p w14:paraId="77FE8BD8" w14:textId="77777777" w:rsidR="00306FBA" w:rsidRPr="00F70AC0" w:rsidRDefault="00306FBA" w:rsidP="00951BD8">
      <w:pPr>
        <w:pStyle w:val="Heading4"/>
        <w:keepNext w:val="0"/>
        <w:numPr>
          <w:ilvl w:val="0"/>
          <w:numId w:val="13"/>
        </w:numPr>
        <w:spacing w:before="0" w:after="200"/>
        <w:ind w:left="1260" w:hanging="485"/>
        <w:jc w:val="both"/>
        <w:rPr>
          <w:b w:val="0"/>
          <w:noProof/>
          <w:szCs w:val="24"/>
        </w:rPr>
      </w:pPr>
      <w:r w:rsidRPr="00F70AC0">
        <w:rPr>
          <w:noProof/>
          <w:szCs w:val="24"/>
        </w:rPr>
        <w:t xml:space="preserve">Time Schedule </w:t>
      </w:r>
    </w:p>
    <w:p w14:paraId="7B47E456" w14:textId="77777777" w:rsidR="00306FBA" w:rsidRPr="00A6343C" w:rsidRDefault="00306FBA" w:rsidP="00306FBA">
      <w:pPr>
        <w:pStyle w:val="ListParagraph"/>
        <w:spacing w:after="200"/>
        <w:ind w:left="1259" w:right="-74"/>
        <w:contextualSpacing w:val="0"/>
        <w:rPr>
          <w:noProof/>
        </w:rPr>
      </w:pPr>
      <w:bookmarkStart w:id="820" w:name="_Hlk6234270"/>
      <w:r w:rsidRPr="00A6343C">
        <w:rPr>
          <w:noProof/>
        </w:rPr>
        <w:t xml:space="preserve">Time </w:t>
      </w:r>
      <w:r w:rsidR="004F18CE" w:rsidRPr="00A6343C">
        <w:rPr>
          <w:noProof/>
        </w:rPr>
        <w:t xml:space="preserve">for completion of </w:t>
      </w:r>
      <w:r w:rsidRPr="00A6343C">
        <w:rPr>
          <w:noProof/>
        </w:rPr>
        <w:t xml:space="preserve">the Works from the </w:t>
      </w:r>
      <w:r w:rsidR="004F18CE" w:rsidRPr="00A6343C">
        <w:rPr>
          <w:noProof/>
        </w:rPr>
        <w:t xml:space="preserve">Commencment Date shall be as specified in </w:t>
      </w:r>
      <w:r w:rsidR="005F0763">
        <w:rPr>
          <w:noProof/>
        </w:rPr>
        <w:t>the Particular Conditions</w:t>
      </w:r>
      <w:r w:rsidR="005F0763" w:rsidRPr="00A6343C">
        <w:rPr>
          <w:noProof/>
        </w:rPr>
        <w:t xml:space="preserve"> </w:t>
      </w:r>
      <w:r w:rsidR="005F0763">
        <w:rPr>
          <w:noProof/>
        </w:rPr>
        <w:t>Part A-</w:t>
      </w:r>
      <w:r w:rsidR="00573626" w:rsidRPr="00A6343C">
        <w:rPr>
          <w:noProof/>
        </w:rPr>
        <w:t>Contract Data Sub-clause 1.1.</w:t>
      </w:r>
      <w:r w:rsidR="001C401F">
        <w:rPr>
          <w:noProof/>
        </w:rPr>
        <w:t>86</w:t>
      </w:r>
      <w:r w:rsidR="004F18CE" w:rsidRPr="00A6343C">
        <w:rPr>
          <w:noProof/>
        </w:rPr>
        <w:t xml:space="preserve">. </w:t>
      </w:r>
      <w:r w:rsidR="00573626" w:rsidRPr="00A6343C">
        <w:rPr>
          <w:noProof/>
        </w:rPr>
        <w:t xml:space="preserve"> </w:t>
      </w:r>
      <w:r w:rsidRPr="00A6343C">
        <w:rPr>
          <w:noProof/>
        </w:rPr>
        <w:t>No credit will be given for earlier completion.</w:t>
      </w:r>
      <w:r w:rsidRPr="00A6343C">
        <w:rPr>
          <w:i/>
          <w:noProof/>
        </w:rPr>
        <w:t xml:space="preserve"> </w:t>
      </w:r>
    </w:p>
    <w:bookmarkEnd w:id="820"/>
    <w:p w14:paraId="100FB5A6" w14:textId="77777777" w:rsidR="00306FBA" w:rsidRPr="00A6343C" w:rsidRDefault="00306FBA" w:rsidP="00306FBA">
      <w:pPr>
        <w:pStyle w:val="ListParagraph"/>
        <w:spacing w:before="240" w:after="240"/>
        <w:ind w:left="1259" w:right="-74"/>
        <w:contextualSpacing w:val="0"/>
        <w:rPr>
          <w:noProof/>
        </w:rPr>
      </w:pPr>
      <w:r w:rsidRPr="00A6343C">
        <w:rPr>
          <w:b/>
          <w:noProof/>
        </w:rPr>
        <w:t>Or</w:t>
      </w:r>
      <w:r w:rsidRPr="00A6343C">
        <w:rPr>
          <w:noProof/>
        </w:rPr>
        <w:t xml:space="preserve"> </w:t>
      </w:r>
    </w:p>
    <w:p w14:paraId="45B86544" w14:textId="77777777" w:rsidR="00306FBA" w:rsidRPr="00FA1F6F" w:rsidRDefault="00306FBA" w:rsidP="00306FBA">
      <w:pPr>
        <w:pStyle w:val="ListParagraph"/>
        <w:spacing w:after="200"/>
        <w:ind w:left="1260" w:right="-72"/>
        <w:rPr>
          <w:noProof/>
        </w:rPr>
      </w:pPr>
      <w:bookmarkStart w:id="821" w:name="_Hlk6234554"/>
      <w:r w:rsidRPr="00A6343C">
        <w:rPr>
          <w:noProof/>
        </w:rPr>
        <w:t xml:space="preserve">Time to complete the Works from the </w:t>
      </w:r>
      <w:r w:rsidR="00FA1F6F" w:rsidRPr="00A6343C">
        <w:rPr>
          <w:noProof/>
        </w:rPr>
        <w:t xml:space="preserve">from the Commencment Date </w:t>
      </w:r>
      <w:r w:rsidRPr="00A6343C">
        <w:rPr>
          <w:noProof/>
        </w:rPr>
        <w:t xml:space="preserve">shall be between ____________ minimum and </w:t>
      </w:r>
      <w:r w:rsidRPr="00A6343C">
        <w:rPr>
          <w:noProof/>
          <w:sz w:val="20"/>
        </w:rPr>
        <w:t>____________</w:t>
      </w:r>
      <w:r w:rsidRPr="00A6343C">
        <w:rPr>
          <w:noProof/>
        </w:rPr>
        <w:t xml:space="preserve"> maximum. The adjustment rate in the event of completion beyond the minimum period shall be _______</w:t>
      </w:r>
      <w:r w:rsidRPr="00A6343C">
        <w:rPr>
          <w:noProof/>
          <w:sz w:val="20"/>
        </w:rPr>
        <w:t xml:space="preserve"> (%)</w:t>
      </w:r>
      <w:r w:rsidRPr="00A6343C">
        <w:rPr>
          <w:noProof/>
        </w:rPr>
        <w:t xml:space="preserve"> for each week of delay from that minimum period. No credit will be given for completion earlier than the minimum designated period. Proposals offering a completion date beyond the maximum designated period shall be rejected.</w:t>
      </w:r>
    </w:p>
    <w:bookmarkEnd w:id="821"/>
    <w:p w14:paraId="4E11B1E0" w14:textId="77777777" w:rsidR="00306FBA" w:rsidRPr="00F70AC0" w:rsidRDefault="00306FBA" w:rsidP="00951BD8">
      <w:pPr>
        <w:pStyle w:val="Heading4"/>
        <w:keepNext w:val="0"/>
        <w:numPr>
          <w:ilvl w:val="0"/>
          <w:numId w:val="13"/>
        </w:numPr>
        <w:spacing w:before="0" w:after="200"/>
        <w:ind w:left="1260" w:hanging="485"/>
        <w:jc w:val="both"/>
        <w:rPr>
          <w:noProof/>
        </w:rPr>
      </w:pPr>
      <w:r w:rsidRPr="00F70AC0">
        <w:rPr>
          <w:noProof/>
        </w:rPr>
        <w:t xml:space="preserve">Life Cycle Costs </w:t>
      </w:r>
    </w:p>
    <w:p w14:paraId="17E1C5DB" w14:textId="77777777" w:rsidR="00306FBA" w:rsidRPr="00F70AC0" w:rsidRDefault="00306FBA" w:rsidP="00306FBA">
      <w:pPr>
        <w:ind w:left="1276"/>
        <w:rPr>
          <w:i/>
          <w:noProof/>
        </w:rPr>
      </w:pPr>
      <w:r w:rsidRPr="00F70AC0">
        <w:rPr>
          <w:i/>
          <w:noProof/>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F70AC0">
        <w:rPr>
          <w:b/>
          <w:i/>
          <w:noProof/>
        </w:rPr>
        <w:t xml:space="preserve">. </w:t>
      </w:r>
      <w:r w:rsidRPr="00F70AC0">
        <w:rPr>
          <w:noProof/>
          <w:szCs w:val="24"/>
        </w:rPr>
        <w:t xml:space="preserve">If </w:t>
      </w:r>
      <w:r w:rsidRPr="00F70AC0">
        <w:rPr>
          <w:b/>
          <w:i/>
          <w:noProof/>
        </w:rPr>
        <w:t>life</w:t>
      </w:r>
      <w:r w:rsidRPr="00F70AC0">
        <w:rPr>
          <w:i/>
          <w:noProof/>
        </w:rPr>
        <w:t xml:space="preserve"> cycle costing is to be applied for proposal evaluation, the Employer shall specify the relevant information on its application here:]</w:t>
      </w:r>
    </w:p>
    <w:p w14:paraId="4B70101D" w14:textId="77777777" w:rsidR="00306FBA" w:rsidRPr="00F70AC0" w:rsidRDefault="00306FBA" w:rsidP="00306FBA">
      <w:pPr>
        <w:spacing w:before="240" w:after="240"/>
        <w:ind w:left="1276"/>
        <w:rPr>
          <w:i/>
          <w:iCs/>
          <w:noProof/>
        </w:rPr>
      </w:pPr>
      <w:r w:rsidRPr="00F70AC0">
        <w:rPr>
          <w:i/>
          <w:iCs/>
          <w:noProof/>
        </w:rPr>
        <w:t>[State either life cycle costing “shall” or “shall not apply”. If life cycle costing applies for proposal evaluation, the methodology and the information expected from Proposers shall be specified]</w:t>
      </w:r>
    </w:p>
    <w:p w14:paraId="25271329" w14:textId="77777777" w:rsidR="00306FBA" w:rsidRPr="00F70AC0" w:rsidRDefault="00306FBA" w:rsidP="00306FBA">
      <w:pPr>
        <w:spacing w:after="120"/>
        <w:ind w:left="1276"/>
        <w:rPr>
          <w:noProof/>
        </w:rPr>
      </w:pPr>
      <w:r w:rsidRPr="00F70AC0">
        <w:rPr>
          <w:noProof/>
        </w:rPr>
        <w:t xml:space="preserve">The factors for calculation of the life cycle cost are: </w:t>
      </w:r>
    </w:p>
    <w:p w14:paraId="6716D193" w14:textId="77777777" w:rsidR="00306FBA" w:rsidRPr="00F70AC0" w:rsidRDefault="00306FBA" w:rsidP="00A9496A">
      <w:pPr>
        <w:pStyle w:val="ListParagraph"/>
        <w:numPr>
          <w:ilvl w:val="3"/>
          <w:numId w:val="61"/>
        </w:numPr>
        <w:spacing w:after="200"/>
        <w:ind w:left="1985" w:hanging="567"/>
        <w:contextualSpacing w:val="0"/>
        <w:rPr>
          <w:i/>
          <w:noProof/>
        </w:rPr>
      </w:pPr>
      <w:r w:rsidRPr="00F70AC0">
        <w:rPr>
          <w:noProof/>
        </w:rPr>
        <w:t>number of years for life cycle</w:t>
      </w:r>
      <w:r w:rsidRPr="00F70AC0">
        <w:rPr>
          <w:i/>
          <w:noProof/>
        </w:rPr>
        <w:t>: ____[Insert number of years],</w:t>
      </w:r>
    </w:p>
    <w:p w14:paraId="7172F1C1" w14:textId="77777777" w:rsidR="00306FBA" w:rsidRPr="00F70AC0" w:rsidRDefault="00306FBA" w:rsidP="00A9496A">
      <w:pPr>
        <w:pStyle w:val="ListParagraph"/>
        <w:numPr>
          <w:ilvl w:val="3"/>
          <w:numId w:val="61"/>
        </w:numPr>
        <w:spacing w:after="200"/>
        <w:ind w:left="1985" w:hanging="567"/>
        <w:contextualSpacing w:val="0"/>
        <w:rPr>
          <w:i/>
          <w:noProof/>
        </w:rPr>
      </w:pPr>
      <w:r w:rsidRPr="00F70AC0">
        <w:rPr>
          <w:noProof/>
        </w:rPr>
        <w:t>operating costs</w:t>
      </w:r>
      <w:r w:rsidRPr="00F70AC0">
        <w:rPr>
          <w:i/>
          <w:noProof/>
        </w:rPr>
        <w:t xml:space="preserve"> [state how they will be determined],</w:t>
      </w:r>
    </w:p>
    <w:p w14:paraId="61B174E5" w14:textId="77777777" w:rsidR="00306FBA" w:rsidRPr="00F70AC0" w:rsidRDefault="00306FBA" w:rsidP="00A9496A">
      <w:pPr>
        <w:pStyle w:val="ListParagraph"/>
        <w:numPr>
          <w:ilvl w:val="3"/>
          <w:numId w:val="61"/>
        </w:numPr>
        <w:spacing w:after="200"/>
        <w:ind w:left="1985" w:hanging="567"/>
        <w:contextualSpacing w:val="0"/>
        <w:rPr>
          <w:i/>
          <w:noProof/>
        </w:rPr>
      </w:pPr>
      <w:r w:rsidRPr="00F70AC0">
        <w:rPr>
          <w:noProof/>
        </w:rPr>
        <w:lastRenderedPageBreak/>
        <w:t xml:space="preserve">maintenance costs, including the cost of spare parts for the initial period of operation </w:t>
      </w:r>
      <w:r w:rsidRPr="00F70AC0">
        <w:rPr>
          <w:i/>
          <w:noProof/>
        </w:rPr>
        <w:t xml:space="preserve">[state how they will be determined], </w:t>
      </w:r>
      <w:r w:rsidRPr="00F70AC0">
        <w:rPr>
          <w:noProof/>
        </w:rPr>
        <w:t>and</w:t>
      </w:r>
    </w:p>
    <w:p w14:paraId="6FDE51BA" w14:textId="23462B69" w:rsidR="00306FBA" w:rsidRPr="0031680C" w:rsidRDefault="00306FBA" w:rsidP="00A9496A">
      <w:pPr>
        <w:pStyle w:val="ListParagraph"/>
        <w:numPr>
          <w:ilvl w:val="3"/>
          <w:numId w:val="61"/>
        </w:numPr>
        <w:spacing w:after="200"/>
        <w:ind w:left="1985" w:hanging="567"/>
        <w:contextualSpacing w:val="0"/>
        <w:rPr>
          <w:i/>
          <w:noProof/>
        </w:rPr>
      </w:pPr>
      <w:r w:rsidRPr="00F70AC0">
        <w:rPr>
          <w:noProof/>
        </w:rPr>
        <w:t>Discount rate: ________</w:t>
      </w:r>
      <w:r w:rsidRPr="00F70AC0">
        <w:rPr>
          <w:i/>
          <w:noProof/>
        </w:rPr>
        <w:t>[insert discount rate in percent]</w:t>
      </w:r>
      <w:r w:rsidRPr="00F70AC0">
        <w:rPr>
          <w:noProof/>
        </w:rPr>
        <w:t xml:space="preserve"> to be used to discount to present value all annual future costs calculated under (ii) and (iii) above for the period specified in (i).</w:t>
      </w:r>
    </w:p>
    <w:p w14:paraId="2D0517A0" w14:textId="77777777" w:rsidR="00442831" w:rsidRDefault="00442831" w:rsidP="0031680C">
      <w:pPr>
        <w:pStyle w:val="Heading4"/>
        <w:numPr>
          <w:ilvl w:val="0"/>
          <w:numId w:val="13"/>
        </w:numPr>
        <w:spacing w:before="0" w:after="200"/>
        <w:ind w:left="1268" w:hanging="490"/>
        <w:jc w:val="both"/>
        <w:rPr>
          <w:bCs/>
          <w:noProof/>
        </w:rPr>
      </w:pPr>
      <w:r>
        <w:rPr>
          <w:b w:val="0"/>
          <w:bCs/>
          <w:noProof/>
        </w:rPr>
        <w:t>Sustainable Procurement</w:t>
      </w:r>
    </w:p>
    <w:p w14:paraId="37681F14" w14:textId="75D91504" w:rsidR="00442831" w:rsidRDefault="00442831" w:rsidP="00442831">
      <w:pPr>
        <w:spacing w:before="240" w:after="24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duplication (double counting) with the point system technical factors/subfactors specified in </w:t>
      </w:r>
      <w:r w:rsidRPr="00006C07">
        <w:rPr>
          <w:i/>
          <w:iCs/>
          <w:noProof/>
        </w:rPr>
        <w:t xml:space="preserve">PDS ITP </w:t>
      </w:r>
      <w:r w:rsidR="00006C07" w:rsidRPr="0031680C">
        <w:rPr>
          <w:i/>
          <w:iCs/>
          <w:noProof/>
        </w:rPr>
        <w:t>31</w:t>
      </w:r>
      <w:r w:rsidRPr="00006C07">
        <w:rPr>
          <w:i/>
          <w:iCs/>
          <w:noProof/>
        </w:rPr>
        <w:t>.2.]</w:t>
      </w:r>
    </w:p>
    <w:p w14:paraId="55FC2F83" w14:textId="77777777" w:rsidR="00442831" w:rsidRPr="0031680C" w:rsidRDefault="00442831" w:rsidP="0031680C">
      <w:pPr>
        <w:spacing w:after="200"/>
        <w:rPr>
          <w:i/>
          <w:noProof/>
        </w:rPr>
      </w:pPr>
    </w:p>
    <w:p w14:paraId="3EF232EC" w14:textId="77777777" w:rsidR="00306FBA" w:rsidRPr="00F70AC0" w:rsidRDefault="00306FBA" w:rsidP="00951BD8">
      <w:pPr>
        <w:pStyle w:val="Heading4"/>
        <w:keepNext w:val="0"/>
        <w:numPr>
          <w:ilvl w:val="0"/>
          <w:numId w:val="13"/>
        </w:numPr>
        <w:spacing w:before="0" w:after="200"/>
        <w:ind w:left="1080" w:hanging="485"/>
        <w:jc w:val="both"/>
        <w:rPr>
          <w:b w:val="0"/>
          <w:noProof/>
          <w:szCs w:val="24"/>
        </w:rPr>
      </w:pPr>
      <w:r w:rsidRPr="00F70AC0">
        <w:rPr>
          <w:noProof/>
          <w:szCs w:val="24"/>
        </w:rPr>
        <w:t>Specific additional criteria</w:t>
      </w:r>
    </w:p>
    <w:p w14:paraId="6C98665E" w14:textId="77777777" w:rsidR="00306FBA" w:rsidRPr="00F70AC0" w:rsidRDefault="00306FBA" w:rsidP="00306FBA">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2D9C0DCC" w14:textId="77777777" w:rsidR="00306FBA" w:rsidRPr="00F70AC0" w:rsidRDefault="00306FBA" w:rsidP="00306FBA">
      <w:pPr>
        <w:tabs>
          <w:tab w:val="right" w:leader="dot" w:pos="9356"/>
        </w:tabs>
        <w:spacing w:after="134"/>
        <w:ind w:left="1080" w:right="-14"/>
        <w:rPr>
          <w:noProof/>
        </w:rPr>
      </w:pPr>
      <w:r w:rsidRPr="00F70AC0">
        <w:rPr>
          <w:noProof/>
        </w:rPr>
        <w:tab/>
      </w:r>
    </w:p>
    <w:p w14:paraId="56CA2971" w14:textId="77777777" w:rsidR="00306FBA" w:rsidRPr="00F70AC0" w:rsidRDefault="00306FBA" w:rsidP="00306FBA">
      <w:pPr>
        <w:tabs>
          <w:tab w:val="right" w:leader="dot" w:pos="9356"/>
        </w:tabs>
        <w:spacing w:after="360"/>
        <w:ind w:left="1080" w:right="-14"/>
        <w:rPr>
          <w:noProof/>
        </w:rPr>
      </w:pPr>
      <w:r w:rsidRPr="00F70AC0">
        <w:rPr>
          <w:noProof/>
        </w:rPr>
        <w:tab/>
      </w:r>
    </w:p>
    <w:p w14:paraId="24A4C831" w14:textId="74E4825E" w:rsidR="00306FBA" w:rsidRDefault="00306FBA" w:rsidP="00306FBA">
      <w:pPr>
        <w:tabs>
          <w:tab w:val="num" w:pos="810"/>
        </w:tabs>
        <w:spacing w:before="120" w:after="134"/>
        <w:ind w:left="1080" w:right="-14"/>
        <w:jc w:val="lowKashida"/>
        <w:rPr>
          <w:noProof/>
        </w:rPr>
      </w:pPr>
      <w:r w:rsidRPr="00F70AC0">
        <w:rPr>
          <w:noProof/>
        </w:rPr>
        <w:t xml:space="preserve">Any adjustments in price that result from the above procedures shall be added, for purposes of comparative evaluation only, to arrive at an “Evaluated Proposal Cost (C).” </w:t>
      </w:r>
    </w:p>
    <w:p w14:paraId="63A4C1AE" w14:textId="77777777" w:rsidR="00F53280" w:rsidRPr="00F70AC0" w:rsidRDefault="00F53280" w:rsidP="0031680C">
      <w:pPr>
        <w:pStyle w:val="SEC3h2"/>
        <w:numPr>
          <w:ilvl w:val="6"/>
          <w:numId w:val="67"/>
        </w:numPr>
        <w:spacing w:before="360"/>
        <w:rPr>
          <w:noProof/>
        </w:rPr>
      </w:pPr>
      <w:bookmarkStart w:id="822" w:name="_Toc135320266"/>
      <w:r w:rsidRPr="00F70AC0">
        <w:rPr>
          <w:noProof/>
        </w:rPr>
        <w:t>Combined Evaluation</w:t>
      </w:r>
      <w:bookmarkEnd w:id="822"/>
      <w:r w:rsidRPr="00F70AC0">
        <w:rPr>
          <w:noProof/>
        </w:rPr>
        <w:t xml:space="preserve"> </w:t>
      </w:r>
    </w:p>
    <w:p w14:paraId="42A71A3C" w14:textId="77777777" w:rsidR="00F53280" w:rsidRPr="00F70AC0" w:rsidRDefault="00F53280" w:rsidP="00F53280">
      <w:pPr>
        <w:pStyle w:val="Footer"/>
        <w:ind w:left="720"/>
        <w:jc w:val="both"/>
        <w:rPr>
          <w:noProof/>
        </w:rPr>
      </w:pPr>
      <w:r w:rsidRPr="00F70AC0">
        <w:rPr>
          <w:noProof/>
        </w:rPr>
        <w:t>The Employer will evaluate and compare the Proposals that have been determined to be substantially responsive.</w:t>
      </w:r>
    </w:p>
    <w:p w14:paraId="1FA64A76" w14:textId="77777777" w:rsidR="00F53280" w:rsidRPr="00F70AC0" w:rsidRDefault="00F53280" w:rsidP="00F53280">
      <w:pPr>
        <w:pStyle w:val="Footer"/>
        <w:ind w:left="720"/>
        <w:jc w:val="both"/>
        <w:rPr>
          <w:noProof/>
        </w:rPr>
      </w:pPr>
      <w:r w:rsidRPr="00F70AC0">
        <w:rPr>
          <w:noProof/>
        </w:rPr>
        <w:t>An Evaluated Proposal Score (B) will be calculated for each responsive Proposal using the following formula, which permits a comprehensive assessment of the evaluated cost and the technical merits of each Proposal:</w:t>
      </w:r>
    </w:p>
    <w:p w14:paraId="506541A7" w14:textId="77777777" w:rsidR="00F53280" w:rsidRDefault="00F53280" w:rsidP="00F53280">
      <w:pPr>
        <w:numPr>
          <w:ilvl w:val="12"/>
          <w:numId w:val="0"/>
        </w:numPr>
        <w:spacing w:after="180"/>
        <w:ind w:left="540" w:right="171"/>
        <w:jc w:val="center"/>
        <w:rPr>
          <w:noProof/>
        </w:rPr>
      </w:pPr>
      <w:r>
        <w:rPr>
          <w:noProof/>
        </w:rPr>
        <w:t>`</w:t>
      </w:r>
    </w:p>
    <w:p w14:paraId="57947603" w14:textId="77777777" w:rsidR="00F53280" w:rsidRPr="00F70AC0" w:rsidRDefault="00F53280" w:rsidP="00F53280">
      <w:pPr>
        <w:numPr>
          <w:ilvl w:val="12"/>
          <w:numId w:val="0"/>
        </w:numPr>
        <w:spacing w:after="180"/>
        <w:ind w:left="540" w:right="171"/>
        <w:jc w:val="center"/>
        <w:rPr>
          <w:noProof/>
        </w:rPr>
      </w:pPr>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p w14:paraId="758042D4" w14:textId="77777777" w:rsidR="00F53280" w:rsidRPr="00F70AC0" w:rsidRDefault="00F53280" w:rsidP="00F53280">
      <w:pPr>
        <w:numPr>
          <w:ilvl w:val="12"/>
          <w:numId w:val="0"/>
        </w:numPr>
        <w:spacing w:after="180"/>
        <w:ind w:left="1454" w:right="171" w:hanging="464"/>
        <w:jc w:val="left"/>
        <w:rPr>
          <w:noProof/>
        </w:rPr>
      </w:pPr>
      <w:r w:rsidRPr="00F70AC0">
        <w:rPr>
          <w:noProof/>
        </w:rPr>
        <w:t>where</w:t>
      </w:r>
    </w:p>
    <w:p w14:paraId="5490B4E0" w14:textId="34020B40" w:rsidR="00F53280" w:rsidRPr="00F70AC0" w:rsidRDefault="00F53280" w:rsidP="00F53280">
      <w:pPr>
        <w:numPr>
          <w:ilvl w:val="12"/>
          <w:numId w:val="0"/>
        </w:numPr>
        <w:tabs>
          <w:tab w:val="left" w:pos="1080"/>
          <w:tab w:val="left" w:pos="1440"/>
        </w:tabs>
        <w:spacing w:after="180"/>
        <w:ind w:left="1454" w:right="171" w:hanging="464"/>
        <w:jc w:val="left"/>
        <w:rPr>
          <w:noProof/>
        </w:rPr>
      </w:pPr>
      <w:r w:rsidRPr="00F70AC0">
        <w:rPr>
          <w:i/>
          <w:noProof/>
        </w:rPr>
        <w:t>C</w:t>
      </w:r>
      <w:r w:rsidRPr="00F70AC0">
        <w:rPr>
          <w:noProof/>
        </w:rPr>
        <w:tab/>
        <w:t>=</w:t>
      </w:r>
      <w:r w:rsidRPr="00F70AC0">
        <w:rPr>
          <w:noProof/>
        </w:rPr>
        <w:tab/>
        <w:t>Evaluated Proposal Cost</w:t>
      </w:r>
    </w:p>
    <w:p w14:paraId="4E77EAF0" w14:textId="0AABB3CA" w:rsidR="00F53280" w:rsidRPr="00F70AC0" w:rsidRDefault="00F53280" w:rsidP="00F53280">
      <w:pPr>
        <w:numPr>
          <w:ilvl w:val="12"/>
          <w:numId w:val="0"/>
        </w:numPr>
        <w:tabs>
          <w:tab w:val="left" w:pos="1080"/>
          <w:tab w:val="left" w:pos="1440"/>
        </w:tabs>
        <w:spacing w:after="180"/>
        <w:ind w:left="1454" w:right="171" w:hanging="464"/>
        <w:jc w:val="left"/>
        <w:rPr>
          <w:noProof/>
        </w:rPr>
      </w:pPr>
      <w:r w:rsidRPr="00F70AC0">
        <w:rPr>
          <w:i/>
          <w:noProof/>
        </w:rPr>
        <w:t xml:space="preserve">C </w:t>
      </w:r>
      <w:r w:rsidRPr="00F70AC0">
        <w:rPr>
          <w:i/>
          <w:noProof/>
          <w:vertAlign w:val="subscript"/>
        </w:rPr>
        <w:t>low</w:t>
      </w:r>
      <w:r w:rsidRPr="00F70AC0">
        <w:rPr>
          <w:noProof/>
        </w:rPr>
        <w:tab/>
        <w:t>=</w:t>
      </w:r>
      <w:r w:rsidRPr="00F70AC0">
        <w:rPr>
          <w:noProof/>
        </w:rPr>
        <w:tab/>
        <w:t>the lowest of all Evaluated Proposal Cos</w:t>
      </w:r>
      <w:r w:rsidR="00AE0A32">
        <w:rPr>
          <w:noProof/>
        </w:rPr>
        <w:t>t</w:t>
      </w:r>
      <w:r w:rsidRPr="00F70AC0">
        <w:rPr>
          <w:noProof/>
        </w:rPr>
        <w:t xml:space="preserve"> among responsive Proposals</w:t>
      </w:r>
    </w:p>
    <w:p w14:paraId="697CD2CD" w14:textId="77777777" w:rsidR="00F53280" w:rsidRPr="00F70AC0" w:rsidRDefault="00F53280" w:rsidP="00F53280">
      <w:pPr>
        <w:numPr>
          <w:ilvl w:val="12"/>
          <w:numId w:val="0"/>
        </w:numPr>
        <w:tabs>
          <w:tab w:val="left" w:pos="1080"/>
          <w:tab w:val="left" w:pos="1440"/>
        </w:tabs>
        <w:spacing w:after="180"/>
        <w:ind w:left="1454" w:right="171" w:hanging="464"/>
        <w:jc w:val="left"/>
        <w:rPr>
          <w:noProof/>
        </w:rPr>
      </w:pPr>
      <w:r w:rsidRPr="00F70AC0">
        <w:rPr>
          <w:i/>
          <w:noProof/>
        </w:rPr>
        <w:t>T</w:t>
      </w:r>
      <w:r w:rsidRPr="00F70AC0">
        <w:rPr>
          <w:noProof/>
        </w:rPr>
        <w:tab/>
        <w:t>=</w:t>
      </w:r>
      <w:r w:rsidRPr="00F70AC0">
        <w:rPr>
          <w:noProof/>
        </w:rPr>
        <w:tab/>
        <w:t>the total Technical Score awarded to the Proposal</w:t>
      </w:r>
    </w:p>
    <w:p w14:paraId="74AFE59A" w14:textId="77777777" w:rsidR="00F53280" w:rsidRPr="00F70AC0" w:rsidRDefault="00F53280" w:rsidP="00F53280">
      <w:pPr>
        <w:numPr>
          <w:ilvl w:val="12"/>
          <w:numId w:val="0"/>
        </w:numPr>
        <w:tabs>
          <w:tab w:val="left" w:pos="1442"/>
          <w:tab w:val="left" w:pos="2475"/>
        </w:tabs>
        <w:spacing w:before="120" w:after="120"/>
        <w:ind w:left="2170" w:right="171" w:hanging="1409"/>
        <w:jc w:val="left"/>
        <w:rPr>
          <w:noProof/>
        </w:rPr>
      </w:pPr>
      <w:r w:rsidRPr="00F70AC0">
        <w:rPr>
          <w:i/>
          <w:noProof/>
        </w:rPr>
        <w:t>T</w:t>
      </w:r>
      <w:r w:rsidRPr="00F70AC0">
        <w:rPr>
          <w:i/>
          <w:noProof/>
          <w:vertAlign w:val="subscript"/>
        </w:rPr>
        <w:t>high</w:t>
      </w:r>
      <w:r w:rsidRPr="00F70AC0">
        <w:rPr>
          <w:noProof/>
        </w:rPr>
        <w:tab/>
        <w:t>=</w:t>
      </w:r>
      <w:r w:rsidRPr="00F70AC0">
        <w:rPr>
          <w:noProof/>
        </w:rPr>
        <w:tab/>
        <w:t>the Technical Score achieved by the Proposal that was scored best among all responsive Proposals</w:t>
      </w:r>
    </w:p>
    <w:p w14:paraId="1B082AB3" w14:textId="781CFA50" w:rsidR="00F53280" w:rsidRPr="00F70AC0" w:rsidRDefault="00F53280" w:rsidP="00F53280">
      <w:pPr>
        <w:numPr>
          <w:ilvl w:val="12"/>
          <w:numId w:val="0"/>
        </w:numPr>
        <w:tabs>
          <w:tab w:val="left" w:pos="1080"/>
          <w:tab w:val="left" w:pos="1440"/>
        </w:tabs>
        <w:spacing w:after="180"/>
        <w:ind w:left="1440" w:right="171" w:hanging="464"/>
        <w:jc w:val="left"/>
        <w:rPr>
          <w:b/>
          <w:i/>
          <w:noProof/>
        </w:rPr>
      </w:pPr>
      <w:r w:rsidRPr="00F70AC0">
        <w:rPr>
          <w:i/>
          <w:noProof/>
        </w:rPr>
        <w:t>X</w:t>
      </w:r>
      <w:r w:rsidRPr="00F70AC0">
        <w:rPr>
          <w:noProof/>
        </w:rPr>
        <w:tab/>
        <w:t>=</w:t>
      </w:r>
      <w:r w:rsidRPr="00F70AC0">
        <w:rPr>
          <w:noProof/>
        </w:rPr>
        <w:tab/>
        <w:t xml:space="preserve">weight for Cost as specified </w:t>
      </w:r>
      <w:r w:rsidRPr="00C11E66">
        <w:rPr>
          <w:b/>
          <w:noProof/>
        </w:rPr>
        <w:t>in the PDS</w:t>
      </w:r>
    </w:p>
    <w:p w14:paraId="235AE248" w14:textId="77777777" w:rsidR="00F53280" w:rsidRPr="00F70AC0" w:rsidRDefault="00F53280" w:rsidP="00F53280">
      <w:pPr>
        <w:pStyle w:val="Footer"/>
        <w:ind w:left="720"/>
        <w:jc w:val="both"/>
        <w:rPr>
          <w:noProof/>
        </w:rPr>
      </w:pPr>
      <w:r w:rsidRPr="00F70AC0">
        <w:rPr>
          <w:noProof/>
        </w:rPr>
        <w:lastRenderedPageBreak/>
        <w:t xml:space="preserve">The Proposal with the best evaluated Proposal Score (B) among responsive Proposals shall be the Most Advantageous Proposal provided the Proposer is qualified to perform the Contract. </w:t>
      </w:r>
    </w:p>
    <w:p w14:paraId="60A0C81B" w14:textId="77777777" w:rsidR="00306FBA" w:rsidRPr="00F70AC0" w:rsidRDefault="00306FBA" w:rsidP="004D3092">
      <w:pPr>
        <w:pStyle w:val="SEC3h2"/>
        <w:keepNext/>
        <w:numPr>
          <w:ilvl w:val="6"/>
          <w:numId w:val="67"/>
        </w:numPr>
        <w:spacing w:before="360"/>
        <w:rPr>
          <w:noProof/>
          <w:szCs w:val="24"/>
        </w:rPr>
      </w:pPr>
      <w:bookmarkStart w:id="823" w:name="_Toc135320267"/>
      <w:r w:rsidRPr="00913980">
        <w:rPr>
          <w:noProof/>
        </w:rPr>
        <w:t>Multiple</w:t>
      </w:r>
      <w:r w:rsidRPr="00F70AC0">
        <w:rPr>
          <w:noProof/>
          <w:szCs w:val="24"/>
        </w:rPr>
        <w:t xml:space="preserve"> Contracts (ITP </w:t>
      </w:r>
      <w:r w:rsidR="00FA1F6F">
        <w:rPr>
          <w:noProof/>
          <w:szCs w:val="24"/>
        </w:rPr>
        <w:t>40</w:t>
      </w:r>
      <w:r w:rsidRPr="00F70AC0">
        <w:rPr>
          <w:noProof/>
          <w:szCs w:val="24"/>
        </w:rPr>
        <w:t>.3)</w:t>
      </w:r>
      <w:bookmarkEnd w:id="823"/>
    </w:p>
    <w:p w14:paraId="13299884" w14:textId="77777777" w:rsidR="00306FBA" w:rsidRPr="00F70AC0" w:rsidRDefault="00306FBA" w:rsidP="00306FBA">
      <w:pPr>
        <w:spacing w:after="200"/>
        <w:ind w:left="1080"/>
        <w:rPr>
          <w:bCs/>
          <w:i/>
          <w:noProof/>
        </w:rPr>
      </w:pPr>
      <w:r w:rsidRPr="00F70AC0">
        <w:rPr>
          <w:bCs/>
          <w:i/>
          <w:noProof/>
        </w:rPr>
        <w:t>If not applicable state ‘Not Applicable’</w:t>
      </w:r>
    </w:p>
    <w:p w14:paraId="3DCCB83A" w14:textId="77777777" w:rsidR="00306FBA" w:rsidRPr="00F70AC0" w:rsidRDefault="00306FBA" w:rsidP="00F83339">
      <w:pPr>
        <w:spacing w:after="200"/>
        <w:ind w:left="1080"/>
        <w:rPr>
          <w:bCs/>
          <w:noProof/>
        </w:rPr>
      </w:pPr>
      <w:r w:rsidRPr="00F70AC0">
        <w:rPr>
          <w:bCs/>
          <w:noProof/>
        </w:rPr>
        <w:t xml:space="preserve">If in accordance with </w:t>
      </w:r>
      <w:r w:rsidRPr="00F70AC0">
        <w:rPr>
          <w:b/>
          <w:bCs/>
          <w:noProof/>
        </w:rPr>
        <w:t>ITP 1.1</w:t>
      </w:r>
      <w:r w:rsidRPr="00F70AC0">
        <w:rPr>
          <w:bCs/>
          <w:noProof/>
        </w:rPr>
        <w:t xml:space="preserve">, Proposals are invited for more than one lot, the contract will be awarded to the Proposer or Proposers with the Most Advanageous Proposal for the individual lots. </w:t>
      </w:r>
    </w:p>
    <w:p w14:paraId="71C44C5A" w14:textId="77777777" w:rsidR="00306FBA" w:rsidRPr="00F70AC0" w:rsidRDefault="00306FBA" w:rsidP="00F83339">
      <w:pPr>
        <w:spacing w:after="200"/>
        <w:ind w:left="1080"/>
        <w:rPr>
          <w:bCs/>
          <w:noProof/>
        </w:rPr>
      </w:pPr>
      <w:r w:rsidRPr="00F70AC0">
        <w:rPr>
          <w:bCs/>
          <w:noProof/>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12B21D3F" w14:textId="77777777" w:rsidR="00306FBA" w:rsidRPr="00F70AC0" w:rsidRDefault="00306FBA" w:rsidP="00F83339">
      <w:pPr>
        <w:spacing w:after="200"/>
        <w:ind w:left="1080"/>
        <w:rPr>
          <w:bCs/>
          <w:i/>
          <w:noProof/>
        </w:rPr>
      </w:pPr>
      <w:r w:rsidRPr="00F70AC0">
        <w:rPr>
          <w:bCs/>
          <w:i/>
          <w:noProof/>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5618B9CD" w14:textId="77777777" w:rsidR="00306FBA" w:rsidRPr="00B57DCC" w:rsidRDefault="00306FBA" w:rsidP="00306FBA">
      <w:pPr>
        <w:spacing w:after="200"/>
        <w:ind w:left="1260"/>
        <w:rPr>
          <w:b/>
          <w:bCs/>
          <w:noProof/>
        </w:rPr>
      </w:pPr>
      <w:r w:rsidRPr="00B57DCC">
        <w:rPr>
          <w:b/>
          <w:bCs/>
          <w:noProof/>
        </w:rPr>
        <w:t>Cross discounts for award of multiple lots will not be considered.</w:t>
      </w:r>
    </w:p>
    <w:p w14:paraId="6AAB91C4" w14:textId="77777777" w:rsidR="0064379B" w:rsidRPr="00F70AC0" w:rsidRDefault="0064379B">
      <w:pPr>
        <w:jc w:val="left"/>
        <w:rPr>
          <w:b/>
          <w:noProof/>
          <w:szCs w:val="24"/>
        </w:rPr>
        <w:sectPr w:rsidR="0064379B" w:rsidRPr="00F70AC0" w:rsidSect="00B64652">
          <w:headerReference w:type="default" r:id="rId43"/>
          <w:headerReference w:type="first" r:id="rId44"/>
          <w:footnotePr>
            <w:numRestart w:val="eachSect"/>
          </w:footnotePr>
          <w:pgSz w:w="12240" w:h="15840" w:code="1"/>
          <w:pgMar w:top="1440" w:right="1440" w:bottom="1440" w:left="1440" w:header="720" w:footer="720" w:gutter="0"/>
          <w:cols w:space="720"/>
          <w:titlePg/>
        </w:sectPr>
      </w:pPr>
    </w:p>
    <w:p w14:paraId="530403B7" w14:textId="77777777" w:rsidR="00437ADB" w:rsidRPr="00F70AC0" w:rsidRDefault="00067FDE" w:rsidP="00493A07">
      <w:pPr>
        <w:pStyle w:val="Head11b"/>
        <w:pBdr>
          <w:bottom w:val="none" w:sz="0" w:space="0" w:color="auto"/>
        </w:pBdr>
        <w:rPr>
          <w:rFonts w:ascii="Times New Roman" w:hAnsi="Times New Roman"/>
          <w:noProof/>
        </w:rPr>
      </w:pPr>
      <w:bookmarkStart w:id="824" w:name="_Toc438266927"/>
      <w:bookmarkStart w:id="825" w:name="_Toc438267901"/>
      <w:bookmarkStart w:id="826" w:name="_Toc438366667"/>
      <w:bookmarkStart w:id="827" w:name="_Toc41971244"/>
      <w:bookmarkStart w:id="828" w:name="_Toc125954067"/>
      <w:bookmarkStart w:id="829" w:name="_Toc197840923"/>
      <w:bookmarkStart w:id="830" w:name="_Toc449888892"/>
      <w:bookmarkStart w:id="831" w:name="_Toc450067894"/>
      <w:bookmarkStart w:id="832" w:name="_Toc135320338"/>
      <w:r w:rsidRPr="00F70AC0">
        <w:rPr>
          <w:rFonts w:ascii="Times New Roman" w:hAnsi="Times New Roman"/>
          <w:noProof/>
        </w:rPr>
        <w:lastRenderedPageBreak/>
        <w:t>Section IV - Proposal Forms</w:t>
      </w:r>
      <w:bookmarkEnd w:id="824"/>
      <w:bookmarkEnd w:id="825"/>
      <w:bookmarkEnd w:id="826"/>
      <w:bookmarkEnd w:id="827"/>
      <w:bookmarkEnd w:id="828"/>
      <w:bookmarkEnd w:id="829"/>
      <w:bookmarkEnd w:id="830"/>
      <w:bookmarkEnd w:id="831"/>
      <w:bookmarkEnd w:id="832"/>
    </w:p>
    <w:p w14:paraId="5C0F5274" w14:textId="77777777" w:rsidR="00067FDE" w:rsidRPr="00F70AC0" w:rsidRDefault="00067FDE" w:rsidP="00AE36F2"/>
    <w:p w14:paraId="52DB1736" w14:textId="77777777" w:rsidR="00437ADB" w:rsidRPr="00F70AC0" w:rsidRDefault="00437ADB" w:rsidP="00AE36F2"/>
    <w:p w14:paraId="3A16621C" w14:textId="77777777" w:rsidR="00AE36F2" w:rsidRPr="00F70AC0" w:rsidRDefault="00AE36F2" w:rsidP="00AE36F2">
      <w:pPr>
        <w:tabs>
          <w:tab w:val="center" w:pos="4320"/>
          <w:tab w:val="right" w:pos="8640"/>
        </w:tabs>
        <w:suppressAutoHyphens/>
        <w:spacing w:after="120"/>
        <w:jc w:val="center"/>
        <w:rPr>
          <w:b/>
          <w:sz w:val="36"/>
        </w:rPr>
      </w:pPr>
      <w:r w:rsidRPr="00F70AC0">
        <w:rPr>
          <w:b/>
          <w:sz w:val="36"/>
        </w:rPr>
        <w:t>Table of Forms</w:t>
      </w:r>
    </w:p>
    <w:p w14:paraId="7048C58C" w14:textId="0A484F83" w:rsidR="00D20FCF" w:rsidRDefault="00053EC2">
      <w:pPr>
        <w:pStyle w:val="TOC1"/>
        <w:rPr>
          <w:rFonts w:asciiTheme="minorHAnsi" w:eastAsiaTheme="minorEastAsia" w:hAnsiTheme="minorHAnsi" w:cstheme="minorBidi"/>
          <w:b w:val="0"/>
          <w:noProof/>
          <w:sz w:val="22"/>
          <w:szCs w:val="22"/>
        </w:rPr>
      </w:pPr>
      <w:r w:rsidRPr="00F70AC0">
        <w:rPr>
          <w:b w:val="0"/>
          <w:szCs w:val="24"/>
        </w:rPr>
        <w:fldChar w:fldCharType="begin"/>
      </w:r>
      <w:r w:rsidRPr="00F70AC0">
        <w:rPr>
          <w:b w:val="0"/>
          <w:szCs w:val="24"/>
        </w:rPr>
        <w:instrText xml:space="preserve"> TOC \h \z \t "SPD Forms 1,1,SPD  Form 2,2" </w:instrText>
      </w:r>
      <w:r w:rsidRPr="00F70AC0">
        <w:rPr>
          <w:b w:val="0"/>
          <w:szCs w:val="24"/>
        </w:rPr>
        <w:fldChar w:fldCharType="separate"/>
      </w:r>
      <w:hyperlink w:anchor="_Toc135320212" w:history="1">
        <w:r w:rsidR="00D20FCF" w:rsidRPr="00E3609D">
          <w:rPr>
            <w:rStyle w:val="Hyperlink"/>
            <w:noProof/>
          </w:rPr>
          <w:t>Proposal Forms</w:t>
        </w:r>
        <w:r w:rsidR="00D20FCF">
          <w:rPr>
            <w:noProof/>
            <w:webHidden/>
          </w:rPr>
          <w:tab/>
        </w:r>
        <w:r w:rsidR="00D20FCF">
          <w:rPr>
            <w:noProof/>
            <w:webHidden/>
          </w:rPr>
          <w:fldChar w:fldCharType="begin"/>
        </w:r>
        <w:r w:rsidR="00D20FCF">
          <w:rPr>
            <w:noProof/>
            <w:webHidden/>
          </w:rPr>
          <w:instrText xml:space="preserve"> PAGEREF _Toc135320212 \h </w:instrText>
        </w:r>
        <w:r w:rsidR="00D20FCF">
          <w:rPr>
            <w:noProof/>
            <w:webHidden/>
          </w:rPr>
        </w:r>
        <w:r w:rsidR="00D20FCF">
          <w:rPr>
            <w:noProof/>
            <w:webHidden/>
          </w:rPr>
          <w:fldChar w:fldCharType="separate"/>
        </w:r>
        <w:r w:rsidR="00D20FCF">
          <w:rPr>
            <w:noProof/>
            <w:webHidden/>
          </w:rPr>
          <w:t>55</w:t>
        </w:r>
        <w:r w:rsidR="00D20FCF">
          <w:rPr>
            <w:noProof/>
            <w:webHidden/>
          </w:rPr>
          <w:fldChar w:fldCharType="end"/>
        </w:r>
      </w:hyperlink>
    </w:p>
    <w:p w14:paraId="32CF8C70" w14:textId="693B35B7" w:rsidR="00D20FCF" w:rsidRDefault="00D20FCF">
      <w:pPr>
        <w:pStyle w:val="TOC2"/>
        <w:rPr>
          <w:rFonts w:asciiTheme="minorHAnsi" w:eastAsiaTheme="minorEastAsia" w:hAnsiTheme="minorHAnsi" w:cstheme="minorBidi"/>
          <w:sz w:val="22"/>
          <w:szCs w:val="22"/>
        </w:rPr>
      </w:pPr>
      <w:hyperlink w:anchor="_Toc135320213" w:history="1">
        <w:r w:rsidRPr="00E3609D">
          <w:rPr>
            <w:rStyle w:val="Hyperlink"/>
          </w:rPr>
          <w:t>Letter of Proposal - Technical Part</w:t>
        </w:r>
        <w:r>
          <w:rPr>
            <w:webHidden/>
          </w:rPr>
          <w:tab/>
        </w:r>
        <w:r>
          <w:rPr>
            <w:webHidden/>
          </w:rPr>
          <w:fldChar w:fldCharType="begin"/>
        </w:r>
        <w:r>
          <w:rPr>
            <w:webHidden/>
          </w:rPr>
          <w:instrText xml:space="preserve"> PAGEREF _Toc135320213 \h </w:instrText>
        </w:r>
        <w:r>
          <w:rPr>
            <w:webHidden/>
          </w:rPr>
        </w:r>
        <w:r>
          <w:rPr>
            <w:webHidden/>
          </w:rPr>
          <w:fldChar w:fldCharType="separate"/>
        </w:r>
        <w:r>
          <w:rPr>
            <w:webHidden/>
          </w:rPr>
          <w:t>55</w:t>
        </w:r>
        <w:r>
          <w:rPr>
            <w:webHidden/>
          </w:rPr>
          <w:fldChar w:fldCharType="end"/>
        </w:r>
      </w:hyperlink>
    </w:p>
    <w:p w14:paraId="5F4B72D6" w14:textId="070E4981" w:rsidR="00D20FCF" w:rsidRDefault="00D20FCF">
      <w:pPr>
        <w:pStyle w:val="TOC2"/>
        <w:rPr>
          <w:rFonts w:asciiTheme="minorHAnsi" w:eastAsiaTheme="minorEastAsia" w:hAnsiTheme="minorHAnsi" w:cstheme="minorBidi"/>
          <w:sz w:val="22"/>
          <w:szCs w:val="22"/>
        </w:rPr>
      </w:pPr>
      <w:hyperlink w:anchor="_Toc135320214" w:history="1">
        <w:r w:rsidRPr="00E3609D">
          <w:rPr>
            <w:rStyle w:val="Hyperlink"/>
          </w:rPr>
          <w:t>Letter of Proposal - Financial Part</w:t>
        </w:r>
        <w:r>
          <w:rPr>
            <w:webHidden/>
          </w:rPr>
          <w:tab/>
        </w:r>
        <w:r>
          <w:rPr>
            <w:webHidden/>
          </w:rPr>
          <w:fldChar w:fldCharType="begin"/>
        </w:r>
        <w:r>
          <w:rPr>
            <w:webHidden/>
          </w:rPr>
          <w:instrText xml:space="preserve"> PAGEREF _Toc135320214 \h </w:instrText>
        </w:r>
        <w:r>
          <w:rPr>
            <w:webHidden/>
          </w:rPr>
        </w:r>
        <w:r>
          <w:rPr>
            <w:webHidden/>
          </w:rPr>
          <w:fldChar w:fldCharType="separate"/>
        </w:r>
        <w:r>
          <w:rPr>
            <w:webHidden/>
          </w:rPr>
          <w:t>58</w:t>
        </w:r>
        <w:r>
          <w:rPr>
            <w:webHidden/>
          </w:rPr>
          <w:fldChar w:fldCharType="end"/>
        </w:r>
      </w:hyperlink>
    </w:p>
    <w:p w14:paraId="6C8166E3" w14:textId="4250A007" w:rsidR="00D20FCF" w:rsidRDefault="00D20FCF">
      <w:pPr>
        <w:pStyle w:val="TOC2"/>
        <w:rPr>
          <w:rFonts w:asciiTheme="minorHAnsi" w:eastAsiaTheme="minorEastAsia" w:hAnsiTheme="minorHAnsi" w:cstheme="minorBidi"/>
          <w:sz w:val="22"/>
          <w:szCs w:val="22"/>
        </w:rPr>
      </w:pPr>
      <w:hyperlink w:anchor="_Toc135320215" w:history="1">
        <w:r w:rsidRPr="00E3609D">
          <w:rPr>
            <w:rStyle w:val="Hyperlink"/>
          </w:rPr>
          <w:t>Appendix to Proposal</w:t>
        </w:r>
        <w:r>
          <w:rPr>
            <w:webHidden/>
          </w:rPr>
          <w:tab/>
        </w:r>
        <w:r>
          <w:rPr>
            <w:webHidden/>
          </w:rPr>
          <w:fldChar w:fldCharType="begin"/>
        </w:r>
        <w:r>
          <w:rPr>
            <w:webHidden/>
          </w:rPr>
          <w:instrText xml:space="preserve"> PAGEREF _Toc135320215 \h </w:instrText>
        </w:r>
        <w:r>
          <w:rPr>
            <w:webHidden/>
          </w:rPr>
        </w:r>
        <w:r>
          <w:rPr>
            <w:webHidden/>
          </w:rPr>
          <w:fldChar w:fldCharType="separate"/>
        </w:r>
        <w:r>
          <w:rPr>
            <w:webHidden/>
          </w:rPr>
          <w:t>61</w:t>
        </w:r>
        <w:r>
          <w:rPr>
            <w:webHidden/>
          </w:rPr>
          <w:fldChar w:fldCharType="end"/>
        </w:r>
      </w:hyperlink>
    </w:p>
    <w:p w14:paraId="3B5508ED" w14:textId="50094164" w:rsidR="00D20FCF" w:rsidRDefault="00D20FCF">
      <w:pPr>
        <w:pStyle w:val="TOC2"/>
        <w:rPr>
          <w:rFonts w:asciiTheme="minorHAnsi" w:eastAsiaTheme="minorEastAsia" w:hAnsiTheme="minorHAnsi" w:cstheme="minorBidi"/>
          <w:sz w:val="22"/>
          <w:szCs w:val="22"/>
        </w:rPr>
      </w:pPr>
      <w:hyperlink w:anchor="_Toc135320216" w:history="1">
        <w:r w:rsidRPr="00E3609D">
          <w:rPr>
            <w:rStyle w:val="Hyperlink"/>
          </w:rPr>
          <w:t>Schedule of Cost Indexation</w:t>
        </w:r>
        <w:r>
          <w:rPr>
            <w:webHidden/>
          </w:rPr>
          <w:tab/>
        </w:r>
        <w:r>
          <w:rPr>
            <w:webHidden/>
          </w:rPr>
          <w:fldChar w:fldCharType="begin"/>
        </w:r>
        <w:r>
          <w:rPr>
            <w:webHidden/>
          </w:rPr>
          <w:instrText xml:space="preserve"> PAGEREF _Toc135320216 \h </w:instrText>
        </w:r>
        <w:r>
          <w:rPr>
            <w:webHidden/>
          </w:rPr>
        </w:r>
        <w:r>
          <w:rPr>
            <w:webHidden/>
          </w:rPr>
          <w:fldChar w:fldCharType="separate"/>
        </w:r>
        <w:r>
          <w:rPr>
            <w:webHidden/>
          </w:rPr>
          <w:t>61</w:t>
        </w:r>
        <w:r>
          <w:rPr>
            <w:webHidden/>
          </w:rPr>
          <w:fldChar w:fldCharType="end"/>
        </w:r>
      </w:hyperlink>
    </w:p>
    <w:p w14:paraId="48444CAE" w14:textId="78191BF1" w:rsidR="00D20FCF" w:rsidRDefault="00D20FCF">
      <w:pPr>
        <w:pStyle w:val="TOC2"/>
        <w:rPr>
          <w:rFonts w:asciiTheme="minorHAnsi" w:eastAsiaTheme="minorEastAsia" w:hAnsiTheme="minorHAnsi" w:cstheme="minorBidi"/>
          <w:sz w:val="22"/>
          <w:szCs w:val="22"/>
        </w:rPr>
      </w:pPr>
      <w:hyperlink w:anchor="_Toc135320217" w:history="1">
        <w:r w:rsidRPr="00E3609D">
          <w:rPr>
            <w:rStyle w:val="Hyperlink"/>
          </w:rPr>
          <w:t>Table of Adjustment Data</w:t>
        </w:r>
        <w:r>
          <w:rPr>
            <w:webHidden/>
          </w:rPr>
          <w:tab/>
        </w:r>
        <w:r>
          <w:rPr>
            <w:webHidden/>
          </w:rPr>
          <w:fldChar w:fldCharType="begin"/>
        </w:r>
        <w:r>
          <w:rPr>
            <w:webHidden/>
          </w:rPr>
          <w:instrText xml:space="preserve"> PAGEREF _Toc135320217 \h </w:instrText>
        </w:r>
        <w:r>
          <w:rPr>
            <w:webHidden/>
          </w:rPr>
        </w:r>
        <w:r>
          <w:rPr>
            <w:webHidden/>
          </w:rPr>
          <w:fldChar w:fldCharType="separate"/>
        </w:r>
        <w:r>
          <w:rPr>
            <w:webHidden/>
          </w:rPr>
          <w:t>63</w:t>
        </w:r>
        <w:r>
          <w:rPr>
            <w:webHidden/>
          </w:rPr>
          <w:fldChar w:fldCharType="end"/>
        </w:r>
      </w:hyperlink>
    </w:p>
    <w:p w14:paraId="7F3E8E37" w14:textId="69DA0FA4" w:rsidR="00D20FCF" w:rsidRDefault="00D20FCF">
      <w:pPr>
        <w:pStyle w:val="TOC2"/>
        <w:rPr>
          <w:rFonts w:asciiTheme="minorHAnsi" w:eastAsiaTheme="minorEastAsia" w:hAnsiTheme="minorHAnsi" w:cstheme="minorBidi"/>
          <w:sz w:val="22"/>
          <w:szCs w:val="22"/>
        </w:rPr>
      </w:pPr>
      <w:hyperlink w:anchor="_Toc135320218" w:history="1">
        <w:r w:rsidRPr="00E3609D">
          <w:rPr>
            <w:rStyle w:val="Hyperlink"/>
          </w:rPr>
          <w:t>Table A. Local Currency</w:t>
        </w:r>
        <w:r>
          <w:rPr>
            <w:webHidden/>
          </w:rPr>
          <w:tab/>
        </w:r>
        <w:r>
          <w:rPr>
            <w:webHidden/>
          </w:rPr>
          <w:fldChar w:fldCharType="begin"/>
        </w:r>
        <w:r>
          <w:rPr>
            <w:webHidden/>
          </w:rPr>
          <w:instrText xml:space="preserve"> PAGEREF _Toc135320218 \h </w:instrText>
        </w:r>
        <w:r>
          <w:rPr>
            <w:webHidden/>
          </w:rPr>
        </w:r>
        <w:r>
          <w:rPr>
            <w:webHidden/>
          </w:rPr>
          <w:fldChar w:fldCharType="separate"/>
        </w:r>
        <w:r>
          <w:rPr>
            <w:webHidden/>
          </w:rPr>
          <w:t>63</w:t>
        </w:r>
        <w:r>
          <w:rPr>
            <w:webHidden/>
          </w:rPr>
          <w:fldChar w:fldCharType="end"/>
        </w:r>
      </w:hyperlink>
    </w:p>
    <w:p w14:paraId="1DE2E079" w14:textId="2029840A" w:rsidR="00D20FCF" w:rsidRDefault="00D20FCF">
      <w:pPr>
        <w:pStyle w:val="TOC2"/>
        <w:rPr>
          <w:rFonts w:asciiTheme="minorHAnsi" w:eastAsiaTheme="minorEastAsia" w:hAnsiTheme="minorHAnsi" w:cstheme="minorBidi"/>
          <w:sz w:val="22"/>
          <w:szCs w:val="22"/>
        </w:rPr>
      </w:pPr>
      <w:hyperlink w:anchor="_Toc135320219" w:history="1">
        <w:r w:rsidRPr="00E3609D">
          <w:rPr>
            <w:rStyle w:val="Hyperlink"/>
          </w:rPr>
          <w:t>Table B. Foreign Currency (FC)</w:t>
        </w:r>
        <w:r>
          <w:rPr>
            <w:webHidden/>
          </w:rPr>
          <w:tab/>
        </w:r>
        <w:r>
          <w:rPr>
            <w:webHidden/>
          </w:rPr>
          <w:fldChar w:fldCharType="begin"/>
        </w:r>
        <w:r>
          <w:rPr>
            <w:webHidden/>
          </w:rPr>
          <w:instrText xml:space="preserve"> PAGEREF _Toc135320219 \h </w:instrText>
        </w:r>
        <w:r>
          <w:rPr>
            <w:webHidden/>
          </w:rPr>
        </w:r>
        <w:r>
          <w:rPr>
            <w:webHidden/>
          </w:rPr>
          <w:fldChar w:fldCharType="separate"/>
        </w:r>
        <w:r>
          <w:rPr>
            <w:webHidden/>
          </w:rPr>
          <w:t>64</w:t>
        </w:r>
        <w:r>
          <w:rPr>
            <w:webHidden/>
          </w:rPr>
          <w:fldChar w:fldCharType="end"/>
        </w:r>
      </w:hyperlink>
    </w:p>
    <w:p w14:paraId="23CA4B9D" w14:textId="7F2C14D5" w:rsidR="00D20FCF" w:rsidRDefault="00D20FCF">
      <w:pPr>
        <w:pStyle w:val="TOC2"/>
        <w:rPr>
          <w:rFonts w:asciiTheme="minorHAnsi" w:eastAsiaTheme="minorEastAsia" w:hAnsiTheme="minorHAnsi" w:cstheme="minorBidi"/>
          <w:sz w:val="22"/>
          <w:szCs w:val="22"/>
        </w:rPr>
      </w:pPr>
      <w:hyperlink w:anchor="_Toc135320220" w:history="1">
        <w:r w:rsidRPr="00E3609D">
          <w:rPr>
            <w:rStyle w:val="Hyperlink"/>
          </w:rPr>
          <w:t>Table C. Summary of Payment Currencies</w:t>
        </w:r>
        <w:r>
          <w:rPr>
            <w:webHidden/>
          </w:rPr>
          <w:tab/>
        </w:r>
        <w:r>
          <w:rPr>
            <w:webHidden/>
          </w:rPr>
          <w:fldChar w:fldCharType="begin"/>
        </w:r>
        <w:r>
          <w:rPr>
            <w:webHidden/>
          </w:rPr>
          <w:instrText xml:space="preserve"> PAGEREF _Toc135320220 \h </w:instrText>
        </w:r>
        <w:r>
          <w:rPr>
            <w:webHidden/>
          </w:rPr>
        </w:r>
        <w:r>
          <w:rPr>
            <w:webHidden/>
          </w:rPr>
          <w:fldChar w:fldCharType="separate"/>
        </w:r>
        <w:r>
          <w:rPr>
            <w:webHidden/>
          </w:rPr>
          <w:t>65</w:t>
        </w:r>
        <w:r>
          <w:rPr>
            <w:webHidden/>
          </w:rPr>
          <w:fldChar w:fldCharType="end"/>
        </w:r>
      </w:hyperlink>
    </w:p>
    <w:p w14:paraId="22C38EB8" w14:textId="02C0E53E" w:rsidR="00D20FCF" w:rsidRDefault="00D20FCF">
      <w:pPr>
        <w:pStyle w:val="TOC2"/>
        <w:rPr>
          <w:rFonts w:asciiTheme="minorHAnsi" w:eastAsiaTheme="minorEastAsia" w:hAnsiTheme="minorHAnsi" w:cstheme="minorBidi"/>
          <w:sz w:val="22"/>
          <w:szCs w:val="22"/>
        </w:rPr>
      </w:pPr>
      <w:hyperlink w:anchor="_Toc135320221" w:history="1">
        <w:r w:rsidRPr="00E3609D">
          <w:rPr>
            <w:rStyle w:val="Hyperlink"/>
          </w:rPr>
          <w:t>Schedule of Priced Activities and Sub-activities</w:t>
        </w:r>
        <w:r>
          <w:rPr>
            <w:webHidden/>
          </w:rPr>
          <w:tab/>
        </w:r>
        <w:r>
          <w:rPr>
            <w:webHidden/>
          </w:rPr>
          <w:fldChar w:fldCharType="begin"/>
        </w:r>
        <w:r>
          <w:rPr>
            <w:webHidden/>
          </w:rPr>
          <w:instrText xml:space="preserve"> PAGEREF _Toc135320221 \h </w:instrText>
        </w:r>
        <w:r>
          <w:rPr>
            <w:webHidden/>
          </w:rPr>
        </w:r>
        <w:r>
          <w:rPr>
            <w:webHidden/>
          </w:rPr>
          <w:fldChar w:fldCharType="separate"/>
        </w:r>
        <w:r>
          <w:rPr>
            <w:webHidden/>
          </w:rPr>
          <w:t>67</w:t>
        </w:r>
        <w:r>
          <w:rPr>
            <w:webHidden/>
          </w:rPr>
          <w:fldChar w:fldCharType="end"/>
        </w:r>
      </w:hyperlink>
    </w:p>
    <w:p w14:paraId="4346E3AA" w14:textId="66FACEC5" w:rsidR="00D20FCF" w:rsidRDefault="00D20FCF">
      <w:pPr>
        <w:pStyle w:val="TOC2"/>
        <w:rPr>
          <w:rFonts w:asciiTheme="minorHAnsi" w:eastAsiaTheme="minorEastAsia" w:hAnsiTheme="minorHAnsi" w:cstheme="minorBidi"/>
          <w:sz w:val="22"/>
          <w:szCs w:val="22"/>
        </w:rPr>
      </w:pPr>
      <w:hyperlink w:anchor="_Toc135320222" w:history="1">
        <w:r w:rsidRPr="00E3609D">
          <w:rPr>
            <w:rStyle w:val="Hyperlink"/>
          </w:rPr>
          <w:t>Sample Schedule of Priced Activities Table</w:t>
        </w:r>
        <w:r>
          <w:rPr>
            <w:webHidden/>
          </w:rPr>
          <w:tab/>
        </w:r>
        <w:r>
          <w:rPr>
            <w:webHidden/>
          </w:rPr>
          <w:fldChar w:fldCharType="begin"/>
        </w:r>
        <w:r>
          <w:rPr>
            <w:webHidden/>
          </w:rPr>
          <w:instrText xml:space="preserve"> PAGEREF _Toc135320222 \h </w:instrText>
        </w:r>
        <w:r>
          <w:rPr>
            <w:webHidden/>
          </w:rPr>
        </w:r>
        <w:r>
          <w:rPr>
            <w:webHidden/>
          </w:rPr>
          <w:fldChar w:fldCharType="separate"/>
        </w:r>
        <w:r>
          <w:rPr>
            <w:webHidden/>
          </w:rPr>
          <w:t>68</w:t>
        </w:r>
        <w:r>
          <w:rPr>
            <w:webHidden/>
          </w:rPr>
          <w:fldChar w:fldCharType="end"/>
        </w:r>
      </w:hyperlink>
    </w:p>
    <w:p w14:paraId="1198BACA" w14:textId="1C6915FF" w:rsidR="00D20FCF" w:rsidRDefault="00D20FCF">
      <w:pPr>
        <w:pStyle w:val="TOC2"/>
        <w:rPr>
          <w:rFonts w:asciiTheme="minorHAnsi" w:eastAsiaTheme="minorEastAsia" w:hAnsiTheme="minorHAnsi" w:cstheme="minorBidi"/>
          <w:sz w:val="22"/>
          <w:szCs w:val="22"/>
        </w:rPr>
      </w:pPr>
      <w:hyperlink w:anchor="_Toc135320223" w:history="1">
        <w:r w:rsidRPr="00E3609D">
          <w:rPr>
            <w:rStyle w:val="Hyperlink"/>
          </w:rPr>
          <w:t>Sample Schedule of Priced Sub-activities  Table</w:t>
        </w:r>
        <w:r>
          <w:rPr>
            <w:webHidden/>
          </w:rPr>
          <w:tab/>
        </w:r>
        <w:r>
          <w:rPr>
            <w:webHidden/>
          </w:rPr>
          <w:fldChar w:fldCharType="begin"/>
        </w:r>
        <w:r>
          <w:rPr>
            <w:webHidden/>
          </w:rPr>
          <w:instrText xml:space="preserve"> PAGEREF _Toc135320223 \h </w:instrText>
        </w:r>
        <w:r>
          <w:rPr>
            <w:webHidden/>
          </w:rPr>
        </w:r>
        <w:r>
          <w:rPr>
            <w:webHidden/>
          </w:rPr>
          <w:fldChar w:fldCharType="separate"/>
        </w:r>
        <w:r>
          <w:rPr>
            <w:webHidden/>
          </w:rPr>
          <w:t>69</w:t>
        </w:r>
        <w:r>
          <w:rPr>
            <w:webHidden/>
          </w:rPr>
          <w:fldChar w:fldCharType="end"/>
        </w:r>
      </w:hyperlink>
    </w:p>
    <w:p w14:paraId="2B429C8B" w14:textId="3E72276A" w:rsidR="00D20FCF" w:rsidRDefault="00D20FCF">
      <w:pPr>
        <w:pStyle w:val="TOC2"/>
        <w:rPr>
          <w:rFonts w:asciiTheme="minorHAnsi" w:eastAsiaTheme="minorEastAsia" w:hAnsiTheme="minorHAnsi" w:cstheme="minorBidi"/>
          <w:sz w:val="22"/>
          <w:szCs w:val="22"/>
        </w:rPr>
      </w:pPr>
      <w:hyperlink w:anchor="_Toc135320224" w:history="1">
        <w:r w:rsidRPr="00E3609D">
          <w:rPr>
            <w:rStyle w:val="Hyperlink"/>
          </w:rPr>
          <w:t>Daywork Schedule</w:t>
        </w:r>
        <w:r>
          <w:rPr>
            <w:webHidden/>
          </w:rPr>
          <w:tab/>
        </w:r>
        <w:r>
          <w:rPr>
            <w:webHidden/>
          </w:rPr>
          <w:fldChar w:fldCharType="begin"/>
        </w:r>
        <w:r>
          <w:rPr>
            <w:webHidden/>
          </w:rPr>
          <w:instrText xml:space="preserve"> PAGEREF _Toc135320224 \h </w:instrText>
        </w:r>
        <w:r>
          <w:rPr>
            <w:webHidden/>
          </w:rPr>
        </w:r>
        <w:r>
          <w:rPr>
            <w:webHidden/>
          </w:rPr>
          <w:fldChar w:fldCharType="separate"/>
        </w:r>
        <w:r>
          <w:rPr>
            <w:webHidden/>
          </w:rPr>
          <w:t>70</w:t>
        </w:r>
        <w:r>
          <w:rPr>
            <w:webHidden/>
          </w:rPr>
          <w:fldChar w:fldCharType="end"/>
        </w:r>
      </w:hyperlink>
    </w:p>
    <w:p w14:paraId="357C4D13" w14:textId="126345E8" w:rsidR="00D20FCF" w:rsidRDefault="00D20FCF">
      <w:pPr>
        <w:pStyle w:val="TOC2"/>
        <w:rPr>
          <w:rFonts w:asciiTheme="minorHAnsi" w:eastAsiaTheme="minorEastAsia" w:hAnsiTheme="minorHAnsi" w:cstheme="minorBidi"/>
          <w:sz w:val="22"/>
          <w:szCs w:val="22"/>
        </w:rPr>
      </w:pPr>
      <w:hyperlink w:anchor="_Toc135320225" w:history="1">
        <w:r w:rsidRPr="00E3609D">
          <w:rPr>
            <w:rStyle w:val="Hyperlink"/>
          </w:rPr>
          <w:t>Schedule of Daywork Rates: 1. Labor</w:t>
        </w:r>
        <w:r>
          <w:rPr>
            <w:webHidden/>
          </w:rPr>
          <w:tab/>
        </w:r>
        <w:r>
          <w:rPr>
            <w:webHidden/>
          </w:rPr>
          <w:fldChar w:fldCharType="begin"/>
        </w:r>
        <w:r>
          <w:rPr>
            <w:webHidden/>
          </w:rPr>
          <w:instrText xml:space="preserve"> PAGEREF _Toc135320225 \h </w:instrText>
        </w:r>
        <w:r>
          <w:rPr>
            <w:webHidden/>
          </w:rPr>
        </w:r>
        <w:r>
          <w:rPr>
            <w:webHidden/>
          </w:rPr>
          <w:fldChar w:fldCharType="separate"/>
        </w:r>
        <w:r>
          <w:rPr>
            <w:webHidden/>
          </w:rPr>
          <w:t>73</w:t>
        </w:r>
        <w:r>
          <w:rPr>
            <w:webHidden/>
          </w:rPr>
          <w:fldChar w:fldCharType="end"/>
        </w:r>
      </w:hyperlink>
    </w:p>
    <w:p w14:paraId="7CA59DCD" w14:textId="5807EE65" w:rsidR="00D20FCF" w:rsidRDefault="00D20FCF">
      <w:pPr>
        <w:pStyle w:val="TOC2"/>
        <w:rPr>
          <w:rFonts w:asciiTheme="minorHAnsi" w:eastAsiaTheme="minorEastAsia" w:hAnsiTheme="minorHAnsi" w:cstheme="minorBidi"/>
          <w:sz w:val="22"/>
          <w:szCs w:val="22"/>
        </w:rPr>
      </w:pPr>
      <w:hyperlink w:anchor="_Toc135320226" w:history="1">
        <w:r w:rsidRPr="00E3609D">
          <w:rPr>
            <w:rStyle w:val="Hyperlink"/>
          </w:rPr>
          <w:t>Schedule of Daywork Rates: 2. Materials</w:t>
        </w:r>
        <w:r>
          <w:rPr>
            <w:webHidden/>
          </w:rPr>
          <w:tab/>
        </w:r>
        <w:r>
          <w:rPr>
            <w:webHidden/>
          </w:rPr>
          <w:fldChar w:fldCharType="begin"/>
        </w:r>
        <w:r>
          <w:rPr>
            <w:webHidden/>
          </w:rPr>
          <w:instrText xml:space="preserve"> PAGEREF _Toc135320226 \h </w:instrText>
        </w:r>
        <w:r>
          <w:rPr>
            <w:webHidden/>
          </w:rPr>
        </w:r>
        <w:r>
          <w:rPr>
            <w:webHidden/>
          </w:rPr>
          <w:fldChar w:fldCharType="separate"/>
        </w:r>
        <w:r>
          <w:rPr>
            <w:webHidden/>
          </w:rPr>
          <w:t>74</w:t>
        </w:r>
        <w:r>
          <w:rPr>
            <w:webHidden/>
          </w:rPr>
          <w:fldChar w:fldCharType="end"/>
        </w:r>
      </w:hyperlink>
    </w:p>
    <w:p w14:paraId="78A3C1BF" w14:textId="5EBE36CA" w:rsidR="00D20FCF" w:rsidRDefault="00D20FCF">
      <w:pPr>
        <w:pStyle w:val="TOC2"/>
        <w:rPr>
          <w:rFonts w:asciiTheme="minorHAnsi" w:eastAsiaTheme="minorEastAsia" w:hAnsiTheme="minorHAnsi" w:cstheme="minorBidi"/>
          <w:sz w:val="22"/>
          <w:szCs w:val="22"/>
        </w:rPr>
      </w:pPr>
      <w:hyperlink w:anchor="_Toc135320227" w:history="1">
        <w:r w:rsidRPr="00E3609D">
          <w:rPr>
            <w:rStyle w:val="Hyperlink"/>
          </w:rPr>
          <w:t>Schedule of Daywork Rates: 3. Contractor</w:t>
        </w:r>
        <w:r w:rsidRPr="00E3609D">
          <w:rPr>
            <w:rStyle w:val="Hyperlink"/>
          </w:rPr>
          <w:t>’</w:t>
        </w:r>
        <w:r w:rsidRPr="00E3609D">
          <w:rPr>
            <w:rStyle w:val="Hyperlink"/>
          </w:rPr>
          <w:t>s Equipment</w:t>
        </w:r>
        <w:r>
          <w:rPr>
            <w:webHidden/>
          </w:rPr>
          <w:tab/>
        </w:r>
        <w:r>
          <w:rPr>
            <w:webHidden/>
          </w:rPr>
          <w:fldChar w:fldCharType="begin"/>
        </w:r>
        <w:r>
          <w:rPr>
            <w:webHidden/>
          </w:rPr>
          <w:instrText xml:space="preserve"> PAGEREF _Toc135320227 \h </w:instrText>
        </w:r>
        <w:r>
          <w:rPr>
            <w:webHidden/>
          </w:rPr>
        </w:r>
        <w:r>
          <w:rPr>
            <w:webHidden/>
          </w:rPr>
          <w:fldChar w:fldCharType="separate"/>
        </w:r>
        <w:r>
          <w:rPr>
            <w:webHidden/>
          </w:rPr>
          <w:t>75</w:t>
        </w:r>
        <w:r>
          <w:rPr>
            <w:webHidden/>
          </w:rPr>
          <w:fldChar w:fldCharType="end"/>
        </w:r>
      </w:hyperlink>
    </w:p>
    <w:p w14:paraId="3D4CBB64" w14:textId="65F6EEA1" w:rsidR="00D20FCF" w:rsidRDefault="00D20FCF">
      <w:pPr>
        <w:pStyle w:val="TOC2"/>
        <w:rPr>
          <w:rFonts w:asciiTheme="minorHAnsi" w:eastAsiaTheme="minorEastAsia" w:hAnsiTheme="minorHAnsi" w:cstheme="minorBidi"/>
          <w:sz w:val="22"/>
          <w:szCs w:val="22"/>
        </w:rPr>
      </w:pPr>
      <w:hyperlink w:anchor="_Toc135320228" w:history="1">
        <w:r w:rsidRPr="00E3609D">
          <w:rPr>
            <w:rStyle w:val="Hyperlink"/>
          </w:rPr>
          <w:t>Daywork Summary</w:t>
        </w:r>
        <w:r>
          <w:rPr>
            <w:webHidden/>
          </w:rPr>
          <w:tab/>
        </w:r>
        <w:r>
          <w:rPr>
            <w:webHidden/>
          </w:rPr>
          <w:fldChar w:fldCharType="begin"/>
        </w:r>
        <w:r>
          <w:rPr>
            <w:webHidden/>
          </w:rPr>
          <w:instrText xml:space="preserve"> PAGEREF _Toc135320228 \h </w:instrText>
        </w:r>
        <w:r>
          <w:rPr>
            <w:webHidden/>
          </w:rPr>
        </w:r>
        <w:r>
          <w:rPr>
            <w:webHidden/>
          </w:rPr>
          <w:fldChar w:fldCharType="separate"/>
        </w:r>
        <w:r>
          <w:rPr>
            <w:webHidden/>
          </w:rPr>
          <w:t>76</w:t>
        </w:r>
        <w:r>
          <w:rPr>
            <w:webHidden/>
          </w:rPr>
          <w:fldChar w:fldCharType="end"/>
        </w:r>
      </w:hyperlink>
    </w:p>
    <w:p w14:paraId="43BDC0AC" w14:textId="67403635" w:rsidR="00D20FCF" w:rsidRDefault="00D20FCF">
      <w:pPr>
        <w:pStyle w:val="TOC2"/>
        <w:rPr>
          <w:rFonts w:asciiTheme="minorHAnsi" w:eastAsiaTheme="minorEastAsia" w:hAnsiTheme="minorHAnsi" w:cstheme="minorBidi"/>
          <w:sz w:val="22"/>
          <w:szCs w:val="22"/>
        </w:rPr>
      </w:pPr>
      <w:hyperlink w:anchor="_Toc135320229" w:history="1">
        <w:r w:rsidRPr="00E3609D">
          <w:rPr>
            <w:rStyle w:val="Hyperlink"/>
          </w:rPr>
          <w:t>Specified Provisional Sums</w:t>
        </w:r>
        <w:r>
          <w:rPr>
            <w:webHidden/>
          </w:rPr>
          <w:tab/>
        </w:r>
        <w:r>
          <w:rPr>
            <w:webHidden/>
          </w:rPr>
          <w:fldChar w:fldCharType="begin"/>
        </w:r>
        <w:r>
          <w:rPr>
            <w:webHidden/>
          </w:rPr>
          <w:instrText xml:space="preserve"> PAGEREF _Toc135320229 \h </w:instrText>
        </w:r>
        <w:r>
          <w:rPr>
            <w:webHidden/>
          </w:rPr>
        </w:r>
        <w:r>
          <w:rPr>
            <w:webHidden/>
          </w:rPr>
          <w:fldChar w:fldCharType="separate"/>
        </w:r>
        <w:r>
          <w:rPr>
            <w:webHidden/>
          </w:rPr>
          <w:t>77</w:t>
        </w:r>
        <w:r>
          <w:rPr>
            <w:webHidden/>
          </w:rPr>
          <w:fldChar w:fldCharType="end"/>
        </w:r>
      </w:hyperlink>
    </w:p>
    <w:p w14:paraId="61955C0D" w14:textId="4DF6D13B" w:rsidR="00D20FCF" w:rsidRDefault="00D20FCF">
      <w:pPr>
        <w:pStyle w:val="TOC2"/>
        <w:rPr>
          <w:rFonts w:asciiTheme="minorHAnsi" w:eastAsiaTheme="minorEastAsia" w:hAnsiTheme="minorHAnsi" w:cstheme="minorBidi"/>
          <w:sz w:val="22"/>
          <w:szCs w:val="22"/>
        </w:rPr>
      </w:pPr>
      <w:hyperlink w:anchor="_Toc135320230" w:history="1">
        <w:r w:rsidRPr="00E3609D">
          <w:rPr>
            <w:rStyle w:val="Hyperlink"/>
          </w:rPr>
          <w:t>Grand Summary</w:t>
        </w:r>
        <w:r>
          <w:rPr>
            <w:webHidden/>
          </w:rPr>
          <w:tab/>
        </w:r>
        <w:r>
          <w:rPr>
            <w:webHidden/>
          </w:rPr>
          <w:fldChar w:fldCharType="begin"/>
        </w:r>
        <w:r>
          <w:rPr>
            <w:webHidden/>
          </w:rPr>
          <w:instrText xml:space="preserve"> PAGEREF _Toc135320230 \h </w:instrText>
        </w:r>
        <w:r>
          <w:rPr>
            <w:webHidden/>
          </w:rPr>
        </w:r>
        <w:r>
          <w:rPr>
            <w:webHidden/>
          </w:rPr>
          <w:fldChar w:fldCharType="separate"/>
        </w:r>
        <w:r>
          <w:rPr>
            <w:webHidden/>
          </w:rPr>
          <w:t>78</w:t>
        </w:r>
        <w:r>
          <w:rPr>
            <w:webHidden/>
          </w:rPr>
          <w:fldChar w:fldCharType="end"/>
        </w:r>
      </w:hyperlink>
    </w:p>
    <w:p w14:paraId="39F94932" w14:textId="1D45EDE8" w:rsidR="00D20FCF" w:rsidRDefault="00D20FCF">
      <w:pPr>
        <w:pStyle w:val="TOC2"/>
        <w:rPr>
          <w:rFonts w:asciiTheme="minorHAnsi" w:eastAsiaTheme="minorEastAsia" w:hAnsiTheme="minorHAnsi" w:cstheme="minorBidi"/>
          <w:sz w:val="22"/>
          <w:szCs w:val="22"/>
        </w:rPr>
      </w:pPr>
      <w:hyperlink w:anchor="_Toc135320231" w:history="1">
        <w:r w:rsidRPr="00E3609D">
          <w:rPr>
            <w:rStyle w:val="Hyperlink"/>
          </w:rPr>
          <w:t>Schedule of Payments</w:t>
        </w:r>
        <w:r>
          <w:rPr>
            <w:webHidden/>
          </w:rPr>
          <w:tab/>
        </w:r>
        <w:r>
          <w:rPr>
            <w:webHidden/>
          </w:rPr>
          <w:fldChar w:fldCharType="begin"/>
        </w:r>
        <w:r>
          <w:rPr>
            <w:webHidden/>
          </w:rPr>
          <w:instrText xml:space="preserve"> PAGEREF _Toc135320231 \h </w:instrText>
        </w:r>
        <w:r>
          <w:rPr>
            <w:webHidden/>
          </w:rPr>
        </w:r>
        <w:r>
          <w:rPr>
            <w:webHidden/>
          </w:rPr>
          <w:fldChar w:fldCharType="separate"/>
        </w:r>
        <w:r>
          <w:rPr>
            <w:webHidden/>
          </w:rPr>
          <w:t>79</w:t>
        </w:r>
        <w:r>
          <w:rPr>
            <w:webHidden/>
          </w:rPr>
          <w:fldChar w:fldCharType="end"/>
        </w:r>
      </w:hyperlink>
    </w:p>
    <w:p w14:paraId="2B79E147" w14:textId="52DB2229" w:rsidR="00D20FCF" w:rsidRDefault="00D20FCF">
      <w:pPr>
        <w:pStyle w:val="TOC2"/>
        <w:rPr>
          <w:rFonts w:asciiTheme="minorHAnsi" w:eastAsiaTheme="minorEastAsia" w:hAnsiTheme="minorHAnsi" w:cstheme="minorBidi"/>
          <w:sz w:val="22"/>
          <w:szCs w:val="22"/>
        </w:rPr>
      </w:pPr>
      <w:hyperlink w:anchor="_Toc135320232" w:history="1">
        <w:r w:rsidRPr="00E3609D">
          <w:rPr>
            <w:rStyle w:val="Hyperlink"/>
          </w:rPr>
          <w:t>Schedule of Performance Guarantees and Performance Damages</w:t>
        </w:r>
        <w:r>
          <w:rPr>
            <w:webHidden/>
          </w:rPr>
          <w:tab/>
        </w:r>
        <w:r>
          <w:rPr>
            <w:webHidden/>
          </w:rPr>
          <w:fldChar w:fldCharType="begin"/>
        </w:r>
        <w:r>
          <w:rPr>
            <w:webHidden/>
          </w:rPr>
          <w:instrText xml:space="preserve"> PAGEREF _Toc135320232 \h </w:instrText>
        </w:r>
        <w:r>
          <w:rPr>
            <w:webHidden/>
          </w:rPr>
        </w:r>
        <w:r>
          <w:rPr>
            <w:webHidden/>
          </w:rPr>
          <w:fldChar w:fldCharType="separate"/>
        </w:r>
        <w:r>
          <w:rPr>
            <w:webHidden/>
          </w:rPr>
          <w:t>80</w:t>
        </w:r>
        <w:r>
          <w:rPr>
            <w:webHidden/>
          </w:rPr>
          <w:fldChar w:fldCharType="end"/>
        </w:r>
      </w:hyperlink>
    </w:p>
    <w:p w14:paraId="7DC419A9" w14:textId="7C3FB636" w:rsidR="00D20FCF" w:rsidRDefault="00D20FCF">
      <w:pPr>
        <w:pStyle w:val="TOC1"/>
        <w:rPr>
          <w:rFonts w:asciiTheme="minorHAnsi" w:eastAsiaTheme="minorEastAsia" w:hAnsiTheme="minorHAnsi" w:cstheme="minorBidi"/>
          <w:b w:val="0"/>
          <w:noProof/>
          <w:sz w:val="22"/>
          <w:szCs w:val="22"/>
        </w:rPr>
      </w:pPr>
      <w:hyperlink w:anchor="_Toc135320233" w:history="1">
        <w:r w:rsidRPr="00E3609D">
          <w:rPr>
            <w:rStyle w:val="Hyperlink"/>
            <w:noProof/>
          </w:rPr>
          <w:t>Technical Proposal Forms</w:t>
        </w:r>
        <w:r>
          <w:rPr>
            <w:noProof/>
            <w:webHidden/>
          </w:rPr>
          <w:tab/>
        </w:r>
        <w:r>
          <w:rPr>
            <w:noProof/>
            <w:webHidden/>
          </w:rPr>
          <w:fldChar w:fldCharType="begin"/>
        </w:r>
        <w:r>
          <w:rPr>
            <w:noProof/>
            <w:webHidden/>
          </w:rPr>
          <w:instrText xml:space="preserve"> PAGEREF _Toc135320233 \h </w:instrText>
        </w:r>
        <w:r>
          <w:rPr>
            <w:noProof/>
            <w:webHidden/>
          </w:rPr>
        </w:r>
        <w:r>
          <w:rPr>
            <w:noProof/>
            <w:webHidden/>
          </w:rPr>
          <w:fldChar w:fldCharType="separate"/>
        </w:r>
        <w:r>
          <w:rPr>
            <w:noProof/>
            <w:webHidden/>
          </w:rPr>
          <w:t>81</w:t>
        </w:r>
        <w:r>
          <w:rPr>
            <w:noProof/>
            <w:webHidden/>
          </w:rPr>
          <w:fldChar w:fldCharType="end"/>
        </w:r>
      </w:hyperlink>
    </w:p>
    <w:p w14:paraId="6719636D" w14:textId="6E649F7E" w:rsidR="00D20FCF" w:rsidRDefault="00D20FCF">
      <w:pPr>
        <w:pStyle w:val="TOC2"/>
        <w:rPr>
          <w:rFonts w:asciiTheme="minorHAnsi" w:eastAsiaTheme="minorEastAsia" w:hAnsiTheme="minorHAnsi" w:cstheme="minorBidi"/>
          <w:sz w:val="22"/>
          <w:szCs w:val="22"/>
        </w:rPr>
      </w:pPr>
      <w:hyperlink w:anchor="_Toc135320234" w:history="1">
        <w:r w:rsidRPr="00E3609D">
          <w:rPr>
            <w:rStyle w:val="Hyperlink"/>
          </w:rPr>
          <w:t>Design Proposal</w:t>
        </w:r>
        <w:r>
          <w:rPr>
            <w:webHidden/>
          </w:rPr>
          <w:tab/>
        </w:r>
        <w:r>
          <w:rPr>
            <w:webHidden/>
          </w:rPr>
          <w:fldChar w:fldCharType="begin"/>
        </w:r>
        <w:r>
          <w:rPr>
            <w:webHidden/>
          </w:rPr>
          <w:instrText xml:space="preserve"> PAGEREF _Toc135320234 \h </w:instrText>
        </w:r>
        <w:r>
          <w:rPr>
            <w:webHidden/>
          </w:rPr>
        </w:r>
        <w:r>
          <w:rPr>
            <w:webHidden/>
          </w:rPr>
          <w:fldChar w:fldCharType="separate"/>
        </w:r>
        <w:r>
          <w:rPr>
            <w:webHidden/>
          </w:rPr>
          <w:t>82</w:t>
        </w:r>
        <w:r>
          <w:rPr>
            <w:webHidden/>
          </w:rPr>
          <w:fldChar w:fldCharType="end"/>
        </w:r>
      </w:hyperlink>
    </w:p>
    <w:p w14:paraId="54083054" w14:textId="69F7F3BA" w:rsidR="00D20FCF" w:rsidRDefault="00D20FCF">
      <w:pPr>
        <w:pStyle w:val="TOC2"/>
        <w:rPr>
          <w:rFonts w:asciiTheme="minorHAnsi" w:eastAsiaTheme="minorEastAsia" w:hAnsiTheme="minorHAnsi" w:cstheme="minorBidi"/>
          <w:sz w:val="22"/>
          <w:szCs w:val="22"/>
        </w:rPr>
      </w:pPr>
      <w:hyperlink w:anchor="_Toc135320235" w:history="1">
        <w:r w:rsidRPr="00E3609D">
          <w:rPr>
            <w:rStyle w:val="Hyperlink"/>
          </w:rPr>
          <w:t>Construction Management Strategy</w:t>
        </w:r>
        <w:r>
          <w:rPr>
            <w:webHidden/>
          </w:rPr>
          <w:tab/>
        </w:r>
        <w:r>
          <w:rPr>
            <w:webHidden/>
          </w:rPr>
          <w:fldChar w:fldCharType="begin"/>
        </w:r>
        <w:r>
          <w:rPr>
            <w:webHidden/>
          </w:rPr>
          <w:instrText xml:space="preserve"> PAGEREF _Toc135320235 \h </w:instrText>
        </w:r>
        <w:r>
          <w:rPr>
            <w:webHidden/>
          </w:rPr>
        </w:r>
        <w:r>
          <w:rPr>
            <w:webHidden/>
          </w:rPr>
          <w:fldChar w:fldCharType="separate"/>
        </w:r>
        <w:r>
          <w:rPr>
            <w:webHidden/>
          </w:rPr>
          <w:t>83</w:t>
        </w:r>
        <w:r>
          <w:rPr>
            <w:webHidden/>
          </w:rPr>
          <w:fldChar w:fldCharType="end"/>
        </w:r>
      </w:hyperlink>
    </w:p>
    <w:p w14:paraId="5932D74A" w14:textId="30CBF41E" w:rsidR="00D20FCF" w:rsidRDefault="00D20FCF">
      <w:pPr>
        <w:pStyle w:val="TOC2"/>
        <w:rPr>
          <w:rFonts w:asciiTheme="minorHAnsi" w:eastAsiaTheme="minorEastAsia" w:hAnsiTheme="minorHAnsi" w:cstheme="minorBidi"/>
          <w:sz w:val="22"/>
          <w:szCs w:val="22"/>
        </w:rPr>
      </w:pPr>
      <w:hyperlink w:anchor="_Toc135320236" w:history="1">
        <w:r w:rsidRPr="00E3609D">
          <w:rPr>
            <w:rStyle w:val="Hyperlink"/>
          </w:rPr>
          <w:t>Method Statement for key construction activities</w:t>
        </w:r>
        <w:r>
          <w:rPr>
            <w:webHidden/>
          </w:rPr>
          <w:tab/>
        </w:r>
        <w:r>
          <w:rPr>
            <w:webHidden/>
          </w:rPr>
          <w:fldChar w:fldCharType="begin"/>
        </w:r>
        <w:r>
          <w:rPr>
            <w:webHidden/>
          </w:rPr>
          <w:instrText xml:space="preserve"> PAGEREF _Toc135320236 \h </w:instrText>
        </w:r>
        <w:r>
          <w:rPr>
            <w:webHidden/>
          </w:rPr>
        </w:r>
        <w:r>
          <w:rPr>
            <w:webHidden/>
          </w:rPr>
          <w:fldChar w:fldCharType="separate"/>
        </w:r>
        <w:r>
          <w:rPr>
            <w:webHidden/>
          </w:rPr>
          <w:t>84</w:t>
        </w:r>
        <w:r>
          <w:rPr>
            <w:webHidden/>
          </w:rPr>
          <w:fldChar w:fldCharType="end"/>
        </w:r>
      </w:hyperlink>
    </w:p>
    <w:p w14:paraId="0E7A0462" w14:textId="74BE0189" w:rsidR="00D20FCF" w:rsidRDefault="00D20FCF">
      <w:pPr>
        <w:pStyle w:val="TOC2"/>
        <w:rPr>
          <w:rFonts w:asciiTheme="minorHAnsi" w:eastAsiaTheme="minorEastAsia" w:hAnsiTheme="minorHAnsi" w:cstheme="minorBidi"/>
          <w:sz w:val="22"/>
          <w:szCs w:val="22"/>
        </w:rPr>
      </w:pPr>
      <w:hyperlink w:anchor="_Toc135320237" w:history="1">
        <w:r w:rsidRPr="00E3609D">
          <w:rPr>
            <w:rStyle w:val="Hyperlink"/>
          </w:rPr>
          <w:t>Sustainable Procurement Proposal</w:t>
        </w:r>
        <w:r>
          <w:rPr>
            <w:webHidden/>
          </w:rPr>
          <w:tab/>
        </w:r>
        <w:r>
          <w:rPr>
            <w:webHidden/>
          </w:rPr>
          <w:fldChar w:fldCharType="begin"/>
        </w:r>
        <w:r>
          <w:rPr>
            <w:webHidden/>
          </w:rPr>
          <w:instrText xml:space="preserve"> PAGEREF _Toc135320237 \h </w:instrText>
        </w:r>
        <w:r>
          <w:rPr>
            <w:webHidden/>
          </w:rPr>
        </w:r>
        <w:r>
          <w:rPr>
            <w:webHidden/>
          </w:rPr>
          <w:fldChar w:fldCharType="separate"/>
        </w:r>
        <w:r>
          <w:rPr>
            <w:webHidden/>
          </w:rPr>
          <w:t>85</w:t>
        </w:r>
        <w:r>
          <w:rPr>
            <w:webHidden/>
          </w:rPr>
          <w:fldChar w:fldCharType="end"/>
        </w:r>
      </w:hyperlink>
    </w:p>
    <w:p w14:paraId="7A06D68D" w14:textId="33BFA815" w:rsidR="00D20FCF" w:rsidRDefault="00D20FCF">
      <w:pPr>
        <w:pStyle w:val="TOC2"/>
        <w:rPr>
          <w:rFonts w:asciiTheme="minorHAnsi" w:eastAsiaTheme="minorEastAsia" w:hAnsiTheme="minorHAnsi" w:cstheme="minorBidi"/>
          <w:sz w:val="22"/>
          <w:szCs w:val="22"/>
        </w:rPr>
      </w:pPr>
      <w:hyperlink w:anchor="_Toc135320238" w:history="1">
        <w:r w:rsidRPr="00E3609D">
          <w:rPr>
            <w:rStyle w:val="Hyperlink"/>
          </w:rPr>
          <w:t>Code of Conduct for Contractor</w:t>
        </w:r>
        <w:r w:rsidRPr="00E3609D">
          <w:rPr>
            <w:rStyle w:val="Hyperlink"/>
          </w:rPr>
          <w:t>’</w:t>
        </w:r>
        <w:r w:rsidRPr="00E3609D">
          <w:rPr>
            <w:rStyle w:val="Hyperlink"/>
          </w:rPr>
          <w:t>s Personnel (ES) Form</w:t>
        </w:r>
        <w:r>
          <w:rPr>
            <w:webHidden/>
          </w:rPr>
          <w:tab/>
        </w:r>
        <w:r>
          <w:rPr>
            <w:webHidden/>
          </w:rPr>
          <w:fldChar w:fldCharType="begin"/>
        </w:r>
        <w:r>
          <w:rPr>
            <w:webHidden/>
          </w:rPr>
          <w:instrText xml:space="preserve"> PAGEREF _Toc135320238 \h </w:instrText>
        </w:r>
        <w:r>
          <w:rPr>
            <w:webHidden/>
          </w:rPr>
        </w:r>
        <w:r>
          <w:rPr>
            <w:webHidden/>
          </w:rPr>
          <w:fldChar w:fldCharType="separate"/>
        </w:r>
        <w:r>
          <w:rPr>
            <w:webHidden/>
          </w:rPr>
          <w:t>86</w:t>
        </w:r>
        <w:r>
          <w:rPr>
            <w:webHidden/>
          </w:rPr>
          <w:fldChar w:fldCharType="end"/>
        </w:r>
      </w:hyperlink>
    </w:p>
    <w:p w14:paraId="7361CCD7" w14:textId="7E6D6A5E" w:rsidR="00D20FCF" w:rsidRDefault="00D20FCF">
      <w:pPr>
        <w:pStyle w:val="TOC2"/>
        <w:rPr>
          <w:rFonts w:asciiTheme="minorHAnsi" w:eastAsiaTheme="minorEastAsia" w:hAnsiTheme="minorHAnsi" w:cstheme="minorBidi"/>
          <w:sz w:val="22"/>
          <w:szCs w:val="22"/>
        </w:rPr>
      </w:pPr>
      <w:hyperlink w:anchor="_Toc135320239" w:history="1">
        <w:r w:rsidRPr="00E3609D">
          <w:rPr>
            <w:rStyle w:val="Hyperlink"/>
          </w:rPr>
          <w:t>Work Program</w:t>
        </w:r>
        <w:r>
          <w:rPr>
            <w:webHidden/>
          </w:rPr>
          <w:tab/>
        </w:r>
        <w:r>
          <w:rPr>
            <w:webHidden/>
          </w:rPr>
          <w:fldChar w:fldCharType="begin"/>
        </w:r>
        <w:r>
          <w:rPr>
            <w:webHidden/>
          </w:rPr>
          <w:instrText xml:space="preserve"> PAGEREF _Toc135320239 \h </w:instrText>
        </w:r>
        <w:r>
          <w:rPr>
            <w:webHidden/>
          </w:rPr>
        </w:r>
        <w:r>
          <w:rPr>
            <w:webHidden/>
          </w:rPr>
          <w:fldChar w:fldCharType="separate"/>
        </w:r>
        <w:r>
          <w:rPr>
            <w:webHidden/>
          </w:rPr>
          <w:t>90</w:t>
        </w:r>
        <w:r>
          <w:rPr>
            <w:webHidden/>
          </w:rPr>
          <w:fldChar w:fldCharType="end"/>
        </w:r>
      </w:hyperlink>
    </w:p>
    <w:p w14:paraId="09FC4A6C" w14:textId="65EC9C66" w:rsidR="00D20FCF" w:rsidRDefault="00D20FCF">
      <w:pPr>
        <w:pStyle w:val="TOC2"/>
        <w:rPr>
          <w:rFonts w:asciiTheme="minorHAnsi" w:eastAsiaTheme="minorEastAsia" w:hAnsiTheme="minorHAnsi" w:cstheme="minorBidi"/>
          <w:sz w:val="22"/>
          <w:szCs w:val="22"/>
        </w:rPr>
      </w:pPr>
      <w:hyperlink w:anchor="_Toc135320240" w:history="1">
        <w:r w:rsidRPr="00E3609D">
          <w:rPr>
            <w:rStyle w:val="Hyperlink"/>
          </w:rPr>
          <w:t>Contract Personnel Organization Chart</w:t>
        </w:r>
        <w:r>
          <w:rPr>
            <w:webHidden/>
          </w:rPr>
          <w:tab/>
        </w:r>
        <w:r>
          <w:rPr>
            <w:webHidden/>
          </w:rPr>
          <w:fldChar w:fldCharType="begin"/>
        </w:r>
        <w:r>
          <w:rPr>
            <w:webHidden/>
          </w:rPr>
          <w:instrText xml:space="preserve"> PAGEREF _Toc135320240 \h </w:instrText>
        </w:r>
        <w:r>
          <w:rPr>
            <w:webHidden/>
          </w:rPr>
        </w:r>
        <w:r>
          <w:rPr>
            <w:webHidden/>
          </w:rPr>
          <w:fldChar w:fldCharType="separate"/>
        </w:r>
        <w:r>
          <w:rPr>
            <w:webHidden/>
          </w:rPr>
          <w:t>91</w:t>
        </w:r>
        <w:r>
          <w:rPr>
            <w:webHidden/>
          </w:rPr>
          <w:fldChar w:fldCharType="end"/>
        </w:r>
      </w:hyperlink>
    </w:p>
    <w:p w14:paraId="2EBFBD85" w14:textId="2D3ACD11" w:rsidR="00D20FCF" w:rsidRDefault="00D20FCF">
      <w:pPr>
        <w:pStyle w:val="TOC2"/>
        <w:rPr>
          <w:rFonts w:asciiTheme="minorHAnsi" w:eastAsiaTheme="minorEastAsia" w:hAnsiTheme="minorHAnsi" w:cstheme="minorBidi"/>
          <w:sz w:val="22"/>
          <w:szCs w:val="22"/>
        </w:rPr>
      </w:pPr>
      <w:hyperlink w:anchor="_Toc135320241" w:history="1">
        <w:r w:rsidRPr="00E3609D">
          <w:rPr>
            <w:rStyle w:val="Hyperlink"/>
          </w:rPr>
          <w:t>Risk assessment and Proposed Management Plan</w:t>
        </w:r>
        <w:r>
          <w:rPr>
            <w:webHidden/>
          </w:rPr>
          <w:tab/>
        </w:r>
        <w:r>
          <w:rPr>
            <w:webHidden/>
          </w:rPr>
          <w:fldChar w:fldCharType="begin"/>
        </w:r>
        <w:r>
          <w:rPr>
            <w:webHidden/>
          </w:rPr>
          <w:instrText xml:space="preserve"> PAGEREF _Toc135320241 \h </w:instrText>
        </w:r>
        <w:r>
          <w:rPr>
            <w:webHidden/>
          </w:rPr>
        </w:r>
        <w:r>
          <w:rPr>
            <w:webHidden/>
          </w:rPr>
          <w:fldChar w:fldCharType="separate"/>
        </w:r>
        <w:r>
          <w:rPr>
            <w:webHidden/>
          </w:rPr>
          <w:t>92</w:t>
        </w:r>
        <w:r>
          <w:rPr>
            <w:webHidden/>
          </w:rPr>
          <w:fldChar w:fldCharType="end"/>
        </w:r>
      </w:hyperlink>
    </w:p>
    <w:p w14:paraId="0CD65835" w14:textId="5B85EB08" w:rsidR="00D20FCF" w:rsidRDefault="00D20FCF">
      <w:pPr>
        <w:pStyle w:val="TOC2"/>
        <w:rPr>
          <w:rFonts w:asciiTheme="minorHAnsi" w:eastAsiaTheme="minorEastAsia" w:hAnsiTheme="minorHAnsi" w:cstheme="minorBidi"/>
          <w:sz w:val="22"/>
          <w:szCs w:val="22"/>
        </w:rPr>
      </w:pPr>
      <w:hyperlink w:anchor="_Toc135320242" w:history="1">
        <w:r w:rsidRPr="00E3609D">
          <w:rPr>
            <w:rStyle w:val="Hyperlink"/>
          </w:rPr>
          <w:t>Contractor</w:t>
        </w:r>
        <w:r w:rsidRPr="00E3609D">
          <w:rPr>
            <w:rStyle w:val="Hyperlink"/>
          </w:rPr>
          <w:t>’</w:t>
        </w:r>
        <w:r w:rsidRPr="00E3609D">
          <w:rPr>
            <w:rStyle w:val="Hyperlink"/>
          </w:rPr>
          <w:t>s Equipment</w:t>
        </w:r>
        <w:r>
          <w:rPr>
            <w:webHidden/>
          </w:rPr>
          <w:tab/>
        </w:r>
        <w:r>
          <w:rPr>
            <w:webHidden/>
          </w:rPr>
          <w:fldChar w:fldCharType="begin"/>
        </w:r>
        <w:r>
          <w:rPr>
            <w:webHidden/>
          </w:rPr>
          <w:instrText xml:space="preserve"> PAGEREF _Toc135320242 \h </w:instrText>
        </w:r>
        <w:r>
          <w:rPr>
            <w:webHidden/>
          </w:rPr>
        </w:r>
        <w:r>
          <w:rPr>
            <w:webHidden/>
          </w:rPr>
          <w:fldChar w:fldCharType="separate"/>
        </w:r>
        <w:r>
          <w:rPr>
            <w:webHidden/>
          </w:rPr>
          <w:t>93</w:t>
        </w:r>
        <w:r>
          <w:rPr>
            <w:webHidden/>
          </w:rPr>
          <w:fldChar w:fldCharType="end"/>
        </w:r>
      </w:hyperlink>
    </w:p>
    <w:p w14:paraId="1602A846" w14:textId="749CBE26" w:rsidR="00D20FCF" w:rsidRDefault="00D20FCF">
      <w:pPr>
        <w:pStyle w:val="TOC1"/>
        <w:rPr>
          <w:rFonts w:asciiTheme="minorHAnsi" w:eastAsiaTheme="minorEastAsia" w:hAnsiTheme="minorHAnsi" w:cstheme="minorBidi"/>
          <w:b w:val="0"/>
          <w:noProof/>
          <w:sz w:val="22"/>
          <w:szCs w:val="22"/>
        </w:rPr>
      </w:pPr>
      <w:hyperlink w:anchor="_Toc135320243" w:history="1">
        <w:r w:rsidRPr="00E3609D">
          <w:rPr>
            <w:rStyle w:val="Hyperlink"/>
            <w:noProof/>
          </w:rPr>
          <w:t>Personnel</w:t>
        </w:r>
        <w:r>
          <w:rPr>
            <w:noProof/>
            <w:webHidden/>
          </w:rPr>
          <w:tab/>
        </w:r>
        <w:r>
          <w:rPr>
            <w:noProof/>
            <w:webHidden/>
          </w:rPr>
          <w:fldChar w:fldCharType="begin"/>
        </w:r>
        <w:r>
          <w:rPr>
            <w:noProof/>
            <w:webHidden/>
          </w:rPr>
          <w:instrText xml:space="preserve"> PAGEREF _Toc135320243 \h </w:instrText>
        </w:r>
        <w:r>
          <w:rPr>
            <w:noProof/>
            <w:webHidden/>
          </w:rPr>
        </w:r>
        <w:r>
          <w:rPr>
            <w:noProof/>
            <w:webHidden/>
          </w:rPr>
          <w:fldChar w:fldCharType="separate"/>
        </w:r>
        <w:r>
          <w:rPr>
            <w:noProof/>
            <w:webHidden/>
          </w:rPr>
          <w:t>94</w:t>
        </w:r>
        <w:r>
          <w:rPr>
            <w:noProof/>
            <w:webHidden/>
          </w:rPr>
          <w:fldChar w:fldCharType="end"/>
        </w:r>
      </w:hyperlink>
    </w:p>
    <w:p w14:paraId="7EFE2FB0" w14:textId="7789EC12" w:rsidR="00D20FCF" w:rsidRDefault="00D20FCF">
      <w:pPr>
        <w:pStyle w:val="TOC2"/>
        <w:rPr>
          <w:rFonts w:asciiTheme="minorHAnsi" w:eastAsiaTheme="minorEastAsia" w:hAnsiTheme="minorHAnsi" w:cstheme="minorBidi"/>
          <w:sz w:val="22"/>
          <w:szCs w:val="22"/>
        </w:rPr>
      </w:pPr>
      <w:hyperlink w:anchor="_Toc135320244" w:history="1">
        <w:r w:rsidRPr="00E3609D">
          <w:rPr>
            <w:rStyle w:val="Hyperlink"/>
          </w:rPr>
          <w:t>Key Personnel qualifications and resource schedule</w:t>
        </w:r>
        <w:r>
          <w:rPr>
            <w:webHidden/>
          </w:rPr>
          <w:tab/>
        </w:r>
        <w:r>
          <w:rPr>
            <w:webHidden/>
          </w:rPr>
          <w:fldChar w:fldCharType="begin"/>
        </w:r>
        <w:r>
          <w:rPr>
            <w:webHidden/>
          </w:rPr>
          <w:instrText xml:space="preserve"> PAGEREF _Toc135320244 \h </w:instrText>
        </w:r>
        <w:r>
          <w:rPr>
            <w:webHidden/>
          </w:rPr>
        </w:r>
        <w:r>
          <w:rPr>
            <w:webHidden/>
          </w:rPr>
          <w:fldChar w:fldCharType="separate"/>
        </w:r>
        <w:r>
          <w:rPr>
            <w:webHidden/>
          </w:rPr>
          <w:t>94</w:t>
        </w:r>
        <w:r>
          <w:rPr>
            <w:webHidden/>
          </w:rPr>
          <w:fldChar w:fldCharType="end"/>
        </w:r>
      </w:hyperlink>
    </w:p>
    <w:p w14:paraId="78785DDB" w14:textId="2ADD0FF0" w:rsidR="00D20FCF" w:rsidRDefault="00D20FCF">
      <w:pPr>
        <w:pStyle w:val="TOC2"/>
        <w:rPr>
          <w:rFonts w:asciiTheme="minorHAnsi" w:eastAsiaTheme="minorEastAsia" w:hAnsiTheme="minorHAnsi" w:cstheme="minorBidi"/>
          <w:sz w:val="22"/>
          <w:szCs w:val="22"/>
        </w:rPr>
      </w:pPr>
      <w:hyperlink w:anchor="_Toc135320245" w:history="1">
        <w:r w:rsidRPr="00E3609D">
          <w:rPr>
            <w:rStyle w:val="Hyperlink"/>
          </w:rPr>
          <w:t>Resume and Declaration</w:t>
        </w:r>
        <w:r>
          <w:rPr>
            <w:webHidden/>
          </w:rPr>
          <w:tab/>
        </w:r>
        <w:r>
          <w:rPr>
            <w:webHidden/>
          </w:rPr>
          <w:fldChar w:fldCharType="begin"/>
        </w:r>
        <w:r>
          <w:rPr>
            <w:webHidden/>
          </w:rPr>
          <w:instrText xml:space="preserve"> PAGEREF _Toc135320245 \h </w:instrText>
        </w:r>
        <w:r>
          <w:rPr>
            <w:webHidden/>
          </w:rPr>
        </w:r>
        <w:r>
          <w:rPr>
            <w:webHidden/>
          </w:rPr>
          <w:fldChar w:fldCharType="separate"/>
        </w:r>
        <w:r>
          <w:rPr>
            <w:webHidden/>
          </w:rPr>
          <w:t>95</w:t>
        </w:r>
        <w:r>
          <w:rPr>
            <w:webHidden/>
          </w:rPr>
          <w:fldChar w:fldCharType="end"/>
        </w:r>
      </w:hyperlink>
    </w:p>
    <w:p w14:paraId="3CB5A28E" w14:textId="534FA9D0" w:rsidR="00D20FCF" w:rsidRDefault="00D20FCF">
      <w:pPr>
        <w:pStyle w:val="TOC2"/>
        <w:rPr>
          <w:rFonts w:asciiTheme="minorHAnsi" w:eastAsiaTheme="minorEastAsia" w:hAnsiTheme="minorHAnsi" w:cstheme="minorBidi"/>
          <w:sz w:val="22"/>
          <w:szCs w:val="22"/>
        </w:rPr>
      </w:pPr>
      <w:hyperlink w:anchor="_Toc135320246" w:history="1">
        <w:r w:rsidRPr="00E3609D">
          <w:rPr>
            <w:rStyle w:val="Hyperlink"/>
          </w:rPr>
          <w:t>Contractor</w:t>
        </w:r>
        <w:r w:rsidRPr="00E3609D">
          <w:rPr>
            <w:rStyle w:val="Hyperlink"/>
          </w:rPr>
          <w:t>’</w:t>
        </w:r>
        <w:r w:rsidRPr="00E3609D">
          <w:rPr>
            <w:rStyle w:val="Hyperlink"/>
          </w:rPr>
          <w:t>s Representative and Key Personnel</w:t>
        </w:r>
        <w:r>
          <w:rPr>
            <w:webHidden/>
          </w:rPr>
          <w:tab/>
        </w:r>
        <w:r>
          <w:rPr>
            <w:webHidden/>
          </w:rPr>
          <w:fldChar w:fldCharType="begin"/>
        </w:r>
        <w:r>
          <w:rPr>
            <w:webHidden/>
          </w:rPr>
          <w:instrText xml:space="preserve"> PAGEREF _Toc135320246 \h </w:instrText>
        </w:r>
        <w:r>
          <w:rPr>
            <w:webHidden/>
          </w:rPr>
        </w:r>
        <w:r>
          <w:rPr>
            <w:webHidden/>
          </w:rPr>
          <w:fldChar w:fldCharType="separate"/>
        </w:r>
        <w:r>
          <w:rPr>
            <w:webHidden/>
          </w:rPr>
          <w:t>95</w:t>
        </w:r>
        <w:r>
          <w:rPr>
            <w:webHidden/>
          </w:rPr>
          <w:fldChar w:fldCharType="end"/>
        </w:r>
      </w:hyperlink>
    </w:p>
    <w:p w14:paraId="1F29EF24" w14:textId="5B79146E" w:rsidR="00D20FCF" w:rsidRDefault="00D20FCF">
      <w:pPr>
        <w:pStyle w:val="TOC1"/>
        <w:rPr>
          <w:rFonts w:asciiTheme="minorHAnsi" w:eastAsiaTheme="minorEastAsia" w:hAnsiTheme="minorHAnsi" w:cstheme="minorBidi"/>
          <w:b w:val="0"/>
          <w:noProof/>
          <w:sz w:val="22"/>
          <w:szCs w:val="22"/>
        </w:rPr>
      </w:pPr>
      <w:hyperlink w:anchor="_Toc135320247" w:history="1">
        <w:r w:rsidRPr="00E3609D">
          <w:rPr>
            <w:rStyle w:val="Hyperlink"/>
            <w:noProof/>
          </w:rPr>
          <w:t>Subcontractors</w:t>
        </w:r>
        <w:r>
          <w:rPr>
            <w:noProof/>
            <w:webHidden/>
          </w:rPr>
          <w:tab/>
        </w:r>
        <w:r>
          <w:rPr>
            <w:noProof/>
            <w:webHidden/>
          </w:rPr>
          <w:fldChar w:fldCharType="begin"/>
        </w:r>
        <w:r>
          <w:rPr>
            <w:noProof/>
            <w:webHidden/>
          </w:rPr>
          <w:instrText xml:space="preserve"> PAGEREF _Toc135320247 \h </w:instrText>
        </w:r>
        <w:r>
          <w:rPr>
            <w:noProof/>
            <w:webHidden/>
          </w:rPr>
        </w:r>
        <w:r>
          <w:rPr>
            <w:noProof/>
            <w:webHidden/>
          </w:rPr>
          <w:fldChar w:fldCharType="separate"/>
        </w:r>
        <w:r>
          <w:rPr>
            <w:noProof/>
            <w:webHidden/>
          </w:rPr>
          <w:t>97</w:t>
        </w:r>
        <w:r>
          <w:rPr>
            <w:noProof/>
            <w:webHidden/>
          </w:rPr>
          <w:fldChar w:fldCharType="end"/>
        </w:r>
      </w:hyperlink>
    </w:p>
    <w:p w14:paraId="26C7EB7B" w14:textId="259C0E4D" w:rsidR="00D20FCF" w:rsidRDefault="00D20FCF">
      <w:pPr>
        <w:pStyle w:val="TOC2"/>
        <w:rPr>
          <w:rFonts w:asciiTheme="minorHAnsi" w:eastAsiaTheme="minorEastAsia" w:hAnsiTheme="minorHAnsi" w:cstheme="minorBidi"/>
          <w:sz w:val="22"/>
          <w:szCs w:val="22"/>
        </w:rPr>
      </w:pPr>
      <w:hyperlink w:anchor="_Toc135320248" w:history="1">
        <w:r w:rsidRPr="00E3609D">
          <w:rPr>
            <w:rStyle w:val="Hyperlink"/>
          </w:rPr>
          <w:t>Proposed Subcontractors</w:t>
        </w:r>
        <w:r>
          <w:rPr>
            <w:webHidden/>
          </w:rPr>
          <w:tab/>
        </w:r>
        <w:r>
          <w:rPr>
            <w:webHidden/>
          </w:rPr>
          <w:fldChar w:fldCharType="begin"/>
        </w:r>
        <w:r>
          <w:rPr>
            <w:webHidden/>
          </w:rPr>
          <w:instrText xml:space="preserve"> PAGEREF _Toc135320248 \h </w:instrText>
        </w:r>
        <w:r>
          <w:rPr>
            <w:webHidden/>
          </w:rPr>
        </w:r>
        <w:r>
          <w:rPr>
            <w:webHidden/>
          </w:rPr>
          <w:fldChar w:fldCharType="separate"/>
        </w:r>
        <w:r>
          <w:rPr>
            <w:webHidden/>
          </w:rPr>
          <w:t>97</w:t>
        </w:r>
        <w:r>
          <w:rPr>
            <w:webHidden/>
          </w:rPr>
          <w:fldChar w:fldCharType="end"/>
        </w:r>
      </w:hyperlink>
    </w:p>
    <w:p w14:paraId="5EA19863" w14:textId="4EFFBF61" w:rsidR="00D20FCF" w:rsidRDefault="00D20FCF">
      <w:pPr>
        <w:pStyle w:val="TOC1"/>
        <w:rPr>
          <w:rFonts w:asciiTheme="minorHAnsi" w:eastAsiaTheme="minorEastAsia" w:hAnsiTheme="minorHAnsi" w:cstheme="minorBidi"/>
          <w:b w:val="0"/>
          <w:noProof/>
          <w:sz w:val="22"/>
          <w:szCs w:val="22"/>
        </w:rPr>
      </w:pPr>
      <w:hyperlink w:anchor="_Toc135320249" w:history="1">
        <w:r w:rsidRPr="00E3609D">
          <w:rPr>
            <w:rStyle w:val="Hyperlink"/>
            <w:noProof/>
          </w:rPr>
          <w:t>Qualification Forms</w:t>
        </w:r>
        <w:r>
          <w:rPr>
            <w:noProof/>
            <w:webHidden/>
          </w:rPr>
          <w:tab/>
        </w:r>
        <w:r>
          <w:rPr>
            <w:noProof/>
            <w:webHidden/>
          </w:rPr>
          <w:fldChar w:fldCharType="begin"/>
        </w:r>
        <w:r>
          <w:rPr>
            <w:noProof/>
            <w:webHidden/>
          </w:rPr>
          <w:instrText xml:space="preserve"> PAGEREF _Toc135320249 \h </w:instrText>
        </w:r>
        <w:r>
          <w:rPr>
            <w:noProof/>
            <w:webHidden/>
          </w:rPr>
        </w:r>
        <w:r>
          <w:rPr>
            <w:noProof/>
            <w:webHidden/>
          </w:rPr>
          <w:fldChar w:fldCharType="separate"/>
        </w:r>
        <w:r>
          <w:rPr>
            <w:noProof/>
            <w:webHidden/>
          </w:rPr>
          <w:t>98</w:t>
        </w:r>
        <w:r>
          <w:rPr>
            <w:noProof/>
            <w:webHidden/>
          </w:rPr>
          <w:fldChar w:fldCharType="end"/>
        </w:r>
      </w:hyperlink>
    </w:p>
    <w:p w14:paraId="785FEB79" w14:textId="63B78740" w:rsidR="00D20FCF" w:rsidRDefault="00D20FCF">
      <w:pPr>
        <w:pStyle w:val="TOC2"/>
        <w:rPr>
          <w:rFonts w:asciiTheme="minorHAnsi" w:eastAsiaTheme="minorEastAsia" w:hAnsiTheme="minorHAnsi" w:cstheme="minorBidi"/>
          <w:sz w:val="22"/>
          <w:szCs w:val="22"/>
        </w:rPr>
      </w:pPr>
      <w:hyperlink w:anchor="_Toc135320250" w:history="1">
        <w:r w:rsidRPr="00E3609D">
          <w:rPr>
            <w:rStyle w:val="Hyperlink"/>
          </w:rPr>
          <w:t>Proposer Information Sheet</w:t>
        </w:r>
        <w:r>
          <w:rPr>
            <w:webHidden/>
          </w:rPr>
          <w:tab/>
        </w:r>
        <w:r>
          <w:rPr>
            <w:webHidden/>
          </w:rPr>
          <w:fldChar w:fldCharType="begin"/>
        </w:r>
        <w:r>
          <w:rPr>
            <w:webHidden/>
          </w:rPr>
          <w:instrText xml:space="preserve"> PAGEREF _Toc135320250 \h </w:instrText>
        </w:r>
        <w:r>
          <w:rPr>
            <w:webHidden/>
          </w:rPr>
        </w:r>
        <w:r>
          <w:rPr>
            <w:webHidden/>
          </w:rPr>
          <w:fldChar w:fldCharType="separate"/>
        </w:r>
        <w:r>
          <w:rPr>
            <w:webHidden/>
          </w:rPr>
          <w:t>98</w:t>
        </w:r>
        <w:r>
          <w:rPr>
            <w:webHidden/>
          </w:rPr>
          <w:fldChar w:fldCharType="end"/>
        </w:r>
      </w:hyperlink>
    </w:p>
    <w:p w14:paraId="12D9752D" w14:textId="1C9A48E8" w:rsidR="00D20FCF" w:rsidRDefault="00D20FCF">
      <w:pPr>
        <w:pStyle w:val="TOC2"/>
        <w:rPr>
          <w:rFonts w:asciiTheme="minorHAnsi" w:eastAsiaTheme="minorEastAsia" w:hAnsiTheme="minorHAnsi" w:cstheme="minorBidi"/>
          <w:sz w:val="22"/>
          <w:szCs w:val="22"/>
        </w:rPr>
      </w:pPr>
      <w:hyperlink w:anchor="_Toc135320251" w:history="1">
        <w:r w:rsidRPr="00E3609D">
          <w:rPr>
            <w:rStyle w:val="Hyperlink"/>
          </w:rPr>
          <w:t>Party to JV Information Sheet</w:t>
        </w:r>
        <w:r>
          <w:rPr>
            <w:webHidden/>
          </w:rPr>
          <w:tab/>
        </w:r>
        <w:r>
          <w:rPr>
            <w:webHidden/>
          </w:rPr>
          <w:fldChar w:fldCharType="begin"/>
        </w:r>
        <w:r>
          <w:rPr>
            <w:webHidden/>
          </w:rPr>
          <w:instrText xml:space="preserve"> PAGEREF _Toc135320251 \h </w:instrText>
        </w:r>
        <w:r>
          <w:rPr>
            <w:webHidden/>
          </w:rPr>
        </w:r>
        <w:r>
          <w:rPr>
            <w:webHidden/>
          </w:rPr>
          <w:fldChar w:fldCharType="separate"/>
        </w:r>
        <w:r>
          <w:rPr>
            <w:webHidden/>
          </w:rPr>
          <w:t>99</w:t>
        </w:r>
        <w:r>
          <w:rPr>
            <w:webHidden/>
          </w:rPr>
          <w:fldChar w:fldCharType="end"/>
        </w:r>
      </w:hyperlink>
    </w:p>
    <w:p w14:paraId="3B70E856" w14:textId="2ABD8684" w:rsidR="00D20FCF" w:rsidRDefault="00D20FCF">
      <w:pPr>
        <w:pStyle w:val="TOC2"/>
        <w:rPr>
          <w:rFonts w:asciiTheme="minorHAnsi" w:eastAsiaTheme="minorEastAsia" w:hAnsiTheme="minorHAnsi" w:cstheme="minorBidi"/>
          <w:sz w:val="22"/>
          <w:szCs w:val="22"/>
        </w:rPr>
      </w:pPr>
      <w:hyperlink w:anchor="_Toc135320252" w:history="1">
        <w:r w:rsidRPr="00E3609D">
          <w:rPr>
            <w:rStyle w:val="Hyperlink"/>
          </w:rPr>
          <w:t>Historical Contract Non-Performance, Pending Litigation and Litigation History</w:t>
        </w:r>
        <w:r>
          <w:rPr>
            <w:webHidden/>
          </w:rPr>
          <w:tab/>
        </w:r>
        <w:r>
          <w:rPr>
            <w:webHidden/>
          </w:rPr>
          <w:fldChar w:fldCharType="begin"/>
        </w:r>
        <w:r>
          <w:rPr>
            <w:webHidden/>
          </w:rPr>
          <w:instrText xml:space="preserve"> PAGEREF _Toc135320252 \h </w:instrText>
        </w:r>
        <w:r>
          <w:rPr>
            <w:webHidden/>
          </w:rPr>
        </w:r>
        <w:r>
          <w:rPr>
            <w:webHidden/>
          </w:rPr>
          <w:fldChar w:fldCharType="separate"/>
        </w:r>
        <w:r>
          <w:rPr>
            <w:webHidden/>
          </w:rPr>
          <w:t>100</w:t>
        </w:r>
        <w:r>
          <w:rPr>
            <w:webHidden/>
          </w:rPr>
          <w:fldChar w:fldCharType="end"/>
        </w:r>
      </w:hyperlink>
    </w:p>
    <w:p w14:paraId="758DEC6D" w14:textId="4B46D5E9" w:rsidR="00D20FCF" w:rsidRDefault="00D20FCF">
      <w:pPr>
        <w:pStyle w:val="TOC2"/>
        <w:rPr>
          <w:rFonts w:asciiTheme="minorHAnsi" w:eastAsiaTheme="minorEastAsia" w:hAnsiTheme="minorHAnsi" w:cstheme="minorBidi"/>
          <w:sz w:val="22"/>
          <w:szCs w:val="22"/>
        </w:rPr>
      </w:pPr>
      <w:hyperlink w:anchor="_Toc135320253" w:history="1">
        <w:r w:rsidRPr="00E3609D">
          <w:rPr>
            <w:rStyle w:val="Hyperlink"/>
          </w:rPr>
          <w:t>Environmental and Social Performance Declaration</w:t>
        </w:r>
        <w:r>
          <w:rPr>
            <w:webHidden/>
          </w:rPr>
          <w:tab/>
        </w:r>
        <w:r>
          <w:rPr>
            <w:webHidden/>
          </w:rPr>
          <w:fldChar w:fldCharType="begin"/>
        </w:r>
        <w:r>
          <w:rPr>
            <w:webHidden/>
          </w:rPr>
          <w:instrText xml:space="preserve"> PAGEREF _Toc135320253 \h </w:instrText>
        </w:r>
        <w:r>
          <w:rPr>
            <w:webHidden/>
          </w:rPr>
        </w:r>
        <w:r>
          <w:rPr>
            <w:webHidden/>
          </w:rPr>
          <w:fldChar w:fldCharType="separate"/>
        </w:r>
        <w:r>
          <w:rPr>
            <w:webHidden/>
          </w:rPr>
          <w:t>102</w:t>
        </w:r>
        <w:r>
          <w:rPr>
            <w:webHidden/>
          </w:rPr>
          <w:fldChar w:fldCharType="end"/>
        </w:r>
      </w:hyperlink>
    </w:p>
    <w:p w14:paraId="60B412D9" w14:textId="7C344BB5" w:rsidR="00D20FCF" w:rsidRDefault="00D20FCF">
      <w:pPr>
        <w:pStyle w:val="TOC2"/>
        <w:rPr>
          <w:rFonts w:asciiTheme="minorHAnsi" w:eastAsiaTheme="minorEastAsia" w:hAnsiTheme="minorHAnsi" w:cstheme="minorBidi"/>
          <w:sz w:val="22"/>
          <w:szCs w:val="22"/>
        </w:rPr>
      </w:pPr>
      <w:hyperlink w:anchor="_Toc135320254" w:history="1">
        <w:r w:rsidRPr="00E3609D">
          <w:rPr>
            <w:rStyle w:val="Hyperlink"/>
          </w:rPr>
          <w:t>Current Contract Commitments / Works in Progress</w:t>
        </w:r>
        <w:r>
          <w:rPr>
            <w:webHidden/>
          </w:rPr>
          <w:tab/>
        </w:r>
        <w:r>
          <w:rPr>
            <w:webHidden/>
          </w:rPr>
          <w:fldChar w:fldCharType="begin"/>
        </w:r>
        <w:r>
          <w:rPr>
            <w:webHidden/>
          </w:rPr>
          <w:instrText xml:space="preserve"> PAGEREF _Toc135320254 \h </w:instrText>
        </w:r>
        <w:r>
          <w:rPr>
            <w:webHidden/>
          </w:rPr>
        </w:r>
        <w:r>
          <w:rPr>
            <w:webHidden/>
          </w:rPr>
          <w:fldChar w:fldCharType="separate"/>
        </w:r>
        <w:r>
          <w:rPr>
            <w:webHidden/>
          </w:rPr>
          <w:t>106</w:t>
        </w:r>
        <w:r>
          <w:rPr>
            <w:webHidden/>
          </w:rPr>
          <w:fldChar w:fldCharType="end"/>
        </w:r>
      </w:hyperlink>
    </w:p>
    <w:p w14:paraId="7743F568" w14:textId="18302C48" w:rsidR="00D20FCF" w:rsidRDefault="00D20FCF">
      <w:pPr>
        <w:pStyle w:val="TOC2"/>
        <w:rPr>
          <w:rFonts w:asciiTheme="minorHAnsi" w:eastAsiaTheme="minorEastAsia" w:hAnsiTheme="minorHAnsi" w:cstheme="minorBidi"/>
          <w:sz w:val="22"/>
          <w:szCs w:val="22"/>
        </w:rPr>
      </w:pPr>
      <w:hyperlink w:anchor="_Toc135320255" w:history="1">
        <w:r w:rsidRPr="00E3609D">
          <w:rPr>
            <w:rStyle w:val="Hyperlink"/>
          </w:rPr>
          <w:t>Financial Resources</w:t>
        </w:r>
        <w:r>
          <w:rPr>
            <w:webHidden/>
          </w:rPr>
          <w:tab/>
        </w:r>
        <w:r>
          <w:rPr>
            <w:webHidden/>
          </w:rPr>
          <w:fldChar w:fldCharType="begin"/>
        </w:r>
        <w:r>
          <w:rPr>
            <w:webHidden/>
          </w:rPr>
          <w:instrText xml:space="preserve"> PAGEREF _Toc135320255 \h </w:instrText>
        </w:r>
        <w:r>
          <w:rPr>
            <w:webHidden/>
          </w:rPr>
        </w:r>
        <w:r>
          <w:rPr>
            <w:webHidden/>
          </w:rPr>
          <w:fldChar w:fldCharType="separate"/>
        </w:r>
        <w:r>
          <w:rPr>
            <w:webHidden/>
          </w:rPr>
          <w:t>107</w:t>
        </w:r>
        <w:r>
          <w:rPr>
            <w:webHidden/>
          </w:rPr>
          <w:fldChar w:fldCharType="end"/>
        </w:r>
      </w:hyperlink>
    </w:p>
    <w:p w14:paraId="052A8A2D" w14:textId="7197518A" w:rsidR="00D20FCF" w:rsidRDefault="00D20FCF">
      <w:pPr>
        <w:pStyle w:val="TOC2"/>
        <w:rPr>
          <w:rFonts w:asciiTheme="minorHAnsi" w:eastAsiaTheme="minorEastAsia" w:hAnsiTheme="minorHAnsi" w:cstheme="minorBidi"/>
          <w:sz w:val="22"/>
          <w:szCs w:val="22"/>
        </w:rPr>
      </w:pPr>
      <w:hyperlink w:anchor="_Toc135320256" w:history="1">
        <w:r w:rsidRPr="00E3609D">
          <w:rPr>
            <w:rStyle w:val="Hyperlink"/>
          </w:rPr>
          <w:t>Others</w:t>
        </w:r>
        <w:r>
          <w:rPr>
            <w:webHidden/>
          </w:rPr>
          <w:tab/>
        </w:r>
        <w:r>
          <w:rPr>
            <w:webHidden/>
          </w:rPr>
          <w:fldChar w:fldCharType="begin"/>
        </w:r>
        <w:r>
          <w:rPr>
            <w:webHidden/>
          </w:rPr>
          <w:instrText xml:space="preserve"> PAGEREF _Toc135320256 \h </w:instrText>
        </w:r>
        <w:r>
          <w:rPr>
            <w:webHidden/>
          </w:rPr>
        </w:r>
        <w:r>
          <w:rPr>
            <w:webHidden/>
          </w:rPr>
          <w:fldChar w:fldCharType="separate"/>
        </w:r>
        <w:r>
          <w:rPr>
            <w:webHidden/>
          </w:rPr>
          <w:t>108</w:t>
        </w:r>
        <w:r>
          <w:rPr>
            <w:webHidden/>
          </w:rPr>
          <w:fldChar w:fldCharType="end"/>
        </w:r>
      </w:hyperlink>
    </w:p>
    <w:p w14:paraId="4C038955" w14:textId="33968A30" w:rsidR="00D20FCF" w:rsidRDefault="00D20FCF">
      <w:pPr>
        <w:pStyle w:val="TOC1"/>
        <w:rPr>
          <w:rFonts w:asciiTheme="minorHAnsi" w:eastAsiaTheme="minorEastAsia" w:hAnsiTheme="minorHAnsi" w:cstheme="minorBidi"/>
          <w:b w:val="0"/>
          <w:noProof/>
          <w:sz w:val="22"/>
          <w:szCs w:val="22"/>
        </w:rPr>
      </w:pPr>
      <w:hyperlink w:anchor="_Toc135320257" w:history="1">
        <w:r w:rsidRPr="00E3609D">
          <w:rPr>
            <w:rStyle w:val="Hyperlink"/>
            <w:noProof/>
          </w:rPr>
          <w:t>Form of Proposal Security – Demand Guarantee</w:t>
        </w:r>
        <w:r>
          <w:rPr>
            <w:noProof/>
            <w:webHidden/>
          </w:rPr>
          <w:tab/>
        </w:r>
        <w:r>
          <w:rPr>
            <w:noProof/>
            <w:webHidden/>
          </w:rPr>
          <w:fldChar w:fldCharType="begin"/>
        </w:r>
        <w:r>
          <w:rPr>
            <w:noProof/>
            <w:webHidden/>
          </w:rPr>
          <w:instrText xml:space="preserve"> PAGEREF _Toc135320257 \h </w:instrText>
        </w:r>
        <w:r>
          <w:rPr>
            <w:noProof/>
            <w:webHidden/>
          </w:rPr>
        </w:r>
        <w:r>
          <w:rPr>
            <w:noProof/>
            <w:webHidden/>
          </w:rPr>
          <w:fldChar w:fldCharType="separate"/>
        </w:r>
        <w:r>
          <w:rPr>
            <w:noProof/>
            <w:webHidden/>
          </w:rPr>
          <w:t>109</w:t>
        </w:r>
        <w:r>
          <w:rPr>
            <w:noProof/>
            <w:webHidden/>
          </w:rPr>
          <w:fldChar w:fldCharType="end"/>
        </w:r>
      </w:hyperlink>
    </w:p>
    <w:p w14:paraId="3EB8696E" w14:textId="02FBE660" w:rsidR="00D20FCF" w:rsidRDefault="00D20FCF">
      <w:pPr>
        <w:pStyle w:val="TOC1"/>
        <w:rPr>
          <w:rFonts w:asciiTheme="minorHAnsi" w:eastAsiaTheme="minorEastAsia" w:hAnsiTheme="minorHAnsi" w:cstheme="minorBidi"/>
          <w:b w:val="0"/>
          <w:noProof/>
          <w:sz w:val="22"/>
          <w:szCs w:val="22"/>
        </w:rPr>
      </w:pPr>
      <w:hyperlink w:anchor="_Toc135320258" w:history="1">
        <w:r w:rsidRPr="00E3609D">
          <w:rPr>
            <w:rStyle w:val="Hyperlink"/>
            <w:noProof/>
          </w:rPr>
          <w:t>Form of Proposal-Securing Declaration</w:t>
        </w:r>
        <w:r>
          <w:rPr>
            <w:noProof/>
            <w:webHidden/>
          </w:rPr>
          <w:tab/>
        </w:r>
        <w:r>
          <w:rPr>
            <w:noProof/>
            <w:webHidden/>
          </w:rPr>
          <w:fldChar w:fldCharType="begin"/>
        </w:r>
        <w:r>
          <w:rPr>
            <w:noProof/>
            <w:webHidden/>
          </w:rPr>
          <w:instrText xml:space="preserve"> PAGEREF _Toc135320258 \h </w:instrText>
        </w:r>
        <w:r>
          <w:rPr>
            <w:noProof/>
            <w:webHidden/>
          </w:rPr>
        </w:r>
        <w:r>
          <w:rPr>
            <w:noProof/>
            <w:webHidden/>
          </w:rPr>
          <w:fldChar w:fldCharType="separate"/>
        </w:r>
        <w:r>
          <w:rPr>
            <w:noProof/>
            <w:webHidden/>
          </w:rPr>
          <w:t>110</w:t>
        </w:r>
        <w:r>
          <w:rPr>
            <w:noProof/>
            <w:webHidden/>
          </w:rPr>
          <w:fldChar w:fldCharType="end"/>
        </w:r>
      </w:hyperlink>
    </w:p>
    <w:p w14:paraId="43B17BD9" w14:textId="51BC8EC5" w:rsidR="00D20FCF" w:rsidRDefault="00D20FCF">
      <w:pPr>
        <w:pStyle w:val="TOC1"/>
        <w:rPr>
          <w:rFonts w:asciiTheme="minorHAnsi" w:eastAsiaTheme="minorEastAsia" w:hAnsiTheme="minorHAnsi" w:cstheme="minorBidi"/>
          <w:b w:val="0"/>
          <w:noProof/>
          <w:sz w:val="22"/>
          <w:szCs w:val="22"/>
        </w:rPr>
      </w:pPr>
      <w:hyperlink w:anchor="_Toc135320259" w:history="1">
        <w:r w:rsidRPr="00E3609D">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_Toc135320259 \h </w:instrText>
        </w:r>
        <w:r>
          <w:rPr>
            <w:noProof/>
            <w:webHidden/>
          </w:rPr>
        </w:r>
        <w:r>
          <w:rPr>
            <w:noProof/>
            <w:webHidden/>
          </w:rPr>
          <w:fldChar w:fldCharType="separate"/>
        </w:r>
        <w:r>
          <w:rPr>
            <w:noProof/>
            <w:webHidden/>
          </w:rPr>
          <w:t>112</w:t>
        </w:r>
        <w:r>
          <w:rPr>
            <w:noProof/>
            <w:webHidden/>
          </w:rPr>
          <w:fldChar w:fldCharType="end"/>
        </w:r>
      </w:hyperlink>
    </w:p>
    <w:p w14:paraId="4C18E05D" w14:textId="0AE91A56" w:rsidR="00AE36F2" w:rsidRPr="00F70AC0" w:rsidRDefault="00053EC2" w:rsidP="00053EC2">
      <w:pPr>
        <w:tabs>
          <w:tab w:val="left" w:pos="2220"/>
        </w:tabs>
      </w:pPr>
      <w:r w:rsidRPr="00F70AC0">
        <w:rPr>
          <w:b/>
          <w:szCs w:val="24"/>
        </w:rPr>
        <w:fldChar w:fldCharType="end"/>
      </w:r>
    </w:p>
    <w:p w14:paraId="71643AA1" w14:textId="77777777" w:rsidR="00053EC2" w:rsidRPr="00F70AC0" w:rsidRDefault="00053EC2" w:rsidP="00AE36F2">
      <w:pPr>
        <w:tabs>
          <w:tab w:val="left" w:pos="2220"/>
        </w:tabs>
      </w:pPr>
    </w:p>
    <w:p w14:paraId="2D2A3371" w14:textId="77777777" w:rsidR="00067FDE" w:rsidRPr="00F70AC0" w:rsidRDefault="00437ADB" w:rsidP="006F3CF2">
      <w:pPr>
        <w:pStyle w:val="SPDProposalForms"/>
        <w:rPr>
          <w:noProof/>
        </w:rPr>
      </w:pPr>
      <w:r w:rsidRPr="00F70AC0">
        <w:rPr>
          <w:noProof/>
        </w:rPr>
        <w:br w:type="page"/>
      </w:r>
      <w:bookmarkStart w:id="833" w:name="_Toc277345585"/>
    </w:p>
    <w:p w14:paraId="470440C1" w14:textId="77777777" w:rsidR="00306FBA" w:rsidRDefault="00067FDE" w:rsidP="00AE36F2">
      <w:pPr>
        <w:pStyle w:val="SPDForms1"/>
        <w:rPr>
          <w:noProof/>
        </w:rPr>
      </w:pPr>
      <w:bookmarkStart w:id="834" w:name="_Toc450646386"/>
      <w:bookmarkStart w:id="835" w:name="_Toc466465008"/>
      <w:bookmarkStart w:id="836" w:name="_Toc135320212"/>
      <w:r w:rsidRPr="00F70AC0">
        <w:lastRenderedPageBreak/>
        <w:t>Proposal</w:t>
      </w:r>
      <w:r w:rsidRPr="00F70AC0">
        <w:rPr>
          <w:noProof/>
        </w:rPr>
        <w:t xml:space="preserve"> Forms</w:t>
      </w:r>
      <w:bookmarkEnd w:id="834"/>
      <w:bookmarkEnd w:id="835"/>
      <w:bookmarkEnd w:id="836"/>
    </w:p>
    <w:p w14:paraId="093509A1" w14:textId="77777777" w:rsidR="00437ADB" w:rsidRPr="00F70AC0" w:rsidRDefault="00542962" w:rsidP="00AE36F2">
      <w:pPr>
        <w:pStyle w:val="SPDForm2"/>
      </w:pPr>
      <w:bookmarkStart w:id="837" w:name="_Toc450646388"/>
      <w:bookmarkStart w:id="838" w:name="_Toc466465895"/>
      <w:bookmarkStart w:id="839" w:name="_Toc135320213"/>
      <w:bookmarkStart w:id="840" w:name="_Toc277345586"/>
      <w:bookmarkEnd w:id="833"/>
      <w:r w:rsidRPr="00F70AC0">
        <w:t xml:space="preserve">Letter of Proposal - </w:t>
      </w:r>
      <w:r w:rsidR="00437ADB" w:rsidRPr="00F70AC0">
        <w:t>Technical Part</w:t>
      </w:r>
      <w:bookmarkEnd w:id="837"/>
      <w:bookmarkEnd w:id="838"/>
      <w:bookmarkEnd w:id="839"/>
      <w:r w:rsidR="00437ADB" w:rsidRPr="00F70AC0">
        <w:t xml:space="preserve"> </w:t>
      </w:r>
    </w:p>
    <w:p w14:paraId="52BF0CFA"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9216"/>
      </w:tblGrid>
      <w:tr w:rsidR="00437ADB" w:rsidRPr="00F70AC0" w14:paraId="3D055EF9" w14:textId="77777777" w:rsidTr="006B2295">
        <w:tc>
          <w:tcPr>
            <w:tcW w:w="9216" w:type="dxa"/>
          </w:tcPr>
          <w:p w14:paraId="0661A219" w14:textId="77777777" w:rsidR="00437ADB" w:rsidRPr="00F70AC0" w:rsidRDefault="00437ADB" w:rsidP="00F83339">
            <w:pPr>
              <w:suppressAutoHyphens/>
              <w:spacing w:before="120" w:after="120"/>
              <w:rPr>
                <w:i/>
                <w:noProof/>
                <w:szCs w:val="24"/>
              </w:rPr>
            </w:pPr>
            <w:r w:rsidRPr="00F70AC0">
              <w:rPr>
                <w:i/>
                <w:noProof/>
                <w:szCs w:val="24"/>
              </w:rPr>
              <w:t>INSTRUCTIONS TO PROPOSERS: DELETE THIS BOX ONCE YOU HAVE COMPLETED THE DOCUMENT</w:t>
            </w:r>
          </w:p>
          <w:p w14:paraId="6A94534D" w14:textId="77777777" w:rsidR="00437ADB" w:rsidRPr="00F70AC0" w:rsidRDefault="00437ADB" w:rsidP="00F83339">
            <w:pPr>
              <w:suppressAutoHyphens/>
              <w:spacing w:before="120" w:after="120"/>
              <w:rPr>
                <w:i/>
                <w:noProof/>
                <w:szCs w:val="24"/>
              </w:rPr>
            </w:pPr>
            <w:r w:rsidRPr="00F70AC0">
              <w:rPr>
                <w:i/>
                <w:noProof/>
                <w:szCs w:val="24"/>
              </w:rPr>
              <w:t xml:space="preserve">Place this Letter of Proposal in the </w:t>
            </w:r>
            <w:r w:rsidRPr="00F70AC0">
              <w:rPr>
                <w:i/>
                <w:noProof/>
                <w:szCs w:val="24"/>
                <w:u w:val="single"/>
              </w:rPr>
              <w:t>first</w:t>
            </w:r>
            <w:r w:rsidRPr="00F70AC0">
              <w:rPr>
                <w:i/>
                <w:noProof/>
                <w:szCs w:val="24"/>
              </w:rPr>
              <w:t xml:space="preserve"> envelope “TECHNICAL PART”.</w:t>
            </w:r>
          </w:p>
          <w:p w14:paraId="2F3C7650" w14:textId="77777777" w:rsidR="00437ADB" w:rsidRPr="00F70AC0" w:rsidRDefault="00437ADB" w:rsidP="00F83339">
            <w:pPr>
              <w:suppressAutoHyphens/>
              <w:spacing w:before="120" w:after="120"/>
              <w:rPr>
                <w:i/>
                <w:noProof/>
                <w:szCs w:val="24"/>
              </w:rPr>
            </w:pPr>
            <w:r w:rsidRPr="00F70AC0">
              <w:rPr>
                <w:i/>
                <w:noProof/>
                <w:szCs w:val="24"/>
              </w:rPr>
              <w:t>The Proposer must prepare the Letter of Proposal on stationery with its letterhead clearly showing the Proposer’s complete name and business address.</w:t>
            </w:r>
          </w:p>
          <w:p w14:paraId="64200FA7" w14:textId="77777777" w:rsidR="00437ADB" w:rsidRPr="00F70AC0" w:rsidRDefault="00437ADB" w:rsidP="00F83339">
            <w:pPr>
              <w:suppressAutoHyphens/>
              <w:spacing w:before="120" w:after="120"/>
              <w:jc w:val="left"/>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1219401D" w14:textId="77777777" w:rsidR="00437ADB" w:rsidRPr="00F70AC0" w:rsidRDefault="00437ADB" w:rsidP="00437ADB">
      <w:pPr>
        <w:numPr>
          <w:ilvl w:val="12"/>
          <w:numId w:val="0"/>
        </w:numPr>
        <w:spacing w:after="120"/>
        <w:ind w:left="360" w:hanging="360"/>
        <w:jc w:val="center"/>
        <w:rPr>
          <w:b/>
          <w:noProof/>
          <w:sz w:val="28"/>
        </w:rPr>
      </w:pPr>
    </w:p>
    <w:p w14:paraId="6DBD6137"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15475C2A"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6DA7815C"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4E1A98E9" w14:textId="77777777" w:rsidR="00437ADB" w:rsidRPr="00F70AC0" w:rsidRDefault="00437ADB" w:rsidP="00AE36F2">
      <w:pPr>
        <w:suppressAutoHyphens/>
        <w:spacing w:after="120"/>
        <w:jc w:val="left"/>
        <w:rPr>
          <w:i/>
          <w:iCs/>
          <w:noProof/>
          <w:szCs w:val="24"/>
        </w:rPr>
      </w:pPr>
      <w:r w:rsidRPr="00F70AC0">
        <w:rPr>
          <w:b/>
          <w:iCs/>
          <w:noProof/>
          <w:szCs w:val="24"/>
        </w:rPr>
        <w:t>Alternative No.</w:t>
      </w:r>
      <w:r w:rsidRPr="00F70AC0">
        <w:rPr>
          <w:iCs/>
          <w:noProof/>
          <w:szCs w:val="24"/>
        </w:rPr>
        <w:t>:</w:t>
      </w:r>
      <w:r w:rsidRPr="00F70AC0">
        <w:rPr>
          <w:i/>
          <w:iCs/>
          <w:noProof/>
          <w:szCs w:val="24"/>
        </w:rPr>
        <w:t xml:space="preserve"> [insert identification No if this is a Proposal for an alternative]</w:t>
      </w:r>
    </w:p>
    <w:p w14:paraId="6D691176" w14:textId="77777777" w:rsidR="00437ADB" w:rsidRPr="00F70AC0" w:rsidRDefault="00437ADB" w:rsidP="00AE36F2">
      <w:pPr>
        <w:suppressAutoHyphens/>
        <w:spacing w:after="120"/>
        <w:jc w:val="left"/>
        <w:rPr>
          <w:noProof/>
          <w:szCs w:val="24"/>
        </w:rPr>
      </w:pPr>
    </w:p>
    <w:p w14:paraId="72CFCE81" w14:textId="77777777" w:rsidR="00437ADB" w:rsidRPr="00F70AC0" w:rsidRDefault="00437ADB" w:rsidP="00AE36F2">
      <w:pPr>
        <w:suppressAutoHyphens/>
        <w:spacing w:after="12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293227C5" w14:textId="77777777" w:rsidR="00437ADB" w:rsidRPr="00F70AC0" w:rsidRDefault="00437ADB" w:rsidP="00437ADB">
      <w:pPr>
        <w:suppressAutoHyphens/>
        <w:spacing w:after="120"/>
        <w:rPr>
          <w:noProof/>
          <w:szCs w:val="24"/>
        </w:rPr>
      </w:pPr>
    </w:p>
    <w:p w14:paraId="042C829E" w14:textId="77777777" w:rsidR="00437ADB" w:rsidRPr="00F70AC0" w:rsidRDefault="00437ADB" w:rsidP="00437ADB">
      <w:pPr>
        <w:suppressAutoHyphens/>
        <w:spacing w:after="120"/>
        <w:rPr>
          <w:noProof/>
          <w:szCs w:val="24"/>
        </w:rPr>
      </w:pPr>
      <w:r w:rsidRPr="00F70AC0">
        <w:rPr>
          <w:noProof/>
          <w:szCs w:val="24"/>
        </w:rPr>
        <w:t>Dear Sir or Madam:</w:t>
      </w:r>
    </w:p>
    <w:p w14:paraId="3A9B96E7" w14:textId="77777777" w:rsidR="00437ADB" w:rsidRPr="00F70AC0" w:rsidRDefault="00437ADB" w:rsidP="00437ADB">
      <w:pPr>
        <w:suppressAutoHyphens/>
        <w:spacing w:after="120"/>
        <w:rPr>
          <w:noProof/>
          <w:szCs w:val="24"/>
        </w:rPr>
      </w:pPr>
    </w:p>
    <w:p w14:paraId="7DF8FBE6" w14:textId="77777777" w:rsidR="00437ADB" w:rsidRPr="00F70AC0" w:rsidRDefault="00437ADB" w:rsidP="00437ADB">
      <w:pPr>
        <w:suppressAutoHyphens/>
        <w:spacing w:after="120"/>
        <w:rPr>
          <w:noProof/>
          <w:szCs w:val="24"/>
        </w:rPr>
      </w:pPr>
      <w:r w:rsidRPr="00F70AC0">
        <w:rPr>
          <w:noProof/>
          <w:szCs w:val="24"/>
        </w:rPr>
        <w:t>We, the undersigned Proposer, hereby submit our Proposal, in two parts, namely:</w:t>
      </w:r>
    </w:p>
    <w:p w14:paraId="53E49A8B" w14:textId="77777777" w:rsidR="00437ADB" w:rsidRPr="00F70AC0" w:rsidRDefault="00437ADB" w:rsidP="00951BD8">
      <w:pPr>
        <w:numPr>
          <w:ilvl w:val="0"/>
          <w:numId w:val="11"/>
        </w:numPr>
        <w:suppressAutoHyphens/>
        <w:spacing w:after="120"/>
        <w:ind w:left="432" w:hanging="432"/>
        <w:jc w:val="left"/>
        <w:rPr>
          <w:noProof/>
          <w:szCs w:val="24"/>
        </w:rPr>
      </w:pPr>
      <w:r w:rsidRPr="00F70AC0">
        <w:rPr>
          <w:noProof/>
          <w:szCs w:val="24"/>
        </w:rPr>
        <w:t>the Technical Part, and</w:t>
      </w:r>
    </w:p>
    <w:p w14:paraId="0409A73C" w14:textId="77777777" w:rsidR="00437ADB" w:rsidRPr="00F70AC0" w:rsidRDefault="00F734FD" w:rsidP="00951BD8">
      <w:pPr>
        <w:numPr>
          <w:ilvl w:val="0"/>
          <w:numId w:val="11"/>
        </w:numPr>
        <w:suppressAutoHyphens/>
        <w:spacing w:after="120"/>
        <w:ind w:left="432" w:hanging="432"/>
        <w:jc w:val="left"/>
        <w:rPr>
          <w:noProof/>
          <w:szCs w:val="24"/>
        </w:rPr>
      </w:pPr>
      <w:r w:rsidRPr="00F70AC0">
        <w:rPr>
          <w:noProof/>
          <w:szCs w:val="24"/>
        </w:rPr>
        <w:t>The</w:t>
      </w:r>
      <w:r w:rsidR="00437ADB" w:rsidRPr="00F70AC0">
        <w:rPr>
          <w:noProof/>
          <w:szCs w:val="24"/>
        </w:rPr>
        <w:t xml:space="preserve"> Financial Part.</w:t>
      </w:r>
    </w:p>
    <w:p w14:paraId="0C3AFC57" w14:textId="77777777" w:rsidR="00437ADB" w:rsidRPr="00F70AC0" w:rsidRDefault="00437ADB" w:rsidP="00437ADB">
      <w:pPr>
        <w:suppressAutoHyphens/>
        <w:spacing w:after="120"/>
        <w:rPr>
          <w:noProof/>
          <w:szCs w:val="24"/>
        </w:rPr>
      </w:pPr>
      <w:r w:rsidRPr="00F70AC0">
        <w:rPr>
          <w:noProof/>
          <w:szCs w:val="24"/>
        </w:rPr>
        <w:t xml:space="preserve">Having examined the RFP Documents, </w:t>
      </w:r>
      <w:r w:rsidR="00306FBA">
        <w:rPr>
          <w:noProof/>
          <w:szCs w:val="24"/>
        </w:rPr>
        <w:t xml:space="preserve">including any </w:t>
      </w:r>
      <w:r w:rsidR="00FA1F6F">
        <w:rPr>
          <w:noProof/>
          <w:szCs w:val="24"/>
        </w:rPr>
        <w:t xml:space="preserve">Addenda </w:t>
      </w:r>
      <w:r w:rsidRPr="00F70AC0">
        <w:rPr>
          <w:noProof/>
          <w:szCs w:val="24"/>
        </w:rPr>
        <w:t xml:space="preserve">issued </w:t>
      </w:r>
      <w:r w:rsidR="00306FBA">
        <w:rPr>
          <w:noProof/>
          <w:szCs w:val="24"/>
        </w:rPr>
        <w:t xml:space="preserve">in accordance </w:t>
      </w:r>
      <w:r w:rsidR="00306FBA" w:rsidRPr="00FA1F6F">
        <w:rPr>
          <w:b/>
          <w:noProof/>
          <w:szCs w:val="24"/>
        </w:rPr>
        <w:t>with ITP 8,</w:t>
      </w:r>
      <w:r w:rsidR="00306FBA">
        <w:rPr>
          <w:noProof/>
          <w:szCs w:val="24"/>
        </w:rPr>
        <w:t xml:space="preserve"> </w:t>
      </w:r>
      <w:r w:rsidRPr="00F70AC0">
        <w:rPr>
          <w:noProof/>
          <w:szCs w:val="24"/>
        </w:rPr>
        <w:t xml:space="preserve">we, the undersigned, </w:t>
      </w:r>
      <w:r w:rsidRPr="00A6343C">
        <w:rPr>
          <w:noProof/>
          <w:szCs w:val="24"/>
        </w:rPr>
        <w:t xml:space="preserve">offer to </w:t>
      </w:r>
      <w:r w:rsidR="00A6343C" w:rsidRPr="00A6343C">
        <w:rPr>
          <w:noProof/>
          <w:szCs w:val="24"/>
        </w:rPr>
        <w:t>execute</w:t>
      </w:r>
      <w:r w:rsidR="00FA1F6F" w:rsidRPr="00A6343C">
        <w:rPr>
          <w:noProof/>
          <w:szCs w:val="24"/>
        </w:rPr>
        <w:t xml:space="preserve"> the Works</w:t>
      </w:r>
      <w:r w:rsidR="00FA1F6F">
        <w:rPr>
          <w:noProof/>
          <w:szCs w:val="24"/>
        </w:rPr>
        <w:t xml:space="preserve"> </w:t>
      </w:r>
      <w:r w:rsidR="003C2E98">
        <w:rPr>
          <w:noProof/>
          <w:szCs w:val="24"/>
        </w:rPr>
        <w:t xml:space="preserve">to </w:t>
      </w:r>
      <w:r w:rsidR="00306FBA">
        <w:rPr>
          <w:noProof/>
          <w:szCs w:val="24"/>
        </w:rPr>
        <w:t>___________</w:t>
      </w:r>
      <w:r w:rsidR="00D30B62" w:rsidRPr="00F70AC0">
        <w:rPr>
          <w:noProof/>
          <w:szCs w:val="24"/>
        </w:rPr>
        <w:t xml:space="preserve">_________, </w:t>
      </w:r>
      <w:r w:rsidRPr="00F70AC0">
        <w:rPr>
          <w:noProof/>
          <w:szCs w:val="24"/>
        </w:rPr>
        <w:t xml:space="preserve">in full conformity with the said RFP Documents, </w:t>
      </w:r>
      <w:r w:rsidR="00306FBA">
        <w:rPr>
          <w:noProof/>
          <w:szCs w:val="24"/>
        </w:rPr>
        <w:t xml:space="preserve">and </w:t>
      </w:r>
      <w:r w:rsidR="00DB06E2">
        <w:rPr>
          <w:noProof/>
          <w:szCs w:val="24"/>
        </w:rPr>
        <w:t xml:space="preserve">any </w:t>
      </w:r>
      <w:r w:rsidRPr="00F70AC0">
        <w:rPr>
          <w:noProof/>
          <w:szCs w:val="24"/>
        </w:rPr>
        <w:t>Addenda</w:t>
      </w:r>
      <w:r w:rsidR="00306FBA">
        <w:rPr>
          <w:noProof/>
          <w:szCs w:val="24"/>
        </w:rPr>
        <w:t xml:space="preserve">. </w:t>
      </w:r>
    </w:p>
    <w:p w14:paraId="4DEF5FEF" w14:textId="77777777" w:rsidR="00437ADB" w:rsidRPr="00F70AC0" w:rsidRDefault="00437ADB" w:rsidP="00D30B62">
      <w:pPr>
        <w:suppressAutoHyphens/>
        <w:spacing w:after="120"/>
        <w:rPr>
          <w:noProof/>
          <w:szCs w:val="24"/>
        </w:rPr>
      </w:pPr>
      <w:r w:rsidRPr="00F70AC0">
        <w:rPr>
          <w:noProof/>
          <w:szCs w:val="24"/>
        </w:rPr>
        <w:t xml:space="preserve">We undertake, if our Proposal is accepted, to commence the </w:t>
      </w:r>
      <w:r w:rsidR="00E86A54" w:rsidRPr="00F70AC0">
        <w:rPr>
          <w:noProof/>
          <w:szCs w:val="24"/>
        </w:rPr>
        <w:t>Works</w:t>
      </w:r>
      <w:r w:rsidR="00CE380B" w:rsidRPr="00F70AC0">
        <w:rPr>
          <w:noProof/>
          <w:szCs w:val="24"/>
        </w:rPr>
        <w:t xml:space="preserve"> </w:t>
      </w:r>
      <w:r w:rsidRPr="00F70AC0">
        <w:rPr>
          <w:noProof/>
          <w:szCs w:val="24"/>
        </w:rPr>
        <w:t xml:space="preserve">and achieve </w:t>
      </w:r>
      <w:r w:rsidR="00D16F25" w:rsidRPr="00F70AC0">
        <w:rPr>
          <w:noProof/>
          <w:szCs w:val="24"/>
        </w:rPr>
        <w:t>Completion</w:t>
      </w:r>
      <w:r w:rsidRPr="00F70AC0">
        <w:rPr>
          <w:noProof/>
          <w:szCs w:val="24"/>
        </w:rPr>
        <w:t xml:space="preserve"> within the respective times stated in the RFP Documents.</w:t>
      </w:r>
    </w:p>
    <w:p w14:paraId="7340405B" w14:textId="77777777" w:rsidR="002D1092" w:rsidRDefault="00437ADB" w:rsidP="00437ADB">
      <w:pPr>
        <w:suppressAutoHyphens/>
        <w:spacing w:after="120"/>
        <w:rPr>
          <w:b/>
          <w:bCs/>
          <w:noProof/>
          <w:szCs w:val="24"/>
        </w:rPr>
      </w:pPr>
      <w:r w:rsidRPr="00F70AC0">
        <w:rPr>
          <w:noProof/>
          <w:szCs w:val="24"/>
        </w:rPr>
        <w:t xml:space="preserve">We hereby certify that </w:t>
      </w:r>
      <w:r w:rsidR="00D30B62" w:rsidRPr="00F70AC0">
        <w:rPr>
          <w:noProof/>
          <w:szCs w:val="24"/>
        </w:rPr>
        <w:t xml:space="preserve">we, including any subcontractors for any part of the contract, </w:t>
      </w:r>
      <w:r w:rsidRPr="00F70AC0">
        <w:rPr>
          <w:noProof/>
          <w:szCs w:val="24"/>
        </w:rPr>
        <w:t>meet</w:t>
      </w:r>
      <w:r w:rsidRPr="00F70AC0">
        <w:rPr>
          <w:bCs/>
          <w:noProof/>
          <w:szCs w:val="24"/>
        </w:rPr>
        <w:t xml:space="preserve"> the eligibility requirements and have no conflict of interest in accordance with </w:t>
      </w:r>
      <w:r w:rsidR="003540DA" w:rsidRPr="00F70AC0">
        <w:rPr>
          <w:b/>
          <w:bCs/>
          <w:noProof/>
          <w:szCs w:val="24"/>
        </w:rPr>
        <w:t>ITP</w:t>
      </w:r>
      <w:r w:rsidRPr="00F70AC0">
        <w:rPr>
          <w:b/>
          <w:bCs/>
          <w:noProof/>
          <w:szCs w:val="24"/>
        </w:rPr>
        <w:t xml:space="preserve"> 4.</w:t>
      </w:r>
    </w:p>
    <w:p w14:paraId="130CE434" w14:textId="32C9BACB" w:rsidR="00BC416C" w:rsidRPr="00BC416C" w:rsidRDefault="00F1118B" w:rsidP="00BC416C">
      <w:pPr>
        <w:tabs>
          <w:tab w:val="right" w:pos="9000"/>
        </w:tabs>
        <w:spacing w:before="120" w:after="120"/>
        <w:rPr>
          <w:color w:val="000000" w:themeColor="text1"/>
          <w:szCs w:val="24"/>
        </w:rPr>
      </w:pPr>
      <w:r w:rsidRPr="00BC416C">
        <w:rPr>
          <w:b/>
          <w:color w:val="000000" w:themeColor="text1"/>
        </w:rPr>
        <w:t>Sexual Exploitation and Abuse (SEA) and/or Sexual Harassment (SH):</w:t>
      </w:r>
      <w:r w:rsidRPr="00BC416C">
        <w:rPr>
          <w:color w:val="000000" w:themeColor="text1"/>
        </w:rPr>
        <w:t xml:space="preserve"> [</w:t>
      </w:r>
      <w:r w:rsidR="00BC416C" w:rsidRPr="00BC416C">
        <w:rPr>
          <w:i/>
          <w:iCs/>
          <w:color w:val="000000"/>
          <w:szCs w:val="24"/>
        </w:rPr>
        <w:t>select the appropriate option from (i) to (v) below and delete the others</w:t>
      </w:r>
      <w:r w:rsidR="00BC416C" w:rsidRPr="00BC416C">
        <w:rPr>
          <w:color w:val="000000"/>
          <w:szCs w:val="24"/>
        </w:rPr>
        <w:t>].</w:t>
      </w:r>
      <w:r w:rsidR="00BC416C" w:rsidRPr="00BC416C">
        <w:rPr>
          <w:i/>
          <w:color w:val="000000" w:themeColor="text1"/>
          <w:szCs w:val="24"/>
        </w:rPr>
        <w:t xml:space="preserve"> </w:t>
      </w:r>
    </w:p>
    <w:p w14:paraId="61871001" w14:textId="3C494881" w:rsidR="00F1118B" w:rsidRPr="005E6A4A" w:rsidRDefault="00BC416C" w:rsidP="00BC416C">
      <w:pPr>
        <w:tabs>
          <w:tab w:val="right" w:pos="9000"/>
        </w:tabs>
        <w:spacing w:before="240" w:after="120"/>
        <w:rPr>
          <w:color w:val="000000" w:themeColor="text1"/>
        </w:rPr>
      </w:pPr>
      <w:r w:rsidRPr="00BC416C">
        <w:rPr>
          <w:color w:val="000000"/>
          <w:szCs w:val="24"/>
        </w:rPr>
        <w:lastRenderedPageBreak/>
        <w:t xml:space="preserve">We </w:t>
      </w:r>
      <w:r w:rsidRPr="00BC416C">
        <w:rPr>
          <w:i/>
          <w:iCs/>
          <w:color w:val="000000"/>
          <w:szCs w:val="24"/>
        </w:rPr>
        <w:t xml:space="preserve">[where JV, insert: </w:t>
      </w:r>
      <w:r w:rsidRPr="00BC416C">
        <w:rPr>
          <w:color w:val="000000"/>
          <w:szCs w:val="24"/>
        </w:rPr>
        <w:t>“including any of our JV members”</w:t>
      </w:r>
      <w:r w:rsidRPr="00BC416C">
        <w:rPr>
          <w:i/>
          <w:iCs/>
          <w:color w:val="000000"/>
          <w:szCs w:val="24"/>
        </w:rPr>
        <w:t>]</w:t>
      </w:r>
      <w:r w:rsidRPr="00BC416C">
        <w:rPr>
          <w:color w:val="000000"/>
          <w:szCs w:val="24"/>
        </w:rPr>
        <w:t>, and any of our subcontractors:</w:t>
      </w:r>
    </w:p>
    <w:p w14:paraId="157DCFE8" w14:textId="7FFE4587" w:rsidR="00F1118B" w:rsidRPr="005E6A4A" w:rsidRDefault="00F1118B" w:rsidP="00A9496A">
      <w:pPr>
        <w:pStyle w:val="ListParagraph"/>
        <w:numPr>
          <w:ilvl w:val="0"/>
          <w:numId w:val="86"/>
        </w:numPr>
        <w:tabs>
          <w:tab w:val="right" w:pos="9000"/>
        </w:tabs>
        <w:spacing w:before="120" w:after="120"/>
        <w:ind w:left="990"/>
        <w:contextualSpacing w:val="0"/>
      </w:pPr>
      <w:r w:rsidRPr="005E6A4A">
        <w:rPr>
          <w:color w:val="000000" w:themeColor="text1"/>
        </w:rPr>
        <w:t xml:space="preserve">[have not been </w:t>
      </w:r>
      <w:r w:rsidRPr="005E6A4A">
        <w:rPr>
          <w:szCs w:val="24"/>
        </w:rPr>
        <w:t>subject to disqualification by the Bank for non-compliance with SEA/ SH obligations</w:t>
      </w:r>
      <w:r w:rsidRPr="005E6A4A">
        <w:t xml:space="preserve">.] </w:t>
      </w:r>
    </w:p>
    <w:p w14:paraId="169DAD15" w14:textId="77777777" w:rsidR="00F1118B" w:rsidRPr="005E6A4A" w:rsidRDefault="00F1118B" w:rsidP="00A9496A">
      <w:pPr>
        <w:pStyle w:val="ListParagraph"/>
        <w:numPr>
          <w:ilvl w:val="0"/>
          <w:numId w:val="86"/>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236A3209" w14:textId="77777777" w:rsidR="0086127F" w:rsidRDefault="0086127F" w:rsidP="00A9496A">
      <w:pPr>
        <w:pStyle w:val="ListParagraph"/>
        <w:numPr>
          <w:ilvl w:val="0"/>
          <w:numId w:val="8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3C0E48CE" w14:textId="47250858" w:rsidR="0086127F" w:rsidRPr="008A524E" w:rsidRDefault="0086127F" w:rsidP="00A9496A">
      <w:pPr>
        <w:pStyle w:val="ListParagraph"/>
        <w:numPr>
          <w:ilvl w:val="0"/>
          <w:numId w:val="8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DF6B42">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0B0BCFE5" w14:textId="376F56DB" w:rsidR="0086127F" w:rsidRPr="0015227C" w:rsidRDefault="0086127F" w:rsidP="00A9496A">
      <w:pPr>
        <w:pStyle w:val="ListParagraph"/>
        <w:numPr>
          <w:ilvl w:val="0"/>
          <w:numId w:val="8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2F1D434" w14:textId="364CF050" w:rsidR="00437ADB" w:rsidRPr="00F70AC0" w:rsidRDefault="00437ADB" w:rsidP="005E6A4A">
      <w:pPr>
        <w:spacing w:after="120"/>
        <w:ind w:right="-14"/>
        <w:rPr>
          <w:noProof/>
          <w:szCs w:val="24"/>
        </w:rPr>
      </w:pPr>
      <w:r w:rsidRPr="00F70AC0">
        <w:rPr>
          <w:noProof/>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70AC0">
        <w:rPr>
          <w:noProof/>
          <w:szCs w:val="24"/>
        </w:rPr>
        <w:t>Employer</w:t>
      </w:r>
      <w:r w:rsidRPr="00F70AC0">
        <w:rPr>
          <w:noProof/>
          <w:szCs w:val="24"/>
        </w:rPr>
        <w:t>’s Country laws or official regulations or pursuant to a decision of the United Nations Security Council;</w:t>
      </w:r>
    </w:p>
    <w:p w14:paraId="12668D29" w14:textId="77777777" w:rsidR="00437ADB" w:rsidRDefault="00437ADB" w:rsidP="005E6A4A">
      <w:pPr>
        <w:spacing w:after="120"/>
        <w:ind w:right="-14"/>
        <w:rPr>
          <w:noProof/>
          <w:szCs w:val="24"/>
        </w:rPr>
      </w:pPr>
      <w:r w:rsidRPr="00F70AC0">
        <w:rPr>
          <w:noProof/>
          <w:szCs w:val="24"/>
        </w:rPr>
        <w:t>We hereby certify that we have taken steps to ensure that no person acting for us or on our behalf engage</w:t>
      </w:r>
      <w:r w:rsidR="00E87EA5" w:rsidRPr="00F70AC0">
        <w:rPr>
          <w:noProof/>
          <w:szCs w:val="24"/>
        </w:rPr>
        <w:t>s</w:t>
      </w:r>
      <w:r w:rsidRPr="00F70AC0">
        <w:rPr>
          <w:noProof/>
          <w:szCs w:val="24"/>
        </w:rPr>
        <w:t xml:space="preserve"> in any type of </w:t>
      </w:r>
      <w:r w:rsidR="00AA2B63" w:rsidRPr="00F70AC0">
        <w:rPr>
          <w:noProof/>
          <w:szCs w:val="24"/>
        </w:rPr>
        <w:t>F</w:t>
      </w:r>
      <w:r w:rsidRPr="00F70AC0">
        <w:rPr>
          <w:noProof/>
          <w:szCs w:val="24"/>
        </w:rPr>
        <w:t xml:space="preserve">raud and </w:t>
      </w:r>
      <w:r w:rsidR="00AA2B63" w:rsidRPr="00F70AC0">
        <w:rPr>
          <w:noProof/>
          <w:szCs w:val="24"/>
        </w:rPr>
        <w:t>C</w:t>
      </w:r>
      <w:r w:rsidRPr="00F70AC0">
        <w:rPr>
          <w:noProof/>
          <w:szCs w:val="24"/>
        </w:rPr>
        <w:t>orruption.</w:t>
      </w:r>
    </w:p>
    <w:p w14:paraId="03420F34" w14:textId="77777777" w:rsidR="00437ADB" w:rsidRDefault="00437ADB" w:rsidP="005E6A4A">
      <w:pPr>
        <w:spacing w:after="120"/>
        <w:ind w:right="-14"/>
        <w:rPr>
          <w:noProof/>
          <w:szCs w:val="24"/>
        </w:rPr>
      </w:pPr>
      <w:r w:rsidRPr="00F70AC0">
        <w:rPr>
          <w:noProof/>
          <w:szCs w:val="24"/>
        </w:rPr>
        <w:t xml:space="preserve">State-owned enterprise or institution: </w:t>
      </w:r>
      <w:r w:rsidRPr="00F70AC0">
        <w:rPr>
          <w:i/>
          <w:iCs/>
          <w:noProof/>
          <w:szCs w:val="24"/>
        </w:rPr>
        <w:t xml:space="preserve">[select the appropriate option and delete the other] [We are not a state-owned enterprise or institution] / [We are a state-owned enterprise or institution but meet the requirements of </w:t>
      </w:r>
      <w:r w:rsidR="003540DA" w:rsidRPr="00F70AC0">
        <w:rPr>
          <w:b/>
          <w:i/>
          <w:iCs/>
          <w:noProof/>
          <w:szCs w:val="24"/>
        </w:rPr>
        <w:t>ITP</w:t>
      </w:r>
      <w:r w:rsidRPr="00F70AC0">
        <w:rPr>
          <w:b/>
          <w:i/>
          <w:iCs/>
          <w:noProof/>
          <w:szCs w:val="24"/>
        </w:rPr>
        <w:t xml:space="preserve"> 4.6</w:t>
      </w:r>
      <w:r w:rsidRPr="00F70AC0">
        <w:rPr>
          <w:i/>
          <w:iCs/>
          <w:noProof/>
          <w:szCs w:val="24"/>
        </w:rPr>
        <w:t>]</w:t>
      </w:r>
      <w:r w:rsidRPr="00F70AC0">
        <w:rPr>
          <w:noProof/>
          <w:szCs w:val="24"/>
        </w:rPr>
        <w:t>;</w:t>
      </w:r>
    </w:p>
    <w:p w14:paraId="184DF5F1" w14:textId="77777777" w:rsidR="00202FCA" w:rsidRPr="003E3D33" w:rsidRDefault="00202FCA" w:rsidP="00202FCA">
      <w:pPr>
        <w:spacing w:before="240" w:after="120"/>
        <w:rPr>
          <w:color w:val="000000" w:themeColor="text1"/>
        </w:rPr>
      </w:pPr>
      <w:bookmarkStart w:id="841" w:name="_Hlk12023318"/>
      <w:r w:rsidRPr="00F100B8">
        <w:rPr>
          <w:b/>
          <w:color w:val="000000" w:themeColor="text1"/>
        </w:rPr>
        <w:t>Potential DAAB Members:</w:t>
      </w:r>
      <w:r w:rsidRPr="003E3D33">
        <w:rPr>
          <w:color w:val="000000" w:themeColor="text1"/>
        </w:rPr>
        <w:t xml:space="preserve"> We hereby propose the following three persons, whose curriculum vitae are attached</w:t>
      </w:r>
      <w:r>
        <w:rPr>
          <w:color w:val="000000" w:themeColor="text1"/>
        </w:rPr>
        <w:t xml:space="preserve">, </w:t>
      </w:r>
      <w:r w:rsidRPr="003E3D33">
        <w:rPr>
          <w:color w:val="000000" w:themeColor="text1"/>
        </w:rPr>
        <w:t>as potential DAAB members:</w:t>
      </w:r>
    </w:p>
    <w:tbl>
      <w:tblPr>
        <w:tblStyle w:val="TableGrid"/>
        <w:tblW w:w="0" w:type="auto"/>
        <w:tblInd w:w="85" w:type="dxa"/>
        <w:tblLook w:val="04A0" w:firstRow="1" w:lastRow="0" w:firstColumn="1" w:lastColumn="0" w:noHBand="0" w:noVBand="1"/>
      </w:tblPr>
      <w:tblGrid>
        <w:gridCol w:w="4230"/>
        <w:gridCol w:w="4675"/>
      </w:tblGrid>
      <w:tr w:rsidR="00202FCA" w:rsidRPr="0001165C" w14:paraId="595FF71A" w14:textId="77777777" w:rsidTr="00202FCA">
        <w:tc>
          <w:tcPr>
            <w:tcW w:w="4230" w:type="dxa"/>
          </w:tcPr>
          <w:p w14:paraId="01E0CCF0" w14:textId="77777777" w:rsidR="00202FCA" w:rsidRPr="003E3D33" w:rsidRDefault="00202FCA" w:rsidP="00CF54D1">
            <w:pPr>
              <w:spacing w:before="120"/>
              <w:rPr>
                <w:color w:val="000000" w:themeColor="text1"/>
              </w:rPr>
            </w:pPr>
            <w:r w:rsidRPr="003E3D33">
              <w:rPr>
                <w:color w:val="000000" w:themeColor="text1"/>
              </w:rPr>
              <w:t>Name</w:t>
            </w:r>
          </w:p>
        </w:tc>
        <w:tc>
          <w:tcPr>
            <w:tcW w:w="4675" w:type="dxa"/>
          </w:tcPr>
          <w:p w14:paraId="2822C804" w14:textId="77777777" w:rsidR="00202FCA" w:rsidRPr="003E3D33" w:rsidRDefault="00202FCA" w:rsidP="00CF54D1">
            <w:pPr>
              <w:spacing w:before="120"/>
              <w:rPr>
                <w:color w:val="000000" w:themeColor="text1"/>
              </w:rPr>
            </w:pPr>
            <w:r w:rsidRPr="003E3D33">
              <w:rPr>
                <w:color w:val="000000" w:themeColor="text1"/>
              </w:rPr>
              <w:t>Address</w:t>
            </w:r>
          </w:p>
        </w:tc>
      </w:tr>
      <w:tr w:rsidR="00202FCA" w:rsidRPr="0001165C" w14:paraId="32A70690" w14:textId="77777777" w:rsidTr="00202FCA">
        <w:tc>
          <w:tcPr>
            <w:tcW w:w="4230" w:type="dxa"/>
          </w:tcPr>
          <w:p w14:paraId="51979362" w14:textId="77777777" w:rsidR="00202FCA" w:rsidRPr="00F100B8" w:rsidRDefault="00202FCA" w:rsidP="00A9496A">
            <w:pPr>
              <w:pStyle w:val="ListParagraph"/>
              <w:numPr>
                <w:ilvl w:val="3"/>
                <w:numId w:val="101"/>
              </w:numPr>
              <w:spacing w:before="120"/>
              <w:ind w:left="340"/>
              <w:contextualSpacing w:val="0"/>
              <w:rPr>
                <w:color w:val="000000" w:themeColor="text1"/>
              </w:rPr>
            </w:pPr>
            <w:r w:rsidRPr="0001165C">
              <w:rPr>
                <w:color w:val="000000" w:themeColor="text1"/>
              </w:rPr>
              <w:t>……......</w:t>
            </w:r>
          </w:p>
        </w:tc>
        <w:tc>
          <w:tcPr>
            <w:tcW w:w="4675" w:type="dxa"/>
          </w:tcPr>
          <w:p w14:paraId="3EFE08DE" w14:textId="77777777" w:rsidR="00202FCA" w:rsidRPr="003E3D33" w:rsidRDefault="00202FCA" w:rsidP="00CF54D1">
            <w:pPr>
              <w:spacing w:before="120"/>
              <w:rPr>
                <w:color w:val="000000" w:themeColor="text1"/>
              </w:rPr>
            </w:pPr>
          </w:p>
        </w:tc>
      </w:tr>
      <w:tr w:rsidR="00202FCA" w:rsidRPr="0001165C" w14:paraId="08D5543F" w14:textId="77777777" w:rsidTr="00202FCA">
        <w:tc>
          <w:tcPr>
            <w:tcW w:w="4230" w:type="dxa"/>
          </w:tcPr>
          <w:p w14:paraId="4CB39AF4" w14:textId="77777777" w:rsidR="00202FCA" w:rsidRPr="00F100B8" w:rsidRDefault="00202FCA" w:rsidP="00A9496A">
            <w:pPr>
              <w:pStyle w:val="ListParagraph"/>
              <w:numPr>
                <w:ilvl w:val="3"/>
                <w:numId w:val="101"/>
              </w:numPr>
              <w:spacing w:before="120"/>
              <w:ind w:left="340"/>
              <w:contextualSpacing w:val="0"/>
              <w:rPr>
                <w:color w:val="000000" w:themeColor="text1"/>
              </w:rPr>
            </w:pPr>
            <w:r w:rsidRPr="0001165C">
              <w:rPr>
                <w:color w:val="000000" w:themeColor="text1"/>
              </w:rPr>
              <w:t>………..</w:t>
            </w:r>
          </w:p>
        </w:tc>
        <w:tc>
          <w:tcPr>
            <w:tcW w:w="4675" w:type="dxa"/>
          </w:tcPr>
          <w:p w14:paraId="214C57E9" w14:textId="77777777" w:rsidR="00202FCA" w:rsidRPr="003E3D33" w:rsidRDefault="00202FCA" w:rsidP="00CF54D1">
            <w:pPr>
              <w:spacing w:before="120"/>
              <w:rPr>
                <w:color w:val="000000" w:themeColor="text1"/>
              </w:rPr>
            </w:pPr>
          </w:p>
        </w:tc>
      </w:tr>
      <w:tr w:rsidR="00202FCA" w14:paraId="496DFAAF" w14:textId="77777777" w:rsidTr="00202FCA">
        <w:tc>
          <w:tcPr>
            <w:tcW w:w="4230" w:type="dxa"/>
          </w:tcPr>
          <w:p w14:paraId="7B0DBD1D" w14:textId="77777777" w:rsidR="00202FCA" w:rsidRPr="00F100B8" w:rsidRDefault="00202FCA" w:rsidP="00A9496A">
            <w:pPr>
              <w:pStyle w:val="ListParagraph"/>
              <w:numPr>
                <w:ilvl w:val="3"/>
                <w:numId w:val="101"/>
              </w:numPr>
              <w:spacing w:before="120"/>
              <w:ind w:left="340"/>
              <w:contextualSpacing w:val="0"/>
              <w:rPr>
                <w:color w:val="000000" w:themeColor="text1"/>
              </w:rPr>
            </w:pPr>
            <w:r w:rsidRPr="0001165C">
              <w:rPr>
                <w:color w:val="000000" w:themeColor="text1"/>
              </w:rPr>
              <w:t>………</w:t>
            </w:r>
          </w:p>
        </w:tc>
        <w:tc>
          <w:tcPr>
            <w:tcW w:w="4675" w:type="dxa"/>
          </w:tcPr>
          <w:p w14:paraId="591D05A2" w14:textId="77777777" w:rsidR="00202FCA" w:rsidRPr="003E3D33" w:rsidRDefault="00202FCA" w:rsidP="00CF54D1">
            <w:pPr>
              <w:spacing w:before="120"/>
              <w:rPr>
                <w:color w:val="000000" w:themeColor="text1"/>
              </w:rPr>
            </w:pPr>
          </w:p>
        </w:tc>
      </w:tr>
      <w:bookmarkEnd w:id="841"/>
    </w:tbl>
    <w:p w14:paraId="1B36D575" w14:textId="77777777" w:rsidR="00202FCA" w:rsidRPr="00F70AC0" w:rsidRDefault="00202FCA" w:rsidP="00437ADB">
      <w:pPr>
        <w:spacing w:after="200"/>
        <w:ind w:right="-14"/>
        <w:rPr>
          <w:iCs/>
          <w:noProof/>
          <w:szCs w:val="24"/>
        </w:rPr>
      </w:pPr>
    </w:p>
    <w:p w14:paraId="21A7A0BA" w14:textId="275A53D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w:t>
      </w:r>
      <w:r w:rsidR="00DB06E2">
        <w:rPr>
          <w:b/>
          <w:noProof/>
          <w:szCs w:val="24"/>
        </w:rPr>
        <w:t>12</w:t>
      </w:r>
      <w:r w:rsidR="00DB06E2" w:rsidRPr="00F70AC0">
        <w:rPr>
          <w:noProof/>
          <w:szCs w:val="24"/>
        </w:rPr>
        <w:t xml:space="preserve"> </w:t>
      </w:r>
      <w:r w:rsidRPr="00F70AC0">
        <w:rPr>
          <w:noProof/>
          <w:szCs w:val="24"/>
        </w:rPr>
        <w:t xml:space="preserve">and </w:t>
      </w:r>
      <w:r w:rsidR="00FF40B1" w:rsidRPr="00F70AC0">
        <w:rPr>
          <w:b/>
          <w:noProof/>
          <w:szCs w:val="24"/>
        </w:rPr>
        <w:t xml:space="preserve">ITP </w:t>
      </w:r>
      <w:r w:rsidR="00DB06E2">
        <w:rPr>
          <w:b/>
          <w:noProof/>
          <w:szCs w:val="24"/>
        </w:rPr>
        <w:t>13</w:t>
      </w:r>
      <w:r w:rsidRPr="00F70AC0">
        <w:rPr>
          <w:noProof/>
          <w:szCs w:val="24"/>
        </w:rPr>
        <w:t xml:space="preserve">, consists of this letter (Technical Part) and </w:t>
      </w:r>
      <w:r w:rsidR="000739B0" w:rsidRPr="00F70AC0">
        <w:rPr>
          <w:noProof/>
          <w:szCs w:val="24"/>
        </w:rPr>
        <w:t>enclosure</w:t>
      </w:r>
      <w:r w:rsidR="004B0EC0" w:rsidRPr="00F70AC0">
        <w:rPr>
          <w:noProof/>
          <w:szCs w:val="24"/>
        </w:rPr>
        <w:t>s</w:t>
      </w:r>
      <w:r w:rsidRPr="00F70AC0">
        <w:rPr>
          <w:noProof/>
          <w:szCs w:val="24"/>
        </w:rPr>
        <w:t xml:space="preserve">, </w:t>
      </w:r>
      <w:bookmarkStart w:id="842" w:name="_Hlk23519598"/>
      <w:r w:rsidR="00D41A60">
        <w:t xml:space="preserve">until [ insert day, month and year in accordance with PDS </w:t>
      </w:r>
      <w:r w:rsidR="00F57E5B">
        <w:t>20</w:t>
      </w:r>
      <w:r w:rsidR="00D41A60">
        <w:t xml:space="preserve">.1] </w:t>
      </w:r>
      <w:bookmarkEnd w:id="842"/>
      <w:r w:rsidRPr="00F70AC0">
        <w:rPr>
          <w:noProof/>
          <w:szCs w:val="24"/>
        </w:rPr>
        <w:t xml:space="preserve">, and it shall remain binding upon us and may be accepted by you at any time </w:t>
      </w:r>
      <w:r w:rsidR="00737EA3">
        <w:rPr>
          <w:noProof/>
          <w:szCs w:val="24"/>
        </w:rPr>
        <w:t>on or before this date.</w:t>
      </w:r>
    </w:p>
    <w:p w14:paraId="36CDD464" w14:textId="77777777" w:rsidR="00437ADB" w:rsidRPr="00F70AC0" w:rsidRDefault="00437ADB" w:rsidP="00437ADB">
      <w:pPr>
        <w:suppressAutoHyphens/>
        <w:spacing w:after="120"/>
        <w:rPr>
          <w:noProof/>
          <w:szCs w:val="24"/>
        </w:rPr>
      </w:pPr>
      <w:r w:rsidRPr="00F70AC0">
        <w:rPr>
          <w:noProof/>
          <w:szCs w:val="24"/>
        </w:rPr>
        <w:lastRenderedPageBreak/>
        <w:t xml:space="preserve">Until the formal final Contract is prepared and executed between us, this Proposal, together with your written acceptance thereof </w:t>
      </w:r>
      <w:r w:rsidR="00A30FC5">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1159CB7C"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3CE00EA4" w14:textId="034562FC" w:rsidR="00437ADB" w:rsidRPr="00F70AC0" w:rsidRDefault="00437ADB" w:rsidP="00437ADB">
      <w:pPr>
        <w:suppressAutoHyphens/>
        <w:spacing w:after="120"/>
        <w:jc w:val="left"/>
        <w:rPr>
          <w:noProof/>
          <w:szCs w:val="24"/>
        </w:rPr>
      </w:pPr>
      <w:r w:rsidRPr="00F70AC0">
        <w:rPr>
          <w:b/>
          <w:noProof/>
          <w:szCs w:val="24"/>
        </w:rPr>
        <w:t>Name of the Proposer</w:t>
      </w:r>
      <w:r w:rsidRPr="00F70AC0">
        <w:rPr>
          <w:noProof/>
          <w:szCs w:val="24"/>
        </w:rPr>
        <w:t>:</w:t>
      </w:r>
      <w:r w:rsidRPr="00F70AC0">
        <w:rPr>
          <w:bCs/>
          <w:iCs/>
          <w:noProof/>
          <w:szCs w:val="24"/>
        </w:rPr>
        <w:t xml:space="preserve"> </w:t>
      </w:r>
      <w:r w:rsidRPr="00F70AC0">
        <w:rPr>
          <w:bCs/>
          <w:i/>
          <w:noProof/>
          <w:szCs w:val="24"/>
        </w:rPr>
        <w:t>*</w:t>
      </w:r>
      <w:r w:rsidRPr="00F70AC0">
        <w:rPr>
          <w:i/>
          <w:noProof/>
          <w:szCs w:val="24"/>
        </w:rPr>
        <w:t xml:space="preserve">[insert complete name of </w:t>
      </w:r>
      <w:r w:rsidR="00D14B97">
        <w:rPr>
          <w:i/>
          <w:noProof/>
          <w:szCs w:val="24"/>
        </w:rPr>
        <w:t>the Proposer</w:t>
      </w:r>
      <w:r w:rsidRPr="00F70AC0">
        <w:rPr>
          <w:i/>
          <w:noProof/>
          <w:szCs w:val="24"/>
        </w:rPr>
        <w:t>]</w:t>
      </w:r>
    </w:p>
    <w:p w14:paraId="7A9E8510"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2E63AEB3" w14:textId="77777777" w:rsidR="00437ADB" w:rsidRPr="00F70AC0" w:rsidRDefault="00437ADB" w:rsidP="00437ADB">
      <w:pPr>
        <w:suppressAutoHyphens/>
        <w:spacing w:after="120"/>
        <w:jc w:val="left"/>
        <w:rPr>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AE36F2" w:rsidRPr="00F70AC0">
        <w:rPr>
          <w:bCs/>
          <w:iCs/>
          <w:noProof/>
          <w:szCs w:val="24"/>
        </w:rPr>
        <w:br/>
      </w:r>
      <w:r w:rsidRPr="00F70AC0">
        <w:rPr>
          <w:bCs/>
          <w:iCs/>
          <w:noProof/>
          <w:szCs w:val="24"/>
        </w:rPr>
        <w:t>*</w:t>
      </w:r>
      <w:r w:rsidR="008D11E2" w:rsidRPr="00F70AC0">
        <w:rPr>
          <w:bCs/>
          <w:iCs/>
          <w:noProof/>
          <w:szCs w:val="24"/>
        </w:rPr>
        <w:t xml:space="preserve">* </w:t>
      </w:r>
      <w:r w:rsidR="008D11E2" w:rsidRPr="00F70AC0">
        <w:rPr>
          <w:bCs/>
          <w:i/>
          <w:noProof/>
          <w:szCs w:val="24"/>
        </w:rPr>
        <w:t>[</w:t>
      </w:r>
      <w:r w:rsidRPr="00F70AC0">
        <w:rPr>
          <w:bCs/>
          <w:i/>
          <w:noProof/>
          <w:szCs w:val="24"/>
        </w:rPr>
        <w:t>insert complete name of person duly authorized to sign the Proposal]</w:t>
      </w:r>
    </w:p>
    <w:p w14:paraId="4131D47B"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2FB14927" w14:textId="77777777" w:rsidR="00437ADB" w:rsidRPr="00F70AC0" w:rsidRDefault="00437ADB" w:rsidP="00437ADB">
      <w:pPr>
        <w:suppressAutoHyphens/>
        <w:spacing w:after="120"/>
        <w:jc w:val="left"/>
        <w:rPr>
          <w:i/>
          <w:iCs/>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3F50282C"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0121F302" w14:textId="77777777" w:rsidR="00437ADB" w:rsidRPr="00F70AC0" w:rsidRDefault="00437ADB" w:rsidP="00437ADB">
      <w:pPr>
        <w:suppressAutoHyphens/>
        <w:spacing w:after="120"/>
        <w:jc w:val="left"/>
        <w:rPr>
          <w:i/>
          <w:iCs/>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0E745119"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1F57D67F" w14:textId="77777777" w:rsidR="00437ADB" w:rsidRPr="00F70AC0" w:rsidRDefault="00437ADB" w:rsidP="00437ADB">
      <w:pPr>
        <w:suppressAutoHyphens/>
        <w:spacing w:after="120"/>
        <w:jc w:val="left"/>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07CC7DC6" w14:textId="77777777" w:rsidR="00437ADB" w:rsidRPr="00F70AC0" w:rsidRDefault="00437ADB" w:rsidP="00437ADB">
      <w:pPr>
        <w:suppressAutoHyphens/>
        <w:spacing w:after="120"/>
        <w:jc w:val="left"/>
        <w:rPr>
          <w:noProof/>
          <w:szCs w:val="24"/>
        </w:rPr>
      </w:pPr>
    </w:p>
    <w:p w14:paraId="4B01D687"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208FE714"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4BA0A6F5" w14:textId="77777777" w:rsidR="00437ADB" w:rsidRPr="00F70AC0" w:rsidRDefault="00437ADB" w:rsidP="00437ADB">
      <w:pPr>
        <w:tabs>
          <w:tab w:val="left" w:pos="8640"/>
        </w:tabs>
        <w:suppressAutoHyphens/>
        <w:spacing w:after="120"/>
        <w:rPr>
          <w:noProof/>
          <w:sz w:val="20"/>
        </w:rPr>
      </w:pPr>
    </w:p>
    <w:p w14:paraId="6D31E3C9" w14:textId="77777777" w:rsidR="00AE36F2" w:rsidRPr="00F70AC0" w:rsidRDefault="000739B0" w:rsidP="00437ADB">
      <w:pPr>
        <w:jc w:val="left"/>
        <w:rPr>
          <w:noProof/>
        </w:rPr>
      </w:pPr>
      <w:r w:rsidRPr="00F70AC0">
        <w:rPr>
          <w:noProof/>
        </w:rPr>
        <w:t>ENCLOSURE(S):</w:t>
      </w:r>
    </w:p>
    <w:p w14:paraId="2DFC8D9B" w14:textId="77777777" w:rsidR="00437ADB" w:rsidRPr="00F70AC0" w:rsidRDefault="00437ADB" w:rsidP="00437ADB">
      <w:pPr>
        <w:jc w:val="left"/>
        <w:rPr>
          <w:b/>
          <w:noProof/>
          <w:sz w:val="22"/>
        </w:rPr>
      </w:pPr>
      <w:r w:rsidRPr="00F70AC0">
        <w:rPr>
          <w:b/>
          <w:noProof/>
          <w:sz w:val="22"/>
        </w:rPr>
        <w:br w:type="page"/>
      </w:r>
    </w:p>
    <w:p w14:paraId="4CD14940" w14:textId="77777777" w:rsidR="00437ADB" w:rsidRPr="00F70AC0" w:rsidRDefault="00437ADB" w:rsidP="00437ADB">
      <w:pPr>
        <w:jc w:val="left"/>
        <w:rPr>
          <w:b/>
          <w:noProof/>
          <w:sz w:val="22"/>
        </w:rPr>
      </w:pPr>
    </w:p>
    <w:p w14:paraId="13F40334" w14:textId="77777777" w:rsidR="00437ADB" w:rsidRPr="00F70AC0" w:rsidRDefault="00542962" w:rsidP="00AE36F2">
      <w:pPr>
        <w:pStyle w:val="SPDForm2"/>
        <w:rPr>
          <w:noProof/>
        </w:rPr>
      </w:pPr>
      <w:bookmarkStart w:id="843" w:name="_Toc450646389"/>
      <w:bookmarkStart w:id="844" w:name="_Toc466465896"/>
      <w:bookmarkStart w:id="845" w:name="_Toc135320214"/>
      <w:r w:rsidRPr="00F70AC0">
        <w:t>Letter</w:t>
      </w:r>
      <w:r w:rsidRPr="00F70AC0">
        <w:rPr>
          <w:noProof/>
        </w:rPr>
        <w:t xml:space="preserve"> of Proposal - </w:t>
      </w:r>
      <w:r w:rsidR="00437ADB" w:rsidRPr="00F70AC0">
        <w:rPr>
          <w:noProof/>
        </w:rPr>
        <w:t>Financial Part</w:t>
      </w:r>
      <w:bookmarkEnd w:id="843"/>
      <w:bookmarkEnd w:id="844"/>
      <w:bookmarkEnd w:id="845"/>
      <w:r w:rsidR="00437ADB" w:rsidRPr="00F70AC0">
        <w:rPr>
          <w:noProof/>
        </w:rPr>
        <w:t xml:space="preserve"> </w:t>
      </w:r>
      <w:bookmarkEnd w:id="840"/>
    </w:p>
    <w:p w14:paraId="132BAB66" w14:textId="77777777" w:rsidR="00437ADB" w:rsidRPr="00F70AC0" w:rsidRDefault="00437ADB" w:rsidP="00437ADB">
      <w:pPr>
        <w:numPr>
          <w:ilvl w:val="12"/>
          <w:numId w:val="0"/>
        </w:numPr>
        <w:spacing w:after="120"/>
        <w:ind w:left="360" w:hanging="360"/>
        <w:jc w:val="center"/>
        <w:rPr>
          <w:b/>
          <w:noProof/>
          <w:sz w:val="28"/>
        </w:rPr>
      </w:pPr>
    </w:p>
    <w:p w14:paraId="0D5B22CD"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9216"/>
      </w:tblGrid>
      <w:tr w:rsidR="00437ADB" w:rsidRPr="00F70AC0" w14:paraId="2CA87F9E" w14:textId="77777777" w:rsidTr="006B2295">
        <w:tc>
          <w:tcPr>
            <w:tcW w:w="9216" w:type="dxa"/>
          </w:tcPr>
          <w:p w14:paraId="7C52D588" w14:textId="77777777" w:rsidR="00437ADB" w:rsidRPr="00F70AC0" w:rsidRDefault="00437ADB" w:rsidP="00437ADB">
            <w:pPr>
              <w:suppressAutoHyphens/>
              <w:spacing w:after="120"/>
              <w:rPr>
                <w:i/>
                <w:noProof/>
                <w:szCs w:val="24"/>
              </w:rPr>
            </w:pPr>
            <w:r w:rsidRPr="00F70AC0">
              <w:rPr>
                <w:i/>
                <w:noProof/>
                <w:szCs w:val="24"/>
              </w:rPr>
              <w:t>INSTRUCTIONS TO PROPOSERS: DELETE THIS BOX ONCE YOU HAVE COMPLETED THE DOCUMENT</w:t>
            </w:r>
          </w:p>
          <w:p w14:paraId="10D6B20D" w14:textId="77777777" w:rsidR="00437ADB" w:rsidRPr="00F70AC0" w:rsidRDefault="00437ADB" w:rsidP="00437ADB">
            <w:pPr>
              <w:suppressAutoHyphens/>
              <w:spacing w:after="120"/>
              <w:rPr>
                <w:i/>
                <w:noProof/>
                <w:szCs w:val="24"/>
              </w:rPr>
            </w:pPr>
            <w:r w:rsidRPr="00F70AC0">
              <w:rPr>
                <w:i/>
                <w:noProof/>
                <w:szCs w:val="24"/>
              </w:rPr>
              <w:t xml:space="preserve">Place this Letter of Proposal in the </w:t>
            </w:r>
            <w:r w:rsidRPr="00F70AC0">
              <w:rPr>
                <w:i/>
                <w:noProof/>
                <w:szCs w:val="24"/>
                <w:u w:val="single"/>
              </w:rPr>
              <w:t>second</w:t>
            </w:r>
            <w:r w:rsidRPr="00F70AC0">
              <w:rPr>
                <w:i/>
                <w:noProof/>
                <w:szCs w:val="24"/>
              </w:rPr>
              <w:t xml:space="preserve"> envelope “FINANCIAL PART”.</w:t>
            </w:r>
          </w:p>
          <w:p w14:paraId="17796914" w14:textId="77777777" w:rsidR="00437ADB" w:rsidRPr="00F70AC0" w:rsidRDefault="00437ADB" w:rsidP="00437ADB">
            <w:pPr>
              <w:suppressAutoHyphens/>
              <w:spacing w:after="120"/>
              <w:rPr>
                <w:i/>
                <w:noProof/>
                <w:szCs w:val="24"/>
              </w:rPr>
            </w:pPr>
            <w:r w:rsidRPr="00F70AC0">
              <w:rPr>
                <w:i/>
                <w:noProof/>
                <w:szCs w:val="24"/>
              </w:rPr>
              <w:t>The Proposer must prepare the Letter of Proposal on stationery with its letterhead clearly showing the Proposer’s complete name and business address.</w:t>
            </w:r>
          </w:p>
          <w:p w14:paraId="27C0DB44" w14:textId="77777777" w:rsidR="00437ADB" w:rsidRPr="00F70AC0" w:rsidRDefault="00437ADB" w:rsidP="00432B5B">
            <w:pPr>
              <w:suppressAutoHyphens/>
              <w:spacing w:after="120"/>
              <w:jc w:val="left"/>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5734A7EA" w14:textId="77777777" w:rsidR="00437ADB" w:rsidRPr="00F70AC0" w:rsidRDefault="00437ADB" w:rsidP="00437ADB">
      <w:pPr>
        <w:numPr>
          <w:ilvl w:val="12"/>
          <w:numId w:val="0"/>
        </w:numPr>
        <w:spacing w:after="120"/>
        <w:ind w:left="360" w:hanging="360"/>
        <w:jc w:val="center"/>
        <w:rPr>
          <w:b/>
          <w:noProof/>
          <w:szCs w:val="24"/>
        </w:rPr>
      </w:pPr>
    </w:p>
    <w:p w14:paraId="1A1A9BD8" w14:textId="77777777" w:rsidR="00437ADB" w:rsidRPr="00F70AC0" w:rsidRDefault="00437ADB" w:rsidP="00AE36F2">
      <w:pPr>
        <w:tabs>
          <w:tab w:val="right" w:pos="9000"/>
        </w:tabs>
        <w:suppressAutoHyphens/>
        <w:spacing w:after="120"/>
        <w:jc w:val="left"/>
        <w:rPr>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09D96D29"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753D8081"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5377C10F" w14:textId="77777777" w:rsidR="00437ADB" w:rsidRPr="00F70AC0" w:rsidRDefault="00437ADB" w:rsidP="00AE36F2">
      <w:pPr>
        <w:suppressAutoHyphens/>
        <w:spacing w:after="120"/>
        <w:jc w:val="left"/>
        <w:rPr>
          <w:i/>
          <w:noProof/>
          <w:szCs w:val="24"/>
        </w:rPr>
      </w:pPr>
      <w:r w:rsidRPr="00F70AC0">
        <w:rPr>
          <w:b/>
          <w:iCs/>
          <w:noProof/>
          <w:szCs w:val="24"/>
        </w:rPr>
        <w:t>Alternative No.</w:t>
      </w:r>
      <w:r w:rsidRPr="00F70AC0">
        <w:rPr>
          <w:iCs/>
          <w:noProof/>
          <w:szCs w:val="24"/>
        </w:rPr>
        <w:t>:</w:t>
      </w:r>
      <w:r w:rsidRPr="00F70AC0">
        <w:rPr>
          <w:i/>
          <w:iCs/>
          <w:noProof/>
          <w:szCs w:val="24"/>
        </w:rPr>
        <w:t xml:space="preserve"> </w:t>
      </w:r>
      <w:r w:rsidRPr="00F70AC0">
        <w:rPr>
          <w:i/>
          <w:noProof/>
          <w:szCs w:val="24"/>
        </w:rPr>
        <w:t>[insert identification No if this is a Proposal for an alternative]</w:t>
      </w:r>
    </w:p>
    <w:p w14:paraId="34364161" w14:textId="77777777" w:rsidR="00437ADB" w:rsidRPr="00F70AC0" w:rsidRDefault="00437ADB" w:rsidP="00AE36F2">
      <w:pPr>
        <w:suppressAutoHyphens/>
        <w:spacing w:before="240" w:after="24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2076F36B" w14:textId="77777777" w:rsidR="00437ADB" w:rsidRPr="00F70AC0" w:rsidRDefault="00437ADB" w:rsidP="00AE36F2">
      <w:pPr>
        <w:suppressAutoHyphens/>
        <w:spacing w:before="240" w:after="240"/>
        <w:rPr>
          <w:noProof/>
          <w:szCs w:val="24"/>
        </w:rPr>
      </w:pPr>
      <w:r w:rsidRPr="00F70AC0">
        <w:rPr>
          <w:noProof/>
          <w:szCs w:val="24"/>
        </w:rPr>
        <w:t>Dear Sir or Madam:</w:t>
      </w:r>
    </w:p>
    <w:p w14:paraId="0E6506CC" w14:textId="77777777" w:rsidR="00437ADB" w:rsidRPr="00F70AC0" w:rsidRDefault="00437ADB" w:rsidP="00AE36F2">
      <w:pPr>
        <w:suppressAutoHyphens/>
        <w:spacing w:before="240" w:after="240"/>
        <w:rPr>
          <w:noProof/>
          <w:szCs w:val="24"/>
        </w:rPr>
      </w:pPr>
      <w:r w:rsidRPr="00F70AC0">
        <w:rPr>
          <w:noProof/>
          <w:szCs w:val="24"/>
        </w:rPr>
        <w:t>We, the undersigned Proposer, hereby submit the second part of our Proposal, the Financial Part</w:t>
      </w:r>
    </w:p>
    <w:p w14:paraId="54C2790E" w14:textId="77777777" w:rsidR="00D16F25" w:rsidRPr="00F70AC0" w:rsidRDefault="00437ADB" w:rsidP="00AE36F2">
      <w:pPr>
        <w:suppressAutoHyphens/>
        <w:spacing w:before="240" w:after="240"/>
        <w:rPr>
          <w:noProof/>
          <w:szCs w:val="24"/>
        </w:rPr>
      </w:pPr>
      <w:r w:rsidRPr="00F70AC0">
        <w:rPr>
          <w:noProof/>
          <w:szCs w:val="24"/>
        </w:rPr>
        <w:t xml:space="preserve">Having examined the RFP Documents, the Addenda issued </w:t>
      </w:r>
      <w:r w:rsidR="00DB06E2">
        <w:rPr>
          <w:noProof/>
          <w:szCs w:val="24"/>
        </w:rPr>
        <w:t xml:space="preserve">in accordance with </w:t>
      </w:r>
      <w:r w:rsidR="00DB06E2" w:rsidRPr="00EB42D4">
        <w:rPr>
          <w:b/>
          <w:noProof/>
          <w:szCs w:val="24"/>
        </w:rPr>
        <w:t>ITP 8</w:t>
      </w:r>
      <w:r w:rsidRPr="00EB42D4">
        <w:rPr>
          <w:b/>
          <w:noProof/>
          <w:szCs w:val="24"/>
        </w:rPr>
        <w:t>,</w:t>
      </w:r>
      <w:r w:rsidRPr="00F70AC0">
        <w:rPr>
          <w:noProof/>
          <w:szCs w:val="24"/>
        </w:rPr>
        <w:t xml:space="preserve"> we, the undersigned, offer to </w:t>
      </w:r>
      <w:r w:rsidR="00D30B62" w:rsidRPr="00F70AC0">
        <w:rPr>
          <w:noProof/>
          <w:szCs w:val="24"/>
        </w:rPr>
        <w:t xml:space="preserve">_________, </w:t>
      </w:r>
      <w:r w:rsidRPr="00F70AC0">
        <w:rPr>
          <w:noProof/>
          <w:szCs w:val="24"/>
        </w:rPr>
        <w:t xml:space="preserve">in full conformity with the said RFP Documents, </w:t>
      </w:r>
      <w:r w:rsidR="00DB06E2">
        <w:rPr>
          <w:noProof/>
          <w:szCs w:val="24"/>
        </w:rPr>
        <w:t xml:space="preserve">and any </w:t>
      </w:r>
      <w:r w:rsidRPr="00F70AC0">
        <w:rPr>
          <w:noProof/>
          <w:szCs w:val="24"/>
        </w:rPr>
        <w:t xml:space="preserve">Addenda for the total </w:t>
      </w:r>
      <w:r w:rsidR="00D16F25" w:rsidRPr="00F70AC0">
        <w:rPr>
          <w:noProof/>
          <w:szCs w:val="24"/>
        </w:rPr>
        <w:t xml:space="preserve">Proposal Price, excluding any discounts offered </w:t>
      </w:r>
      <w:r w:rsidR="00CE3360" w:rsidRPr="00F70AC0">
        <w:rPr>
          <w:noProof/>
          <w:szCs w:val="24"/>
        </w:rPr>
        <w:t>as follows</w:t>
      </w:r>
      <w:r w:rsidR="009B5403" w:rsidRPr="00F70AC0">
        <w:rPr>
          <w:noProof/>
          <w:szCs w:val="24"/>
        </w:rPr>
        <w:t>:</w:t>
      </w:r>
    </w:p>
    <w:p w14:paraId="43AAE9B9" w14:textId="77777777" w:rsidR="00D16F25" w:rsidRPr="00F70AC0" w:rsidRDefault="00D16F25" w:rsidP="00872DC1">
      <w:pPr>
        <w:tabs>
          <w:tab w:val="right" w:pos="9000"/>
        </w:tabs>
        <w:spacing w:before="240" w:after="120"/>
        <w:jc w:val="left"/>
        <w:rPr>
          <w:b/>
          <w:bCs/>
          <w:i/>
          <w:noProof/>
          <w:szCs w:val="24"/>
        </w:rPr>
      </w:pPr>
      <w:r w:rsidRPr="00F70AC0">
        <w:rPr>
          <w:bCs/>
          <w:i/>
          <w:noProof/>
          <w:szCs w:val="24"/>
        </w:rPr>
        <w:t>[Insert one of the options below as appropriate]</w:t>
      </w:r>
    </w:p>
    <w:p w14:paraId="0ED53DAB" w14:textId="77777777" w:rsidR="00D16F25" w:rsidRPr="00F70AC0" w:rsidRDefault="00D16F25" w:rsidP="00D16F25">
      <w:pPr>
        <w:spacing w:before="240" w:after="120"/>
        <w:ind w:left="720"/>
        <w:jc w:val="left"/>
        <w:rPr>
          <w:noProof/>
          <w:szCs w:val="24"/>
          <w:u w:val="single"/>
        </w:rPr>
      </w:pPr>
      <w:r w:rsidRPr="00F70AC0">
        <w:rPr>
          <w:noProof/>
          <w:szCs w:val="24"/>
        </w:rPr>
        <w:t>Option 1, in case of one lot:</w:t>
      </w:r>
      <w:r w:rsidR="0021797F" w:rsidRPr="00F70AC0">
        <w:rPr>
          <w:noProof/>
          <w:szCs w:val="24"/>
        </w:rPr>
        <w:t xml:space="preserve"> </w:t>
      </w:r>
      <w:r w:rsidRPr="00F70AC0">
        <w:rPr>
          <w:noProof/>
          <w:szCs w:val="24"/>
        </w:rPr>
        <w:t xml:space="preserve">Total price: </w:t>
      </w:r>
      <w:r w:rsidRPr="00F70AC0">
        <w:rPr>
          <w:i/>
          <w:iCs/>
          <w:noProof/>
          <w:szCs w:val="24"/>
          <w:u w:val="single"/>
        </w:rPr>
        <w:t xml:space="preserve">[insert the total price of the </w:t>
      </w:r>
      <w:r w:rsidR="00B00A25" w:rsidRPr="00F70AC0">
        <w:rPr>
          <w:i/>
          <w:iCs/>
          <w:noProof/>
          <w:szCs w:val="24"/>
          <w:u w:val="single"/>
        </w:rPr>
        <w:t>Proposal</w:t>
      </w:r>
      <w:r w:rsidRPr="00F70AC0">
        <w:rPr>
          <w:i/>
          <w:iCs/>
          <w:noProof/>
          <w:szCs w:val="24"/>
          <w:u w:val="single"/>
        </w:rPr>
        <w:t xml:space="preserve"> in words and figures, indicating the various amounts and the respective currencies]</w:t>
      </w:r>
      <w:r w:rsidRPr="00F70AC0">
        <w:rPr>
          <w:noProof/>
          <w:szCs w:val="24"/>
          <w:u w:val="single"/>
        </w:rPr>
        <w:t>;</w:t>
      </w:r>
    </w:p>
    <w:p w14:paraId="25AB8C55" w14:textId="77777777" w:rsidR="00D16F25" w:rsidRPr="00F70AC0" w:rsidRDefault="00D16F25" w:rsidP="00D16F25">
      <w:pPr>
        <w:spacing w:before="240" w:after="120"/>
        <w:ind w:left="720"/>
        <w:jc w:val="left"/>
        <w:rPr>
          <w:noProof/>
          <w:szCs w:val="24"/>
        </w:rPr>
      </w:pPr>
      <w:r w:rsidRPr="00F70AC0">
        <w:rPr>
          <w:noProof/>
          <w:szCs w:val="24"/>
        </w:rPr>
        <w:t xml:space="preserve">Or </w:t>
      </w:r>
    </w:p>
    <w:p w14:paraId="41337018" w14:textId="77777777" w:rsidR="00D16F25" w:rsidRPr="00F70AC0" w:rsidRDefault="00D16F25" w:rsidP="00AE36F2">
      <w:pPr>
        <w:spacing w:before="240" w:after="120"/>
        <w:ind w:left="720"/>
        <w:rPr>
          <w:noProof/>
          <w:szCs w:val="24"/>
        </w:rPr>
      </w:pPr>
      <w:r w:rsidRPr="00F70AC0">
        <w:rPr>
          <w:noProof/>
          <w:szCs w:val="24"/>
        </w:rPr>
        <w:t xml:space="preserve">Option 2, in case of multiple lots: (a) Total price of each lot </w:t>
      </w:r>
      <w:r w:rsidRPr="00F70AC0">
        <w:rPr>
          <w:i/>
          <w:iCs/>
          <w:noProof/>
          <w:szCs w:val="24"/>
        </w:rPr>
        <w:t>[insert the total price of each lot in words and figures, indicating the various amounts and the respective currencies]</w:t>
      </w:r>
      <w:r w:rsidRPr="00F70AC0">
        <w:rPr>
          <w:noProof/>
          <w:szCs w:val="24"/>
        </w:rPr>
        <w:t xml:space="preserve">; and (b) Total price of all lots (sum of all lots) </w:t>
      </w:r>
      <w:r w:rsidRPr="00F70AC0">
        <w:rPr>
          <w:i/>
          <w:iCs/>
          <w:noProof/>
          <w:szCs w:val="24"/>
        </w:rPr>
        <w:t>[insert the total price of all lots in words and figures, indicating the various amounts and the respective currencies]</w:t>
      </w:r>
      <w:r w:rsidRPr="00F70AC0">
        <w:rPr>
          <w:noProof/>
          <w:szCs w:val="24"/>
        </w:rPr>
        <w:t>;</w:t>
      </w:r>
      <w:bookmarkStart w:id="846" w:name="_Hlt236460747"/>
      <w:bookmarkEnd w:id="846"/>
    </w:p>
    <w:p w14:paraId="6D60330A" w14:textId="77777777" w:rsidR="00437ADB" w:rsidRPr="00F70AC0" w:rsidRDefault="00437ADB" w:rsidP="00437ADB">
      <w:pPr>
        <w:spacing w:after="200"/>
        <w:jc w:val="left"/>
        <w:rPr>
          <w:noProof/>
          <w:szCs w:val="24"/>
        </w:rPr>
      </w:pPr>
      <w:r w:rsidRPr="00F70AC0">
        <w:rPr>
          <w:noProof/>
          <w:szCs w:val="24"/>
        </w:rPr>
        <w:t xml:space="preserve">The discounts offered and the </w:t>
      </w:r>
      <w:r w:rsidR="00F16114" w:rsidRPr="00F70AC0">
        <w:rPr>
          <w:noProof/>
          <w:szCs w:val="24"/>
        </w:rPr>
        <w:t>methodology for their application is</w:t>
      </w:r>
      <w:r w:rsidRPr="00F70AC0">
        <w:rPr>
          <w:noProof/>
          <w:szCs w:val="24"/>
        </w:rPr>
        <w:t xml:space="preserve">: </w:t>
      </w:r>
    </w:p>
    <w:p w14:paraId="1E92FD2C" w14:textId="77777777" w:rsidR="00437ADB" w:rsidRPr="00F70AC0" w:rsidRDefault="00437ADB" w:rsidP="00437ADB">
      <w:pPr>
        <w:suppressAutoHyphens/>
        <w:spacing w:after="200"/>
        <w:ind w:left="864" w:hanging="432"/>
        <w:rPr>
          <w:noProof/>
          <w:szCs w:val="24"/>
        </w:rPr>
      </w:pPr>
      <w:r w:rsidRPr="00F70AC0">
        <w:rPr>
          <w:noProof/>
          <w:szCs w:val="24"/>
        </w:rPr>
        <w:lastRenderedPageBreak/>
        <w:t xml:space="preserve">(i) The discounts offered are: </w:t>
      </w:r>
      <w:r w:rsidRPr="00F70AC0">
        <w:rPr>
          <w:i/>
          <w:iCs/>
          <w:noProof/>
          <w:szCs w:val="24"/>
        </w:rPr>
        <w:t>[Specify in detail each discount offered]</w:t>
      </w:r>
    </w:p>
    <w:p w14:paraId="08074240" w14:textId="77777777" w:rsidR="00437ADB" w:rsidRPr="00F70AC0" w:rsidRDefault="00437ADB" w:rsidP="00437ADB">
      <w:pPr>
        <w:suppressAutoHyphens/>
        <w:spacing w:after="200"/>
        <w:ind w:left="864" w:hanging="432"/>
        <w:rPr>
          <w:noProof/>
          <w:szCs w:val="24"/>
        </w:rPr>
      </w:pPr>
      <w:r w:rsidRPr="00F70AC0">
        <w:rPr>
          <w:noProof/>
          <w:szCs w:val="24"/>
        </w:rPr>
        <w:t xml:space="preserve">(ii) The exact method of calculations to determine the net price after application of discounts is shown below: </w:t>
      </w:r>
      <w:r w:rsidRPr="00F70AC0">
        <w:rPr>
          <w:i/>
          <w:iCs/>
          <w:noProof/>
          <w:szCs w:val="24"/>
        </w:rPr>
        <w:t>[Specify in detail the method that shall be used to apply the discounts]</w:t>
      </w:r>
      <w:r w:rsidRPr="00F70AC0">
        <w:rPr>
          <w:noProof/>
          <w:szCs w:val="24"/>
        </w:rPr>
        <w:t>;</w:t>
      </w:r>
    </w:p>
    <w:p w14:paraId="19854CBF" w14:textId="77777777" w:rsidR="00437ADB" w:rsidRPr="00F70AC0" w:rsidRDefault="00437ADB" w:rsidP="00437ADB">
      <w:pPr>
        <w:suppressAutoHyphens/>
        <w:spacing w:after="120"/>
        <w:rPr>
          <w:noProof/>
          <w:szCs w:val="24"/>
        </w:rPr>
      </w:pPr>
      <w:r w:rsidRPr="00F70AC0">
        <w:rPr>
          <w:noProof/>
          <w:szCs w:val="24"/>
        </w:rPr>
        <w:t>If our Proposal is accepted, we undertake to provide an advance payment security</w:t>
      </w:r>
      <w:r w:rsidR="009B5403" w:rsidRPr="00F70AC0">
        <w:rPr>
          <w:noProof/>
          <w:szCs w:val="24"/>
        </w:rPr>
        <w:t xml:space="preserve">, </w:t>
      </w:r>
      <w:r w:rsidR="0041512B" w:rsidRPr="00F70AC0">
        <w:rPr>
          <w:noProof/>
          <w:szCs w:val="24"/>
        </w:rPr>
        <w:t>and a Performance S</w:t>
      </w:r>
      <w:r w:rsidRPr="00F70AC0">
        <w:rPr>
          <w:noProof/>
          <w:szCs w:val="24"/>
        </w:rPr>
        <w:t>ecurity</w:t>
      </w:r>
      <w:r w:rsidR="0087434A" w:rsidRPr="00F70AC0">
        <w:rPr>
          <w:noProof/>
          <w:szCs w:val="24"/>
        </w:rPr>
        <w:t xml:space="preserve"> </w:t>
      </w:r>
      <w:r w:rsidR="00A0611B" w:rsidRPr="00F70AC0">
        <w:rPr>
          <w:i/>
          <w:iCs/>
          <w:noProof/>
          <w:color w:val="000000" w:themeColor="text1"/>
        </w:rPr>
        <w:t>[</w:t>
      </w:r>
      <w:r w:rsidR="00A0611B" w:rsidRPr="00F70AC0">
        <w:rPr>
          <w:i/>
          <w:iCs/>
          <w:noProof/>
        </w:rPr>
        <w:t>and an Environmental</w:t>
      </w:r>
      <w:r w:rsidR="0010317B">
        <w:rPr>
          <w:i/>
          <w:iCs/>
          <w:noProof/>
        </w:rPr>
        <w:t xml:space="preserve"> and </w:t>
      </w:r>
      <w:r w:rsidR="00A0611B" w:rsidRPr="00F70AC0">
        <w:rPr>
          <w:i/>
          <w:iCs/>
          <w:noProof/>
        </w:rPr>
        <w:t>Social</w:t>
      </w:r>
      <w:r w:rsidR="0010317B">
        <w:rPr>
          <w:i/>
          <w:iCs/>
          <w:noProof/>
        </w:rPr>
        <w:t xml:space="preserve"> </w:t>
      </w:r>
      <w:r w:rsidR="00975C54" w:rsidRPr="00F70AC0">
        <w:rPr>
          <w:i/>
          <w:iCs/>
          <w:noProof/>
        </w:rPr>
        <w:t xml:space="preserve"> (ES) Performance Security. </w:t>
      </w:r>
      <w:r w:rsidR="00A0611B" w:rsidRPr="00F70AC0">
        <w:rPr>
          <w:b/>
          <w:i/>
          <w:iCs/>
          <w:noProof/>
        </w:rPr>
        <w:t>Delete if not applicable</w:t>
      </w:r>
      <w:r w:rsidR="00A0611B" w:rsidRPr="00F70AC0">
        <w:rPr>
          <w:i/>
          <w:iCs/>
          <w:noProof/>
        </w:rPr>
        <w:t>]</w:t>
      </w:r>
      <w:r w:rsidR="00A0611B" w:rsidRPr="00F70AC0">
        <w:rPr>
          <w:noProof/>
        </w:rPr>
        <w:t xml:space="preserve"> </w:t>
      </w:r>
      <w:r w:rsidRPr="00F70AC0">
        <w:rPr>
          <w:noProof/>
          <w:szCs w:val="24"/>
        </w:rPr>
        <w:t>in the form</w:t>
      </w:r>
      <w:r w:rsidR="0041512B" w:rsidRPr="00F70AC0">
        <w:rPr>
          <w:noProof/>
          <w:szCs w:val="24"/>
        </w:rPr>
        <w:t>s</w:t>
      </w:r>
      <w:r w:rsidRPr="00F70AC0">
        <w:rPr>
          <w:noProof/>
          <w:szCs w:val="24"/>
        </w:rPr>
        <w:t>, in the amounts, and within the times specified in the RFP Documents.</w:t>
      </w:r>
    </w:p>
    <w:p w14:paraId="29DDF768" w14:textId="5DDA5CA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w:t>
      </w:r>
      <w:r w:rsidR="00DB06E2">
        <w:rPr>
          <w:b/>
          <w:noProof/>
          <w:szCs w:val="24"/>
        </w:rPr>
        <w:t>12</w:t>
      </w:r>
      <w:r w:rsidR="00DB06E2" w:rsidRPr="00F70AC0">
        <w:rPr>
          <w:noProof/>
          <w:szCs w:val="24"/>
        </w:rPr>
        <w:t xml:space="preserve"> </w:t>
      </w:r>
      <w:r w:rsidRPr="00F70AC0">
        <w:rPr>
          <w:noProof/>
          <w:szCs w:val="24"/>
        </w:rPr>
        <w:t xml:space="preserve">and </w:t>
      </w:r>
      <w:r w:rsidR="00FF40B1" w:rsidRPr="00F70AC0">
        <w:rPr>
          <w:b/>
          <w:noProof/>
          <w:szCs w:val="24"/>
        </w:rPr>
        <w:t xml:space="preserve">ITP </w:t>
      </w:r>
      <w:r w:rsidR="00DB06E2">
        <w:rPr>
          <w:b/>
          <w:noProof/>
          <w:szCs w:val="24"/>
        </w:rPr>
        <w:t>13</w:t>
      </w:r>
      <w:r w:rsidRPr="00F70AC0">
        <w:rPr>
          <w:noProof/>
          <w:szCs w:val="24"/>
        </w:rPr>
        <w:t xml:space="preserve">, consists of this </w:t>
      </w:r>
      <w:r w:rsidR="00DB06E2">
        <w:rPr>
          <w:noProof/>
          <w:szCs w:val="24"/>
        </w:rPr>
        <w:t xml:space="preserve">letter (Letter of Proposal – Financial part) </w:t>
      </w:r>
      <w:r w:rsidRPr="00F70AC0">
        <w:rPr>
          <w:noProof/>
          <w:szCs w:val="24"/>
        </w:rPr>
        <w:t xml:space="preserve">and the enclosures listed below, </w:t>
      </w:r>
      <w:bookmarkStart w:id="847" w:name="_Hlk23426040"/>
      <w:r w:rsidR="00F57E5B">
        <w:t>until [ insert day, month and year in accordance with PDS 20.1]</w:t>
      </w:r>
      <w:bookmarkEnd w:id="847"/>
      <w:r w:rsidRPr="00F70AC0">
        <w:rPr>
          <w:noProof/>
          <w:szCs w:val="24"/>
        </w:rPr>
        <w:t xml:space="preserve">, and it shall remain binding upon us and may be accepted by you at any time </w:t>
      </w:r>
      <w:r w:rsidR="00B03F4A">
        <w:rPr>
          <w:noProof/>
          <w:szCs w:val="24"/>
        </w:rPr>
        <w:t>on or before this date.</w:t>
      </w:r>
    </w:p>
    <w:p w14:paraId="43691737" w14:textId="77777777" w:rsidR="00437ADB" w:rsidRPr="00F70AC0" w:rsidRDefault="00437ADB" w:rsidP="00AE36F2">
      <w:pPr>
        <w:spacing w:after="200"/>
        <w:rPr>
          <w:noProof/>
          <w:szCs w:val="24"/>
        </w:rPr>
      </w:pPr>
      <w:r w:rsidRPr="00F70AC0">
        <w:rPr>
          <w:b/>
          <w:noProof/>
          <w:szCs w:val="24"/>
        </w:rPr>
        <w:t>Commissions, gratuities and fees:</w:t>
      </w:r>
      <w:r w:rsidRPr="00F70AC0">
        <w:rPr>
          <w:noProof/>
          <w:szCs w:val="24"/>
        </w:rPr>
        <w:t xml:space="preserve"> We have paid, or will pay the following commissions, gratuities, or fees with respect to the RFP process or execution of the Contract: </w:t>
      </w:r>
      <w:r w:rsidRPr="00F70AC0">
        <w:rPr>
          <w:i/>
          <w:iCs/>
          <w:noProof/>
          <w:szCs w:val="24"/>
        </w:rPr>
        <w:t>[insert complete name of each Recipient, its full address, the reason for which each commission or gratuity was paid and the amount and currency of each such commission or gratuity]</w:t>
      </w:r>
      <w:r w:rsidRPr="00F70AC0">
        <w:rPr>
          <w:noProof/>
          <w:szCs w:val="24"/>
        </w:rPr>
        <w:t>.</w:t>
      </w:r>
      <w:r w:rsidR="0021797F" w:rsidRPr="00F70AC0">
        <w:rPr>
          <w:noProof/>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437ADB" w:rsidRPr="00F70AC0" w14:paraId="18A17D70" w14:textId="77777777" w:rsidTr="00AE36F2">
        <w:tc>
          <w:tcPr>
            <w:tcW w:w="2520" w:type="dxa"/>
          </w:tcPr>
          <w:p w14:paraId="31AC68EE" w14:textId="77777777" w:rsidR="00437ADB" w:rsidRPr="00F70AC0" w:rsidRDefault="00437ADB" w:rsidP="00437ADB">
            <w:pPr>
              <w:suppressAutoHyphens/>
              <w:spacing w:after="120"/>
              <w:rPr>
                <w:noProof/>
                <w:szCs w:val="24"/>
              </w:rPr>
            </w:pPr>
            <w:r w:rsidRPr="00F70AC0">
              <w:rPr>
                <w:noProof/>
                <w:szCs w:val="24"/>
              </w:rPr>
              <w:t>Name of Recipient</w:t>
            </w:r>
          </w:p>
        </w:tc>
        <w:tc>
          <w:tcPr>
            <w:tcW w:w="2520" w:type="dxa"/>
          </w:tcPr>
          <w:p w14:paraId="3E424508" w14:textId="77777777" w:rsidR="00437ADB" w:rsidRPr="00F70AC0" w:rsidRDefault="00437ADB" w:rsidP="00437ADB">
            <w:pPr>
              <w:suppressAutoHyphens/>
              <w:spacing w:after="120"/>
              <w:rPr>
                <w:noProof/>
                <w:szCs w:val="24"/>
              </w:rPr>
            </w:pPr>
            <w:r w:rsidRPr="00F70AC0">
              <w:rPr>
                <w:noProof/>
                <w:szCs w:val="24"/>
              </w:rPr>
              <w:t>Address</w:t>
            </w:r>
          </w:p>
        </w:tc>
        <w:tc>
          <w:tcPr>
            <w:tcW w:w="2070" w:type="dxa"/>
          </w:tcPr>
          <w:p w14:paraId="0F5F2431" w14:textId="77777777" w:rsidR="00437ADB" w:rsidRPr="00F70AC0" w:rsidRDefault="00437ADB" w:rsidP="00437ADB">
            <w:pPr>
              <w:suppressAutoHyphens/>
              <w:spacing w:after="120"/>
              <w:rPr>
                <w:noProof/>
                <w:szCs w:val="24"/>
              </w:rPr>
            </w:pPr>
            <w:r w:rsidRPr="00F70AC0">
              <w:rPr>
                <w:noProof/>
                <w:szCs w:val="24"/>
              </w:rPr>
              <w:t>Reason</w:t>
            </w:r>
          </w:p>
        </w:tc>
        <w:tc>
          <w:tcPr>
            <w:tcW w:w="1548" w:type="dxa"/>
          </w:tcPr>
          <w:p w14:paraId="4FFC2EF0" w14:textId="77777777" w:rsidR="00437ADB" w:rsidRPr="00F70AC0" w:rsidRDefault="00437ADB" w:rsidP="00437ADB">
            <w:pPr>
              <w:suppressAutoHyphens/>
              <w:spacing w:after="120"/>
              <w:rPr>
                <w:noProof/>
                <w:szCs w:val="24"/>
              </w:rPr>
            </w:pPr>
            <w:r w:rsidRPr="00F70AC0">
              <w:rPr>
                <w:noProof/>
                <w:szCs w:val="24"/>
              </w:rPr>
              <w:t>Amount</w:t>
            </w:r>
          </w:p>
        </w:tc>
      </w:tr>
      <w:tr w:rsidR="00437ADB" w:rsidRPr="00F70AC0" w14:paraId="24AFA68A" w14:textId="77777777" w:rsidTr="00AE36F2">
        <w:tc>
          <w:tcPr>
            <w:tcW w:w="2520" w:type="dxa"/>
          </w:tcPr>
          <w:p w14:paraId="0655F9C6" w14:textId="77777777" w:rsidR="00437ADB" w:rsidRPr="00F70AC0" w:rsidRDefault="00437ADB" w:rsidP="00437ADB">
            <w:pPr>
              <w:suppressAutoHyphens/>
              <w:spacing w:after="120"/>
              <w:rPr>
                <w:noProof/>
                <w:szCs w:val="24"/>
                <w:u w:val="single"/>
              </w:rPr>
            </w:pPr>
          </w:p>
        </w:tc>
        <w:tc>
          <w:tcPr>
            <w:tcW w:w="2520" w:type="dxa"/>
          </w:tcPr>
          <w:p w14:paraId="2B5BCA5E" w14:textId="77777777" w:rsidR="00437ADB" w:rsidRPr="00F70AC0" w:rsidRDefault="00437ADB" w:rsidP="00437ADB">
            <w:pPr>
              <w:suppressAutoHyphens/>
              <w:spacing w:after="120"/>
              <w:rPr>
                <w:noProof/>
                <w:szCs w:val="24"/>
                <w:u w:val="single"/>
              </w:rPr>
            </w:pPr>
          </w:p>
        </w:tc>
        <w:tc>
          <w:tcPr>
            <w:tcW w:w="2070" w:type="dxa"/>
          </w:tcPr>
          <w:p w14:paraId="7B6F3CC8" w14:textId="77777777" w:rsidR="00437ADB" w:rsidRPr="00F70AC0" w:rsidRDefault="00437ADB" w:rsidP="00437ADB">
            <w:pPr>
              <w:suppressAutoHyphens/>
              <w:spacing w:after="120"/>
              <w:rPr>
                <w:noProof/>
                <w:szCs w:val="24"/>
                <w:u w:val="single"/>
              </w:rPr>
            </w:pPr>
          </w:p>
        </w:tc>
        <w:tc>
          <w:tcPr>
            <w:tcW w:w="1548" w:type="dxa"/>
          </w:tcPr>
          <w:p w14:paraId="757BAD2E" w14:textId="77777777" w:rsidR="00437ADB" w:rsidRPr="00F70AC0" w:rsidRDefault="00437ADB" w:rsidP="00437ADB">
            <w:pPr>
              <w:suppressAutoHyphens/>
              <w:spacing w:after="120"/>
              <w:rPr>
                <w:noProof/>
                <w:szCs w:val="24"/>
                <w:u w:val="single"/>
              </w:rPr>
            </w:pPr>
          </w:p>
        </w:tc>
      </w:tr>
      <w:tr w:rsidR="00437ADB" w:rsidRPr="00F70AC0" w14:paraId="2E49B769" w14:textId="77777777" w:rsidTr="00AE36F2">
        <w:tc>
          <w:tcPr>
            <w:tcW w:w="2520" w:type="dxa"/>
          </w:tcPr>
          <w:p w14:paraId="0194B41C" w14:textId="77777777" w:rsidR="00437ADB" w:rsidRPr="00F70AC0" w:rsidRDefault="00437ADB" w:rsidP="00437ADB">
            <w:pPr>
              <w:suppressAutoHyphens/>
              <w:spacing w:after="120"/>
              <w:rPr>
                <w:noProof/>
                <w:szCs w:val="24"/>
                <w:u w:val="single"/>
              </w:rPr>
            </w:pPr>
          </w:p>
        </w:tc>
        <w:tc>
          <w:tcPr>
            <w:tcW w:w="2520" w:type="dxa"/>
          </w:tcPr>
          <w:p w14:paraId="40CE3D96" w14:textId="77777777" w:rsidR="00437ADB" w:rsidRPr="00F70AC0" w:rsidRDefault="00437ADB" w:rsidP="00437ADB">
            <w:pPr>
              <w:suppressAutoHyphens/>
              <w:spacing w:after="120"/>
              <w:rPr>
                <w:noProof/>
                <w:szCs w:val="24"/>
                <w:u w:val="single"/>
              </w:rPr>
            </w:pPr>
          </w:p>
        </w:tc>
        <w:tc>
          <w:tcPr>
            <w:tcW w:w="2070" w:type="dxa"/>
          </w:tcPr>
          <w:p w14:paraId="431D6BCD" w14:textId="77777777" w:rsidR="00437ADB" w:rsidRPr="00F70AC0" w:rsidRDefault="00437ADB" w:rsidP="00437ADB">
            <w:pPr>
              <w:suppressAutoHyphens/>
              <w:spacing w:after="120"/>
              <w:rPr>
                <w:noProof/>
                <w:szCs w:val="24"/>
                <w:u w:val="single"/>
              </w:rPr>
            </w:pPr>
          </w:p>
        </w:tc>
        <w:tc>
          <w:tcPr>
            <w:tcW w:w="1548" w:type="dxa"/>
          </w:tcPr>
          <w:p w14:paraId="5ABD6147" w14:textId="77777777" w:rsidR="00437ADB" w:rsidRPr="00F70AC0" w:rsidRDefault="00437ADB" w:rsidP="00437ADB">
            <w:pPr>
              <w:suppressAutoHyphens/>
              <w:spacing w:after="120"/>
              <w:rPr>
                <w:noProof/>
                <w:szCs w:val="24"/>
                <w:u w:val="single"/>
              </w:rPr>
            </w:pPr>
          </w:p>
        </w:tc>
      </w:tr>
      <w:tr w:rsidR="00437ADB" w:rsidRPr="00F70AC0" w14:paraId="2F9E57E0" w14:textId="77777777" w:rsidTr="00AE36F2">
        <w:tc>
          <w:tcPr>
            <w:tcW w:w="2520" w:type="dxa"/>
          </w:tcPr>
          <w:p w14:paraId="5D0E1015" w14:textId="77777777" w:rsidR="00437ADB" w:rsidRPr="00F70AC0" w:rsidRDefault="00437ADB" w:rsidP="00437ADB">
            <w:pPr>
              <w:suppressAutoHyphens/>
              <w:spacing w:after="120"/>
              <w:rPr>
                <w:noProof/>
                <w:szCs w:val="24"/>
                <w:u w:val="single"/>
              </w:rPr>
            </w:pPr>
          </w:p>
        </w:tc>
        <w:tc>
          <w:tcPr>
            <w:tcW w:w="2520" w:type="dxa"/>
          </w:tcPr>
          <w:p w14:paraId="7F8BE6C4" w14:textId="77777777" w:rsidR="00437ADB" w:rsidRPr="00F70AC0" w:rsidRDefault="00437ADB" w:rsidP="00437ADB">
            <w:pPr>
              <w:suppressAutoHyphens/>
              <w:spacing w:after="120"/>
              <w:rPr>
                <w:noProof/>
                <w:szCs w:val="24"/>
                <w:u w:val="single"/>
              </w:rPr>
            </w:pPr>
          </w:p>
        </w:tc>
        <w:tc>
          <w:tcPr>
            <w:tcW w:w="2070" w:type="dxa"/>
          </w:tcPr>
          <w:p w14:paraId="3520F80C" w14:textId="77777777" w:rsidR="00437ADB" w:rsidRPr="00F70AC0" w:rsidRDefault="00437ADB" w:rsidP="00437ADB">
            <w:pPr>
              <w:suppressAutoHyphens/>
              <w:spacing w:after="120"/>
              <w:rPr>
                <w:noProof/>
                <w:szCs w:val="24"/>
                <w:u w:val="single"/>
              </w:rPr>
            </w:pPr>
          </w:p>
        </w:tc>
        <w:tc>
          <w:tcPr>
            <w:tcW w:w="1548" w:type="dxa"/>
          </w:tcPr>
          <w:p w14:paraId="4CD8AE2A" w14:textId="77777777" w:rsidR="00437ADB" w:rsidRPr="00F70AC0" w:rsidRDefault="00437ADB" w:rsidP="00437ADB">
            <w:pPr>
              <w:suppressAutoHyphens/>
              <w:spacing w:after="120"/>
              <w:rPr>
                <w:noProof/>
                <w:szCs w:val="24"/>
                <w:u w:val="single"/>
              </w:rPr>
            </w:pPr>
          </w:p>
        </w:tc>
      </w:tr>
      <w:tr w:rsidR="00437ADB" w:rsidRPr="00F70AC0" w14:paraId="58AD6A2C" w14:textId="77777777" w:rsidTr="00AE36F2">
        <w:tc>
          <w:tcPr>
            <w:tcW w:w="2520" w:type="dxa"/>
          </w:tcPr>
          <w:p w14:paraId="689E0550" w14:textId="77777777" w:rsidR="00437ADB" w:rsidRPr="00F70AC0" w:rsidRDefault="00437ADB" w:rsidP="00437ADB">
            <w:pPr>
              <w:suppressAutoHyphens/>
              <w:spacing w:after="120"/>
              <w:rPr>
                <w:noProof/>
                <w:szCs w:val="24"/>
                <w:u w:val="single"/>
              </w:rPr>
            </w:pPr>
          </w:p>
        </w:tc>
        <w:tc>
          <w:tcPr>
            <w:tcW w:w="2520" w:type="dxa"/>
          </w:tcPr>
          <w:p w14:paraId="113EBF35" w14:textId="77777777" w:rsidR="00437ADB" w:rsidRPr="00F70AC0" w:rsidRDefault="00437ADB" w:rsidP="00437ADB">
            <w:pPr>
              <w:suppressAutoHyphens/>
              <w:spacing w:after="120"/>
              <w:rPr>
                <w:noProof/>
                <w:szCs w:val="24"/>
                <w:u w:val="single"/>
              </w:rPr>
            </w:pPr>
          </w:p>
        </w:tc>
        <w:tc>
          <w:tcPr>
            <w:tcW w:w="2070" w:type="dxa"/>
          </w:tcPr>
          <w:p w14:paraId="2F3A125F" w14:textId="77777777" w:rsidR="00437ADB" w:rsidRPr="00F70AC0" w:rsidRDefault="00437ADB" w:rsidP="00437ADB">
            <w:pPr>
              <w:suppressAutoHyphens/>
              <w:spacing w:after="120"/>
              <w:rPr>
                <w:noProof/>
                <w:szCs w:val="24"/>
                <w:u w:val="single"/>
              </w:rPr>
            </w:pPr>
          </w:p>
        </w:tc>
        <w:tc>
          <w:tcPr>
            <w:tcW w:w="1548" w:type="dxa"/>
          </w:tcPr>
          <w:p w14:paraId="61DF903D" w14:textId="77777777" w:rsidR="00437ADB" w:rsidRPr="00F70AC0" w:rsidRDefault="00437ADB" w:rsidP="00437ADB">
            <w:pPr>
              <w:suppressAutoHyphens/>
              <w:spacing w:after="120"/>
              <w:rPr>
                <w:noProof/>
                <w:szCs w:val="24"/>
                <w:u w:val="single"/>
              </w:rPr>
            </w:pPr>
          </w:p>
        </w:tc>
      </w:tr>
    </w:tbl>
    <w:p w14:paraId="0FCEF70C" w14:textId="77777777" w:rsidR="00437ADB" w:rsidRPr="00F70AC0" w:rsidRDefault="00437ADB" w:rsidP="00AE36F2">
      <w:pPr>
        <w:suppressAutoHyphens/>
        <w:spacing w:before="120" w:after="120"/>
        <w:rPr>
          <w:noProof/>
          <w:szCs w:val="24"/>
        </w:rPr>
      </w:pPr>
      <w:r w:rsidRPr="00F70AC0">
        <w:rPr>
          <w:noProof/>
          <w:szCs w:val="24"/>
        </w:rPr>
        <w:t>(If none has been paid or is to be paid, indicate “none.”)</w:t>
      </w:r>
    </w:p>
    <w:p w14:paraId="11E851C4" w14:textId="77777777" w:rsidR="00437ADB" w:rsidRPr="00F70AC0" w:rsidRDefault="00437ADB" w:rsidP="00AE36F2">
      <w:pPr>
        <w:suppressAutoHyphens/>
        <w:spacing w:before="240" w:after="240"/>
        <w:rPr>
          <w:noProof/>
          <w:szCs w:val="24"/>
        </w:rPr>
      </w:pPr>
      <w:r w:rsidRPr="00F70AC0">
        <w:rPr>
          <w:noProof/>
          <w:szCs w:val="24"/>
        </w:rPr>
        <w:t xml:space="preserve">Until the formal final Contract is prepared and executed between us, this Proposal, together with your written acceptance thereof </w:t>
      </w:r>
      <w:r w:rsidR="007B193B">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18958DD8"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3C6F4F71" w14:textId="77777777" w:rsidR="00437ADB" w:rsidRPr="00F70AC0" w:rsidRDefault="00437ADB" w:rsidP="00437ADB">
      <w:pPr>
        <w:suppressAutoHyphens/>
        <w:spacing w:after="120"/>
        <w:rPr>
          <w:noProof/>
          <w:szCs w:val="24"/>
        </w:rPr>
      </w:pPr>
      <w:r w:rsidRPr="00F70AC0">
        <w:rPr>
          <w:b/>
          <w:noProof/>
          <w:szCs w:val="24"/>
        </w:rPr>
        <w:t>Name of the Proposer</w:t>
      </w:r>
      <w:r w:rsidRPr="00F70AC0">
        <w:rPr>
          <w:noProof/>
          <w:szCs w:val="24"/>
        </w:rPr>
        <w:t>:</w:t>
      </w:r>
      <w:r w:rsidRPr="00F70AC0">
        <w:rPr>
          <w:bCs/>
          <w:iCs/>
          <w:noProof/>
          <w:szCs w:val="24"/>
        </w:rPr>
        <w:t>*</w:t>
      </w:r>
      <w:r w:rsidRPr="00F70AC0">
        <w:rPr>
          <w:i/>
          <w:iCs/>
          <w:noProof/>
          <w:szCs w:val="24"/>
        </w:rPr>
        <w:t>[insert complete name of the Proposer]</w:t>
      </w:r>
    </w:p>
    <w:p w14:paraId="15476FD4"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7099E052" w14:textId="77777777" w:rsidR="00437ADB" w:rsidRPr="00F70AC0" w:rsidRDefault="00437ADB" w:rsidP="00437ADB">
      <w:pPr>
        <w:suppressAutoHyphens/>
        <w:spacing w:after="120"/>
        <w:rPr>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6744B9" w:rsidRPr="00F70AC0">
        <w:rPr>
          <w:bCs/>
          <w:iCs/>
          <w:noProof/>
          <w:szCs w:val="24"/>
        </w:rPr>
        <w:br/>
      </w:r>
      <w:r w:rsidRPr="00F70AC0">
        <w:rPr>
          <w:bCs/>
          <w:iCs/>
          <w:noProof/>
          <w:szCs w:val="24"/>
        </w:rPr>
        <w:t xml:space="preserve">** </w:t>
      </w:r>
      <w:r w:rsidRPr="00F70AC0">
        <w:rPr>
          <w:bCs/>
          <w:i/>
          <w:noProof/>
          <w:szCs w:val="24"/>
        </w:rPr>
        <w:t>[insert complete name of person duly authorized to sign the Proposal]</w:t>
      </w:r>
    </w:p>
    <w:p w14:paraId="5A3F8E7E"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534A5668" w14:textId="77777777" w:rsidR="00437ADB" w:rsidRPr="00F70AC0" w:rsidRDefault="00437ADB" w:rsidP="00437ADB">
      <w:pPr>
        <w:suppressAutoHyphens/>
        <w:spacing w:after="120"/>
        <w:rPr>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65E1BD6E"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lastRenderedPageBreak/>
        <w:tab/>
      </w:r>
    </w:p>
    <w:p w14:paraId="202D0326" w14:textId="77777777" w:rsidR="00437ADB" w:rsidRPr="00F70AC0" w:rsidRDefault="00437ADB" w:rsidP="00437ADB">
      <w:pPr>
        <w:suppressAutoHyphens/>
        <w:spacing w:after="120"/>
        <w:rPr>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79DE88A4"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692CF27D" w14:textId="77777777" w:rsidR="00437ADB" w:rsidRPr="00F70AC0" w:rsidRDefault="00437ADB" w:rsidP="00437ADB">
      <w:pPr>
        <w:suppressAutoHyphens/>
        <w:spacing w:after="120"/>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7C5F8970" w14:textId="77777777" w:rsidR="00437ADB" w:rsidRPr="00F70AC0" w:rsidRDefault="00437ADB" w:rsidP="00437ADB">
      <w:pPr>
        <w:suppressAutoHyphens/>
        <w:spacing w:after="120"/>
        <w:rPr>
          <w:noProof/>
          <w:szCs w:val="24"/>
        </w:rPr>
      </w:pPr>
    </w:p>
    <w:p w14:paraId="78287A55"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43E9F767"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01C5133F" w14:textId="77777777" w:rsidR="00437ADB" w:rsidRPr="00F70AC0" w:rsidRDefault="00437ADB" w:rsidP="00437ADB">
      <w:pPr>
        <w:suppressAutoHyphens/>
        <w:spacing w:after="120"/>
        <w:rPr>
          <w:noProof/>
          <w:sz w:val="20"/>
        </w:rPr>
      </w:pPr>
    </w:p>
    <w:p w14:paraId="00800FCA" w14:textId="77777777" w:rsidR="006744B9" w:rsidRPr="00F70AC0" w:rsidRDefault="00BF3895">
      <w:pPr>
        <w:jc w:val="left"/>
        <w:rPr>
          <w:noProof/>
        </w:rPr>
      </w:pPr>
      <w:bookmarkStart w:id="848" w:name="_Toc197236025"/>
      <w:r w:rsidRPr="00F70AC0">
        <w:rPr>
          <w:noProof/>
        </w:rPr>
        <w:t>ENCLOSURE(S):</w:t>
      </w:r>
    </w:p>
    <w:p w14:paraId="4BEA58D4" w14:textId="77777777" w:rsidR="00AD08A5" w:rsidRPr="00F70AC0" w:rsidRDefault="00AD08A5">
      <w:pPr>
        <w:jc w:val="left"/>
        <w:rPr>
          <w:b/>
          <w:noProof/>
          <w:sz w:val="36"/>
        </w:rPr>
      </w:pPr>
      <w:r w:rsidRPr="00F70AC0">
        <w:rPr>
          <w:noProof/>
        </w:rPr>
        <w:br w:type="page"/>
      </w:r>
    </w:p>
    <w:p w14:paraId="785EA070" w14:textId="77777777" w:rsidR="007F12A8" w:rsidRDefault="006744B9" w:rsidP="007F12A8">
      <w:pPr>
        <w:pStyle w:val="SPDForm2"/>
      </w:pPr>
      <w:bookmarkStart w:id="849" w:name="_Toc163966134"/>
      <w:bookmarkStart w:id="850" w:name="_Toc454801041"/>
      <w:bookmarkStart w:id="851" w:name="_Toc466465897"/>
      <w:bookmarkStart w:id="852" w:name="_Toc135320215"/>
      <w:bookmarkEnd w:id="848"/>
      <w:r w:rsidRPr="00F70AC0">
        <w:lastRenderedPageBreak/>
        <w:t xml:space="preserve">Appendix to </w:t>
      </w:r>
      <w:bookmarkEnd w:id="849"/>
      <w:bookmarkEnd w:id="850"/>
      <w:r w:rsidRPr="00F70AC0">
        <w:t>Proposal</w:t>
      </w:r>
      <w:bookmarkStart w:id="853" w:name="_Hlk6234813"/>
      <w:bookmarkStart w:id="854" w:name="_Toc466464309"/>
      <w:bookmarkStart w:id="855" w:name="_Toc466465898"/>
      <w:bookmarkEnd w:id="851"/>
      <w:bookmarkEnd w:id="852"/>
      <w:r w:rsidR="007F12A8">
        <w:t xml:space="preserve"> </w:t>
      </w:r>
    </w:p>
    <w:p w14:paraId="613DD734" w14:textId="77777777" w:rsidR="00D93F78" w:rsidRPr="00D93F78" w:rsidRDefault="00D93F78" w:rsidP="007F12A8">
      <w:pPr>
        <w:pStyle w:val="SPDForm2"/>
      </w:pPr>
      <w:bookmarkStart w:id="856" w:name="_Toc135320216"/>
      <w:r>
        <w:t>Schedule of Cost Indexation</w:t>
      </w:r>
      <w:bookmarkEnd w:id="856"/>
    </w:p>
    <w:p w14:paraId="7FE82DEA" w14:textId="6E687527" w:rsidR="00770E69" w:rsidRDefault="00D93F78" w:rsidP="00D93F78">
      <w:pPr>
        <w:spacing w:after="240"/>
        <w:rPr>
          <w:i/>
          <w:szCs w:val="24"/>
        </w:rPr>
      </w:pPr>
      <w:r w:rsidRPr="007F12A8">
        <w:rPr>
          <w:i/>
          <w:szCs w:val="24"/>
        </w:rPr>
        <w:t>[</w:t>
      </w:r>
      <w:r w:rsidR="00B4684B" w:rsidRPr="007F12A8">
        <w:rPr>
          <w:b/>
          <w:i/>
          <w:szCs w:val="24"/>
        </w:rPr>
        <w:t>Note to Employer:</w:t>
      </w:r>
      <w:r w:rsidR="00B4684B">
        <w:rPr>
          <w:i/>
          <w:szCs w:val="24"/>
        </w:rPr>
        <w:t xml:space="preserve"> </w:t>
      </w:r>
      <w:bookmarkStart w:id="857" w:name="_Hlk123228444"/>
      <w:r w:rsidR="00746F7B">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bookmarkEnd w:id="857"/>
    </w:p>
    <w:p w14:paraId="7195FD90" w14:textId="09365D8D" w:rsidR="00D93F78" w:rsidRPr="007F12A8" w:rsidRDefault="00D93F78" w:rsidP="00D93F78">
      <w:pPr>
        <w:spacing w:after="240"/>
        <w:rPr>
          <w:i/>
          <w:szCs w:val="24"/>
        </w:rPr>
      </w:pPr>
      <w:r w:rsidRPr="007F12A8">
        <w:rPr>
          <w:i/>
          <w:szCs w:val="24"/>
        </w:rPr>
        <w:t>It is recommended that the Employer is advised by a professional with experience in construction costs and the inflationary effect on construction costs when preparing the contents of the Schedule of Cost Indexation</w:t>
      </w:r>
      <w:r w:rsidR="00B4684B" w:rsidRPr="007F12A8">
        <w:rPr>
          <w:i/>
          <w:szCs w:val="24"/>
        </w:rPr>
        <w:t xml:space="preserve">. </w:t>
      </w:r>
      <w:r w:rsidR="00B4684B" w:rsidRPr="00B4684B">
        <w:rPr>
          <w:i/>
          <w:iCs/>
          <w:noProof/>
          <w:color w:val="000000" w:themeColor="text1"/>
          <w:szCs w:val="24"/>
        </w:rPr>
        <w:t>In the case of very large and/or complex works contracts, it may be necessary to specify several families of price adjustment formulae corresponding to the different works involved</w:t>
      </w:r>
      <w:r w:rsidRPr="007F12A8">
        <w:rPr>
          <w:i/>
          <w:szCs w:val="24"/>
        </w:rPr>
        <w:t>]</w:t>
      </w:r>
      <w:r w:rsidR="00F1118B">
        <w:rPr>
          <w:i/>
          <w:szCs w:val="24"/>
        </w:rPr>
        <w:t>.</w:t>
      </w:r>
      <w:r w:rsidR="00F1118B" w:rsidRPr="00F1118B">
        <w:rPr>
          <w:b/>
          <w:bCs/>
          <w:i/>
          <w:iCs/>
          <w:noProof/>
          <w:color w:val="000000" w:themeColor="text1"/>
        </w:rPr>
        <w:t xml:space="preserve"> </w:t>
      </w:r>
      <w:r w:rsidR="00F1118B" w:rsidRPr="00EA065D">
        <w:rPr>
          <w:b/>
          <w:bCs/>
          <w:i/>
          <w:iCs/>
          <w:noProof/>
          <w:color w:val="000000" w:themeColor="text1"/>
        </w:rPr>
        <w:t>When finalizing the contract document, ensure that the finalized Schedule of Cost Indexation is attached to the Contract Agreement.</w:t>
      </w:r>
      <w:r w:rsidR="00F1118B" w:rsidRPr="00FA3A94">
        <w:rPr>
          <w:i/>
        </w:rPr>
        <w:t>]</w:t>
      </w:r>
    </w:p>
    <w:p w14:paraId="222D6218" w14:textId="77777777" w:rsidR="00D93F78" w:rsidRPr="007F12A8" w:rsidRDefault="00B4684B" w:rsidP="008C1501">
      <w:pPr>
        <w:spacing w:after="360"/>
        <w:rPr>
          <w:i/>
          <w:szCs w:val="24"/>
        </w:rPr>
      </w:pPr>
      <w:r w:rsidRPr="007F12A8">
        <w:rPr>
          <w:i/>
          <w:szCs w:val="24"/>
        </w:rPr>
        <w:t>[</w:t>
      </w:r>
      <w:r w:rsidR="00D93F78" w:rsidRPr="007F12A8">
        <w:rPr>
          <w:i/>
          <w:szCs w:val="24"/>
        </w:rPr>
        <w:t>The formulae for price adjustment shall be of the following general type:</w:t>
      </w:r>
      <w:r w:rsidRPr="007F12A8">
        <w:rPr>
          <w:i/>
          <w:szCs w:val="24"/>
        </w:rPr>
        <w:t>]</w:t>
      </w:r>
    </w:p>
    <w:p w14:paraId="4218F209" w14:textId="77777777" w:rsidR="008C1501" w:rsidRPr="009737F7" w:rsidRDefault="008C1501" w:rsidP="008C1501">
      <w:pPr>
        <w:suppressAutoHyphens/>
        <w:spacing w:before="240" w:after="240"/>
        <w:rPr>
          <w:noProof/>
        </w:rPr>
      </w:pPr>
      <w:r w:rsidRPr="009737F7">
        <w:rPr>
          <w:noProof/>
        </w:rPr>
        <w:t>If in accordance with GC 13.7, prices shall be adjustable, the following method shall be used to calculate the price adjustment:</w:t>
      </w:r>
    </w:p>
    <w:p w14:paraId="520A0967" w14:textId="77777777" w:rsidR="008C1501" w:rsidRPr="00681C4B" w:rsidRDefault="008C1501" w:rsidP="008C1501">
      <w:pPr>
        <w:spacing w:before="240" w:after="240"/>
        <w:rPr>
          <w:noProof/>
        </w:rPr>
      </w:pPr>
      <w:r w:rsidRPr="009737F7">
        <w:rPr>
          <w:noProof/>
        </w:rPr>
        <w:t>Prices payable to the Contractor, in accordance with the Contract, shall be subject to adjustment during performance of the Contract to reflect changes in the cost of labor and material components, in accordance with the following formula:</w:t>
      </w:r>
    </w:p>
    <w:p w14:paraId="66178EDB" w14:textId="77777777" w:rsidR="00D93F78" w:rsidRPr="00B56010" w:rsidRDefault="00D93F78" w:rsidP="00D93F78">
      <w:pPr>
        <w:spacing w:after="240"/>
        <w:ind w:left="1440"/>
        <w:rPr>
          <w:b/>
          <w:szCs w:val="24"/>
          <w:lang w:val="es-ES"/>
        </w:rPr>
      </w:pPr>
      <w:r w:rsidRPr="00B56010">
        <w:rPr>
          <w:b/>
          <w:szCs w:val="24"/>
          <w:lang w:val="es-ES"/>
        </w:rPr>
        <w:t>Pn= a + b Ln / Lo + c En/ Eo + d Mn/Mo + ........</w:t>
      </w:r>
    </w:p>
    <w:p w14:paraId="30D04A9D" w14:textId="77777777" w:rsidR="00D93F78" w:rsidRPr="001C401F" w:rsidRDefault="00D93F78" w:rsidP="00D93F78">
      <w:pPr>
        <w:spacing w:after="240"/>
        <w:rPr>
          <w:i/>
          <w:szCs w:val="24"/>
        </w:rPr>
      </w:pPr>
      <w:r w:rsidRPr="001C401F">
        <w:rPr>
          <w:i/>
          <w:szCs w:val="24"/>
        </w:rPr>
        <w:t>where:</w:t>
      </w:r>
    </w:p>
    <w:p w14:paraId="41CB47D2" w14:textId="77777777" w:rsidR="00D93F78" w:rsidRPr="001C401F" w:rsidRDefault="00D93F78" w:rsidP="00D93F78">
      <w:pPr>
        <w:spacing w:after="240"/>
        <w:rPr>
          <w:szCs w:val="24"/>
        </w:rPr>
      </w:pPr>
      <w:r w:rsidRPr="001C401F">
        <w:rPr>
          <w:szCs w:val="24"/>
        </w:rPr>
        <w:t xml:space="preserve"> “Pn” is the adjustment multiplier to be applied to the estimated contract value in the relevant currency of the work carried out in period “n”, this period being a month unless otherwise stated in the </w:t>
      </w:r>
      <w:r w:rsidR="00B4684B">
        <w:rPr>
          <w:szCs w:val="24"/>
        </w:rPr>
        <w:t>Contract Data</w:t>
      </w:r>
      <w:r w:rsidRPr="001C401F">
        <w:rPr>
          <w:szCs w:val="24"/>
        </w:rPr>
        <w:t>;</w:t>
      </w:r>
    </w:p>
    <w:p w14:paraId="2E8F1483" w14:textId="77777777" w:rsidR="00D93F78" w:rsidRPr="001C401F" w:rsidRDefault="00D93F78" w:rsidP="00D93F78">
      <w:pPr>
        <w:spacing w:after="240"/>
        <w:rPr>
          <w:szCs w:val="24"/>
        </w:rPr>
      </w:pPr>
      <w:r w:rsidRPr="001C401F">
        <w:rPr>
          <w:szCs w:val="24"/>
        </w:rPr>
        <w:t>“a” is a fixed coefficient, stated in the relevant table of adjustment data, representing the non-adjustable portion in contractual payments;</w:t>
      </w:r>
    </w:p>
    <w:p w14:paraId="4212BB88" w14:textId="77777777" w:rsidR="00D93F78" w:rsidRPr="001C401F" w:rsidRDefault="00D93F78" w:rsidP="00D93F78">
      <w:pPr>
        <w:spacing w:after="240"/>
        <w:rPr>
          <w:szCs w:val="24"/>
        </w:rPr>
      </w:pPr>
      <w:r w:rsidRPr="001C401F">
        <w:rPr>
          <w:szCs w:val="24"/>
        </w:rPr>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63B1375B" w14:textId="77777777" w:rsidR="00D93F78" w:rsidRPr="001C401F" w:rsidRDefault="00D93F78" w:rsidP="00D93F78">
      <w:pPr>
        <w:spacing w:after="240"/>
        <w:rPr>
          <w:szCs w:val="24"/>
        </w:rPr>
      </w:pPr>
      <w:r w:rsidRPr="001C401F">
        <w:rPr>
          <w:szCs w:val="24"/>
        </w:rPr>
        <w:t>“Ln”, “En”, “Mn”, ... are the current cost indices or reference prices for period “n”, expressed in the relevant currency of payment, each of which is applicable to the relevant tabulated cost element on the date 49 days prior to the last day of the period (to which the particular Payment Certificate relates); and</w:t>
      </w:r>
    </w:p>
    <w:p w14:paraId="20A58DEE" w14:textId="77777777" w:rsidR="00D93F78" w:rsidRPr="001C401F" w:rsidRDefault="00D93F78" w:rsidP="00D93F78">
      <w:pPr>
        <w:spacing w:after="240"/>
        <w:rPr>
          <w:szCs w:val="24"/>
        </w:rPr>
      </w:pPr>
      <w:r w:rsidRPr="001C401F">
        <w:rPr>
          <w:szCs w:val="24"/>
        </w:rPr>
        <w:lastRenderedPageBreak/>
        <w:t>“Lo”, “Eo”, “Mo”, ... are the base cost indices or reference prices, expressed in the relevant currency of payment, each of which is applicable to the relevant tabulated cost element on the Base Date.</w:t>
      </w:r>
    </w:p>
    <w:p w14:paraId="0A429E35" w14:textId="77777777" w:rsidR="00D93F78" w:rsidRPr="001C401F" w:rsidRDefault="00D93F78" w:rsidP="00D93F78">
      <w:pPr>
        <w:spacing w:after="240"/>
        <w:rPr>
          <w:szCs w:val="24"/>
        </w:rPr>
      </w:pPr>
      <w:r w:rsidRPr="001C401F">
        <w:rPr>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38BC1A51" w14:textId="77777777" w:rsidR="00D93F78" w:rsidRPr="001C401F" w:rsidRDefault="00D93F78" w:rsidP="00D93F78">
      <w:pPr>
        <w:rPr>
          <w:noProof/>
          <w:szCs w:val="24"/>
        </w:rPr>
      </w:pPr>
      <w:r w:rsidRPr="001C401F">
        <w:rPr>
          <w:noProof/>
          <w:szCs w:val="24"/>
        </w:rPr>
        <w:t>If the currency in which the Contract price is expressed is different from the currency of the country of origin of the labour and/or materials indices, a correction factor will be applied to avoid incorrect adjustments of the Contract price.  The correction factor shall be: Z</w:t>
      </w:r>
      <w:r w:rsidRPr="001C401F">
        <w:rPr>
          <w:noProof/>
          <w:szCs w:val="24"/>
          <w:vertAlign w:val="subscript"/>
        </w:rPr>
        <w:t>0</w:t>
      </w:r>
      <w:r w:rsidRPr="001C401F">
        <w:rPr>
          <w:noProof/>
          <w:szCs w:val="24"/>
        </w:rPr>
        <w:t xml:space="preserve"> / Z</w:t>
      </w:r>
      <w:r w:rsidRPr="001C401F">
        <w:rPr>
          <w:noProof/>
          <w:szCs w:val="24"/>
          <w:vertAlign w:val="subscript"/>
        </w:rPr>
        <w:t>1</w:t>
      </w:r>
      <w:r w:rsidRPr="001C401F">
        <w:rPr>
          <w:noProof/>
          <w:szCs w:val="24"/>
        </w:rPr>
        <w:t>, where,</w:t>
      </w:r>
    </w:p>
    <w:p w14:paraId="234A5EB5" w14:textId="77777777" w:rsidR="00D93F78" w:rsidRPr="001C401F" w:rsidRDefault="00D93F78" w:rsidP="00D93F78">
      <w:pPr>
        <w:tabs>
          <w:tab w:val="left" w:pos="1080"/>
        </w:tabs>
        <w:suppressAutoHyphens/>
        <w:ind w:left="576"/>
        <w:rPr>
          <w:noProof/>
          <w:szCs w:val="24"/>
        </w:rPr>
      </w:pPr>
    </w:p>
    <w:p w14:paraId="772011F4" w14:textId="77777777" w:rsidR="00D93F78" w:rsidRPr="001C401F" w:rsidRDefault="00D93F78" w:rsidP="00D93F78">
      <w:pPr>
        <w:suppressAutoHyphens/>
        <w:ind w:left="540" w:hanging="567"/>
        <w:rPr>
          <w:noProof/>
          <w:szCs w:val="24"/>
        </w:rPr>
      </w:pPr>
      <w:r w:rsidRPr="001C401F">
        <w:rPr>
          <w:noProof/>
          <w:szCs w:val="24"/>
        </w:rPr>
        <w:t>Z</w:t>
      </w:r>
      <w:r w:rsidRPr="001C401F">
        <w:rPr>
          <w:noProof/>
          <w:szCs w:val="24"/>
          <w:vertAlign w:val="subscript"/>
        </w:rPr>
        <w:t xml:space="preserve">0 </w:t>
      </w:r>
      <w:r w:rsidRPr="001C401F">
        <w:rPr>
          <w:noProof/>
          <w:szCs w:val="24"/>
        </w:rPr>
        <w:t xml:space="preserve"> =  the number of units of currency of the origin of the indices which equal to one unit of the currency of the Contract Price on the Base date, and</w:t>
      </w:r>
    </w:p>
    <w:p w14:paraId="245DB36E" w14:textId="77777777" w:rsidR="00D93F78" w:rsidRPr="001C401F" w:rsidRDefault="00D93F78" w:rsidP="00D93F78">
      <w:pPr>
        <w:suppressAutoHyphens/>
        <w:ind w:left="540" w:hanging="567"/>
        <w:rPr>
          <w:noProof/>
          <w:szCs w:val="24"/>
        </w:rPr>
      </w:pPr>
    </w:p>
    <w:p w14:paraId="39B94B1E" w14:textId="77777777" w:rsidR="00D93F78" w:rsidRPr="001C401F" w:rsidRDefault="00D93F78" w:rsidP="00D93F78">
      <w:pPr>
        <w:suppressAutoHyphens/>
        <w:ind w:left="540" w:hanging="567"/>
        <w:rPr>
          <w:noProof/>
          <w:szCs w:val="24"/>
        </w:rPr>
      </w:pPr>
      <w:r w:rsidRPr="001C401F">
        <w:rPr>
          <w:noProof/>
          <w:szCs w:val="24"/>
        </w:rPr>
        <w:t>Z</w:t>
      </w:r>
      <w:r w:rsidRPr="001C401F">
        <w:rPr>
          <w:noProof/>
          <w:szCs w:val="24"/>
          <w:vertAlign w:val="subscript"/>
        </w:rPr>
        <w:t xml:space="preserve">1  </w:t>
      </w:r>
      <w:r w:rsidRPr="001C401F">
        <w:rPr>
          <w:noProof/>
          <w:szCs w:val="24"/>
        </w:rPr>
        <w:t>=  the number of units of currency of the origin of the indices which equal to one unit of the currency of the Contract Price on the Date of Adjustment.</w:t>
      </w:r>
    </w:p>
    <w:bookmarkEnd w:id="853"/>
    <w:p w14:paraId="148394AB" w14:textId="38B9B14D" w:rsidR="00017C4F" w:rsidRDefault="00017C4F">
      <w:pPr>
        <w:jc w:val="left"/>
        <w:rPr>
          <w:b/>
          <w:sz w:val="36"/>
        </w:rPr>
      </w:pPr>
      <w:r>
        <w:br w:type="page"/>
      </w:r>
    </w:p>
    <w:p w14:paraId="26B8D532" w14:textId="77777777" w:rsidR="00D16F25" w:rsidRPr="00F70AC0" w:rsidRDefault="00872DC1" w:rsidP="006744B9">
      <w:pPr>
        <w:pStyle w:val="SPDForm2"/>
      </w:pPr>
      <w:bookmarkStart w:id="858" w:name="_Toc135320217"/>
      <w:r>
        <w:lastRenderedPageBreak/>
        <w:t>Table</w:t>
      </w:r>
      <w:r w:rsidR="00D16F25" w:rsidRPr="00F70AC0">
        <w:t xml:space="preserve"> of Adjustment Data</w:t>
      </w:r>
      <w:bookmarkEnd w:id="854"/>
      <w:bookmarkEnd w:id="855"/>
      <w:bookmarkEnd w:id="858"/>
    </w:p>
    <w:p w14:paraId="1BD7AE4A" w14:textId="77777777" w:rsidR="00D16F25" w:rsidRPr="00F70AC0" w:rsidRDefault="00D16F25" w:rsidP="006744B9">
      <w:pPr>
        <w:spacing w:before="240" w:after="120"/>
        <w:rPr>
          <w:i/>
          <w:iCs/>
          <w:noProof/>
          <w:szCs w:val="24"/>
        </w:rPr>
      </w:pPr>
      <w:r w:rsidRPr="00F70AC0">
        <w:rPr>
          <w:i/>
          <w:iCs/>
          <w:noProof/>
          <w:color w:val="000000" w:themeColor="text1"/>
          <w:szCs w:val="24"/>
        </w:rPr>
        <w:t xml:space="preserve">[In Tables A, B, and C, below, the </w:t>
      </w:r>
      <w:r w:rsidR="00F734FD" w:rsidRPr="00F70AC0">
        <w:rPr>
          <w:i/>
          <w:iCs/>
          <w:noProof/>
          <w:color w:val="000000" w:themeColor="text1"/>
          <w:szCs w:val="24"/>
        </w:rPr>
        <w:t xml:space="preserve">Proposer </w:t>
      </w:r>
      <w:r w:rsidRPr="00F70AC0">
        <w:rPr>
          <w:i/>
          <w:iCs/>
          <w:noProof/>
          <w:color w:val="000000" w:themeColor="text1"/>
          <w:szCs w:val="24"/>
        </w:rPr>
        <w:t>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21797F" w:rsidRPr="00F70AC0">
        <w:rPr>
          <w:i/>
          <w:iCs/>
          <w:noProof/>
          <w:color w:val="000000" w:themeColor="text1"/>
          <w:szCs w:val="24"/>
        </w:rPr>
        <w:t xml:space="preserve"> </w:t>
      </w:r>
      <w:r w:rsidRPr="00F70AC0">
        <w:rPr>
          <w:i/>
          <w:iCs/>
          <w:noProof/>
          <w:color w:val="000000" w:themeColor="text1"/>
          <w:szCs w:val="24"/>
        </w:rPr>
        <w:t>In the case of very large and/or complex works contracts, it may be necessary to specify several families of price adjustment formulae corresponding to the different works involved.]</w:t>
      </w:r>
    </w:p>
    <w:p w14:paraId="3C461F87" w14:textId="77777777" w:rsidR="00D16F25" w:rsidRPr="00F70AC0" w:rsidRDefault="00D16F25" w:rsidP="002F3D86">
      <w:pPr>
        <w:pStyle w:val="SPDForm2"/>
      </w:pPr>
      <w:bookmarkStart w:id="859" w:name="_Toc454801042"/>
      <w:bookmarkStart w:id="860" w:name="_Toc466465899"/>
      <w:bookmarkStart w:id="861" w:name="_Toc135320218"/>
      <w:r w:rsidRPr="00F70AC0">
        <w:t>Table A.</w:t>
      </w:r>
      <w:r w:rsidR="0021797F" w:rsidRPr="00F70AC0">
        <w:t xml:space="preserve"> </w:t>
      </w:r>
      <w:r w:rsidRPr="00F70AC0">
        <w:t>Local Currency</w:t>
      </w:r>
      <w:bookmarkEnd w:id="859"/>
      <w:bookmarkEnd w:id="860"/>
      <w:bookmarkEnd w:id="861"/>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D16F25" w:rsidRPr="00F70AC0" w14:paraId="494398F7" w14:textId="77777777" w:rsidTr="006D73C1">
        <w:trPr>
          <w:cantSplit/>
        </w:trPr>
        <w:tc>
          <w:tcPr>
            <w:tcW w:w="1170" w:type="dxa"/>
            <w:tcBorders>
              <w:top w:val="single" w:sz="18" w:space="0" w:color="auto"/>
              <w:left w:val="single" w:sz="18" w:space="0" w:color="auto"/>
              <w:bottom w:val="single" w:sz="18" w:space="0" w:color="auto"/>
              <w:right w:val="single" w:sz="18" w:space="0" w:color="auto"/>
            </w:tcBorders>
          </w:tcPr>
          <w:p w14:paraId="6934654B"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10" w:type="dxa"/>
            <w:tcBorders>
              <w:top w:val="single" w:sz="18" w:space="0" w:color="auto"/>
              <w:left w:val="single" w:sz="18" w:space="0" w:color="auto"/>
              <w:bottom w:val="single" w:sz="18" w:space="0" w:color="auto"/>
              <w:right w:val="single" w:sz="18" w:space="0" w:color="auto"/>
            </w:tcBorders>
          </w:tcPr>
          <w:p w14:paraId="1A1ED3A0"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440" w:type="dxa"/>
            <w:tcBorders>
              <w:top w:val="single" w:sz="18" w:space="0" w:color="auto"/>
              <w:left w:val="single" w:sz="18" w:space="0" w:color="auto"/>
              <w:bottom w:val="single" w:sz="18" w:space="0" w:color="auto"/>
              <w:right w:val="single" w:sz="18" w:space="0" w:color="auto"/>
            </w:tcBorders>
          </w:tcPr>
          <w:p w14:paraId="2BA971C0"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440" w:type="dxa"/>
            <w:tcBorders>
              <w:top w:val="single" w:sz="18" w:space="0" w:color="auto"/>
              <w:left w:val="single" w:sz="18" w:space="0" w:color="auto"/>
              <w:bottom w:val="single" w:sz="18" w:space="0" w:color="auto"/>
              <w:right w:val="single" w:sz="18" w:space="0" w:color="auto"/>
            </w:tcBorders>
          </w:tcPr>
          <w:p w14:paraId="1E7D9750" w14:textId="77777777" w:rsidR="00D16F25" w:rsidRPr="00F70AC0" w:rsidRDefault="00D16F25" w:rsidP="002F3D86">
            <w:pPr>
              <w:suppressAutoHyphens/>
              <w:spacing w:before="60" w:after="60"/>
              <w:jc w:val="center"/>
              <w:rPr>
                <w:b/>
                <w:bCs/>
                <w:iCs/>
                <w:noProof/>
                <w:color w:val="000000" w:themeColor="text1"/>
                <w:szCs w:val="24"/>
              </w:rPr>
            </w:pPr>
            <w:r w:rsidRPr="00F70AC0">
              <w:rPr>
                <w:b/>
                <w:bCs/>
                <w:iCs/>
                <w:noProof/>
                <w:color w:val="000000" w:themeColor="text1"/>
                <w:szCs w:val="24"/>
              </w:rPr>
              <w:t>Base value</w:t>
            </w:r>
            <w:r w:rsidR="002F3D86" w:rsidRPr="00F70AC0">
              <w:rPr>
                <w:b/>
                <w:bCs/>
                <w:iCs/>
                <w:noProof/>
                <w:color w:val="000000" w:themeColor="text1"/>
                <w:szCs w:val="24"/>
              </w:rPr>
              <w:t xml:space="preserve"> </w:t>
            </w:r>
            <w:r w:rsidRPr="00F70AC0">
              <w:rPr>
                <w:b/>
                <w:bCs/>
                <w:iCs/>
                <w:noProof/>
                <w:color w:val="000000" w:themeColor="text1"/>
                <w:szCs w:val="24"/>
              </w:rPr>
              <w:t>and date*</w:t>
            </w:r>
          </w:p>
        </w:tc>
        <w:tc>
          <w:tcPr>
            <w:tcW w:w="1800" w:type="dxa"/>
            <w:tcBorders>
              <w:top w:val="single" w:sz="18" w:space="0" w:color="auto"/>
              <w:left w:val="single" w:sz="18" w:space="0" w:color="auto"/>
              <w:bottom w:val="single" w:sz="18" w:space="0" w:color="auto"/>
              <w:right w:val="single" w:sz="18" w:space="0" w:color="auto"/>
            </w:tcBorders>
          </w:tcPr>
          <w:p w14:paraId="53229341"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Pr="00F70AC0">
              <w:rPr>
                <w:b/>
                <w:bCs/>
                <w:iCs/>
                <w:noProof/>
                <w:color w:val="000000" w:themeColor="text1"/>
                <w:szCs w:val="24"/>
              </w:rPr>
              <w:t xml:space="preserve"> </w:t>
            </w:r>
            <w:r w:rsidR="00D16F25" w:rsidRPr="00F70AC0">
              <w:rPr>
                <w:b/>
                <w:bCs/>
                <w:iCs/>
                <w:noProof/>
                <w:color w:val="000000" w:themeColor="text1"/>
                <w:szCs w:val="24"/>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7078117B"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002F3D86" w:rsidRPr="00F70AC0">
              <w:rPr>
                <w:b/>
                <w:bCs/>
                <w:iCs/>
                <w:noProof/>
                <w:color w:val="000000" w:themeColor="text1"/>
                <w:szCs w:val="24"/>
              </w:rPr>
              <w:t xml:space="preserve"> </w:t>
            </w:r>
            <w:r w:rsidR="00D16F25" w:rsidRPr="00F70AC0">
              <w:rPr>
                <w:b/>
                <w:bCs/>
                <w:iCs/>
                <w:noProof/>
                <w:color w:val="000000" w:themeColor="text1"/>
                <w:szCs w:val="24"/>
              </w:rPr>
              <w:t>proposed</w:t>
            </w:r>
            <w:r w:rsidR="002F3D86" w:rsidRPr="00F70AC0">
              <w:rPr>
                <w:b/>
                <w:bCs/>
                <w:iCs/>
                <w:noProof/>
                <w:color w:val="000000" w:themeColor="text1"/>
                <w:szCs w:val="24"/>
              </w:rPr>
              <w:t xml:space="preserve"> </w:t>
            </w:r>
            <w:r w:rsidR="00D16F25" w:rsidRPr="00F70AC0">
              <w:rPr>
                <w:b/>
                <w:bCs/>
                <w:iCs/>
                <w:noProof/>
                <w:color w:val="000000" w:themeColor="text1"/>
                <w:szCs w:val="24"/>
              </w:rPr>
              <w:t>weighting</w:t>
            </w:r>
          </w:p>
        </w:tc>
      </w:tr>
      <w:tr w:rsidR="00D16F25" w:rsidRPr="00F70AC0" w14:paraId="1128E0CA" w14:textId="77777777" w:rsidTr="006D73C1">
        <w:trPr>
          <w:cantSplit/>
        </w:trPr>
        <w:tc>
          <w:tcPr>
            <w:tcW w:w="1170" w:type="dxa"/>
            <w:tcBorders>
              <w:top w:val="single" w:sz="18" w:space="0" w:color="auto"/>
              <w:left w:val="single" w:sz="2" w:space="0" w:color="auto"/>
              <w:bottom w:val="single" w:sz="2" w:space="0" w:color="auto"/>
              <w:right w:val="single" w:sz="2" w:space="0" w:color="auto"/>
            </w:tcBorders>
          </w:tcPr>
          <w:p w14:paraId="41500A2E" w14:textId="77777777" w:rsidR="00D16F25" w:rsidRPr="00F70AC0" w:rsidRDefault="00D16F25" w:rsidP="00D16F25">
            <w:pPr>
              <w:suppressAutoHyphens/>
              <w:spacing w:before="60" w:after="60"/>
              <w:jc w:val="left"/>
              <w:rPr>
                <w:noProof/>
                <w:color w:val="000000" w:themeColor="text1"/>
                <w:sz w:val="18"/>
                <w:szCs w:val="24"/>
              </w:rPr>
            </w:pPr>
          </w:p>
        </w:tc>
        <w:tc>
          <w:tcPr>
            <w:tcW w:w="1710" w:type="dxa"/>
            <w:tcBorders>
              <w:top w:val="single" w:sz="18" w:space="0" w:color="auto"/>
              <w:left w:val="single" w:sz="2" w:space="0" w:color="auto"/>
              <w:bottom w:val="single" w:sz="2" w:space="0" w:color="auto"/>
              <w:right w:val="single" w:sz="2" w:space="0" w:color="auto"/>
            </w:tcBorders>
          </w:tcPr>
          <w:p w14:paraId="36A3675F" w14:textId="77777777" w:rsidR="00D16F25" w:rsidRPr="00F70AC0" w:rsidRDefault="00D16F25" w:rsidP="00D16F25">
            <w:pPr>
              <w:suppressAutoHyphens/>
              <w:spacing w:before="60" w:after="60"/>
              <w:jc w:val="left"/>
              <w:rPr>
                <w:noProof/>
                <w:color w:val="000000" w:themeColor="text1"/>
                <w:szCs w:val="24"/>
              </w:rPr>
            </w:pPr>
            <w:r w:rsidRPr="00F70AC0">
              <w:rPr>
                <w:noProof/>
                <w:color w:val="000000" w:themeColor="text1"/>
                <w:szCs w:val="24"/>
              </w:rPr>
              <w:t>Nonadjustable</w:t>
            </w:r>
          </w:p>
        </w:tc>
        <w:tc>
          <w:tcPr>
            <w:tcW w:w="1440" w:type="dxa"/>
            <w:tcBorders>
              <w:top w:val="single" w:sz="18" w:space="0" w:color="auto"/>
              <w:left w:val="single" w:sz="2" w:space="0" w:color="auto"/>
              <w:bottom w:val="single" w:sz="2" w:space="0" w:color="auto"/>
              <w:right w:val="single" w:sz="2" w:space="0" w:color="auto"/>
            </w:tcBorders>
          </w:tcPr>
          <w:p w14:paraId="35C16720"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579E18A1"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800" w:type="dxa"/>
            <w:tcBorders>
              <w:top w:val="single" w:sz="18" w:space="0" w:color="auto"/>
              <w:left w:val="single" w:sz="2" w:space="0" w:color="auto"/>
              <w:bottom w:val="single" w:sz="18" w:space="0" w:color="auto"/>
              <w:right w:val="single" w:sz="2" w:space="0" w:color="auto"/>
            </w:tcBorders>
          </w:tcPr>
          <w:p w14:paraId="6723C8CE"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530" w:type="dxa"/>
            <w:tcBorders>
              <w:top w:val="single" w:sz="18" w:space="0" w:color="auto"/>
              <w:left w:val="single" w:sz="2" w:space="0" w:color="auto"/>
              <w:bottom w:val="single" w:sz="18" w:space="0" w:color="auto"/>
              <w:right w:val="single" w:sz="2" w:space="0" w:color="auto"/>
            </w:tcBorders>
          </w:tcPr>
          <w:p w14:paraId="62DB6B63" w14:textId="77777777" w:rsidR="00D16F25" w:rsidRPr="00F70AC0" w:rsidRDefault="00B4684B" w:rsidP="00D16F25">
            <w:pPr>
              <w:tabs>
                <w:tab w:val="left" w:pos="1055"/>
              </w:tabs>
              <w:suppressAutoHyphens/>
              <w:spacing w:before="60" w:after="60"/>
              <w:jc w:val="left"/>
              <w:rPr>
                <w:noProof/>
                <w:color w:val="000000" w:themeColor="text1"/>
                <w:szCs w:val="24"/>
              </w:rPr>
            </w:pPr>
            <w:r>
              <w:rPr>
                <w:noProof/>
                <w:color w:val="000000" w:themeColor="text1"/>
                <w:szCs w:val="24"/>
              </w:rPr>
              <w:t>a</w:t>
            </w:r>
            <w:r w:rsidR="00D16F25" w:rsidRPr="00F70AC0">
              <w:rPr>
                <w:noProof/>
                <w:color w:val="000000" w:themeColor="text1"/>
                <w:szCs w:val="24"/>
              </w:rPr>
              <w:t>:</w:t>
            </w:r>
            <w:r w:rsidR="0021797F" w:rsidRPr="00F70AC0">
              <w:rPr>
                <w:noProof/>
                <w:color w:val="000000" w:themeColor="text1"/>
                <w:szCs w:val="24"/>
              </w:rPr>
              <w:t xml:space="preserve"> </w:t>
            </w:r>
            <w:r w:rsidR="00D16F25" w:rsidRPr="00F70AC0">
              <w:rPr>
                <w:noProof/>
                <w:color w:val="000000" w:themeColor="text1"/>
                <w:szCs w:val="24"/>
                <w:u w:val="single"/>
              </w:rPr>
              <w:tab/>
            </w:r>
            <w:r w:rsidR="00D16F25" w:rsidRPr="00F70AC0">
              <w:rPr>
                <w:noProof/>
                <w:color w:val="000000" w:themeColor="text1"/>
                <w:szCs w:val="24"/>
              </w:rPr>
              <w:t>*</w:t>
            </w:r>
          </w:p>
          <w:p w14:paraId="16B3AC07" w14:textId="77777777" w:rsidR="00D16F25" w:rsidRPr="00F70AC0" w:rsidRDefault="00B4684B" w:rsidP="00D16F25">
            <w:pPr>
              <w:tabs>
                <w:tab w:val="left" w:pos="1055"/>
              </w:tabs>
              <w:suppressAutoHyphens/>
              <w:spacing w:before="60" w:after="60"/>
              <w:jc w:val="left"/>
              <w:rPr>
                <w:noProof/>
                <w:color w:val="000000" w:themeColor="text1"/>
                <w:szCs w:val="24"/>
              </w:rPr>
            </w:pPr>
            <w:r>
              <w:rPr>
                <w:noProof/>
                <w:color w:val="000000" w:themeColor="text1"/>
                <w:szCs w:val="24"/>
              </w:rPr>
              <w:t>b</w:t>
            </w:r>
            <w:r w:rsidR="00D16F25" w:rsidRPr="00F70AC0">
              <w:rPr>
                <w:noProof/>
                <w:color w:val="000000" w:themeColor="text1"/>
                <w:szCs w:val="24"/>
              </w:rPr>
              <w:t>:</w:t>
            </w:r>
            <w:r w:rsidR="0021797F" w:rsidRPr="00F70AC0">
              <w:rPr>
                <w:noProof/>
                <w:color w:val="000000" w:themeColor="text1"/>
                <w:szCs w:val="24"/>
              </w:rPr>
              <w:t xml:space="preserve"> </w:t>
            </w:r>
            <w:r w:rsidR="00D16F25" w:rsidRPr="00F70AC0">
              <w:rPr>
                <w:noProof/>
                <w:color w:val="000000" w:themeColor="text1"/>
                <w:szCs w:val="24"/>
                <w:u w:val="single"/>
              </w:rPr>
              <w:tab/>
              <w:t>*</w:t>
            </w:r>
          </w:p>
          <w:p w14:paraId="05DB5413" w14:textId="77777777" w:rsidR="00D16F25" w:rsidRPr="00F70AC0" w:rsidRDefault="00B4684B" w:rsidP="00D16F25">
            <w:pPr>
              <w:tabs>
                <w:tab w:val="left" w:pos="1055"/>
              </w:tabs>
              <w:suppressAutoHyphens/>
              <w:spacing w:before="60" w:after="60"/>
              <w:jc w:val="left"/>
              <w:rPr>
                <w:noProof/>
                <w:color w:val="000000" w:themeColor="text1"/>
                <w:szCs w:val="24"/>
              </w:rPr>
            </w:pPr>
            <w:r>
              <w:rPr>
                <w:noProof/>
                <w:color w:val="000000" w:themeColor="text1"/>
                <w:szCs w:val="24"/>
              </w:rPr>
              <w:t>c</w:t>
            </w:r>
            <w:r w:rsidR="00D16F25" w:rsidRPr="00F70AC0">
              <w:rPr>
                <w:noProof/>
                <w:color w:val="000000" w:themeColor="text1"/>
                <w:szCs w:val="24"/>
              </w:rPr>
              <w:t>:</w:t>
            </w:r>
            <w:r w:rsidR="0021797F" w:rsidRPr="00F70AC0">
              <w:rPr>
                <w:noProof/>
                <w:color w:val="000000" w:themeColor="text1"/>
                <w:szCs w:val="24"/>
              </w:rPr>
              <w:t xml:space="preserve"> </w:t>
            </w:r>
            <w:r w:rsidR="00D16F25" w:rsidRPr="00F70AC0">
              <w:rPr>
                <w:noProof/>
                <w:color w:val="000000" w:themeColor="text1"/>
                <w:szCs w:val="24"/>
                <w:u w:val="single"/>
              </w:rPr>
              <w:tab/>
              <w:t>*</w:t>
            </w:r>
          </w:p>
          <w:p w14:paraId="4A3513F9" w14:textId="77777777" w:rsidR="00D16F25" w:rsidRPr="00F70AC0" w:rsidRDefault="00B4684B" w:rsidP="00D16F25">
            <w:pPr>
              <w:tabs>
                <w:tab w:val="left" w:pos="1055"/>
              </w:tabs>
              <w:suppressAutoHyphens/>
              <w:spacing w:before="60" w:after="60"/>
              <w:jc w:val="left"/>
              <w:rPr>
                <w:noProof/>
                <w:color w:val="000000" w:themeColor="text1"/>
                <w:szCs w:val="24"/>
              </w:rPr>
            </w:pPr>
            <w:r>
              <w:rPr>
                <w:noProof/>
                <w:color w:val="000000" w:themeColor="text1"/>
                <w:szCs w:val="24"/>
              </w:rPr>
              <w:t>d</w:t>
            </w:r>
            <w:r w:rsidR="00D16F25" w:rsidRPr="00F70AC0">
              <w:rPr>
                <w:noProof/>
                <w:color w:val="000000" w:themeColor="text1"/>
                <w:szCs w:val="24"/>
              </w:rPr>
              <w:t>:</w:t>
            </w:r>
            <w:r w:rsidR="0021797F" w:rsidRPr="00F70AC0">
              <w:rPr>
                <w:noProof/>
                <w:color w:val="000000" w:themeColor="text1"/>
                <w:szCs w:val="24"/>
              </w:rPr>
              <w:t xml:space="preserve"> </w:t>
            </w:r>
            <w:r w:rsidR="00D16F25" w:rsidRPr="00F70AC0">
              <w:rPr>
                <w:noProof/>
                <w:color w:val="000000" w:themeColor="text1"/>
                <w:szCs w:val="24"/>
                <w:u w:val="single"/>
              </w:rPr>
              <w:tab/>
              <w:t>*</w:t>
            </w:r>
          </w:p>
          <w:p w14:paraId="714C24B3" w14:textId="77777777" w:rsidR="00D16F25" w:rsidRPr="00F70AC0" w:rsidRDefault="00B4684B" w:rsidP="00D16F25">
            <w:pPr>
              <w:tabs>
                <w:tab w:val="left" w:pos="1055"/>
              </w:tabs>
              <w:suppressAutoHyphens/>
              <w:spacing w:before="60" w:after="60"/>
              <w:jc w:val="left"/>
              <w:rPr>
                <w:noProof/>
                <w:color w:val="000000" w:themeColor="text1"/>
                <w:sz w:val="18"/>
                <w:szCs w:val="24"/>
              </w:rPr>
            </w:pPr>
            <w:r>
              <w:rPr>
                <w:noProof/>
                <w:color w:val="000000" w:themeColor="text1"/>
                <w:szCs w:val="24"/>
              </w:rPr>
              <w:t>e</w:t>
            </w:r>
            <w:r w:rsidR="00D16F25" w:rsidRPr="00F70AC0">
              <w:rPr>
                <w:noProof/>
                <w:color w:val="000000" w:themeColor="text1"/>
                <w:szCs w:val="24"/>
              </w:rPr>
              <w:t>:</w:t>
            </w:r>
            <w:r w:rsidR="0021797F" w:rsidRPr="00F70AC0">
              <w:rPr>
                <w:noProof/>
                <w:color w:val="000000" w:themeColor="text1"/>
                <w:szCs w:val="24"/>
              </w:rPr>
              <w:t xml:space="preserve"> </w:t>
            </w:r>
            <w:r w:rsidR="00D16F25" w:rsidRPr="00F70AC0">
              <w:rPr>
                <w:noProof/>
                <w:color w:val="000000" w:themeColor="text1"/>
                <w:szCs w:val="24"/>
                <w:u w:val="single"/>
              </w:rPr>
              <w:tab/>
              <w:t>*</w:t>
            </w:r>
          </w:p>
        </w:tc>
      </w:tr>
      <w:tr w:rsidR="00D16F25" w:rsidRPr="00F70AC0" w14:paraId="35F9E2E3" w14:textId="77777777" w:rsidTr="006D73C1">
        <w:trPr>
          <w:cantSplit/>
        </w:trPr>
        <w:tc>
          <w:tcPr>
            <w:tcW w:w="1170" w:type="dxa"/>
            <w:tcBorders>
              <w:top w:val="single" w:sz="2" w:space="0" w:color="auto"/>
            </w:tcBorders>
          </w:tcPr>
          <w:p w14:paraId="68445F4D" w14:textId="77777777" w:rsidR="00D16F25" w:rsidRPr="00F70AC0" w:rsidRDefault="00D16F25" w:rsidP="00D16F25">
            <w:pPr>
              <w:suppressAutoHyphens/>
              <w:spacing w:before="60" w:after="60"/>
              <w:jc w:val="left"/>
              <w:rPr>
                <w:b/>
                <w:bCs/>
                <w:noProof/>
                <w:color w:val="000000" w:themeColor="text1"/>
                <w:sz w:val="20"/>
                <w:szCs w:val="24"/>
              </w:rPr>
            </w:pPr>
          </w:p>
        </w:tc>
        <w:tc>
          <w:tcPr>
            <w:tcW w:w="1710" w:type="dxa"/>
            <w:tcBorders>
              <w:top w:val="single" w:sz="2" w:space="0" w:color="auto"/>
            </w:tcBorders>
          </w:tcPr>
          <w:p w14:paraId="2208F679"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tcBorders>
          </w:tcPr>
          <w:p w14:paraId="4CE45034"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right w:val="single" w:sz="18" w:space="0" w:color="auto"/>
            </w:tcBorders>
          </w:tcPr>
          <w:p w14:paraId="6DE5C955" w14:textId="77777777" w:rsidR="00D16F25" w:rsidRPr="00F70AC0" w:rsidRDefault="00D16F25" w:rsidP="00D16F25">
            <w:pPr>
              <w:suppressAutoHyphens/>
              <w:spacing w:before="60" w:after="60"/>
              <w:jc w:val="left"/>
              <w:rPr>
                <w:b/>
                <w:bCs/>
                <w:noProof/>
                <w:color w:val="000000" w:themeColor="text1"/>
                <w:sz w:val="20"/>
                <w:szCs w:val="24"/>
              </w:rPr>
            </w:pPr>
            <w:r w:rsidRPr="00F70AC0">
              <w:rPr>
                <w:b/>
                <w:bCs/>
                <w:noProof/>
                <w:color w:val="000000" w:themeColor="text1"/>
                <w:sz w:val="20"/>
                <w:szCs w:val="24"/>
              </w:rPr>
              <w:t>Total</w:t>
            </w:r>
          </w:p>
        </w:tc>
        <w:tc>
          <w:tcPr>
            <w:tcW w:w="1800" w:type="dxa"/>
            <w:tcBorders>
              <w:top w:val="single" w:sz="18" w:space="0" w:color="auto"/>
              <w:left w:val="single" w:sz="18" w:space="0" w:color="auto"/>
              <w:bottom w:val="single" w:sz="18" w:space="0" w:color="auto"/>
              <w:right w:val="single" w:sz="18" w:space="0" w:color="auto"/>
            </w:tcBorders>
          </w:tcPr>
          <w:p w14:paraId="2369B80B" w14:textId="77777777" w:rsidR="00D16F25" w:rsidRPr="00F70AC0" w:rsidRDefault="00D16F25" w:rsidP="00D16F25">
            <w:pPr>
              <w:suppressAutoHyphens/>
              <w:spacing w:before="60" w:after="60"/>
              <w:jc w:val="left"/>
              <w:rPr>
                <w:b/>
                <w:bCs/>
                <w:noProof/>
                <w:color w:val="000000" w:themeColor="text1"/>
                <w:sz w:val="20"/>
                <w:szCs w:val="24"/>
              </w:rPr>
            </w:pPr>
          </w:p>
        </w:tc>
        <w:tc>
          <w:tcPr>
            <w:tcW w:w="1530" w:type="dxa"/>
            <w:tcBorders>
              <w:top w:val="single" w:sz="18" w:space="0" w:color="auto"/>
              <w:left w:val="single" w:sz="18" w:space="0" w:color="auto"/>
              <w:bottom w:val="single" w:sz="18" w:space="0" w:color="auto"/>
              <w:right w:val="single" w:sz="18" w:space="0" w:color="auto"/>
            </w:tcBorders>
          </w:tcPr>
          <w:p w14:paraId="29C642B5" w14:textId="77777777" w:rsidR="00D16F25" w:rsidRPr="00F70AC0" w:rsidRDefault="00D16F25" w:rsidP="00D16F25">
            <w:pPr>
              <w:tabs>
                <w:tab w:val="decimal" w:pos="695"/>
              </w:tabs>
              <w:suppressAutoHyphens/>
              <w:spacing w:before="60" w:after="60"/>
              <w:jc w:val="left"/>
              <w:rPr>
                <w:b/>
                <w:bCs/>
                <w:noProof/>
                <w:color w:val="000000" w:themeColor="text1"/>
                <w:sz w:val="20"/>
                <w:szCs w:val="24"/>
              </w:rPr>
            </w:pPr>
            <w:r w:rsidRPr="00F70AC0">
              <w:rPr>
                <w:b/>
                <w:bCs/>
                <w:noProof/>
                <w:color w:val="000000" w:themeColor="text1"/>
                <w:sz w:val="20"/>
                <w:szCs w:val="24"/>
              </w:rPr>
              <w:t>1.00</w:t>
            </w:r>
          </w:p>
        </w:tc>
      </w:tr>
    </w:tbl>
    <w:p w14:paraId="4E81DCBB" w14:textId="77777777" w:rsidR="00D16F25" w:rsidRPr="00F70AC0" w:rsidRDefault="00D16F25" w:rsidP="002F3D86">
      <w:pPr>
        <w:suppressAutoHyphens/>
        <w:spacing w:before="240" w:after="120"/>
        <w:rPr>
          <w:i/>
          <w:iCs/>
          <w:noProof/>
          <w:color w:val="000000" w:themeColor="text1"/>
          <w:szCs w:val="24"/>
        </w:rPr>
      </w:pPr>
      <w:r w:rsidRPr="00F70AC0">
        <w:rPr>
          <w:i/>
          <w:iCs/>
          <w:noProof/>
          <w:color w:val="000000" w:themeColor="text1"/>
          <w:szCs w:val="24"/>
        </w:rPr>
        <w:t>[* To be entered by the Employer. Whereas “</w:t>
      </w:r>
      <w:r w:rsidR="00B4684B">
        <w:rPr>
          <w:i/>
          <w:iCs/>
          <w:noProof/>
          <w:color w:val="000000" w:themeColor="text1"/>
          <w:szCs w:val="24"/>
        </w:rPr>
        <w:t>a</w:t>
      </w:r>
      <w:r w:rsidRPr="00F70AC0">
        <w:rPr>
          <w:i/>
          <w:iCs/>
          <w:noProof/>
          <w:color w:val="000000" w:themeColor="text1"/>
          <w:szCs w:val="24"/>
        </w:rPr>
        <w:t xml:space="preserve">” should a fixed percentage, </w:t>
      </w:r>
      <w:r w:rsidR="00B4684B">
        <w:rPr>
          <w:i/>
          <w:iCs/>
          <w:noProof/>
          <w:color w:val="000000" w:themeColor="text1"/>
          <w:szCs w:val="24"/>
        </w:rPr>
        <w:t>b</w:t>
      </w:r>
      <w:r w:rsidRPr="00F70AC0">
        <w:rPr>
          <w:i/>
          <w:iCs/>
          <w:noProof/>
          <w:color w:val="000000" w:themeColor="text1"/>
          <w:szCs w:val="24"/>
        </w:rPr>
        <w:t xml:space="preserve">, </w:t>
      </w:r>
      <w:r w:rsidR="00B4684B">
        <w:rPr>
          <w:i/>
          <w:iCs/>
          <w:noProof/>
          <w:color w:val="000000" w:themeColor="text1"/>
          <w:szCs w:val="24"/>
        </w:rPr>
        <w:t>c</w:t>
      </w:r>
      <w:r w:rsidRPr="00F70AC0">
        <w:rPr>
          <w:i/>
          <w:iCs/>
          <w:noProof/>
          <w:color w:val="000000" w:themeColor="text1"/>
          <w:szCs w:val="24"/>
        </w:rPr>
        <w:t xml:space="preserve">, </w:t>
      </w:r>
      <w:r w:rsidR="00B4684B">
        <w:rPr>
          <w:i/>
          <w:iCs/>
          <w:noProof/>
          <w:color w:val="000000" w:themeColor="text1"/>
          <w:szCs w:val="24"/>
        </w:rPr>
        <w:t>d</w:t>
      </w:r>
      <w:r w:rsidR="00B4684B" w:rsidRPr="00F70AC0">
        <w:rPr>
          <w:i/>
          <w:iCs/>
          <w:noProof/>
          <w:color w:val="000000" w:themeColor="text1"/>
          <w:szCs w:val="24"/>
        </w:rPr>
        <w:t xml:space="preserve"> </w:t>
      </w:r>
      <w:r w:rsidRPr="00F70AC0">
        <w:rPr>
          <w:i/>
          <w:iCs/>
          <w:noProof/>
          <w:color w:val="000000" w:themeColor="text1"/>
          <w:szCs w:val="24"/>
        </w:rPr>
        <w:t xml:space="preserve">and </w:t>
      </w:r>
      <w:r w:rsidR="00B4684B">
        <w:rPr>
          <w:i/>
          <w:iCs/>
          <w:noProof/>
          <w:color w:val="000000" w:themeColor="text1"/>
          <w:szCs w:val="24"/>
        </w:rPr>
        <w:t>e</w:t>
      </w:r>
      <w:r w:rsidR="00B4684B" w:rsidRPr="00F70AC0">
        <w:rPr>
          <w:i/>
          <w:iCs/>
          <w:noProof/>
          <w:color w:val="000000" w:themeColor="text1"/>
          <w:szCs w:val="24"/>
        </w:rPr>
        <w:t xml:space="preserve"> </w:t>
      </w:r>
      <w:r w:rsidRPr="00F70AC0">
        <w:rPr>
          <w:i/>
          <w:iCs/>
          <w:noProof/>
          <w:color w:val="000000" w:themeColor="text1"/>
          <w:szCs w:val="24"/>
        </w:rPr>
        <w:t xml:space="preserve">should specify a range of values and the </w:t>
      </w:r>
      <w:r w:rsidR="00B00A25" w:rsidRPr="00F70AC0">
        <w:rPr>
          <w:i/>
          <w:iCs/>
          <w:noProof/>
          <w:color w:val="000000" w:themeColor="text1"/>
          <w:szCs w:val="24"/>
        </w:rPr>
        <w:t>Prop</w:t>
      </w:r>
      <w:r w:rsidR="00F734FD" w:rsidRPr="00F70AC0">
        <w:rPr>
          <w:i/>
          <w:iCs/>
          <w:noProof/>
          <w:color w:val="000000" w:themeColor="text1"/>
          <w:szCs w:val="24"/>
        </w:rPr>
        <w:t xml:space="preserve">oser </w:t>
      </w:r>
      <w:r w:rsidRPr="00F70AC0">
        <w:rPr>
          <w:i/>
          <w:iCs/>
          <w:noProof/>
          <w:color w:val="000000" w:themeColor="text1"/>
          <w:szCs w:val="24"/>
        </w:rPr>
        <w:t>will be required to specify a value within the range such that the total weighting = 1.00]</w:t>
      </w:r>
    </w:p>
    <w:p w14:paraId="66FDC999" w14:textId="77777777" w:rsidR="006B2295" w:rsidRPr="00F70AC0" w:rsidRDefault="006B2295" w:rsidP="006B2295">
      <w:pPr>
        <w:rPr>
          <w:noProof/>
        </w:rPr>
      </w:pPr>
    </w:p>
    <w:p w14:paraId="312BE05A" w14:textId="77777777" w:rsidR="006B2295" w:rsidRPr="00F70AC0" w:rsidRDefault="006B2295" w:rsidP="006B2295">
      <w:pPr>
        <w:rPr>
          <w:noProof/>
        </w:rPr>
      </w:pPr>
    </w:p>
    <w:p w14:paraId="7B4ABA81" w14:textId="77777777" w:rsidR="00D16F25" w:rsidRPr="00F70AC0" w:rsidRDefault="006B2295" w:rsidP="00155312">
      <w:pPr>
        <w:pStyle w:val="SPDTechnicalProposalForms"/>
        <w:rPr>
          <w:noProof/>
          <w:sz w:val="32"/>
        </w:rPr>
      </w:pPr>
      <w:r w:rsidRPr="00F70AC0">
        <w:rPr>
          <w:noProof/>
          <w:sz w:val="32"/>
        </w:rPr>
        <w:br w:type="page"/>
      </w:r>
      <w:bookmarkStart w:id="862" w:name="_Toc450646397"/>
    </w:p>
    <w:p w14:paraId="7CE1D095" w14:textId="77777777" w:rsidR="00D16F25" w:rsidRPr="00F70AC0" w:rsidRDefault="00D16F25" w:rsidP="002F3D86">
      <w:pPr>
        <w:pStyle w:val="SPDForm2"/>
        <w:rPr>
          <w:noProof/>
        </w:rPr>
      </w:pPr>
      <w:bookmarkStart w:id="863" w:name="_Toc454801043"/>
      <w:bookmarkStart w:id="864" w:name="_Toc466465900"/>
      <w:bookmarkStart w:id="865" w:name="_Toc135320219"/>
      <w:r w:rsidRPr="00F70AC0">
        <w:rPr>
          <w:noProof/>
        </w:rPr>
        <w:lastRenderedPageBreak/>
        <w:t>Table B.</w:t>
      </w:r>
      <w:r w:rsidR="0021797F" w:rsidRPr="00F70AC0">
        <w:rPr>
          <w:noProof/>
        </w:rPr>
        <w:t xml:space="preserve"> </w:t>
      </w:r>
      <w:r w:rsidRPr="00F70AC0">
        <w:rPr>
          <w:noProof/>
        </w:rPr>
        <w:t>Foreign Currency (FC)</w:t>
      </w:r>
      <w:bookmarkEnd w:id="863"/>
      <w:bookmarkEnd w:id="864"/>
      <w:bookmarkEnd w:id="865"/>
    </w:p>
    <w:p w14:paraId="7E0BEFB8" w14:textId="77777777" w:rsidR="00D16F25" w:rsidRPr="00F70AC0" w:rsidRDefault="00D16F25" w:rsidP="002F3D86">
      <w:pPr>
        <w:tabs>
          <w:tab w:val="left" w:leader="dot" w:pos="7200"/>
        </w:tabs>
        <w:suppressAutoHyphens/>
        <w:spacing w:before="240" w:after="240"/>
        <w:rPr>
          <w:i/>
          <w:iCs/>
          <w:noProof/>
          <w:color w:val="000000" w:themeColor="text1"/>
          <w:sz w:val="18"/>
          <w:szCs w:val="24"/>
        </w:rPr>
      </w:pPr>
      <w:r w:rsidRPr="00F70AC0">
        <w:rPr>
          <w:b/>
          <w:noProof/>
          <w:color w:val="000000" w:themeColor="text1"/>
          <w:szCs w:val="24"/>
        </w:rPr>
        <w:t>State type:</w:t>
      </w:r>
      <w:r w:rsidR="0021797F" w:rsidRPr="00F70AC0">
        <w:rPr>
          <w:b/>
          <w:noProof/>
          <w:color w:val="000000" w:themeColor="text1"/>
          <w:szCs w:val="24"/>
        </w:rPr>
        <w:t xml:space="preserve"> </w:t>
      </w:r>
      <w:r w:rsidR="002F3D86" w:rsidRPr="00F70AC0">
        <w:rPr>
          <w:bCs/>
          <w:noProof/>
          <w:color w:val="000000" w:themeColor="text1"/>
          <w:szCs w:val="24"/>
        </w:rPr>
        <w:tab/>
      </w:r>
      <w:r w:rsidRPr="00F70AC0">
        <w:rPr>
          <w:bCs/>
          <w:noProof/>
          <w:color w:val="000000" w:themeColor="text1"/>
          <w:szCs w:val="24"/>
        </w:rPr>
        <w:t xml:space="preserve"> </w:t>
      </w:r>
      <w:r w:rsidRPr="00F70AC0">
        <w:rPr>
          <w:bCs/>
          <w:i/>
          <w:iCs/>
          <w:noProof/>
          <w:color w:val="000000" w:themeColor="text1"/>
          <w:szCs w:val="24"/>
        </w:rPr>
        <w:t>[</w:t>
      </w:r>
      <w:r w:rsidR="00F734FD" w:rsidRPr="00F70AC0">
        <w:rPr>
          <w:i/>
          <w:iCs/>
          <w:noProof/>
          <w:color w:val="000000" w:themeColor="text1"/>
          <w:szCs w:val="24"/>
        </w:rPr>
        <w:t>If the Propos</w:t>
      </w:r>
      <w:r w:rsidRPr="00F70AC0">
        <w:rPr>
          <w:i/>
          <w:iCs/>
          <w:noProof/>
          <w:color w:val="000000" w:themeColor="text1"/>
          <w:szCs w:val="24"/>
        </w:rPr>
        <w:t xml:space="preserve">er is allowed to receive payment in foreign currencies this table shall be used. If </w:t>
      </w:r>
      <w:r w:rsidR="00F734FD" w:rsidRPr="00F70AC0">
        <w:rPr>
          <w:i/>
          <w:iCs/>
          <w:noProof/>
          <w:color w:val="000000" w:themeColor="text1"/>
          <w:szCs w:val="24"/>
        </w:rPr>
        <w:t>Propos</w:t>
      </w:r>
      <w:r w:rsidRPr="00F70AC0">
        <w:rPr>
          <w:i/>
          <w:iCs/>
          <w:noProof/>
          <w:color w:val="000000" w:themeColor="text1"/>
          <w:szCs w:val="24"/>
        </w:rPr>
        <w:t>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D16F25" w:rsidRPr="00F70AC0" w14:paraId="2606F43B" w14:textId="77777777" w:rsidTr="00FE3403">
        <w:trPr>
          <w:tblHeader/>
        </w:trPr>
        <w:tc>
          <w:tcPr>
            <w:tcW w:w="857" w:type="dxa"/>
            <w:tcBorders>
              <w:top w:val="single" w:sz="18" w:space="0" w:color="auto"/>
              <w:left w:val="single" w:sz="18" w:space="0" w:color="auto"/>
              <w:bottom w:val="single" w:sz="18" w:space="0" w:color="auto"/>
              <w:right w:val="single" w:sz="18" w:space="0" w:color="auto"/>
            </w:tcBorders>
          </w:tcPr>
          <w:p w14:paraId="2AF84EF8"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35" w:type="dxa"/>
            <w:tcBorders>
              <w:top w:val="single" w:sz="18" w:space="0" w:color="auto"/>
              <w:left w:val="single" w:sz="18" w:space="0" w:color="auto"/>
              <w:bottom w:val="single" w:sz="18" w:space="0" w:color="auto"/>
              <w:right w:val="single" w:sz="18" w:space="0" w:color="auto"/>
            </w:tcBorders>
          </w:tcPr>
          <w:p w14:paraId="12FA53F1"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224" w:type="dxa"/>
            <w:tcBorders>
              <w:top w:val="single" w:sz="18" w:space="0" w:color="auto"/>
              <w:left w:val="single" w:sz="18" w:space="0" w:color="auto"/>
              <w:bottom w:val="single" w:sz="18" w:space="0" w:color="auto"/>
              <w:right w:val="single" w:sz="18" w:space="0" w:color="auto"/>
            </w:tcBorders>
          </w:tcPr>
          <w:p w14:paraId="287301D8"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152" w:type="dxa"/>
            <w:tcBorders>
              <w:top w:val="single" w:sz="18" w:space="0" w:color="auto"/>
              <w:left w:val="single" w:sz="18" w:space="0" w:color="auto"/>
              <w:bottom w:val="single" w:sz="18" w:space="0" w:color="auto"/>
              <w:right w:val="single" w:sz="18" w:space="0" w:color="auto"/>
            </w:tcBorders>
          </w:tcPr>
          <w:p w14:paraId="5F1A8546"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1777A50D" w14:textId="77777777" w:rsidR="00D16F25" w:rsidRPr="00F70AC0" w:rsidRDefault="00F734FD" w:rsidP="00D16F25">
            <w:pPr>
              <w:suppressAutoHyphens/>
              <w:spacing w:before="60" w:after="60"/>
              <w:jc w:val="center"/>
              <w:rPr>
                <w:b/>
                <w:bCs/>
                <w:iCs/>
                <w:noProof/>
                <w:color w:val="000000" w:themeColor="text1"/>
                <w:szCs w:val="24"/>
              </w:rPr>
            </w:pPr>
            <w:r w:rsidRPr="00F70AC0">
              <w:rPr>
                <w:b/>
                <w:bCs/>
                <w:iCs/>
                <w:noProof/>
                <w:color w:val="000000" w:themeColor="text1"/>
                <w:szCs w:val="24"/>
              </w:rPr>
              <w:t xml:space="preserve">Proposer’s </w:t>
            </w:r>
            <w:r w:rsidR="00D16F25" w:rsidRPr="00F70AC0">
              <w:rPr>
                <w:b/>
                <w:bCs/>
                <w:iCs/>
                <w:noProof/>
                <w:color w:val="000000" w:themeColor="text1"/>
                <w:szCs w:val="24"/>
              </w:rPr>
              <w:t>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6403964C"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Equivalent in FC1</w:t>
            </w:r>
          </w:p>
        </w:tc>
        <w:tc>
          <w:tcPr>
            <w:tcW w:w="1440" w:type="dxa"/>
            <w:tcBorders>
              <w:top w:val="single" w:sz="18" w:space="0" w:color="auto"/>
              <w:left w:val="single" w:sz="18" w:space="0" w:color="auto"/>
              <w:bottom w:val="single" w:sz="18" w:space="0" w:color="auto"/>
              <w:right w:val="single" w:sz="18" w:space="0" w:color="auto"/>
            </w:tcBorders>
          </w:tcPr>
          <w:p w14:paraId="78A9D2BF" w14:textId="77777777" w:rsidR="00D16F25" w:rsidRPr="00F70AC0" w:rsidRDefault="00B00A25" w:rsidP="00F734FD">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 proposed weighting</w:t>
            </w:r>
          </w:p>
        </w:tc>
      </w:tr>
      <w:tr w:rsidR="00D16F25" w:rsidRPr="00F70AC0" w14:paraId="08296086" w14:textId="77777777" w:rsidTr="00FE3403">
        <w:trPr>
          <w:tblHeader/>
        </w:trPr>
        <w:tc>
          <w:tcPr>
            <w:tcW w:w="857" w:type="dxa"/>
            <w:tcBorders>
              <w:top w:val="single" w:sz="18" w:space="0" w:color="auto"/>
              <w:left w:val="single" w:sz="2" w:space="0" w:color="auto"/>
              <w:bottom w:val="single" w:sz="2" w:space="0" w:color="auto"/>
              <w:right w:val="single" w:sz="2" w:space="0" w:color="auto"/>
            </w:tcBorders>
          </w:tcPr>
          <w:p w14:paraId="73D4453C" w14:textId="77777777" w:rsidR="00D16F25" w:rsidRPr="00F70AC0" w:rsidRDefault="00D16F25" w:rsidP="00D16F25">
            <w:pPr>
              <w:suppressAutoHyphens/>
              <w:spacing w:before="60" w:after="60"/>
              <w:jc w:val="left"/>
              <w:rPr>
                <w:b/>
                <w:bCs/>
                <w:iCs/>
                <w:noProof/>
                <w:color w:val="000000" w:themeColor="text1"/>
                <w:sz w:val="18"/>
                <w:szCs w:val="24"/>
              </w:rPr>
            </w:pPr>
          </w:p>
        </w:tc>
        <w:tc>
          <w:tcPr>
            <w:tcW w:w="1735" w:type="dxa"/>
            <w:tcBorders>
              <w:top w:val="single" w:sz="18" w:space="0" w:color="auto"/>
              <w:left w:val="single" w:sz="2" w:space="0" w:color="auto"/>
              <w:bottom w:val="single" w:sz="2" w:space="0" w:color="auto"/>
              <w:right w:val="single" w:sz="2" w:space="0" w:color="auto"/>
            </w:tcBorders>
          </w:tcPr>
          <w:p w14:paraId="31710BC7" w14:textId="77777777" w:rsidR="00D16F25" w:rsidRPr="00F70AC0" w:rsidRDefault="00D16F25" w:rsidP="00D16F25">
            <w:pPr>
              <w:suppressAutoHyphens/>
              <w:spacing w:before="60" w:after="60"/>
              <w:jc w:val="left"/>
              <w:rPr>
                <w:iCs/>
                <w:noProof/>
                <w:color w:val="000000" w:themeColor="text1"/>
                <w:szCs w:val="24"/>
              </w:rPr>
            </w:pPr>
            <w:r w:rsidRPr="00F70AC0">
              <w:rPr>
                <w:iCs/>
                <w:noProof/>
                <w:color w:val="000000" w:themeColor="text1"/>
                <w:szCs w:val="24"/>
              </w:rPr>
              <w:t>Nonadjustable</w:t>
            </w:r>
          </w:p>
        </w:tc>
        <w:tc>
          <w:tcPr>
            <w:tcW w:w="1224" w:type="dxa"/>
            <w:tcBorders>
              <w:top w:val="single" w:sz="18" w:space="0" w:color="auto"/>
              <w:left w:val="single" w:sz="2" w:space="0" w:color="auto"/>
              <w:bottom w:val="single" w:sz="2" w:space="0" w:color="auto"/>
              <w:right w:val="single" w:sz="2" w:space="0" w:color="auto"/>
            </w:tcBorders>
          </w:tcPr>
          <w:p w14:paraId="58DDAA3B"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152" w:type="dxa"/>
            <w:tcBorders>
              <w:top w:val="single" w:sz="18" w:space="0" w:color="auto"/>
              <w:left w:val="single" w:sz="2" w:space="0" w:color="auto"/>
              <w:bottom w:val="single" w:sz="2" w:space="0" w:color="auto"/>
              <w:right w:val="single" w:sz="2" w:space="0" w:color="auto"/>
            </w:tcBorders>
          </w:tcPr>
          <w:p w14:paraId="4AD88A93"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70490DE1"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379" w:type="dxa"/>
            <w:tcBorders>
              <w:top w:val="single" w:sz="18" w:space="0" w:color="auto"/>
              <w:left w:val="single" w:sz="2" w:space="0" w:color="auto"/>
              <w:bottom w:val="single" w:sz="18" w:space="0" w:color="auto"/>
              <w:right w:val="single" w:sz="2" w:space="0" w:color="auto"/>
            </w:tcBorders>
          </w:tcPr>
          <w:p w14:paraId="3DA660D5" w14:textId="77777777" w:rsidR="00D16F25" w:rsidRPr="00F70AC0" w:rsidRDefault="00D16F25" w:rsidP="00D16F25">
            <w:pPr>
              <w:suppressAutoHyphens/>
              <w:spacing w:before="60" w:after="60"/>
              <w:jc w:val="left"/>
              <w:rPr>
                <w:b/>
                <w:bCs/>
                <w:iCs/>
                <w:noProof/>
                <w:color w:val="000000" w:themeColor="text1"/>
                <w:sz w:val="18"/>
                <w:szCs w:val="24"/>
              </w:rPr>
            </w:pPr>
          </w:p>
        </w:tc>
        <w:tc>
          <w:tcPr>
            <w:tcW w:w="1440" w:type="dxa"/>
            <w:tcBorders>
              <w:top w:val="single" w:sz="18" w:space="0" w:color="auto"/>
              <w:left w:val="single" w:sz="2" w:space="0" w:color="auto"/>
              <w:bottom w:val="single" w:sz="18" w:space="0" w:color="auto"/>
              <w:right w:val="single" w:sz="2" w:space="0" w:color="auto"/>
            </w:tcBorders>
          </w:tcPr>
          <w:p w14:paraId="32DD9B07" w14:textId="77777777" w:rsidR="00D16F25" w:rsidRPr="00F70AC0" w:rsidRDefault="00B4684B" w:rsidP="00D16F25">
            <w:pPr>
              <w:tabs>
                <w:tab w:val="left" w:pos="1055"/>
              </w:tabs>
              <w:suppressAutoHyphens/>
              <w:spacing w:before="60" w:after="60"/>
              <w:jc w:val="left"/>
              <w:rPr>
                <w:b/>
                <w:bCs/>
                <w:iCs/>
                <w:noProof/>
                <w:color w:val="000000" w:themeColor="text1"/>
                <w:sz w:val="18"/>
                <w:szCs w:val="24"/>
              </w:rPr>
            </w:pPr>
            <w:r>
              <w:rPr>
                <w:b/>
                <w:bCs/>
                <w:iCs/>
                <w:noProof/>
                <w:color w:val="000000" w:themeColor="text1"/>
                <w:sz w:val="18"/>
                <w:szCs w:val="24"/>
              </w:rPr>
              <w:t>a</w:t>
            </w:r>
            <w:r w:rsidR="00D16F25" w:rsidRPr="00F70AC0">
              <w:rPr>
                <w:b/>
                <w:bCs/>
                <w:iCs/>
                <w:noProof/>
                <w:color w:val="000000" w:themeColor="text1"/>
                <w:sz w:val="18"/>
                <w:szCs w:val="24"/>
              </w:rPr>
              <w:t>:</w:t>
            </w:r>
            <w:r w:rsidR="0021797F" w:rsidRPr="00F70AC0">
              <w:rPr>
                <w:b/>
                <w:bCs/>
                <w:iCs/>
                <w:noProof/>
                <w:color w:val="000000" w:themeColor="text1"/>
                <w:sz w:val="18"/>
                <w:szCs w:val="24"/>
              </w:rPr>
              <w:t xml:space="preserve"> </w:t>
            </w:r>
            <w:r w:rsidR="00D16F25" w:rsidRPr="00F70AC0">
              <w:rPr>
                <w:b/>
                <w:bCs/>
                <w:iCs/>
                <w:noProof/>
                <w:color w:val="000000" w:themeColor="text1"/>
                <w:sz w:val="18"/>
                <w:szCs w:val="24"/>
                <w:u w:val="single"/>
              </w:rPr>
              <w:tab/>
            </w:r>
            <w:r w:rsidR="00D16F25" w:rsidRPr="00F70AC0">
              <w:rPr>
                <w:b/>
                <w:bCs/>
                <w:iCs/>
                <w:noProof/>
                <w:color w:val="000000" w:themeColor="text1"/>
                <w:sz w:val="18"/>
                <w:szCs w:val="24"/>
              </w:rPr>
              <w:t>*</w:t>
            </w:r>
          </w:p>
          <w:p w14:paraId="7A91389A"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30355CB7" w14:textId="77777777" w:rsidR="00D16F25" w:rsidRPr="00F70AC0" w:rsidRDefault="00B4684B" w:rsidP="00D16F25">
            <w:pPr>
              <w:tabs>
                <w:tab w:val="left" w:pos="1055"/>
              </w:tabs>
              <w:suppressAutoHyphens/>
              <w:spacing w:before="60" w:after="60"/>
              <w:jc w:val="left"/>
              <w:rPr>
                <w:b/>
                <w:bCs/>
                <w:iCs/>
                <w:noProof/>
                <w:color w:val="000000" w:themeColor="text1"/>
                <w:sz w:val="18"/>
                <w:szCs w:val="24"/>
              </w:rPr>
            </w:pPr>
            <w:r>
              <w:rPr>
                <w:b/>
                <w:bCs/>
                <w:iCs/>
                <w:noProof/>
                <w:color w:val="000000" w:themeColor="text1"/>
                <w:sz w:val="18"/>
                <w:szCs w:val="24"/>
              </w:rPr>
              <w:t>b</w:t>
            </w:r>
            <w:r w:rsidR="00D16F25" w:rsidRPr="00F70AC0">
              <w:rPr>
                <w:b/>
                <w:bCs/>
                <w:iCs/>
                <w:noProof/>
                <w:color w:val="000000" w:themeColor="text1"/>
                <w:sz w:val="18"/>
                <w:szCs w:val="24"/>
              </w:rPr>
              <w:t>:</w:t>
            </w:r>
            <w:r w:rsidR="0021797F" w:rsidRPr="00F70AC0">
              <w:rPr>
                <w:b/>
                <w:bCs/>
                <w:iCs/>
                <w:noProof/>
                <w:color w:val="000000" w:themeColor="text1"/>
                <w:sz w:val="18"/>
                <w:szCs w:val="24"/>
              </w:rPr>
              <w:t xml:space="preserve"> </w:t>
            </w:r>
            <w:r w:rsidR="00D16F25" w:rsidRPr="00F70AC0">
              <w:rPr>
                <w:b/>
                <w:bCs/>
                <w:iCs/>
                <w:noProof/>
                <w:color w:val="000000" w:themeColor="text1"/>
                <w:sz w:val="18"/>
                <w:szCs w:val="24"/>
                <w:u w:val="single"/>
              </w:rPr>
              <w:tab/>
              <w:t>*</w:t>
            </w:r>
          </w:p>
          <w:p w14:paraId="0A329A32"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52522F1A" w14:textId="77777777" w:rsidR="00D16F25" w:rsidRPr="00F70AC0" w:rsidRDefault="00B4684B" w:rsidP="00D16F25">
            <w:pPr>
              <w:tabs>
                <w:tab w:val="left" w:pos="1055"/>
              </w:tabs>
              <w:suppressAutoHyphens/>
              <w:spacing w:before="60" w:after="60"/>
              <w:jc w:val="left"/>
              <w:rPr>
                <w:b/>
                <w:bCs/>
                <w:iCs/>
                <w:noProof/>
                <w:color w:val="000000" w:themeColor="text1"/>
                <w:sz w:val="18"/>
                <w:szCs w:val="24"/>
              </w:rPr>
            </w:pPr>
            <w:r>
              <w:rPr>
                <w:b/>
                <w:bCs/>
                <w:iCs/>
                <w:noProof/>
                <w:color w:val="000000" w:themeColor="text1"/>
                <w:sz w:val="18"/>
                <w:szCs w:val="24"/>
              </w:rPr>
              <w:t>c</w:t>
            </w:r>
            <w:r w:rsidR="00D16F25" w:rsidRPr="00F70AC0">
              <w:rPr>
                <w:b/>
                <w:bCs/>
                <w:iCs/>
                <w:noProof/>
                <w:color w:val="000000" w:themeColor="text1"/>
                <w:sz w:val="18"/>
                <w:szCs w:val="24"/>
              </w:rPr>
              <w:t>:</w:t>
            </w:r>
            <w:r w:rsidR="0021797F" w:rsidRPr="00F70AC0">
              <w:rPr>
                <w:b/>
                <w:bCs/>
                <w:iCs/>
                <w:noProof/>
                <w:color w:val="000000" w:themeColor="text1"/>
                <w:sz w:val="18"/>
                <w:szCs w:val="24"/>
              </w:rPr>
              <w:t xml:space="preserve"> </w:t>
            </w:r>
            <w:r w:rsidR="00D16F25" w:rsidRPr="00F70AC0">
              <w:rPr>
                <w:b/>
                <w:bCs/>
                <w:iCs/>
                <w:noProof/>
                <w:color w:val="000000" w:themeColor="text1"/>
                <w:sz w:val="18"/>
                <w:szCs w:val="24"/>
                <w:u w:val="single"/>
              </w:rPr>
              <w:tab/>
              <w:t>*</w:t>
            </w:r>
          </w:p>
          <w:p w14:paraId="35E5E877"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5013E5E9" w14:textId="77777777" w:rsidR="00D16F25" w:rsidRPr="00F70AC0" w:rsidRDefault="00B4684B" w:rsidP="00D16F25">
            <w:pPr>
              <w:tabs>
                <w:tab w:val="left" w:pos="1055"/>
              </w:tabs>
              <w:suppressAutoHyphens/>
              <w:spacing w:before="60" w:after="60"/>
              <w:jc w:val="left"/>
              <w:rPr>
                <w:b/>
                <w:bCs/>
                <w:iCs/>
                <w:noProof/>
                <w:color w:val="000000" w:themeColor="text1"/>
                <w:sz w:val="18"/>
                <w:szCs w:val="24"/>
              </w:rPr>
            </w:pPr>
            <w:r>
              <w:rPr>
                <w:b/>
                <w:bCs/>
                <w:iCs/>
                <w:noProof/>
                <w:color w:val="000000" w:themeColor="text1"/>
                <w:sz w:val="18"/>
                <w:szCs w:val="24"/>
              </w:rPr>
              <w:t>d</w:t>
            </w:r>
            <w:r w:rsidR="00D16F25" w:rsidRPr="00F70AC0">
              <w:rPr>
                <w:b/>
                <w:bCs/>
                <w:iCs/>
                <w:noProof/>
                <w:color w:val="000000" w:themeColor="text1"/>
                <w:sz w:val="18"/>
                <w:szCs w:val="24"/>
              </w:rPr>
              <w:t>:</w:t>
            </w:r>
            <w:r w:rsidR="0021797F" w:rsidRPr="00F70AC0">
              <w:rPr>
                <w:b/>
                <w:bCs/>
                <w:iCs/>
                <w:noProof/>
                <w:color w:val="000000" w:themeColor="text1"/>
                <w:sz w:val="18"/>
                <w:szCs w:val="24"/>
              </w:rPr>
              <w:t xml:space="preserve"> </w:t>
            </w:r>
            <w:r w:rsidR="00D16F25" w:rsidRPr="00F70AC0">
              <w:rPr>
                <w:b/>
                <w:bCs/>
                <w:iCs/>
                <w:noProof/>
                <w:color w:val="000000" w:themeColor="text1"/>
                <w:sz w:val="18"/>
                <w:szCs w:val="24"/>
                <w:u w:val="single"/>
              </w:rPr>
              <w:tab/>
              <w:t>*</w:t>
            </w:r>
          </w:p>
          <w:p w14:paraId="2667FCD4"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7E5B1B0B" w14:textId="77777777" w:rsidR="00D16F25" w:rsidRPr="00F70AC0" w:rsidRDefault="00B4684B" w:rsidP="00D16F25">
            <w:pPr>
              <w:tabs>
                <w:tab w:val="left" w:pos="1055"/>
              </w:tabs>
              <w:suppressAutoHyphens/>
              <w:spacing w:before="60" w:after="60"/>
              <w:jc w:val="left"/>
              <w:rPr>
                <w:b/>
                <w:bCs/>
                <w:iCs/>
                <w:noProof/>
                <w:color w:val="000000" w:themeColor="text1"/>
                <w:sz w:val="18"/>
                <w:szCs w:val="24"/>
              </w:rPr>
            </w:pPr>
            <w:r>
              <w:rPr>
                <w:b/>
                <w:bCs/>
                <w:iCs/>
                <w:noProof/>
                <w:color w:val="000000" w:themeColor="text1"/>
                <w:sz w:val="18"/>
                <w:szCs w:val="24"/>
              </w:rPr>
              <w:t>e</w:t>
            </w:r>
            <w:r w:rsidR="00D16F25" w:rsidRPr="00F70AC0">
              <w:rPr>
                <w:b/>
                <w:bCs/>
                <w:iCs/>
                <w:noProof/>
                <w:color w:val="000000" w:themeColor="text1"/>
                <w:sz w:val="18"/>
                <w:szCs w:val="24"/>
              </w:rPr>
              <w:t>:</w:t>
            </w:r>
            <w:r w:rsidR="0021797F" w:rsidRPr="00F70AC0">
              <w:rPr>
                <w:b/>
                <w:bCs/>
                <w:iCs/>
                <w:noProof/>
                <w:color w:val="000000" w:themeColor="text1"/>
                <w:sz w:val="18"/>
                <w:szCs w:val="24"/>
              </w:rPr>
              <w:t xml:space="preserve"> </w:t>
            </w:r>
            <w:r w:rsidR="00D16F25" w:rsidRPr="00F70AC0">
              <w:rPr>
                <w:b/>
                <w:bCs/>
                <w:iCs/>
                <w:noProof/>
                <w:color w:val="000000" w:themeColor="text1"/>
                <w:sz w:val="18"/>
                <w:szCs w:val="24"/>
                <w:u w:val="single"/>
              </w:rPr>
              <w:tab/>
              <w:t>*</w:t>
            </w:r>
          </w:p>
        </w:tc>
      </w:tr>
      <w:tr w:rsidR="00D16F25" w:rsidRPr="00F70AC0" w14:paraId="7DA92DF5" w14:textId="77777777" w:rsidTr="00FE3403">
        <w:trPr>
          <w:tblHeader/>
        </w:trPr>
        <w:tc>
          <w:tcPr>
            <w:tcW w:w="857" w:type="dxa"/>
            <w:tcBorders>
              <w:top w:val="single" w:sz="2" w:space="0" w:color="auto"/>
            </w:tcBorders>
          </w:tcPr>
          <w:p w14:paraId="36689AF8" w14:textId="77777777" w:rsidR="00D16F25" w:rsidRPr="00F70AC0" w:rsidRDefault="00D16F25" w:rsidP="00D16F25">
            <w:pPr>
              <w:suppressAutoHyphens/>
              <w:spacing w:before="60" w:after="60"/>
              <w:jc w:val="left"/>
              <w:rPr>
                <w:b/>
                <w:bCs/>
                <w:noProof/>
                <w:color w:val="000000" w:themeColor="text1"/>
                <w:sz w:val="18"/>
                <w:szCs w:val="24"/>
              </w:rPr>
            </w:pPr>
          </w:p>
        </w:tc>
        <w:tc>
          <w:tcPr>
            <w:tcW w:w="1735" w:type="dxa"/>
            <w:tcBorders>
              <w:top w:val="single" w:sz="2" w:space="0" w:color="auto"/>
            </w:tcBorders>
          </w:tcPr>
          <w:p w14:paraId="660DEEF6" w14:textId="77777777" w:rsidR="00D16F25" w:rsidRPr="00F70AC0" w:rsidRDefault="00D16F25" w:rsidP="00D16F25">
            <w:pPr>
              <w:suppressAutoHyphens/>
              <w:spacing w:before="60" w:after="60"/>
              <w:jc w:val="left"/>
              <w:rPr>
                <w:b/>
                <w:bCs/>
                <w:noProof/>
                <w:color w:val="000000" w:themeColor="text1"/>
                <w:sz w:val="18"/>
                <w:szCs w:val="24"/>
              </w:rPr>
            </w:pPr>
          </w:p>
        </w:tc>
        <w:tc>
          <w:tcPr>
            <w:tcW w:w="1224" w:type="dxa"/>
            <w:tcBorders>
              <w:top w:val="single" w:sz="2" w:space="0" w:color="auto"/>
            </w:tcBorders>
          </w:tcPr>
          <w:p w14:paraId="3F954F86" w14:textId="77777777" w:rsidR="00D16F25" w:rsidRPr="00F70AC0" w:rsidRDefault="00D16F25" w:rsidP="00D16F25">
            <w:pPr>
              <w:suppressAutoHyphens/>
              <w:spacing w:before="60" w:after="60"/>
              <w:jc w:val="left"/>
              <w:rPr>
                <w:b/>
                <w:bCs/>
                <w:noProof/>
                <w:color w:val="000000" w:themeColor="text1"/>
                <w:sz w:val="18"/>
                <w:szCs w:val="24"/>
              </w:rPr>
            </w:pPr>
          </w:p>
        </w:tc>
        <w:tc>
          <w:tcPr>
            <w:tcW w:w="1152" w:type="dxa"/>
            <w:tcBorders>
              <w:top w:val="single" w:sz="2" w:space="0" w:color="auto"/>
            </w:tcBorders>
          </w:tcPr>
          <w:p w14:paraId="5E18A0B1"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2" w:space="0" w:color="auto"/>
              <w:right w:val="single" w:sz="18" w:space="0" w:color="auto"/>
            </w:tcBorders>
          </w:tcPr>
          <w:p w14:paraId="71D99E68" w14:textId="77777777" w:rsidR="00D16F25" w:rsidRPr="00F70AC0" w:rsidRDefault="00D16F25" w:rsidP="00D16F25">
            <w:pPr>
              <w:suppressAutoHyphens/>
              <w:spacing w:before="60" w:after="60"/>
              <w:jc w:val="left"/>
              <w:rPr>
                <w:b/>
                <w:bCs/>
                <w:noProof/>
                <w:color w:val="000000" w:themeColor="text1"/>
                <w:sz w:val="18"/>
                <w:szCs w:val="24"/>
              </w:rPr>
            </w:pPr>
            <w:r w:rsidRPr="00F70AC0">
              <w:rPr>
                <w:b/>
                <w:bCs/>
                <w:noProof/>
                <w:color w:val="000000" w:themeColor="text1"/>
                <w:sz w:val="18"/>
                <w:szCs w:val="24"/>
              </w:rPr>
              <w:t>Total</w:t>
            </w:r>
          </w:p>
        </w:tc>
        <w:tc>
          <w:tcPr>
            <w:tcW w:w="1379" w:type="dxa"/>
            <w:tcBorders>
              <w:top w:val="single" w:sz="18" w:space="0" w:color="auto"/>
              <w:left w:val="single" w:sz="18" w:space="0" w:color="auto"/>
              <w:bottom w:val="single" w:sz="18" w:space="0" w:color="auto"/>
              <w:right w:val="single" w:sz="18" w:space="0" w:color="auto"/>
            </w:tcBorders>
          </w:tcPr>
          <w:p w14:paraId="449F0281"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18" w:space="0" w:color="auto"/>
              <w:left w:val="single" w:sz="18" w:space="0" w:color="auto"/>
              <w:bottom w:val="single" w:sz="18" w:space="0" w:color="auto"/>
              <w:right w:val="single" w:sz="18" w:space="0" w:color="auto"/>
            </w:tcBorders>
          </w:tcPr>
          <w:p w14:paraId="232FD91F" w14:textId="77777777" w:rsidR="00D16F25" w:rsidRPr="00F70AC0" w:rsidRDefault="00D16F25" w:rsidP="00D16F25">
            <w:pPr>
              <w:tabs>
                <w:tab w:val="decimal" w:pos="695"/>
              </w:tabs>
              <w:suppressAutoHyphens/>
              <w:spacing w:before="60" w:after="60"/>
              <w:jc w:val="left"/>
              <w:rPr>
                <w:b/>
                <w:bCs/>
                <w:noProof/>
                <w:color w:val="000000" w:themeColor="text1"/>
                <w:sz w:val="18"/>
                <w:szCs w:val="24"/>
              </w:rPr>
            </w:pPr>
            <w:r w:rsidRPr="00F70AC0">
              <w:rPr>
                <w:b/>
                <w:bCs/>
                <w:noProof/>
                <w:color w:val="000000" w:themeColor="text1"/>
                <w:sz w:val="18"/>
                <w:szCs w:val="24"/>
              </w:rPr>
              <w:t>1.00</w:t>
            </w:r>
          </w:p>
        </w:tc>
      </w:tr>
    </w:tbl>
    <w:p w14:paraId="5E551CF1" w14:textId="77777777" w:rsidR="00D16F25" w:rsidRPr="00F70AC0" w:rsidRDefault="00D16F25" w:rsidP="002F3D86">
      <w:pPr>
        <w:suppressAutoHyphens/>
        <w:spacing w:before="240" w:after="120"/>
        <w:ind w:left="-14"/>
        <w:rPr>
          <w:i/>
          <w:iCs/>
          <w:noProof/>
          <w:color w:val="000000" w:themeColor="text1"/>
          <w:szCs w:val="24"/>
        </w:rPr>
      </w:pPr>
      <w:r w:rsidRPr="00F70AC0">
        <w:rPr>
          <w:i/>
          <w:iCs/>
          <w:noProof/>
          <w:color w:val="000000" w:themeColor="text1"/>
          <w:szCs w:val="24"/>
        </w:rPr>
        <w:t>[* To be entered by the Employer. Whereas “</w:t>
      </w:r>
      <w:r w:rsidR="00B4684B">
        <w:rPr>
          <w:i/>
          <w:iCs/>
          <w:noProof/>
          <w:color w:val="000000" w:themeColor="text1"/>
          <w:szCs w:val="24"/>
        </w:rPr>
        <w:t>a</w:t>
      </w:r>
      <w:r w:rsidRPr="00F70AC0">
        <w:rPr>
          <w:i/>
          <w:iCs/>
          <w:noProof/>
          <w:color w:val="000000" w:themeColor="text1"/>
          <w:szCs w:val="24"/>
        </w:rPr>
        <w:t xml:space="preserve">” should a fixed percentage, </w:t>
      </w:r>
      <w:r w:rsidR="00B4684B">
        <w:rPr>
          <w:i/>
          <w:iCs/>
          <w:noProof/>
          <w:color w:val="000000" w:themeColor="text1"/>
          <w:szCs w:val="24"/>
        </w:rPr>
        <w:t>b</w:t>
      </w:r>
      <w:r w:rsidRPr="00F70AC0">
        <w:rPr>
          <w:i/>
          <w:iCs/>
          <w:noProof/>
          <w:color w:val="000000" w:themeColor="text1"/>
          <w:szCs w:val="24"/>
        </w:rPr>
        <w:t xml:space="preserve">, </w:t>
      </w:r>
      <w:r w:rsidR="00B4684B">
        <w:rPr>
          <w:i/>
          <w:iCs/>
          <w:noProof/>
          <w:color w:val="000000" w:themeColor="text1"/>
          <w:szCs w:val="24"/>
        </w:rPr>
        <w:t>c</w:t>
      </w:r>
      <w:r w:rsidRPr="00F70AC0">
        <w:rPr>
          <w:i/>
          <w:iCs/>
          <w:noProof/>
          <w:color w:val="000000" w:themeColor="text1"/>
          <w:szCs w:val="24"/>
        </w:rPr>
        <w:t xml:space="preserve">, </w:t>
      </w:r>
      <w:r w:rsidR="00B4684B">
        <w:rPr>
          <w:i/>
          <w:iCs/>
          <w:noProof/>
          <w:color w:val="000000" w:themeColor="text1"/>
          <w:szCs w:val="24"/>
        </w:rPr>
        <w:t>d</w:t>
      </w:r>
      <w:r w:rsidR="00B4684B" w:rsidRPr="00F70AC0">
        <w:rPr>
          <w:i/>
          <w:iCs/>
          <w:noProof/>
          <w:color w:val="000000" w:themeColor="text1"/>
          <w:szCs w:val="24"/>
        </w:rPr>
        <w:t xml:space="preserve"> </w:t>
      </w:r>
      <w:r w:rsidRPr="00F70AC0">
        <w:rPr>
          <w:i/>
          <w:iCs/>
          <w:noProof/>
          <w:color w:val="000000" w:themeColor="text1"/>
          <w:szCs w:val="24"/>
        </w:rPr>
        <w:t xml:space="preserve">and </w:t>
      </w:r>
      <w:r w:rsidR="00B4684B">
        <w:rPr>
          <w:i/>
          <w:iCs/>
          <w:noProof/>
          <w:color w:val="000000" w:themeColor="text1"/>
          <w:szCs w:val="24"/>
        </w:rPr>
        <w:t>e</w:t>
      </w:r>
      <w:r w:rsidR="00B4684B" w:rsidRPr="00F70AC0">
        <w:rPr>
          <w:i/>
          <w:iCs/>
          <w:noProof/>
          <w:color w:val="000000" w:themeColor="text1"/>
          <w:szCs w:val="24"/>
        </w:rPr>
        <w:t xml:space="preserve"> </w:t>
      </w:r>
      <w:r w:rsidRPr="00F70AC0">
        <w:rPr>
          <w:i/>
          <w:iCs/>
          <w:noProof/>
          <w:color w:val="000000" w:themeColor="text1"/>
          <w:szCs w:val="24"/>
        </w:rPr>
        <w:t xml:space="preserve">should specify a range of values and the </w:t>
      </w:r>
      <w:r w:rsidR="00F734FD" w:rsidRPr="00F70AC0">
        <w:rPr>
          <w:i/>
          <w:iCs/>
          <w:noProof/>
          <w:color w:val="000000" w:themeColor="text1"/>
          <w:szCs w:val="24"/>
        </w:rPr>
        <w:t>Propos</w:t>
      </w:r>
      <w:r w:rsidRPr="00F70AC0">
        <w:rPr>
          <w:i/>
          <w:iCs/>
          <w:noProof/>
          <w:color w:val="000000" w:themeColor="text1"/>
          <w:szCs w:val="24"/>
        </w:rPr>
        <w:t>er will be required to specify a value within the range such that the total weighting = 1.00]</w:t>
      </w:r>
    </w:p>
    <w:p w14:paraId="02443D05" w14:textId="77777777" w:rsidR="00631332" w:rsidRPr="00F70AC0" w:rsidRDefault="00631332">
      <w:pPr>
        <w:jc w:val="left"/>
        <w:rPr>
          <w:b/>
          <w:noProof/>
          <w:color w:val="000000" w:themeColor="text1"/>
          <w:sz w:val="28"/>
          <w:szCs w:val="24"/>
        </w:rPr>
      </w:pPr>
      <w:bookmarkStart w:id="866" w:name="_Toc454801044"/>
      <w:r w:rsidRPr="00F70AC0">
        <w:rPr>
          <w:b/>
          <w:noProof/>
          <w:color w:val="000000" w:themeColor="text1"/>
          <w:sz w:val="28"/>
          <w:szCs w:val="24"/>
        </w:rPr>
        <w:br w:type="page"/>
      </w:r>
    </w:p>
    <w:p w14:paraId="0EE598C6" w14:textId="77777777" w:rsidR="00D16F25" w:rsidRPr="00F70AC0" w:rsidRDefault="00D16F25" w:rsidP="002F3D86">
      <w:pPr>
        <w:pStyle w:val="SPDForm2"/>
        <w:rPr>
          <w:noProof/>
        </w:rPr>
      </w:pPr>
      <w:bookmarkStart w:id="867" w:name="_Toc466465901"/>
      <w:bookmarkStart w:id="868" w:name="_Toc135320220"/>
      <w:r w:rsidRPr="00F70AC0">
        <w:rPr>
          <w:noProof/>
        </w:rPr>
        <w:lastRenderedPageBreak/>
        <w:t>Table C.</w:t>
      </w:r>
      <w:r w:rsidR="0021797F" w:rsidRPr="00F70AC0">
        <w:rPr>
          <w:noProof/>
        </w:rPr>
        <w:t xml:space="preserve"> </w:t>
      </w:r>
      <w:r w:rsidRPr="00F70AC0">
        <w:rPr>
          <w:noProof/>
        </w:rPr>
        <w:t>Summary of Payment Currencies</w:t>
      </w:r>
      <w:bookmarkEnd w:id="866"/>
      <w:bookmarkEnd w:id="867"/>
      <w:bookmarkEnd w:id="868"/>
    </w:p>
    <w:p w14:paraId="1922A100"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t>Table: Alternative A</w:t>
      </w:r>
    </w:p>
    <w:p w14:paraId="608748E7" w14:textId="77777777" w:rsidR="00D16F25" w:rsidRPr="00F70AC0" w:rsidRDefault="00D16F25" w:rsidP="002F3D86">
      <w:pPr>
        <w:tabs>
          <w:tab w:val="left" w:leader="dot" w:pos="5387"/>
        </w:tabs>
        <w:suppressAutoHyphens/>
        <w:spacing w:after="240"/>
        <w:rPr>
          <w:rFonts w:ascii="Times" w:hAnsi="Times"/>
          <w:iCs/>
          <w:noProof/>
          <w:color w:val="000000" w:themeColor="text1"/>
          <w:sz w:val="16"/>
          <w:szCs w:val="24"/>
        </w:rPr>
      </w:pPr>
      <w:r w:rsidRPr="00F70AC0">
        <w:rPr>
          <w:b/>
          <w:bCs/>
          <w:noProof/>
          <w:color w:val="000000" w:themeColor="text1"/>
          <w:szCs w:val="24"/>
        </w:rPr>
        <w:t>For</w:t>
      </w:r>
      <w:r w:rsidRPr="00F70AC0">
        <w:rPr>
          <w:noProof/>
          <w:color w:val="000000" w:themeColor="text1"/>
          <w:szCs w:val="24"/>
        </w:rPr>
        <w:t xml:space="preserve"> </w:t>
      </w:r>
      <w:r w:rsidR="002F3D86" w:rsidRPr="00F70AC0">
        <w:rPr>
          <w:bCs/>
          <w:noProof/>
          <w:color w:val="000000" w:themeColor="text1"/>
          <w:szCs w:val="24"/>
        </w:rPr>
        <w:tab/>
      </w:r>
      <w:r w:rsidR="002F3D86" w:rsidRPr="00F70AC0">
        <w:rPr>
          <w:i/>
          <w:iCs/>
          <w:noProof/>
          <w:color w:val="000000" w:themeColor="text1"/>
          <w:szCs w:val="24"/>
        </w:rPr>
        <w:t xml:space="preserve"> </w:t>
      </w:r>
      <w:r w:rsidRPr="00F70AC0">
        <w:rPr>
          <w:i/>
          <w:iCs/>
          <w:noProof/>
          <w:color w:val="000000" w:themeColor="text1"/>
          <w:szCs w:val="24"/>
        </w:rPr>
        <w:t>[insert name of Section of the Works]</w:t>
      </w:r>
      <w:r w:rsidRPr="00F70AC0">
        <w:rPr>
          <w:rFonts w:ascii="Times" w:hAnsi="Times"/>
          <w:iCs/>
          <w:noProof/>
          <w:color w:val="000000" w:themeColor="text1"/>
          <w:sz w:val="16"/>
          <w:szCs w:val="24"/>
        </w:rPr>
        <w:t xml:space="preserve"> </w:t>
      </w:r>
    </w:p>
    <w:p w14:paraId="41049FD5" w14:textId="77777777" w:rsidR="005F0A73" w:rsidRPr="00F70AC0" w:rsidRDefault="005F0A73" w:rsidP="00D16F25">
      <w:pPr>
        <w:keepNext/>
        <w:keepLines/>
        <w:suppressAutoHyphens/>
        <w:spacing w:before="240"/>
        <w:jc w:val="left"/>
        <w:rPr>
          <w:rFonts w:ascii="Times" w:hAnsi="Times"/>
          <w:iCs/>
          <w:noProof/>
          <w:color w:val="000000" w:themeColor="text1"/>
          <w:sz w:val="16"/>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D16F25" w:rsidRPr="00F70AC0" w14:paraId="361AD73E" w14:textId="77777777" w:rsidTr="006D73C1">
        <w:tc>
          <w:tcPr>
            <w:tcW w:w="1800" w:type="dxa"/>
            <w:tcBorders>
              <w:top w:val="single" w:sz="18" w:space="0" w:color="auto"/>
              <w:left w:val="single" w:sz="18" w:space="0" w:color="auto"/>
              <w:bottom w:val="single" w:sz="18" w:space="0" w:color="auto"/>
              <w:right w:val="single" w:sz="18" w:space="0" w:color="auto"/>
            </w:tcBorders>
          </w:tcPr>
          <w:p w14:paraId="69748704" w14:textId="77777777" w:rsidR="002F3D86" w:rsidRPr="00F70AC0" w:rsidRDefault="002F3D86" w:rsidP="00D16F25">
            <w:pPr>
              <w:keepNext/>
              <w:keepLines/>
              <w:suppressAutoHyphens/>
              <w:spacing w:before="60" w:after="60"/>
              <w:jc w:val="center"/>
              <w:rPr>
                <w:b/>
                <w:bCs/>
                <w:iCs/>
                <w:noProof/>
                <w:color w:val="000000" w:themeColor="text1"/>
                <w:szCs w:val="24"/>
              </w:rPr>
            </w:pPr>
          </w:p>
          <w:p w14:paraId="366CA016"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00463A99"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w:t>
            </w:r>
          </w:p>
          <w:p w14:paraId="2142A174"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14389684"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B</w:t>
            </w:r>
          </w:p>
          <w:p w14:paraId="59F310BB"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Rate of exchange</w:t>
            </w:r>
          </w:p>
          <w:p w14:paraId="5CD5BA69"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0E5D3E3E"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w:t>
            </w:r>
          </w:p>
          <w:p w14:paraId="2A2979D0"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equivalent</w:t>
            </w:r>
          </w:p>
          <w:p w14:paraId="1432D743"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 = A x B</w:t>
            </w:r>
          </w:p>
        </w:tc>
        <w:tc>
          <w:tcPr>
            <w:tcW w:w="2160" w:type="dxa"/>
            <w:tcBorders>
              <w:top w:val="single" w:sz="18" w:space="0" w:color="auto"/>
              <w:left w:val="single" w:sz="18" w:space="0" w:color="auto"/>
              <w:bottom w:val="single" w:sz="18" w:space="0" w:color="auto"/>
              <w:right w:val="single" w:sz="18" w:space="0" w:color="auto"/>
            </w:tcBorders>
          </w:tcPr>
          <w:p w14:paraId="7D78EFBD"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D</w:t>
            </w:r>
          </w:p>
          <w:p w14:paraId="23923407" w14:textId="77777777" w:rsidR="00D16F25" w:rsidRPr="00F70AC0" w:rsidRDefault="00D16F25" w:rsidP="002F3D86">
            <w:pPr>
              <w:keepNext/>
              <w:keepLines/>
              <w:suppressAutoHyphens/>
              <w:spacing w:before="60" w:after="60"/>
              <w:jc w:val="center"/>
              <w:rPr>
                <w:b/>
                <w:bCs/>
                <w:iCs/>
                <w:noProof/>
                <w:color w:val="000000" w:themeColor="text1"/>
                <w:szCs w:val="24"/>
              </w:rPr>
            </w:pPr>
            <w:r w:rsidRPr="00F70AC0">
              <w:rPr>
                <w:b/>
                <w:bCs/>
                <w:iCs/>
                <w:noProof/>
                <w:color w:val="000000" w:themeColor="text1"/>
                <w:szCs w:val="24"/>
              </w:rPr>
              <w:t xml:space="preserve">Percentage of </w:t>
            </w:r>
            <w:r w:rsidR="002F3D86" w:rsidRPr="00F70AC0">
              <w:rPr>
                <w:b/>
                <w:bCs/>
                <w:iCs/>
                <w:noProof/>
                <w:color w:val="000000" w:themeColor="text1"/>
                <w:szCs w:val="24"/>
              </w:rPr>
              <w:br/>
            </w: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 (</w:t>
            </w:r>
            <w:r w:rsidR="005F0A73" w:rsidRPr="00F70AC0">
              <w:rPr>
                <w:b/>
                <w:bCs/>
                <w:iCs/>
                <w:noProof/>
                <w:color w:val="000000" w:themeColor="text1"/>
                <w:szCs w:val="24"/>
              </w:rPr>
              <w:t>TPP</w:t>
            </w:r>
            <w:r w:rsidRPr="00F70AC0">
              <w:rPr>
                <w:b/>
                <w:bCs/>
                <w:iCs/>
                <w:noProof/>
                <w:color w:val="000000" w:themeColor="text1"/>
                <w:szCs w:val="24"/>
              </w:rPr>
              <w:t>)</w:t>
            </w:r>
          </w:p>
          <w:p w14:paraId="3AE2A884"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u w:val="single"/>
              </w:rPr>
              <w:t>100xC</w:t>
            </w:r>
          </w:p>
          <w:p w14:paraId="24679DBB" w14:textId="77777777" w:rsidR="00D16F25" w:rsidRPr="00F70AC0" w:rsidRDefault="005F0A73" w:rsidP="005F0A73">
            <w:pPr>
              <w:keepNext/>
              <w:keepLines/>
              <w:suppressAutoHyphens/>
              <w:spacing w:before="60" w:after="60"/>
              <w:jc w:val="center"/>
              <w:rPr>
                <w:b/>
                <w:bCs/>
                <w:iCs/>
                <w:noProof/>
                <w:color w:val="000000" w:themeColor="text1"/>
                <w:szCs w:val="24"/>
              </w:rPr>
            </w:pPr>
            <w:r w:rsidRPr="00F70AC0">
              <w:rPr>
                <w:b/>
                <w:bCs/>
                <w:iCs/>
                <w:noProof/>
                <w:color w:val="000000" w:themeColor="text1"/>
                <w:szCs w:val="24"/>
              </w:rPr>
              <w:t>TPP</w:t>
            </w:r>
          </w:p>
        </w:tc>
      </w:tr>
      <w:tr w:rsidR="00D16F25" w:rsidRPr="00F70AC0" w14:paraId="1B3EF00D" w14:textId="77777777" w:rsidTr="006D73C1">
        <w:tc>
          <w:tcPr>
            <w:tcW w:w="1800" w:type="dxa"/>
            <w:tcBorders>
              <w:top w:val="single" w:sz="18" w:space="0" w:color="auto"/>
              <w:left w:val="single" w:sz="18" w:space="0" w:color="auto"/>
              <w:bottom w:val="single" w:sz="18" w:space="0" w:color="auto"/>
              <w:right w:val="single" w:sz="18" w:space="0" w:color="auto"/>
            </w:tcBorders>
          </w:tcPr>
          <w:p w14:paraId="3EC023DD"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Local currency</w:t>
            </w:r>
          </w:p>
          <w:p w14:paraId="6C2CB3EB"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18" w:space="0" w:color="auto"/>
              <w:left w:val="single" w:sz="18" w:space="0" w:color="auto"/>
              <w:bottom w:val="single" w:sz="6" w:space="0" w:color="auto"/>
            </w:tcBorders>
          </w:tcPr>
          <w:p w14:paraId="09FF2806"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18" w:space="0" w:color="auto"/>
              <w:left w:val="single" w:sz="6" w:space="0" w:color="auto"/>
              <w:bottom w:val="single" w:sz="6" w:space="0" w:color="auto"/>
            </w:tcBorders>
          </w:tcPr>
          <w:p w14:paraId="1CAF2627"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r w:rsidRPr="00F70AC0">
              <w:rPr>
                <w:b/>
                <w:bCs/>
                <w:iCs/>
                <w:noProof/>
                <w:color w:val="000000" w:themeColor="text1"/>
                <w:szCs w:val="24"/>
              </w:rPr>
              <w:t>1.00</w:t>
            </w:r>
          </w:p>
        </w:tc>
        <w:tc>
          <w:tcPr>
            <w:tcW w:w="1800" w:type="dxa"/>
            <w:tcBorders>
              <w:top w:val="single" w:sz="18" w:space="0" w:color="auto"/>
              <w:left w:val="single" w:sz="6" w:space="0" w:color="auto"/>
              <w:bottom w:val="single" w:sz="6" w:space="0" w:color="auto"/>
            </w:tcBorders>
          </w:tcPr>
          <w:p w14:paraId="065773F3"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18" w:space="0" w:color="auto"/>
              <w:left w:val="single" w:sz="6" w:space="0" w:color="auto"/>
              <w:bottom w:val="single" w:sz="6" w:space="0" w:color="auto"/>
              <w:right w:val="double" w:sz="6" w:space="0" w:color="auto"/>
            </w:tcBorders>
          </w:tcPr>
          <w:p w14:paraId="6407D338"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21336D43" w14:textId="77777777" w:rsidTr="006D73C1">
        <w:tc>
          <w:tcPr>
            <w:tcW w:w="1800" w:type="dxa"/>
            <w:tcBorders>
              <w:top w:val="single" w:sz="18" w:space="0" w:color="auto"/>
              <w:left w:val="single" w:sz="18" w:space="0" w:color="auto"/>
              <w:bottom w:val="single" w:sz="18" w:space="0" w:color="auto"/>
              <w:right w:val="single" w:sz="18" w:space="0" w:color="auto"/>
            </w:tcBorders>
          </w:tcPr>
          <w:p w14:paraId="588BDAFE"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#1</w:t>
            </w:r>
          </w:p>
          <w:p w14:paraId="085D2BED"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796ADAEB"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135D4F94"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DC28AF2"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2B59703C"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30F7D5EC" w14:textId="77777777" w:rsidTr="006D73C1">
        <w:tc>
          <w:tcPr>
            <w:tcW w:w="1800" w:type="dxa"/>
            <w:tcBorders>
              <w:top w:val="single" w:sz="18" w:space="0" w:color="auto"/>
              <w:left w:val="single" w:sz="18" w:space="0" w:color="auto"/>
              <w:bottom w:val="single" w:sz="18" w:space="0" w:color="auto"/>
              <w:right w:val="single" w:sz="18" w:space="0" w:color="auto"/>
            </w:tcBorders>
          </w:tcPr>
          <w:p w14:paraId="4CF37769"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#2</w:t>
            </w:r>
          </w:p>
          <w:p w14:paraId="3338C958"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2490F269"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67B07DE2"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8DA3BD6"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673680CB"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17344E19" w14:textId="77777777" w:rsidTr="006D73C1">
        <w:tc>
          <w:tcPr>
            <w:tcW w:w="1800" w:type="dxa"/>
            <w:tcBorders>
              <w:top w:val="single" w:sz="18" w:space="0" w:color="auto"/>
              <w:left w:val="single" w:sz="18" w:space="0" w:color="auto"/>
              <w:bottom w:val="single" w:sz="18" w:space="0" w:color="auto"/>
              <w:right w:val="single" w:sz="18" w:space="0" w:color="auto"/>
            </w:tcBorders>
          </w:tcPr>
          <w:p w14:paraId="2ED680F9"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w:t>
            </w:r>
          </w:p>
          <w:p w14:paraId="761E99CF"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0EFF93BC"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DD35EBF"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2" w:space="0" w:color="auto"/>
            </w:tcBorders>
          </w:tcPr>
          <w:p w14:paraId="30E6C238"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1FB5A980"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44F2519C" w14:textId="77777777" w:rsidTr="00AD5F0D">
        <w:trPr>
          <w:trHeight w:val="1035"/>
        </w:trPr>
        <w:tc>
          <w:tcPr>
            <w:tcW w:w="1800" w:type="dxa"/>
            <w:tcBorders>
              <w:top w:val="single" w:sz="18" w:space="0" w:color="auto"/>
              <w:left w:val="single" w:sz="18" w:space="0" w:color="auto"/>
              <w:bottom w:val="single" w:sz="18" w:space="0" w:color="auto"/>
              <w:right w:val="single" w:sz="18" w:space="0" w:color="auto"/>
            </w:tcBorders>
          </w:tcPr>
          <w:p w14:paraId="4CA4CA35" w14:textId="77777777" w:rsidR="00D16F25" w:rsidRPr="00F70AC0" w:rsidRDefault="00D16F25" w:rsidP="00D16F25">
            <w:pPr>
              <w:suppressAutoHyphens/>
              <w:spacing w:before="60" w:after="60"/>
              <w:jc w:val="left"/>
              <w:rPr>
                <w:b/>
                <w:bCs/>
                <w:iCs/>
                <w:noProof/>
                <w:color w:val="000000" w:themeColor="text1"/>
                <w:szCs w:val="24"/>
              </w:rPr>
            </w:pP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w:t>
            </w:r>
          </w:p>
          <w:p w14:paraId="68EE24C6" w14:textId="77777777" w:rsidR="00D16F25" w:rsidRPr="00F70AC0" w:rsidRDefault="00D16F25" w:rsidP="00D16F25">
            <w:pPr>
              <w:suppressAutoHyphens/>
              <w:spacing w:before="60" w:after="60"/>
              <w:jc w:val="left"/>
              <w:rPr>
                <w:b/>
                <w:bCs/>
                <w:iCs/>
                <w:noProof/>
                <w:color w:val="000000" w:themeColor="text1"/>
                <w:szCs w:val="24"/>
              </w:rPr>
            </w:pPr>
          </w:p>
        </w:tc>
        <w:tc>
          <w:tcPr>
            <w:tcW w:w="1440" w:type="dxa"/>
            <w:tcBorders>
              <w:top w:val="single" w:sz="6" w:space="0" w:color="auto"/>
              <w:left w:val="single" w:sz="18" w:space="0" w:color="auto"/>
              <w:bottom w:val="single" w:sz="6" w:space="0" w:color="auto"/>
              <w:right w:val="single" w:sz="6" w:space="0" w:color="auto"/>
            </w:tcBorders>
          </w:tcPr>
          <w:p w14:paraId="1305B1C0"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2" w:space="0" w:color="auto"/>
            </w:tcBorders>
          </w:tcPr>
          <w:p w14:paraId="5C80C2DA"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single" w:sz="2" w:space="0" w:color="auto"/>
              <w:right w:val="single" w:sz="2" w:space="0" w:color="auto"/>
            </w:tcBorders>
          </w:tcPr>
          <w:p w14:paraId="52C01690" w14:textId="77777777" w:rsidR="00D16F25" w:rsidRPr="00F70AC0" w:rsidRDefault="00D16F25" w:rsidP="002F3D86">
            <w:pPr>
              <w:tabs>
                <w:tab w:val="decimal" w:pos="1098"/>
                <w:tab w:val="left" w:pos="1278"/>
              </w:tabs>
              <w:suppressAutoHyphens/>
              <w:spacing w:before="60" w:after="60"/>
              <w:jc w:val="left"/>
              <w:rPr>
                <w:b/>
                <w:bCs/>
                <w:iCs/>
                <w:noProof/>
                <w:color w:val="000000" w:themeColor="text1"/>
                <w:szCs w:val="24"/>
                <w:u w:val="single"/>
              </w:rPr>
            </w:pPr>
          </w:p>
        </w:tc>
        <w:tc>
          <w:tcPr>
            <w:tcW w:w="2160" w:type="dxa"/>
            <w:tcBorders>
              <w:top w:val="single" w:sz="6" w:space="0" w:color="auto"/>
              <w:left w:val="single" w:sz="2" w:space="0" w:color="auto"/>
              <w:bottom w:val="single" w:sz="6" w:space="0" w:color="auto"/>
              <w:right w:val="double" w:sz="6" w:space="0" w:color="auto"/>
            </w:tcBorders>
          </w:tcPr>
          <w:p w14:paraId="2E2E6556" w14:textId="77777777" w:rsidR="00D16F25" w:rsidRPr="00F70AC0" w:rsidRDefault="00D16F25" w:rsidP="00D16F25">
            <w:pPr>
              <w:tabs>
                <w:tab w:val="decimal" w:pos="1098"/>
              </w:tabs>
              <w:suppressAutoHyphens/>
              <w:spacing w:before="60" w:after="60"/>
              <w:jc w:val="left"/>
              <w:rPr>
                <w:b/>
                <w:bCs/>
                <w:iCs/>
                <w:noProof/>
                <w:color w:val="000000" w:themeColor="text1"/>
                <w:szCs w:val="24"/>
              </w:rPr>
            </w:pPr>
            <w:r w:rsidRPr="00F70AC0">
              <w:rPr>
                <w:b/>
                <w:bCs/>
                <w:iCs/>
                <w:noProof/>
                <w:color w:val="000000" w:themeColor="text1"/>
                <w:szCs w:val="24"/>
              </w:rPr>
              <w:t>100.00</w:t>
            </w:r>
          </w:p>
        </w:tc>
      </w:tr>
      <w:tr w:rsidR="00D16F25" w:rsidRPr="00F70AC0" w14:paraId="1B0C9D9B" w14:textId="77777777" w:rsidTr="006D73C1">
        <w:tc>
          <w:tcPr>
            <w:tcW w:w="1800" w:type="dxa"/>
            <w:tcBorders>
              <w:top w:val="single" w:sz="18" w:space="0" w:color="auto"/>
              <w:left w:val="single" w:sz="18" w:space="0" w:color="auto"/>
              <w:bottom w:val="single" w:sz="18" w:space="0" w:color="auto"/>
              <w:right w:val="single" w:sz="18" w:space="0" w:color="auto"/>
            </w:tcBorders>
          </w:tcPr>
          <w:p w14:paraId="1F319E72" w14:textId="77777777" w:rsidR="00D16F25" w:rsidRPr="00F70AC0" w:rsidRDefault="00D16F25" w:rsidP="00D16F25">
            <w:pPr>
              <w:suppressAutoHyphens/>
              <w:spacing w:before="60" w:after="60"/>
              <w:jc w:val="left"/>
              <w:rPr>
                <w:b/>
                <w:bCs/>
                <w:iCs/>
                <w:noProof/>
                <w:color w:val="000000" w:themeColor="text1"/>
                <w:szCs w:val="24"/>
                <w:vertAlign w:val="superscript"/>
              </w:rPr>
            </w:pPr>
            <w:r w:rsidRPr="00F70AC0">
              <w:rPr>
                <w:b/>
                <w:bCs/>
                <w:iCs/>
                <w:noProof/>
                <w:color w:val="000000" w:themeColor="text1"/>
                <w:szCs w:val="24"/>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tcPr>
          <w:p w14:paraId="4D984DE9"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66F1BCF5" w14:textId="77777777" w:rsidR="00D16F25" w:rsidRPr="00F70AC0" w:rsidRDefault="00D16F25" w:rsidP="00D16F25">
            <w:pPr>
              <w:suppressAutoHyphens/>
              <w:spacing w:before="60" w:after="60"/>
              <w:jc w:val="center"/>
              <w:rPr>
                <w:b/>
                <w:bCs/>
                <w:i/>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62EAF09F"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6A1DF9FF"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A0611B" w:rsidRPr="00F70AC0" w14:paraId="3987B6D4" w14:textId="77777777" w:rsidTr="006D73C1">
        <w:tc>
          <w:tcPr>
            <w:tcW w:w="1800" w:type="dxa"/>
            <w:tcBorders>
              <w:top w:val="single" w:sz="18" w:space="0" w:color="auto"/>
              <w:left w:val="single" w:sz="18" w:space="0" w:color="auto"/>
              <w:bottom w:val="single" w:sz="18" w:space="0" w:color="auto"/>
              <w:right w:val="single" w:sz="18" w:space="0" w:color="auto"/>
            </w:tcBorders>
          </w:tcPr>
          <w:p w14:paraId="4E070159" w14:textId="77777777" w:rsidR="00A0611B" w:rsidRPr="00F70AC0" w:rsidRDefault="00A0611B" w:rsidP="00A0611B">
            <w:pPr>
              <w:suppressAutoHyphens/>
              <w:spacing w:before="60" w:after="60"/>
              <w:jc w:val="left"/>
              <w:rPr>
                <w:b/>
                <w:bCs/>
                <w:iCs/>
                <w:noProof/>
                <w:color w:val="000000" w:themeColor="text1"/>
                <w:szCs w:val="24"/>
                <w:vertAlign w:val="superscript"/>
              </w:rPr>
            </w:pPr>
          </w:p>
        </w:tc>
        <w:tc>
          <w:tcPr>
            <w:tcW w:w="1440" w:type="dxa"/>
            <w:tcBorders>
              <w:top w:val="single" w:sz="6" w:space="0" w:color="auto"/>
              <w:left w:val="single" w:sz="18" w:space="0" w:color="auto"/>
              <w:bottom w:val="single" w:sz="6" w:space="0" w:color="auto"/>
              <w:right w:val="single" w:sz="6" w:space="0" w:color="auto"/>
            </w:tcBorders>
          </w:tcPr>
          <w:p w14:paraId="7DCB9C74"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6" w:space="0" w:color="auto"/>
            </w:tcBorders>
          </w:tcPr>
          <w:p w14:paraId="073E0847" w14:textId="77777777" w:rsidR="00A0611B" w:rsidRPr="00F70AC0" w:rsidRDefault="00A0611B" w:rsidP="00A0611B">
            <w:pPr>
              <w:suppressAutoHyphens/>
              <w:spacing w:before="60" w:after="60"/>
              <w:jc w:val="center"/>
              <w:rPr>
                <w:b/>
                <w:bCs/>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71D04243" w14:textId="77777777" w:rsidR="00A0611B" w:rsidRPr="00F70AC0" w:rsidRDefault="00A0611B" w:rsidP="00A0611B">
            <w:pPr>
              <w:tabs>
                <w:tab w:val="decimal" w:pos="1098"/>
              </w:tabs>
              <w:suppressAutoHyphens/>
              <w:spacing w:before="60" w:after="60"/>
              <w:jc w:val="left"/>
              <w:rPr>
                <w:b/>
                <w:bCs/>
                <w:iCs/>
                <w:noProof/>
                <w:color w:val="000000" w:themeColor="text1"/>
                <w:szCs w:val="24"/>
                <w:u w:val="single"/>
              </w:rPr>
            </w:pPr>
          </w:p>
        </w:tc>
        <w:tc>
          <w:tcPr>
            <w:tcW w:w="2160" w:type="dxa"/>
            <w:tcBorders>
              <w:top w:val="single" w:sz="6" w:space="0" w:color="auto"/>
              <w:left w:val="single" w:sz="6" w:space="0" w:color="auto"/>
              <w:bottom w:val="single" w:sz="6" w:space="0" w:color="auto"/>
              <w:right w:val="double" w:sz="6" w:space="0" w:color="auto"/>
            </w:tcBorders>
          </w:tcPr>
          <w:p w14:paraId="5D8B0690"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r w:rsidR="00A0611B" w:rsidRPr="00F70AC0" w14:paraId="560F2F0A" w14:textId="77777777" w:rsidTr="006D73C1">
        <w:tc>
          <w:tcPr>
            <w:tcW w:w="1800" w:type="dxa"/>
            <w:tcBorders>
              <w:top w:val="single" w:sz="18" w:space="0" w:color="auto"/>
              <w:left w:val="single" w:sz="18" w:space="0" w:color="auto"/>
              <w:bottom w:val="single" w:sz="18" w:space="0" w:color="auto"/>
              <w:right w:val="single" w:sz="18" w:space="0" w:color="auto"/>
            </w:tcBorders>
          </w:tcPr>
          <w:p w14:paraId="267DA7CD" w14:textId="77777777" w:rsidR="00A0611B" w:rsidRPr="00F70AC0" w:rsidRDefault="00A0611B" w:rsidP="00A0611B">
            <w:pPr>
              <w:suppressAutoHyphens/>
              <w:spacing w:before="60" w:after="60"/>
              <w:jc w:val="left"/>
              <w:rPr>
                <w:b/>
                <w:bCs/>
                <w:iCs/>
                <w:noProof/>
                <w:color w:val="000000" w:themeColor="text1"/>
                <w:szCs w:val="24"/>
              </w:rPr>
            </w:pPr>
            <w:r w:rsidRPr="00F70AC0">
              <w:rPr>
                <w:b/>
                <w:bCs/>
                <w:iCs/>
                <w:noProof/>
                <w:color w:val="000000" w:themeColor="text1"/>
                <w:szCs w:val="24"/>
              </w:rPr>
              <w:t>TOTAL PROPOSAL PRICE (including provisional sum)</w:t>
            </w:r>
          </w:p>
        </w:tc>
        <w:tc>
          <w:tcPr>
            <w:tcW w:w="1440" w:type="dxa"/>
            <w:tcBorders>
              <w:top w:val="single" w:sz="6" w:space="0" w:color="auto"/>
              <w:left w:val="single" w:sz="18" w:space="0" w:color="auto"/>
              <w:bottom w:val="double" w:sz="6" w:space="0" w:color="auto"/>
              <w:right w:val="single" w:sz="6" w:space="0" w:color="auto"/>
            </w:tcBorders>
          </w:tcPr>
          <w:p w14:paraId="3D9B3392"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double" w:sz="6" w:space="0" w:color="auto"/>
              <w:right w:val="single" w:sz="2" w:space="0" w:color="auto"/>
            </w:tcBorders>
          </w:tcPr>
          <w:p w14:paraId="0616488D"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double" w:sz="6" w:space="0" w:color="auto"/>
              <w:right w:val="single" w:sz="2" w:space="0" w:color="auto"/>
            </w:tcBorders>
          </w:tcPr>
          <w:p w14:paraId="1FE9FAE7"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2" w:space="0" w:color="auto"/>
              <w:bottom w:val="double" w:sz="6" w:space="0" w:color="auto"/>
              <w:right w:val="double" w:sz="6" w:space="0" w:color="auto"/>
            </w:tcBorders>
          </w:tcPr>
          <w:p w14:paraId="6E4B33CD"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bl>
    <w:p w14:paraId="1F8C7E4F"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lastRenderedPageBreak/>
        <w:t>Table:</w:t>
      </w:r>
      <w:r w:rsidR="0021797F" w:rsidRPr="00F70AC0">
        <w:rPr>
          <w:b/>
          <w:noProof/>
          <w:color w:val="000000" w:themeColor="text1"/>
          <w:szCs w:val="24"/>
        </w:rPr>
        <w:t xml:space="preserve"> </w:t>
      </w:r>
      <w:r w:rsidRPr="00F70AC0">
        <w:rPr>
          <w:b/>
          <w:noProof/>
          <w:color w:val="000000" w:themeColor="text1"/>
          <w:szCs w:val="24"/>
        </w:rPr>
        <w:t>Alternative B</w:t>
      </w:r>
    </w:p>
    <w:p w14:paraId="6BD650D9" w14:textId="77777777" w:rsidR="00D16F25" w:rsidRPr="00F70AC0" w:rsidRDefault="002F3D86" w:rsidP="002F3D86">
      <w:pPr>
        <w:spacing w:before="240" w:after="120"/>
        <w:rPr>
          <w:b/>
          <w:noProof/>
          <w:color w:val="000000" w:themeColor="text1"/>
          <w:szCs w:val="24"/>
        </w:rPr>
      </w:pPr>
      <w:r w:rsidRPr="00F70AC0">
        <w:rPr>
          <w:b/>
          <w:i/>
          <w:noProof/>
          <w:color w:val="000000" w:themeColor="text1"/>
          <w:szCs w:val="24"/>
        </w:rPr>
        <w:t>[</w:t>
      </w:r>
      <w:r w:rsidR="00D16F25" w:rsidRPr="00F70AC0">
        <w:rPr>
          <w:b/>
          <w:i/>
          <w:noProof/>
          <w:color w:val="000000" w:themeColor="text1"/>
          <w:szCs w:val="24"/>
        </w:rPr>
        <w:t>To be used only with Alternative B Prices directly quoted in the currencies of payment.</w:t>
      </w:r>
      <w:r w:rsidR="0021797F" w:rsidRPr="00F70AC0">
        <w:rPr>
          <w:b/>
          <w:i/>
          <w:noProof/>
          <w:color w:val="000000" w:themeColor="text1"/>
          <w:szCs w:val="24"/>
        </w:rPr>
        <w:t xml:space="preserve"> </w:t>
      </w:r>
      <w:r w:rsidR="00D16F25" w:rsidRPr="00F70AC0">
        <w:rPr>
          <w:b/>
          <w:i/>
          <w:noProof/>
          <w:color w:val="000000" w:themeColor="text1"/>
          <w:szCs w:val="24"/>
        </w:rPr>
        <w:t>(</w:t>
      </w:r>
      <w:r w:rsidR="005A1544" w:rsidRPr="00F70AC0">
        <w:rPr>
          <w:b/>
          <w:i/>
          <w:noProof/>
          <w:color w:val="000000" w:themeColor="text1"/>
          <w:szCs w:val="24"/>
        </w:rPr>
        <w:t>ITP</w:t>
      </w:r>
      <w:r w:rsidR="00D16F25" w:rsidRPr="00F70AC0">
        <w:rPr>
          <w:b/>
          <w:i/>
          <w:noProof/>
          <w:color w:val="000000" w:themeColor="text1"/>
          <w:szCs w:val="24"/>
        </w:rPr>
        <w:t xml:space="preserve"> </w:t>
      </w:r>
      <w:r w:rsidR="00346F29">
        <w:rPr>
          <w:b/>
          <w:i/>
          <w:noProof/>
          <w:color w:val="000000" w:themeColor="text1"/>
          <w:szCs w:val="24"/>
        </w:rPr>
        <w:t>16</w:t>
      </w:r>
      <w:r w:rsidR="00D16F25" w:rsidRPr="00F70AC0">
        <w:rPr>
          <w:b/>
          <w:i/>
          <w:noProof/>
          <w:color w:val="000000" w:themeColor="text1"/>
          <w:szCs w:val="24"/>
        </w:rPr>
        <w:t>.1)</w:t>
      </w:r>
      <w:r w:rsidRPr="00F70AC0">
        <w:rPr>
          <w:b/>
          <w:i/>
          <w:noProof/>
          <w:color w:val="000000" w:themeColor="text1"/>
          <w:szCs w:val="24"/>
        </w:rPr>
        <w:t>]</w:t>
      </w:r>
    </w:p>
    <w:p w14:paraId="17E87EDC" w14:textId="77777777" w:rsidR="00D16F25" w:rsidRPr="00F70AC0" w:rsidRDefault="00D16F25" w:rsidP="002F3D86">
      <w:pPr>
        <w:tabs>
          <w:tab w:val="left" w:pos="5670"/>
        </w:tabs>
        <w:suppressAutoHyphens/>
        <w:spacing w:before="240" w:after="120"/>
        <w:rPr>
          <w:noProof/>
          <w:color w:val="000000" w:themeColor="text1"/>
          <w:szCs w:val="24"/>
        </w:rPr>
      </w:pPr>
      <w:r w:rsidRPr="00F70AC0">
        <w:rPr>
          <w:noProof/>
          <w:color w:val="000000" w:themeColor="text1"/>
          <w:szCs w:val="24"/>
        </w:rPr>
        <w:t xml:space="preserve">Summary of currencies of the </w:t>
      </w:r>
      <w:r w:rsidR="00B00A25" w:rsidRPr="00F70AC0">
        <w:rPr>
          <w:noProof/>
          <w:color w:val="000000" w:themeColor="text1"/>
          <w:szCs w:val="24"/>
        </w:rPr>
        <w:t>Proposal</w:t>
      </w:r>
      <w:r w:rsidRPr="00F70AC0">
        <w:rPr>
          <w:noProof/>
          <w:color w:val="000000" w:themeColor="text1"/>
          <w:szCs w:val="24"/>
        </w:rPr>
        <w:t xml:space="preserve"> for </w:t>
      </w:r>
      <w:r w:rsidR="002F3D86" w:rsidRPr="00F70AC0">
        <w:rPr>
          <w:noProof/>
          <w:color w:val="000000" w:themeColor="text1"/>
          <w:szCs w:val="24"/>
          <w:u w:val="single"/>
        </w:rPr>
        <w:tab/>
      </w:r>
      <w:r w:rsidRPr="00F70AC0">
        <w:rPr>
          <w:noProof/>
          <w:color w:val="000000" w:themeColor="text1"/>
          <w:szCs w:val="24"/>
        </w:rPr>
        <w:t xml:space="preserve"> </w:t>
      </w:r>
      <w:r w:rsidRPr="00F70AC0">
        <w:rPr>
          <w:i/>
          <w:noProof/>
          <w:color w:val="000000" w:themeColor="text1"/>
          <w:szCs w:val="24"/>
        </w:rPr>
        <w:t xml:space="preserve">[insert name of Section of the Works] </w:t>
      </w:r>
    </w:p>
    <w:p w14:paraId="4D57724C" w14:textId="77777777" w:rsidR="00D16F25" w:rsidRPr="00F70AC0" w:rsidRDefault="00D16F25" w:rsidP="00D16F25">
      <w:pPr>
        <w:suppressAutoHyphens/>
        <w:spacing w:before="240" w:after="120"/>
        <w:jc w:val="left"/>
        <w:rPr>
          <w:noProof/>
          <w:color w:val="000000" w:themeColor="text1"/>
          <w:szCs w:val="24"/>
        </w:rPr>
      </w:pPr>
    </w:p>
    <w:tbl>
      <w:tblPr>
        <w:tblW w:w="0" w:type="auto"/>
        <w:tblInd w:w="120" w:type="dxa"/>
        <w:tblLayout w:type="fixed"/>
        <w:tblLook w:val="0000" w:firstRow="0" w:lastRow="0" w:firstColumn="0" w:lastColumn="0" w:noHBand="0" w:noVBand="0"/>
      </w:tblPr>
      <w:tblGrid>
        <w:gridCol w:w="4680"/>
        <w:gridCol w:w="4320"/>
      </w:tblGrid>
      <w:tr w:rsidR="00D16F25" w:rsidRPr="00F70AC0" w14:paraId="101FE507" w14:textId="77777777" w:rsidTr="006D73C1">
        <w:tc>
          <w:tcPr>
            <w:tcW w:w="4680" w:type="dxa"/>
            <w:tcBorders>
              <w:top w:val="double" w:sz="6" w:space="0" w:color="auto"/>
              <w:left w:val="double" w:sz="6" w:space="0" w:color="auto"/>
            </w:tcBorders>
          </w:tcPr>
          <w:p w14:paraId="2EC8A62D"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Name of currency</w:t>
            </w:r>
          </w:p>
        </w:tc>
        <w:tc>
          <w:tcPr>
            <w:tcW w:w="4320" w:type="dxa"/>
            <w:tcBorders>
              <w:top w:val="double" w:sz="6" w:space="0" w:color="auto"/>
              <w:left w:val="single" w:sz="6" w:space="0" w:color="auto"/>
              <w:right w:val="double" w:sz="6" w:space="0" w:color="auto"/>
            </w:tcBorders>
          </w:tcPr>
          <w:p w14:paraId="629BDAA5"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Amounts payable</w:t>
            </w:r>
          </w:p>
        </w:tc>
      </w:tr>
      <w:tr w:rsidR="00D16F25" w:rsidRPr="00F70AC0" w14:paraId="3C76FD0F" w14:textId="77777777" w:rsidTr="006D73C1">
        <w:tc>
          <w:tcPr>
            <w:tcW w:w="4680" w:type="dxa"/>
            <w:tcBorders>
              <w:top w:val="single" w:sz="6" w:space="0" w:color="auto"/>
              <w:left w:val="double" w:sz="6" w:space="0" w:color="auto"/>
            </w:tcBorders>
          </w:tcPr>
          <w:p w14:paraId="32A20566"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Local currency:</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0CB5FB51"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2D54D930" w14:textId="77777777" w:rsidTr="006D73C1">
        <w:tc>
          <w:tcPr>
            <w:tcW w:w="4680" w:type="dxa"/>
            <w:tcBorders>
              <w:top w:val="single" w:sz="6" w:space="0" w:color="auto"/>
              <w:left w:val="double" w:sz="6" w:space="0" w:color="auto"/>
            </w:tcBorders>
          </w:tcPr>
          <w:p w14:paraId="3BD70FDA"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#1:</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4487EB26"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31B0B994" w14:textId="77777777" w:rsidTr="006D73C1">
        <w:tc>
          <w:tcPr>
            <w:tcW w:w="4680" w:type="dxa"/>
            <w:tcBorders>
              <w:top w:val="single" w:sz="6" w:space="0" w:color="auto"/>
              <w:left w:val="double" w:sz="6" w:space="0" w:color="auto"/>
            </w:tcBorders>
          </w:tcPr>
          <w:p w14:paraId="2B1CCBBF"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#2:</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0AC138E7"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759A1E5E" w14:textId="77777777" w:rsidTr="006D73C1">
        <w:tc>
          <w:tcPr>
            <w:tcW w:w="4680" w:type="dxa"/>
            <w:tcBorders>
              <w:top w:val="single" w:sz="6" w:space="0" w:color="auto"/>
              <w:left w:val="double" w:sz="6" w:space="0" w:color="auto"/>
              <w:bottom w:val="single" w:sz="6" w:space="0" w:color="auto"/>
            </w:tcBorders>
          </w:tcPr>
          <w:p w14:paraId="63CC3D6D"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#3:</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2D5D768F"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66B3A457" w14:textId="77777777" w:rsidTr="00E273A9">
        <w:tc>
          <w:tcPr>
            <w:tcW w:w="4680" w:type="dxa"/>
            <w:tcBorders>
              <w:top w:val="single" w:sz="6" w:space="0" w:color="auto"/>
              <w:left w:val="double" w:sz="6" w:space="0" w:color="auto"/>
              <w:bottom w:val="single" w:sz="6" w:space="0" w:color="auto"/>
            </w:tcBorders>
          </w:tcPr>
          <w:p w14:paraId="348BF4DC" w14:textId="77777777" w:rsidR="00D16F25" w:rsidRPr="00F70AC0" w:rsidRDefault="00D16F25" w:rsidP="00D16F25">
            <w:pPr>
              <w:tabs>
                <w:tab w:val="left" w:pos="4290"/>
              </w:tabs>
              <w:suppressAutoHyphens/>
              <w:spacing w:before="60" w:after="60"/>
              <w:jc w:val="left"/>
              <w:rPr>
                <w:bCs/>
                <w:iCs/>
                <w:noProof/>
                <w:color w:val="000000" w:themeColor="text1"/>
                <w:szCs w:val="24"/>
                <w:vertAlign w:val="superscript"/>
              </w:rPr>
            </w:pPr>
            <w:r w:rsidRPr="00F70AC0">
              <w:rPr>
                <w:bCs/>
                <w:iCs/>
                <w:noProof/>
                <w:color w:val="000000" w:themeColor="text1"/>
                <w:szCs w:val="24"/>
              </w:rPr>
              <w:t xml:space="preserve">Provisional sums expressed in local currency </w:t>
            </w:r>
            <w:r w:rsidR="002F3D86"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783D675F" w14:textId="77777777" w:rsidR="00D16F25" w:rsidRPr="00F70AC0" w:rsidRDefault="00D16F25" w:rsidP="00D16F25">
            <w:pPr>
              <w:tabs>
                <w:tab w:val="decimal" w:pos="2310"/>
              </w:tabs>
              <w:suppressAutoHyphens/>
              <w:spacing w:before="60" w:after="60"/>
              <w:jc w:val="left"/>
              <w:rPr>
                <w:i/>
                <w:iCs/>
                <w:noProof/>
                <w:color w:val="000000" w:themeColor="text1"/>
                <w:szCs w:val="24"/>
              </w:rPr>
            </w:pPr>
            <w:r w:rsidRPr="00F70AC0">
              <w:rPr>
                <w:i/>
                <w:iCs/>
                <w:noProof/>
                <w:color w:val="000000" w:themeColor="text1"/>
                <w:szCs w:val="24"/>
              </w:rPr>
              <w:t>[To be entered by the Employer]</w:t>
            </w:r>
          </w:p>
        </w:tc>
      </w:tr>
      <w:tr w:rsidR="00A0611B" w:rsidRPr="00F70AC0" w14:paraId="4AAE34D5" w14:textId="77777777" w:rsidTr="006D73C1">
        <w:tc>
          <w:tcPr>
            <w:tcW w:w="4680" w:type="dxa"/>
            <w:tcBorders>
              <w:top w:val="single" w:sz="6" w:space="0" w:color="auto"/>
              <w:left w:val="double" w:sz="6" w:space="0" w:color="auto"/>
              <w:bottom w:val="double" w:sz="6" w:space="0" w:color="auto"/>
            </w:tcBorders>
          </w:tcPr>
          <w:p w14:paraId="14B48F20" w14:textId="77777777" w:rsidR="00A0611B" w:rsidRPr="00F70AC0" w:rsidRDefault="00A0611B" w:rsidP="00A0611B">
            <w:pPr>
              <w:tabs>
                <w:tab w:val="left" w:pos="4290"/>
              </w:tabs>
              <w:suppressAutoHyphens/>
              <w:spacing w:before="60" w:after="60"/>
              <w:jc w:val="left"/>
              <w:rPr>
                <w:bCs/>
                <w:iCs/>
                <w:noProof/>
                <w:color w:val="000000" w:themeColor="text1"/>
                <w:szCs w:val="24"/>
              </w:rPr>
            </w:pPr>
          </w:p>
        </w:tc>
        <w:tc>
          <w:tcPr>
            <w:tcW w:w="4320" w:type="dxa"/>
            <w:tcBorders>
              <w:top w:val="single" w:sz="6" w:space="0" w:color="auto"/>
              <w:left w:val="single" w:sz="6" w:space="0" w:color="auto"/>
              <w:bottom w:val="double" w:sz="6" w:space="0" w:color="auto"/>
              <w:right w:val="double" w:sz="6" w:space="0" w:color="auto"/>
            </w:tcBorders>
          </w:tcPr>
          <w:p w14:paraId="6DE37937" w14:textId="77777777" w:rsidR="00A0611B" w:rsidRPr="00F70AC0" w:rsidRDefault="00A0611B" w:rsidP="00A0611B">
            <w:pPr>
              <w:tabs>
                <w:tab w:val="decimal" w:pos="2310"/>
              </w:tabs>
              <w:suppressAutoHyphens/>
              <w:spacing w:before="60" w:after="60"/>
              <w:jc w:val="left"/>
              <w:rPr>
                <w:noProof/>
                <w:color w:val="000000" w:themeColor="text1"/>
                <w:szCs w:val="24"/>
              </w:rPr>
            </w:pPr>
          </w:p>
        </w:tc>
      </w:tr>
    </w:tbl>
    <w:p w14:paraId="182DA0FB" w14:textId="77777777" w:rsidR="00D16F25" w:rsidRPr="00F70AC0" w:rsidRDefault="00D16F25" w:rsidP="005D2DF8">
      <w:pPr>
        <w:suppressAutoHyphens/>
        <w:spacing w:before="240" w:after="120"/>
        <w:jc w:val="left"/>
        <w:rPr>
          <w:noProof/>
          <w:sz w:val="32"/>
        </w:rPr>
      </w:pPr>
    </w:p>
    <w:p w14:paraId="2985693E" w14:textId="77777777" w:rsidR="00BA6A4D" w:rsidRPr="00F70AC0" w:rsidRDefault="00BA6A4D">
      <w:pPr>
        <w:jc w:val="left"/>
        <w:rPr>
          <w:b/>
          <w:noProof/>
          <w:sz w:val="32"/>
        </w:rPr>
      </w:pPr>
      <w:r w:rsidRPr="00F70AC0">
        <w:rPr>
          <w:noProof/>
          <w:sz w:val="32"/>
        </w:rPr>
        <w:br w:type="page"/>
      </w:r>
    </w:p>
    <w:p w14:paraId="7E2341DE" w14:textId="77777777" w:rsidR="00D16F25" w:rsidRPr="00F70AC0" w:rsidRDefault="001F2DD0" w:rsidP="002F3D86">
      <w:pPr>
        <w:pStyle w:val="SPDForm2"/>
        <w:rPr>
          <w:noProof/>
        </w:rPr>
      </w:pPr>
      <w:bookmarkStart w:id="869" w:name="_Toc135320221"/>
      <w:bookmarkStart w:id="870" w:name="_Hlk6234991"/>
      <w:bookmarkStart w:id="871" w:name="_Toc466465902"/>
      <w:r>
        <w:rPr>
          <w:noProof/>
        </w:rPr>
        <w:lastRenderedPageBreak/>
        <w:t xml:space="preserve">Schedule of </w:t>
      </w:r>
      <w:r w:rsidR="00BA6A4D" w:rsidRPr="00F70AC0">
        <w:rPr>
          <w:noProof/>
        </w:rPr>
        <w:t xml:space="preserve">Priced </w:t>
      </w:r>
      <w:r w:rsidRPr="00F70AC0">
        <w:rPr>
          <w:noProof/>
        </w:rPr>
        <w:t>Activit</w:t>
      </w:r>
      <w:r>
        <w:rPr>
          <w:noProof/>
        </w:rPr>
        <w:t>ies</w:t>
      </w:r>
      <w:r w:rsidRPr="00F70AC0">
        <w:rPr>
          <w:noProof/>
        </w:rPr>
        <w:t xml:space="preserve"> </w:t>
      </w:r>
      <w:r w:rsidR="00BA6A4D" w:rsidRPr="00F70AC0">
        <w:rPr>
          <w:noProof/>
        </w:rPr>
        <w:t>and Sub-</w:t>
      </w:r>
      <w:r w:rsidRPr="00F70AC0">
        <w:rPr>
          <w:noProof/>
        </w:rPr>
        <w:t>activit</w:t>
      </w:r>
      <w:r>
        <w:rPr>
          <w:noProof/>
        </w:rPr>
        <w:t>ies</w:t>
      </w:r>
      <w:bookmarkEnd w:id="869"/>
      <w:r w:rsidRPr="00F70AC0">
        <w:rPr>
          <w:noProof/>
        </w:rPr>
        <w:t xml:space="preserve"> </w:t>
      </w:r>
      <w:bookmarkEnd w:id="870"/>
      <w:bookmarkEnd w:id="871"/>
    </w:p>
    <w:bookmarkEnd w:id="862"/>
    <w:p w14:paraId="29A2D364" w14:textId="77777777" w:rsidR="005A361B" w:rsidRPr="00F70AC0" w:rsidRDefault="00386A73" w:rsidP="00FE3403">
      <w:pPr>
        <w:rPr>
          <w:i/>
          <w:iCs/>
          <w:noProof/>
        </w:rPr>
      </w:pPr>
      <w:r w:rsidRPr="00F70AC0">
        <w:rPr>
          <w:i/>
          <w:iCs/>
          <w:noProof/>
        </w:rPr>
        <w:t>[See</w:t>
      </w:r>
      <w:r w:rsidR="005A361B" w:rsidRPr="00F70AC0">
        <w:rPr>
          <w:i/>
          <w:iCs/>
          <w:noProof/>
        </w:rPr>
        <w:t xml:space="preserve"> ITP </w:t>
      </w:r>
      <w:r w:rsidR="00346F29">
        <w:rPr>
          <w:i/>
          <w:iCs/>
          <w:noProof/>
        </w:rPr>
        <w:t>15</w:t>
      </w:r>
      <w:r w:rsidR="005A361B" w:rsidRPr="00F70AC0">
        <w:rPr>
          <w:i/>
          <w:iCs/>
          <w:noProof/>
        </w:rPr>
        <w:t>.1 of the Proposal Data Sheet if any adaptation is needed to the text below]</w:t>
      </w:r>
    </w:p>
    <w:p w14:paraId="669472FA" w14:textId="77777777" w:rsidR="005A361B" w:rsidRPr="00F70AC0" w:rsidRDefault="005A361B" w:rsidP="00FE3403">
      <w:pPr>
        <w:rPr>
          <w:noProof/>
        </w:rPr>
      </w:pPr>
    </w:p>
    <w:p w14:paraId="680BBDE1" w14:textId="77777777" w:rsidR="00C13972" w:rsidRPr="00F70AC0" w:rsidRDefault="001769CE" w:rsidP="00FE3403">
      <w:pPr>
        <w:rPr>
          <w:noProof/>
        </w:rPr>
      </w:pPr>
      <w:bookmarkStart w:id="872" w:name="_Hlk6235032"/>
      <w:r w:rsidRPr="00F70AC0">
        <w:rPr>
          <w:noProof/>
        </w:rPr>
        <w:t xml:space="preserve">The total of the prices of the </w:t>
      </w:r>
      <w:r w:rsidR="00D26FC4" w:rsidRPr="00F70AC0">
        <w:rPr>
          <w:noProof/>
        </w:rPr>
        <w:t xml:space="preserve">activities </w:t>
      </w:r>
      <w:r w:rsidRPr="00F70AC0">
        <w:rPr>
          <w:noProof/>
        </w:rPr>
        <w:t xml:space="preserve">in the </w:t>
      </w:r>
      <w:r w:rsidR="001F2DD0">
        <w:rPr>
          <w:noProof/>
        </w:rPr>
        <w:t xml:space="preserve">Schedule of Priced </w:t>
      </w:r>
      <w:r w:rsidRPr="00F70AC0">
        <w:rPr>
          <w:noProof/>
        </w:rPr>
        <w:t>Activit</w:t>
      </w:r>
      <w:r w:rsidR="001F2DD0">
        <w:rPr>
          <w:noProof/>
        </w:rPr>
        <w:t xml:space="preserve">ies </w:t>
      </w:r>
      <w:r w:rsidRPr="00F70AC0">
        <w:rPr>
          <w:noProof/>
        </w:rPr>
        <w:t xml:space="preserve">is the Proposer’s offer to complete the works on a “single responsibility” basis. </w:t>
      </w:r>
    </w:p>
    <w:p w14:paraId="25805182" w14:textId="77777777" w:rsidR="00C13972" w:rsidRPr="00F70AC0" w:rsidRDefault="00C13972" w:rsidP="00FE3403">
      <w:pPr>
        <w:rPr>
          <w:noProof/>
        </w:rPr>
      </w:pPr>
    </w:p>
    <w:p w14:paraId="46C3A9DD" w14:textId="77777777" w:rsidR="00C13972" w:rsidRPr="00F70AC0" w:rsidRDefault="001769CE" w:rsidP="00FE3403">
      <w:pPr>
        <w:rPr>
          <w:noProof/>
        </w:rPr>
      </w:pPr>
      <w:r w:rsidRPr="00F70AC0">
        <w:rPr>
          <w:noProof/>
        </w:rPr>
        <w:t xml:space="preserve">The </w:t>
      </w:r>
      <w:r w:rsidR="001F2DD0">
        <w:rPr>
          <w:noProof/>
        </w:rPr>
        <w:t xml:space="preserve">price </w:t>
      </w:r>
      <w:r w:rsidRPr="00F70AC0">
        <w:rPr>
          <w:noProof/>
        </w:rPr>
        <w:t xml:space="preserve">of any </w:t>
      </w:r>
      <w:r w:rsidR="00D26FC4" w:rsidRPr="00F70AC0">
        <w:rPr>
          <w:noProof/>
        </w:rPr>
        <w:t>activity or sub</w:t>
      </w:r>
      <w:r w:rsidR="00FB7238" w:rsidRPr="00F70AC0">
        <w:rPr>
          <w:noProof/>
        </w:rPr>
        <w:t>-</w:t>
      </w:r>
      <w:r w:rsidR="00D26FC4" w:rsidRPr="00F70AC0">
        <w:rPr>
          <w:noProof/>
        </w:rPr>
        <w:t xml:space="preserve">activity </w:t>
      </w:r>
      <w:r w:rsidRPr="00F70AC0">
        <w:rPr>
          <w:noProof/>
        </w:rPr>
        <w:t xml:space="preserve">that the Proposer may have omitted is deemed to be included in the price of other </w:t>
      </w:r>
      <w:r w:rsidR="00D26FC4" w:rsidRPr="00F70AC0">
        <w:rPr>
          <w:noProof/>
        </w:rPr>
        <w:t>activities or sub</w:t>
      </w:r>
      <w:r w:rsidR="00FB7238" w:rsidRPr="00F70AC0">
        <w:rPr>
          <w:noProof/>
        </w:rPr>
        <w:t>-</w:t>
      </w:r>
      <w:r w:rsidR="00D26FC4" w:rsidRPr="00F70AC0">
        <w:rPr>
          <w:noProof/>
        </w:rPr>
        <w:t xml:space="preserve">activities </w:t>
      </w:r>
      <w:r w:rsidRPr="00F70AC0">
        <w:rPr>
          <w:noProof/>
        </w:rPr>
        <w:t xml:space="preserve">in the </w:t>
      </w:r>
      <w:r w:rsidR="007A4DCA">
        <w:rPr>
          <w:noProof/>
        </w:rPr>
        <w:t xml:space="preserve">Schedule of </w:t>
      </w:r>
      <w:r w:rsidRPr="00F70AC0">
        <w:rPr>
          <w:noProof/>
        </w:rPr>
        <w:t xml:space="preserve">Priced </w:t>
      </w:r>
      <w:r w:rsidR="007A4DCA" w:rsidRPr="00F70AC0">
        <w:rPr>
          <w:noProof/>
        </w:rPr>
        <w:t>Activit</w:t>
      </w:r>
      <w:r w:rsidR="007A4DCA">
        <w:rPr>
          <w:noProof/>
        </w:rPr>
        <w:t>ies</w:t>
      </w:r>
      <w:r w:rsidR="007A4DCA" w:rsidRPr="00F70AC0">
        <w:rPr>
          <w:noProof/>
        </w:rPr>
        <w:t xml:space="preserve"> </w:t>
      </w:r>
      <w:r w:rsidR="00C11316" w:rsidRPr="00F70AC0">
        <w:rPr>
          <w:noProof/>
        </w:rPr>
        <w:t>and Sub-</w:t>
      </w:r>
      <w:r w:rsidR="007A4DCA" w:rsidRPr="00F70AC0">
        <w:rPr>
          <w:noProof/>
        </w:rPr>
        <w:t>activit</w:t>
      </w:r>
      <w:r w:rsidR="007A4DCA">
        <w:rPr>
          <w:noProof/>
        </w:rPr>
        <w:t>ies</w:t>
      </w:r>
      <w:r w:rsidR="007A4DCA" w:rsidRPr="00F70AC0">
        <w:rPr>
          <w:noProof/>
        </w:rPr>
        <w:t xml:space="preserve"> </w:t>
      </w:r>
      <w:r w:rsidRPr="00F70AC0">
        <w:rPr>
          <w:noProof/>
        </w:rPr>
        <w:t xml:space="preserve">and will not be paid for separately by the Employer. </w:t>
      </w:r>
    </w:p>
    <w:p w14:paraId="5B58619E" w14:textId="77777777" w:rsidR="00C13972" w:rsidRPr="00F70AC0" w:rsidRDefault="00C13972" w:rsidP="00FE3403">
      <w:pPr>
        <w:rPr>
          <w:noProof/>
        </w:rPr>
      </w:pPr>
    </w:p>
    <w:bookmarkEnd w:id="872"/>
    <w:p w14:paraId="68A5DE89" w14:textId="77777777" w:rsidR="00A642C6" w:rsidRPr="00F70AC0" w:rsidRDefault="00A642C6" w:rsidP="00FE3403">
      <w:pPr>
        <w:rPr>
          <w:b/>
          <w:noProof/>
        </w:rPr>
      </w:pPr>
    </w:p>
    <w:p w14:paraId="3E571C70" w14:textId="77777777" w:rsidR="00BA6A4D" w:rsidRPr="00F70AC0" w:rsidRDefault="00536B6B" w:rsidP="002F3D86">
      <w:pPr>
        <w:pStyle w:val="SPDForm2"/>
        <w:rPr>
          <w:noProof/>
          <w:szCs w:val="36"/>
        </w:rPr>
      </w:pPr>
      <w:r w:rsidRPr="00F70AC0">
        <w:rPr>
          <w:noProof/>
          <w:szCs w:val="24"/>
        </w:rPr>
        <w:br w:type="page"/>
      </w:r>
      <w:bookmarkStart w:id="873" w:name="_Toc466465903"/>
      <w:bookmarkStart w:id="874" w:name="_Toc135320222"/>
      <w:r w:rsidR="00780A06" w:rsidRPr="00F70AC0">
        <w:rPr>
          <w:noProof/>
        </w:rPr>
        <w:lastRenderedPageBreak/>
        <w:t xml:space="preserve">Sample </w:t>
      </w:r>
      <w:bookmarkStart w:id="875" w:name="_Hlk6235099"/>
      <w:r w:rsidR="001F2DD0">
        <w:rPr>
          <w:noProof/>
        </w:rPr>
        <w:t xml:space="preserve">Schedule of </w:t>
      </w:r>
      <w:r w:rsidR="00780A06" w:rsidRPr="00F70AC0">
        <w:rPr>
          <w:noProof/>
        </w:rPr>
        <w:t xml:space="preserve">Priced </w:t>
      </w:r>
      <w:r w:rsidR="001F2DD0" w:rsidRPr="00F70AC0">
        <w:rPr>
          <w:noProof/>
        </w:rPr>
        <w:t>Activit</w:t>
      </w:r>
      <w:r w:rsidR="001F2DD0">
        <w:rPr>
          <w:noProof/>
        </w:rPr>
        <w:t>ies</w:t>
      </w:r>
      <w:r w:rsidR="001F2DD0" w:rsidRPr="00F70AC0">
        <w:rPr>
          <w:noProof/>
        </w:rPr>
        <w:t xml:space="preserve"> </w:t>
      </w:r>
      <w:bookmarkEnd w:id="875"/>
      <w:r w:rsidR="00780A06" w:rsidRPr="00F70AC0">
        <w:rPr>
          <w:noProof/>
        </w:rPr>
        <w:t>Table</w:t>
      </w:r>
      <w:bookmarkEnd w:id="873"/>
      <w:bookmarkEnd w:id="874"/>
      <w:r w:rsidR="00780A06" w:rsidRPr="00F70AC0">
        <w:rPr>
          <w:noProof/>
          <w:szCs w:val="36"/>
        </w:rPr>
        <w:t xml:space="preserve"> </w:t>
      </w:r>
    </w:p>
    <w:p w14:paraId="2EEAD964" w14:textId="77777777" w:rsidR="00780A06" w:rsidRPr="00F70AC0" w:rsidRDefault="00BA6A4D" w:rsidP="00AD5F0D">
      <w:pPr>
        <w:ind w:left="720" w:hanging="720"/>
        <w:rPr>
          <w:noProof/>
        </w:rPr>
      </w:pPr>
      <w:r w:rsidRPr="00F70AC0">
        <w:rPr>
          <w:i/>
          <w:iCs/>
          <w:noProof/>
        </w:rPr>
        <w:t>[</w:t>
      </w:r>
      <w:r w:rsidRPr="00F70AC0">
        <w:rPr>
          <w:i/>
          <w:noProof/>
        </w:rPr>
        <w:t xml:space="preserve">To </w:t>
      </w:r>
      <w:r w:rsidR="00780A06" w:rsidRPr="00F70AC0">
        <w:rPr>
          <w:i/>
          <w:noProof/>
        </w:rPr>
        <w:t xml:space="preserve">be completed by the Proposer (more tables to be used by the </w:t>
      </w:r>
      <w:r w:rsidR="00631332" w:rsidRPr="00F70AC0">
        <w:rPr>
          <w:i/>
          <w:noProof/>
        </w:rPr>
        <w:t xml:space="preserve">Proposer </w:t>
      </w:r>
      <w:r w:rsidR="00780A06" w:rsidRPr="00F70AC0">
        <w:rPr>
          <w:i/>
          <w:noProof/>
        </w:rPr>
        <w:t>as appropriate)</w:t>
      </w:r>
      <w:r w:rsidRPr="00F70AC0">
        <w:rPr>
          <w:i/>
          <w:noProof/>
        </w:rPr>
        <w:t>]</w:t>
      </w:r>
    </w:p>
    <w:p w14:paraId="02A2AFF7" w14:textId="77777777" w:rsidR="00BA6A4D" w:rsidRPr="00F70AC0" w:rsidRDefault="00BA6A4D" w:rsidP="00AD5F0D">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780A06" w:rsidRPr="00F70AC0" w14:paraId="6888A9B7" w14:textId="77777777" w:rsidTr="002F3D86">
        <w:tc>
          <w:tcPr>
            <w:tcW w:w="1080" w:type="dxa"/>
          </w:tcPr>
          <w:p w14:paraId="36455A04"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Activity No.</w:t>
            </w:r>
          </w:p>
        </w:tc>
        <w:tc>
          <w:tcPr>
            <w:tcW w:w="5208" w:type="dxa"/>
          </w:tcPr>
          <w:p w14:paraId="1D9B29A5"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Activity</w:t>
            </w:r>
          </w:p>
        </w:tc>
        <w:tc>
          <w:tcPr>
            <w:tcW w:w="2588" w:type="dxa"/>
          </w:tcPr>
          <w:p w14:paraId="64994F6B"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Activity Price</w:t>
            </w:r>
          </w:p>
        </w:tc>
      </w:tr>
      <w:tr w:rsidR="00780A06" w:rsidRPr="00F70AC0" w14:paraId="779361CD" w14:textId="77777777" w:rsidTr="002F3D86">
        <w:tc>
          <w:tcPr>
            <w:tcW w:w="1080" w:type="dxa"/>
          </w:tcPr>
          <w:p w14:paraId="5DE3B642"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5208" w:type="dxa"/>
          </w:tcPr>
          <w:p w14:paraId="03D3E795" w14:textId="77777777" w:rsidR="00780A06" w:rsidRPr="00872DC1" w:rsidRDefault="001F2DD0" w:rsidP="00503B1B">
            <w:pPr>
              <w:spacing w:before="60" w:after="60"/>
              <w:jc w:val="left"/>
              <w:rPr>
                <w:i/>
                <w:noProof/>
                <w:color w:val="000000" w:themeColor="text1"/>
                <w:szCs w:val="24"/>
              </w:rPr>
            </w:pPr>
            <w:r>
              <w:rPr>
                <w:i/>
                <w:noProof/>
                <w:color w:val="000000" w:themeColor="text1"/>
                <w:szCs w:val="24"/>
              </w:rPr>
              <w:t xml:space="preserve">e.g. </w:t>
            </w:r>
            <w:r w:rsidR="00780A06" w:rsidRPr="00872DC1">
              <w:rPr>
                <w:i/>
                <w:noProof/>
                <w:color w:val="000000" w:themeColor="text1"/>
                <w:szCs w:val="24"/>
              </w:rPr>
              <w:t>Design Services</w:t>
            </w:r>
          </w:p>
        </w:tc>
        <w:tc>
          <w:tcPr>
            <w:tcW w:w="2588" w:type="dxa"/>
          </w:tcPr>
          <w:p w14:paraId="7367FE4A" w14:textId="77777777" w:rsidR="00780A06" w:rsidRPr="00F70AC0" w:rsidRDefault="00780A06" w:rsidP="00503B1B">
            <w:pPr>
              <w:spacing w:before="60" w:after="60"/>
              <w:jc w:val="left"/>
              <w:rPr>
                <w:noProof/>
                <w:color w:val="000000" w:themeColor="text1"/>
                <w:szCs w:val="24"/>
              </w:rPr>
            </w:pPr>
          </w:p>
        </w:tc>
      </w:tr>
      <w:tr w:rsidR="00780A06" w:rsidRPr="00F70AC0" w14:paraId="5E4E1212" w14:textId="77777777" w:rsidTr="002F3D86">
        <w:tc>
          <w:tcPr>
            <w:tcW w:w="1080" w:type="dxa"/>
          </w:tcPr>
          <w:p w14:paraId="6C1BFEAA" w14:textId="77777777" w:rsidR="00780A06" w:rsidRPr="00F70AC0" w:rsidRDefault="00780A06" w:rsidP="00503B1B">
            <w:pPr>
              <w:spacing w:before="60" w:after="60"/>
              <w:jc w:val="left"/>
              <w:rPr>
                <w:noProof/>
                <w:color w:val="000000" w:themeColor="text1"/>
                <w:szCs w:val="24"/>
              </w:rPr>
            </w:pPr>
          </w:p>
        </w:tc>
        <w:tc>
          <w:tcPr>
            <w:tcW w:w="5208" w:type="dxa"/>
          </w:tcPr>
          <w:p w14:paraId="0905B014" w14:textId="77777777" w:rsidR="00780A06" w:rsidRPr="00F70AC0" w:rsidRDefault="00780A06" w:rsidP="00503B1B">
            <w:pPr>
              <w:spacing w:before="60" w:after="60"/>
              <w:jc w:val="left"/>
              <w:rPr>
                <w:noProof/>
                <w:color w:val="000000" w:themeColor="text1"/>
                <w:szCs w:val="24"/>
              </w:rPr>
            </w:pPr>
          </w:p>
        </w:tc>
        <w:tc>
          <w:tcPr>
            <w:tcW w:w="2588" w:type="dxa"/>
          </w:tcPr>
          <w:p w14:paraId="3A40AD88" w14:textId="77777777" w:rsidR="00780A06" w:rsidRPr="00F70AC0" w:rsidRDefault="00780A06" w:rsidP="00503B1B">
            <w:pPr>
              <w:spacing w:before="60" w:after="60"/>
              <w:jc w:val="left"/>
              <w:rPr>
                <w:noProof/>
                <w:color w:val="000000" w:themeColor="text1"/>
                <w:szCs w:val="24"/>
              </w:rPr>
            </w:pPr>
          </w:p>
        </w:tc>
      </w:tr>
      <w:tr w:rsidR="00780A06" w:rsidRPr="00F70AC0" w14:paraId="575FC96E" w14:textId="77777777" w:rsidTr="002F3D86">
        <w:tc>
          <w:tcPr>
            <w:tcW w:w="1080" w:type="dxa"/>
          </w:tcPr>
          <w:p w14:paraId="74182A4E"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5208" w:type="dxa"/>
          </w:tcPr>
          <w:p w14:paraId="5E1BF682" w14:textId="77777777" w:rsidR="00780A06" w:rsidRPr="00872DC1" w:rsidRDefault="00780A06" w:rsidP="00503B1B">
            <w:pPr>
              <w:spacing w:before="60" w:after="60"/>
              <w:jc w:val="left"/>
              <w:rPr>
                <w:i/>
                <w:noProof/>
                <w:color w:val="000000" w:themeColor="text1"/>
                <w:szCs w:val="24"/>
              </w:rPr>
            </w:pPr>
            <w:r w:rsidRPr="00872DC1">
              <w:rPr>
                <w:i/>
                <w:noProof/>
                <w:color w:val="000000" w:themeColor="text1"/>
                <w:szCs w:val="24"/>
              </w:rPr>
              <w:t>Mobilization</w:t>
            </w:r>
          </w:p>
        </w:tc>
        <w:tc>
          <w:tcPr>
            <w:tcW w:w="2588" w:type="dxa"/>
          </w:tcPr>
          <w:p w14:paraId="71CCC2F3" w14:textId="77777777" w:rsidR="00780A06" w:rsidRPr="00F70AC0" w:rsidRDefault="00780A06" w:rsidP="00503B1B">
            <w:pPr>
              <w:spacing w:before="60" w:after="60"/>
              <w:jc w:val="left"/>
              <w:rPr>
                <w:noProof/>
                <w:color w:val="000000" w:themeColor="text1"/>
                <w:szCs w:val="24"/>
              </w:rPr>
            </w:pPr>
          </w:p>
        </w:tc>
      </w:tr>
      <w:tr w:rsidR="00780A06" w:rsidRPr="00F70AC0" w14:paraId="0D344051" w14:textId="77777777" w:rsidTr="002F3D86">
        <w:tc>
          <w:tcPr>
            <w:tcW w:w="1080" w:type="dxa"/>
          </w:tcPr>
          <w:p w14:paraId="10BF6332" w14:textId="77777777" w:rsidR="00780A06" w:rsidRPr="00F70AC0" w:rsidRDefault="00780A06" w:rsidP="00503B1B">
            <w:pPr>
              <w:spacing w:before="60" w:after="60"/>
              <w:jc w:val="left"/>
              <w:rPr>
                <w:noProof/>
                <w:color w:val="000000" w:themeColor="text1"/>
                <w:szCs w:val="24"/>
              </w:rPr>
            </w:pPr>
          </w:p>
        </w:tc>
        <w:tc>
          <w:tcPr>
            <w:tcW w:w="5208" w:type="dxa"/>
          </w:tcPr>
          <w:p w14:paraId="194D2DAA" w14:textId="77777777" w:rsidR="00780A06" w:rsidRPr="00F70AC0" w:rsidRDefault="00780A06" w:rsidP="00503B1B">
            <w:pPr>
              <w:spacing w:before="60" w:after="60"/>
              <w:jc w:val="left"/>
              <w:rPr>
                <w:noProof/>
                <w:color w:val="000000" w:themeColor="text1"/>
                <w:szCs w:val="24"/>
              </w:rPr>
            </w:pPr>
          </w:p>
        </w:tc>
        <w:tc>
          <w:tcPr>
            <w:tcW w:w="2588" w:type="dxa"/>
          </w:tcPr>
          <w:p w14:paraId="40DD8496" w14:textId="77777777" w:rsidR="00780A06" w:rsidRPr="00F70AC0" w:rsidRDefault="00780A06" w:rsidP="00503B1B">
            <w:pPr>
              <w:spacing w:before="60" w:after="60"/>
              <w:jc w:val="left"/>
              <w:rPr>
                <w:noProof/>
                <w:color w:val="000000" w:themeColor="text1"/>
                <w:szCs w:val="24"/>
              </w:rPr>
            </w:pPr>
          </w:p>
        </w:tc>
      </w:tr>
      <w:tr w:rsidR="00A0611B" w:rsidRPr="00F70AC0" w14:paraId="59038A9C" w14:textId="77777777" w:rsidTr="002F3D86">
        <w:tc>
          <w:tcPr>
            <w:tcW w:w="1080" w:type="dxa"/>
          </w:tcPr>
          <w:p w14:paraId="28942464"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3.</w:t>
            </w:r>
          </w:p>
        </w:tc>
        <w:tc>
          <w:tcPr>
            <w:tcW w:w="5208" w:type="dxa"/>
          </w:tcPr>
          <w:p w14:paraId="5644D64F" w14:textId="77777777" w:rsidR="00A0611B" w:rsidRPr="00872DC1" w:rsidRDefault="00A0611B" w:rsidP="00A0611B">
            <w:pPr>
              <w:spacing w:before="60" w:after="60"/>
              <w:jc w:val="left"/>
              <w:rPr>
                <w:i/>
                <w:noProof/>
                <w:color w:val="000000" w:themeColor="text1"/>
                <w:szCs w:val="24"/>
              </w:rPr>
            </w:pPr>
            <w:r w:rsidRPr="00872DC1">
              <w:rPr>
                <w:i/>
                <w:noProof/>
                <w:color w:val="000000" w:themeColor="text1"/>
                <w:szCs w:val="24"/>
              </w:rPr>
              <w:t>Construction</w:t>
            </w:r>
          </w:p>
        </w:tc>
        <w:tc>
          <w:tcPr>
            <w:tcW w:w="2588" w:type="dxa"/>
          </w:tcPr>
          <w:p w14:paraId="29DE8791" w14:textId="77777777" w:rsidR="00A0611B" w:rsidRPr="00F70AC0" w:rsidRDefault="00A0611B" w:rsidP="00A0611B">
            <w:pPr>
              <w:spacing w:before="60" w:after="60"/>
              <w:jc w:val="left"/>
              <w:rPr>
                <w:noProof/>
                <w:color w:val="000000" w:themeColor="text1"/>
                <w:szCs w:val="24"/>
              </w:rPr>
            </w:pPr>
          </w:p>
        </w:tc>
      </w:tr>
      <w:tr w:rsidR="00A0611B" w:rsidRPr="00F70AC0" w14:paraId="1AB2AD42" w14:textId="77777777" w:rsidTr="002F3D86">
        <w:tc>
          <w:tcPr>
            <w:tcW w:w="1080" w:type="dxa"/>
          </w:tcPr>
          <w:p w14:paraId="77E960B4" w14:textId="77777777" w:rsidR="00A0611B" w:rsidRPr="00F70AC0" w:rsidRDefault="00A0611B" w:rsidP="00A0611B">
            <w:pPr>
              <w:spacing w:before="60" w:after="60"/>
              <w:jc w:val="left"/>
              <w:rPr>
                <w:noProof/>
                <w:color w:val="000000" w:themeColor="text1"/>
                <w:szCs w:val="24"/>
              </w:rPr>
            </w:pPr>
          </w:p>
        </w:tc>
        <w:tc>
          <w:tcPr>
            <w:tcW w:w="5208" w:type="dxa"/>
          </w:tcPr>
          <w:p w14:paraId="4F2FD805" w14:textId="77777777" w:rsidR="00A0611B" w:rsidRPr="00F70AC0" w:rsidRDefault="00A0611B" w:rsidP="00A0611B">
            <w:pPr>
              <w:spacing w:before="60" w:after="60"/>
              <w:jc w:val="left"/>
              <w:rPr>
                <w:noProof/>
                <w:color w:val="000000" w:themeColor="text1"/>
                <w:szCs w:val="24"/>
              </w:rPr>
            </w:pPr>
          </w:p>
        </w:tc>
        <w:tc>
          <w:tcPr>
            <w:tcW w:w="2588" w:type="dxa"/>
          </w:tcPr>
          <w:p w14:paraId="797F10C1" w14:textId="77777777" w:rsidR="00A0611B" w:rsidRPr="00F70AC0" w:rsidRDefault="00A0611B" w:rsidP="00A0611B">
            <w:pPr>
              <w:spacing w:before="60" w:after="60"/>
              <w:jc w:val="left"/>
              <w:rPr>
                <w:noProof/>
                <w:color w:val="000000" w:themeColor="text1"/>
                <w:szCs w:val="24"/>
              </w:rPr>
            </w:pPr>
          </w:p>
        </w:tc>
      </w:tr>
      <w:tr w:rsidR="00A0611B" w:rsidRPr="00F70AC0" w14:paraId="72F42B10" w14:textId="77777777" w:rsidTr="002F3D86">
        <w:tc>
          <w:tcPr>
            <w:tcW w:w="1080" w:type="dxa"/>
          </w:tcPr>
          <w:p w14:paraId="53AD7B3E"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4.</w:t>
            </w:r>
          </w:p>
        </w:tc>
        <w:tc>
          <w:tcPr>
            <w:tcW w:w="5208" w:type="dxa"/>
          </w:tcPr>
          <w:p w14:paraId="415DD131" w14:textId="77777777" w:rsidR="00A0611B" w:rsidRPr="00F70AC0" w:rsidRDefault="00386A73" w:rsidP="00A0611B">
            <w:pPr>
              <w:spacing w:before="60" w:after="60"/>
              <w:jc w:val="left"/>
              <w:rPr>
                <w:noProof/>
                <w:color w:val="000000" w:themeColor="text1"/>
                <w:szCs w:val="24"/>
              </w:rPr>
            </w:pPr>
            <w:r w:rsidRPr="00F70AC0">
              <w:rPr>
                <w:noProof/>
                <w:color w:val="000000" w:themeColor="text1"/>
                <w:szCs w:val="24"/>
              </w:rPr>
              <w:t>etc.</w:t>
            </w:r>
          </w:p>
        </w:tc>
        <w:tc>
          <w:tcPr>
            <w:tcW w:w="2588" w:type="dxa"/>
          </w:tcPr>
          <w:p w14:paraId="472F0C35" w14:textId="77777777" w:rsidR="00A0611B" w:rsidRPr="00F70AC0" w:rsidRDefault="00A0611B" w:rsidP="00A0611B">
            <w:pPr>
              <w:spacing w:before="60" w:after="60"/>
              <w:jc w:val="left"/>
              <w:rPr>
                <w:noProof/>
                <w:color w:val="000000" w:themeColor="text1"/>
                <w:szCs w:val="24"/>
              </w:rPr>
            </w:pPr>
          </w:p>
        </w:tc>
      </w:tr>
      <w:tr w:rsidR="00780A06" w:rsidRPr="00F70AC0" w14:paraId="31F5E1BD" w14:textId="77777777" w:rsidTr="002F3D86">
        <w:tc>
          <w:tcPr>
            <w:tcW w:w="1080" w:type="dxa"/>
          </w:tcPr>
          <w:p w14:paraId="1C24EE8A" w14:textId="77777777" w:rsidR="00780A06" w:rsidRPr="00F70AC0" w:rsidRDefault="00780A06" w:rsidP="00503B1B">
            <w:pPr>
              <w:spacing w:before="60" w:after="60"/>
              <w:jc w:val="left"/>
              <w:rPr>
                <w:noProof/>
                <w:color w:val="000000" w:themeColor="text1"/>
                <w:szCs w:val="24"/>
              </w:rPr>
            </w:pPr>
          </w:p>
        </w:tc>
        <w:tc>
          <w:tcPr>
            <w:tcW w:w="5208" w:type="dxa"/>
          </w:tcPr>
          <w:p w14:paraId="4FDFE2FF" w14:textId="77777777" w:rsidR="00780A06" w:rsidRPr="00F70AC0" w:rsidRDefault="00780A06" w:rsidP="00503B1B">
            <w:pPr>
              <w:spacing w:before="60" w:after="60"/>
              <w:jc w:val="left"/>
              <w:rPr>
                <w:noProof/>
                <w:color w:val="000000" w:themeColor="text1"/>
                <w:szCs w:val="24"/>
              </w:rPr>
            </w:pPr>
          </w:p>
        </w:tc>
        <w:tc>
          <w:tcPr>
            <w:tcW w:w="2588" w:type="dxa"/>
          </w:tcPr>
          <w:p w14:paraId="5B1439AF" w14:textId="77777777" w:rsidR="00780A06" w:rsidRPr="00F70AC0" w:rsidRDefault="00780A06" w:rsidP="00503B1B">
            <w:pPr>
              <w:spacing w:before="60" w:after="60"/>
              <w:jc w:val="left"/>
              <w:rPr>
                <w:noProof/>
                <w:color w:val="000000" w:themeColor="text1"/>
                <w:szCs w:val="24"/>
              </w:rPr>
            </w:pPr>
          </w:p>
        </w:tc>
      </w:tr>
      <w:tr w:rsidR="00780A06" w:rsidRPr="00F70AC0" w14:paraId="403BEDF5" w14:textId="77777777" w:rsidTr="002F3D86">
        <w:tc>
          <w:tcPr>
            <w:tcW w:w="1080" w:type="dxa"/>
          </w:tcPr>
          <w:p w14:paraId="40E1F078" w14:textId="5504912E" w:rsidR="00780A06" w:rsidRPr="00F70AC0" w:rsidRDefault="00780A06" w:rsidP="00503B1B">
            <w:pPr>
              <w:spacing w:before="60" w:after="60"/>
              <w:jc w:val="left"/>
              <w:rPr>
                <w:noProof/>
                <w:color w:val="000000" w:themeColor="text1"/>
                <w:szCs w:val="24"/>
              </w:rPr>
            </w:pPr>
          </w:p>
        </w:tc>
        <w:tc>
          <w:tcPr>
            <w:tcW w:w="5208" w:type="dxa"/>
          </w:tcPr>
          <w:p w14:paraId="36D2F925" w14:textId="4CB0F8B6" w:rsidR="00780A06" w:rsidRPr="00F70AC0" w:rsidRDefault="00780A06" w:rsidP="00503B1B">
            <w:pPr>
              <w:spacing w:before="60" w:after="60"/>
              <w:jc w:val="left"/>
              <w:rPr>
                <w:noProof/>
                <w:color w:val="000000" w:themeColor="text1"/>
                <w:szCs w:val="24"/>
              </w:rPr>
            </w:pPr>
          </w:p>
        </w:tc>
        <w:tc>
          <w:tcPr>
            <w:tcW w:w="2588" w:type="dxa"/>
          </w:tcPr>
          <w:p w14:paraId="56ACDA34" w14:textId="77777777" w:rsidR="00780A06" w:rsidRPr="00F70AC0" w:rsidRDefault="00780A06" w:rsidP="00503B1B">
            <w:pPr>
              <w:spacing w:before="60" w:after="60"/>
              <w:jc w:val="left"/>
              <w:rPr>
                <w:noProof/>
                <w:color w:val="000000" w:themeColor="text1"/>
                <w:szCs w:val="24"/>
              </w:rPr>
            </w:pPr>
          </w:p>
        </w:tc>
      </w:tr>
      <w:tr w:rsidR="00780A06" w:rsidRPr="00F70AC0" w14:paraId="6838A6C1" w14:textId="77777777" w:rsidTr="002F3D86">
        <w:tc>
          <w:tcPr>
            <w:tcW w:w="1080" w:type="dxa"/>
          </w:tcPr>
          <w:p w14:paraId="5624AD83" w14:textId="77777777" w:rsidR="00780A06" w:rsidRPr="00F70AC0" w:rsidRDefault="00780A06" w:rsidP="00503B1B">
            <w:pPr>
              <w:spacing w:before="60" w:after="60"/>
              <w:jc w:val="left"/>
              <w:rPr>
                <w:noProof/>
                <w:color w:val="000000" w:themeColor="text1"/>
                <w:szCs w:val="24"/>
              </w:rPr>
            </w:pPr>
          </w:p>
        </w:tc>
        <w:tc>
          <w:tcPr>
            <w:tcW w:w="5208" w:type="dxa"/>
          </w:tcPr>
          <w:p w14:paraId="58216ECD" w14:textId="77777777" w:rsidR="00780A06" w:rsidRPr="00F70AC0" w:rsidRDefault="00780A06" w:rsidP="00503B1B">
            <w:pPr>
              <w:spacing w:before="60" w:after="60"/>
              <w:jc w:val="left"/>
              <w:rPr>
                <w:noProof/>
                <w:color w:val="000000" w:themeColor="text1"/>
                <w:szCs w:val="24"/>
              </w:rPr>
            </w:pPr>
          </w:p>
        </w:tc>
        <w:tc>
          <w:tcPr>
            <w:tcW w:w="2588" w:type="dxa"/>
          </w:tcPr>
          <w:p w14:paraId="15A4A41D" w14:textId="77777777" w:rsidR="00780A06" w:rsidRPr="00F70AC0" w:rsidRDefault="00780A06" w:rsidP="00503B1B">
            <w:pPr>
              <w:spacing w:before="60" w:after="60"/>
              <w:jc w:val="left"/>
              <w:rPr>
                <w:noProof/>
                <w:color w:val="000000" w:themeColor="text1"/>
                <w:szCs w:val="24"/>
              </w:rPr>
            </w:pPr>
          </w:p>
        </w:tc>
      </w:tr>
      <w:tr w:rsidR="00780A06" w:rsidRPr="00F70AC0" w14:paraId="1D5BDD5C" w14:textId="77777777" w:rsidTr="002F3D86">
        <w:tc>
          <w:tcPr>
            <w:tcW w:w="1080" w:type="dxa"/>
          </w:tcPr>
          <w:p w14:paraId="6062191F" w14:textId="77777777" w:rsidR="00780A06" w:rsidRPr="00F70AC0" w:rsidRDefault="00780A06" w:rsidP="00503B1B">
            <w:pPr>
              <w:spacing w:before="60" w:after="60"/>
              <w:jc w:val="left"/>
              <w:rPr>
                <w:noProof/>
                <w:color w:val="000000" w:themeColor="text1"/>
                <w:szCs w:val="24"/>
              </w:rPr>
            </w:pPr>
          </w:p>
        </w:tc>
        <w:tc>
          <w:tcPr>
            <w:tcW w:w="5208" w:type="dxa"/>
          </w:tcPr>
          <w:p w14:paraId="2E6AA064" w14:textId="77777777" w:rsidR="00780A06" w:rsidRPr="00F70AC0" w:rsidRDefault="00780A06" w:rsidP="00503B1B">
            <w:pPr>
              <w:spacing w:before="60" w:after="60"/>
              <w:jc w:val="left"/>
              <w:rPr>
                <w:noProof/>
                <w:color w:val="000000" w:themeColor="text1"/>
                <w:szCs w:val="24"/>
              </w:rPr>
            </w:pPr>
          </w:p>
        </w:tc>
        <w:tc>
          <w:tcPr>
            <w:tcW w:w="2588" w:type="dxa"/>
          </w:tcPr>
          <w:p w14:paraId="4B97E5E8" w14:textId="77777777" w:rsidR="00780A06" w:rsidRPr="00F70AC0" w:rsidRDefault="00780A06" w:rsidP="00503B1B">
            <w:pPr>
              <w:spacing w:before="60" w:after="60"/>
              <w:jc w:val="left"/>
              <w:rPr>
                <w:noProof/>
                <w:color w:val="000000" w:themeColor="text1"/>
                <w:szCs w:val="24"/>
              </w:rPr>
            </w:pPr>
          </w:p>
        </w:tc>
      </w:tr>
      <w:tr w:rsidR="00780A06" w:rsidRPr="00F70AC0" w14:paraId="4F5DB81D" w14:textId="77777777" w:rsidTr="002F3D86">
        <w:tc>
          <w:tcPr>
            <w:tcW w:w="1080" w:type="dxa"/>
          </w:tcPr>
          <w:p w14:paraId="6847D15C" w14:textId="77777777" w:rsidR="00780A06" w:rsidRPr="00F70AC0" w:rsidRDefault="00780A06" w:rsidP="00503B1B">
            <w:pPr>
              <w:spacing w:before="60" w:after="60"/>
              <w:jc w:val="left"/>
              <w:rPr>
                <w:noProof/>
                <w:color w:val="000000" w:themeColor="text1"/>
                <w:szCs w:val="24"/>
              </w:rPr>
            </w:pPr>
          </w:p>
        </w:tc>
        <w:tc>
          <w:tcPr>
            <w:tcW w:w="5208" w:type="dxa"/>
          </w:tcPr>
          <w:p w14:paraId="2637A671" w14:textId="77777777" w:rsidR="00780A06" w:rsidRPr="00F70AC0" w:rsidRDefault="00780A06" w:rsidP="00503B1B">
            <w:pPr>
              <w:spacing w:before="60" w:after="60"/>
              <w:jc w:val="left"/>
              <w:rPr>
                <w:noProof/>
                <w:color w:val="000000" w:themeColor="text1"/>
                <w:szCs w:val="24"/>
              </w:rPr>
            </w:pPr>
          </w:p>
        </w:tc>
        <w:tc>
          <w:tcPr>
            <w:tcW w:w="2588" w:type="dxa"/>
          </w:tcPr>
          <w:p w14:paraId="3FF905BB" w14:textId="77777777" w:rsidR="00780A06" w:rsidRPr="00F70AC0" w:rsidRDefault="00780A06" w:rsidP="00503B1B">
            <w:pPr>
              <w:spacing w:before="60" w:after="60"/>
              <w:jc w:val="left"/>
              <w:rPr>
                <w:noProof/>
                <w:color w:val="000000" w:themeColor="text1"/>
                <w:szCs w:val="24"/>
              </w:rPr>
            </w:pPr>
          </w:p>
        </w:tc>
      </w:tr>
      <w:tr w:rsidR="00780A06" w:rsidRPr="00F70AC0" w14:paraId="3343BC82" w14:textId="77777777" w:rsidTr="002F3D86">
        <w:tc>
          <w:tcPr>
            <w:tcW w:w="1080" w:type="dxa"/>
          </w:tcPr>
          <w:p w14:paraId="596D20ED" w14:textId="77777777" w:rsidR="00780A06" w:rsidRPr="00F70AC0" w:rsidRDefault="00780A06" w:rsidP="00503B1B">
            <w:pPr>
              <w:spacing w:before="60" w:after="60"/>
              <w:jc w:val="left"/>
              <w:rPr>
                <w:noProof/>
                <w:color w:val="000000" w:themeColor="text1"/>
                <w:szCs w:val="24"/>
              </w:rPr>
            </w:pPr>
          </w:p>
        </w:tc>
        <w:tc>
          <w:tcPr>
            <w:tcW w:w="5208" w:type="dxa"/>
          </w:tcPr>
          <w:p w14:paraId="4A950F9F" w14:textId="77777777" w:rsidR="00780A06" w:rsidRPr="00F70AC0" w:rsidRDefault="00780A06" w:rsidP="00503B1B">
            <w:pPr>
              <w:spacing w:before="60" w:after="60"/>
              <w:jc w:val="left"/>
              <w:rPr>
                <w:noProof/>
                <w:color w:val="000000" w:themeColor="text1"/>
                <w:szCs w:val="24"/>
              </w:rPr>
            </w:pPr>
          </w:p>
        </w:tc>
        <w:tc>
          <w:tcPr>
            <w:tcW w:w="2588" w:type="dxa"/>
          </w:tcPr>
          <w:p w14:paraId="53851356" w14:textId="77777777" w:rsidR="00780A06" w:rsidRPr="00F70AC0" w:rsidRDefault="00780A06" w:rsidP="00503B1B">
            <w:pPr>
              <w:spacing w:before="60" w:after="60"/>
              <w:jc w:val="left"/>
              <w:rPr>
                <w:noProof/>
                <w:color w:val="000000" w:themeColor="text1"/>
                <w:szCs w:val="24"/>
              </w:rPr>
            </w:pPr>
          </w:p>
        </w:tc>
      </w:tr>
      <w:tr w:rsidR="00780A06" w:rsidRPr="00F70AC0" w14:paraId="2783F923" w14:textId="77777777" w:rsidTr="002F3D86">
        <w:tc>
          <w:tcPr>
            <w:tcW w:w="1080" w:type="dxa"/>
          </w:tcPr>
          <w:p w14:paraId="48A3A124" w14:textId="77777777" w:rsidR="00780A06" w:rsidRPr="00F70AC0" w:rsidRDefault="00780A06" w:rsidP="00503B1B">
            <w:pPr>
              <w:spacing w:before="60" w:after="60"/>
              <w:jc w:val="left"/>
              <w:rPr>
                <w:noProof/>
                <w:color w:val="000000" w:themeColor="text1"/>
                <w:szCs w:val="24"/>
              </w:rPr>
            </w:pPr>
          </w:p>
        </w:tc>
        <w:tc>
          <w:tcPr>
            <w:tcW w:w="5208" w:type="dxa"/>
          </w:tcPr>
          <w:p w14:paraId="4869BAB8" w14:textId="77777777" w:rsidR="00780A06" w:rsidRPr="00F70AC0" w:rsidRDefault="00780A06" w:rsidP="00503B1B">
            <w:pPr>
              <w:spacing w:before="60" w:after="60"/>
              <w:jc w:val="left"/>
              <w:rPr>
                <w:noProof/>
                <w:color w:val="000000" w:themeColor="text1"/>
                <w:szCs w:val="24"/>
              </w:rPr>
            </w:pPr>
          </w:p>
        </w:tc>
        <w:tc>
          <w:tcPr>
            <w:tcW w:w="2588" w:type="dxa"/>
          </w:tcPr>
          <w:p w14:paraId="1B2CFA1D" w14:textId="77777777" w:rsidR="00780A06" w:rsidRPr="00F70AC0" w:rsidRDefault="00780A06" w:rsidP="00503B1B">
            <w:pPr>
              <w:spacing w:before="60" w:after="60"/>
              <w:jc w:val="left"/>
              <w:rPr>
                <w:noProof/>
                <w:color w:val="000000" w:themeColor="text1"/>
                <w:szCs w:val="24"/>
              </w:rPr>
            </w:pPr>
          </w:p>
        </w:tc>
      </w:tr>
      <w:tr w:rsidR="00780A06" w:rsidRPr="00F70AC0" w14:paraId="5AA04FB9" w14:textId="77777777" w:rsidTr="002F3D86">
        <w:tc>
          <w:tcPr>
            <w:tcW w:w="1080" w:type="dxa"/>
          </w:tcPr>
          <w:p w14:paraId="0CF97BF3" w14:textId="77777777" w:rsidR="00780A06" w:rsidRPr="00F70AC0" w:rsidRDefault="00780A06" w:rsidP="00503B1B">
            <w:pPr>
              <w:spacing w:before="60" w:after="60"/>
              <w:jc w:val="left"/>
              <w:rPr>
                <w:noProof/>
                <w:color w:val="000000" w:themeColor="text1"/>
                <w:szCs w:val="24"/>
              </w:rPr>
            </w:pPr>
          </w:p>
        </w:tc>
        <w:tc>
          <w:tcPr>
            <w:tcW w:w="5208" w:type="dxa"/>
          </w:tcPr>
          <w:p w14:paraId="5A14D0A6" w14:textId="77777777" w:rsidR="00780A06" w:rsidRPr="00F70AC0" w:rsidRDefault="00780A06" w:rsidP="00503B1B">
            <w:pPr>
              <w:spacing w:before="60" w:after="60"/>
              <w:jc w:val="left"/>
              <w:rPr>
                <w:noProof/>
                <w:color w:val="000000" w:themeColor="text1"/>
                <w:szCs w:val="24"/>
              </w:rPr>
            </w:pPr>
          </w:p>
        </w:tc>
        <w:tc>
          <w:tcPr>
            <w:tcW w:w="2588" w:type="dxa"/>
          </w:tcPr>
          <w:p w14:paraId="6B95530F" w14:textId="77777777" w:rsidR="00780A06" w:rsidRPr="00F70AC0" w:rsidRDefault="00780A06" w:rsidP="00503B1B">
            <w:pPr>
              <w:spacing w:before="60" w:after="60"/>
              <w:jc w:val="left"/>
              <w:rPr>
                <w:noProof/>
                <w:color w:val="000000" w:themeColor="text1"/>
                <w:szCs w:val="24"/>
              </w:rPr>
            </w:pPr>
          </w:p>
        </w:tc>
      </w:tr>
      <w:tr w:rsidR="00780A06" w:rsidRPr="00F70AC0" w14:paraId="0E002F68" w14:textId="77777777" w:rsidTr="002F3D86">
        <w:tc>
          <w:tcPr>
            <w:tcW w:w="1080" w:type="dxa"/>
          </w:tcPr>
          <w:p w14:paraId="531F4DFD" w14:textId="77777777" w:rsidR="00780A06" w:rsidRPr="00F70AC0" w:rsidRDefault="00780A06" w:rsidP="00503B1B">
            <w:pPr>
              <w:spacing w:before="60" w:after="60"/>
              <w:jc w:val="left"/>
              <w:rPr>
                <w:noProof/>
                <w:color w:val="000000" w:themeColor="text1"/>
                <w:szCs w:val="24"/>
              </w:rPr>
            </w:pPr>
          </w:p>
        </w:tc>
        <w:tc>
          <w:tcPr>
            <w:tcW w:w="5208" w:type="dxa"/>
          </w:tcPr>
          <w:p w14:paraId="72FFBE52" w14:textId="77777777" w:rsidR="00780A06" w:rsidRPr="00F70AC0" w:rsidRDefault="00780A06" w:rsidP="00503B1B">
            <w:pPr>
              <w:spacing w:before="60" w:after="60"/>
              <w:jc w:val="left"/>
              <w:rPr>
                <w:noProof/>
                <w:color w:val="000000" w:themeColor="text1"/>
                <w:szCs w:val="24"/>
              </w:rPr>
            </w:pPr>
          </w:p>
        </w:tc>
        <w:tc>
          <w:tcPr>
            <w:tcW w:w="2588" w:type="dxa"/>
          </w:tcPr>
          <w:p w14:paraId="583540B4" w14:textId="77777777" w:rsidR="00780A06" w:rsidRPr="00F70AC0" w:rsidRDefault="00780A06" w:rsidP="00503B1B">
            <w:pPr>
              <w:spacing w:before="60" w:after="60"/>
              <w:jc w:val="left"/>
              <w:rPr>
                <w:noProof/>
                <w:color w:val="000000" w:themeColor="text1"/>
                <w:szCs w:val="24"/>
              </w:rPr>
            </w:pPr>
          </w:p>
        </w:tc>
      </w:tr>
      <w:tr w:rsidR="00780A06" w:rsidRPr="00F70AC0" w14:paraId="5F3D119B" w14:textId="77777777" w:rsidTr="002F3D86">
        <w:tc>
          <w:tcPr>
            <w:tcW w:w="1080" w:type="dxa"/>
          </w:tcPr>
          <w:p w14:paraId="38275F7B" w14:textId="77777777" w:rsidR="00780A06" w:rsidRPr="00F70AC0" w:rsidRDefault="00780A06" w:rsidP="00503B1B">
            <w:pPr>
              <w:spacing w:before="60" w:after="60"/>
              <w:jc w:val="left"/>
              <w:rPr>
                <w:noProof/>
                <w:color w:val="000000" w:themeColor="text1"/>
                <w:szCs w:val="24"/>
              </w:rPr>
            </w:pPr>
          </w:p>
        </w:tc>
        <w:tc>
          <w:tcPr>
            <w:tcW w:w="5208" w:type="dxa"/>
          </w:tcPr>
          <w:p w14:paraId="5986BC16" w14:textId="77777777" w:rsidR="00780A06" w:rsidRPr="00F70AC0" w:rsidRDefault="00780A06" w:rsidP="00503B1B">
            <w:pPr>
              <w:spacing w:before="60" w:after="60"/>
              <w:jc w:val="left"/>
              <w:rPr>
                <w:noProof/>
                <w:color w:val="000000" w:themeColor="text1"/>
                <w:szCs w:val="24"/>
              </w:rPr>
            </w:pPr>
          </w:p>
        </w:tc>
        <w:tc>
          <w:tcPr>
            <w:tcW w:w="2588" w:type="dxa"/>
          </w:tcPr>
          <w:p w14:paraId="20EA7FFF" w14:textId="77777777" w:rsidR="00780A06" w:rsidRPr="00F70AC0" w:rsidRDefault="00780A06" w:rsidP="00503B1B">
            <w:pPr>
              <w:spacing w:before="60" w:after="60"/>
              <w:jc w:val="left"/>
              <w:rPr>
                <w:noProof/>
                <w:color w:val="000000" w:themeColor="text1"/>
                <w:szCs w:val="24"/>
              </w:rPr>
            </w:pPr>
          </w:p>
        </w:tc>
      </w:tr>
      <w:tr w:rsidR="00780A06" w:rsidRPr="00F70AC0" w14:paraId="69452883" w14:textId="77777777" w:rsidTr="002F3D86">
        <w:tc>
          <w:tcPr>
            <w:tcW w:w="1080" w:type="dxa"/>
          </w:tcPr>
          <w:p w14:paraId="44D95B73" w14:textId="77777777" w:rsidR="00780A06" w:rsidRPr="00F70AC0" w:rsidRDefault="00780A06" w:rsidP="00503B1B">
            <w:pPr>
              <w:spacing w:before="60" w:after="60"/>
              <w:jc w:val="left"/>
              <w:rPr>
                <w:noProof/>
                <w:color w:val="000000" w:themeColor="text1"/>
                <w:szCs w:val="24"/>
              </w:rPr>
            </w:pPr>
          </w:p>
        </w:tc>
        <w:tc>
          <w:tcPr>
            <w:tcW w:w="5208" w:type="dxa"/>
          </w:tcPr>
          <w:p w14:paraId="61961315" w14:textId="77777777" w:rsidR="00780A06" w:rsidRPr="00F70AC0" w:rsidRDefault="00780A06" w:rsidP="00503B1B">
            <w:pPr>
              <w:spacing w:before="60" w:after="60"/>
              <w:jc w:val="left"/>
              <w:rPr>
                <w:noProof/>
                <w:color w:val="000000" w:themeColor="text1"/>
                <w:szCs w:val="24"/>
              </w:rPr>
            </w:pPr>
          </w:p>
        </w:tc>
        <w:tc>
          <w:tcPr>
            <w:tcW w:w="2588" w:type="dxa"/>
          </w:tcPr>
          <w:p w14:paraId="5566F155" w14:textId="77777777" w:rsidR="00780A06" w:rsidRPr="00F70AC0" w:rsidRDefault="00780A06" w:rsidP="00503B1B">
            <w:pPr>
              <w:spacing w:before="60" w:after="60"/>
              <w:jc w:val="left"/>
              <w:rPr>
                <w:noProof/>
                <w:color w:val="000000" w:themeColor="text1"/>
                <w:szCs w:val="24"/>
              </w:rPr>
            </w:pPr>
          </w:p>
        </w:tc>
      </w:tr>
      <w:tr w:rsidR="00780A06" w:rsidRPr="00F70AC0" w14:paraId="1E5B5789" w14:textId="77777777" w:rsidTr="002F3D86">
        <w:tc>
          <w:tcPr>
            <w:tcW w:w="1080" w:type="dxa"/>
          </w:tcPr>
          <w:p w14:paraId="1D30133E" w14:textId="77777777" w:rsidR="00780A06" w:rsidRPr="00F70AC0" w:rsidRDefault="00780A06" w:rsidP="00503B1B">
            <w:pPr>
              <w:spacing w:before="60" w:after="60"/>
              <w:jc w:val="left"/>
              <w:rPr>
                <w:noProof/>
                <w:color w:val="000000" w:themeColor="text1"/>
                <w:szCs w:val="24"/>
              </w:rPr>
            </w:pPr>
          </w:p>
        </w:tc>
        <w:tc>
          <w:tcPr>
            <w:tcW w:w="5208" w:type="dxa"/>
          </w:tcPr>
          <w:p w14:paraId="585EE958" w14:textId="77777777" w:rsidR="00780A06" w:rsidRPr="00F70AC0" w:rsidRDefault="00780A06" w:rsidP="00503B1B">
            <w:pPr>
              <w:spacing w:before="60" w:after="60"/>
              <w:jc w:val="left"/>
              <w:rPr>
                <w:noProof/>
                <w:color w:val="000000" w:themeColor="text1"/>
                <w:szCs w:val="24"/>
              </w:rPr>
            </w:pPr>
          </w:p>
        </w:tc>
        <w:tc>
          <w:tcPr>
            <w:tcW w:w="2588" w:type="dxa"/>
          </w:tcPr>
          <w:p w14:paraId="4C2ABB2C" w14:textId="77777777" w:rsidR="00780A06" w:rsidRPr="00F70AC0" w:rsidRDefault="00780A06" w:rsidP="00503B1B">
            <w:pPr>
              <w:spacing w:before="60" w:after="60"/>
              <w:jc w:val="left"/>
              <w:rPr>
                <w:noProof/>
                <w:color w:val="000000" w:themeColor="text1"/>
                <w:szCs w:val="24"/>
              </w:rPr>
            </w:pPr>
          </w:p>
        </w:tc>
      </w:tr>
      <w:tr w:rsidR="00780A06" w:rsidRPr="00F70AC0" w14:paraId="42DAEE34" w14:textId="77777777" w:rsidTr="002F3D86">
        <w:tc>
          <w:tcPr>
            <w:tcW w:w="1080" w:type="dxa"/>
          </w:tcPr>
          <w:p w14:paraId="3139E05D" w14:textId="77777777" w:rsidR="00780A06" w:rsidRPr="00F70AC0" w:rsidRDefault="00780A06" w:rsidP="00503B1B">
            <w:pPr>
              <w:spacing w:before="60" w:after="60"/>
              <w:jc w:val="left"/>
              <w:rPr>
                <w:noProof/>
                <w:color w:val="000000" w:themeColor="text1"/>
                <w:szCs w:val="24"/>
              </w:rPr>
            </w:pPr>
          </w:p>
        </w:tc>
        <w:tc>
          <w:tcPr>
            <w:tcW w:w="5208" w:type="dxa"/>
          </w:tcPr>
          <w:p w14:paraId="14610F1A"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Total price of Activities carried forward to Grand Summary, Page ____</w:t>
            </w:r>
          </w:p>
        </w:tc>
        <w:tc>
          <w:tcPr>
            <w:tcW w:w="2588" w:type="dxa"/>
          </w:tcPr>
          <w:p w14:paraId="6A8D1E93" w14:textId="77777777" w:rsidR="00780A06" w:rsidRPr="00F70AC0" w:rsidRDefault="00780A06" w:rsidP="00503B1B">
            <w:pPr>
              <w:spacing w:before="60" w:after="60"/>
              <w:jc w:val="left"/>
              <w:rPr>
                <w:noProof/>
                <w:color w:val="000000" w:themeColor="text1"/>
                <w:szCs w:val="24"/>
              </w:rPr>
            </w:pPr>
          </w:p>
        </w:tc>
      </w:tr>
    </w:tbl>
    <w:p w14:paraId="63F123F2" w14:textId="77777777" w:rsidR="00780A06" w:rsidRPr="00F70AC0" w:rsidRDefault="00780A06" w:rsidP="00780A06">
      <w:pPr>
        <w:pStyle w:val="SPDTechnicalProposalForms"/>
        <w:jc w:val="left"/>
        <w:rPr>
          <w:b w:val="0"/>
          <w:noProof/>
          <w:sz w:val="24"/>
          <w:szCs w:val="24"/>
        </w:rPr>
      </w:pPr>
    </w:p>
    <w:p w14:paraId="34FCD9B3" w14:textId="77777777" w:rsidR="002904C1" w:rsidRPr="00F70AC0" w:rsidRDefault="002904C1">
      <w:pPr>
        <w:jc w:val="left"/>
        <w:rPr>
          <w:b/>
          <w:noProof/>
          <w:szCs w:val="24"/>
        </w:rPr>
      </w:pPr>
      <w:r w:rsidRPr="00F70AC0">
        <w:rPr>
          <w:b/>
          <w:noProof/>
          <w:szCs w:val="24"/>
        </w:rPr>
        <w:br w:type="page"/>
      </w:r>
    </w:p>
    <w:p w14:paraId="6338793F" w14:textId="77777777" w:rsidR="00BA6A4D" w:rsidRPr="00F70AC0" w:rsidRDefault="00780A06" w:rsidP="002F3D86">
      <w:pPr>
        <w:pStyle w:val="SPDForm2"/>
        <w:rPr>
          <w:noProof/>
        </w:rPr>
      </w:pPr>
      <w:bookmarkStart w:id="876" w:name="_Toc466465904"/>
      <w:bookmarkStart w:id="877" w:name="_Toc135320223"/>
      <w:r w:rsidRPr="00F70AC0">
        <w:rPr>
          <w:noProof/>
        </w:rPr>
        <w:lastRenderedPageBreak/>
        <w:t xml:space="preserve">Sample </w:t>
      </w:r>
      <w:bookmarkStart w:id="878" w:name="_Hlk6235129"/>
      <w:r w:rsidR="00DD0ABD">
        <w:rPr>
          <w:noProof/>
        </w:rPr>
        <w:t xml:space="preserve">Schedule of </w:t>
      </w:r>
      <w:r w:rsidRPr="00F70AC0">
        <w:rPr>
          <w:noProof/>
        </w:rPr>
        <w:t>Priced Sub-</w:t>
      </w:r>
      <w:r w:rsidR="001F2DD0" w:rsidRPr="00F70AC0">
        <w:rPr>
          <w:noProof/>
        </w:rPr>
        <w:t>activit</w:t>
      </w:r>
      <w:r w:rsidR="001F2DD0">
        <w:rPr>
          <w:noProof/>
        </w:rPr>
        <w:t>ies</w:t>
      </w:r>
      <w:r w:rsidR="001F2DD0" w:rsidRPr="00F70AC0">
        <w:rPr>
          <w:noProof/>
        </w:rPr>
        <w:t xml:space="preserve"> </w:t>
      </w:r>
      <w:bookmarkEnd w:id="878"/>
      <w:r w:rsidR="00DD0ABD">
        <w:rPr>
          <w:noProof/>
        </w:rPr>
        <w:t xml:space="preserve"> </w:t>
      </w:r>
      <w:r w:rsidRPr="00F70AC0">
        <w:rPr>
          <w:noProof/>
        </w:rPr>
        <w:t>Table</w:t>
      </w:r>
      <w:bookmarkEnd w:id="876"/>
      <w:bookmarkEnd w:id="877"/>
      <w:r w:rsidRPr="00F70AC0">
        <w:rPr>
          <w:noProof/>
        </w:rPr>
        <w:t xml:space="preserve"> </w:t>
      </w:r>
    </w:p>
    <w:p w14:paraId="08906232" w14:textId="77777777" w:rsidR="00780A06" w:rsidRPr="00F70AC0" w:rsidRDefault="00C06F1F" w:rsidP="00AD5F0D">
      <w:pPr>
        <w:ind w:left="720" w:hanging="720"/>
        <w:rPr>
          <w:i/>
          <w:iCs/>
          <w:noProof/>
          <w:szCs w:val="36"/>
        </w:rPr>
      </w:pPr>
      <w:r w:rsidRPr="00F70AC0">
        <w:rPr>
          <w:i/>
          <w:iCs/>
          <w:noProof/>
          <w:szCs w:val="36"/>
        </w:rPr>
        <w:t>[</w:t>
      </w:r>
      <w:r w:rsidR="00780A06" w:rsidRPr="00F70AC0">
        <w:rPr>
          <w:i/>
          <w:iCs/>
          <w:noProof/>
          <w:szCs w:val="36"/>
        </w:rPr>
        <w:t xml:space="preserve">to be completed by the Proposer (more tables to be used by the </w:t>
      </w:r>
      <w:r w:rsidR="00BB339E">
        <w:rPr>
          <w:i/>
          <w:iCs/>
          <w:noProof/>
          <w:szCs w:val="36"/>
        </w:rPr>
        <w:t>P</w:t>
      </w:r>
      <w:r w:rsidR="00780A06" w:rsidRPr="00F70AC0">
        <w:rPr>
          <w:i/>
          <w:iCs/>
          <w:noProof/>
          <w:szCs w:val="36"/>
        </w:rPr>
        <w:t>roposer as appropriate)</w:t>
      </w:r>
      <w:r w:rsidRPr="00F70AC0">
        <w:rPr>
          <w:i/>
          <w:iCs/>
          <w:noProof/>
          <w:szCs w:val="36"/>
        </w:rPr>
        <w:t>]</w:t>
      </w:r>
    </w:p>
    <w:p w14:paraId="2613D8C1" w14:textId="77777777" w:rsidR="00BA6A4D" w:rsidRPr="00F70AC0" w:rsidRDefault="00BA6A4D" w:rsidP="00AD5F0D">
      <w:pPr>
        <w:ind w:left="720" w:hanging="720"/>
        <w:rPr>
          <w:noProof/>
          <w:szCs w:val="36"/>
        </w:rPr>
      </w:pPr>
    </w:p>
    <w:p w14:paraId="626F2D9E" w14:textId="77777777" w:rsidR="00BA6A4D" w:rsidRPr="00F70AC0" w:rsidRDefault="00BA6A4D" w:rsidP="007F12A8">
      <w:pPr>
        <w:spacing w:after="120"/>
        <w:ind w:left="720" w:hanging="720"/>
        <w:rPr>
          <w:noProof/>
          <w:szCs w:val="36"/>
        </w:rPr>
      </w:pPr>
      <w:r w:rsidRPr="00F70AC0">
        <w:rPr>
          <w:noProof/>
          <w:szCs w:val="36"/>
        </w:rPr>
        <w:t>Activity: _____________________________</w:t>
      </w: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780A06" w:rsidRPr="00F70AC0" w14:paraId="329BA876" w14:textId="77777777" w:rsidTr="002F3D86">
        <w:tc>
          <w:tcPr>
            <w:tcW w:w="1608" w:type="dxa"/>
          </w:tcPr>
          <w:p w14:paraId="5E35E781"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Sub-activity No.</w:t>
            </w:r>
          </w:p>
        </w:tc>
        <w:tc>
          <w:tcPr>
            <w:tcW w:w="4680" w:type="dxa"/>
          </w:tcPr>
          <w:p w14:paraId="54FF294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Sub-activity</w:t>
            </w:r>
          </w:p>
        </w:tc>
        <w:tc>
          <w:tcPr>
            <w:tcW w:w="2588" w:type="dxa"/>
          </w:tcPr>
          <w:p w14:paraId="5BDFC529"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Sub-activity Price</w:t>
            </w:r>
          </w:p>
        </w:tc>
      </w:tr>
      <w:tr w:rsidR="00780A06" w:rsidRPr="00F70AC0" w14:paraId="08FEEB1B" w14:textId="77777777" w:rsidTr="002F3D86">
        <w:tc>
          <w:tcPr>
            <w:tcW w:w="1608" w:type="dxa"/>
          </w:tcPr>
          <w:p w14:paraId="189A864B"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4680" w:type="dxa"/>
          </w:tcPr>
          <w:p w14:paraId="7B1EB366"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63D54D2F" w14:textId="77777777" w:rsidR="00780A06" w:rsidRPr="00F70AC0" w:rsidRDefault="00780A06" w:rsidP="00503B1B">
            <w:pPr>
              <w:spacing w:before="60" w:after="60"/>
              <w:jc w:val="left"/>
              <w:rPr>
                <w:noProof/>
                <w:color w:val="000000" w:themeColor="text1"/>
                <w:szCs w:val="24"/>
              </w:rPr>
            </w:pPr>
          </w:p>
        </w:tc>
      </w:tr>
      <w:tr w:rsidR="00780A06" w:rsidRPr="00F70AC0" w14:paraId="3484B1AE" w14:textId="77777777" w:rsidTr="002F3D86">
        <w:tc>
          <w:tcPr>
            <w:tcW w:w="1608" w:type="dxa"/>
          </w:tcPr>
          <w:p w14:paraId="368E14EB" w14:textId="77777777" w:rsidR="00780A06" w:rsidRPr="00F70AC0" w:rsidRDefault="00780A06" w:rsidP="00503B1B">
            <w:pPr>
              <w:spacing w:before="60" w:after="60"/>
              <w:jc w:val="left"/>
              <w:rPr>
                <w:noProof/>
                <w:color w:val="000000" w:themeColor="text1"/>
                <w:szCs w:val="24"/>
              </w:rPr>
            </w:pPr>
          </w:p>
        </w:tc>
        <w:tc>
          <w:tcPr>
            <w:tcW w:w="4680" w:type="dxa"/>
          </w:tcPr>
          <w:p w14:paraId="03C5585C" w14:textId="77777777" w:rsidR="00780A06" w:rsidRPr="00F70AC0" w:rsidRDefault="00780A06" w:rsidP="00503B1B">
            <w:pPr>
              <w:spacing w:before="60" w:after="60"/>
              <w:jc w:val="left"/>
              <w:rPr>
                <w:noProof/>
                <w:color w:val="000000" w:themeColor="text1"/>
                <w:szCs w:val="24"/>
              </w:rPr>
            </w:pPr>
          </w:p>
        </w:tc>
        <w:tc>
          <w:tcPr>
            <w:tcW w:w="2588" w:type="dxa"/>
          </w:tcPr>
          <w:p w14:paraId="44DB84DB" w14:textId="77777777" w:rsidR="00780A06" w:rsidRPr="00F70AC0" w:rsidRDefault="00780A06" w:rsidP="00503B1B">
            <w:pPr>
              <w:spacing w:before="60" w:after="60"/>
              <w:jc w:val="left"/>
              <w:rPr>
                <w:noProof/>
                <w:color w:val="000000" w:themeColor="text1"/>
                <w:szCs w:val="24"/>
              </w:rPr>
            </w:pPr>
          </w:p>
        </w:tc>
      </w:tr>
      <w:tr w:rsidR="00780A06" w:rsidRPr="00F70AC0" w14:paraId="5DC9C102" w14:textId="77777777" w:rsidTr="002F3D86">
        <w:tc>
          <w:tcPr>
            <w:tcW w:w="1608" w:type="dxa"/>
          </w:tcPr>
          <w:p w14:paraId="61A13E2B"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4680" w:type="dxa"/>
          </w:tcPr>
          <w:p w14:paraId="01DAEF4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471A7A11" w14:textId="77777777" w:rsidR="00780A06" w:rsidRPr="00F70AC0" w:rsidRDefault="00780A06" w:rsidP="00503B1B">
            <w:pPr>
              <w:spacing w:before="60" w:after="60"/>
              <w:jc w:val="left"/>
              <w:rPr>
                <w:noProof/>
                <w:color w:val="000000" w:themeColor="text1"/>
                <w:szCs w:val="24"/>
              </w:rPr>
            </w:pPr>
          </w:p>
        </w:tc>
      </w:tr>
      <w:tr w:rsidR="00780A06" w:rsidRPr="00F70AC0" w14:paraId="4D764891" w14:textId="77777777" w:rsidTr="002F3D86">
        <w:tc>
          <w:tcPr>
            <w:tcW w:w="1608" w:type="dxa"/>
          </w:tcPr>
          <w:p w14:paraId="1FFE4A9C" w14:textId="77777777" w:rsidR="00780A06" w:rsidRPr="00F70AC0" w:rsidRDefault="00780A06" w:rsidP="00503B1B">
            <w:pPr>
              <w:spacing w:before="60" w:after="60"/>
              <w:jc w:val="left"/>
              <w:rPr>
                <w:noProof/>
                <w:color w:val="000000" w:themeColor="text1"/>
                <w:szCs w:val="24"/>
              </w:rPr>
            </w:pPr>
          </w:p>
        </w:tc>
        <w:tc>
          <w:tcPr>
            <w:tcW w:w="4680" w:type="dxa"/>
          </w:tcPr>
          <w:p w14:paraId="79811730" w14:textId="77777777" w:rsidR="00780A06" w:rsidRPr="00F70AC0" w:rsidRDefault="00780A06" w:rsidP="00503B1B">
            <w:pPr>
              <w:spacing w:before="60" w:after="60"/>
              <w:jc w:val="left"/>
              <w:rPr>
                <w:noProof/>
                <w:color w:val="000000" w:themeColor="text1"/>
                <w:szCs w:val="24"/>
              </w:rPr>
            </w:pPr>
          </w:p>
        </w:tc>
        <w:tc>
          <w:tcPr>
            <w:tcW w:w="2588" w:type="dxa"/>
          </w:tcPr>
          <w:p w14:paraId="68638871" w14:textId="77777777" w:rsidR="00780A06" w:rsidRPr="00F70AC0" w:rsidRDefault="00780A06" w:rsidP="00503B1B">
            <w:pPr>
              <w:spacing w:before="60" w:after="60"/>
              <w:jc w:val="left"/>
              <w:rPr>
                <w:noProof/>
                <w:color w:val="000000" w:themeColor="text1"/>
                <w:szCs w:val="24"/>
              </w:rPr>
            </w:pPr>
          </w:p>
        </w:tc>
      </w:tr>
      <w:tr w:rsidR="00780A06" w:rsidRPr="00F70AC0" w14:paraId="0887CD72" w14:textId="77777777" w:rsidTr="002F3D86">
        <w:tc>
          <w:tcPr>
            <w:tcW w:w="1608" w:type="dxa"/>
          </w:tcPr>
          <w:p w14:paraId="4DCAC3A2"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3.</w:t>
            </w:r>
          </w:p>
        </w:tc>
        <w:tc>
          <w:tcPr>
            <w:tcW w:w="4680" w:type="dxa"/>
          </w:tcPr>
          <w:p w14:paraId="76BFF956"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3DCD5021" w14:textId="77777777" w:rsidR="00780A06" w:rsidRPr="00F70AC0" w:rsidRDefault="00780A06" w:rsidP="00503B1B">
            <w:pPr>
              <w:spacing w:before="60" w:after="60"/>
              <w:jc w:val="left"/>
              <w:rPr>
                <w:noProof/>
                <w:color w:val="000000" w:themeColor="text1"/>
                <w:szCs w:val="24"/>
              </w:rPr>
            </w:pPr>
          </w:p>
        </w:tc>
      </w:tr>
      <w:tr w:rsidR="00780A06" w:rsidRPr="00F70AC0" w14:paraId="0C8F8BEF" w14:textId="77777777" w:rsidTr="002F3D86">
        <w:tc>
          <w:tcPr>
            <w:tcW w:w="1608" w:type="dxa"/>
          </w:tcPr>
          <w:p w14:paraId="5CE13E84" w14:textId="77777777" w:rsidR="00780A06" w:rsidRPr="00F70AC0" w:rsidRDefault="00780A06" w:rsidP="00503B1B">
            <w:pPr>
              <w:spacing w:before="60" w:after="60"/>
              <w:jc w:val="left"/>
              <w:rPr>
                <w:noProof/>
                <w:color w:val="000000" w:themeColor="text1"/>
                <w:szCs w:val="24"/>
              </w:rPr>
            </w:pPr>
          </w:p>
        </w:tc>
        <w:tc>
          <w:tcPr>
            <w:tcW w:w="4680" w:type="dxa"/>
          </w:tcPr>
          <w:p w14:paraId="48283F52" w14:textId="77777777" w:rsidR="00780A06" w:rsidRPr="00F70AC0" w:rsidRDefault="00780A06" w:rsidP="00503B1B">
            <w:pPr>
              <w:spacing w:before="60" w:after="60"/>
              <w:jc w:val="left"/>
              <w:rPr>
                <w:noProof/>
                <w:color w:val="000000" w:themeColor="text1"/>
                <w:szCs w:val="24"/>
              </w:rPr>
            </w:pPr>
          </w:p>
        </w:tc>
        <w:tc>
          <w:tcPr>
            <w:tcW w:w="2588" w:type="dxa"/>
          </w:tcPr>
          <w:p w14:paraId="4B11FFCF" w14:textId="77777777" w:rsidR="00780A06" w:rsidRPr="00F70AC0" w:rsidRDefault="00780A06" w:rsidP="00503B1B">
            <w:pPr>
              <w:spacing w:before="60" w:after="60"/>
              <w:jc w:val="left"/>
              <w:rPr>
                <w:noProof/>
                <w:color w:val="000000" w:themeColor="text1"/>
                <w:szCs w:val="24"/>
              </w:rPr>
            </w:pPr>
          </w:p>
        </w:tc>
      </w:tr>
      <w:tr w:rsidR="00780A06" w:rsidRPr="00F70AC0" w14:paraId="40016B71" w14:textId="77777777" w:rsidTr="002F3D86">
        <w:tc>
          <w:tcPr>
            <w:tcW w:w="1608" w:type="dxa"/>
          </w:tcPr>
          <w:p w14:paraId="79F7FA3B"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4.</w:t>
            </w:r>
          </w:p>
        </w:tc>
        <w:tc>
          <w:tcPr>
            <w:tcW w:w="4680" w:type="dxa"/>
          </w:tcPr>
          <w:p w14:paraId="3947A24B" w14:textId="77777777" w:rsidR="00780A06" w:rsidRPr="00F70AC0" w:rsidRDefault="000739B0" w:rsidP="00503B1B">
            <w:pPr>
              <w:spacing w:before="60" w:after="60"/>
              <w:jc w:val="left"/>
              <w:rPr>
                <w:noProof/>
                <w:color w:val="000000" w:themeColor="text1"/>
                <w:szCs w:val="24"/>
              </w:rPr>
            </w:pPr>
            <w:r w:rsidRPr="00F70AC0">
              <w:rPr>
                <w:noProof/>
                <w:color w:val="000000" w:themeColor="text1"/>
                <w:szCs w:val="24"/>
              </w:rPr>
              <w:t>e</w:t>
            </w:r>
            <w:r w:rsidR="00780A06" w:rsidRPr="00F70AC0">
              <w:rPr>
                <w:noProof/>
                <w:color w:val="000000" w:themeColor="text1"/>
                <w:szCs w:val="24"/>
              </w:rPr>
              <w:t>tc.</w:t>
            </w:r>
          </w:p>
        </w:tc>
        <w:tc>
          <w:tcPr>
            <w:tcW w:w="2588" w:type="dxa"/>
          </w:tcPr>
          <w:p w14:paraId="0C29F0A4" w14:textId="77777777" w:rsidR="00780A06" w:rsidRPr="00F70AC0" w:rsidRDefault="00780A06" w:rsidP="00503B1B">
            <w:pPr>
              <w:spacing w:before="60" w:after="60"/>
              <w:jc w:val="left"/>
              <w:rPr>
                <w:noProof/>
                <w:color w:val="000000" w:themeColor="text1"/>
                <w:szCs w:val="24"/>
              </w:rPr>
            </w:pPr>
          </w:p>
        </w:tc>
      </w:tr>
      <w:tr w:rsidR="00780A06" w:rsidRPr="00F70AC0" w14:paraId="2DCABCF0" w14:textId="77777777" w:rsidTr="002F3D86">
        <w:tc>
          <w:tcPr>
            <w:tcW w:w="1608" w:type="dxa"/>
          </w:tcPr>
          <w:p w14:paraId="118399CE" w14:textId="77777777" w:rsidR="00780A06" w:rsidRPr="00F70AC0" w:rsidRDefault="00780A06" w:rsidP="00503B1B">
            <w:pPr>
              <w:spacing w:before="60" w:after="60"/>
              <w:jc w:val="left"/>
              <w:rPr>
                <w:noProof/>
                <w:color w:val="000000" w:themeColor="text1"/>
                <w:szCs w:val="24"/>
              </w:rPr>
            </w:pPr>
          </w:p>
        </w:tc>
        <w:tc>
          <w:tcPr>
            <w:tcW w:w="4680" w:type="dxa"/>
          </w:tcPr>
          <w:p w14:paraId="00B03FD1" w14:textId="77777777" w:rsidR="00780A06" w:rsidRPr="00F70AC0" w:rsidRDefault="00780A06" w:rsidP="00503B1B">
            <w:pPr>
              <w:spacing w:before="60" w:after="60"/>
              <w:jc w:val="left"/>
              <w:rPr>
                <w:noProof/>
                <w:color w:val="000000" w:themeColor="text1"/>
                <w:szCs w:val="24"/>
              </w:rPr>
            </w:pPr>
          </w:p>
        </w:tc>
        <w:tc>
          <w:tcPr>
            <w:tcW w:w="2588" w:type="dxa"/>
          </w:tcPr>
          <w:p w14:paraId="048CEF73" w14:textId="77777777" w:rsidR="00780A06" w:rsidRPr="00F70AC0" w:rsidRDefault="00780A06" w:rsidP="00503B1B">
            <w:pPr>
              <w:spacing w:before="60" w:after="60"/>
              <w:jc w:val="left"/>
              <w:rPr>
                <w:noProof/>
                <w:color w:val="000000" w:themeColor="text1"/>
                <w:szCs w:val="24"/>
              </w:rPr>
            </w:pPr>
          </w:p>
        </w:tc>
      </w:tr>
      <w:tr w:rsidR="00780A06" w:rsidRPr="00F70AC0" w14:paraId="7E67FFE2" w14:textId="77777777" w:rsidTr="002F3D86">
        <w:tc>
          <w:tcPr>
            <w:tcW w:w="1608" w:type="dxa"/>
          </w:tcPr>
          <w:p w14:paraId="55BEFDF7" w14:textId="77777777" w:rsidR="00780A06" w:rsidRPr="00F70AC0" w:rsidRDefault="00780A06" w:rsidP="00503B1B">
            <w:pPr>
              <w:spacing w:before="60" w:after="60"/>
              <w:jc w:val="left"/>
              <w:rPr>
                <w:noProof/>
                <w:color w:val="000000" w:themeColor="text1"/>
                <w:szCs w:val="24"/>
              </w:rPr>
            </w:pPr>
          </w:p>
        </w:tc>
        <w:tc>
          <w:tcPr>
            <w:tcW w:w="4680" w:type="dxa"/>
          </w:tcPr>
          <w:p w14:paraId="1B21BED1" w14:textId="77777777" w:rsidR="00780A06" w:rsidRPr="00F70AC0" w:rsidRDefault="00780A06" w:rsidP="00503B1B">
            <w:pPr>
              <w:spacing w:before="60" w:after="60"/>
              <w:jc w:val="left"/>
              <w:rPr>
                <w:noProof/>
                <w:color w:val="000000" w:themeColor="text1"/>
                <w:szCs w:val="24"/>
              </w:rPr>
            </w:pPr>
          </w:p>
        </w:tc>
        <w:tc>
          <w:tcPr>
            <w:tcW w:w="2588" w:type="dxa"/>
          </w:tcPr>
          <w:p w14:paraId="78A21E0E" w14:textId="77777777" w:rsidR="00780A06" w:rsidRPr="00F70AC0" w:rsidRDefault="00780A06" w:rsidP="00503B1B">
            <w:pPr>
              <w:spacing w:before="60" w:after="60"/>
              <w:jc w:val="left"/>
              <w:rPr>
                <w:noProof/>
                <w:color w:val="000000" w:themeColor="text1"/>
                <w:szCs w:val="24"/>
              </w:rPr>
            </w:pPr>
          </w:p>
        </w:tc>
      </w:tr>
      <w:tr w:rsidR="00780A06" w:rsidRPr="00F70AC0" w14:paraId="4FCED507" w14:textId="77777777" w:rsidTr="002F3D86">
        <w:tc>
          <w:tcPr>
            <w:tcW w:w="1608" w:type="dxa"/>
          </w:tcPr>
          <w:p w14:paraId="76D08A98" w14:textId="77777777" w:rsidR="00780A06" w:rsidRPr="00F70AC0" w:rsidRDefault="00780A06" w:rsidP="00503B1B">
            <w:pPr>
              <w:spacing w:before="60" w:after="60"/>
              <w:jc w:val="left"/>
              <w:rPr>
                <w:noProof/>
                <w:color w:val="000000" w:themeColor="text1"/>
                <w:szCs w:val="24"/>
              </w:rPr>
            </w:pPr>
          </w:p>
        </w:tc>
        <w:tc>
          <w:tcPr>
            <w:tcW w:w="4680" w:type="dxa"/>
          </w:tcPr>
          <w:p w14:paraId="3961CF0C" w14:textId="77777777" w:rsidR="00780A06" w:rsidRPr="00F70AC0" w:rsidRDefault="00780A06" w:rsidP="00503B1B">
            <w:pPr>
              <w:spacing w:before="60" w:after="60"/>
              <w:jc w:val="left"/>
              <w:rPr>
                <w:noProof/>
                <w:color w:val="000000" w:themeColor="text1"/>
                <w:szCs w:val="24"/>
              </w:rPr>
            </w:pPr>
          </w:p>
        </w:tc>
        <w:tc>
          <w:tcPr>
            <w:tcW w:w="2588" w:type="dxa"/>
          </w:tcPr>
          <w:p w14:paraId="7850D380" w14:textId="77777777" w:rsidR="00780A06" w:rsidRPr="00F70AC0" w:rsidRDefault="00780A06" w:rsidP="00503B1B">
            <w:pPr>
              <w:spacing w:before="60" w:after="60"/>
              <w:jc w:val="left"/>
              <w:rPr>
                <w:noProof/>
                <w:color w:val="000000" w:themeColor="text1"/>
                <w:szCs w:val="24"/>
              </w:rPr>
            </w:pPr>
          </w:p>
        </w:tc>
      </w:tr>
      <w:tr w:rsidR="00780A06" w:rsidRPr="00F70AC0" w14:paraId="3B9D40BC" w14:textId="77777777" w:rsidTr="002F3D86">
        <w:tc>
          <w:tcPr>
            <w:tcW w:w="1608" w:type="dxa"/>
          </w:tcPr>
          <w:p w14:paraId="4CCF4D60" w14:textId="77777777" w:rsidR="00780A06" w:rsidRPr="00F70AC0" w:rsidRDefault="00780A06" w:rsidP="00503B1B">
            <w:pPr>
              <w:spacing w:before="60" w:after="60"/>
              <w:jc w:val="left"/>
              <w:rPr>
                <w:noProof/>
                <w:color w:val="000000" w:themeColor="text1"/>
                <w:szCs w:val="24"/>
              </w:rPr>
            </w:pPr>
          </w:p>
        </w:tc>
        <w:tc>
          <w:tcPr>
            <w:tcW w:w="4680" w:type="dxa"/>
          </w:tcPr>
          <w:p w14:paraId="47D841ED" w14:textId="77777777" w:rsidR="00780A06" w:rsidRPr="00F70AC0" w:rsidRDefault="00780A06" w:rsidP="00503B1B">
            <w:pPr>
              <w:spacing w:before="60" w:after="60"/>
              <w:jc w:val="left"/>
              <w:rPr>
                <w:noProof/>
                <w:color w:val="000000" w:themeColor="text1"/>
                <w:szCs w:val="24"/>
              </w:rPr>
            </w:pPr>
          </w:p>
        </w:tc>
        <w:tc>
          <w:tcPr>
            <w:tcW w:w="2588" w:type="dxa"/>
          </w:tcPr>
          <w:p w14:paraId="4E660A12" w14:textId="77777777" w:rsidR="00780A06" w:rsidRPr="00F70AC0" w:rsidRDefault="00780A06" w:rsidP="00503B1B">
            <w:pPr>
              <w:spacing w:before="60" w:after="60"/>
              <w:jc w:val="left"/>
              <w:rPr>
                <w:noProof/>
                <w:color w:val="000000" w:themeColor="text1"/>
                <w:szCs w:val="24"/>
              </w:rPr>
            </w:pPr>
          </w:p>
        </w:tc>
      </w:tr>
      <w:tr w:rsidR="00780A06" w:rsidRPr="00F70AC0" w14:paraId="75DE504A" w14:textId="77777777" w:rsidTr="002F3D86">
        <w:tc>
          <w:tcPr>
            <w:tcW w:w="1608" w:type="dxa"/>
          </w:tcPr>
          <w:p w14:paraId="1AC9513A" w14:textId="77777777" w:rsidR="00780A06" w:rsidRPr="00F70AC0" w:rsidRDefault="00780A06" w:rsidP="00503B1B">
            <w:pPr>
              <w:spacing w:before="60" w:after="60"/>
              <w:jc w:val="left"/>
              <w:rPr>
                <w:noProof/>
                <w:color w:val="000000" w:themeColor="text1"/>
                <w:szCs w:val="24"/>
              </w:rPr>
            </w:pPr>
          </w:p>
        </w:tc>
        <w:tc>
          <w:tcPr>
            <w:tcW w:w="4680" w:type="dxa"/>
          </w:tcPr>
          <w:p w14:paraId="383DEB3F" w14:textId="77777777" w:rsidR="00780A06" w:rsidRPr="00F70AC0" w:rsidRDefault="00780A06" w:rsidP="00503B1B">
            <w:pPr>
              <w:spacing w:before="60" w:after="60"/>
              <w:jc w:val="left"/>
              <w:rPr>
                <w:noProof/>
                <w:color w:val="000000" w:themeColor="text1"/>
                <w:szCs w:val="24"/>
              </w:rPr>
            </w:pPr>
          </w:p>
        </w:tc>
        <w:tc>
          <w:tcPr>
            <w:tcW w:w="2588" w:type="dxa"/>
          </w:tcPr>
          <w:p w14:paraId="3A76AD2C" w14:textId="77777777" w:rsidR="00780A06" w:rsidRPr="00F70AC0" w:rsidRDefault="00780A06" w:rsidP="00503B1B">
            <w:pPr>
              <w:spacing w:before="60" w:after="60"/>
              <w:jc w:val="left"/>
              <w:rPr>
                <w:noProof/>
                <w:color w:val="000000" w:themeColor="text1"/>
                <w:szCs w:val="24"/>
              </w:rPr>
            </w:pPr>
          </w:p>
        </w:tc>
      </w:tr>
      <w:tr w:rsidR="00780A06" w:rsidRPr="00F70AC0" w14:paraId="28F0FDA9" w14:textId="77777777" w:rsidTr="002F3D86">
        <w:tc>
          <w:tcPr>
            <w:tcW w:w="1608" w:type="dxa"/>
          </w:tcPr>
          <w:p w14:paraId="6CBB28E2" w14:textId="77777777" w:rsidR="00780A06" w:rsidRPr="00F70AC0" w:rsidRDefault="00780A06" w:rsidP="00503B1B">
            <w:pPr>
              <w:spacing w:before="60" w:after="60"/>
              <w:jc w:val="left"/>
              <w:rPr>
                <w:noProof/>
                <w:color w:val="000000" w:themeColor="text1"/>
                <w:szCs w:val="24"/>
              </w:rPr>
            </w:pPr>
          </w:p>
        </w:tc>
        <w:tc>
          <w:tcPr>
            <w:tcW w:w="4680" w:type="dxa"/>
          </w:tcPr>
          <w:p w14:paraId="631C45A2" w14:textId="77777777" w:rsidR="00780A06" w:rsidRPr="00F70AC0" w:rsidRDefault="00780A06" w:rsidP="00503B1B">
            <w:pPr>
              <w:spacing w:before="60" w:after="60"/>
              <w:jc w:val="left"/>
              <w:rPr>
                <w:noProof/>
                <w:color w:val="000000" w:themeColor="text1"/>
                <w:szCs w:val="24"/>
              </w:rPr>
            </w:pPr>
          </w:p>
        </w:tc>
        <w:tc>
          <w:tcPr>
            <w:tcW w:w="2588" w:type="dxa"/>
          </w:tcPr>
          <w:p w14:paraId="4EA84878" w14:textId="77777777" w:rsidR="00780A06" w:rsidRPr="00F70AC0" w:rsidRDefault="00780A06" w:rsidP="00503B1B">
            <w:pPr>
              <w:spacing w:before="60" w:after="60"/>
              <w:jc w:val="left"/>
              <w:rPr>
                <w:noProof/>
                <w:color w:val="000000" w:themeColor="text1"/>
                <w:szCs w:val="24"/>
              </w:rPr>
            </w:pPr>
          </w:p>
        </w:tc>
      </w:tr>
      <w:tr w:rsidR="00780A06" w:rsidRPr="00F70AC0" w14:paraId="644D6580" w14:textId="77777777" w:rsidTr="002F3D86">
        <w:tc>
          <w:tcPr>
            <w:tcW w:w="1608" w:type="dxa"/>
          </w:tcPr>
          <w:p w14:paraId="403FFC9C" w14:textId="77777777" w:rsidR="00780A06" w:rsidRPr="00F70AC0" w:rsidRDefault="00780A06" w:rsidP="00503B1B">
            <w:pPr>
              <w:spacing w:before="60" w:after="60"/>
              <w:jc w:val="left"/>
              <w:rPr>
                <w:noProof/>
                <w:color w:val="000000" w:themeColor="text1"/>
                <w:szCs w:val="24"/>
              </w:rPr>
            </w:pPr>
          </w:p>
        </w:tc>
        <w:tc>
          <w:tcPr>
            <w:tcW w:w="4680" w:type="dxa"/>
          </w:tcPr>
          <w:p w14:paraId="71CAB9B2" w14:textId="77777777" w:rsidR="00780A06" w:rsidRPr="00F70AC0" w:rsidRDefault="00780A06" w:rsidP="00503B1B">
            <w:pPr>
              <w:spacing w:before="60" w:after="60"/>
              <w:jc w:val="left"/>
              <w:rPr>
                <w:noProof/>
                <w:color w:val="000000" w:themeColor="text1"/>
                <w:szCs w:val="24"/>
              </w:rPr>
            </w:pPr>
          </w:p>
        </w:tc>
        <w:tc>
          <w:tcPr>
            <w:tcW w:w="2588" w:type="dxa"/>
          </w:tcPr>
          <w:p w14:paraId="0942D761" w14:textId="77777777" w:rsidR="00780A06" w:rsidRPr="00F70AC0" w:rsidRDefault="00780A06" w:rsidP="00503B1B">
            <w:pPr>
              <w:spacing w:before="60" w:after="60"/>
              <w:jc w:val="left"/>
              <w:rPr>
                <w:noProof/>
                <w:color w:val="000000" w:themeColor="text1"/>
                <w:szCs w:val="24"/>
              </w:rPr>
            </w:pPr>
          </w:p>
        </w:tc>
      </w:tr>
      <w:tr w:rsidR="00780A06" w:rsidRPr="00F70AC0" w14:paraId="5FBE57FE" w14:textId="77777777" w:rsidTr="002F3D86">
        <w:tc>
          <w:tcPr>
            <w:tcW w:w="1608" w:type="dxa"/>
          </w:tcPr>
          <w:p w14:paraId="083BC15C" w14:textId="77777777" w:rsidR="00780A06" w:rsidRPr="00F70AC0" w:rsidRDefault="00780A06" w:rsidP="00503B1B">
            <w:pPr>
              <w:spacing w:before="60" w:after="60"/>
              <w:jc w:val="left"/>
              <w:rPr>
                <w:noProof/>
                <w:color w:val="000000" w:themeColor="text1"/>
                <w:szCs w:val="24"/>
              </w:rPr>
            </w:pPr>
          </w:p>
        </w:tc>
        <w:tc>
          <w:tcPr>
            <w:tcW w:w="4680" w:type="dxa"/>
          </w:tcPr>
          <w:p w14:paraId="7775A270" w14:textId="77777777" w:rsidR="00780A06" w:rsidRPr="00F70AC0" w:rsidRDefault="00780A06" w:rsidP="00503B1B">
            <w:pPr>
              <w:spacing w:before="60" w:after="60"/>
              <w:jc w:val="left"/>
              <w:rPr>
                <w:noProof/>
                <w:color w:val="000000" w:themeColor="text1"/>
                <w:szCs w:val="24"/>
              </w:rPr>
            </w:pPr>
          </w:p>
        </w:tc>
        <w:tc>
          <w:tcPr>
            <w:tcW w:w="2588" w:type="dxa"/>
          </w:tcPr>
          <w:p w14:paraId="76E58F7B" w14:textId="77777777" w:rsidR="00780A06" w:rsidRPr="00F70AC0" w:rsidRDefault="00780A06" w:rsidP="00503B1B">
            <w:pPr>
              <w:spacing w:before="60" w:after="60"/>
              <w:jc w:val="left"/>
              <w:rPr>
                <w:noProof/>
                <w:color w:val="000000" w:themeColor="text1"/>
                <w:szCs w:val="24"/>
              </w:rPr>
            </w:pPr>
          </w:p>
        </w:tc>
      </w:tr>
      <w:tr w:rsidR="00780A06" w:rsidRPr="00F70AC0" w14:paraId="7261D184" w14:textId="77777777" w:rsidTr="002F3D86">
        <w:tc>
          <w:tcPr>
            <w:tcW w:w="1608" w:type="dxa"/>
          </w:tcPr>
          <w:p w14:paraId="2442A449" w14:textId="77777777" w:rsidR="00780A06" w:rsidRPr="00F70AC0" w:rsidRDefault="00780A06" w:rsidP="00503B1B">
            <w:pPr>
              <w:spacing w:before="60" w:after="60"/>
              <w:jc w:val="left"/>
              <w:rPr>
                <w:noProof/>
                <w:color w:val="000000" w:themeColor="text1"/>
                <w:szCs w:val="24"/>
              </w:rPr>
            </w:pPr>
          </w:p>
        </w:tc>
        <w:tc>
          <w:tcPr>
            <w:tcW w:w="4680" w:type="dxa"/>
          </w:tcPr>
          <w:p w14:paraId="2BA54569" w14:textId="77777777" w:rsidR="00780A06" w:rsidRPr="00F70AC0" w:rsidRDefault="00780A06" w:rsidP="00503B1B">
            <w:pPr>
              <w:spacing w:before="60" w:after="60"/>
              <w:jc w:val="left"/>
              <w:rPr>
                <w:noProof/>
                <w:color w:val="000000" w:themeColor="text1"/>
                <w:szCs w:val="24"/>
              </w:rPr>
            </w:pPr>
          </w:p>
        </w:tc>
        <w:tc>
          <w:tcPr>
            <w:tcW w:w="2588" w:type="dxa"/>
          </w:tcPr>
          <w:p w14:paraId="7E648C28" w14:textId="77777777" w:rsidR="00780A06" w:rsidRPr="00F70AC0" w:rsidRDefault="00780A06" w:rsidP="00503B1B">
            <w:pPr>
              <w:spacing w:before="60" w:after="60"/>
              <w:jc w:val="left"/>
              <w:rPr>
                <w:noProof/>
                <w:color w:val="000000" w:themeColor="text1"/>
                <w:szCs w:val="24"/>
              </w:rPr>
            </w:pPr>
          </w:p>
        </w:tc>
      </w:tr>
      <w:tr w:rsidR="00780A06" w:rsidRPr="00F70AC0" w14:paraId="75B875AF" w14:textId="77777777" w:rsidTr="002F3D86">
        <w:tc>
          <w:tcPr>
            <w:tcW w:w="1608" w:type="dxa"/>
          </w:tcPr>
          <w:p w14:paraId="2DAF9FE1" w14:textId="77777777" w:rsidR="00780A06" w:rsidRPr="00F70AC0" w:rsidRDefault="00780A06" w:rsidP="00503B1B">
            <w:pPr>
              <w:spacing w:before="60" w:after="60"/>
              <w:jc w:val="left"/>
              <w:rPr>
                <w:noProof/>
                <w:color w:val="000000" w:themeColor="text1"/>
                <w:szCs w:val="24"/>
              </w:rPr>
            </w:pPr>
          </w:p>
        </w:tc>
        <w:tc>
          <w:tcPr>
            <w:tcW w:w="4680" w:type="dxa"/>
          </w:tcPr>
          <w:p w14:paraId="45953602" w14:textId="77777777" w:rsidR="00780A06" w:rsidRPr="00F70AC0" w:rsidRDefault="00780A06" w:rsidP="00503B1B">
            <w:pPr>
              <w:spacing w:before="60" w:after="60"/>
              <w:jc w:val="left"/>
              <w:rPr>
                <w:noProof/>
                <w:color w:val="000000" w:themeColor="text1"/>
                <w:szCs w:val="24"/>
              </w:rPr>
            </w:pPr>
          </w:p>
        </w:tc>
        <w:tc>
          <w:tcPr>
            <w:tcW w:w="2588" w:type="dxa"/>
          </w:tcPr>
          <w:p w14:paraId="0845B835" w14:textId="77777777" w:rsidR="00780A06" w:rsidRPr="00F70AC0" w:rsidRDefault="00780A06" w:rsidP="00503B1B">
            <w:pPr>
              <w:spacing w:before="60" w:after="60"/>
              <w:jc w:val="left"/>
              <w:rPr>
                <w:noProof/>
                <w:color w:val="000000" w:themeColor="text1"/>
                <w:szCs w:val="24"/>
              </w:rPr>
            </w:pPr>
          </w:p>
        </w:tc>
      </w:tr>
      <w:tr w:rsidR="00780A06" w:rsidRPr="00F70AC0" w14:paraId="03F24BAF" w14:textId="77777777" w:rsidTr="002F3D86">
        <w:tc>
          <w:tcPr>
            <w:tcW w:w="1608" w:type="dxa"/>
          </w:tcPr>
          <w:p w14:paraId="4087AFC3" w14:textId="77777777" w:rsidR="00780A06" w:rsidRPr="00F70AC0" w:rsidRDefault="00780A06" w:rsidP="00503B1B">
            <w:pPr>
              <w:spacing w:before="60" w:after="60"/>
              <w:jc w:val="left"/>
              <w:rPr>
                <w:noProof/>
                <w:color w:val="000000" w:themeColor="text1"/>
                <w:szCs w:val="24"/>
              </w:rPr>
            </w:pPr>
          </w:p>
        </w:tc>
        <w:tc>
          <w:tcPr>
            <w:tcW w:w="4680" w:type="dxa"/>
          </w:tcPr>
          <w:p w14:paraId="306EA8FA" w14:textId="77777777" w:rsidR="00780A06" w:rsidRPr="00F70AC0" w:rsidRDefault="00780A06" w:rsidP="00503B1B">
            <w:pPr>
              <w:spacing w:before="60" w:after="60"/>
              <w:jc w:val="left"/>
              <w:rPr>
                <w:noProof/>
                <w:color w:val="000000" w:themeColor="text1"/>
                <w:szCs w:val="24"/>
              </w:rPr>
            </w:pPr>
          </w:p>
        </w:tc>
        <w:tc>
          <w:tcPr>
            <w:tcW w:w="2588" w:type="dxa"/>
          </w:tcPr>
          <w:p w14:paraId="20555032" w14:textId="77777777" w:rsidR="00780A06" w:rsidRPr="00F70AC0" w:rsidRDefault="00780A06" w:rsidP="00503B1B">
            <w:pPr>
              <w:spacing w:before="60" w:after="60"/>
              <w:jc w:val="left"/>
              <w:rPr>
                <w:noProof/>
                <w:color w:val="000000" w:themeColor="text1"/>
                <w:szCs w:val="24"/>
              </w:rPr>
            </w:pPr>
          </w:p>
        </w:tc>
      </w:tr>
      <w:tr w:rsidR="00780A06" w:rsidRPr="00F70AC0" w14:paraId="3035A889" w14:textId="77777777" w:rsidTr="002F3D86">
        <w:tc>
          <w:tcPr>
            <w:tcW w:w="1608" w:type="dxa"/>
          </w:tcPr>
          <w:p w14:paraId="014E30ED" w14:textId="77777777" w:rsidR="00780A06" w:rsidRPr="00F70AC0" w:rsidRDefault="00780A06" w:rsidP="00503B1B">
            <w:pPr>
              <w:spacing w:before="60" w:after="60"/>
              <w:jc w:val="left"/>
              <w:rPr>
                <w:noProof/>
                <w:color w:val="000000" w:themeColor="text1"/>
                <w:szCs w:val="24"/>
              </w:rPr>
            </w:pPr>
          </w:p>
        </w:tc>
        <w:tc>
          <w:tcPr>
            <w:tcW w:w="4680" w:type="dxa"/>
          </w:tcPr>
          <w:p w14:paraId="2FB797FD" w14:textId="77777777" w:rsidR="00780A06" w:rsidRPr="00F70AC0" w:rsidRDefault="00780A06" w:rsidP="00503B1B">
            <w:pPr>
              <w:spacing w:before="60" w:after="60"/>
              <w:jc w:val="left"/>
              <w:rPr>
                <w:noProof/>
                <w:color w:val="000000" w:themeColor="text1"/>
                <w:szCs w:val="24"/>
              </w:rPr>
            </w:pPr>
          </w:p>
        </w:tc>
        <w:tc>
          <w:tcPr>
            <w:tcW w:w="2588" w:type="dxa"/>
          </w:tcPr>
          <w:p w14:paraId="314E9EFA" w14:textId="77777777" w:rsidR="00780A06" w:rsidRPr="00F70AC0" w:rsidRDefault="00780A06" w:rsidP="00503B1B">
            <w:pPr>
              <w:spacing w:before="60" w:after="60"/>
              <w:jc w:val="left"/>
              <w:rPr>
                <w:noProof/>
                <w:color w:val="000000" w:themeColor="text1"/>
                <w:szCs w:val="24"/>
              </w:rPr>
            </w:pPr>
          </w:p>
        </w:tc>
      </w:tr>
      <w:tr w:rsidR="00780A06" w:rsidRPr="00F70AC0" w14:paraId="38DDD894" w14:textId="77777777" w:rsidTr="002F3D86">
        <w:tc>
          <w:tcPr>
            <w:tcW w:w="1608" w:type="dxa"/>
          </w:tcPr>
          <w:p w14:paraId="158F6B72" w14:textId="77777777" w:rsidR="00780A06" w:rsidRPr="00F70AC0" w:rsidRDefault="00780A06" w:rsidP="00503B1B">
            <w:pPr>
              <w:spacing w:before="60" w:after="60"/>
              <w:jc w:val="left"/>
              <w:rPr>
                <w:noProof/>
                <w:color w:val="000000" w:themeColor="text1"/>
                <w:szCs w:val="24"/>
              </w:rPr>
            </w:pPr>
          </w:p>
        </w:tc>
        <w:tc>
          <w:tcPr>
            <w:tcW w:w="4680" w:type="dxa"/>
          </w:tcPr>
          <w:p w14:paraId="3A19C42D" w14:textId="77777777" w:rsidR="00780A06" w:rsidRPr="00F70AC0" w:rsidRDefault="00780A06" w:rsidP="00B00347">
            <w:pPr>
              <w:spacing w:before="60" w:after="60"/>
              <w:jc w:val="left"/>
              <w:rPr>
                <w:noProof/>
                <w:color w:val="000000" w:themeColor="text1"/>
                <w:szCs w:val="24"/>
              </w:rPr>
            </w:pPr>
            <w:r w:rsidRPr="00F70AC0">
              <w:rPr>
                <w:noProof/>
                <w:color w:val="000000" w:themeColor="text1"/>
                <w:szCs w:val="24"/>
              </w:rPr>
              <w:t>Total price of Sub-activities carried forward to the Priced Activity Schedule, Page ____</w:t>
            </w:r>
          </w:p>
        </w:tc>
        <w:tc>
          <w:tcPr>
            <w:tcW w:w="2588" w:type="dxa"/>
          </w:tcPr>
          <w:p w14:paraId="0987C6AF" w14:textId="77777777" w:rsidR="00780A06" w:rsidRPr="00F70AC0" w:rsidRDefault="00780A06" w:rsidP="00503B1B">
            <w:pPr>
              <w:spacing w:before="60" w:after="60"/>
              <w:jc w:val="left"/>
              <w:rPr>
                <w:noProof/>
                <w:color w:val="000000" w:themeColor="text1"/>
                <w:szCs w:val="24"/>
              </w:rPr>
            </w:pPr>
          </w:p>
        </w:tc>
      </w:tr>
    </w:tbl>
    <w:p w14:paraId="31CA77AA" w14:textId="77777777" w:rsidR="00780A06" w:rsidRPr="00F70AC0" w:rsidRDefault="00780A06" w:rsidP="00780A06">
      <w:pPr>
        <w:pStyle w:val="SPDTechnicalProposalForms"/>
        <w:jc w:val="left"/>
        <w:rPr>
          <w:b w:val="0"/>
          <w:noProof/>
          <w:sz w:val="24"/>
          <w:szCs w:val="24"/>
        </w:rPr>
      </w:pPr>
    </w:p>
    <w:p w14:paraId="3F5D7CB0" w14:textId="77777777" w:rsidR="002904C1" w:rsidRPr="00F70AC0" w:rsidRDefault="002904C1">
      <w:pPr>
        <w:jc w:val="left"/>
        <w:rPr>
          <w:noProof/>
          <w:szCs w:val="24"/>
        </w:rPr>
      </w:pPr>
      <w:r w:rsidRPr="00F70AC0">
        <w:rPr>
          <w:noProof/>
          <w:szCs w:val="24"/>
        </w:rPr>
        <w:br w:type="page"/>
      </w:r>
    </w:p>
    <w:p w14:paraId="0085542B" w14:textId="77777777" w:rsidR="008E1690" w:rsidRPr="00F70AC0" w:rsidRDefault="008E1690" w:rsidP="0094170E">
      <w:pPr>
        <w:pStyle w:val="SPDForm2"/>
        <w:rPr>
          <w:noProof/>
        </w:rPr>
      </w:pPr>
      <w:bookmarkStart w:id="879" w:name="_Toc135320224"/>
      <w:bookmarkStart w:id="880" w:name="_Toc454801049"/>
      <w:bookmarkStart w:id="881" w:name="_Toc466465905"/>
      <w:r w:rsidRPr="00F70AC0">
        <w:rPr>
          <w:noProof/>
        </w:rPr>
        <w:lastRenderedPageBreak/>
        <w:t>Daywork Schedule</w:t>
      </w:r>
      <w:bookmarkEnd w:id="879"/>
    </w:p>
    <w:p w14:paraId="15FA9C23" w14:textId="77777777" w:rsidR="008E1690" w:rsidRPr="00F70AC0" w:rsidRDefault="00386A73" w:rsidP="002F3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w:t>
      </w:r>
      <w:r w:rsidR="008E1690" w:rsidRPr="00F70AC0">
        <w:rPr>
          <w:b/>
          <w:i/>
          <w:iCs/>
          <w:noProof/>
        </w:rPr>
        <w:t xml:space="preserve"> to the Employer:</w:t>
      </w:r>
      <w:r w:rsidR="008E1690" w:rsidRPr="00F70AC0">
        <w:rPr>
          <w:i/>
          <w:iCs/>
          <w:noProof/>
          <w:spacing w:val="-2"/>
        </w:rPr>
        <w:t xml:space="preserve"> </w:t>
      </w:r>
    </w:p>
    <w:p w14:paraId="4A44AC21" w14:textId="052854C1" w:rsidR="005A76A8" w:rsidRPr="00F70AC0" w:rsidRDefault="005A361B" w:rsidP="002F3D8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 xml:space="preserve">For work of a minor or incidental nature, the </w:t>
      </w:r>
      <w:r w:rsidR="00316DB0">
        <w:rPr>
          <w:i/>
          <w:iCs/>
          <w:noProof/>
          <w:spacing w:val="-2"/>
        </w:rPr>
        <w:t xml:space="preserve">Engineer </w:t>
      </w:r>
      <w:r w:rsidRPr="00F70AC0">
        <w:rPr>
          <w:i/>
          <w:iCs/>
          <w:noProof/>
          <w:spacing w:val="-2"/>
        </w:rPr>
        <w:t>may instruct that a variation shall be ex</w:t>
      </w:r>
      <w:r w:rsidR="00F72207" w:rsidRPr="00F70AC0">
        <w:rPr>
          <w:i/>
          <w:iCs/>
          <w:noProof/>
          <w:spacing w:val="-2"/>
        </w:rPr>
        <w:t>e</w:t>
      </w:r>
      <w:r w:rsidRPr="00F70AC0">
        <w:rPr>
          <w:i/>
          <w:iCs/>
          <w:noProof/>
          <w:spacing w:val="-2"/>
        </w:rPr>
        <w:t>cuted on a daywork basis.</w:t>
      </w:r>
      <w:r w:rsidR="0021797F" w:rsidRPr="00F70AC0">
        <w:rPr>
          <w:i/>
          <w:iCs/>
          <w:noProof/>
          <w:spacing w:val="-2"/>
        </w:rPr>
        <w:t xml:space="preserve"> </w:t>
      </w:r>
      <w:r w:rsidR="008E1690" w:rsidRPr="00F70AC0">
        <w:rPr>
          <w:i/>
          <w:iCs/>
          <w:noProof/>
          <w:spacing w:val="-2"/>
        </w:rPr>
        <w:t>The preferred alternative is to value the additional work in accordance with the Conditions of Contract.</w:t>
      </w:r>
      <w:r w:rsidR="0021797F" w:rsidRPr="00F70AC0">
        <w:rPr>
          <w:i/>
          <w:iCs/>
          <w:noProof/>
          <w:spacing w:val="-2"/>
        </w:rPr>
        <w:t xml:space="preserve"> </w:t>
      </w:r>
      <w:r w:rsidR="008E1690" w:rsidRPr="00F70AC0">
        <w:rPr>
          <w:i/>
          <w:iCs/>
          <w:noProof/>
          <w:spacing w:val="-2"/>
        </w:rPr>
        <w:t xml:space="preserve">If a Daywork Schedule is to be included in the </w:t>
      </w:r>
      <w:r w:rsidR="003F2A15" w:rsidRPr="00F70AC0">
        <w:rPr>
          <w:i/>
          <w:iCs/>
          <w:noProof/>
          <w:spacing w:val="-2"/>
        </w:rPr>
        <w:t>R</w:t>
      </w:r>
      <w:r w:rsidR="00C35DAF">
        <w:rPr>
          <w:i/>
          <w:iCs/>
          <w:noProof/>
          <w:spacing w:val="-2"/>
        </w:rPr>
        <w:t xml:space="preserve">FP </w:t>
      </w:r>
      <w:r w:rsidR="008E1690" w:rsidRPr="00F70AC0">
        <w:rPr>
          <w:i/>
          <w:iCs/>
          <w:noProof/>
          <w:spacing w:val="-2"/>
        </w:rPr>
        <w:t xml:space="preserve">documents, it is preferable to include nominal quantities against the items most likely to be used, and to carry the sum of the extended amounts forward into the </w:t>
      </w:r>
      <w:r w:rsidR="003F2A15" w:rsidRPr="00F70AC0">
        <w:rPr>
          <w:i/>
          <w:iCs/>
          <w:noProof/>
          <w:spacing w:val="-2"/>
        </w:rPr>
        <w:t>Proposal</w:t>
      </w:r>
      <w:r w:rsidR="008E1690" w:rsidRPr="00F70AC0">
        <w:rPr>
          <w:i/>
          <w:iCs/>
          <w:noProof/>
          <w:spacing w:val="-2"/>
        </w:rPr>
        <w:t xml:space="preserve"> Summary in order to make the basic Schedule of Daywork Rates competitive.</w:t>
      </w:r>
      <w:r w:rsidR="00F72207" w:rsidRPr="00F70AC0">
        <w:rPr>
          <w:i/>
          <w:iCs/>
          <w:noProof/>
          <w:spacing w:val="-2"/>
        </w:rPr>
        <w:t xml:space="preserve"> </w:t>
      </w:r>
    </w:p>
    <w:p w14:paraId="478C42EB" w14:textId="77777777" w:rsidR="005C6574" w:rsidRPr="00F70AC0" w:rsidRDefault="00F72207" w:rsidP="002F3D8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13.6 of the General Conditions will not apply]</w:t>
      </w:r>
      <w:r w:rsidR="005A76A8" w:rsidRPr="00F70AC0">
        <w:rPr>
          <w:i/>
          <w:iCs/>
          <w:noProof/>
          <w:spacing w:val="-2"/>
        </w:rPr>
        <w:t>.</w:t>
      </w:r>
    </w:p>
    <w:p w14:paraId="4A360248" w14:textId="2C612F10" w:rsidR="00BE7BC3" w:rsidRPr="003261FD" w:rsidRDefault="00BE7BC3" w:rsidP="00F83339">
      <w:pPr>
        <w:spacing w:before="120" w:after="120"/>
      </w:pPr>
      <w:r w:rsidRPr="003261FD">
        <w:rPr>
          <w:b/>
        </w:rPr>
        <w:t>General</w:t>
      </w:r>
      <w:r w:rsidR="00B03F4A">
        <w:rPr>
          <w:b/>
        </w:rPr>
        <w:t>`</w:t>
      </w:r>
    </w:p>
    <w:p w14:paraId="6AF01A1E" w14:textId="184A1CB3" w:rsidR="008E1690" w:rsidRPr="00F70AC0" w:rsidRDefault="005A76A8" w:rsidP="00A9496A">
      <w:pPr>
        <w:pStyle w:val="ListParagraph"/>
        <w:numPr>
          <w:ilvl w:val="1"/>
          <w:numId w:val="110"/>
        </w:numPr>
        <w:spacing w:after="240"/>
        <w:ind w:left="450"/>
        <w:rPr>
          <w:noProof/>
        </w:rPr>
      </w:pPr>
      <w:r w:rsidRPr="00F70AC0">
        <w:rPr>
          <w:noProof/>
        </w:rPr>
        <w:t xml:space="preserve">Reference is made to </w:t>
      </w:r>
      <w:r w:rsidR="008E1690" w:rsidRPr="00F70AC0">
        <w:rPr>
          <w:noProof/>
        </w:rPr>
        <w:t>Sub-Clause 13.</w:t>
      </w:r>
      <w:r w:rsidR="00872DC1">
        <w:rPr>
          <w:noProof/>
        </w:rPr>
        <w:t>5</w:t>
      </w:r>
      <w:r w:rsidR="008E1690" w:rsidRPr="00F70AC0">
        <w:rPr>
          <w:noProof/>
        </w:rPr>
        <w:t xml:space="preserve"> of the General </w:t>
      </w:r>
      <w:r w:rsidR="001E0472" w:rsidRPr="00F70AC0">
        <w:rPr>
          <w:noProof/>
        </w:rPr>
        <w:t>Conditions. Work</w:t>
      </w:r>
      <w:r w:rsidR="008E1690" w:rsidRPr="00F70AC0">
        <w:rPr>
          <w:noProof/>
        </w:rPr>
        <w:t xml:space="preserve"> shall not be executed on a daywork basis except by written order of the Engineer. Proposers shall enter basic rates for daywork items in the Schedules, which rates shall apply to any quantity of daywork ordered by the Engineer.</w:t>
      </w:r>
      <w:r w:rsidR="0021797F" w:rsidRPr="00F70AC0">
        <w:rPr>
          <w:noProof/>
        </w:rPr>
        <w:t xml:space="preserve"> </w:t>
      </w:r>
      <w:r w:rsidR="008E1690" w:rsidRPr="00F70AC0">
        <w:rPr>
          <w:noProof/>
        </w:rPr>
        <w:t xml:space="preserve">Nominal quantities have been indicated against each item of daywork, and the extended total for Daywork shall be carried forward as a Provisional Sum to the Summary Total </w:t>
      </w:r>
      <w:r w:rsidR="003F2A15" w:rsidRPr="00F70AC0">
        <w:rPr>
          <w:noProof/>
        </w:rPr>
        <w:t>Proposal</w:t>
      </w:r>
      <w:r w:rsidR="008E1690" w:rsidRPr="00F70AC0">
        <w:rPr>
          <w:noProof/>
        </w:rPr>
        <w:t xml:space="preserve"> Amount.</w:t>
      </w:r>
      <w:r w:rsidR="0021797F" w:rsidRPr="00F70AC0">
        <w:rPr>
          <w:noProof/>
        </w:rPr>
        <w:t xml:space="preserve"> </w:t>
      </w:r>
      <w:r w:rsidR="008E1690" w:rsidRPr="00F70AC0">
        <w:rPr>
          <w:noProof/>
        </w:rPr>
        <w:t>Unless otherwise adjusted, payments for daywork shall be subject to price adjustment in accordance with the provisions</w:t>
      </w:r>
      <w:r w:rsidR="002F3D86" w:rsidRPr="00F70AC0">
        <w:rPr>
          <w:noProof/>
        </w:rPr>
        <w:t xml:space="preserve"> in the Conditions of Contract.</w:t>
      </w:r>
    </w:p>
    <w:p w14:paraId="6BD41357" w14:textId="77777777" w:rsidR="00D3630C" w:rsidRPr="003261FD" w:rsidRDefault="00D3630C" w:rsidP="00D3630C">
      <w:r w:rsidRPr="003261FD">
        <w:rPr>
          <w:b/>
        </w:rPr>
        <w:t>Daywork Labour</w:t>
      </w:r>
    </w:p>
    <w:p w14:paraId="41F6EC76" w14:textId="77777777" w:rsidR="00D3630C" w:rsidRPr="003261FD" w:rsidRDefault="00D3630C" w:rsidP="00D3630C"/>
    <w:p w14:paraId="38DA4E73" w14:textId="77777777" w:rsidR="00D3630C" w:rsidRPr="003261FD" w:rsidRDefault="00D3630C" w:rsidP="00D3630C">
      <w:pPr>
        <w:pStyle w:val="ListParagraph"/>
        <w:ind w:left="450" w:hanging="366"/>
      </w:pPr>
      <w:r w:rsidRPr="003261FD">
        <w:t>2.</w:t>
      </w:r>
      <w:r w:rsidRPr="003261FD">
        <w:tab/>
        <w:t>In calculating payments due to the Contractor for the execution of daywork, the hours for labour will be reckoned from the time of arrival of the labour at the job site to execute the particular item of daywork to the time of return to the original place of departure, but excluding meal breaks and rest periods.  Only the time of classes of labour directly doing work ordered by the Engineer and for which they are competent to perform will be measured.  The time of gangers (charge hands) actually doing work with the gangs will also be measured but not the time of foremen or other supervisory personnel.</w:t>
      </w:r>
    </w:p>
    <w:p w14:paraId="2A00549D" w14:textId="77777777" w:rsidR="00D3630C" w:rsidRPr="003261FD" w:rsidRDefault="00D3630C" w:rsidP="00D3630C">
      <w:pPr>
        <w:tabs>
          <w:tab w:val="left" w:pos="540"/>
        </w:tabs>
      </w:pPr>
    </w:p>
    <w:p w14:paraId="69BAE5C5" w14:textId="77777777" w:rsidR="00D3630C" w:rsidRPr="003261FD" w:rsidRDefault="00D3630C" w:rsidP="00D3630C">
      <w:pPr>
        <w:pStyle w:val="ListParagraph"/>
        <w:ind w:left="450" w:hanging="366"/>
      </w:pPr>
      <w:r w:rsidRPr="003261FD">
        <w:t>3.</w:t>
      </w:r>
      <w:r w:rsidRPr="003261FD">
        <w:tab/>
        <w:t xml:space="preserve">The Contractor shall be entitled to payment in respect of the total time that labour is employed on daywork, calculated at the basic rates entered by the Contractor in the </w:t>
      </w:r>
      <w:r w:rsidRPr="003261FD">
        <w:rPr>
          <w:b/>
        </w:rPr>
        <w:t>Schedule of Daywork Rates:  1. Labour,</w:t>
      </w:r>
      <w:r w:rsidRPr="003261FD">
        <w:t xml:space="preserve"> together with an additional percentage payment on basic rates representing the Contractor’s profit, overheads, etc.,</w:t>
      </w:r>
      <w:r w:rsidRPr="003261FD">
        <w:rPr>
          <w:vertAlign w:val="superscript"/>
        </w:rPr>
        <w:t xml:space="preserve"> </w:t>
      </w:r>
      <w:r w:rsidRPr="003261FD">
        <w:t>as described below:</w:t>
      </w:r>
    </w:p>
    <w:p w14:paraId="420DB57F" w14:textId="77777777" w:rsidR="00D3630C" w:rsidRPr="003261FD" w:rsidRDefault="00D3630C" w:rsidP="00D3630C">
      <w:pPr>
        <w:tabs>
          <w:tab w:val="left" w:pos="540"/>
        </w:tabs>
      </w:pPr>
    </w:p>
    <w:p w14:paraId="22F89770" w14:textId="77777777" w:rsidR="00D3630C" w:rsidRPr="003261FD" w:rsidRDefault="00D3630C" w:rsidP="00D3630C">
      <w:pPr>
        <w:tabs>
          <w:tab w:val="left" w:pos="1080"/>
        </w:tabs>
        <w:ind w:left="1080" w:hanging="540"/>
      </w:pPr>
      <w:r w:rsidRPr="003261FD">
        <w:t>(a)</w:t>
      </w:r>
      <w:r w:rsidRPr="003261FD">
        <w:tab/>
        <w:t xml:space="preserve">The basic rates for labour shall cover all direct costs to the Contractor, including (but not limited to) the amount of wages paid to such labour, transportation time, overtime, subsistence allowances, and any sums paid to or on behalf of such labour for social benefits in accordance with </w:t>
      </w:r>
      <w:r w:rsidRPr="003261FD">
        <w:rPr>
          <w:i/>
          <w:sz w:val="20"/>
        </w:rPr>
        <w:t>[country of Borrower]</w:t>
      </w:r>
      <w:r w:rsidRPr="003261FD">
        <w:t xml:space="preserve"> law.  The basic rates will be payable in local currency only.</w:t>
      </w:r>
    </w:p>
    <w:p w14:paraId="35D67669" w14:textId="77777777" w:rsidR="00D3630C" w:rsidRPr="003261FD" w:rsidRDefault="00D3630C" w:rsidP="00D3630C">
      <w:pPr>
        <w:tabs>
          <w:tab w:val="left" w:pos="1080"/>
        </w:tabs>
        <w:ind w:left="1080" w:hanging="540"/>
      </w:pPr>
    </w:p>
    <w:p w14:paraId="7F8961FF" w14:textId="6425822D" w:rsidR="00D3630C" w:rsidRPr="003261FD" w:rsidRDefault="00D3630C" w:rsidP="00D3630C">
      <w:pPr>
        <w:tabs>
          <w:tab w:val="left" w:pos="1080"/>
        </w:tabs>
        <w:spacing w:after="200"/>
        <w:ind w:left="1094" w:hanging="547"/>
      </w:pPr>
      <w:r w:rsidRPr="003261FD">
        <w:t>(b)</w:t>
      </w:r>
      <w:r w:rsidRPr="003261FD">
        <w:tab/>
        <w:t xml:space="preserve">The additional percentage payment to be quoted by the </w:t>
      </w:r>
      <w:r>
        <w:t>proposer</w:t>
      </w:r>
      <w:r w:rsidRPr="003261FD">
        <w:t xml:space="preserve"> and applied to costs incurred under (a) above shall be deemed to cover the Contractor’s profit, overheads, </w:t>
      </w:r>
      <w:r w:rsidRPr="003261FD">
        <w:lastRenderedPageBreak/>
        <w:t>superintendence, liabilities, and insurances and allowances to labour,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54817B42" w14:textId="2F81CFCF" w:rsidR="00D3630C" w:rsidRPr="003261FD" w:rsidRDefault="00D3630C" w:rsidP="00D3630C">
      <w:pPr>
        <w:tabs>
          <w:tab w:val="left" w:pos="1620"/>
        </w:tabs>
        <w:spacing w:after="200"/>
        <w:ind w:left="1627" w:hanging="547"/>
      </w:pPr>
      <w:r w:rsidRPr="003261FD">
        <w:t>(i)</w:t>
      </w:r>
      <w:r w:rsidRPr="003261FD">
        <w:tab/>
        <w:t xml:space="preserve">foreign:  </w:t>
      </w:r>
      <w:r w:rsidRPr="003261FD">
        <w:rPr>
          <w:u w:val="single"/>
        </w:rPr>
        <w:tab/>
      </w:r>
      <w:r w:rsidRPr="003261FD">
        <w:t xml:space="preserve"> percent (to be stated by </w:t>
      </w:r>
      <w:r>
        <w:t>proposer</w:t>
      </w:r>
      <w:r w:rsidRPr="003261FD">
        <w:t>).</w:t>
      </w:r>
      <w:r w:rsidRPr="003261FD">
        <w:rPr>
          <w:vertAlign w:val="superscript"/>
        </w:rPr>
        <w:footnoteReference w:id="12"/>
      </w:r>
    </w:p>
    <w:p w14:paraId="06626421" w14:textId="113E56A7" w:rsidR="00D3630C" w:rsidRPr="003261FD" w:rsidRDefault="00D3630C" w:rsidP="00D3630C">
      <w:pPr>
        <w:tabs>
          <w:tab w:val="left" w:pos="1620"/>
        </w:tabs>
        <w:ind w:left="1620" w:hanging="540"/>
      </w:pPr>
      <w:r w:rsidRPr="003261FD">
        <w:t>(ii)</w:t>
      </w:r>
      <w:r w:rsidRPr="003261FD">
        <w:tab/>
        <w:t xml:space="preserve">local:  </w:t>
      </w:r>
      <w:r w:rsidRPr="003261FD">
        <w:rPr>
          <w:u w:val="single"/>
        </w:rPr>
        <w:tab/>
      </w:r>
      <w:r w:rsidRPr="003261FD">
        <w:t xml:space="preserve"> percent (to be stated by </w:t>
      </w:r>
      <w:r>
        <w:t>proposer</w:t>
      </w:r>
      <w:r w:rsidRPr="003261FD">
        <w:t>).</w:t>
      </w:r>
    </w:p>
    <w:p w14:paraId="07A7EE9A" w14:textId="77777777" w:rsidR="00D3630C" w:rsidRPr="003261FD" w:rsidRDefault="00D3630C" w:rsidP="00D3630C">
      <w:pPr>
        <w:tabs>
          <w:tab w:val="left" w:pos="1620"/>
        </w:tabs>
        <w:ind w:left="1620" w:hanging="540"/>
      </w:pPr>
    </w:p>
    <w:p w14:paraId="50794EA7" w14:textId="77777777" w:rsidR="00D3630C" w:rsidRPr="00F83339" w:rsidRDefault="00D3630C" w:rsidP="00F83339">
      <w:pPr>
        <w:pStyle w:val="FootnoteText"/>
        <w:ind w:left="720"/>
        <w:jc w:val="both"/>
        <w:rPr>
          <w:rFonts w:ascii="Times New Roman" w:hAnsi="Times New Roman"/>
          <w:i/>
          <w:spacing w:val="-2"/>
        </w:rPr>
      </w:pPr>
      <w:r w:rsidRPr="00F83339">
        <w:rPr>
          <w:rFonts w:ascii="Times New Roman" w:hAnsi="Times New Roman"/>
          <w:spacing w:val="-2"/>
        </w:rPr>
        <w:t>[</w:t>
      </w:r>
      <w:r w:rsidRPr="00F83339">
        <w:rPr>
          <w:rFonts w:ascii="Times New Roman" w:hAnsi="Times New Roman"/>
          <w:b/>
          <w:i/>
          <w:spacing w:val="-2"/>
        </w:rPr>
        <w:t>Note to the Employer</w:t>
      </w:r>
      <w:r w:rsidRPr="00F83339">
        <w:rPr>
          <w:rFonts w:ascii="Times New Roman" w:hAnsi="Times New Roman"/>
          <w:i/>
          <w:spacing w:val="-2"/>
        </w:rPr>
        <w:t>:</w:t>
      </w:r>
    </w:p>
    <w:p w14:paraId="0A35A587" w14:textId="77777777" w:rsidR="00D3630C" w:rsidRPr="00F83339" w:rsidRDefault="00D3630C" w:rsidP="00F83339">
      <w:pPr>
        <w:pStyle w:val="FootnoteText"/>
        <w:ind w:firstLine="0"/>
        <w:jc w:val="both"/>
        <w:rPr>
          <w:rFonts w:ascii="Times New Roman" w:hAnsi="Times New Roman"/>
          <w:spacing w:val="-2"/>
        </w:rPr>
      </w:pPr>
      <w:r w:rsidRPr="00F83339">
        <w:rPr>
          <w:rFonts w:ascii="Times New Roman" w:hAnsi="Times New Roman"/>
          <w:i/>
          <w:spacing w:val="-2"/>
        </w:rPr>
        <w:t>This method of indicating profit and overheads separately facilitates the addition of further items of daywork, if needed, the basic costs of which can then be checked more easily.  An alternative is to make Daywork rates all-inclusive of the Contractor’s overhead and profit, etc., in which case this paragraph and the relevant Daywork Schedule should be modified accordingly</w:t>
      </w:r>
      <w:r w:rsidRPr="00F83339">
        <w:rPr>
          <w:rFonts w:ascii="Times New Roman" w:hAnsi="Times New Roman"/>
          <w:spacing w:val="-2"/>
        </w:rPr>
        <w:t>.</w:t>
      </w:r>
      <w:r w:rsidRPr="00F83339">
        <w:rPr>
          <w:rFonts w:ascii="Times New Roman" w:hAnsi="Times New Roman"/>
          <w:i/>
          <w:spacing w:val="-2"/>
        </w:rPr>
        <w:t>]</w:t>
      </w:r>
    </w:p>
    <w:p w14:paraId="471BDD58" w14:textId="77777777" w:rsidR="00D3630C" w:rsidRPr="003261FD" w:rsidRDefault="00D3630C" w:rsidP="00D3630C">
      <w:pPr>
        <w:tabs>
          <w:tab w:val="left" w:pos="1620"/>
        </w:tabs>
        <w:ind w:left="1620" w:hanging="540"/>
      </w:pPr>
    </w:p>
    <w:p w14:paraId="130766BE" w14:textId="77777777" w:rsidR="00D3630C" w:rsidRPr="003261FD" w:rsidRDefault="00D3630C" w:rsidP="00D3630C">
      <w:r w:rsidRPr="003261FD">
        <w:rPr>
          <w:b/>
        </w:rPr>
        <w:t>Daywork Materials</w:t>
      </w:r>
      <w:r w:rsidRPr="003261FD">
        <w:t xml:space="preserve"> </w:t>
      </w:r>
    </w:p>
    <w:p w14:paraId="1DFD3E79" w14:textId="77777777" w:rsidR="00D3630C" w:rsidRPr="003261FD" w:rsidRDefault="00D3630C" w:rsidP="00D3630C"/>
    <w:p w14:paraId="17526B52" w14:textId="77777777" w:rsidR="00D3630C" w:rsidRPr="003261FD" w:rsidRDefault="00D3630C" w:rsidP="00D3630C">
      <w:pPr>
        <w:pStyle w:val="ListParagraph"/>
        <w:ind w:left="450" w:hanging="366"/>
      </w:pPr>
      <w:r w:rsidRPr="003261FD">
        <w:t>4.</w:t>
      </w:r>
      <w:r w:rsidRPr="003261FD">
        <w:tab/>
        <w:t xml:space="preserve">The Contractor shall be entitled to payment in respect of materials used for daywork (except for materials for which the cost is included in the percentage addition to labour costs as detailed heretofore), at the basic rates entered by the Contractor in the </w:t>
      </w:r>
      <w:r w:rsidRPr="003261FD">
        <w:rPr>
          <w:b/>
        </w:rPr>
        <w:t>Schedule of Daywork Rates: 2. Materials,</w:t>
      </w:r>
      <w:r w:rsidRPr="003261FD">
        <w:t xml:space="preserve"> together with an additional percentage payment on the basic rates to cover overhead charges and profit, as follows:</w:t>
      </w:r>
    </w:p>
    <w:p w14:paraId="4FEBE794" w14:textId="77777777" w:rsidR="00D3630C" w:rsidRPr="003261FD" w:rsidRDefault="00D3630C" w:rsidP="00D3630C"/>
    <w:p w14:paraId="281FFAD9" w14:textId="77777777" w:rsidR="00D3630C" w:rsidRPr="003261FD" w:rsidRDefault="00D3630C" w:rsidP="00D3630C">
      <w:pPr>
        <w:tabs>
          <w:tab w:val="left" w:pos="1080"/>
        </w:tabs>
        <w:spacing w:after="200"/>
        <w:ind w:left="1094" w:hanging="547"/>
      </w:pPr>
      <w:r w:rsidRPr="003261FD">
        <w:t>(a)</w:t>
      </w:r>
      <w:r w:rsidRPr="003261FD">
        <w:tab/>
        <w:t>the basic rates for materials shall be calculated on the basis of the invoiced price, freight, insurance, handling expenses, damage, losses, etc., and shall provide for delivery to store for stockpiling at the Site.  The basic rates shall be stated in local currency, but payment will be made in the currency or currencies expended upon presentation of supporting documentation.</w:t>
      </w:r>
    </w:p>
    <w:p w14:paraId="6DE727C1" w14:textId="4B84AD18" w:rsidR="00D3630C" w:rsidRPr="003261FD" w:rsidRDefault="00D3630C" w:rsidP="00D3630C">
      <w:pPr>
        <w:tabs>
          <w:tab w:val="left" w:pos="1080"/>
        </w:tabs>
        <w:ind w:left="1080" w:hanging="540"/>
      </w:pPr>
      <w:r w:rsidRPr="003261FD">
        <w:t>(b)</w:t>
      </w:r>
      <w:r w:rsidRPr="003261FD">
        <w:tab/>
        <w:t xml:space="preserve">the additional percentage payment shall be quoted by the </w:t>
      </w:r>
      <w:r>
        <w:t>proposer</w:t>
      </w:r>
      <w:r w:rsidRPr="003261FD">
        <w:t xml:space="preserve"> and applied to the equivalent local currency payments made under (a) above.  Payments under this item will be made in the following currency proportions:</w:t>
      </w:r>
    </w:p>
    <w:p w14:paraId="57ECF78B" w14:textId="77777777" w:rsidR="00D3630C" w:rsidRPr="003261FD" w:rsidRDefault="00D3630C" w:rsidP="00D3630C"/>
    <w:p w14:paraId="38E18702" w14:textId="34CF68E5" w:rsidR="00D3630C" w:rsidRPr="003261FD" w:rsidRDefault="00D3630C" w:rsidP="00D3630C">
      <w:pPr>
        <w:tabs>
          <w:tab w:val="left" w:pos="1620"/>
        </w:tabs>
        <w:ind w:left="1620" w:hanging="540"/>
      </w:pPr>
      <w:r w:rsidRPr="003261FD">
        <w:t>(i)</w:t>
      </w:r>
      <w:r w:rsidRPr="003261FD">
        <w:tab/>
        <w:t xml:space="preserve">foreign:  </w:t>
      </w:r>
      <w:r w:rsidRPr="003261FD">
        <w:rPr>
          <w:u w:val="single"/>
        </w:rPr>
        <w:tab/>
      </w:r>
      <w:r w:rsidRPr="003261FD">
        <w:t xml:space="preserve"> percent (to be stated by the </w:t>
      </w:r>
      <w:r>
        <w:t>proposer</w:t>
      </w:r>
      <w:r w:rsidRPr="003261FD">
        <w:t>);</w:t>
      </w:r>
      <w:r w:rsidRPr="003261FD">
        <w:rPr>
          <w:vertAlign w:val="superscript"/>
        </w:rPr>
        <w:footnoteReference w:id="13"/>
      </w:r>
    </w:p>
    <w:p w14:paraId="3F0526B4" w14:textId="29DD0F76" w:rsidR="00D3630C" w:rsidRPr="003261FD" w:rsidRDefault="00D3630C" w:rsidP="00D3630C">
      <w:pPr>
        <w:tabs>
          <w:tab w:val="left" w:pos="1620"/>
        </w:tabs>
        <w:ind w:left="1620" w:hanging="540"/>
      </w:pPr>
      <w:r w:rsidRPr="003261FD">
        <w:t>(ii)</w:t>
      </w:r>
      <w:r w:rsidRPr="003261FD">
        <w:tab/>
        <w:t xml:space="preserve">local:  </w:t>
      </w:r>
      <w:r w:rsidRPr="003261FD">
        <w:rPr>
          <w:u w:val="single"/>
        </w:rPr>
        <w:tab/>
      </w:r>
      <w:r w:rsidRPr="003261FD">
        <w:t xml:space="preserve"> percent (to be stated by the </w:t>
      </w:r>
      <w:r>
        <w:t>proposer</w:t>
      </w:r>
      <w:r w:rsidRPr="003261FD">
        <w:t>);</w:t>
      </w:r>
    </w:p>
    <w:p w14:paraId="43AA8C1A" w14:textId="77777777" w:rsidR="00D3630C" w:rsidRPr="003261FD" w:rsidRDefault="00D3630C" w:rsidP="00D3630C"/>
    <w:p w14:paraId="00CD8A94" w14:textId="77777777" w:rsidR="00D3630C" w:rsidRPr="003261FD" w:rsidRDefault="00D3630C" w:rsidP="00D3630C">
      <w:pPr>
        <w:tabs>
          <w:tab w:val="left" w:pos="1080"/>
        </w:tabs>
        <w:ind w:left="1080" w:hanging="540"/>
      </w:pPr>
      <w:r w:rsidRPr="003261FD">
        <w:t>(c)</w:t>
      </w:r>
      <w:r w:rsidRPr="003261FD">
        <w:tab/>
        <w:t>the cost of hauling materials for use on work ordered to be carried out as daywork from the store or stockpile on the Site to the place where it is to be used will be paid in accordance with the terms for Labour and Construction in this schedule.</w:t>
      </w:r>
    </w:p>
    <w:p w14:paraId="684A0E07" w14:textId="77777777" w:rsidR="00D3630C" w:rsidRPr="003261FD" w:rsidRDefault="00D3630C" w:rsidP="00D3630C"/>
    <w:p w14:paraId="05337A47" w14:textId="139FBA98" w:rsidR="00D3630C" w:rsidRPr="003261FD" w:rsidRDefault="00D3630C" w:rsidP="00F83339">
      <w:pPr>
        <w:keepNext/>
      </w:pPr>
      <w:r w:rsidRPr="003261FD">
        <w:rPr>
          <w:b/>
        </w:rPr>
        <w:lastRenderedPageBreak/>
        <w:t>Daywork Contractor’s Equipment</w:t>
      </w:r>
      <w:r w:rsidRPr="003261FD">
        <w:fldChar w:fldCharType="begin"/>
      </w:r>
      <w:r w:rsidRPr="003261FD">
        <w:instrText>ADVANCE \D 5.0</w:instrText>
      </w:r>
      <w:r w:rsidRPr="003261FD">
        <w:fldChar w:fldCharType="end"/>
      </w:r>
    </w:p>
    <w:p w14:paraId="22E6A560" w14:textId="77777777" w:rsidR="00D3630C" w:rsidRPr="003261FD" w:rsidRDefault="00D3630C" w:rsidP="00D3630C">
      <w:pPr>
        <w:pStyle w:val="ListParagraph"/>
        <w:ind w:left="450" w:hanging="366"/>
        <w:rPr>
          <w:i/>
          <w:spacing w:val="-2"/>
        </w:rPr>
      </w:pPr>
      <w:r w:rsidRPr="003261FD">
        <w:t>5.</w:t>
      </w:r>
      <w:r w:rsidRPr="003261FD">
        <w:tab/>
        <w:t xml:space="preserve">The Contractor shall be entitled to payments in respect of Contractor’s Equipment already on Site and employed on daywork at the basic rental rates entered by the Contractor in the </w:t>
      </w:r>
      <w:r w:rsidRPr="003261FD">
        <w:rPr>
          <w:b/>
        </w:rPr>
        <w:t>Schedule of Daywork Rates:  3. Contractor’s Equipment.</w:t>
      </w:r>
      <w:r w:rsidRPr="003261FD">
        <w:t xml:space="preserve">  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3261FD">
        <w:rPr>
          <w:b/>
          <w:i/>
        </w:rPr>
        <w:t>Note to the Employer</w:t>
      </w:r>
      <w:r w:rsidRPr="003261FD">
        <w:rPr>
          <w:i/>
        </w:rPr>
        <w:t xml:space="preserve">:  </w:t>
      </w:r>
      <w:r w:rsidRPr="003261FD">
        <w:rPr>
          <w:i/>
          <w:spacing w:val="-2"/>
        </w:rPr>
        <w:t>This is an example of wording to include overhead and profit, etc., in the daywork rates.  A separate percentage addition could be used as for labour and materials</w:t>
      </w:r>
      <w:r w:rsidRPr="003261FD">
        <w:rPr>
          <w:spacing w:val="-2"/>
        </w:rPr>
        <w:t>.]</w:t>
      </w:r>
      <w:r w:rsidRPr="003261FD">
        <w:t xml:space="preserve"> The cost of drivers, operators, and assistants will be paid for separately as described under the section on Daywork Labour.</w:t>
      </w:r>
      <w:r w:rsidRPr="003261FD">
        <w:rPr>
          <w:spacing w:val="-2"/>
        </w:rPr>
        <w:t xml:space="preserve"> </w:t>
      </w:r>
      <w:r w:rsidRPr="003261FD">
        <w:rPr>
          <w:i/>
          <w:spacing w:val="-2"/>
        </w:rPr>
        <w:t>[</w:t>
      </w:r>
      <w:r w:rsidRPr="003261FD">
        <w:rPr>
          <w:b/>
          <w:i/>
          <w:spacing w:val="-2"/>
        </w:rPr>
        <w:t>Note to the Employer</w:t>
      </w:r>
      <w:r w:rsidRPr="003261FD">
        <w:rPr>
          <w:i/>
          <w:spacing w:val="-2"/>
        </w:rPr>
        <w:t xml:space="preserve">: An alternative, sometimes adopted for administrative convenience, is to include the cost of drivers, operators, and assistants in the basic rates for </w:t>
      </w:r>
      <w:r w:rsidRPr="003261FD">
        <w:rPr>
          <w:i/>
        </w:rPr>
        <w:t>Contractor’s Equipment</w:t>
      </w:r>
      <w:r w:rsidRPr="003261FD">
        <w:rPr>
          <w:i/>
          <w:spacing w:val="-2"/>
        </w:rPr>
        <w:t>.  The last sentence of this paragraph 5 should then be modified accordingly.]</w:t>
      </w:r>
    </w:p>
    <w:p w14:paraId="05631478" w14:textId="77777777" w:rsidR="00D3630C" w:rsidRPr="003261FD" w:rsidRDefault="00D3630C" w:rsidP="00D3630C">
      <w:pPr>
        <w:tabs>
          <w:tab w:val="left" w:pos="540"/>
        </w:tabs>
      </w:pPr>
    </w:p>
    <w:p w14:paraId="4514E2BC" w14:textId="77777777" w:rsidR="00D3630C" w:rsidRPr="003261FD" w:rsidRDefault="00D3630C" w:rsidP="00D3630C">
      <w:pPr>
        <w:pStyle w:val="ListParagraph"/>
        <w:ind w:left="450" w:hanging="366"/>
      </w:pPr>
      <w:r w:rsidRPr="003261FD">
        <w:t>6.</w:t>
      </w:r>
      <w:r w:rsidRPr="003261FD">
        <w:tab/>
        <w:t>In calculating the payment due to the Contractor for Contractor’s Equipment employed on daywork, only the actual number of working hours will be eligible for payment, except that where applicable and agreed with the Engineer, the travelling time from the part of the Site where the Contractor’s Equipment was located when ordered by the Engineer to be employed on daywork and the time for return journey thereto shall be included for payment.</w:t>
      </w:r>
    </w:p>
    <w:p w14:paraId="4D4B2767" w14:textId="77777777" w:rsidR="00D3630C" w:rsidRPr="003261FD" w:rsidRDefault="00D3630C" w:rsidP="00D3630C">
      <w:pPr>
        <w:tabs>
          <w:tab w:val="left" w:pos="540"/>
        </w:tabs>
      </w:pPr>
    </w:p>
    <w:p w14:paraId="573383D7" w14:textId="77777777" w:rsidR="00D3630C" w:rsidRPr="003261FD" w:rsidRDefault="00D3630C" w:rsidP="00D3630C">
      <w:pPr>
        <w:pStyle w:val="ListParagraph"/>
        <w:ind w:left="450" w:hanging="366"/>
      </w:pPr>
      <w:r w:rsidRPr="003261FD">
        <w:t>7.</w:t>
      </w:r>
      <w:r w:rsidRPr="003261FD">
        <w:tab/>
        <w:t>The basic rental rates for Contractor’s Equipment employed on daywork shall be stated in local currency, but payments to the Contractor will be made in currency proportions, as follows:</w:t>
      </w:r>
    </w:p>
    <w:p w14:paraId="6E55BEBF" w14:textId="77777777" w:rsidR="00D3630C" w:rsidRPr="003261FD" w:rsidRDefault="00D3630C" w:rsidP="00D3630C"/>
    <w:p w14:paraId="6A8397F3" w14:textId="3C89D4AD" w:rsidR="00D3630C" w:rsidRPr="003261FD" w:rsidRDefault="00D3630C" w:rsidP="00D3630C">
      <w:pPr>
        <w:tabs>
          <w:tab w:val="left" w:pos="1080"/>
          <w:tab w:val="left" w:pos="2520"/>
        </w:tabs>
        <w:ind w:left="1080" w:hanging="540"/>
      </w:pPr>
      <w:r w:rsidRPr="003261FD">
        <w:t>(a)</w:t>
      </w:r>
      <w:r w:rsidRPr="003261FD">
        <w:tab/>
        <w:t xml:space="preserve">foreign:  </w:t>
      </w:r>
      <w:r w:rsidRPr="003261FD">
        <w:rPr>
          <w:u w:val="single"/>
        </w:rPr>
        <w:tab/>
      </w:r>
      <w:r w:rsidRPr="003261FD">
        <w:t xml:space="preserve"> percent (to be stated by the </w:t>
      </w:r>
      <w:r>
        <w:t>proposer</w:t>
      </w:r>
      <w:r w:rsidRPr="003261FD">
        <w:t>).</w:t>
      </w:r>
      <w:r w:rsidRPr="003261FD">
        <w:rPr>
          <w:vertAlign w:val="superscript"/>
        </w:rPr>
        <w:footnoteReference w:id="14"/>
      </w:r>
    </w:p>
    <w:p w14:paraId="55693B23" w14:textId="77777777" w:rsidR="00D3630C" w:rsidRPr="003261FD" w:rsidRDefault="00D3630C" w:rsidP="00D3630C">
      <w:pPr>
        <w:tabs>
          <w:tab w:val="left" w:pos="1080"/>
        </w:tabs>
        <w:ind w:left="1080" w:hanging="540"/>
      </w:pPr>
    </w:p>
    <w:p w14:paraId="410EA334" w14:textId="2BD5FC38" w:rsidR="00D3630C" w:rsidRPr="003261FD" w:rsidRDefault="00D3630C" w:rsidP="00D3630C">
      <w:pPr>
        <w:tabs>
          <w:tab w:val="left" w:pos="1080"/>
          <w:tab w:val="left" w:pos="2520"/>
        </w:tabs>
        <w:ind w:left="540"/>
        <w:rPr>
          <w:b/>
        </w:rPr>
      </w:pPr>
      <w:r w:rsidRPr="003261FD">
        <w:t>(b)</w:t>
      </w:r>
      <w:r w:rsidRPr="003261FD">
        <w:tab/>
        <w:t xml:space="preserve">local:  </w:t>
      </w:r>
      <w:r w:rsidRPr="003261FD">
        <w:rPr>
          <w:u w:val="single"/>
        </w:rPr>
        <w:tab/>
      </w:r>
      <w:r w:rsidRPr="003261FD">
        <w:t xml:space="preserve"> percent (to be stated by the </w:t>
      </w:r>
      <w:r>
        <w:t>proposer</w:t>
      </w:r>
      <w:r w:rsidRPr="003261FD">
        <w:t>).</w:t>
      </w:r>
    </w:p>
    <w:p w14:paraId="1826EE8E" w14:textId="77777777" w:rsidR="008E1690" w:rsidRPr="00F70AC0" w:rsidRDefault="008E1690">
      <w:pPr>
        <w:jc w:val="left"/>
        <w:rPr>
          <w:noProof/>
        </w:rPr>
      </w:pPr>
      <w:r w:rsidRPr="00F70AC0">
        <w:rPr>
          <w:b/>
          <w:noProof/>
        </w:rPr>
        <w:br w:type="page"/>
      </w:r>
    </w:p>
    <w:p w14:paraId="289A8897" w14:textId="77777777" w:rsidR="006D73C1" w:rsidRPr="00F70AC0" w:rsidRDefault="006D73C1" w:rsidP="002F3D86">
      <w:pPr>
        <w:pStyle w:val="SPDForm2"/>
        <w:rPr>
          <w:noProof/>
        </w:rPr>
      </w:pPr>
      <w:bookmarkStart w:id="882" w:name="_Toc135320225"/>
      <w:r w:rsidRPr="00F70AC0">
        <w:rPr>
          <w:noProof/>
        </w:rPr>
        <w:lastRenderedPageBreak/>
        <w:t>Schedule of Daywork Rates:</w:t>
      </w:r>
      <w:r w:rsidR="0021797F" w:rsidRPr="00F70AC0">
        <w:rPr>
          <w:noProof/>
        </w:rPr>
        <w:t xml:space="preserve"> </w:t>
      </w:r>
      <w:r w:rsidRPr="00F70AC0">
        <w:rPr>
          <w:noProof/>
        </w:rPr>
        <w:t xml:space="preserve">1. </w:t>
      </w:r>
      <w:bookmarkEnd w:id="880"/>
      <w:r w:rsidR="005858EC" w:rsidRPr="00F70AC0">
        <w:rPr>
          <w:noProof/>
        </w:rPr>
        <w:t>Labor</w:t>
      </w:r>
      <w:bookmarkEnd w:id="881"/>
      <w:bookmarkEnd w:id="882"/>
    </w:p>
    <w:tbl>
      <w:tblPr>
        <w:tblW w:w="9049" w:type="dxa"/>
        <w:tblInd w:w="-69" w:type="dxa"/>
        <w:tblLayout w:type="fixed"/>
        <w:tblLook w:val="0000" w:firstRow="0" w:lastRow="0" w:firstColumn="0" w:lastColumn="0" w:noHBand="0" w:noVBand="0"/>
      </w:tblPr>
      <w:tblGrid>
        <w:gridCol w:w="1016"/>
        <w:gridCol w:w="2600"/>
        <w:gridCol w:w="1162"/>
        <w:gridCol w:w="138"/>
        <w:gridCol w:w="871"/>
        <w:gridCol w:w="429"/>
        <w:gridCol w:w="661"/>
        <w:gridCol w:w="929"/>
        <w:gridCol w:w="1243"/>
      </w:tblGrid>
      <w:tr w:rsidR="006D73C1" w:rsidRPr="00F70AC0" w14:paraId="00B97D94" w14:textId="77777777" w:rsidTr="002F3D86">
        <w:trPr>
          <w:cantSplit/>
        </w:trPr>
        <w:tc>
          <w:tcPr>
            <w:tcW w:w="1016" w:type="dxa"/>
            <w:tcBorders>
              <w:top w:val="double" w:sz="6" w:space="0" w:color="auto"/>
              <w:left w:val="double" w:sz="6" w:space="0" w:color="auto"/>
            </w:tcBorders>
          </w:tcPr>
          <w:p w14:paraId="4B76DBE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62" w:type="dxa"/>
            <w:gridSpan w:val="2"/>
            <w:tcBorders>
              <w:top w:val="double" w:sz="6" w:space="0" w:color="auto"/>
              <w:left w:val="single" w:sz="4" w:space="0" w:color="auto"/>
              <w:bottom w:val="single" w:sz="6" w:space="0" w:color="auto"/>
            </w:tcBorders>
          </w:tcPr>
          <w:p w14:paraId="29DE041B"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009" w:type="dxa"/>
            <w:gridSpan w:val="2"/>
            <w:tcBorders>
              <w:top w:val="double" w:sz="6" w:space="0" w:color="auto"/>
              <w:left w:val="single" w:sz="4" w:space="0" w:color="auto"/>
              <w:bottom w:val="single" w:sz="6" w:space="0" w:color="auto"/>
            </w:tcBorders>
          </w:tcPr>
          <w:p w14:paraId="45505095"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090" w:type="dxa"/>
            <w:gridSpan w:val="2"/>
            <w:tcBorders>
              <w:top w:val="double" w:sz="6" w:space="0" w:color="auto"/>
              <w:left w:val="single" w:sz="4" w:space="0" w:color="auto"/>
              <w:bottom w:val="single" w:sz="6" w:space="0" w:color="auto"/>
            </w:tcBorders>
          </w:tcPr>
          <w:p w14:paraId="353036A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929" w:type="dxa"/>
            <w:tcBorders>
              <w:top w:val="double" w:sz="6" w:space="0" w:color="auto"/>
              <w:left w:val="single" w:sz="4" w:space="0" w:color="auto"/>
              <w:bottom w:val="single" w:sz="6" w:space="0" w:color="auto"/>
            </w:tcBorders>
          </w:tcPr>
          <w:p w14:paraId="15AC7171"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243" w:type="dxa"/>
            <w:tcBorders>
              <w:top w:val="double" w:sz="6" w:space="0" w:color="auto"/>
              <w:left w:val="single" w:sz="4" w:space="0" w:color="auto"/>
              <w:bottom w:val="single" w:sz="6" w:space="0" w:color="auto"/>
              <w:right w:val="double" w:sz="6" w:space="0" w:color="auto"/>
            </w:tcBorders>
          </w:tcPr>
          <w:p w14:paraId="1388C35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7FF7C268" w14:textId="77777777" w:rsidTr="002F3D86">
        <w:trPr>
          <w:cantSplit/>
        </w:trPr>
        <w:tc>
          <w:tcPr>
            <w:tcW w:w="1016" w:type="dxa"/>
            <w:tcBorders>
              <w:top w:val="single" w:sz="6" w:space="0" w:color="auto"/>
              <w:left w:val="double" w:sz="6" w:space="0" w:color="auto"/>
            </w:tcBorders>
          </w:tcPr>
          <w:p w14:paraId="67133C01"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67F1D6C4" w14:textId="77777777" w:rsidR="006D73C1" w:rsidRPr="00F70AC0" w:rsidRDefault="00F72207"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left w:val="nil"/>
            </w:tcBorders>
          </w:tcPr>
          <w:p w14:paraId="43C911CB" w14:textId="77777777" w:rsidR="006D73C1" w:rsidRPr="00F70AC0" w:rsidRDefault="0076403F" w:rsidP="006D73C1">
            <w:pPr>
              <w:spacing w:before="60" w:after="60"/>
              <w:jc w:val="left"/>
              <w:rPr>
                <w:noProof/>
                <w:color w:val="000000" w:themeColor="text1"/>
                <w:szCs w:val="24"/>
              </w:rPr>
            </w:pPr>
            <w:r w:rsidRPr="00F70AC0">
              <w:rPr>
                <w:noProof/>
                <w:color w:val="000000" w:themeColor="text1"/>
                <w:szCs w:val="24"/>
              </w:rPr>
              <w:t>day</w:t>
            </w:r>
          </w:p>
        </w:tc>
        <w:tc>
          <w:tcPr>
            <w:tcW w:w="1090" w:type="dxa"/>
            <w:gridSpan w:val="2"/>
            <w:tcBorders>
              <w:left w:val="dotted" w:sz="4" w:space="0" w:color="auto"/>
              <w:right w:val="dotted" w:sz="4" w:space="0" w:color="auto"/>
            </w:tcBorders>
          </w:tcPr>
          <w:p w14:paraId="13BC6480" w14:textId="77777777" w:rsidR="006D73C1" w:rsidRPr="00F70AC0" w:rsidRDefault="003635DC" w:rsidP="006D73C1">
            <w:pPr>
              <w:tabs>
                <w:tab w:val="decimal" w:pos="654"/>
              </w:tabs>
              <w:spacing w:before="60" w:after="60"/>
              <w:jc w:val="left"/>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929" w:type="dxa"/>
            <w:tcBorders>
              <w:left w:val="dotted" w:sz="4" w:space="0" w:color="auto"/>
              <w:right w:val="dotted" w:sz="4" w:space="0" w:color="auto"/>
            </w:tcBorders>
          </w:tcPr>
          <w:p w14:paraId="3D684E7A" w14:textId="77777777" w:rsidR="006D73C1" w:rsidRPr="00F70AC0" w:rsidRDefault="003635DC" w:rsidP="006D73C1">
            <w:pPr>
              <w:spacing w:before="60" w:after="60"/>
              <w:jc w:val="center"/>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1243" w:type="dxa"/>
            <w:tcBorders>
              <w:left w:val="nil"/>
              <w:right w:val="double" w:sz="6" w:space="0" w:color="auto"/>
            </w:tcBorders>
          </w:tcPr>
          <w:p w14:paraId="65977F33" w14:textId="77777777" w:rsidR="006D73C1" w:rsidRPr="00F70AC0" w:rsidRDefault="006D73C1" w:rsidP="006D73C1">
            <w:pPr>
              <w:spacing w:before="60" w:after="60"/>
              <w:jc w:val="center"/>
              <w:rPr>
                <w:noProof/>
                <w:color w:val="000000" w:themeColor="text1"/>
                <w:szCs w:val="24"/>
              </w:rPr>
            </w:pPr>
          </w:p>
        </w:tc>
      </w:tr>
      <w:tr w:rsidR="006D73C1" w:rsidRPr="00F70AC0" w14:paraId="17739231" w14:textId="77777777" w:rsidTr="002F3D86">
        <w:trPr>
          <w:cantSplit/>
        </w:trPr>
        <w:tc>
          <w:tcPr>
            <w:tcW w:w="1016" w:type="dxa"/>
            <w:tcBorders>
              <w:top w:val="dotted" w:sz="4" w:space="0" w:color="auto"/>
              <w:left w:val="double" w:sz="6" w:space="0" w:color="auto"/>
              <w:bottom w:val="dotted" w:sz="4" w:space="0" w:color="auto"/>
            </w:tcBorders>
          </w:tcPr>
          <w:p w14:paraId="5EEA0BC9"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53D30F89" w14:textId="77777777" w:rsidR="006D73C1" w:rsidRPr="00F70AC0" w:rsidRDefault="002F3D86"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top w:val="dotted" w:sz="4" w:space="0" w:color="auto"/>
              <w:left w:val="nil"/>
              <w:bottom w:val="dotted" w:sz="4" w:space="0" w:color="auto"/>
            </w:tcBorders>
          </w:tcPr>
          <w:p w14:paraId="6307DBBA"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3F854A0F"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top w:val="dotted" w:sz="4" w:space="0" w:color="auto"/>
              <w:left w:val="dotted" w:sz="4" w:space="0" w:color="auto"/>
              <w:bottom w:val="dotted" w:sz="4" w:space="0" w:color="auto"/>
              <w:right w:val="dotted" w:sz="4" w:space="0" w:color="auto"/>
            </w:tcBorders>
          </w:tcPr>
          <w:p w14:paraId="7776F2F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295405E9" w14:textId="77777777" w:rsidR="006D73C1" w:rsidRPr="00F70AC0" w:rsidRDefault="006D73C1" w:rsidP="006D73C1">
            <w:pPr>
              <w:spacing w:before="60" w:after="60"/>
              <w:jc w:val="center"/>
              <w:rPr>
                <w:noProof/>
                <w:color w:val="000000" w:themeColor="text1"/>
                <w:szCs w:val="24"/>
              </w:rPr>
            </w:pPr>
          </w:p>
        </w:tc>
      </w:tr>
      <w:tr w:rsidR="006D73C1" w:rsidRPr="00F70AC0" w14:paraId="24DAFBF7" w14:textId="77777777" w:rsidTr="002F3D86">
        <w:trPr>
          <w:cantSplit/>
        </w:trPr>
        <w:tc>
          <w:tcPr>
            <w:tcW w:w="1016" w:type="dxa"/>
            <w:tcBorders>
              <w:left w:val="double" w:sz="6" w:space="0" w:color="auto"/>
            </w:tcBorders>
          </w:tcPr>
          <w:p w14:paraId="47BC0D69"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145B440C"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0C4E3E1B" w14:textId="77777777" w:rsidR="006D73C1" w:rsidRPr="00F70AC0" w:rsidRDefault="006D73C1" w:rsidP="006D73C1">
            <w:pPr>
              <w:spacing w:before="60" w:after="60"/>
              <w:jc w:val="left"/>
              <w:rPr>
                <w:noProof/>
                <w:color w:val="000000" w:themeColor="text1"/>
                <w:szCs w:val="24"/>
              </w:rPr>
            </w:pPr>
          </w:p>
        </w:tc>
        <w:tc>
          <w:tcPr>
            <w:tcW w:w="1090" w:type="dxa"/>
            <w:gridSpan w:val="2"/>
            <w:tcBorders>
              <w:left w:val="dotted" w:sz="4" w:space="0" w:color="auto"/>
              <w:right w:val="dotted" w:sz="4" w:space="0" w:color="auto"/>
            </w:tcBorders>
          </w:tcPr>
          <w:p w14:paraId="30B138B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left w:val="dotted" w:sz="4" w:space="0" w:color="auto"/>
              <w:right w:val="dotted" w:sz="4" w:space="0" w:color="auto"/>
            </w:tcBorders>
          </w:tcPr>
          <w:p w14:paraId="19D8E8EC"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316C5A8F" w14:textId="77777777" w:rsidR="006D73C1" w:rsidRPr="00F70AC0" w:rsidRDefault="006D73C1" w:rsidP="006D73C1">
            <w:pPr>
              <w:spacing w:before="60" w:after="60"/>
              <w:jc w:val="center"/>
              <w:rPr>
                <w:noProof/>
                <w:color w:val="000000" w:themeColor="text1"/>
                <w:szCs w:val="24"/>
              </w:rPr>
            </w:pPr>
          </w:p>
        </w:tc>
      </w:tr>
      <w:tr w:rsidR="006D73C1" w:rsidRPr="00F70AC0" w14:paraId="119C3D0F" w14:textId="77777777" w:rsidTr="002F3D86">
        <w:trPr>
          <w:cantSplit/>
        </w:trPr>
        <w:tc>
          <w:tcPr>
            <w:tcW w:w="1016" w:type="dxa"/>
            <w:tcBorders>
              <w:top w:val="dotted" w:sz="4" w:space="0" w:color="auto"/>
              <w:left w:val="double" w:sz="6" w:space="0" w:color="auto"/>
              <w:bottom w:val="dotted" w:sz="4" w:space="0" w:color="auto"/>
            </w:tcBorders>
          </w:tcPr>
          <w:p w14:paraId="0000E84F"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3DDCCD4E"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5ABD026D"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2012F61A"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top w:val="dotted" w:sz="4" w:space="0" w:color="auto"/>
              <w:left w:val="dotted" w:sz="4" w:space="0" w:color="auto"/>
              <w:bottom w:val="dotted" w:sz="4" w:space="0" w:color="auto"/>
              <w:right w:val="dotted" w:sz="4" w:space="0" w:color="auto"/>
            </w:tcBorders>
          </w:tcPr>
          <w:p w14:paraId="12780982"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22116D56" w14:textId="77777777" w:rsidR="006D73C1" w:rsidRPr="00F70AC0" w:rsidRDefault="006D73C1" w:rsidP="006D73C1">
            <w:pPr>
              <w:spacing w:before="60" w:after="60"/>
              <w:jc w:val="center"/>
              <w:rPr>
                <w:noProof/>
                <w:color w:val="000000" w:themeColor="text1"/>
                <w:szCs w:val="24"/>
              </w:rPr>
            </w:pPr>
          </w:p>
        </w:tc>
      </w:tr>
      <w:tr w:rsidR="006D73C1" w:rsidRPr="00F70AC0" w14:paraId="71A685B3" w14:textId="77777777" w:rsidTr="002F3D86">
        <w:trPr>
          <w:cantSplit/>
        </w:trPr>
        <w:tc>
          <w:tcPr>
            <w:tcW w:w="1016" w:type="dxa"/>
            <w:tcBorders>
              <w:left w:val="double" w:sz="6" w:space="0" w:color="auto"/>
            </w:tcBorders>
          </w:tcPr>
          <w:p w14:paraId="31DF207F"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57EE7CE1"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339AE49" w14:textId="77777777" w:rsidR="006D73C1" w:rsidRPr="00F70AC0" w:rsidRDefault="006D73C1" w:rsidP="006D73C1">
            <w:pPr>
              <w:spacing w:before="60" w:after="60"/>
              <w:jc w:val="left"/>
              <w:rPr>
                <w:noProof/>
                <w:color w:val="000000" w:themeColor="text1"/>
                <w:szCs w:val="24"/>
              </w:rPr>
            </w:pPr>
          </w:p>
        </w:tc>
        <w:tc>
          <w:tcPr>
            <w:tcW w:w="1090" w:type="dxa"/>
            <w:gridSpan w:val="2"/>
            <w:tcBorders>
              <w:left w:val="dotted" w:sz="4" w:space="0" w:color="auto"/>
              <w:right w:val="dotted" w:sz="4" w:space="0" w:color="auto"/>
            </w:tcBorders>
          </w:tcPr>
          <w:p w14:paraId="06E00B9A"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left w:val="dotted" w:sz="4" w:space="0" w:color="auto"/>
              <w:right w:val="dotted" w:sz="4" w:space="0" w:color="auto"/>
            </w:tcBorders>
          </w:tcPr>
          <w:p w14:paraId="5C29C7C5"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49E1AC94" w14:textId="77777777" w:rsidR="006D73C1" w:rsidRPr="00F70AC0" w:rsidRDefault="006D73C1" w:rsidP="006D73C1">
            <w:pPr>
              <w:spacing w:before="60" w:after="60"/>
              <w:jc w:val="center"/>
              <w:rPr>
                <w:noProof/>
                <w:color w:val="000000" w:themeColor="text1"/>
                <w:szCs w:val="24"/>
              </w:rPr>
            </w:pPr>
          </w:p>
        </w:tc>
      </w:tr>
      <w:tr w:rsidR="006D73C1" w:rsidRPr="00F70AC0" w14:paraId="76393DC7" w14:textId="77777777" w:rsidTr="002F3D86">
        <w:trPr>
          <w:cantSplit/>
        </w:trPr>
        <w:tc>
          <w:tcPr>
            <w:tcW w:w="1016" w:type="dxa"/>
            <w:tcBorders>
              <w:top w:val="dotted" w:sz="4" w:space="0" w:color="auto"/>
              <w:left w:val="double" w:sz="6" w:space="0" w:color="auto"/>
              <w:bottom w:val="dotted" w:sz="4" w:space="0" w:color="auto"/>
            </w:tcBorders>
          </w:tcPr>
          <w:p w14:paraId="1C641F5D"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4813E5A9"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3E5E6B0C"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473D7F5B"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top w:val="dotted" w:sz="4" w:space="0" w:color="auto"/>
              <w:left w:val="dotted" w:sz="4" w:space="0" w:color="auto"/>
              <w:bottom w:val="dotted" w:sz="4" w:space="0" w:color="auto"/>
              <w:right w:val="dotted" w:sz="4" w:space="0" w:color="auto"/>
            </w:tcBorders>
          </w:tcPr>
          <w:p w14:paraId="1D4B914A"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77118571" w14:textId="77777777" w:rsidR="006D73C1" w:rsidRPr="00F70AC0" w:rsidRDefault="006D73C1" w:rsidP="006D73C1">
            <w:pPr>
              <w:spacing w:before="60" w:after="60"/>
              <w:jc w:val="center"/>
              <w:rPr>
                <w:noProof/>
                <w:color w:val="000000" w:themeColor="text1"/>
                <w:szCs w:val="24"/>
              </w:rPr>
            </w:pPr>
          </w:p>
        </w:tc>
      </w:tr>
      <w:tr w:rsidR="006D73C1" w:rsidRPr="00F70AC0" w14:paraId="59199AE5" w14:textId="77777777" w:rsidTr="002F3D86">
        <w:trPr>
          <w:cantSplit/>
        </w:trPr>
        <w:tc>
          <w:tcPr>
            <w:tcW w:w="1016" w:type="dxa"/>
            <w:tcBorders>
              <w:left w:val="double" w:sz="6" w:space="0" w:color="auto"/>
            </w:tcBorders>
          </w:tcPr>
          <w:p w14:paraId="0D03F3B5"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6BA91655"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50CAA1D4" w14:textId="77777777" w:rsidR="006D73C1" w:rsidRPr="00F70AC0" w:rsidRDefault="006D73C1" w:rsidP="006D73C1">
            <w:pPr>
              <w:spacing w:before="60" w:after="60"/>
              <w:jc w:val="left"/>
              <w:rPr>
                <w:noProof/>
                <w:color w:val="000000" w:themeColor="text1"/>
                <w:szCs w:val="24"/>
              </w:rPr>
            </w:pPr>
          </w:p>
        </w:tc>
        <w:tc>
          <w:tcPr>
            <w:tcW w:w="1090" w:type="dxa"/>
            <w:gridSpan w:val="2"/>
            <w:tcBorders>
              <w:left w:val="dotted" w:sz="4" w:space="0" w:color="auto"/>
              <w:right w:val="dotted" w:sz="4" w:space="0" w:color="auto"/>
            </w:tcBorders>
          </w:tcPr>
          <w:p w14:paraId="08AF320A"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left w:val="dotted" w:sz="4" w:space="0" w:color="auto"/>
              <w:right w:val="dotted" w:sz="4" w:space="0" w:color="auto"/>
            </w:tcBorders>
          </w:tcPr>
          <w:p w14:paraId="441F4BF3"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7FB18A75" w14:textId="77777777" w:rsidR="006D73C1" w:rsidRPr="00F70AC0" w:rsidRDefault="006D73C1" w:rsidP="006D73C1">
            <w:pPr>
              <w:spacing w:before="60" w:after="60"/>
              <w:jc w:val="center"/>
              <w:rPr>
                <w:noProof/>
                <w:color w:val="000000" w:themeColor="text1"/>
                <w:szCs w:val="24"/>
              </w:rPr>
            </w:pPr>
          </w:p>
        </w:tc>
      </w:tr>
      <w:tr w:rsidR="006D73C1" w:rsidRPr="00F70AC0" w14:paraId="0E4D827C" w14:textId="77777777" w:rsidTr="002F3D86">
        <w:trPr>
          <w:cantSplit/>
        </w:trPr>
        <w:tc>
          <w:tcPr>
            <w:tcW w:w="1016" w:type="dxa"/>
            <w:tcBorders>
              <w:top w:val="dotted" w:sz="4" w:space="0" w:color="auto"/>
              <w:left w:val="double" w:sz="6" w:space="0" w:color="auto"/>
              <w:bottom w:val="dotted" w:sz="4" w:space="0" w:color="auto"/>
            </w:tcBorders>
          </w:tcPr>
          <w:p w14:paraId="46582EB7"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4004EF0F"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1853DE5B"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6485FC9B"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top w:val="dotted" w:sz="4" w:space="0" w:color="auto"/>
              <w:left w:val="dotted" w:sz="4" w:space="0" w:color="auto"/>
              <w:bottom w:val="dotted" w:sz="4" w:space="0" w:color="auto"/>
              <w:right w:val="dotted" w:sz="4" w:space="0" w:color="auto"/>
            </w:tcBorders>
          </w:tcPr>
          <w:p w14:paraId="0338C551"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33F66355" w14:textId="77777777" w:rsidR="006D73C1" w:rsidRPr="00F70AC0" w:rsidRDefault="006D73C1" w:rsidP="006D73C1">
            <w:pPr>
              <w:spacing w:before="60" w:after="60"/>
              <w:jc w:val="center"/>
              <w:rPr>
                <w:noProof/>
                <w:color w:val="000000" w:themeColor="text1"/>
                <w:szCs w:val="24"/>
              </w:rPr>
            </w:pPr>
          </w:p>
        </w:tc>
      </w:tr>
      <w:tr w:rsidR="006D73C1" w:rsidRPr="00F70AC0" w14:paraId="67BBB273" w14:textId="77777777" w:rsidTr="002F3D86">
        <w:trPr>
          <w:cantSplit/>
        </w:trPr>
        <w:tc>
          <w:tcPr>
            <w:tcW w:w="1016" w:type="dxa"/>
            <w:tcBorders>
              <w:left w:val="double" w:sz="6" w:space="0" w:color="auto"/>
            </w:tcBorders>
          </w:tcPr>
          <w:p w14:paraId="4E9387EB"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0CD2170B"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2CABE36" w14:textId="77777777" w:rsidR="006D73C1" w:rsidRPr="00F70AC0" w:rsidRDefault="006D73C1" w:rsidP="006D73C1">
            <w:pPr>
              <w:spacing w:before="60" w:after="60"/>
              <w:jc w:val="left"/>
              <w:rPr>
                <w:noProof/>
                <w:color w:val="000000" w:themeColor="text1"/>
                <w:szCs w:val="24"/>
              </w:rPr>
            </w:pPr>
          </w:p>
        </w:tc>
        <w:tc>
          <w:tcPr>
            <w:tcW w:w="1090" w:type="dxa"/>
            <w:gridSpan w:val="2"/>
            <w:tcBorders>
              <w:left w:val="dotted" w:sz="4" w:space="0" w:color="auto"/>
              <w:right w:val="dotted" w:sz="4" w:space="0" w:color="auto"/>
            </w:tcBorders>
          </w:tcPr>
          <w:p w14:paraId="66F006D1"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left w:val="dotted" w:sz="4" w:space="0" w:color="auto"/>
              <w:right w:val="dotted" w:sz="4" w:space="0" w:color="auto"/>
            </w:tcBorders>
          </w:tcPr>
          <w:p w14:paraId="21425AAB"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099D0454" w14:textId="77777777" w:rsidR="006D73C1" w:rsidRPr="00F70AC0" w:rsidRDefault="006D73C1" w:rsidP="006D73C1">
            <w:pPr>
              <w:spacing w:before="60" w:after="60"/>
              <w:jc w:val="center"/>
              <w:rPr>
                <w:noProof/>
                <w:color w:val="000000" w:themeColor="text1"/>
                <w:szCs w:val="24"/>
              </w:rPr>
            </w:pPr>
          </w:p>
        </w:tc>
      </w:tr>
      <w:tr w:rsidR="006D73C1" w:rsidRPr="00F70AC0" w14:paraId="518A1F15" w14:textId="77777777" w:rsidTr="002F3D86">
        <w:trPr>
          <w:cantSplit/>
        </w:trPr>
        <w:tc>
          <w:tcPr>
            <w:tcW w:w="1016" w:type="dxa"/>
            <w:tcBorders>
              <w:top w:val="dotted" w:sz="4" w:space="0" w:color="auto"/>
              <w:left w:val="double" w:sz="6" w:space="0" w:color="auto"/>
              <w:bottom w:val="dotted" w:sz="4" w:space="0" w:color="auto"/>
            </w:tcBorders>
          </w:tcPr>
          <w:p w14:paraId="26B9DEDD"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43A78C24"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0DB82257"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6C0A0E3D"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top w:val="dotted" w:sz="4" w:space="0" w:color="auto"/>
              <w:left w:val="dotted" w:sz="4" w:space="0" w:color="auto"/>
              <w:bottom w:val="dotted" w:sz="4" w:space="0" w:color="auto"/>
              <w:right w:val="dotted" w:sz="4" w:space="0" w:color="auto"/>
            </w:tcBorders>
          </w:tcPr>
          <w:p w14:paraId="58D1218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6A015E43" w14:textId="77777777" w:rsidR="006D73C1" w:rsidRPr="00F70AC0" w:rsidRDefault="006D73C1" w:rsidP="006D73C1">
            <w:pPr>
              <w:spacing w:before="60" w:after="60"/>
              <w:jc w:val="center"/>
              <w:rPr>
                <w:noProof/>
                <w:color w:val="000000" w:themeColor="text1"/>
                <w:szCs w:val="24"/>
              </w:rPr>
            </w:pPr>
          </w:p>
        </w:tc>
      </w:tr>
      <w:tr w:rsidR="006D73C1" w:rsidRPr="00F70AC0" w14:paraId="69C8FAED" w14:textId="77777777" w:rsidTr="002F3D86">
        <w:trPr>
          <w:cantSplit/>
        </w:trPr>
        <w:tc>
          <w:tcPr>
            <w:tcW w:w="1016" w:type="dxa"/>
            <w:tcBorders>
              <w:left w:val="double" w:sz="6" w:space="0" w:color="auto"/>
            </w:tcBorders>
          </w:tcPr>
          <w:p w14:paraId="3AD7544D"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dotted" w:sz="4" w:space="0" w:color="auto"/>
              <w:right w:val="dotted" w:sz="4" w:space="0" w:color="auto"/>
            </w:tcBorders>
          </w:tcPr>
          <w:p w14:paraId="71C9E87C"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69E8C711" w14:textId="77777777" w:rsidR="006D73C1" w:rsidRPr="00F70AC0" w:rsidRDefault="006D73C1" w:rsidP="006D73C1">
            <w:pPr>
              <w:spacing w:before="60" w:after="60"/>
              <w:jc w:val="left"/>
              <w:rPr>
                <w:noProof/>
                <w:color w:val="000000" w:themeColor="text1"/>
                <w:szCs w:val="24"/>
              </w:rPr>
            </w:pPr>
          </w:p>
        </w:tc>
        <w:tc>
          <w:tcPr>
            <w:tcW w:w="1090" w:type="dxa"/>
            <w:gridSpan w:val="2"/>
            <w:tcBorders>
              <w:left w:val="dotted" w:sz="4" w:space="0" w:color="auto"/>
              <w:right w:val="dotted" w:sz="4" w:space="0" w:color="auto"/>
            </w:tcBorders>
          </w:tcPr>
          <w:p w14:paraId="2229D848"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tcBorders>
              <w:left w:val="dotted" w:sz="4" w:space="0" w:color="auto"/>
              <w:right w:val="dotted" w:sz="4" w:space="0" w:color="auto"/>
            </w:tcBorders>
          </w:tcPr>
          <w:p w14:paraId="3A5AF45C"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4E5D3BB9" w14:textId="77777777" w:rsidR="006D73C1" w:rsidRPr="00F70AC0" w:rsidRDefault="006D73C1" w:rsidP="006D73C1">
            <w:pPr>
              <w:spacing w:before="60" w:after="60"/>
              <w:jc w:val="center"/>
              <w:rPr>
                <w:noProof/>
                <w:color w:val="000000" w:themeColor="text1"/>
                <w:szCs w:val="24"/>
              </w:rPr>
            </w:pPr>
          </w:p>
        </w:tc>
      </w:tr>
      <w:tr w:rsidR="006D73C1" w:rsidRPr="00F70AC0" w14:paraId="263DE0D9" w14:textId="77777777" w:rsidTr="002F3D86">
        <w:trPr>
          <w:cantSplit/>
        </w:trPr>
        <w:tc>
          <w:tcPr>
            <w:tcW w:w="1016" w:type="dxa"/>
            <w:tcBorders>
              <w:top w:val="dotted" w:sz="4" w:space="0" w:color="auto"/>
              <w:left w:val="double" w:sz="6" w:space="0" w:color="auto"/>
              <w:bottom w:val="dotted" w:sz="4" w:space="0" w:color="auto"/>
            </w:tcBorders>
          </w:tcPr>
          <w:p w14:paraId="5E4F4451"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21FCB8AF"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7745E292"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4F11E271"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7C28D600"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45A6ACBE" w14:textId="77777777" w:rsidR="006D73C1" w:rsidRPr="00F70AC0" w:rsidRDefault="006D73C1" w:rsidP="006D73C1">
            <w:pPr>
              <w:spacing w:before="60" w:after="60"/>
              <w:jc w:val="center"/>
              <w:rPr>
                <w:noProof/>
                <w:color w:val="000000" w:themeColor="text1"/>
                <w:szCs w:val="24"/>
              </w:rPr>
            </w:pPr>
          </w:p>
        </w:tc>
      </w:tr>
      <w:tr w:rsidR="006D73C1" w:rsidRPr="00F70AC0" w14:paraId="421035D2" w14:textId="77777777" w:rsidTr="002F3D86">
        <w:trPr>
          <w:cantSplit/>
        </w:trPr>
        <w:tc>
          <w:tcPr>
            <w:tcW w:w="1016" w:type="dxa"/>
            <w:tcBorders>
              <w:top w:val="dotted" w:sz="4" w:space="0" w:color="auto"/>
              <w:left w:val="double" w:sz="6" w:space="0" w:color="auto"/>
              <w:bottom w:val="dotted" w:sz="4" w:space="0" w:color="auto"/>
            </w:tcBorders>
          </w:tcPr>
          <w:p w14:paraId="2EE7A6EC"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07FB6728"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52B11E94"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6FEF04AE"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3F937D26"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1834F10D" w14:textId="77777777" w:rsidR="006D73C1" w:rsidRPr="00F70AC0" w:rsidRDefault="006D73C1" w:rsidP="006D73C1">
            <w:pPr>
              <w:spacing w:before="60" w:after="60"/>
              <w:jc w:val="center"/>
              <w:rPr>
                <w:noProof/>
                <w:color w:val="000000" w:themeColor="text1"/>
                <w:szCs w:val="24"/>
              </w:rPr>
            </w:pPr>
          </w:p>
        </w:tc>
      </w:tr>
      <w:tr w:rsidR="006D73C1" w:rsidRPr="00F70AC0" w14:paraId="4139F026" w14:textId="77777777" w:rsidTr="002F3D86">
        <w:trPr>
          <w:cantSplit/>
        </w:trPr>
        <w:tc>
          <w:tcPr>
            <w:tcW w:w="1016" w:type="dxa"/>
            <w:tcBorders>
              <w:top w:val="dotted" w:sz="4" w:space="0" w:color="auto"/>
              <w:left w:val="double" w:sz="6" w:space="0" w:color="auto"/>
              <w:bottom w:val="dotted" w:sz="4" w:space="0" w:color="auto"/>
            </w:tcBorders>
          </w:tcPr>
          <w:p w14:paraId="02ED98AD"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7006E116"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52F60AB2"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44052941"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150C6D3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18C7BA11" w14:textId="77777777" w:rsidR="006D73C1" w:rsidRPr="00F70AC0" w:rsidRDefault="006D73C1" w:rsidP="006D73C1">
            <w:pPr>
              <w:spacing w:before="60" w:after="60"/>
              <w:jc w:val="center"/>
              <w:rPr>
                <w:noProof/>
                <w:color w:val="000000" w:themeColor="text1"/>
                <w:szCs w:val="24"/>
              </w:rPr>
            </w:pPr>
          </w:p>
        </w:tc>
      </w:tr>
      <w:tr w:rsidR="006D73C1" w:rsidRPr="00F70AC0" w14:paraId="73CCD4CE" w14:textId="77777777" w:rsidTr="002F3D86">
        <w:trPr>
          <w:cantSplit/>
        </w:trPr>
        <w:tc>
          <w:tcPr>
            <w:tcW w:w="1016" w:type="dxa"/>
            <w:tcBorders>
              <w:top w:val="dotted" w:sz="4" w:space="0" w:color="auto"/>
              <w:left w:val="double" w:sz="6" w:space="0" w:color="auto"/>
              <w:bottom w:val="dotted" w:sz="4" w:space="0" w:color="auto"/>
            </w:tcBorders>
          </w:tcPr>
          <w:p w14:paraId="66BEB0B4"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3C8DCD7F"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7114E64"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5DF91038"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36F00F8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3290B06B" w14:textId="77777777" w:rsidR="006D73C1" w:rsidRPr="00F70AC0" w:rsidRDefault="006D73C1" w:rsidP="006D73C1">
            <w:pPr>
              <w:spacing w:before="60" w:after="60"/>
              <w:jc w:val="center"/>
              <w:rPr>
                <w:noProof/>
                <w:color w:val="000000" w:themeColor="text1"/>
                <w:szCs w:val="24"/>
              </w:rPr>
            </w:pPr>
          </w:p>
        </w:tc>
      </w:tr>
      <w:tr w:rsidR="006D73C1" w:rsidRPr="00F70AC0" w14:paraId="56470FFF" w14:textId="77777777" w:rsidTr="002F3D86">
        <w:trPr>
          <w:cantSplit/>
        </w:trPr>
        <w:tc>
          <w:tcPr>
            <w:tcW w:w="1016" w:type="dxa"/>
            <w:tcBorders>
              <w:top w:val="dotted" w:sz="4" w:space="0" w:color="auto"/>
              <w:left w:val="double" w:sz="6" w:space="0" w:color="auto"/>
              <w:bottom w:val="dotted" w:sz="4" w:space="0" w:color="auto"/>
            </w:tcBorders>
          </w:tcPr>
          <w:p w14:paraId="140CDE2C"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4CB3F0DC"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E2C0E93"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6B37F165"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5C34A14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6A1C2F14" w14:textId="77777777" w:rsidR="006D73C1" w:rsidRPr="00F70AC0" w:rsidRDefault="006D73C1" w:rsidP="006D73C1">
            <w:pPr>
              <w:spacing w:before="60" w:after="60"/>
              <w:jc w:val="center"/>
              <w:rPr>
                <w:noProof/>
                <w:color w:val="000000" w:themeColor="text1"/>
                <w:szCs w:val="24"/>
              </w:rPr>
            </w:pPr>
          </w:p>
        </w:tc>
      </w:tr>
      <w:tr w:rsidR="006D73C1" w:rsidRPr="00F70AC0" w14:paraId="150528E2" w14:textId="77777777" w:rsidTr="002F3D86">
        <w:trPr>
          <w:cantSplit/>
        </w:trPr>
        <w:tc>
          <w:tcPr>
            <w:tcW w:w="1016" w:type="dxa"/>
            <w:tcBorders>
              <w:top w:val="dotted" w:sz="4" w:space="0" w:color="auto"/>
              <w:left w:val="double" w:sz="6" w:space="0" w:color="auto"/>
              <w:bottom w:val="dotted" w:sz="4" w:space="0" w:color="auto"/>
            </w:tcBorders>
          </w:tcPr>
          <w:p w14:paraId="7F3D7B88" w14:textId="77777777" w:rsidR="006D73C1" w:rsidRPr="00F70AC0" w:rsidRDefault="006D73C1" w:rsidP="006D73C1">
            <w:pPr>
              <w:spacing w:before="60" w:after="60"/>
              <w:jc w:val="left"/>
              <w:rPr>
                <w:noProof/>
                <w:color w:val="000000" w:themeColor="text1"/>
                <w:szCs w:val="24"/>
              </w:rPr>
            </w:pPr>
          </w:p>
        </w:tc>
        <w:tc>
          <w:tcPr>
            <w:tcW w:w="3762" w:type="dxa"/>
            <w:gridSpan w:val="2"/>
            <w:tcBorders>
              <w:top w:val="dotted" w:sz="4" w:space="0" w:color="auto"/>
              <w:left w:val="dotted" w:sz="4" w:space="0" w:color="auto"/>
              <w:bottom w:val="dotted" w:sz="4" w:space="0" w:color="auto"/>
              <w:right w:val="dotted" w:sz="4" w:space="0" w:color="auto"/>
            </w:tcBorders>
          </w:tcPr>
          <w:p w14:paraId="74B8FEB3"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78100140" w14:textId="77777777" w:rsidR="006D73C1" w:rsidRPr="00F70AC0" w:rsidRDefault="006D73C1" w:rsidP="006D73C1">
            <w:pPr>
              <w:spacing w:before="60" w:after="60"/>
              <w:jc w:val="left"/>
              <w:rPr>
                <w:noProof/>
                <w:color w:val="000000" w:themeColor="text1"/>
                <w:szCs w:val="24"/>
              </w:rPr>
            </w:pPr>
          </w:p>
        </w:tc>
        <w:tc>
          <w:tcPr>
            <w:tcW w:w="1090" w:type="dxa"/>
            <w:gridSpan w:val="2"/>
            <w:tcBorders>
              <w:top w:val="dotted" w:sz="4" w:space="0" w:color="auto"/>
              <w:left w:val="dotted" w:sz="4" w:space="0" w:color="auto"/>
              <w:bottom w:val="dotted" w:sz="4" w:space="0" w:color="auto"/>
              <w:right w:val="dotted" w:sz="4" w:space="0" w:color="auto"/>
            </w:tcBorders>
          </w:tcPr>
          <w:p w14:paraId="190CE791" w14:textId="77777777" w:rsidR="006D73C1" w:rsidRPr="00F70AC0" w:rsidRDefault="006D73C1" w:rsidP="006D73C1">
            <w:pPr>
              <w:spacing w:before="60" w:after="60"/>
              <w:jc w:val="left"/>
              <w:rPr>
                <w:noProof/>
                <w:color w:val="000000" w:themeColor="text1"/>
                <w:szCs w:val="24"/>
              </w:rPr>
            </w:pPr>
          </w:p>
        </w:tc>
        <w:tc>
          <w:tcPr>
            <w:tcW w:w="929" w:type="dxa"/>
            <w:tcBorders>
              <w:top w:val="dotted" w:sz="4" w:space="0" w:color="auto"/>
              <w:left w:val="nil"/>
              <w:bottom w:val="dotted" w:sz="4" w:space="0" w:color="auto"/>
              <w:right w:val="dotted" w:sz="4" w:space="0" w:color="auto"/>
            </w:tcBorders>
          </w:tcPr>
          <w:p w14:paraId="1F1C6E22"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20B9DAA1" w14:textId="77777777" w:rsidR="006D73C1" w:rsidRPr="00F70AC0" w:rsidRDefault="006D73C1" w:rsidP="006D73C1">
            <w:pPr>
              <w:spacing w:before="60" w:after="60"/>
              <w:jc w:val="center"/>
              <w:rPr>
                <w:noProof/>
                <w:color w:val="000000" w:themeColor="text1"/>
                <w:szCs w:val="24"/>
              </w:rPr>
            </w:pPr>
          </w:p>
        </w:tc>
      </w:tr>
      <w:tr w:rsidR="006D73C1" w:rsidRPr="00F70AC0" w14:paraId="41FCAF4E" w14:textId="77777777" w:rsidTr="002F3D86">
        <w:trPr>
          <w:cantSplit/>
        </w:trPr>
        <w:tc>
          <w:tcPr>
            <w:tcW w:w="1016" w:type="dxa"/>
            <w:tcBorders>
              <w:top w:val="single" w:sz="6" w:space="0" w:color="auto"/>
              <w:left w:val="double" w:sz="6" w:space="0" w:color="auto"/>
            </w:tcBorders>
          </w:tcPr>
          <w:p w14:paraId="01FE2A24" w14:textId="77777777" w:rsidR="006D73C1" w:rsidRPr="00F70AC0" w:rsidRDefault="006D73C1" w:rsidP="006D73C1">
            <w:pPr>
              <w:spacing w:before="60" w:after="60"/>
              <w:jc w:val="left"/>
              <w:rPr>
                <w:noProof/>
                <w:color w:val="000000" w:themeColor="text1"/>
                <w:szCs w:val="24"/>
              </w:rPr>
            </w:pPr>
          </w:p>
        </w:tc>
        <w:tc>
          <w:tcPr>
            <w:tcW w:w="3900" w:type="dxa"/>
            <w:gridSpan w:val="3"/>
            <w:tcBorders>
              <w:top w:val="single" w:sz="6" w:space="0" w:color="auto"/>
              <w:left w:val="nil"/>
            </w:tcBorders>
          </w:tcPr>
          <w:p w14:paraId="0EA357DC"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4133" w:type="dxa"/>
            <w:gridSpan w:val="5"/>
            <w:tcBorders>
              <w:top w:val="single" w:sz="6" w:space="0" w:color="auto"/>
              <w:right w:val="double" w:sz="6" w:space="0" w:color="auto"/>
            </w:tcBorders>
          </w:tcPr>
          <w:p w14:paraId="2B6E4FEB" w14:textId="77777777" w:rsidR="006D73C1" w:rsidRPr="00F70AC0" w:rsidRDefault="006D73C1" w:rsidP="006D73C1">
            <w:pPr>
              <w:spacing w:before="60" w:after="60"/>
              <w:jc w:val="center"/>
              <w:rPr>
                <w:noProof/>
                <w:color w:val="000000" w:themeColor="text1"/>
                <w:szCs w:val="24"/>
              </w:rPr>
            </w:pPr>
          </w:p>
        </w:tc>
      </w:tr>
      <w:tr w:rsidR="006D73C1" w:rsidRPr="00F70AC0" w14:paraId="3FB6581A" w14:textId="77777777" w:rsidTr="002F3D86">
        <w:trPr>
          <w:cantSplit/>
        </w:trPr>
        <w:tc>
          <w:tcPr>
            <w:tcW w:w="1016" w:type="dxa"/>
            <w:tcBorders>
              <w:top w:val="dotted" w:sz="4" w:space="0" w:color="auto"/>
              <w:left w:val="double" w:sz="6" w:space="0" w:color="auto"/>
              <w:bottom w:val="dotted" w:sz="4" w:space="0" w:color="auto"/>
            </w:tcBorders>
          </w:tcPr>
          <w:p w14:paraId="15DE2160" w14:textId="77777777" w:rsidR="006D73C1" w:rsidRPr="00F70AC0" w:rsidRDefault="003635DC" w:rsidP="006D73C1">
            <w:pPr>
              <w:spacing w:before="60" w:after="60"/>
              <w:jc w:val="left"/>
              <w:rPr>
                <w:noProof/>
                <w:color w:val="000000" w:themeColor="text1"/>
                <w:szCs w:val="24"/>
              </w:rPr>
            </w:pPr>
            <w:r w:rsidRPr="00F70AC0">
              <w:rPr>
                <w:noProof/>
                <w:color w:val="000000" w:themeColor="text1"/>
                <w:szCs w:val="24"/>
              </w:rPr>
              <w:t>---</w:t>
            </w:r>
            <w:r w:rsidR="002F3D86" w:rsidRPr="00F70AC0">
              <w:rPr>
                <w:noProof/>
                <w:color w:val="000000" w:themeColor="text1"/>
                <w:szCs w:val="24"/>
              </w:rPr>
              <w:t>--</w:t>
            </w:r>
          </w:p>
        </w:tc>
        <w:tc>
          <w:tcPr>
            <w:tcW w:w="2600" w:type="dxa"/>
            <w:tcBorders>
              <w:top w:val="dotted" w:sz="4" w:space="0" w:color="auto"/>
              <w:left w:val="dotted" w:sz="4" w:space="0" w:color="auto"/>
              <w:bottom w:val="dotted" w:sz="4" w:space="0" w:color="auto"/>
              <w:right w:val="dotted" w:sz="4" w:space="0" w:color="auto"/>
            </w:tcBorders>
          </w:tcPr>
          <w:p w14:paraId="05B311C8"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005858EC" w:rsidRPr="00F70AC0">
              <w:rPr>
                <w:noProof/>
                <w:color w:val="000000" w:themeColor="text1"/>
                <w:szCs w:val="24"/>
                <w:vertAlign w:val="superscript"/>
              </w:rPr>
              <w:t xml:space="preserve"> a</w:t>
            </w:r>
            <w:r w:rsidR="005858EC" w:rsidRPr="00F70AC0">
              <w:rPr>
                <w:noProof/>
                <w:color w:val="000000" w:themeColor="text1"/>
                <w:szCs w:val="24"/>
              </w:rPr>
              <w:t xml:space="preserve"> of</w:t>
            </w:r>
            <w:r w:rsidRPr="00F70AC0">
              <w:rPr>
                <w:noProof/>
                <w:color w:val="000000" w:themeColor="text1"/>
                <w:szCs w:val="24"/>
              </w:rPr>
              <w:t xml:space="preserve"> Subtotal for Contractor’s overhead, profit, etc. </w:t>
            </w:r>
          </w:p>
        </w:tc>
        <w:tc>
          <w:tcPr>
            <w:tcW w:w="2600" w:type="dxa"/>
            <w:gridSpan w:val="4"/>
            <w:tcBorders>
              <w:top w:val="dotted" w:sz="4" w:space="0" w:color="auto"/>
              <w:left w:val="nil"/>
              <w:bottom w:val="dotted" w:sz="4" w:space="0" w:color="auto"/>
            </w:tcBorders>
          </w:tcPr>
          <w:p w14:paraId="41BDD815" w14:textId="77777777" w:rsidR="006D73C1" w:rsidRPr="00F70AC0" w:rsidRDefault="006D73C1" w:rsidP="006D73C1">
            <w:pPr>
              <w:spacing w:before="60" w:after="60"/>
              <w:jc w:val="center"/>
              <w:rPr>
                <w:noProof/>
                <w:color w:val="000000" w:themeColor="text1"/>
                <w:szCs w:val="24"/>
              </w:rPr>
            </w:pPr>
          </w:p>
        </w:tc>
        <w:tc>
          <w:tcPr>
            <w:tcW w:w="2833" w:type="dxa"/>
            <w:gridSpan w:val="3"/>
            <w:tcBorders>
              <w:top w:val="dotted" w:sz="4" w:space="0" w:color="auto"/>
              <w:bottom w:val="dotted" w:sz="4" w:space="0" w:color="auto"/>
              <w:right w:val="double" w:sz="6" w:space="0" w:color="auto"/>
            </w:tcBorders>
          </w:tcPr>
          <w:p w14:paraId="2B1780D6" w14:textId="77777777" w:rsidR="006D73C1" w:rsidRPr="00F70AC0" w:rsidRDefault="006D73C1" w:rsidP="006D73C1">
            <w:pPr>
              <w:spacing w:before="60" w:after="60"/>
              <w:jc w:val="center"/>
              <w:rPr>
                <w:noProof/>
                <w:color w:val="000000" w:themeColor="text1"/>
                <w:szCs w:val="24"/>
              </w:rPr>
            </w:pPr>
          </w:p>
        </w:tc>
      </w:tr>
      <w:tr w:rsidR="006D73C1" w:rsidRPr="00F70AC0" w14:paraId="4AAE72A0" w14:textId="77777777" w:rsidTr="002F3D86">
        <w:trPr>
          <w:cantSplit/>
        </w:trPr>
        <w:tc>
          <w:tcPr>
            <w:tcW w:w="1016" w:type="dxa"/>
            <w:tcBorders>
              <w:left w:val="double" w:sz="6" w:space="0" w:color="auto"/>
            </w:tcBorders>
          </w:tcPr>
          <w:p w14:paraId="515EA66D" w14:textId="77777777" w:rsidR="006D73C1" w:rsidRPr="00F70AC0" w:rsidRDefault="006D73C1" w:rsidP="006D73C1">
            <w:pPr>
              <w:spacing w:before="60" w:after="60"/>
              <w:jc w:val="left"/>
              <w:rPr>
                <w:noProof/>
                <w:color w:val="000000" w:themeColor="text1"/>
                <w:szCs w:val="24"/>
              </w:rPr>
            </w:pPr>
          </w:p>
        </w:tc>
        <w:tc>
          <w:tcPr>
            <w:tcW w:w="3762" w:type="dxa"/>
            <w:gridSpan w:val="2"/>
            <w:tcBorders>
              <w:left w:val="nil"/>
            </w:tcBorders>
          </w:tcPr>
          <w:p w14:paraId="37237A4A" w14:textId="77777777" w:rsidR="006D73C1" w:rsidRPr="00F70AC0" w:rsidRDefault="006D73C1" w:rsidP="006D73C1">
            <w:pPr>
              <w:spacing w:before="60" w:after="60"/>
              <w:jc w:val="left"/>
              <w:rPr>
                <w:noProof/>
                <w:color w:val="000000" w:themeColor="text1"/>
                <w:szCs w:val="24"/>
              </w:rPr>
            </w:pPr>
          </w:p>
        </w:tc>
        <w:tc>
          <w:tcPr>
            <w:tcW w:w="1009" w:type="dxa"/>
            <w:gridSpan w:val="2"/>
          </w:tcPr>
          <w:p w14:paraId="671748CA" w14:textId="77777777" w:rsidR="006D73C1" w:rsidRPr="00F70AC0" w:rsidRDefault="006D73C1" w:rsidP="006D73C1">
            <w:pPr>
              <w:spacing w:before="60" w:after="60"/>
              <w:jc w:val="left"/>
              <w:rPr>
                <w:noProof/>
                <w:color w:val="000000" w:themeColor="text1"/>
                <w:szCs w:val="24"/>
              </w:rPr>
            </w:pPr>
          </w:p>
        </w:tc>
        <w:tc>
          <w:tcPr>
            <w:tcW w:w="1090" w:type="dxa"/>
            <w:gridSpan w:val="2"/>
          </w:tcPr>
          <w:p w14:paraId="03505A68" w14:textId="77777777" w:rsidR="006D73C1" w:rsidRPr="00F70AC0" w:rsidRDefault="006D73C1" w:rsidP="006D73C1">
            <w:pPr>
              <w:spacing w:before="60" w:after="60"/>
              <w:jc w:val="left"/>
              <w:rPr>
                <w:noProof/>
                <w:color w:val="000000" w:themeColor="text1"/>
                <w:szCs w:val="24"/>
              </w:rPr>
            </w:pPr>
          </w:p>
        </w:tc>
        <w:tc>
          <w:tcPr>
            <w:tcW w:w="929" w:type="dxa"/>
          </w:tcPr>
          <w:p w14:paraId="3CA90646" w14:textId="77777777" w:rsidR="006D73C1" w:rsidRPr="00F70AC0" w:rsidRDefault="006D73C1" w:rsidP="006D73C1">
            <w:pPr>
              <w:spacing w:before="60" w:after="60"/>
              <w:jc w:val="center"/>
              <w:rPr>
                <w:noProof/>
                <w:color w:val="000000" w:themeColor="text1"/>
                <w:szCs w:val="24"/>
              </w:rPr>
            </w:pPr>
          </w:p>
        </w:tc>
        <w:tc>
          <w:tcPr>
            <w:tcW w:w="1243" w:type="dxa"/>
            <w:tcBorders>
              <w:right w:val="double" w:sz="6" w:space="0" w:color="auto"/>
            </w:tcBorders>
          </w:tcPr>
          <w:p w14:paraId="3B6271A4" w14:textId="77777777" w:rsidR="006D73C1" w:rsidRPr="00F70AC0" w:rsidRDefault="006D73C1" w:rsidP="006D73C1">
            <w:pPr>
              <w:spacing w:before="60" w:after="60"/>
              <w:jc w:val="center"/>
              <w:rPr>
                <w:noProof/>
                <w:color w:val="000000" w:themeColor="text1"/>
                <w:szCs w:val="24"/>
              </w:rPr>
            </w:pPr>
          </w:p>
        </w:tc>
      </w:tr>
      <w:tr w:rsidR="006D73C1" w:rsidRPr="00F70AC0" w14:paraId="2C28FD2F" w14:textId="77777777" w:rsidTr="002F3D86">
        <w:trPr>
          <w:cantSplit/>
        </w:trPr>
        <w:tc>
          <w:tcPr>
            <w:tcW w:w="1016" w:type="dxa"/>
            <w:tcBorders>
              <w:left w:val="double" w:sz="6" w:space="0" w:color="auto"/>
            </w:tcBorders>
          </w:tcPr>
          <w:p w14:paraId="217039FF" w14:textId="77777777" w:rsidR="006D73C1" w:rsidRPr="00F70AC0" w:rsidRDefault="006D73C1" w:rsidP="006D73C1">
            <w:pPr>
              <w:spacing w:before="60" w:after="60"/>
              <w:jc w:val="right"/>
              <w:rPr>
                <w:noProof/>
                <w:color w:val="000000" w:themeColor="text1"/>
                <w:szCs w:val="24"/>
              </w:rPr>
            </w:pPr>
          </w:p>
        </w:tc>
        <w:tc>
          <w:tcPr>
            <w:tcW w:w="3900" w:type="dxa"/>
            <w:gridSpan w:val="3"/>
            <w:tcBorders>
              <w:left w:val="nil"/>
            </w:tcBorders>
          </w:tcPr>
          <w:p w14:paraId="696DA541" w14:textId="77777777" w:rsidR="006D73C1" w:rsidRPr="00F70AC0" w:rsidRDefault="006D73C1" w:rsidP="00CC1DB5">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005858EC" w:rsidRPr="00F70AC0">
              <w:rPr>
                <w:noProof/>
                <w:color w:val="000000" w:themeColor="text1"/>
                <w:szCs w:val="24"/>
              </w:rPr>
              <w:t>Labor</w:t>
            </w:r>
          </w:p>
          <w:p w14:paraId="2E69A29B" w14:textId="77777777" w:rsidR="006D73C1" w:rsidRPr="00F70AC0" w:rsidRDefault="006D73C1" w:rsidP="00CC1DB5">
            <w:pPr>
              <w:tabs>
                <w:tab w:val="left" w:pos="3481"/>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4133" w:type="dxa"/>
            <w:gridSpan w:val="5"/>
            <w:tcBorders>
              <w:right w:val="double" w:sz="6" w:space="0" w:color="auto"/>
            </w:tcBorders>
          </w:tcPr>
          <w:p w14:paraId="258FCEAE" w14:textId="77777777" w:rsidR="002F3D86" w:rsidRPr="00F70AC0" w:rsidRDefault="002F3D86" w:rsidP="002F3D86">
            <w:pPr>
              <w:tabs>
                <w:tab w:val="left" w:pos="3625"/>
              </w:tabs>
              <w:spacing w:before="60" w:after="60"/>
              <w:jc w:val="left"/>
              <w:rPr>
                <w:noProof/>
                <w:color w:val="000000" w:themeColor="text1"/>
                <w:szCs w:val="24"/>
                <w:u w:val="single"/>
              </w:rPr>
            </w:pPr>
          </w:p>
          <w:p w14:paraId="18F8AFCC" w14:textId="77777777" w:rsidR="002F3D86" w:rsidRPr="00F70AC0" w:rsidRDefault="002F3D86" w:rsidP="002F3D86">
            <w:pPr>
              <w:tabs>
                <w:tab w:val="left" w:pos="3625"/>
              </w:tabs>
              <w:spacing w:before="60" w:after="60"/>
              <w:jc w:val="left"/>
              <w:rPr>
                <w:noProof/>
                <w:color w:val="000000" w:themeColor="text1"/>
                <w:szCs w:val="24"/>
                <w:u w:val="single"/>
              </w:rPr>
            </w:pPr>
          </w:p>
          <w:p w14:paraId="177CDCA2" w14:textId="77777777" w:rsidR="006D73C1" w:rsidRPr="00F70AC0" w:rsidRDefault="006D73C1" w:rsidP="002F3D86">
            <w:pPr>
              <w:tabs>
                <w:tab w:val="left" w:pos="3625"/>
              </w:tabs>
              <w:spacing w:before="60" w:after="60"/>
              <w:jc w:val="left"/>
              <w:rPr>
                <w:noProof/>
                <w:color w:val="000000" w:themeColor="text1"/>
                <w:szCs w:val="24"/>
              </w:rPr>
            </w:pPr>
            <w:r w:rsidRPr="00F70AC0">
              <w:rPr>
                <w:noProof/>
                <w:color w:val="000000" w:themeColor="text1"/>
                <w:szCs w:val="24"/>
                <w:u w:val="single"/>
              </w:rPr>
              <w:tab/>
            </w:r>
          </w:p>
        </w:tc>
      </w:tr>
      <w:tr w:rsidR="006D73C1" w:rsidRPr="00F70AC0" w14:paraId="128D917B" w14:textId="77777777" w:rsidTr="002F3D86">
        <w:trPr>
          <w:cantSplit/>
          <w:trHeight w:val="457"/>
        </w:trPr>
        <w:tc>
          <w:tcPr>
            <w:tcW w:w="9049" w:type="dxa"/>
            <w:gridSpan w:val="9"/>
            <w:tcBorders>
              <w:top w:val="double" w:sz="6" w:space="0" w:color="auto"/>
            </w:tcBorders>
          </w:tcPr>
          <w:p w14:paraId="3B85AEBE"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5C12E915" w14:textId="77777777" w:rsidR="002F3D86" w:rsidRPr="00F70AC0" w:rsidRDefault="002F3D86">
      <w:pPr>
        <w:jc w:val="left"/>
        <w:rPr>
          <w:noProof/>
          <w:color w:val="000000" w:themeColor="text1"/>
          <w:szCs w:val="24"/>
        </w:rPr>
      </w:pPr>
    </w:p>
    <w:p w14:paraId="5C84BCD1" w14:textId="77777777" w:rsidR="00536B6B" w:rsidRPr="00F70AC0" w:rsidRDefault="00536B6B">
      <w:pPr>
        <w:jc w:val="left"/>
        <w:rPr>
          <w:noProof/>
          <w:color w:val="000000" w:themeColor="text1"/>
          <w:szCs w:val="24"/>
        </w:rPr>
      </w:pPr>
      <w:r w:rsidRPr="00F70AC0">
        <w:rPr>
          <w:noProof/>
          <w:color w:val="000000" w:themeColor="text1"/>
          <w:szCs w:val="24"/>
        </w:rPr>
        <w:br w:type="page"/>
      </w:r>
    </w:p>
    <w:p w14:paraId="6B4C973B" w14:textId="77777777" w:rsidR="006D73C1" w:rsidRPr="00F70AC0" w:rsidRDefault="006D73C1" w:rsidP="00CC1DB5">
      <w:pPr>
        <w:pStyle w:val="SPDForm2"/>
        <w:rPr>
          <w:noProof/>
        </w:rPr>
      </w:pPr>
      <w:bookmarkStart w:id="883" w:name="_Toc454801050"/>
      <w:bookmarkStart w:id="884" w:name="_Toc466465906"/>
      <w:bookmarkStart w:id="885" w:name="_Toc135320226"/>
      <w:r w:rsidRPr="00F70AC0">
        <w:rPr>
          <w:noProof/>
        </w:rPr>
        <w:lastRenderedPageBreak/>
        <w:t>Schedule of Daywork Rates:</w:t>
      </w:r>
      <w:r w:rsidR="0021797F" w:rsidRPr="00F70AC0">
        <w:rPr>
          <w:noProof/>
        </w:rPr>
        <w:t xml:space="preserve"> </w:t>
      </w:r>
      <w:r w:rsidRPr="00F70AC0">
        <w:rPr>
          <w:noProof/>
        </w:rPr>
        <w:t>2. Materials</w:t>
      </w:r>
      <w:bookmarkEnd w:id="883"/>
      <w:bookmarkEnd w:id="884"/>
      <w:bookmarkEnd w:id="885"/>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6D73C1" w:rsidRPr="00F70AC0" w14:paraId="1FE04106" w14:textId="77777777" w:rsidTr="00CC1DB5">
        <w:tc>
          <w:tcPr>
            <w:tcW w:w="1080" w:type="dxa"/>
            <w:tcBorders>
              <w:top w:val="double" w:sz="6" w:space="0" w:color="auto"/>
              <w:left w:val="double" w:sz="6" w:space="0" w:color="auto"/>
              <w:bottom w:val="single" w:sz="6" w:space="0" w:color="auto"/>
            </w:tcBorders>
          </w:tcPr>
          <w:p w14:paraId="7452B58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85" w:type="dxa"/>
            <w:tcBorders>
              <w:top w:val="double" w:sz="6" w:space="0" w:color="auto"/>
              <w:left w:val="single" w:sz="4" w:space="0" w:color="auto"/>
              <w:bottom w:val="single" w:sz="6" w:space="0" w:color="auto"/>
            </w:tcBorders>
          </w:tcPr>
          <w:p w14:paraId="240C03F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873" w:type="dxa"/>
            <w:tcBorders>
              <w:top w:val="double" w:sz="6" w:space="0" w:color="auto"/>
              <w:left w:val="single" w:sz="4" w:space="0" w:color="auto"/>
              <w:bottom w:val="single" w:sz="6" w:space="0" w:color="auto"/>
            </w:tcBorders>
          </w:tcPr>
          <w:p w14:paraId="7C02076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157" w:type="dxa"/>
            <w:tcBorders>
              <w:top w:val="double" w:sz="6" w:space="0" w:color="auto"/>
              <w:left w:val="single" w:sz="4" w:space="0" w:color="auto"/>
              <w:bottom w:val="single" w:sz="6" w:space="0" w:color="auto"/>
            </w:tcBorders>
          </w:tcPr>
          <w:p w14:paraId="74E2FC5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874" w:type="dxa"/>
            <w:tcBorders>
              <w:top w:val="double" w:sz="6" w:space="0" w:color="auto"/>
              <w:left w:val="single" w:sz="4" w:space="0" w:color="auto"/>
              <w:bottom w:val="single" w:sz="6" w:space="0" w:color="auto"/>
            </w:tcBorders>
          </w:tcPr>
          <w:p w14:paraId="42F7949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157" w:type="dxa"/>
            <w:tcBorders>
              <w:top w:val="double" w:sz="6" w:space="0" w:color="auto"/>
              <w:left w:val="single" w:sz="4" w:space="0" w:color="auto"/>
              <w:bottom w:val="single" w:sz="6" w:space="0" w:color="auto"/>
              <w:right w:val="double" w:sz="6" w:space="0" w:color="auto"/>
            </w:tcBorders>
          </w:tcPr>
          <w:p w14:paraId="2F0CFA0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1EBA80F2" w14:textId="77777777" w:rsidTr="00CC1DB5">
        <w:tc>
          <w:tcPr>
            <w:tcW w:w="1080" w:type="dxa"/>
            <w:tcBorders>
              <w:left w:val="double" w:sz="6" w:space="0" w:color="auto"/>
            </w:tcBorders>
          </w:tcPr>
          <w:p w14:paraId="792B4749" w14:textId="77777777" w:rsidR="006D73C1" w:rsidRPr="00F70AC0" w:rsidRDefault="006D73C1" w:rsidP="006D73C1">
            <w:pPr>
              <w:spacing w:before="60" w:after="60"/>
              <w:jc w:val="left"/>
              <w:rPr>
                <w:noProof/>
                <w:color w:val="000000" w:themeColor="text1"/>
                <w:szCs w:val="24"/>
              </w:rPr>
            </w:pPr>
          </w:p>
        </w:tc>
        <w:tc>
          <w:tcPr>
            <w:tcW w:w="3785" w:type="dxa"/>
            <w:tcBorders>
              <w:left w:val="dotted" w:sz="4" w:space="0" w:color="auto"/>
              <w:bottom w:val="dotted" w:sz="4" w:space="0" w:color="auto"/>
              <w:right w:val="dotted" w:sz="4" w:space="0" w:color="auto"/>
            </w:tcBorders>
          </w:tcPr>
          <w:p w14:paraId="0C5ABFFF"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10845283" w14:textId="77777777" w:rsidR="006D73C1" w:rsidRPr="00F70AC0" w:rsidRDefault="006D73C1" w:rsidP="006D73C1">
            <w:pPr>
              <w:spacing w:before="60" w:after="60"/>
              <w:jc w:val="left"/>
              <w:rPr>
                <w:noProof/>
                <w:color w:val="000000" w:themeColor="text1"/>
                <w:szCs w:val="24"/>
              </w:rPr>
            </w:pPr>
          </w:p>
        </w:tc>
        <w:tc>
          <w:tcPr>
            <w:tcW w:w="1157" w:type="dxa"/>
            <w:tcBorders>
              <w:left w:val="dotted" w:sz="4" w:space="0" w:color="auto"/>
              <w:bottom w:val="dotted" w:sz="4" w:space="0" w:color="auto"/>
              <w:right w:val="dotted" w:sz="4" w:space="0" w:color="auto"/>
            </w:tcBorders>
          </w:tcPr>
          <w:p w14:paraId="3F5E19E5"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left w:val="nil"/>
              <w:bottom w:val="dotted" w:sz="4" w:space="0" w:color="auto"/>
              <w:right w:val="dotted" w:sz="4" w:space="0" w:color="auto"/>
            </w:tcBorders>
          </w:tcPr>
          <w:p w14:paraId="181449C6"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5D5EF3C4" w14:textId="77777777" w:rsidR="006D73C1" w:rsidRPr="00F70AC0" w:rsidRDefault="006D73C1" w:rsidP="006D73C1">
            <w:pPr>
              <w:spacing w:before="60" w:after="60"/>
              <w:jc w:val="center"/>
              <w:rPr>
                <w:noProof/>
                <w:color w:val="000000" w:themeColor="text1"/>
                <w:szCs w:val="24"/>
              </w:rPr>
            </w:pPr>
          </w:p>
        </w:tc>
      </w:tr>
      <w:tr w:rsidR="006D73C1" w:rsidRPr="00F70AC0" w14:paraId="409D05E8" w14:textId="77777777" w:rsidTr="00CC1DB5">
        <w:tc>
          <w:tcPr>
            <w:tcW w:w="1080" w:type="dxa"/>
            <w:tcBorders>
              <w:top w:val="dotted" w:sz="4" w:space="0" w:color="auto"/>
              <w:left w:val="double" w:sz="6" w:space="0" w:color="auto"/>
              <w:bottom w:val="dotted" w:sz="4" w:space="0" w:color="auto"/>
            </w:tcBorders>
          </w:tcPr>
          <w:p w14:paraId="73F1761D"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114D2B34"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87F1652"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E883CFB"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6B981FF4"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460ECB60" w14:textId="77777777" w:rsidR="006D73C1" w:rsidRPr="00F70AC0" w:rsidRDefault="006D73C1" w:rsidP="006D73C1">
            <w:pPr>
              <w:spacing w:before="60" w:after="60"/>
              <w:jc w:val="center"/>
              <w:rPr>
                <w:noProof/>
                <w:color w:val="000000" w:themeColor="text1"/>
                <w:szCs w:val="24"/>
              </w:rPr>
            </w:pPr>
          </w:p>
        </w:tc>
      </w:tr>
      <w:tr w:rsidR="006D73C1" w:rsidRPr="00F70AC0" w14:paraId="23522A09" w14:textId="77777777" w:rsidTr="00CC1DB5">
        <w:tc>
          <w:tcPr>
            <w:tcW w:w="1080" w:type="dxa"/>
            <w:tcBorders>
              <w:left w:val="double" w:sz="6" w:space="0" w:color="auto"/>
            </w:tcBorders>
          </w:tcPr>
          <w:p w14:paraId="62F85B90"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6CDD8BAF"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0A44B9C1"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996DA4A"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B40ECB2"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04C56220" w14:textId="77777777" w:rsidR="006D73C1" w:rsidRPr="00F70AC0" w:rsidRDefault="006D73C1" w:rsidP="006D73C1">
            <w:pPr>
              <w:spacing w:before="60" w:after="60"/>
              <w:jc w:val="center"/>
              <w:rPr>
                <w:noProof/>
                <w:color w:val="000000" w:themeColor="text1"/>
                <w:szCs w:val="24"/>
              </w:rPr>
            </w:pPr>
          </w:p>
        </w:tc>
      </w:tr>
      <w:tr w:rsidR="006D73C1" w:rsidRPr="00F70AC0" w14:paraId="7E8B34FE" w14:textId="77777777" w:rsidTr="00CC1DB5">
        <w:tc>
          <w:tcPr>
            <w:tcW w:w="1080" w:type="dxa"/>
            <w:tcBorders>
              <w:top w:val="dotted" w:sz="4" w:space="0" w:color="auto"/>
              <w:left w:val="double" w:sz="6" w:space="0" w:color="auto"/>
              <w:bottom w:val="dotted" w:sz="4" w:space="0" w:color="auto"/>
            </w:tcBorders>
          </w:tcPr>
          <w:p w14:paraId="22236EE4"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461EF94"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C30D6EE"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8B26450"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6EBF5B01"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3E131EA3" w14:textId="77777777" w:rsidR="006D73C1" w:rsidRPr="00F70AC0" w:rsidRDefault="006D73C1" w:rsidP="006D73C1">
            <w:pPr>
              <w:spacing w:before="60" w:after="60"/>
              <w:jc w:val="center"/>
              <w:rPr>
                <w:noProof/>
                <w:color w:val="000000" w:themeColor="text1"/>
                <w:szCs w:val="24"/>
              </w:rPr>
            </w:pPr>
          </w:p>
        </w:tc>
      </w:tr>
      <w:tr w:rsidR="006D73C1" w:rsidRPr="00F70AC0" w14:paraId="0E586BD0" w14:textId="77777777" w:rsidTr="00CC1DB5">
        <w:tc>
          <w:tcPr>
            <w:tcW w:w="1080" w:type="dxa"/>
            <w:tcBorders>
              <w:left w:val="double" w:sz="6" w:space="0" w:color="auto"/>
            </w:tcBorders>
          </w:tcPr>
          <w:p w14:paraId="3D7CF60D"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right w:val="dotted" w:sz="4" w:space="0" w:color="auto"/>
            </w:tcBorders>
          </w:tcPr>
          <w:p w14:paraId="7DF81B46"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323B425E"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right w:val="dotted" w:sz="4" w:space="0" w:color="auto"/>
            </w:tcBorders>
          </w:tcPr>
          <w:p w14:paraId="266DE665"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right w:val="dotted" w:sz="4" w:space="0" w:color="auto"/>
            </w:tcBorders>
          </w:tcPr>
          <w:p w14:paraId="612C66CA"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7F7032C3" w14:textId="77777777" w:rsidR="006D73C1" w:rsidRPr="00F70AC0" w:rsidRDefault="006D73C1" w:rsidP="006D73C1">
            <w:pPr>
              <w:spacing w:before="60" w:after="60"/>
              <w:jc w:val="center"/>
              <w:rPr>
                <w:noProof/>
                <w:color w:val="000000" w:themeColor="text1"/>
                <w:szCs w:val="24"/>
              </w:rPr>
            </w:pPr>
          </w:p>
        </w:tc>
      </w:tr>
      <w:tr w:rsidR="006D73C1" w:rsidRPr="00F70AC0" w14:paraId="71AC690C" w14:textId="77777777" w:rsidTr="00CC1DB5">
        <w:tc>
          <w:tcPr>
            <w:tcW w:w="1080" w:type="dxa"/>
            <w:tcBorders>
              <w:top w:val="dotted" w:sz="4" w:space="0" w:color="auto"/>
              <w:left w:val="double" w:sz="6" w:space="0" w:color="auto"/>
              <w:bottom w:val="dotted" w:sz="4" w:space="0" w:color="auto"/>
            </w:tcBorders>
          </w:tcPr>
          <w:p w14:paraId="712CBF8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CBCD4B7"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3396AB0"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CBEC597"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DAF2207"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62B916CC" w14:textId="77777777" w:rsidR="006D73C1" w:rsidRPr="00F70AC0" w:rsidRDefault="006D73C1" w:rsidP="006D73C1">
            <w:pPr>
              <w:spacing w:before="60" w:after="60"/>
              <w:jc w:val="center"/>
              <w:rPr>
                <w:noProof/>
                <w:color w:val="000000" w:themeColor="text1"/>
                <w:szCs w:val="24"/>
              </w:rPr>
            </w:pPr>
          </w:p>
        </w:tc>
      </w:tr>
      <w:tr w:rsidR="006D73C1" w:rsidRPr="00F70AC0" w14:paraId="410D66CA" w14:textId="77777777" w:rsidTr="00CC1DB5">
        <w:tc>
          <w:tcPr>
            <w:tcW w:w="1080" w:type="dxa"/>
            <w:tcBorders>
              <w:top w:val="dotted" w:sz="4" w:space="0" w:color="auto"/>
              <w:left w:val="double" w:sz="6" w:space="0" w:color="auto"/>
              <w:bottom w:val="dotted" w:sz="4" w:space="0" w:color="auto"/>
            </w:tcBorders>
          </w:tcPr>
          <w:p w14:paraId="7E46E27F"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06C2D22"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10C22BB"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99D2E4F"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E0671D9"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584A9A46" w14:textId="77777777" w:rsidR="006D73C1" w:rsidRPr="00F70AC0" w:rsidRDefault="006D73C1" w:rsidP="006D73C1">
            <w:pPr>
              <w:spacing w:before="60" w:after="60"/>
              <w:jc w:val="center"/>
              <w:rPr>
                <w:noProof/>
                <w:color w:val="000000" w:themeColor="text1"/>
                <w:szCs w:val="24"/>
              </w:rPr>
            </w:pPr>
          </w:p>
        </w:tc>
      </w:tr>
      <w:tr w:rsidR="006D73C1" w:rsidRPr="00F70AC0" w14:paraId="05DC3F2E" w14:textId="77777777" w:rsidTr="00CC1DB5">
        <w:tc>
          <w:tcPr>
            <w:tcW w:w="1080" w:type="dxa"/>
            <w:tcBorders>
              <w:top w:val="dotted" w:sz="4" w:space="0" w:color="auto"/>
              <w:left w:val="double" w:sz="6" w:space="0" w:color="auto"/>
              <w:bottom w:val="dotted" w:sz="4" w:space="0" w:color="auto"/>
            </w:tcBorders>
          </w:tcPr>
          <w:p w14:paraId="3A2D3AC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7434FDF8"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300001D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B535A91"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7C62EC4"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28FCD09F" w14:textId="77777777" w:rsidR="006D73C1" w:rsidRPr="00F70AC0" w:rsidRDefault="006D73C1" w:rsidP="006D73C1">
            <w:pPr>
              <w:spacing w:before="60" w:after="60"/>
              <w:jc w:val="center"/>
              <w:rPr>
                <w:noProof/>
                <w:color w:val="000000" w:themeColor="text1"/>
                <w:szCs w:val="24"/>
              </w:rPr>
            </w:pPr>
          </w:p>
        </w:tc>
      </w:tr>
      <w:tr w:rsidR="006D73C1" w:rsidRPr="00F70AC0" w14:paraId="788EAA9F" w14:textId="77777777" w:rsidTr="00CC1DB5">
        <w:tc>
          <w:tcPr>
            <w:tcW w:w="1080" w:type="dxa"/>
            <w:tcBorders>
              <w:top w:val="dotted" w:sz="4" w:space="0" w:color="auto"/>
              <w:left w:val="double" w:sz="6" w:space="0" w:color="auto"/>
              <w:bottom w:val="dotted" w:sz="4" w:space="0" w:color="auto"/>
            </w:tcBorders>
          </w:tcPr>
          <w:p w14:paraId="6D706BE6"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CE84C7F"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6CB5404"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162F9EB"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D1A6564"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8B08FF0" w14:textId="77777777" w:rsidR="006D73C1" w:rsidRPr="00F70AC0" w:rsidRDefault="006D73C1" w:rsidP="006D73C1">
            <w:pPr>
              <w:spacing w:before="60" w:after="60"/>
              <w:jc w:val="center"/>
              <w:rPr>
                <w:noProof/>
                <w:color w:val="000000" w:themeColor="text1"/>
                <w:szCs w:val="24"/>
              </w:rPr>
            </w:pPr>
          </w:p>
        </w:tc>
      </w:tr>
      <w:tr w:rsidR="00100E40" w:rsidRPr="00F70AC0" w14:paraId="5148B107" w14:textId="77777777" w:rsidTr="00CC1DB5">
        <w:tc>
          <w:tcPr>
            <w:tcW w:w="1080" w:type="dxa"/>
            <w:tcBorders>
              <w:top w:val="dotted" w:sz="4" w:space="0" w:color="auto"/>
              <w:left w:val="double" w:sz="6" w:space="0" w:color="auto"/>
              <w:bottom w:val="dotted" w:sz="4" w:space="0" w:color="auto"/>
            </w:tcBorders>
          </w:tcPr>
          <w:p w14:paraId="14349E0F"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1A06883"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1D632DF"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16A6137"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9204A67"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66D33FEF" w14:textId="77777777" w:rsidR="00100E40" w:rsidRPr="00F70AC0" w:rsidRDefault="00100E40" w:rsidP="006D73C1">
            <w:pPr>
              <w:spacing w:before="60" w:after="60"/>
              <w:jc w:val="center"/>
              <w:rPr>
                <w:noProof/>
                <w:color w:val="000000" w:themeColor="text1"/>
                <w:szCs w:val="24"/>
              </w:rPr>
            </w:pPr>
          </w:p>
        </w:tc>
      </w:tr>
      <w:tr w:rsidR="00100E40" w:rsidRPr="00F70AC0" w14:paraId="6322ED6C" w14:textId="77777777" w:rsidTr="00CC1DB5">
        <w:tc>
          <w:tcPr>
            <w:tcW w:w="1080" w:type="dxa"/>
            <w:tcBorders>
              <w:top w:val="dotted" w:sz="4" w:space="0" w:color="auto"/>
              <w:left w:val="double" w:sz="6" w:space="0" w:color="auto"/>
              <w:bottom w:val="dotted" w:sz="4" w:space="0" w:color="auto"/>
            </w:tcBorders>
          </w:tcPr>
          <w:p w14:paraId="6CBC4763"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E0B85BF"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6B16AFB3"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605F5286"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3EDB91E"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1E396F5" w14:textId="77777777" w:rsidR="00100E40" w:rsidRPr="00F70AC0" w:rsidRDefault="00100E40" w:rsidP="006D73C1">
            <w:pPr>
              <w:spacing w:before="60" w:after="60"/>
              <w:jc w:val="center"/>
              <w:rPr>
                <w:noProof/>
                <w:color w:val="000000" w:themeColor="text1"/>
                <w:szCs w:val="24"/>
              </w:rPr>
            </w:pPr>
          </w:p>
        </w:tc>
      </w:tr>
      <w:tr w:rsidR="00100E40" w:rsidRPr="00F70AC0" w14:paraId="0C15C96D" w14:textId="77777777" w:rsidTr="00CC1DB5">
        <w:tc>
          <w:tcPr>
            <w:tcW w:w="1080" w:type="dxa"/>
            <w:tcBorders>
              <w:top w:val="dotted" w:sz="4" w:space="0" w:color="auto"/>
              <w:left w:val="double" w:sz="6" w:space="0" w:color="auto"/>
              <w:bottom w:val="dotted" w:sz="4" w:space="0" w:color="auto"/>
            </w:tcBorders>
          </w:tcPr>
          <w:p w14:paraId="4DFB3FD2"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3ACC313C"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6898B63"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25B51E79"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05EC2B4"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3E603674" w14:textId="77777777" w:rsidR="00100E40" w:rsidRPr="00F70AC0" w:rsidRDefault="00100E40" w:rsidP="006D73C1">
            <w:pPr>
              <w:spacing w:before="60" w:after="60"/>
              <w:jc w:val="center"/>
              <w:rPr>
                <w:noProof/>
                <w:color w:val="000000" w:themeColor="text1"/>
                <w:szCs w:val="24"/>
              </w:rPr>
            </w:pPr>
          </w:p>
        </w:tc>
      </w:tr>
      <w:tr w:rsidR="006D73C1" w:rsidRPr="00F70AC0" w14:paraId="79F73BFD" w14:textId="77777777" w:rsidTr="00CC1DB5">
        <w:tc>
          <w:tcPr>
            <w:tcW w:w="1080" w:type="dxa"/>
            <w:tcBorders>
              <w:top w:val="dotted" w:sz="4" w:space="0" w:color="auto"/>
              <w:left w:val="double" w:sz="6" w:space="0" w:color="auto"/>
              <w:bottom w:val="dotted" w:sz="4" w:space="0" w:color="auto"/>
            </w:tcBorders>
          </w:tcPr>
          <w:p w14:paraId="3ADD0070"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B66981C"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39E658B1"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4E55511"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CFD540D"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D8E5FA0" w14:textId="77777777" w:rsidR="006D73C1" w:rsidRPr="00F70AC0" w:rsidRDefault="006D73C1" w:rsidP="006D73C1">
            <w:pPr>
              <w:spacing w:before="60" w:after="60"/>
              <w:jc w:val="center"/>
              <w:rPr>
                <w:noProof/>
                <w:color w:val="000000" w:themeColor="text1"/>
                <w:szCs w:val="24"/>
              </w:rPr>
            </w:pPr>
          </w:p>
        </w:tc>
      </w:tr>
      <w:tr w:rsidR="006D73C1" w:rsidRPr="00F70AC0" w14:paraId="3C51E23D" w14:textId="77777777" w:rsidTr="00CC1DB5">
        <w:tc>
          <w:tcPr>
            <w:tcW w:w="1080" w:type="dxa"/>
            <w:tcBorders>
              <w:top w:val="dotted" w:sz="4" w:space="0" w:color="auto"/>
              <w:left w:val="double" w:sz="6" w:space="0" w:color="auto"/>
              <w:bottom w:val="dotted" w:sz="4" w:space="0" w:color="auto"/>
            </w:tcBorders>
          </w:tcPr>
          <w:p w14:paraId="1CC541F6"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6804751"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123CDD2C"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43FDA64B"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4E165C2"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609AD81" w14:textId="77777777" w:rsidR="006D73C1" w:rsidRPr="00F70AC0" w:rsidRDefault="006D73C1" w:rsidP="006D73C1">
            <w:pPr>
              <w:spacing w:before="60" w:after="60"/>
              <w:jc w:val="center"/>
              <w:rPr>
                <w:noProof/>
                <w:color w:val="000000" w:themeColor="text1"/>
                <w:szCs w:val="24"/>
              </w:rPr>
            </w:pPr>
          </w:p>
        </w:tc>
      </w:tr>
      <w:tr w:rsidR="006D73C1" w:rsidRPr="00F70AC0" w14:paraId="1EB407AA" w14:textId="77777777" w:rsidTr="00CC1DB5">
        <w:tc>
          <w:tcPr>
            <w:tcW w:w="1080" w:type="dxa"/>
            <w:tcBorders>
              <w:top w:val="dotted" w:sz="4" w:space="0" w:color="auto"/>
              <w:left w:val="double" w:sz="6" w:space="0" w:color="auto"/>
              <w:bottom w:val="dotted" w:sz="4" w:space="0" w:color="auto"/>
            </w:tcBorders>
          </w:tcPr>
          <w:p w14:paraId="2C6116BA"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23B1ABDF"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21B5CBB"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EC16028"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B92997F"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2179B77" w14:textId="77777777" w:rsidR="006D73C1" w:rsidRPr="00F70AC0" w:rsidRDefault="006D73C1" w:rsidP="006D73C1">
            <w:pPr>
              <w:spacing w:before="60" w:after="60"/>
              <w:jc w:val="center"/>
              <w:rPr>
                <w:noProof/>
                <w:color w:val="000000" w:themeColor="text1"/>
                <w:szCs w:val="24"/>
              </w:rPr>
            </w:pPr>
          </w:p>
        </w:tc>
      </w:tr>
      <w:tr w:rsidR="006D73C1" w:rsidRPr="00F70AC0" w14:paraId="6392E068" w14:textId="77777777" w:rsidTr="00CC1DB5">
        <w:tc>
          <w:tcPr>
            <w:tcW w:w="1080" w:type="dxa"/>
            <w:tcBorders>
              <w:top w:val="dotted" w:sz="4" w:space="0" w:color="auto"/>
              <w:left w:val="double" w:sz="6" w:space="0" w:color="auto"/>
              <w:bottom w:val="dotted" w:sz="4" w:space="0" w:color="auto"/>
            </w:tcBorders>
          </w:tcPr>
          <w:p w14:paraId="7B96B9A7"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605D4503"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52D5BFA"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682E887E"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5C374195"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EDBDBFA" w14:textId="77777777" w:rsidR="006D73C1" w:rsidRPr="00F70AC0" w:rsidRDefault="006D73C1" w:rsidP="006D73C1">
            <w:pPr>
              <w:spacing w:before="60" w:after="60"/>
              <w:jc w:val="center"/>
              <w:rPr>
                <w:noProof/>
                <w:color w:val="000000" w:themeColor="text1"/>
                <w:szCs w:val="24"/>
              </w:rPr>
            </w:pPr>
          </w:p>
        </w:tc>
      </w:tr>
      <w:tr w:rsidR="006D73C1" w:rsidRPr="00F70AC0" w14:paraId="67225082" w14:textId="77777777" w:rsidTr="00CC1DB5">
        <w:tc>
          <w:tcPr>
            <w:tcW w:w="1080" w:type="dxa"/>
            <w:tcBorders>
              <w:top w:val="single" w:sz="6" w:space="0" w:color="auto"/>
              <w:left w:val="double" w:sz="6" w:space="0" w:color="auto"/>
            </w:tcBorders>
          </w:tcPr>
          <w:p w14:paraId="14B7E6C7" w14:textId="77777777" w:rsidR="006D73C1" w:rsidRPr="00F70AC0" w:rsidRDefault="006D73C1" w:rsidP="006D73C1">
            <w:pPr>
              <w:spacing w:before="60" w:after="60"/>
              <w:jc w:val="left"/>
              <w:rPr>
                <w:noProof/>
                <w:color w:val="000000" w:themeColor="text1"/>
                <w:szCs w:val="24"/>
              </w:rPr>
            </w:pPr>
          </w:p>
        </w:tc>
        <w:tc>
          <w:tcPr>
            <w:tcW w:w="6689" w:type="dxa"/>
            <w:gridSpan w:val="4"/>
            <w:tcBorders>
              <w:top w:val="single" w:sz="6" w:space="0" w:color="auto"/>
              <w:left w:val="nil"/>
            </w:tcBorders>
          </w:tcPr>
          <w:p w14:paraId="6E1D1078"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1157" w:type="dxa"/>
            <w:tcBorders>
              <w:top w:val="single" w:sz="6" w:space="0" w:color="auto"/>
              <w:right w:val="double" w:sz="6" w:space="0" w:color="auto"/>
            </w:tcBorders>
          </w:tcPr>
          <w:p w14:paraId="6C0DC3ED" w14:textId="77777777" w:rsidR="006D73C1" w:rsidRPr="00F70AC0" w:rsidRDefault="006D73C1" w:rsidP="006D73C1">
            <w:pPr>
              <w:spacing w:before="60" w:after="60"/>
              <w:jc w:val="center"/>
              <w:rPr>
                <w:noProof/>
                <w:color w:val="000000" w:themeColor="text1"/>
                <w:szCs w:val="24"/>
              </w:rPr>
            </w:pPr>
          </w:p>
        </w:tc>
      </w:tr>
      <w:tr w:rsidR="006D73C1" w:rsidRPr="00F70AC0" w14:paraId="7BA83C21" w14:textId="77777777" w:rsidTr="00CC1DB5">
        <w:tc>
          <w:tcPr>
            <w:tcW w:w="1080" w:type="dxa"/>
            <w:tcBorders>
              <w:top w:val="dotted" w:sz="4" w:space="0" w:color="auto"/>
              <w:left w:val="double" w:sz="6" w:space="0" w:color="auto"/>
              <w:bottom w:val="dotted" w:sz="4" w:space="0" w:color="auto"/>
            </w:tcBorders>
          </w:tcPr>
          <w:p w14:paraId="2A777D58" w14:textId="77777777" w:rsidR="006D73C1" w:rsidRPr="00F70AC0" w:rsidRDefault="006D73C1" w:rsidP="006D73C1">
            <w:pPr>
              <w:spacing w:before="60" w:after="60"/>
              <w:jc w:val="left"/>
              <w:rPr>
                <w:noProof/>
                <w:color w:val="000000" w:themeColor="text1"/>
                <w:szCs w:val="24"/>
              </w:rPr>
            </w:pPr>
          </w:p>
        </w:tc>
        <w:tc>
          <w:tcPr>
            <w:tcW w:w="5815" w:type="dxa"/>
            <w:gridSpan w:val="3"/>
            <w:tcBorders>
              <w:top w:val="dotted" w:sz="4" w:space="0" w:color="auto"/>
              <w:left w:val="dotted" w:sz="4" w:space="0" w:color="auto"/>
              <w:bottom w:val="dotted" w:sz="4" w:space="0" w:color="auto"/>
              <w:right w:val="dotted" w:sz="4" w:space="0" w:color="auto"/>
            </w:tcBorders>
          </w:tcPr>
          <w:p w14:paraId="451064F2"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 of Subtotal for Contractor’s overhead, profit, etc</w:t>
            </w:r>
            <w:r w:rsidR="00D35D2D" w:rsidRPr="00F70AC0">
              <w:rPr>
                <w:noProof/>
                <w:color w:val="000000" w:themeColor="text1"/>
                <w:szCs w:val="24"/>
              </w:rPr>
              <w:t>.</w:t>
            </w:r>
          </w:p>
        </w:tc>
        <w:tc>
          <w:tcPr>
            <w:tcW w:w="874" w:type="dxa"/>
            <w:tcBorders>
              <w:top w:val="dotted" w:sz="4" w:space="0" w:color="auto"/>
              <w:left w:val="nil"/>
              <w:bottom w:val="dotted" w:sz="4" w:space="0" w:color="auto"/>
            </w:tcBorders>
          </w:tcPr>
          <w:p w14:paraId="20FD78CC"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bottom w:val="dotted" w:sz="4" w:space="0" w:color="auto"/>
              <w:right w:val="double" w:sz="6" w:space="0" w:color="auto"/>
            </w:tcBorders>
          </w:tcPr>
          <w:p w14:paraId="370FFEA1" w14:textId="77777777" w:rsidR="006D73C1" w:rsidRPr="00F70AC0" w:rsidRDefault="006D73C1" w:rsidP="006D73C1">
            <w:pPr>
              <w:spacing w:before="60" w:after="60"/>
              <w:jc w:val="center"/>
              <w:rPr>
                <w:noProof/>
                <w:color w:val="000000" w:themeColor="text1"/>
                <w:szCs w:val="24"/>
              </w:rPr>
            </w:pPr>
          </w:p>
        </w:tc>
      </w:tr>
      <w:tr w:rsidR="006D73C1" w:rsidRPr="00F70AC0" w14:paraId="747D8135" w14:textId="77777777" w:rsidTr="00CC1DB5">
        <w:tc>
          <w:tcPr>
            <w:tcW w:w="1080" w:type="dxa"/>
            <w:tcBorders>
              <w:left w:val="double" w:sz="6" w:space="0" w:color="auto"/>
            </w:tcBorders>
          </w:tcPr>
          <w:p w14:paraId="0017AF6F" w14:textId="77777777" w:rsidR="006D73C1" w:rsidRPr="00F70AC0" w:rsidRDefault="006D73C1" w:rsidP="006D73C1">
            <w:pPr>
              <w:spacing w:before="60" w:after="60"/>
              <w:jc w:val="left"/>
              <w:rPr>
                <w:noProof/>
                <w:color w:val="000000" w:themeColor="text1"/>
                <w:szCs w:val="24"/>
              </w:rPr>
            </w:pPr>
          </w:p>
        </w:tc>
        <w:tc>
          <w:tcPr>
            <w:tcW w:w="3785" w:type="dxa"/>
            <w:tcBorders>
              <w:left w:val="nil"/>
            </w:tcBorders>
          </w:tcPr>
          <w:p w14:paraId="27B1E91A" w14:textId="77777777" w:rsidR="006D73C1" w:rsidRPr="00F70AC0" w:rsidRDefault="006D73C1" w:rsidP="006D73C1">
            <w:pPr>
              <w:spacing w:before="60" w:after="60"/>
              <w:jc w:val="left"/>
              <w:rPr>
                <w:noProof/>
                <w:color w:val="000000" w:themeColor="text1"/>
                <w:szCs w:val="24"/>
              </w:rPr>
            </w:pPr>
          </w:p>
        </w:tc>
        <w:tc>
          <w:tcPr>
            <w:tcW w:w="873" w:type="dxa"/>
          </w:tcPr>
          <w:p w14:paraId="6F4851A0" w14:textId="77777777" w:rsidR="006D73C1" w:rsidRPr="00F70AC0" w:rsidRDefault="006D73C1" w:rsidP="006D73C1">
            <w:pPr>
              <w:spacing w:before="60" w:after="60"/>
              <w:jc w:val="left"/>
              <w:rPr>
                <w:noProof/>
                <w:color w:val="000000" w:themeColor="text1"/>
                <w:szCs w:val="24"/>
              </w:rPr>
            </w:pPr>
          </w:p>
        </w:tc>
        <w:tc>
          <w:tcPr>
            <w:tcW w:w="1157" w:type="dxa"/>
          </w:tcPr>
          <w:p w14:paraId="44706408" w14:textId="77777777" w:rsidR="006D73C1" w:rsidRPr="00F70AC0" w:rsidRDefault="006D73C1" w:rsidP="006D73C1">
            <w:pPr>
              <w:spacing w:before="60" w:after="60"/>
              <w:jc w:val="left"/>
              <w:rPr>
                <w:noProof/>
                <w:color w:val="000000" w:themeColor="text1"/>
                <w:szCs w:val="24"/>
              </w:rPr>
            </w:pPr>
          </w:p>
        </w:tc>
        <w:tc>
          <w:tcPr>
            <w:tcW w:w="874" w:type="dxa"/>
          </w:tcPr>
          <w:p w14:paraId="26BA58F4" w14:textId="77777777" w:rsidR="006D73C1" w:rsidRPr="00F70AC0" w:rsidRDefault="006D73C1" w:rsidP="006D73C1">
            <w:pPr>
              <w:spacing w:before="60" w:after="60"/>
              <w:jc w:val="center"/>
              <w:rPr>
                <w:noProof/>
                <w:color w:val="000000" w:themeColor="text1"/>
                <w:szCs w:val="24"/>
              </w:rPr>
            </w:pPr>
          </w:p>
        </w:tc>
        <w:tc>
          <w:tcPr>
            <w:tcW w:w="1157" w:type="dxa"/>
            <w:tcBorders>
              <w:right w:val="double" w:sz="6" w:space="0" w:color="auto"/>
            </w:tcBorders>
          </w:tcPr>
          <w:p w14:paraId="55F35E82" w14:textId="77777777" w:rsidR="006D73C1" w:rsidRPr="00F70AC0" w:rsidRDefault="006D73C1" w:rsidP="006D73C1">
            <w:pPr>
              <w:spacing w:before="60" w:after="60"/>
              <w:jc w:val="center"/>
              <w:rPr>
                <w:noProof/>
                <w:color w:val="000000" w:themeColor="text1"/>
                <w:szCs w:val="24"/>
              </w:rPr>
            </w:pPr>
          </w:p>
        </w:tc>
      </w:tr>
      <w:tr w:rsidR="006D73C1" w:rsidRPr="00F70AC0" w14:paraId="0336CE26" w14:textId="77777777" w:rsidTr="00CC1DB5">
        <w:tc>
          <w:tcPr>
            <w:tcW w:w="1080" w:type="dxa"/>
            <w:tcBorders>
              <w:left w:val="double" w:sz="6" w:space="0" w:color="auto"/>
            </w:tcBorders>
          </w:tcPr>
          <w:p w14:paraId="0DD2C23F" w14:textId="77777777" w:rsidR="006D73C1" w:rsidRPr="00F70AC0" w:rsidRDefault="006D73C1" w:rsidP="006D73C1">
            <w:pPr>
              <w:spacing w:before="60" w:after="60"/>
              <w:jc w:val="right"/>
              <w:rPr>
                <w:noProof/>
                <w:color w:val="000000" w:themeColor="text1"/>
                <w:szCs w:val="24"/>
              </w:rPr>
            </w:pPr>
          </w:p>
        </w:tc>
        <w:tc>
          <w:tcPr>
            <w:tcW w:w="6689" w:type="dxa"/>
            <w:gridSpan w:val="4"/>
            <w:tcBorders>
              <w:left w:val="nil"/>
            </w:tcBorders>
          </w:tcPr>
          <w:p w14:paraId="6972A541"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Materials</w:t>
            </w:r>
          </w:p>
          <w:p w14:paraId="6E3A9B8E"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1157" w:type="dxa"/>
            <w:tcBorders>
              <w:right w:val="double" w:sz="6" w:space="0" w:color="auto"/>
            </w:tcBorders>
          </w:tcPr>
          <w:p w14:paraId="596E9AD5" w14:textId="77777777" w:rsidR="006D73C1" w:rsidRPr="00F70AC0" w:rsidRDefault="00CC1DB5" w:rsidP="006D73C1">
            <w:pPr>
              <w:spacing w:before="60" w:after="60"/>
              <w:jc w:val="left"/>
              <w:rPr>
                <w:noProof/>
                <w:color w:val="000000" w:themeColor="text1"/>
                <w:szCs w:val="24"/>
              </w:rPr>
            </w:pPr>
            <w:r w:rsidRPr="00F70AC0">
              <w:rPr>
                <w:noProof/>
                <w:color w:val="000000" w:themeColor="text1"/>
                <w:szCs w:val="24"/>
                <w:u w:val="single"/>
              </w:rPr>
              <w:br/>
            </w:r>
            <w:r w:rsidR="006D73C1" w:rsidRPr="00F70AC0">
              <w:rPr>
                <w:noProof/>
                <w:color w:val="000000" w:themeColor="text1"/>
                <w:szCs w:val="24"/>
                <w:u w:val="single"/>
              </w:rPr>
              <w:tab/>
            </w:r>
          </w:p>
        </w:tc>
      </w:tr>
      <w:tr w:rsidR="006D73C1" w:rsidRPr="00F70AC0" w14:paraId="5C015263" w14:textId="77777777" w:rsidTr="00CC1DB5">
        <w:tc>
          <w:tcPr>
            <w:tcW w:w="8926" w:type="dxa"/>
            <w:gridSpan w:val="6"/>
            <w:tcBorders>
              <w:top w:val="double" w:sz="6" w:space="0" w:color="auto"/>
            </w:tcBorders>
          </w:tcPr>
          <w:p w14:paraId="688F4971" w14:textId="77777777" w:rsidR="006D73C1" w:rsidRPr="00F70AC0" w:rsidRDefault="006D73C1" w:rsidP="00F734FD">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39C284BE" w14:textId="77777777" w:rsidR="006D73C1" w:rsidRPr="00F70AC0" w:rsidRDefault="006D73C1" w:rsidP="006D73C1">
      <w:pPr>
        <w:spacing w:before="240" w:after="120"/>
        <w:jc w:val="left"/>
        <w:rPr>
          <w:noProof/>
          <w:color w:val="000000" w:themeColor="text1"/>
          <w:szCs w:val="24"/>
        </w:rPr>
      </w:pPr>
    </w:p>
    <w:p w14:paraId="766B52A0" w14:textId="77777777" w:rsidR="006D73C1" w:rsidRPr="00F70AC0" w:rsidRDefault="006D73C1" w:rsidP="006D73C1">
      <w:pPr>
        <w:tabs>
          <w:tab w:val="center" w:pos="4500"/>
        </w:tabs>
        <w:spacing w:before="240" w:after="120"/>
        <w:jc w:val="left"/>
        <w:rPr>
          <w:noProof/>
          <w:color w:val="000000" w:themeColor="text1"/>
          <w:szCs w:val="24"/>
        </w:rPr>
      </w:pPr>
      <w:r w:rsidRPr="00F70AC0">
        <w:rPr>
          <w:b/>
          <w:noProof/>
          <w:color w:val="000000" w:themeColor="text1"/>
          <w:szCs w:val="24"/>
        </w:rPr>
        <w:br w:type="page"/>
      </w:r>
    </w:p>
    <w:p w14:paraId="0E4DA9A8" w14:textId="77777777" w:rsidR="006D73C1" w:rsidRPr="00F70AC0" w:rsidRDefault="006D73C1" w:rsidP="00CC1DB5">
      <w:pPr>
        <w:pStyle w:val="SPDForm2"/>
        <w:rPr>
          <w:noProof/>
        </w:rPr>
      </w:pPr>
      <w:bookmarkStart w:id="886" w:name="_Toc454801051"/>
      <w:bookmarkStart w:id="887" w:name="_Toc466465907"/>
      <w:bookmarkStart w:id="888" w:name="_Toc135320227"/>
      <w:r w:rsidRPr="00F70AC0">
        <w:rPr>
          <w:noProof/>
        </w:rPr>
        <w:lastRenderedPageBreak/>
        <w:t>Schedule of Daywork Rates:</w:t>
      </w:r>
      <w:r w:rsidR="0021797F" w:rsidRPr="00F70AC0">
        <w:rPr>
          <w:noProof/>
        </w:rPr>
        <w:t xml:space="preserve"> </w:t>
      </w:r>
      <w:r w:rsidRPr="00F70AC0">
        <w:rPr>
          <w:noProof/>
        </w:rPr>
        <w:t>3. Contractor’s Equipment</w:t>
      </w:r>
      <w:bookmarkEnd w:id="886"/>
      <w:bookmarkEnd w:id="887"/>
      <w:bookmarkEnd w:id="888"/>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6D73C1" w:rsidRPr="00F70AC0" w14:paraId="501E8071" w14:textId="77777777" w:rsidTr="00CC1DB5">
        <w:tc>
          <w:tcPr>
            <w:tcW w:w="1080" w:type="dxa"/>
            <w:gridSpan w:val="2"/>
            <w:tcBorders>
              <w:top w:val="double" w:sz="6" w:space="0" w:color="auto"/>
              <w:left w:val="double" w:sz="6" w:space="0" w:color="auto"/>
            </w:tcBorders>
          </w:tcPr>
          <w:p w14:paraId="54724A4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4032" w:type="dxa"/>
            <w:tcBorders>
              <w:top w:val="double" w:sz="6" w:space="0" w:color="auto"/>
              <w:left w:val="single" w:sz="4" w:space="0" w:color="auto"/>
              <w:bottom w:val="single" w:sz="6" w:space="0" w:color="auto"/>
            </w:tcBorders>
          </w:tcPr>
          <w:p w14:paraId="3F99559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266" w:type="dxa"/>
            <w:tcBorders>
              <w:top w:val="double" w:sz="6" w:space="0" w:color="auto"/>
              <w:left w:val="single" w:sz="4" w:space="0" w:color="auto"/>
              <w:bottom w:val="single" w:sz="6" w:space="0" w:color="auto"/>
            </w:tcBorders>
          </w:tcPr>
          <w:p w14:paraId="787692F2"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 (hours)</w:t>
            </w:r>
          </w:p>
        </w:tc>
        <w:tc>
          <w:tcPr>
            <w:tcW w:w="1304" w:type="dxa"/>
            <w:tcBorders>
              <w:top w:val="double" w:sz="6" w:space="0" w:color="auto"/>
              <w:left w:val="single" w:sz="4" w:space="0" w:color="auto"/>
              <w:bottom w:val="single" w:sz="6" w:space="0" w:color="auto"/>
            </w:tcBorders>
          </w:tcPr>
          <w:p w14:paraId="77F0341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550C3372"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5DAF5978" w14:textId="77777777" w:rsidTr="00CC1DB5">
        <w:trPr>
          <w:trHeight w:val="69"/>
        </w:trPr>
        <w:tc>
          <w:tcPr>
            <w:tcW w:w="1080" w:type="dxa"/>
            <w:gridSpan w:val="2"/>
            <w:tcBorders>
              <w:top w:val="single" w:sz="6" w:space="0" w:color="auto"/>
              <w:left w:val="double" w:sz="6" w:space="0" w:color="auto"/>
            </w:tcBorders>
          </w:tcPr>
          <w:p w14:paraId="3D325BB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4FF4A40A"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7745EE71"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50D96AF2"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3FE8B688" w14:textId="77777777" w:rsidR="006D73C1" w:rsidRPr="00F70AC0" w:rsidRDefault="006D73C1" w:rsidP="006D73C1">
            <w:pPr>
              <w:spacing w:before="60" w:after="60"/>
              <w:jc w:val="center"/>
              <w:rPr>
                <w:noProof/>
                <w:color w:val="000000" w:themeColor="text1"/>
                <w:szCs w:val="24"/>
              </w:rPr>
            </w:pPr>
          </w:p>
        </w:tc>
      </w:tr>
      <w:tr w:rsidR="006D73C1" w:rsidRPr="00F70AC0" w14:paraId="3BB599E7" w14:textId="77777777" w:rsidTr="00CC1DB5">
        <w:tc>
          <w:tcPr>
            <w:tcW w:w="1080" w:type="dxa"/>
            <w:gridSpan w:val="2"/>
            <w:tcBorders>
              <w:top w:val="dotted" w:sz="4" w:space="0" w:color="auto"/>
              <w:left w:val="double" w:sz="6" w:space="0" w:color="auto"/>
              <w:bottom w:val="dotted" w:sz="4" w:space="0" w:color="auto"/>
            </w:tcBorders>
          </w:tcPr>
          <w:p w14:paraId="2B08372C"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5396002"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35252271"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6CA70A50"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F4380EB" w14:textId="77777777" w:rsidR="006D73C1" w:rsidRPr="00F70AC0" w:rsidRDefault="006D73C1" w:rsidP="006D73C1">
            <w:pPr>
              <w:spacing w:before="60" w:after="60"/>
              <w:jc w:val="center"/>
              <w:rPr>
                <w:noProof/>
                <w:color w:val="000000" w:themeColor="text1"/>
                <w:szCs w:val="24"/>
              </w:rPr>
            </w:pPr>
          </w:p>
        </w:tc>
      </w:tr>
      <w:tr w:rsidR="006D73C1" w:rsidRPr="00F70AC0" w14:paraId="44FF2870" w14:textId="77777777" w:rsidTr="00CC1DB5">
        <w:tc>
          <w:tcPr>
            <w:tcW w:w="1080" w:type="dxa"/>
            <w:gridSpan w:val="2"/>
            <w:tcBorders>
              <w:left w:val="double" w:sz="6" w:space="0" w:color="auto"/>
            </w:tcBorders>
          </w:tcPr>
          <w:p w14:paraId="40DE074A"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20CA6997"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1041992E"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3F9E2C96"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32215D25" w14:textId="77777777" w:rsidR="006D73C1" w:rsidRPr="00F70AC0" w:rsidRDefault="006D73C1" w:rsidP="006D73C1">
            <w:pPr>
              <w:spacing w:before="60" w:after="60"/>
              <w:jc w:val="center"/>
              <w:rPr>
                <w:noProof/>
                <w:color w:val="000000" w:themeColor="text1"/>
                <w:szCs w:val="24"/>
              </w:rPr>
            </w:pPr>
          </w:p>
        </w:tc>
      </w:tr>
      <w:tr w:rsidR="006D73C1" w:rsidRPr="00F70AC0" w14:paraId="296E813B" w14:textId="77777777" w:rsidTr="00CC1DB5">
        <w:tc>
          <w:tcPr>
            <w:tcW w:w="1080" w:type="dxa"/>
            <w:gridSpan w:val="2"/>
            <w:tcBorders>
              <w:top w:val="dotted" w:sz="4" w:space="0" w:color="auto"/>
              <w:left w:val="double" w:sz="6" w:space="0" w:color="auto"/>
              <w:bottom w:val="dotted" w:sz="4" w:space="0" w:color="auto"/>
            </w:tcBorders>
          </w:tcPr>
          <w:p w14:paraId="0BBF1BEB"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D9EC7EF"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0F68F332"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484670B2"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15E4AF5" w14:textId="77777777" w:rsidR="006D73C1" w:rsidRPr="00F70AC0" w:rsidRDefault="006D73C1" w:rsidP="006D73C1">
            <w:pPr>
              <w:spacing w:before="60" w:after="60"/>
              <w:jc w:val="center"/>
              <w:rPr>
                <w:noProof/>
                <w:color w:val="000000" w:themeColor="text1"/>
                <w:szCs w:val="24"/>
              </w:rPr>
            </w:pPr>
          </w:p>
        </w:tc>
      </w:tr>
      <w:tr w:rsidR="006D73C1" w:rsidRPr="00F70AC0" w14:paraId="0EB3DD00" w14:textId="77777777" w:rsidTr="00CC1DB5">
        <w:tc>
          <w:tcPr>
            <w:tcW w:w="1080" w:type="dxa"/>
            <w:gridSpan w:val="2"/>
            <w:tcBorders>
              <w:left w:val="double" w:sz="6" w:space="0" w:color="auto"/>
            </w:tcBorders>
          </w:tcPr>
          <w:p w14:paraId="0F608150"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044D9B7B"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305260C0"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63567FE3"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08751504" w14:textId="77777777" w:rsidR="006D73C1" w:rsidRPr="00F70AC0" w:rsidRDefault="006D73C1" w:rsidP="006D73C1">
            <w:pPr>
              <w:spacing w:before="60" w:after="60"/>
              <w:jc w:val="center"/>
              <w:rPr>
                <w:noProof/>
                <w:color w:val="000000" w:themeColor="text1"/>
                <w:szCs w:val="24"/>
              </w:rPr>
            </w:pPr>
          </w:p>
        </w:tc>
      </w:tr>
      <w:tr w:rsidR="006D73C1" w:rsidRPr="00F70AC0" w14:paraId="690B0194" w14:textId="77777777" w:rsidTr="00CC1DB5">
        <w:tc>
          <w:tcPr>
            <w:tcW w:w="1080" w:type="dxa"/>
            <w:gridSpan w:val="2"/>
            <w:tcBorders>
              <w:top w:val="dotted" w:sz="4" w:space="0" w:color="auto"/>
              <w:left w:val="double" w:sz="6" w:space="0" w:color="auto"/>
              <w:bottom w:val="dotted" w:sz="4" w:space="0" w:color="auto"/>
            </w:tcBorders>
          </w:tcPr>
          <w:p w14:paraId="2531F25D"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82B9774"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0B5E036D"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30B62E9C"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826F17C" w14:textId="77777777" w:rsidR="006D73C1" w:rsidRPr="00F70AC0" w:rsidRDefault="006D73C1" w:rsidP="006D73C1">
            <w:pPr>
              <w:spacing w:before="60" w:after="60"/>
              <w:jc w:val="center"/>
              <w:rPr>
                <w:noProof/>
                <w:color w:val="000000" w:themeColor="text1"/>
                <w:szCs w:val="24"/>
              </w:rPr>
            </w:pPr>
          </w:p>
        </w:tc>
      </w:tr>
      <w:tr w:rsidR="006D73C1" w:rsidRPr="00F70AC0" w14:paraId="25A61D4E" w14:textId="77777777" w:rsidTr="00CC1DB5">
        <w:tc>
          <w:tcPr>
            <w:tcW w:w="1080" w:type="dxa"/>
            <w:gridSpan w:val="2"/>
            <w:tcBorders>
              <w:left w:val="double" w:sz="6" w:space="0" w:color="auto"/>
            </w:tcBorders>
          </w:tcPr>
          <w:p w14:paraId="66487B4E"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05AF58CC"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32EE4E72"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7B443810"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0327B70D" w14:textId="77777777" w:rsidR="006D73C1" w:rsidRPr="00F70AC0" w:rsidRDefault="006D73C1" w:rsidP="006D73C1">
            <w:pPr>
              <w:spacing w:before="60" w:after="60"/>
              <w:jc w:val="center"/>
              <w:rPr>
                <w:noProof/>
                <w:color w:val="000000" w:themeColor="text1"/>
                <w:szCs w:val="24"/>
              </w:rPr>
            </w:pPr>
          </w:p>
        </w:tc>
      </w:tr>
      <w:tr w:rsidR="00100E40" w:rsidRPr="00F70AC0" w14:paraId="2A35B438" w14:textId="77777777" w:rsidTr="00CC1DB5">
        <w:tc>
          <w:tcPr>
            <w:tcW w:w="1080" w:type="dxa"/>
            <w:gridSpan w:val="2"/>
            <w:tcBorders>
              <w:top w:val="dotted" w:sz="4" w:space="0" w:color="auto"/>
              <w:left w:val="double" w:sz="6" w:space="0" w:color="auto"/>
              <w:bottom w:val="dotted" w:sz="4" w:space="0" w:color="auto"/>
            </w:tcBorders>
          </w:tcPr>
          <w:p w14:paraId="70BEF9EC" w14:textId="77777777" w:rsidR="00100E40" w:rsidRPr="00F70AC0" w:rsidRDefault="00100E40"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986D99A" w14:textId="77777777" w:rsidR="00100E40" w:rsidRPr="00F70AC0" w:rsidRDefault="00100E40"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7556E759" w14:textId="77777777" w:rsidR="00100E40" w:rsidRPr="00F70AC0" w:rsidRDefault="00100E40"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21F62B95"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7BF2BC7B" w14:textId="77777777" w:rsidR="00100E40" w:rsidRPr="00F70AC0" w:rsidRDefault="00100E40" w:rsidP="006D73C1">
            <w:pPr>
              <w:spacing w:before="60" w:after="60"/>
              <w:jc w:val="center"/>
              <w:rPr>
                <w:noProof/>
                <w:color w:val="000000" w:themeColor="text1"/>
                <w:szCs w:val="24"/>
              </w:rPr>
            </w:pPr>
          </w:p>
        </w:tc>
      </w:tr>
      <w:tr w:rsidR="006D73C1" w:rsidRPr="00F70AC0" w14:paraId="356F707C" w14:textId="77777777" w:rsidTr="00CC1DB5">
        <w:tc>
          <w:tcPr>
            <w:tcW w:w="1080" w:type="dxa"/>
            <w:gridSpan w:val="2"/>
            <w:tcBorders>
              <w:top w:val="dotted" w:sz="4" w:space="0" w:color="auto"/>
              <w:left w:val="double" w:sz="6" w:space="0" w:color="auto"/>
              <w:bottom w:val="dotted" w:sz="4" w:space="0" w:color="auto"/>
            </w:tcBorders>
          </w:tcPr>
          <w:p w14:paraId="694F93CB"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CE5CF94"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07592BC6"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02F0F797"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71571938" w14:textId="77777777" w:rsidR="006D73C1" w:rsidRPr="00F70AC0" w:rsidRDefault="006D73C1" w:rsidP="006D73C1">
            <w:pPr>
              <w:spacing w:before="60" w:after="60"/>
              <w:jc w:val="center"/>
              <w:rPr>
                <w:noProof/>
                <w:color w:val="000000" w:themeColor="text1"/>
                <w:szCs w:val="24"/>
              </w:rPr>
            </w:pPr>
          </w:p>
        </w:tc>
      </w:tr>
      <w:tr w:rsidR="006D73C1" w:rsidRPr="00F70AC0" w14:paraId="1A6D536A" w14:textId="77777777" w:rsidTr="00CC1DB5">
        <w:tc>
          <w:tcPr>
            <w:tcW w:w="1080" w:type="dxa"/>
            <w:gridSpan w:val="2"/>
            <w:tcBorders>
              <w:top w:val="dotted" w:sz="4" w:space="0" w:color="auto"/>
              <w:left w:val="double" w:sz="6" w:space="0" w:color="auto"/>
              <w:bottom w:val="dotted" w:sz="4" w:space="0" w:color="auto"/>
            </w:tcBorders>
          </w:tcPr>
          <w:p w14:paraId="0F3B0843"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6B8A331"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4597920"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078890CD"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1D27C996" w14:textId="77777777" w:rsidR="006D73C1" w:rsidRPr="00F70AC0" w:rsidRDefault="006D73C1" w:rsidP="006D73C1">
            <w:pPr>
              <w:spacing w:before="60" w:after="60"/>
              <w:jc w:val="center"/>
              <w:rPr>
                <w:noProof/>
                <w:color w:val="000000" w:themeColor="text1"/>
                <w:szCs w:val="24"/>
              </w:rPr>
            </w:pPr>
          </w:p>
        </w:tc>
      </w:tr>
      <w:tr w:rsidR="00100E40" w:rsidRPr="00F70AC0" w14:paraId="497025D3" w14:textId="77777777" w:rsidTr="00CC1DB5">
        <w:tc>
          <w:tcPr>
            <w:tcW w:w="1080" w:type="dxa"/>
            <w:gridSpan w:val="2"/>
            <w:tcBorders>
              <w:top w:val="dotted" w:sz="4" w:space="0" w:color="auto"/>
              <w:left w:val="double" w:sz="6" w:space="0" w:color="auto"/>
              <w:bottom w:val="dotted" w:sz="4" w:space="0" w:color="auto"/>
            </w:tcBorders>
          </w:tcPr>
          <w:p w14:paraId="6F25CDC4" w14:textId="77777777" w:rsidR="00100E40" w:rsidRPr="00F70AC0" w:rsidRDefault="00100E40"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853C441" w14:textId="77777777" w:rsidR="00100E40" w:rsidRPr="00F70AC0" w:rsidRDefault="00100E40"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609CA264" w14:textId="77777777" w:rsidR="00100E40" w:rsidRPr="00F70AC0" w:rsidRDefault="00100E40"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740EB9AE"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73F642DE" w14:textId="77777777" w:rsidR="00100E40" w:rsidRPr="00F70AC0" w:rsidRDefault="00100E40" w:rsidP="006D73C1">
            <w:pPr>
              <w:spacing w:before="60" w:after="60"/>
              <w:jc w:val="center"/>
              <w:rPr>
                <w:noProof/>
                <w:color w:val="000000" w:themeColor="text1"/>
                <w:szCs w:val="24"/>
              </w:rPr>
            </w:pPr>
          </w:p>
        </w:tc>
      </w:tr>
      <w:tr w:rsidR="006D73C1" w:rsidRPr="00F70AC0" w14:paraId="1D6FDADB" w14:textId="77777777" w:rsidTr="00CC1DB5">
        <w:tc>
          <w:tcPr>
            <w:tcW w:w="1080" w:type="dxa"/>
            <w:gridSpan w:val="2"/>
            <w:tcBorders>
              <w:top w:val="dotted" w:sz="4" w:space="0" w:color="auto"/>
              <w:left w:val="double" w:sz="6" w:space="0" w:color="auto"/>
              <w:bottom w:val="dotted" w:sz="4" w:space="0" w:color="auto"/>
            </w:tcBorders>
          </w:tcPr>
          <w:p w14:paraId="6E67EE22"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427906E"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1CDC8C07"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53F4A7A2"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6BCFC971" w14:textId="77777777" w:rsidR="006D73C1" w:rsidRPr="00F70AC0" w:rsidRDefault="006D73C1" w:rsidP="006D73C1">
            <w:pPr>
              <w:spacing w:before="60" w:after="60"/>
              <w:jc w:val="center"/>
              <w:rPr>
                <w:noProof/>
                <w:color w:val="000000" w:themeColor="text1"/>
                <w:szCs w:val="24"/>
              </w:rPr>
            </w:pPr>
          </w:p>
        </w:tc>
      </w:tr>
      <w:tr w:rsidR="006D73C1" w:rsidRPr="00F70AC0" w14:paraId="37813E3C" w14:textId="77777777" w:rsidTr="00CC1DB5">
        <w:tc>
          <w:tcPr>
            <w:tcW w:w="1080" w:type="dxa"/>
            <w:gridSpan w:val="2"/>
            <w:tcBorders>
              <w:top w:val="dotted" w:sz="4" w:space="0" w:color="auto"/>
              <w:left w:val="double" w:sz="6" w:space="0" w:color="auto"/>
              <w:bottom w:val="dotted" w:sz="4" w:space="0" w:color="auto"/>
            </w:tcBorders>
          </w:tcPr>
          <w:p w14:paraId="672BBF20"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45017FA"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FB49421"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2DA3ACAD"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7B2437E5" w14:textId="77777777" w:rsidR="006D73C1" w:rsidRPr="00F70AC0" w:rsidRDefault="006D73C1" w:rsidP="006D73C1">
            <w:pPr>
              <w:spacing w:before="60" w:after="60"/>
              <w:jc w:val="center"/>
              <w:rPr>
                <w:noProof/>
                <w:color w:val="000000" w:themeColor="text1"/>
                <w:szCs w:val="24"/>
              </w:rPr>
            </w:pPr>
          </w:p>
        </w:tc>
      </w:tr>
      <w:tr w:rsidR="006D73C1" w:rsidRPr="00F70AC0" w14:paraId="79584106" w14:textId="77777777" w:rsidTr="00CC1DB5">
        <w:tc>
          <w:tcPr>
            <w:tcW w:w="1080" w:type="dxa"/>
            <w:gridSpan w:val="2"/>
            <w:tcBorders>
              <w:top w:val="dotted" w:sz="4" w:space="0" w:color="auto"/>
              <w:left w:val="double" w:sz="6" w:space="0" w:color="auto"/>
              <w:bottom w:val="dotted" w:sz="4" w:space="0" w:color="auto"/>
            </w:tcBorders>
          </w:tcPr>
          <w:p w14:paraId="743D48F4"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E24AB94"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0FD73F2F"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F9FAFA3"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3C21D795" w14:textId="77777777" w:rsidR="006D73C1" w:rsidRPr="00F70AC0" w:rsidRDefault="006D73C1" w:rsidP="006D73C1">
            <w:pPr>
              <w:spacing w:before="60" w:after="60"/>
              <w:jc w:val="center"/>
              <w:rPr>
                <w:noProof/>
                <w:color w:val="000000" w:themeColor="text1"/>
                <w:szCs w:val="24"/>
              </w:rPr>
            </w:pPr>
          </w:p>
        </w:tc>
      </w:tr>
      <w:tr w:rsidR="006D73C1" w:rsidRPr="00F70AC0" w14:paraId="52FC1817" w14:textId="77777777" w:rsidTr="00CC1DB5">
        <w:tc>
          <w:tcPr>
            <w:tcW w:w="1080" w:type="dxa"/>
            <w:gridSpan w:val="2"/>
            <w:tcBorders>
              <w:top w:val="dotted" w:sz="4" w:space="0" w:color="auto"/>
              <w:left w:val="double" w:sz="6" w:space="0" w:color="auto"/>
              <w:bottom w:val="dotted" w:sz="4" w:space="0" w:color="auto"/>
            </w:tcBorders>
          </w:tcPr>
          <w:p w14:paraId="49C37179"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9E5172E"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14B732F4"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532A7C0D"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1FE5EE85" w14:textId="77777777" w:rsidR="006D73C1" w:rsidRPr="00F70AC0" w:rsidRDefault="006D73C1" w:rsidP="006D73C1">
            <w:pPr>
              <w:spacing w:before="60" w:after="60"/>
              <w:jc w:val="center"/>
              <w:rPr>
                <w:noProof/>
                <w:color w:val="000000" w:themeColor="text1"/>
                <w:szCs w:val="24"/>
              </w:rPr>
            </w:pPr>
          </w:p>
        </w:tc>
      </w:tr>
      <w:tr w:rsidR="00100E40" w:rsidRPr="00F70AC0" w14:paraId="4F19C5E7" w14:textId="77777777" w:rsidTr="00CC1DB5">
        <w:tc>
          <w:tcPr>
            <w:tcW w:w="1080" w:type="dxa"/>
            <w:gridSpan w:val="2"/>
            <w:tcBorders>
              <w:top w:val="dotted" w:sz="4" w:space="0" w:color="auto"/>
              <w:left w:val="double" w:sz="6" w:space="0" w:color="auto"/>
              <w:bottom w:val="dotted" w:sz="4" w:space="0" w:color="auto"/>
            </w:tcBorders>
          </w:tcPr>
          <w:p w14:paraId="2C3517E7" w14:textId="77777777" w:rsidR="00100E40" w:rsidRPr="00F70AC0" w:rsidRDefault="00100E40" w:rsidP="006D73C1">
            <w:pPr>
              <w:spacing w:before="60" w:after="60"/>
              <w:jc w:val="left"/>
              <w:rPr>
                <w:noProof/>
                <w:color w:val="000000" w:themeColor="text1"/>
                <w:szCs w:val="24"/>
              </w:rPr>
            </w:pPr>
          </w:p>
        </w:tc>
        <w:tc>
          <w:tcPr>
            <w:tcW w:w="6602" w:type="dxa"/>
            <w:gridSpan w:val="3"/>
            <w:tcBorders>
              <w:top w:val="dotted" w:sz="4" w:space="0" w:color="auto"/>
              <w:left w:val="dotted" w:sz="4" w:space="0" w:color="auto"/>
              <w:bottom w:val="dotted" w:sz="4" w:space="0" w:color="auto"/>
              <w:right w:val="dotted" w:sz="4" w:space="0" w:color="auto"/>
            </w:tcBorders>
          </w:tcPr>
          <w:p w14:paraId="0BE2C1D4" w14:textId="77777777" w:rsidR="00100E40" w:rsidRPr="00F70AC0" w:rsidRDefault="00100E40" w:rsidP="00AD5F0D">
            <w:pPr>
              <w:spacing w:before="60" w:after="60"/>
              <w:jc w:val="right"/>
              <w:rPr>
                <w:noProof/>
                <w:color w:val="000000" w:themeColor="text1"/>
                <w:szCs w:val="24"/>
              </w:rPr>
            </w:pPr>
            <w:r w:rsidRPr="00F70AC0">
              <w:rPr>
                <w:noProof/>
                <w:color w:val="000000" w:themeColor="text1"/>
                <w:szCs w:val="24"/>
              </w:rPr>
              <w:t>Subtotal</w:t>
            </w:r>
          </w:p>
        </w:tc>
        <w:tc>
          <w:tcPr>
            <w:tcW w:w="1176" w:type="dxa"/>
            <w:tcBorders>
              <w:top w:val="dotted" w:sz="4" w:space="0" w:color="auto"/>
              <w:left w:val="nil"/>
              <w:right w:val="double" w:sz="6" w:space="0" w:color="auto"/>
            </w:tcBorders>
          </w:tcPr>
          <w:p w14:paraId="15328B61" w14:textId="77777777" w:rsidR="00100E40" w:rsidRPr="00F70AC0" w:rsidRDefault="00100E40" w:rsidP="006D73C1">
            <w:pPr>
              <w:spacing w:before="60" w:after="60"/>
              <w:jc w:val="center"/>
              <w:rPr>
                <w:noProof/>
                <w:color w:val="000000" w:themeColor="text1"/>
                <w:szCs w:val="24"/>
              </w:rPr>
            </w:pPr>
          </w:p>
        </w:tc>
      </w:tr>
      <w:tr w:rsidR="006D73C1" w:rsidRPr="00F70AC0" w14:paraId="0AF42220" w14:textId="77777777" w:rsidTr="00CC1DB5">
        <w:tc>
          <w:tcPr>
            <w:tcW w:w="1080" w:type="dxa"/>
            <w:gridSpan w:val="2"/>
            <w:tcBorders>
              <w:top w:val="dotted" w:sz="4" w:space="0" w:color="auto"/>
              <w:left w:val="double" w:sz="6" w:space="0" w:color="auto"/>
              <w:bottom w:val="dotted" w:sz="4" w:space="0" w:color="auto"/>
            </w:tcBorders>
          </w:tcPr>
          <w:p w14:paraId="2ACA1B91"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6904BB1" w14:textId="77777777" w:rsidR="006D73C1" w:rsidRPr="00F70AC0" w:rsidRDefault="006D73C1" w:rsidP="00AD5F0D">
            <w:pPr>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Pr="00F70AC0">
              <w:rPr>
                <w:noProof/>
                <w:color w:val="000000" w:themeColor="text1"/>
                <w:szCs w:val="24"/>
                <w:vertAlign w:val="superscript"/>
              </w:rPr>
              <w:t>a</w:t>
            </w:r>
            <w:r w:rsidRPr="00F70AC0">
              <w:rPr>
                <w:noProof/>
                <w:color w:val="000000" w:themeColor="text1"/>
                <w:szCs w:val="24"/>
              </w:rPr>
              <w:t xml:space="preserve"> of Subtotal for Contractor’s overhead, profit, </w:t>
            </w:r>
            <w:r w:rsidR="00100751" w:rsidRPr="00F70AC0">
              <w:rPr>
                <w:noProof/>
                <w:color w:val="000000" w:themeColor="text1"/>
                <w:szCs w:val="24"/>
              </w:rPr>
              <w:t>etc.</w:t>
            </w:r>
          </w:p>
        </w:tc>
        <w:tc>
          <w:tcPr>
            <w:tcW w:w="1266" w:type="dxa"/>
            <w:tcBorders>
              <w:top w:val="dotted" w:sz="4" w:space="0" w:color="auto"/>
              <w:left w:val="nil"/>
              <w:bottom w:val="dotted" w:sz="4" w:space="0" w:color="auto"/>
              <w:right w:val="dotted" w:sz="4" w:space="0" w:color="auto"/>
            </w:tcBorders>
          </w:tcPr>
          <w:p w14:paraId="08B479C1"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0EAF9A49"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01BEACB4" w14:textId="77777777" w:rsidR="006D73C1" w:rsidRPr="00F70AC0" w:rsidRDefault="006D73C1" w:rsidP="006D73C1">
            <w:pPr>
              <w:spacing w:before="60" w:after="60"/>
              <w:jc w:val="center"/>
              <w:rPr>
                <w:noProof/>
                <w:color w:val="000000" w:themeColor="text1"/>
                <w:szCs w:val="24"/>
              </w:rPr>
            </w:pPr>
          </w:p>
        </w:tc>
      </w:tr>
      <w:tr w:rsidR="006D73C1" w:rsidRPr="00F70AC0" w14:paraId="1DBB6550" w14:textId="77777777" w:rsidTr="00CC1DB5">
        <w:tc>
          <w:tcPr>
            <w:tcW w:w="1080" w:type="dxa"/>
            <w:gridSpan w:val="2"/>
            <w:tcBorders>
              <w:top w:val="dotted" w:sz="4" w:space="0" w:color="auto"/>
              <w:left w:val="double" w:sz="6" w:space="0" w:color="auto"/>
              <w:bottom w:val="dotted" w:sz="4" w:space="0" w:color="auto"/>
            </w:tcBorders>
          </w:tcPr>
          <w:p w14:paraId="52CDE9F6"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0956603"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3E7761F9"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04F661FB"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7B198976" w14:textId="77777777" w:rsidR="006D73C1" w:rsidRPr="00F70AC0" w:rsidRDefault="006D73C1" w:rsidP="006D73C1">
            <w:pPr>
              <w:spacing w:before="60" w:after="60"/>
              <w:jc w:val="center"/>
              <w:rPr>
                <w:noProof/>
                <w:color w:val="000000" w:themeColor="text1"/>
                <w:szCs w:val="24"/>
              </w:rPr>
            </w:pPr>
          </w:p>
        </w:tc>
      </w:tr>
      <w:tr w:rsidR="006D73C1" w:rsidRPr="00F70AC0" w14:paraId="7A24341A" w14:textId="77777777" w:rsidTr="00CC1DB5">
        <w:tc>
          <w:tcPr>
            <w:tcW w:w="7682" w:type="dxa"/>
            <w:gridSpan w:val="5"/>
            <w:tcBorders>
              <w:top w:val="single" w:sz="6" w:space="0" w:color="auto"/>
              <w:left w:val="double" w:sz="6" w:space="0" w:color="auto"/>
              <w:bottom w:val="single" w:sz="6" w:space="0" w:color="auto"/>
            </w:tcBorders>
          </w:tcPr>
          <w:p w14:paraId="392A61D7"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Contractor’s Equipment</w:t>
            </w:r>
          </w:p>
          <w:p w14:paraId="29F83C4A"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 xml:space="preserve"> )</w:t>
            </w:r>
          </w:p>
        </w:tc>
        <w:tc>
          <w:tcPr>
            <w:tcW w:w="1176" w:type="dxa"/>
            <w:tcBorders>
              <w:top w:val="single" w:sz="6" w:space="0" w:color="auto"/>
              <w:bottom w:val="single" w:sz="6" w:space="0" w:color="auto"/>
              <w:right w:val="double" w:sz="6" w:space="0" w:color="auto"/>
            </w:tcBorders>
          </w:tcPr>
          <w:p w14:paraId="332DABCA" w14:textId="77777777" w:rsidR="006D73C1" w:rsidRPr="00F70AC0" w:rsidRDefault="006D73C1" w:rsidP="006D73C1">
            <w:pPr>
              <w:spacing w:before="60" w:after="60"/>
              <w:jc w:val="left"/>
              <w:rPr>
                <w:noProof/>
                <w:color w:val="000000" w:themeColor="text1"/>
                <w:szCs w:val="24"/>
              </w:rPr>
            </w:pPr>
            <w:r w:rsidRPr="00F70AC0">
              <w:rPr>
                <w:noProof/>
                <w:color w:val="000000" w:themeColor="text1"/>
                <w:szCs w:val="24"/>
                <w:u w:val="single"/>
              </w:rPr>
              <w:tab/>
            </w:r>
          </w:p>
        </w:tc>
      </w:tr>
      <w:tr w:rsidR="00CC1DB5" w:rsidRPr="00F70AC0" w14:paraId="609EA576" w14:textId="77777777" w:rsidTr="00CC1DB5">
        <w:trPr>
          <w:gridBefore w:val="1"/>
          <w:wBefore w:w="11" w:type="dxa"/>
        </w:trPr>
        <w:tc>
          <w:tcPr>
            <w:tcW w:w="8847" w:type="dxa"/>
            <w:gridSpan w:val="5"/>
            <w:tcBorders>
              <w:top w:val="double" w:sz="6" w:space="0" w:color="auto"/>
            </w:tcBorders>
          </w:tcPr>
          <w:p w14:paraId="59EFD3D6" w14:textId="77777777" w:rsidR="00CC1DB5" w:rsidRPr="00F70AC0" w:rsidRDefault="00CC1DB5" w:rsidP="00842F0E">
            <w:pPr>
              <w:spacing w:before="60" w:after="60"/>
              <w:jc w:val="left"/>
              <w:rPr>
                <w:noProof/>
                <w:color w:val="000000" w:themeColor="text1"/>
                <w:sz w:val="20"/>
                <w:szCs w:val="24"/>
              </w:rPr>
            </w:pPr>
            <w:r w:rsidRPr="00F70AC0">
              <w:rPr>
                <w:noProof/>
                <w:color w:val="000000" w:themeColor="text1"/>
                <w:sz w:val="20"/>
                <w:szCs w:val="24"/>
              </w:rPr>
              <w:t>a. To be entered by the Proposer.</w:t>
            </w:r>
          </w:p>
        </w:tc>
      </w:tr>
    </w:tbl>
    <w:p w14:paraId="413E8F36" w14:textId="77777777" w:rsidR="00CC1DB5" w:rsidRPr="00F70AC0" w:rsidRDefault="00CC1DB5">
      <w:pPr>
        <w:jc w:val="left"/>
        <w:rPr>
          <w:noProof/>
          <w:color w:val="000000" w:themeColor="text1"/>
          <w:sz w:val="20"/>
          <w:szCs w:val="24"/>
        </w:rPr>
      </w:pPr>
      <w:bookmarkStart w:id="889" w:name="_Toc454801052"/>
    </w:p>
    <w:p w14:paraId="1808E150" w14:textId="77777777" w:rsidR="00536B6B" w:rsidRPr="00F70AC0" w:rsidRDefault="00536B6B">
      <w:pPr>
        <w:jc w:val="left"/>
        <w:rPr>
          <w:b/>
          <w:noProof/>
          <w:color w:val="000000" w:themeColor="text1"/>
          <w:sz w:val="28"/>
          <w:szCs w:val="24"/>
        </w:rPr>
      </w:pPr>
      <w:r w:rsidRPr="00F70AC0">
        <w:rPr>
          <w:b/>
          <w:noProof/>
          <w:color w:val="000000" w:themeColor="text1"/>
          <w:sz w:val="28"/>
          <w:szCs w:val="24"/>
        </w:rPr>
        <w:br w:type="page"/>
      </w:r>
    </w:p>
    <w:p w14:paraId="27B8739C" w14:textId="77777777" w:rsidR="006D73C1" w:rsidRPr="00F70AC0" w:rsidRDefault="006D73C1" w:rsidP="00CC1DB5">
      <w:pPr>
        <w:pStyle w:val="SPDForm2"/>
        <w:rPr>
          <w:noProof/>
        </w:rPr>
      </w:pPr>
      <w:bookmarkStart w:id="890" w:name="_Toc466465908"/>
      <w:bookmarkStart w:id="891" w:name="_Toc135320228"/>
      <w:r w:rsidRPr="00F70AC0">
        <w:rPr>
          <w:noProof/>
        </w:rPr>
        <w:lastRenderedPageBreak/>
        <w:t>Daywork Summary</w:t>
      </w:r>
      <w:bookmarkEnd w:id="889"/>
      <w:bookmarkEnd w:id="890"/>
      <w:bookmarkEnd w:id="891"/>
    </w:p>
    <w:tbl>
      <w:tblPr>
        <w:tblW w:w="0" w:type="auto"/>
        <w:tblInd w:w="120" w:type="dxa"/>
        <w:tblLayout w:type="fixed"/>
        <w:tblLook w:val="0000" w:firstRow="0" w:lastRow="0" w:firstColumn="0" w:lastColumn="0" w:noHBand="0" w:noVBand="0"/>
      </w:tblPr>
      <w:tblGrid>
        <w:gridCol w:w="5977"/>
        <w:gridCol w:w="1871"/>
        <w:gridCol w:w="1152"/>
      </w:tblGrid>
      <w:tr w:rsidR="006D73C1" w:rsidRPr="00F70AC0" w14:paraId="79B4C120" w14:textId="77777777" w:rsidTr="006D73C1">
        <w:tc>
          <w:tcPr>
            <w:tcW w:w="5977" w:type="dxa"/>
            <w:tcBorders>
              <w:top w:val="double" w:sz="6" w:space="0" w:color="auto"/>
              <w:left w:val="double" w:sz="6" w:space="0" w:color="auto"/>
            </w:tcBorders>
          </w:tcPr>
          <w:p w14:paraId="6A37EE54" w14:textId="77777777" w:rsidR="006D73C1" w:rsidRPr="00F70AC0" w:rsidRDefault="006D73C1" w:rsidP="006D73C1">
            <w:pPr>
              <w:spacing w:before="60" w:after="60"/>
              <w:jc w:val="center"/>
              <w:rPr>
                <w:i/>
                <w:noProof/>
                <w:color w:val="000000" w:themeColor="text1"/>
                <w:szCs w:val="24"/>
              </w:rPr>
            </w:pPr>
          </w:p>
        </w:tc>
        <w:tc>
          <w:tcPr>
            <w:tcW w:w="1871" w:type="dxa"/>
            <w:tcBorders>
              <w:top w:val="double" w:sz="6" w:space="0" w:color="auto"/>
              <w:left w:val="single" w:sz="4" w:space="0" w:color="auto"/>
              <w:bottom w:val="single" w:sz="6" w:space="0" w:color="auto"/>
            </w:tcBorders>
          </w:tcPr>
          <w:p w14:paraId="7EBEF15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Amount</w:t>
            </w:r>
            <w:r w:rsidRPr="00F70AC0">
              <w:rPr>
                <w:noProof/>
                <w:color w:val="000000" w:themeColor="text1"/>
                <w:szCs w:val="24"/>
                <w:vertAlign w:val="superscript"/>
              </w:rPr>
              <w:t>a</w:t>
            </w:r>
          </w:p>
          <w:p w14:paraId="7E3E8FB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w:t>
            </w:r>
            <w:r w:rsidRPr="00F70AC0">
              <w:rPr>
                <w:i/>
                <w:noProof/>
                <w:color w:val="000000" w:themeColor="text1"/>
                <w:szCs w:val="24"/>
              </w:rPr>
              <w:tab/>
              <w:t>)</w:t>
            </w:r>
          </w:p>
        </w:tc>
        <w:tc>
          <w:tcPr>
            <w:tcW w:w="1152" w:type="dxa"/>
            <w:tcBorders>
              <w:top w:val="double" w:sz="6" w:space="0" w:color="auto"/>
              <w:left w:val="single" w:sz="4" w:space="0" w:color="auto"/>
              <w:bottom w:val="single" w:sz="6" w:space="0" w:color="auto"/>
              <w:right w:val="double" w:sz="6" w:space="0" w:color="auto"/>
            </w:tcBorders>
          </w:tcPr>
          <w:p w14:paraId="411C675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 Foreign</w:t>
            </w:r>
          </w:p>
        </w:tc>
      </w:tr>
      <w:tr w:rsidR="006D73C1" w:rsidRPr="00F70AC0" w14:paraId="52368DD7" w14:textId="77777777" w:rsidTr="006D73C1">
        <w:tc>
          <w:tcPr>
            <w:tcW w:w="5977" w:type="dxa"/>
            <w:tcBorders>
              <w:top w:val="single" w:sz="6" w:space="0" w:color="auto"/>
              <w:left w:val="double" w:sz="6" w:space="0" w:color="auto"/>
            </w:tcBorders>
          </w:tcPr>
          <w:p w14:paraId="2661F0FF"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1.</w:t>
            </w:r>
            <w:r w:rsidRPr="00F70AC0">
              <w:rPr>
                <w:noProof/>
                <w:color w:val="000000" w:themeColor="text1"/>
                <w:szCs w:val="24"/>
              </w:rPr>
              <w:tab/>
              <w:t>Total for Daywork:</w:t>
            </w:r>
            <w:r w:rsidR="0021797F" w:rsidRPr="00F70AC0">
              <w:rPr>
                <w:noProof/>
                <w:color w:val="000000" w:themeColor="text1"/>
                <w:szCs w:val="24"/>
              </w:rPr>
              <w:t xml:space="preserve"> </w:t>
            </w:r>
            <w:r w:rsidR="005858EC" w:rsidRPr="00F70AC0">
              <w:rPr>
                <w:noProof/>
                <w:color w:val="000000" w:themeColor="text1"/>
                <w:szCs w:val="24"/>
              </w:rPr>
              <w:t>Labor</w:t>
            </w:r>
          </w:p>
        </w:tc>
        <w:tc>
          <w:tcPr>
            <w:tcW w:w="1871" w:type="dxa"/>
            <w:tcBorders>
              <w:left w:val="dotted" w:sz="4" w:space="0" w:color="auto"/>
              <w:right w:val="dotted" w:sz="4" w:space="0" w:color="auto"/>
            </w:tcBorders>
          </w:tcPr>
          <w:p w14:paraId="16673098"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0FBFF56A" w14:textId="77777777" w:rsidR="006D73C1" w:rsidRPr="00F70AC0" w:rsidRDefault="006D73C1" w:rsidP="006D73C1">
            <w:pPr>
              <w:spacing w:before="60" w:after="60"/>
              <w:jc w:val="center"/>
              <w:rPr>
                <w:noProof/>
                <w:color w:val="000000" w:themeColor="text1"/>
                <w:szCs w:val="24"/>
              </w:rPr>
            </w:pPr>
          </w:p>
        </w:tc>
      </w:tr>
      <w:tr w:rsidR="006D73C1" w:rsidRPr="00F70AC0" w14:paraId="0A7E536B" w14:textId="77777777" w:rsidTr="006D73C1">
        <w:tc>
          <w:tcPr>
            <w:tcW w:w="5977" w:type="dxa"/>
            <w:tcBorders>
              <w:top w:val="dotted" w:sz="4" w:space="0" w:color="auto"/>
              <w:left w:val="double" w:sz="6" w:space="0" w:color="auto"/>
              <w:bottom w:val="dotted" w:sz="4" w:space="0" w:color="auto"/>
              <w:right w:val="dotted" w:sz="4" w:space="0" w:color="auto"/>
            </w:tcBorders>
          </w:tcPr>
          <w:p w14:paraId="11EC6300"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2.</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Materials</w:t>
            </w:r>
          </w:p>
        </w:tc>
        <w:tc>
          <w:tcPr>
            <w:tcW w:w="1871" w:type="dxa"/>
            <w:tcBorders>
              <w:top w:val="dotted" w:sz="4" w:space="0" w:color="auto"/>
              <w:left w:val="dotted" w:sz="4" w:space="0" w:color="auto"/>
              <w:bottom w:val="dotted" w:sz="4" w:space="0" w:color="auto"/>
              <w:right w:val="dotted" w:sz="4" w:space="0" w:color="auto"/>
            </w:tcBorders>
          </w:tcPr>
          <w:p w14:paraId="349EAE13" w14:textId="77777777" w:rsidR="006D73C1" w:rsidRPr="00F70AC0" w:rsidRDefault="006D73C1" w:rsidP="006D73C1">
            <w:pPr>
              <w:spacing w:before="60" w:after="60"/>
              <w:jc w:val="center"/>
              <w:rPr>
                <w:noProof/>
                <w:color w:val="000000" w:themeColor="text1"/>
                <w:szCs w:val="24"/>
              </w:rPr>
            </w:pPr>
          </w:p>
        </w:tc>
        <w:tc>
          <w:tcPr>
            <w:tcW w:w="1152" w:type="dxa"/>
            <w:tcBorders>
              <w:top w:val="dotted" w:sz="4" w:space="0" w:color="auto"/>
              <w:left w:val="dotted" w:sz="4" w:space="0" w:color="auto"/>
              <w:bottom w:val="dotted" w:sz="4" w:space="0" w:color="auto"/>
              <w:right w:val="double" w:sz="6" w:space="0" w:color="auto"/>
            </w:tcBorders>
          </w:tcPr>
          <w:p w14:paraId="4688D5C9" w14:textId="77777777" w:rsidR="006D73C1" w:rsidRPr="00F70AC0" w:rsidRDefault="006D73C1" w:rsidP="006D73C1">
            <w:pPr>
              <w:spacing w:before="60" w:after="60"/>
              <w:jc w:val="center"/>
              <w:rPr>
                <w:noProof/>
                <w:color w:val="000000" w:themeColor="text1"/>
                <w:szCs w:val="24"/>
              </w:rPr>
            </w:pPr>
          </w:p>
        </w:tc>
      </w:tr>
      <w:tr w:rsidR="006D73C1" w:rsidRPr="00F70AC0" w14:paraId="171AD594" w14:textId="77777777" w:rsidTr="006D73C1">
        <w:tc>
          <w:tcPr>
            <w:tcW w:w="5977" w:type="dxa"/>
            <w:tcBorders>
              <w:left w:val="double" w:sz="6" w:space="0" w:color="auto"/>
            </w:tcBorders>
          </w:tcPr>
          <w:p w14:paraId="2B52E9B8"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3.</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Contractor’s Equipment</w:t>
            </w:r>
          </w:p>
        </w:tc>
        <w:tc>
          <w:tcPr>
            <w:tcW w:w="1871" w:type="dxa"/>
            <w:tcBorders>
              <w:left w:val="dotted" w:sz="4" w:space="0" w:color="auto"/>
              <w:right w:val="dotted" w:sz="4" w:space="0" w:color="auto"/>
            </w:tcBorders>
          </w:tcPr>
          <w:p w14:paraId="26DCF403"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0589EB77" w14:textId="77777777" w:rsidR="006D73C1" w:rsidRPr="00F70AC0" w:rsidRDefault="006D73C1" w:rsidP="006D73C1">
            <w:pPr>
              <w:spacing w:before="60" w:after="60"/>
              <w:jc w:val="center"/>
              <w:rPr>
                <w:noProof/>
                <w:color w:val="000000" w:themeColor="text1"/>
                <w:szCs w:val="24"/>
              </w:rPr>
            </w:pPr>
          </w:p>
        </w:tc>
      </w:tr>
      <w:tr w:rsidR="006D73C1" w:rsidRPr="00F70AC0" w14:paraId="730E999A" w14:textId="77777777" w:rsidTr="006D73C1">
        <w:tc>
          <w:tcPr>
            <w:tcW w:w="5977" w:type="dxa"/>
            <w:tcBorders>
              <w:top w:val="single" w:sz="6" w:space="0" w:color="auto"/>
              <w:left w:val="double" w:sz="6" w:space="0" w:color="auto"/>
            </w:tcBorders>
          </w:tcPr>
          <w:p w14:paraId="7B803BB8"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 (Provisional Sum)</w:t>
            </w:r>
          </w:p>
          <w:p w14:paraId="01800173" w14:textId="77777777" w:rsidR="006D73C1" w:rsidRPr="00F70AC0" w:rsidRDefault="006D73C1" w:rsidP="006D73C1">
            <w:pPr>
              <w:tabs>
                <w:tab w:val="left" w:pos="3930"/>
              </w:tabs>
              <w:spacing w:before="60" w:after="60"/>
              <w:jc w:val="right"/>
              <w:rPr>
                <w:noProof/>
                <w:color w:val="000000" w:themeColor="text1"/>
                <w:szCs w:val="24"/>
              </w:rPr>
            </w:pPr>
            <w:r w:rsidRPr="00F70AC0">
              <w:rPr>
                <w:noProof/>
                <w:color w:val="000000" w:themeColor="text1"/>
                <w:szCs w:val="24"/>
              </w:rPr>
              <w:t xml:space="preserve">(carried forward to </w:t>
            </w:r>
            <w:r w:rsidR="00B00A25" w:rsidRPr="00F70AC0">
              <w:rPr>
                <w:noProof/>
                <w:color w:val="000000" w:themeColor="text1"/>
                <w:szCs w:val="24"/>
              </w:rPr>
              <w:t>Proposal</w:t>
            </w:r>
            <w:r w:rsidRPr="00F70AC0">
              <w:rPr>
                <w:noProof/>
                <w:color w:val="000000" w:themeColor="text1"/>
                <w:szCs w:val="24"/>
              </w:rPr>
              <w:t xml:space="preserve"> Summary, p. </w:t>
            </w:r>
            <w:r w:rsidRPr="00F70AC0">
              <w:rPr>
                <w:noProof/>
                <w:color w:val="000000" w:themeColor="text1"/>
                <w:szCs w:val="24"/>
                <w:u w:val="single"/>
              </w:rPr>
              <w:tab/>
            </w:r>
            <w:r w:rsidRPr="00F70AC0">
              <w:rPr>
                <w:noProof/>
                <w:color w:val="000000" w:themeColor="text1"/>
                <w:szCs w:val="24"/>
              </w:rPr>
              <w:t>)</w:t>
            </w:r>
          </w:p>
        </w:tc>
        <w:tc>
          <w:tcPr>
            <w:tcW w:w="1871" w:type="dxa"/>
            <w:tcBorders>
              <w:top w:val="single" w:sz="6" w:space="0" w:color="auto"/>
              <w:left w:val="dotted" w:sz="4" w:space="0" w:color="auto"/>
              <w:right w:val="dotted" w:sz="4" w:space="0" w:color="auto"/>
            </w:tcBorders>
          </w:tcPr>
          <w:p w14:paraId="26C45925"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c>
          <w:tcPr>
            <w:tcW w:w="1152" w:type="dxa"/>
            <w:tcBorders>
              <w:top w:val="single" w:sz="6" w:space="0" w:color="auto"/>
              <w:left w:val="nil"/>
              <w:right w:val="double" w:sz="6" w:space="0" w:color="auto"/>
            </w:tcBorders>
          </w:tcPr>
          <w:p w14:paraId="559C950B"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r>
      <w:tr w:rsidR="006D73C1" w:rsidRPr="00F70AC0" w14:paraId="152F5863" w14:textId="77777777" w:rsidTr="006D73C1">
        <w:tc>
          <w:tcPr>
            <w:tcW w:w="9000" w:type="dxa"/>
            <w:gridSpan w:val="3"/>
            <w:tcBorders>
              <w:top w:val="double" w:sz="6" w:space="0" w:color="auto"/>
            </w:tcBorders>
          </w:tcPr>
          <w:p w14:paraId="12279FEF"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a. The Employer should insert local currency unit.</w:t>
            </w:r>
          </w:p>
        </w:tc>
      </w:tr>
    </w:tbl>
    <w:p w14:paraId="545E8928" w14:textId="77777777" w:rsidR="006D73C1" w:rsidRPr="00F70AC0" w:rsidRDefault="006D73C1" w:rsidP="006D73C1">
      <w:pPr>
        <w:spacing w:before="240" w:after="120"/>
        <w:jc w:val="left"/>
        <w:rPr>
          <w:noProof/>
          <w:color w:val="000000" w:themeColor="text1"/>
          <w:szCs w:val="24"/>
        </w:rPr>
      </w:pPr>
    </w:p>
    <w:p w14:paraId="49C0B067" w14:textId="77777777" w:rsidR="006D73C1" w:rsidRPr="00F70AC0" w:rsidRDefault="006D73C1" w:rsidP="006D73C1">
      <w:pPr>
        <w:spacing w:before="240" w:after="120"/>
        <w:jc w:val="left"/>
        <w:rPr>
          <w:noProof/>
          <w:color w:val="000000" w:themeColor="text1"/>
          <w:szCs w:val="24"/>
        </w:rPr>
      </w:pPr>
    </w:p>
    <w:p w14:paraId="003C3657" w14:textId="77777777" w:rsidR="006D73C1" w:rsidRPr="00F70AC0" w:rsidRDefault="006D73C1" w:rsidP="006D73C1">
      <w:pPr>
        <w:tabs>
          <w:tab w:val="center" w:pos="4500"/>
        </w:tabs>
        <w:spacing w:before="240" w:after="120"/>
        <w:jc w:val="left"/>
        <w:rPr>
          <w:noProof/>
          <w:color w:val="000000" w:themeColor="text1"/>
          <w:szCs w:val="24"/>
        </w:rPr>
      </w:pPr>
      <w:r w:rsidRPr="00F70AC0">
        <w:rPr>
          <w:noProof/>
          <w:color w:val="000000" w:themeColor="text1"/>
          <w:szCs w:val="24"/>
        </w:rPr>
        <w:br w:type="page"/>
      </w:r>
    </w:p>
    <w:p w14:paraId="20FD4FB2" w14:textId="77777777" w:rsidR="006D73C1" w:rsidRPr="00F70AC0" w:rsidRDefault="006D73C1" w:rsidP="00CC1DB5">
      <w:pPr>
        <w:pStyle w:val="SPDForm2"/>
        <w:rPr>
          <w:noProof/>
        </w:rPr>
      </w:pPr>
      <w:bookmarkStart w:id="892" w:name="_Toc454801053"/>
      <w:bookmarkStart w:id="893" w:name="_Toc466465909"/>
      <w:bookmarkStart w:id="894" w:name="_Toc135320229"/>
      <w:r w:rsidRPr="00F70AC0">
        <w:rPr>
          <w:noProof/>
        </w:rPr>
        <w:lastRenderedPageBreak/>
        <w:t>Specified Provisional Sums</w:t>
      </w:r>
      <w:bookmarkEnd w:id="892"/>
      <w:bookmarkEnd w:id="893"/>
      <w:bookmarkEnd w:id="894"/>
    </w:p>
    <w:tbl>
      <w:tblPr>
        <w:tblW w:w="8858" w:type="dxa"/>
        <w:tblInd w:w="120" w:type="dxa"/>
        <w:tblLayout w:type="fixed"/>
        <w:tblLook w:val="0000" w:firstRow="0" w:lastRow="0" w:firstColumn="0" w:lastColumn="0" w:noHBand="0" w:noVBand="0"/>
      </w:tblPr>
      <w:tblGrid>
        <w:gridCol w:w="1080"/>
        <w:gridCol w:w="6427"/>
        <w:gridCol w:w="1351"/>
      </w:tblGrid>
      <w:tr w:rsidR="00F26DAC" w:rsidRPr="00F70AC0" w14:paraId="2940A8C4" w14:textId="77777777" w:rsidTr="00CC1DB5">
        <w:tc>
          <w:tcPr>
            <w:tcW w:w="1080" w:type="dxa"/>
            <w:tcBorders>
              <w:top w:val="double" w:sz="6" w:space="0" w:color="auto"/>
              <w:left w:val="double" w:sz="6" w:space="0" w:color="auto"/>
            </w:tcBorders>
          </w:tcPr>
          <w:p w14:paraId="30E719F6" w14:textId="77777777" w:rsidR="00F26DAC" w:rsidRPr="00F70AC0" w:rsidRDefault="009E330B" w:rsidP="00B00347">
            <w:pPr>
              <w:spacing w:before="60" w:after="60"/>
              <w:jc w:val="center"/>
              <w:rPr>
                <w:i/>
                <w:noProof/>
                <w:color w:val="000000" w:themeColor="text1"/>
                <w:szCs w:val="24"/>
              </w:rPr>
            </w:pPr>
            <w:r w:rsidRPr="00F70AC0">
              <w:rPr>
                <w:i/>
                <w:noProof/>
                <w:color w:val="000000" w:themeColor="text1"/>
                <w:szCs w:val="24"/>
              </w:rPr>
              <w:t>Item no.</w:t>
            </w:r>
          </w:p>
        </w:tc>
        <w:tc>
          <w:tcPr>
            <w:tcW w:w="6427" w:type="dxa"/>
            <w:tcBorders>
              <w:top w:val="double" w:sz="6" w:space="0" w:color="auto"/>
              <w:left w:val="single" w:sz="4" w:space="0" w:color="auto"/>
              <w:bottom w:val="single" w:sz="6" w:space="0" w:color="auto"/>
            </w:tcBorders>
          </w:tcPr>
          <w:p w14:paraId="2CDBC05E"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Description</w:t>
            </w:r>
          </w:p>
        </w:tc>
        <w:tc>
          <w:tcPr>
            <w:tcW w:w="1351" w:type="dxa"/>
            <w:tcBorders>
              <w:top w:val="double" w:sz="6" w:space="0" w:color="auto"/>
              <w:left w:val="single" w:sz="4" w:space="0" w:color="auto"/>
              <w:bottom w:val="single" w:sz="6" w:space="0" w:color="auto"/>
              <w:right w:val="double" w:sz="6" w:space="0" w:color="auto"/>
            </w:tcBorders>
          </w:tcPr>
          <w:p w14:paraId="056FB35D"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Amount</w:t>
            </w:r>
          </w:p>
        </w:tc>
      </w:tr>
      <w:tr w:rsidR="00F26DAC" w:rsidRPr="00F70AC0" w14:paraId="7FEF7103" w14:textId="77777777" w:rsidTr="00CC1DB5">
        <w:tc>
          <w:tcPr>
            <w:tcW w:w="1080" w:type="dxa"/>
            <w:tcBorders>
              <w:top w:val="single" w:sz="6" w:space="0" w:color="auto"/>
              <w:left w:val="double" w:sz="6" w:space="0" w:color="auto"/>
            </w:tcBorders>
          </w:tcPr>
          <w:p w14:paraId="30972099"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1</w:t>
            </w:r>
          </w:p>
        </w:tc>
        <w:tc>
          <w:tcPr>
            <w:tcW w:w="6427" w:type="dxa"/>
            <w:tcBorders>
              <w:left w:val="nil"/>
              <w:bottom w:val="dotted" w:sz="4" w:space="0" w:color="auto"/>
              <w:right w:val="dotted" w:sz="4" w:space="0" w:color="auto"/>
            </w:tcBorders>
          </w:tcPr>
          <w:p w14:paraId="30CA6CAB"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60B7A2DA"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32F44089" w14:textId="77777777" w:rsidTr="00CC1DB5">
        <w:tc>
          <w:tcPr>
            <w:tcW w:w="1080" w:type="dxa"/>
            <w:tcBorders>
              <w:top w:val="dotted" w:sz="4" w:space="0" w:color="auto"/>
              <w:left w:val="double" w:sz="6" w:space="0" w:color="auto"/>
              <w:bottom w:val="dotted" w:sz="4" w:space="0" w:color="auto"/>
            </w:tcBorders>
          </w:tcPr>
          <w:p w14:paraId="1FCF8EE8"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78AA15D9"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30150F2F"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5768BF9C" w14:textId="77777777" w:rsidTr="00CC1DB5">
        <w:tc>
          <w:tcPr>
            <w:tcW w:w="1080" w:type="dxa"/>
            <w:tcBorders>
              <w:left w:val="double" w:sz="6" w:space="0" w:color="auto"/>
            </w:tcBorders>
          </w:tcPr>
          <w:p w14:paraId="5F5CA607"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005A47B8"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227E03E9"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52419499" w14:textId="77777777" w:rsidTr="00CC1DB5">
        <w:tc>
          <w:tcPr>
            <w:tcW w:w="1080" w:type="dxa"/>
            <w:tcBorders>
              <w:top w:val="dotted" w:sz="4" w:space="0" w:color="auto"/>
              <w:left w:val="double" w:sz="6" w:space="0" w:color="auto"/>
              <w:bottom w:val="dotted" w:sz="4" w:space="0" w:color="auto"/>
            </w:tcBorders>
          </w:tcPr>
          <w:p w14:paraId="688BB436"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2</w:t>
            </w:r>
          </w:p>
        </w:tc>
        <w:tc>
          <w:tcPr>
            <w:tcW w:w="6427" w:type="dxa"/>
            <w:tcBorders>
              <w:top w:val="dotted" w:sz="4" w:space="0" w:color="auto"/>
              <w:left w:val="nil"/>
              <w:bottom w:val="dotted" w:sz="4" w:space="0" w:color="auto"/>
              <w:right w:val="dotted" w:sz="4" w:space="0" w:color="auto"/>
            </w:tcBorders>
          </w:tcPr>
          <w:p w14:paraId="528D7513"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7D1449A"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170D31DB" w14:textId="77777777" w:rsidTr="00CC1DB5">
        <w:tc>
          <w:tcPr>
            <w:tcW w:w="1080" w:type="dxa"/>
            <w:tcBorders>
              <w:left w:val="double" w:sz="6" w:space="0" w:color="auto"/>
            </w:tcBorders>
          </w:tcPr>
          <w:p w14:paraId="38EE8474"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15C2BEF"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380E48D7"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5FD8FF49" w14:textId="77777777" w:rsidTr="00CC1DB5">
        <w:tc>
          <w:tcPr>
            <w:tcW w:w="1080" w:type="dxa"/>
            <w:tcBorders>
              <w:top w:val="dotted" w:sz="4" w:space="0" w:color="auto"/>
              <w:left w:val="double" w:sz="6" w:space="0" w:color="auto"/>
              <w:bottom w:val="dotted" w:sz="4" w:space="0" w:color="auto"/>
            </w:tcBorders>
          </w:tcPr>
          <w:p w14:paraId="703E588D"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22D809B1"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54F89780"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0A97B65D" w14:textId="77777777" w:rsidTr="00CC1DB5">
        <w:tc>
          <w:tcPr>
            <w:tcW w:w="1080" w:type="dxa"/>
            <w:tcBorders>
              <w:left w:val="double" w:sz="6" w:space="0" w:color="auto"/>
            </w:tcBorders>
          </w:tcPr>
          <w:p w14:paraId="22C6820A"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3</w:t>
            </w:r>
          </w:p>
        </w:tc>
        <w:tc>
          <w:tcPr>
            <w:tcW w:w="6427" w:type="dxa"/>
            <w:tcBorders>
              <w:top w:val="dotted" w:sz="4" w:space="0" w:color="auto"/>
              <w:left w:val="nil"/>
              <w:bottom w:val="dotted" w:sz="4" w:space="0" w:color="auto"/>
              <w:right w:val="dotted" w:sz="4" w:space="0" w:color="auto"/>
            </w:tcBorders>
          </w:tcPr>
          <w:p w14:paraId="34779067"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69EB7FEE"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46E2B878" w14:textId="77777777" w:rsidTr="00CC1DB5">
        <w:tc>
          <w:tcPr>
            <w:tcW w:w="1080" w:type="dxa"/>
            <w:tcBorders>
              <w:top w:val="dotted" w:sz="4" w:space="0" w:color="auto"/>
              <w:left w:val="double" w:sz="6" w:space="0" w:color="auto"/>
              <w:bottom w:val="dotted" w:sz="4" w:space="0" w:color="auto"/>
            </w:tcBorders>
          </w:tcPr>
          <w:p w14:paraId="793BCCA6"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0626E55C"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D39A103"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3B15FE08" w14:textId="77777777" w:rsidTr="00CC1DB5">
        <w:tc>
          <w:tcPr>
            <w:tcW w:w="1080" w:type="dxa"/>
            <w:tcBorders>
              <w:left w:val="double" w:sz="6" w:space="0" w:color="auto"/>
            </w:tcBorders>
          </w:tcPr>
          <w:p w14:paraId="02CBBF45"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5D756E37"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7D121E01"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2C6C02B2" w14:textId="77777777" w:rsidTr="00CC1DB5">
        <w:tc>
          <w:tcPr>
            <w:tcW w:w="1080" w:type="dxa"/>
            <w:tcBorders>
              <w:top w:val="dotted" w:sz="4" w:space="0" w:color="auto"/>
              <w:left w:val="double" w:sz="6" w:space="0" w:color="auto"/>
              <w:bottom w:val="dotted" w:sz="4" w:space="0" w:color="auto"/>
            </w:tcBorders>
          </w:tcPr>
          <w:p w14:paraId="55BF4183" w14:textId="77777777" w:rsidR="00F26DAC" w:rsidRPr="00F70AC0" w:rsidRDefault="00F26DAC">
            <w:pPr>
              <w:spacing w:before="60" w:after="60"/>
              <w:jc w:val="center"/>
              <w:rPr>
                <w:noProof/>
                <w:color w:val="000000" w:themeColor="text1"/>
                <w:szCs w:val="24"/>
              </w:rPr>
            </w:pPr>
            <w:r w:rsidRPr="00F70AC0">
              <w:rPr>
                <w:noProof/>
                <w:color w:val="000000" w:themeColor="text1"/>
                <w:szCs w:val="24"/>
              </w:rPr>
              <w:t>4</w:t>
            </w:r>
            <w:r w:rsidR="00234C07" w:rsidRPr="00F70AC0">
              <w:rPr>
                <w:noProof/>
                <w:color w:val="000000" w:themeColor="text1"/>
                <w:szCs w:val="24"/>
              </w:rPr>
              <w:t xml:space="preserve"> </w:t>
            </w:r>
          </w:p>
        </w:tc>
        <w:tc>
          <w:tcPr>
            <w:tcW w:w="6427" w:type="dxa"/>
            <w:tcBorders>
              <w:top w:val="dotted" w:sz="4" w:space="0" w:color="auto"/>
              <w:left w:val="nil"/>
              <w:bottom w:val="dotted" w:sz="4" w:space="0" w:color="auto"/>
              <w:right w:val="dotted" w:sz="4" w:space="0" w:color="auto"/>
            </w:tcBorders>
          </w:tcPr>
          <w:p w14:paraId="254118CE" w14:textId="77777777" w:rsidR="00F26DAC" w:rsidRPr="00F70AC0" w:rsidRDefault="00872DC1" w:rsidP="006D73C1">
            <w:pPr>
              <w:spacing w:before="60" w:after="60"/>
              <w:jc w:val="left"/>
              <w:rPr>
                <w:noProof/>
                <w:color w:val="000000" w:themeColor="text1"/>
                <w:szCs w:val="24"/>
              </w:rPr>
            </w:pPr>
            <w:r w:rsidRPr="00AD22BB">
              <w:rPr>
                <w:bCs/>
                <w:iCs/>
                <w:color w:val="000000" w:themeColor="text1"/>
                <w:u w:val="single"/>
              </w:rPr>
              <w:t>[</w:t>
            </w:r>
            <w:r w:rsidRPr="00AD22BB">
              <w:rPr>
                <w:i/>
                <w:color w:val="000000" w:themeColor="text1"/>
              </w:rPr>
              <w:t xml:space="preserve">To be entered by the Employer </w:t>
            </w:r>
            <w:r w:rsidRPr="00AD22BB">
              <w:rPr>
                <w:i/>
              </w:rPr>
              <w:t>The provisional sums shall include an estimated amount to cover the Employer’s portion (50%) of DAAB’s fees and expenses.</w:t>
            </w:r>
            <w:r w:rsidRPr="00AD22BB">
              <w:rPr>
                <w:bCs/>
                <w:i/>
                <w:iCs/>
                <w:color w:val="000000" w:themeColor="text1"/>
              </w:rPr>
              <w:t>]</w:t>
            </w:r>
            <w:r w:rsidRPr="00AD22BB">
              <w:rPr>
                <w:bCs/>
                <w:iCs/>
                <w:color w:val="000000" w:themeColor="text1"/>
              </w:rPr>
              <w:t xml:space="preserve"> provisional sums for the Employer’s portion of DAAB costs</w:t>
            </w:r>
          </w:p>
        </w:tc>
        <w:tc>
          <w:tcPr>
            <w:tcW w:w="1351" w:type="dxa"/>
            <w:tcBorders>
              <w:top w:val="dotted" w:sz="4" w:space="0" w:color="auto"/>
              <w:left w:val="nil"/>
              <w:bottom w:val="dotted" w:sz="4" w:space="0" w:color="auto"/>
              <w:right w:val="double" w:sz="6" w:space="0" w:color="auto"/>
            </w:tcBorders>
          </w:tcPr>
          <w:p w14:paraId="4D6164FC"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73958BD5" w14:textId="77777777" w:rsidTr="00CC1DB5">
        <w:tc>
          <w:tcPr>
            <w:tcW w:w="1080" w:type="dxa"/>
            <w:tcBorders>
              <w:left w:val="double" w:sz="6" w:space="0" w:color="auto"/>
            </w:tcBorders>
          </w:tcPr>
          <w:p w14:paraId="46B036C3"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7131B758" w14:textId="77777777" w:rsidR="00F26DAC" w:rsidRPr="00F70AC0" w:rsidRDefault="007A3253" w:rsidP="006D73C1">
            <w:pPr>
              <w:spacing w:before="60" w:after="60"/>
              <w:jc w:val="left"/>
              <w:rPr>
                <w:noProof/>
                <w:color w:val="000000" w:themeColor="text1"/>
                <w:szCs w:val="24"/>
              </w:rPr>
            </w:pPr>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sidR="00D62C08">
              <w:rPr>
                <w:bCs/>
                <w:iCs/>
                <w:color w:val="000000" w:themeColor="text1"/>
              </w:rPr>
              <w:t xml:space="preserve">any </w:t>
            </w:r>
            <w:r w:rsidR="00B26C9A">
              <w:rPr>
                <w:bCs/>
                <w:iCs/>
                <w:color w:val="000000" w:themeColor="text1"/>
              </w:rPr>
              <w:t>specific</w:t>
            </w:r>
            <w:r w:rsidRPr="005F4FCC">
              <w:rPr>
                <w:bCs/>
                <w:iCs/>
                <w:color w:val="000000" w:themeColor="text1"/>
              </w:rPr>
              <w:t xml:space="preserve"> ES outcomes</w:t>
            </w:r>
            <w:r>
              <w:rPr>
                <w:bCs/>
                <w:iCs/>
                <w:color w:val="000000" w:themeColor="text1"/>
              </w:rPr>
              <w:t>.</w:t>
            </w:r>
          </w:p>
        </w:tc>
        <w:tc>
          <w:tcPr>
            <w:tcW w:w="1351" w:type="dxa"/>
            <w:tcBorders>
              <w:left w:val="nil"/>
              <w:right w:val="double" w:sz="6" w:space="0" w:color="auto"/>
            </w:tcBorders>
          </w:tcPr>
          <w:p w14:paraId="1B53A960"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39052223" w14:textId="77777777" w:rsidTr="00CC1DB5">
        <w:tc>
          <w:tcPr>
            <w:tcW w:w="1080" w:type="dxa"/>
            <w:tcBorders>
              <w:top w:val="dotted" w:sz="4" w:space="0" w:color="auto"/>
              <w:left w:val="double" w:sz="6" w:space="0" w:color="auto"/>
              <w:bottom w:val="dotted" w:sz="4" w:space="0" w:color="auto"/>
            </w:tcBorders>
          </w:tcPr>
          <w:p w14:paraId="4B2260EA"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00ECD8A3"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93FA0B6"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70892609" w14:textId="77777777" w:rsidTr="00CC1DB5">
        <w:tc>
          <w:tcPr>
            <w:tcW w:w="1080" w:type="dxa"/>
            <w:tcBorders>
              <w:left w:val="double" w:sz="6" w:space="0" w:color="auto"/>
            </w:tcBorders>
          </w:tcPr>
          <w:p w14:paraId="14FB6AA7"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etc.</w:t>
            </w:r>
          </w:p>
        </w:tc>
        <w:tc>
          <w:tcPr>
            <w:tcW w:w="6427" w:type="dxa"/>
            <w:tcBorders>
              <w:top w:val="dotted" w:sz="4" w:space="0" w:color="auto"/>
              <w:left w:val="nil"/>
              <w:bottom w:val="dotted" w:sz="4" w:space="0" w:color="auto"/>
              <w:right w:val="dotted" w:sz="4" w:space="0" w:color="auto"/>
            </w:tcBorders>
          </w:tcPr>
          <w:p w14:paraId="0C3740DE"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3EC040F7"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31B0AB7C" w14:textId="77777777" w:rsidTr="00CC1DB5">
        <w:tc>
          <w:tcPr>
            <w:tcW w:w="1080" w:type="dxa"/>
            <w:tcBorders>
              <w:top w:val="dotted" w:sz="4" w:space="0" w:color="auto"/>
              <w:left w:val="double" w:sz="6" w:space="0" w:color="auto"/>
              <w:bottom w:val="dotted" w:sz="4" w:space="0" w:color="auto"/>
            </w:tcBorders>
          </w:tcPr>
          <w:p w14:paraId="58850D19"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03544C3B"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53FD263C"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115DA9E5" w14:textId="77777777" w:rsidTr="00CC1DB5">
        <w:tc>
          <w:tcPr>
            <w:tcW w:w="1080" w:type="dxa"/>
            <w:tcBorders>
              <w:left w:val="double" w:sz="6" w:space="0" w:color="auto"/>
              <w:bottom w:val="single" w:sz="6" w:space="0" w:color="auto"/>
            </w:tcBorders>
          </w:tcPr>
          <w:p w14:paraId="61AF7CCD"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single" w:sz="6" w:space="0" w:color="auto"/>
              <w:right w:val="dotted" w:sz="4" w:space="0" w:color="auto"/>
            </w:tcBorders>
          </w:tcPr>
          <w:p w14:paraId="2453ACA0" w14:textId="77777777" w:rsidR="00F26DAC" w:rsidRPr="00F70AC0" w:rsidRDefault="00F26DAC" w:rsidP="00F26DAC">
            <w:pPr>
              <w:spacing w:before="60" w:after="60"/>
              <w:jc w:val="right"/>
              <w:rPr>
                <w:noProof/>
                <w:color w:val="000000" w:themeColor="text1"/>
                <w:szCs w:val="24"/>
              </w:rPr>
            </w:pPr>
            <w:r w:rsidRPr="00F70AC0">
              <w:rPr>
                <w:noProof/>
                <w:color w:val="000000" w:themeColor="text1"/>
                <w:szCs w:val="24"/>
              </w:rPr>
              <w:t>Total for Specified Provisional Sums</w:t>
            </w:r>
          </w:p>
          <w:p w14:paraId="39123C09" w14:textId="77777777" w:rsidR="00F26DAC" w:rsidRPr="00F70AC0" w:rsidRDefault="00F26DAC" w:rsidP="00CC1DB5">
            <w:pPr>
              <w:tabs>
                <w:tab w:val="left" w:pos="5794"/>
              </w:tabs>
              <w:spacing w:before="60" w:after="60"/>
              <w:jc w:val="right"/>
              <w:rPr>
                <w:noProof/>
                <w:color w:val="000000" w:themeColor="text1"/>
                <w:szCs w:val="24"/>
              </w:rPr>
            </w:pPr>
            <w:r w:rsidRPr="00F70AC0">
              <w:rPr>
                <w:noProof/>
                <w:color w:val="000000" w:themeColor="text1"/>
                <w:szCs w:val="24"/>
              </w:rPr>
              <w:t xml:space="preserve">(carried forward to Grand Summary (B), p. </w:t>
            </w:r>
            <w:r w:rsidRPr="00F70AC0">
              <w:rPr>
                <w:noProof/>
                <w:color w:val="000000" w:themeColor="text1"/>
                <w:szCs w:val="24"/>
                <w:u w:val="single"/>
              </w:rPr>
              <w:tab/>
            </w:r>
            <w:r w:rsidRPr="00F70AC0">
              <w:rPr>
                <w:noProof/>
                <w:color w:val="000000" w:themeColor="text1"/>
                <w:szCs w:val="24"/>
              </w:rPr>
              <w:t xml:space="preserve"> )</w:t>
            </w:r>
          </w:p>
        </w:tc>
        <w:tc>
          <w:tcPr>
            <w:tcW w:w="1351" w:type="dxa"/>
            <w:tcBorders>
              <w:left w:val="nil"/>
              <w:bottom w:val="single" w:sz="6" w:space="0" w:color="auto"/>
              <w:right w:val="double" w:sz="6" w:space="0" w:color="auto"/>
            </w:tcBorders>
          </w:tcPr>
          <w:p w14:paraId="0B95EACE" w14:textId="77777777" w:rsidR="00F26DAC" w:rsidRPr="00F70AC0" w:rsidRDefault="00CC1DB5" w:rsidP="00CC1DB5">
            <w:pPr>
              <w:tabs>
                <w:tab w:val="left" w:pos="987"/>
              </w:tabs>
              <w:spacing w:before="60" w:after="60"/>
              <w:jc w:val="left"/>
              <w:rPr>
                <w:noProof/>
                <w:color w:val="000000" w:themeColor="text1"/>
                <w:szCs w:val="24"/>
              </w:rPr>
            </w:pPr>
            <w:r w:rsidRPr="00F70AC0">
              <w:rPr>
                <w:noProof/>
                <w:color w:val="000000" w:themeColor="text1"/>
                <w:szCs w:val="24"/>
                <w:u w:val="single"/>
              </w:rPr>
              <w:br/>
            </w:r>
            <w:r w:rsidRPr="00F70AC0">
              <w:rPr>
                <w:noProof/>
                <w:color w:val="000000" w:themeColor="text1"/>
                <w:szCs w:val="24"/>
                <w:u w:val="single"/>
              </w:rPr>
              <w:tab/>
            </w:r>
          </w:p>
        </w:tc>
      </w:tr>
    </w:tbl>
    <w:p w14:paraId="514B6D7D" w14:textId="77777777" w:rsidR="00234C07" w:rsidRPr="00F70AC0" w:rsidRDefault="006D73C1" w:rsidP="006D73C1">
      <w:pPr>
        <w:spacing w:before="240" w:after="120"/>
        <w:jc w:val="left"/>
        <w:rPr>
          <w:noProof/>
          <w:color w:val="000000" w:themeColor="text1"/>
          <w:szCs w:val="24"/>
        </w:rPr>
      </w:pPr>
      <w:r w:rsidRPr="00F70AC0">
        <w:rPr>
          <w:b/>
          <w:noProof/>
          <w:color w:val="000000" w:themeColor="text1"/>
          <w:szCs w:val="24"/>
        </w:rPr>
        <w:br w:type="page"/>
      </w:r>
    </w:p>
    <w:p w14:paraId="55B43032" w14:textId="77777777" w:rsidR="006D73C1" w:rsidRPr="00F70AC0" w:rsidRDefault="006D73C1" w:rsidP="00CC1DB5">
      <w:pPr>
        <w:pStyle w:val="SPDForm2"/>
        <w:rPr>
          <w:noProof/>
        </w:rPr>
      </w:pPr>
      <w:bookmarkStart w:id="895" w:name="_Toc454801054"/>
      <w:bookmarkStart w:id="896" w:name="_Toc466465910"/>
      <w:bookmarkStart w:id="897" w:name="_Toc135320230"/>
      <w:r w:rsidRPr="00F70AC0">
        <w:rPr>
          <w:noProof/>
        </w:rPr>
        <w:lastRenderedPageBreak/>
        <w:t>Grand Summary</w:t>
      </w:r>
      <w:bookmarkEnd w:id="895"/>
      <w:bookmarkEnd w:id="896"/>
      <w:bookmarkEnd w:id="897"/>
    </w:p>
    <w:tbl>
      <w:tblPr>
        <w:tblW w:w="9000" w:type="dxa"/>
        <w:tblInd w:w="97" w:type="dxa"/>
        <w:tblLayout w:type="fixed"/>
        <w:tblLook w:val="0000" w:firstRow="0" w:lastRow="0" w:firstColumn="0" w:lastColumn="0" w:noHBand="0" w:noVBand="0"/>
      </w:tblPr>
      <w:tblGrid>
        <w:gridCol w:w="6468"/>
        <w:gridCol w:w="1092"/>
        <w:gridCol w:w="1440"/>
      </w:tblGrid>
      <w:tr w:rsidR="006D73C1" w:rsidRPr="00F70AC0" w14:paraId="2B62906A" w14:textId="77777777" w:rsidTr="00CC1DB5">
        <w:tc>
          <w:tcPr>
            <w:tcW w:w="6468" w:type="dxa"/>
            <w:tcBorders>
              <w:top w:val="double" w:sz="6" w:space="0" w:color="auto"/>
              <w:left w:val="double" w:sz="6" w:space="0" w:color="auto"/>
            </w:tcBorders>
          </w:tcPr>
          <w:p w14:paraId="7CA9DB8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General Summary</w:t>
            </w:r>
          </w:p>
        </w:tc>
        <w:tc>
          <w:tcPr>
            <w:tcW w:w="1092" w:type="dxa"/>
            <w:tcBorders>
              <w:top w:val="double" w:sz="6" w:space="0" w:color="auto"/>
              <w:left w:val="single" w:sz="4" w:space="0" w:color="auto"/>
              <w:bottom w:val="single" w:sz="6" w:space="0" w:color="auto"/>
            </w:tcBorders>
          </w:tcPr>
          <w:p w14:paraId="1B58DE49"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Page</w:t>
            </w:r>
          </w:p>
        </w:tc>
        <w:tc>
          <w:tcPr>
            <w:tcW w:w="1440" w:type="dxa"/>
            <w:tcBorders>
              <w:top w:val="double" w:sz="6" w:space="0" w:color="auto"/>
              <w:left w:val="single" w:sz="4" w:space="0" w:color="auto"/>
              <w:bottom w:val="single" w:sz="6" w:space="0" w:color="auto"/>
              <w:right w:val="double" w:sz="6" w:space="0" w:color="auto"/>
            </w:tcBorders>
          </w:tcPr>
          <w:p w14:paraId="3B54483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Amount</w:t>
            </w:r>
          </w:p>
        </w:tc>
      </w:tr>
      <w:tr w:rsidR="006D73C1" w:rsidRPr="00F70AC0" w14:paraId="71777466" w14:textId="77777777" w:rsidTr="00CC1DB5">
        <w:tc>
          <w:tcPr>
            <w:tcW w:w="6468" w:type="dxa"/>
            <w:tcBorders>
              <w:top w:val="single" w:sz="6" w:space="0" w:color="auto"/>
              <w:left w:val="double" w:sz="6" w:space="0" w:color="auto"/>
            </w:tcBorders>
          </w:tcPr>
          <w:p w14:paraId="7F4AFBB6"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7AA760B6" w14:textId="77777777" w:rsidR="006D73C1" w:rsidRPr="00F70AC0" w:rsidRDefault="006D73C1" w:rsidP="006D73C1">
            <w:pPr>
              <w:spacing w:before="60" w:after="60"/>
              <w:jc w:val="center"/>
              <w:rPr>
                <w:noProof/>
                <w:color w:val="000000" w:themeColor="text1"/>
                <w:szCs w:val="24"/>
              </w:rPr>
            </w:pPr>
          </w:p>
        </w:tc>
        <w:tc>
          <w:tcPr>
            <w:tcW w:w="1440" w:type="dxa"/>
            <w:tcBorders>
              <w:left w:val="nil"/>
              <w:right w:val="double" w:sz="6" w:space="0" w:color="auto"/>
            </w:tcBorders>
          </w:tcPr>
          <w:p w14:paraId="02362008"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7D27F078" w14:textId="77777777" w:rsidTr="00CC1DB5">
        <w:tc>
          <w:tcPr>
            <w:tcW w:w="6468" w:type="dxa"/>
            <w:tcBorders>
              <w:top w:val="dotted" w:sz="4" w:space="0" w:color="auto"/>
              <w:left w:val="double" w:sz="6" w:space="0" w:color="auto"/>
              <w:bottom w:val="dotted" w:sz="4" w:space="0" w:color="auto"/>
            </w:tcBorders>
          </w:tcPr>
          <w:p w14:paraId="0EB94E51"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top w:val="dotted" w:sz="4" w:space="0" w:color="auto"/>
              <w:left w:val="dotted" w:sz="4" w:space="0" w:color="auto"/>
              <w:bottom w:val="dotted" w:sz="4" w:space="0" w:color="auto"/>
              <w:right w:val="dotted" w:sz="4" w:space="0" w:color="auto"/>
            </w:tcBorders>
          </w:tcPr>
          <w:p w14:paraId="75FE3B23" w14:textId="77777777" w:rsidR="006D73C1" w:rsidRPr="00F70AC0" w:rsidRDefault="006D73C1" w:rsidP="006D73C1">
            <w:pPr>
              <w:spacing w:before="60" w:after="60"/>
              <w:jc w:val="center"/>
              <w:rPr>
                <w:noProof/>
                <w:color w:val="000000" w:themeColor="text1"/>
                <w:szCs w:val="24"/>
              </w:rPr>
            </w:pPr>
          </w:p>
        </w:tc>
        <w:tc>
          <w:tcPr>
            <w:tcW w:w="1440" w:type="dxa"/>
            <w:tcBorders>
              <w:top w:val="dotted" w:sz="4" w:space="0" w:color="auto"/>
              <w:left w:val="nil"/>
              <w:bottom w:val="dotted" w:sz="4" w:space="0" w:color="auto"/>
              <w:right w:val="double" w:sz="6" w:space="0" w:color="auto"/>
            </w:tcBorders>
          </w:tcPr>
          <w:p w14:paraId="352F9305"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54179A51" w14:textId="77777777" w:rsidTr="00CC1DB5">
        <w:tc>
          <w:tcPr>
            <w:tcW w:w="6468" w:type="dxa"/>
            <w:tcBorders>
              <w:left w:val="double" w:sz="6" w:space="0" w:color="auto"/>
            </w:tcBorders>
          </w:tcPr>
          <w:p w14:paraId="00411AA4"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5CA7C08C" w14:textId="77777777" w:rsidR="006D73C1" w:rsidRPr="00F70AC0" w:rsidRDefault="006D73C1" w:rsidP="006D73C1">
            <w:pPr>
              <w:spacing w:before="60" w:after="60"/>
              <w:jc w:val="center"/>
              <w:rPr>
                <w:noProof/>
                <w:color w:val="000000" w:themeColor="text1"/>
                <w:szCs w:val="24"/>
              </w:rPr>
            </w:pPr>
          </w:p>
        </w:tc>
        <w:tc>
          <w:tcPr>
            <w:tcW w:w="1440" w:type="dxa"/>
            <w:tcBorders>
              <w:left w:val="nil"/>
              <w:right w:val="double" w:sz="6" w:space="0" w:color="auto"/>
            </w:tcBorders>
          </w:tcPr>
          <w:p w14:paraId="2A9292D4"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579210E8" w14:textId="77777777" w:rsidTr="00CC1DB5">
        <w:tc>
          <w:tcPr>
            <w:tcW w:w="6468" w:type="dxa"/>
            <w:tcBorders>
              <w:top w:val="dotted" w:sz="4" w:space="0" w:color="auto"/>
              <w:left w:val="double" w:sz="6" w:space="0" w:color="auto"/>
            </w:tcBorders>
          </w:tcPr>
          <w:p w14:paraId="28880452" w14:textId="77777777" w:rsidR="006D73C1" w:rsidRPr="00F70AC0" w:rsidRDefault="006D73C1" w:rsidP="006D73C1">
            <w:pPr>
              <w:tabs>
                <w:tab w:val="left" w:pos="330"/>
              </w:tabs>
              <w:spacing w:before="60" w:after="60"/>
              <w:jc w:val="left"/>
              <w:rPr>
                <w:i/>
                <w:noProof/>
                <w:color w:val="000000" w:themeColor="text1"/>
                <w:szCs w:val="24"/>
              </w:rPr>
            </w:pPr>
          </w:p>
        </w:tc>
        <w:tc>
          <w:tcPr>
            <w:tcW w:w="1092" w:type="dxa"/>
            <w:tcBorders>
              <w:top w:val="dotted" w:sz="4" w:space="0" w:color="auto"/>
              <w:left w:val="dotted" w:sz="4" w:space="0" w:color="auto"/>
              <w:right w:val="dotted" w:sz="4" w:space="0" w:color="auto"/>
            </w:tcBorders>
          </w:tcPr>
          <w:p w14:paraId="051A910A" w14:textId="77777777" w:rsidR="006D73C1" w:rsidRPr="00F70AC0" w:rsidRDefault="006D73C1" w:rsidP="006D73C1">
            <w:pPr>
              <w:spacing w:before="60" w:after="60"/>
              <w:jc w:val="center"/>
              <w:rPr>
                <w:i/>
                <w:noProof/>
                <w:color w:val="000000" w:themeColor="text1"/>
                <w:szCs w:val="24"/>
              </w:rPr>
            </w:pPr>
          </w:p>
        </w:tc>
        <w:tc>
          <w:tcPr>
            <w:tcW w:w="1440" w:type="dxa"/>
            <w:tcBorders>
              <w:top w:val="dotted" w:sz="4" w:space="0" w:color="auto"/>
              <w:left w:val="nil"/>
              <w:right w:val="double" w:sz="6" w:space="0" w:color="auto"/>
            </w:tcBorders>
          </w:tcPr>
          <w:p w14:paraId="673AD88A"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0A219961" w14:textId="77777777" w:rsidTr="00CC1DB5">
        <w:tc>
          <w:tcPr>
            <w:tcW w:w="6468" w:type="dxa"/>
            <w:tcBorders>
              <w:left w:val="double" w:sz="6" w:space="0" w:color="auto"/>
              <w:bottom w:val="single" w:sz="6" w:space="0" w:color="auto"/>
            </w:tcBorders>
          </w:tcPr>
          <w:p w14:paraId="199F67E7"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Subtotal of Activities</w:t>
            </w:r>
          </w:p>
        </w:tc>
        <w:tc>
          <w:tcPr>
            <w:tcW w:w="1092" w:type="dxa"/>
            <w:tcBorders>
              <w:left w:val="dotted" w:sz="4" w:space="0" w:color="auto"/>
              <w:bottom w:val="single" w:sz="6" w:space="0" w:color="auto"/>
              <w:right w:val="dotted" w:sz="4" w:space="0" w:color="auto"/>
            </w:tcBorders>
          </w:tcPr>
          <w:p w14:paraId="1361D7A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w:t>
            </w:r>
          </w:p>
        </w:tc>
        <w:tc>
          <w:tcPr>
            <w:tcW w:w="1440" w:type="dxa"/>
            <w:tcBorders>
              <w:left w:val="nil"/>
              <w:bottom w:val="single" w:sz="6" w:space="0" w:color="auto"/>
              <w:right w:val="double" w:sz="6" w:space="0" w:color="auto"/>
            </w:tcBorders>
          </w:tcPr>
          <w:p w14:paraId="2B9B914A"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576AB655" w14:textId="77777777" w:rsidTr="00CC1DB5">
        <w:tc>
          <w:tcPr>
            <w:tcW w:w="6468" w:type="dxa"/>
            <w:tcBorders>
              <w:top w:val="single" w:sz="6" w:space="0" w:color="auto"/>
              <w:left w:val="double" w:sz="6" w:space="0" w:color="auto"/>
              <w:bottom w:val="single" w:sz="6" w:space="0" w:color="auto"/>
            </w:tcBorders>
          </w:tcPr>
          <w:p w14:paraId="4605DB61"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69BDFA78"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(B)</w:t>
            </w:r>
          </w:p>
        </w:tc>
        <w:tc>
          <w:tcPr>
            <w:tcW w:w="1440" w:type="dxa"/>
            <w:tcBorders>
              <w:top w:val="single" w:sz="6" w:space="0" w:color="auto"/>
              <w:left w:val="nil"/>
              <w:bottom w:val="single" w:sz="6" w:space="0" w:color="auto"/>
              <w:right w:val="double" w:sz="6" w:space="0" w:color="auto"/>
            </w:tcBorders>
          </w:tcPr>
          <w:p w14:paraId="383EAC74"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6187FDA5" w14:textId="77777777" w:rsidTr="00CC1DB5">
        <w:tc>
          <w:tcPr>
            <w:tcW w:w="6468" w:type="dxa"/>
            <w:tcBorders>
              <w:top w:val="single" w:sz="6" w:space="0" w:color="auto"/>
              <w:left w:val="double" w:sz="6" w:space="0" w:color="auto"/>
              <w:bottom w:val="single" w:sz="6" w:space="0" w:color="auto"/>
            </w:tcBorders>
          </w:tcPr>
          <w:p w14:paraId="33E1ACB4" w14:textId="77777777" w:rsidR="006D73C1" w:rsidRPr="00F70AC0" w:rsidRDefault="006D73C1" w:rsidP="00B00347">
            <w:pPr>
              <w:tabs>
                <w:tab w:val="left" w:pos="330"/>
              </w:tabs>
              <w:spacing w:before="60" w:after="60"/>
              <w:jc w:val="left"/>
              <w:rPr>
                <w:i/>
                <w:noProof/>
                <w:color w:val="000000" w:themeColor="text1"/>
                <w:szCs w:val="24"/>
              </w:rPr>
            </w:pPr>
            <w:r w:rsidRPr="00F70AC0">
              <w:rPr>
                <w:i/>
                <w:noProof/>
                <w:color w:val="000000" w:themeColor="text1"/>
                <w:szCs w:val="24"/>
              </w:rPr>
              <w:t xml:space="preserve">Specified Provisional Sums </w:t>
            </w:r>
            <w:r w:rsidRPr="00F70AC0">
              <w:rPr>
                <w:i/>
                <w:noProof/>
                <w:color w:val="000000" w:themeColor="text1"/>
                <w:szCs w:val="24"/>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73AB365A"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(C)</w:t>
            </w:r>
          </w:p>
        </w:tc>
        <w:tc>
          <w:tcPr>
            <w:tcW w:w="1440" w:type="dxa"/>
            <w:tcBorders>
              <w:top w:val="single" w:sz="6" w:space="0" w:color="auto"/>
              <w:left w:val="nil"/>
              <w:bottom w:val="single" w:sz="6" w:space="0" w:color="auto"/>
              <w:right w:val="double" w:sz="6" w:space="0" w:color="auto"/>
            </w:tcBorders>
          </w:tcPr>
          <w:p w14:paraId="0A51070C" w14:textId="77777777" w:rsidR="006D73C1" w:rsidRPr="00F70AC0" w:rsidRDefault="006D73C1" w:rsidP="00AD5F0D">
            <w:pPr>
              <w:spacing w:before="60" w:after="60"/>
              <w:jc w:val="center"/>
              <w:rPr>
                <w:i/>
                <w:noProof/>
                <w:color w:val="000000" w:themeColor="text1"/>
                <w:szCs w:val="24"/>
              </w:rPr>
            </w:pPr>
            <w:r w:rsidRPr="00F70AC0">
              <w:rPr>
                <w:i/>
                <w:noProof/>
                <w:color w:val="000000" w:themeColor="text1"/>
                <w:szCs w:val="24"/>
              </w:rPr>
              <w:t>[sum]</w:t>
            </w:r>
          </w:p>
        </w:tc>
      </w:tr>
      <w:tr w:rsidR="006D73C1" w:rsidRPr="00F70AC0" w14:paraId="43ED3077" w14:textId="77777777" w:rsidTr="00CC1DB5">
        <w:tc>
          <w:tcPr>
            <w:tcW w:w="6468" w:type="dxa"/>
            <w:tcBorders>
              <w:top w:val="single" w:sz="6" w:space="0" w:color="auto"/>
              <w:left w:val="double" w:sz="6" w:space="0" w:color="auto"/>
              <w:bottom w:val="single" w:sz="6" w:space="0" w:color="auto"/>
            </w:tcBorders>
          </w:tcPr>
          <w:p w14:paraId="391A9C2D" w14:textId="77777777" w:rsidR="006D73C1" w:rsidRPr="00F70AC0" w:rsidRDefault="006D73C1" w:rsidP="00AD5F0D">
            <w:pPr>
              <w:tabs>
                <w:tab w:val="left" w:pos="330"/>
              </w:tabs>
              <w:spacing w:before="60" w:after="60"/>
              <w:jc w:val="left"/>
              <w:rPr>
                <w:i/>
                <w:noProof/>
                <w:color w:val="000000" w:themeColor="text1"/>
                <w:szCs w:val="24"/>
              </w:rPr>
            </w:pPr>
            <w:r w:rsidRPr="00F70AC0">
              <w:rPr>
                <w:i/>
                <w:noProof/>
                <w:color w:val="000000" w:themeColor="text1"/>
                <w:szCs w:val="24"/>
              </w:rPr>
              <w:t>Total of Activitie</w:t>
            </w:r>
            <w:r w:rsidR="002728A8" w:rsidRPr="00F70AC0">
              <w:rPr>
                <w:i/>
                <w:noProof/>
                <w:color w:val="000000" w:themeColor="text1"/>
                <w:szCs w:val="24"/>
              </w:rPr>
              <w:t>s</w:t>
            </w:r>
            <w:r w:rsidR="000874FC" w:rsidRPr="00F70AC0">
              <w:rPr>
                <w:i/>
                <w:noProof/>
                <w:color w:val="000000" w:themeColor="text1"/>
                <w:szCs w:val="24"/>
              </w:rPr>
              <w:t xml:space="preserve"> and </w:t>
            </w:r>
            <w:r w:rsidRPr="00F70AC0">
              <w:rPr>
                <w:i/>
                <w:noProof/>
                <w:color w:val="000000" w:themeColor="text1"/>
                <w:szCs w:val="24"/>
              </w:rPr>
              <w:t>Provisional Sums (A + B + C)</w:t>
            </w:r>
            <w:r w:rsidRPr="00F70AC0">
              <w:rPr>
                <w:i/>
                <w:noProof/>
                <w:color w:val="000000" w:themeColor="text1"/>
                <w:szCs w:val="24"/>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4CE6402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w:t>
            </w:r>
          </w:p>
        </w:tc>
        <w:tc>
          <w:tcPr>
            <w:tcW w:w="1440" w:type="dxa"/>
            <w:tcBorders>
              <w:top w:val="single" w:sz="6" w:space="0" w:color="auto"/>
              <w:left w:val="nil"/>
              <w:bottom w:val="single" w:sz="6" w:space="0" w:color="auto"/>
              <w:right w:val="double" w:sz="6" w:space="0" w:color="auto"/>
            </w:tcBorders>
          </w:tcPr>
          <w:p w14:paraId="38377E18"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7C490876" w14:textId="77777777" w:rsidTr="00CC1DB5">
        <w:tc>
          <w:tcPr>
            <w:tcW w:w="6468" w:type="dxa"/>
            <w:tcBorders>
              <w:top w:val="single" w:sz="6" w:space="0" w:color="auto"/>
              <w:left w:val="double" w:sz="6" w:space="0" w:color="auto"/>
              <w:bottom w:val="single" w:sz="6" w:space="0" w:color="auto"/>
            </w:tcBorders>
          </w:tcPr>
          <w:p w14:paraId="7D692596"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Add Provisional Sum for Contingency Allowance (if any)</w:t>
            </w:r>
            <w:r w:rsidRPr="00F70AC0">
              <w:rPr>
                <w:i/>
                <w:noProof/>
                <w:color w:val="000000" w:themeColor="text1"/>
                <w:szCs w:val="24"/>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45D3DBF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w:t>
            </w:r>
          </w:p>
        </w:tc>
        <w:tc>
          <w:tcPr>
            <w:tcW w:w="1440" w:type="dxa"/>
            <w:tcBorders>
              <w:top w:val="single" w:sz="6" w:space="0" w:color="auto"/>
              <w:left w:val="nil"/>
              <w:bottom w:val="single" w:sz="6" w:space="0" w:color="auto"/>
              <w:right w:val="double" w:sz="6" w:space="0" w:color="auto"/>
            </w:tcBorders>
          </w:tcPr>
          <w:p w14:paraId="6BAA3891"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[sum]</w:t>
            </w:r>
          </w:p>
        </w:tc>
      </w:tr>
      <w:tr w:rsidR="006D73C1" w:rsidRPr="00F70AC0" w14:paraId="3826B924" w14:textId="77777777" w:rsidTr="00CC1DB5">
        <w:tc>
          <w:tcPr>
            <w:tcW w:w="6468" w:type="dxa"/>
            <w:tcBorders>
              <w:top w:val="single" w:sz="6" w:space="0" w:color="auto"/>
              <w:left w:val="double" w:sz="6" w:space="0" w:color="auto"/>
              <w:bottom w:val="single" w:sz="6" w:space="0" w:color="auto"/>
            </w:tcBorders>
          </w:tcPr>
          <w:p w14:paraId="18D68564" w14:textId="77777777" w:rsidR="006D73C1" w:rsidRPr="00F70AC0" w:rsidRDefault="00B00A25" w:rsidP="006D73C1">
            <w:pPr>
              <w:tabs>
                <w:tab w:val="left" w:pos="330"/>
              </w:tabs>
              <w:spacing w:before="60" w:after="60"/>
              <w:jc w:val="left"/>
              <w:rPr>
                <w:i/>
                <w:noProof/>
                <w:color w:val="000000" w:themeColor="text1"/>
                <w:szCs w:val="24"/>
              </w:rPr>
            </w:pPr>
            <w:r w:rsidRPr="00F70AC0">
              <w:rPr>
                <w:i/>
                <w:noProof/>
                <w:color w:val="000000" w:themeColor="text1"/>
                <w:szCs w:val="24"/>
              </w:rPr>
              <w:t>Proposal</w:t>
            </w:r>
            <w:r w:rsidR="006D73C1" w:rsidRPr="00F70AC0">
              <w:rPr>
                <w:i/>
                <w:noProof/>
                <w:color w:val="000000" w:themeColor="text1"/>
                <w:szCs w:val="24"/>
              </w:rPr>
              <w:t xml:space="preserve"> Price (D + E) (Carried forward to Letter of </w:t>
            </w:r>
            <w:r w:rsidRPr="00F70AC0">
              <w:rPr>
                <w:i/>
                <w:noProof/>
                <w:color w:val="000000" w:themeColor="text1"/>
                <w:szCs w:val="24"/>
              </w:rPr>
              <w:t>Proposal</w:t>
            </w:r>
            <w:r w:rsidR="006D73C1" w:rsidRPr="00F70AC0">
              <w:rPr>
                <w:i/>
                <w:noProof/>
                <w:color w:val="000000" w:themeColor="text1"/>
                <w:szCs w:val="24"/>
              </w:rPr>
              <w:t>)</w:t>
            </w:r>
          </w:p>
        </w:tc>
        <w:tc>
          <w:tcPr>
            <w:tcW w:w="1092" w:type="dxa"/>
            <w:tcBorders>
              <w:top w:val="single" w:sz="6" w:space="0" w:color="auto"/>
              <w:left w:val="dotted" w:sz="4" w:space="0" w:color="auto"/>
              <w:bottom w:val="single" w:sz="6" w:space="0" w:color="auto"/>
              <w:right w:val="dotted" w:sz="4" w:space="0" w:color="auto"/>
            </w:tcBorders>
          </w:tcPr>
          <w:p w14:paraId="78C7FDC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(F)</w:t>
            </w:r>
          </w:p>
        </w:tc>
        <w:tc>
          <w:tcPr>
            <w:tcW w:w="1440" w:type="dxa"/>
            <w:tcBorders>
              <w:top w:val="single" w:sz="6" w:space="0" w:color="auto"/>
              <w:left w:val="nil"/>
              <w:bottom w:val="single" w:sz="6" w:space="0" w:color="auto"/>
              <w:right w:val="double" w:sz="6" w:space="0" w:color="auto"/>
            </w:tcBorders>
          </w:tcPr>
          <w:p w14:paraId="2B60B5AF"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5D0C24EC" w14:textId="77777777" w:rsidTr="00CC1DB5">
        <w:tc>
          <w:tcPr>
            <w:tcW w:w="6468" w:type="dxa"/>
            <w:tcBorders>
              <w:top w:val="single" w:sz="6" w:space="0" w:color="auto"/>
              <w:left w:val="double" w:sz="6" w:space="0" w:color="auto"/>
              <w:bottom w:val="double" w:sz="6" w:space="0" w:color="auto"/>
            </w:tcBorders>
          </w:tcPr>
          <w:p w14:paraId="40996741"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top w:val="single" w:sz="6" w:space="0" w:color="auto"/>
              <w:left w:val="dotted" w:sz="4" w:space="0" w:color="auto"/>
              <w:bottom w:val="double" w:sz="6" w:space="0" w:color="auto"/>
              <w:right w:val="dotted" w:sz="4" w:space="0" w:color="auto"/>
            </w:tcBorders>
          </w:tcPr>
          <w:p w14:paraId="581B05E6" w14:textId="77777777" w:rsidR="006D73C1" w:rsidRPr="00F70AC0" w:rsidRDefault="006D73C1" w:rsidP="006D73C1">
            <w:pPr>
              <w:spacing w:before="60" w:after="60"/>
              <w:jc w:val="center"/>
              <w:rPr>
                <w:noProof/>
                <w:color w:val="000000" w:themeColor="text1"/>
                <w:szCs w:val="24"/>
              </w:rPr>
            </w:pPr>
          </w:p>
        </w:tc>
        <w:tc>
          <w:tcPr>
            <w:tcW w:w="1440" w:type="dxa"/>
            <w:tcBorders>
              <w:top w:val="single" w:sz="6" w:space="0" w:color="auto"/>
              <w:left w:val="nil"/>
              <w:bottom w:val="double" w:sz="6" w:space="0" w:color="auto"/>
              <w:right w:val="double" w:sz="6" w:space="0" w:color="auto"/>
            </w:tcBorders>
          </w:tcPr>
          <w:p w14:paraId="1FBE27DE"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0C730CAF" w14:textId="77777777" w:rsidTr="00CC1DB5">
        <w:tc>
          <w:tcPr>
            <w:tcW w:w="9000" w:type="dxa"/>
            <w:gridSpan w:val="3"/>
          </w:tcPr>
          <w:p w14:paraId="35F15132"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i) </w:t>
            </w:r>
            <w:r w:rsidR="00872DC1" w:rsidRPr="00F70AC0">
              <w:rPr>
                <w:noProof/>
                <w:color w:val="000000" w:themeColor="text1"/>
                <w:sz w:val="20"/>
                <w:szCs w:val="24"/>
              </w:rPr>
              <w:t xml:space="preserve">All Provisional Sums are to be expended in whole or in part at the direction and discretion of the Engineer in accordance with </w:t>
            </w:r>
            <w:r w:rsidR="00872DC1">
              <w:rPr>
                <w:noProof/>
                <w:color w:val="000000" w:themeColor="text1"/>
                <w:sz w:val="20"/>
                <w:szCs w:val="24"/>
              </w:rPr>
              <w:t>Sub-</w:t>
            </w:r>
            <w:r w:rsidR="00872DC1" w:rsidRPr="00F70AC0">
              <w:rPr>
                <w:noProof/>
                <w:color w:val="000000" w:themeColor="text1"/>
                <w:sz w:val="20"/>
                <w:szCs w:val="24"/>
              </w:rPr>
              <w:t>Clause</w:t>
            </w:r>
            <w:r w:rsidR="00872DC1">
              <w:rPr>
                <w:noProof/>
                <w:color w:val="000000" w:themeColor="text1"/>
                <w:sz w:val="20"/>
                <w:szCs w:val="24"/>
              </w:rPr>
              <w:t>s</w:t>
            </w:r>
            <w:r w:rsidR="00872DC1" w:rsidRPr="00F70AC0">
              <w:rPr>
                <w:noProof/>
                <w:color w:val="000000" w:themeColor="text1"/>
                <w:sz w:val="20"/>
                <w:szCs w:val="24"/>
              </w:rPr>
              <w:t xml:space="preserve"> </w:t>
            </w:r>
            <w:r w:rsidR="00872DC1">
              <w:rPr>
                <w:noProof/>
                <w:color w:val="000000" w:themeColor="text1"/>
                <w:sz w:val="20"/>
                <w:szCs w:val="24"/>
              </w:rPr>
              <w:t xml:space="preserve">13.4 and </w:t>
            </w:r>
            <w:r w:rsidR="00872DC1" w:rsidRPr="00F70AC0">
              <w:rPr>
                <w:noProof/>
                <w:color w:val="000000" w:themeColor="text1"/>
                <w:sz w:val="20"/>
                <w:szCs w:val="24"/>
              </w:rPr>
              <w:t xml:space="preserve">13.5 of the </w:t>
            </w:r>
            <w:r w:rsidR="00872DC1">
              <w:rPr>
                <w:noProof/>
                <w:color w:val="000000" w:themeColor="text1"/>
                <w:sz w:val="20"/>
                <w:szCs w:val="24"/>
              </w:rPr>
              <w:t xml:space="preserve">General </w:t>
            </w:r>
            <w:r w:rsidR="00872DC1" w:rsidRPr="00F70AC0">
              <w:rPr>
                <w:noProof/>
                <w:color w:val="000000" w:themeColor="text1"/>
                <w:sz w:val="20"/>
                <w:szCs w:val="24"/>
              </w:rPr>
              <w:t>Conditions.</w:t>
            </w:r>
            <w:r w:rsidR="00872DC1">
              <w:rPr>
                <w:noProof/>
                <w:color w:val="000000" w:themeColor="text1"/>
                <w:sz w:val="20"/>
                <w:szCs w:val="24"/>
              </w:rPr>
              <w:t xml:space="preserve"> </w:t>
            </w:r>
            <w:r w:rsidR="00872DC1" w:rsidRPr="00A67B01">
              <w:rPr>
                <w:color w:val="000000" w:themeColor="text1"/>
                <w:sz w:val="20"/>
                <w:lang w:val="en-GB"/>
              </w:rPr>
              <w:t>except with respect to DAAB Fees and Expenses for which Sub-Clause 13.4 of the Particular Conditions – Part B shall apply.</w:t>
            </w:r>
          </w:p>
          <w:p w14:paraId="05C4AE61"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ii) To be entered by the Employer.</w:t>
            </w:r>
          </w:p>
          <w:p w14:paraId="65627017"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For evaluation purposes, Provisional Sum, other than Daywork will be excluded</w:t>
            </w:r>
          </w:p>
        </w:tc>
      </w:tr>
    </w:tbl>
    <w:p w14:paraId="34BA3F63" w14:textId="77777777" w:rsidR="001769CE" w:rsidRPr="00F70AC0" w:rsidRDefault="001769CE" w:rsidP="001769CE">
      <w:pPr>
        <w:jc w:val="left"/>
        <w:rPr>
          <w:noProof/>
          <w:color w:val="000000" w:themeColor="text1"/>
        </w:rPr>
      </w:pPr>
    </w:p>
    <w:p w14:paraId="681E7A13" w14:textId="04226E63" w:rsidR="00017C4F" w:rsidRDefault="00017C4F">
      <w:pPr>
        <w:jc w:val="left"/>
        <w:rPr>
          <w:noProof/>
          <w:sz w:val="32"/>
        </w:rPr>
      </w:pPr>
      <w:r>
        <w:rPr>
          <w:noProof/>
          <w:sz w:val="32"/>
        </w:rPr>
        <w:br w:type="page"/>
      </w:r>
    </w:p>
    <w:p w14:paraId="5C2AAD22" w14:textId="77777777" w:rsidR="001F13FE" w:rsidRPr="007F12A8" w:rsidRDefault="001F13FE" w:rsidP="007F12A8">
      <w:pPr>
        <w:pStyle w:val="SPDForm2"/>
      </w:pPr>
      <w:bookmarkStart w:id="898" w:name="_Toc135320231"/>
      <w:bookmarkStart w:id="899" w:name="_Hlk6235210"/>
      <w:r w:rsidRPr="007F12A8">
        <w:lastRenderedPageBreak/>
        <w:t>Schedule of Payments</w:t>
      </w:r>
      <w:bookmarkEnd w:id="898"/>
    </w:p>
    <w:p w14:paraId="6C40D321" w14:textId="77777777" w:rsidR="00F447F5" w:rsidRDefault="00F447F5" w:rsidP="001F13FE">
      <w:pPr>
        <w:rPr>
          <w:i/>
          <w:noProof/>
          <w:szCs w:val="24"/>
        </w:rPr>
      </w:pPr>
    </w:p>
    <w:p w14:paraId="0DF09AC4" w14:textId="77777777" w:rsidR="00F447F5" w:rsidRDefault="00F447F5" w:rsidP="001F13FE">
      <w:pPr>
        <w:rPr>
          <w:i/>
          <w:noProof/>
          <w:szCs w:val="24"/>
        </w:rPr>
      </w:pPr>
    </w:p>
    <w:p w14:paraId="626E1BC1" w14:textId="77777777" w:rsidR="00173F4A" w:rsidRDefault="001F13FE" w:rsidP="001F13FE">
      <w:pPr>
        <w:rPr>
          <w:i/>
          <w:noProof/>
          <w:szCs w:val="24"/>
        </w:rPr>
      </w:pPr>
      <w:r w:rsidRPr="00F70AC0">
        <w:rPr>
          <w:i/>
          <w:noProof/>
          <w:szCs w:val="24"/>
        </w:rPr>
        <w:t>[</w:t>
      </w:r>
      <w:r w:rsidR="00B040A7" w:rsidRPr="00872DC1">
        <w:rPr>
          <w:b/>
          <w:i/>
          <w:noProof/>
          <w:szCs w:val="24"/>
        </w:rPr>
        <w:t>Note to the Employer</w:t>
      </w:r>
    </w:p>
    <w:p w14:paraId="352BB10D" w14:textId="77777777" w:rsidR="00173F4A" w:rsidRDefault="00173F4A" w:rsidP="001F13FE">
      <w:pPr>
        <w:rPr>
          <w:i/>
          <w:noProof/>
          <w:szCs w:val="24"/>
        </w:rPr>
      </w:pPr>
    </w:p>
    <w:p w14:paraId="683415D0" w14:textId="77777777" w:rsidR="00A81BE2" w:rsidRDefault="00B040A7" w:rsidP="00872DC1">
      <w:pPr>
        <w:spacing w:after="120"/>
        <w:rPr>
          <w:i/>
          <w:noProof/>
          <w:szCs w:val="24"/>
        </w:rPr>
      </w:pPr>
      <w:r>
        <w:rPr>
          <w:i/>
          <w:noProof/>
          <w:szCs w:val="24"/>
        </w:rPr>
        <w:t xml:space="preserve"> </w:t>
      </w:r>
      <w:r w:rsidR="00694784">
        <w:rPr>
          <w:i/>
          <w:noProof/>
          <w:szCs w:val="24"/>
        </w:rPr>
        <w:t xml:space="preserve">(i)  </w:t>
      </w:r>
      <w:r w:rsidR="001F13FE" w:rsidRPr="00F70AC0">
        <w:rPr>
          <w:i/>
          <w:noProof/>
          <w:szCs w:val="24"/>
        </w:rPr>
        <w:t xml:space="preserve">If payments </w:t>
      </w:r>
      <w:r w:rsidR="00173F4A">
        <w:rPr>
          <w:i/>
          <w:noProof/>
          <w:szCs w:val="24"/>
        </w:rPr>
        <w:t xml:space="preserve">to the Contractor </w:t>
      </w:r>
      <w:r w:rsidR="001F13FE" w:rsidRPr="00F70AC0">
        <w:rPr>
          <w:i/>
          <w:noProof/>
          <w:szCs w:val="24"/>
        </w:rPr>
        <w:t>are to be made in instalments pursuant to GC Sub-Clause 14.4</w:t>
      </w:r>
      <w:r w:rsidR="001F13FE">
        <w:rPr>
          <w:i/>
          <w:noProof/>
          <w:szCs w:val="24"/>
        </w:rPr>
        <w:t xml:space="preserve">, </w:t>
      </w:r>
      <w:r w:rsidR="001F13FE" w:rsidRPr="00F70AC0">
        <w:rPr>
          <w:i/>
          <w:noProof/>
          <w:szCs w:val="24"/>
        </w:rPr>
        <w:t xml:space="preserve"> then the Employer shall include a table of instalments here. </w:t>
      </w:r>
      <w:r>
        <w:rPr>
          <w:i/>
          <w:noProof/>
          <w:szCs w:val="24"/>
        </w:rPr>
        <w:t xml:space="preserve">Please note the default position in accordance with GC Sub-Clause 14.4 when the Contract does not include a Schedule of Payments. </w:t>
      </w:r>
    </w:p>
    <w:p w14:paraId="3135C174" w14:textId="77777777" w:rsidR="001F13FE" w:rsidRPr="00F70AC0" w:rsidRDefault="001F13FE" w:rsidP="001F13FE">
      <w:pPr>
        <w:rPr>
          <w:i/>
          <w:noProof/>
          <w:szCs w:val="24"/>
        </w:rPr>
      </w:pPr>
      <w:r w:rsidRPr="00F70AC0">
        <w:rPr>
          <w:i/>
          <w:noProof/>
          <w:szCs w:val="24"/>
        </w:rPr>
        <w:t>If not already stated in the Contract Data, this section may include:</w:t>
      </w:r>
    </w:p>
    <w:p w14:paraId="764B4066" w14:textId="77777777" w:rsidR="001F13FE" w:rsidRPr="00F70AC0" w:rsidRDefault="001F13FE" w:rsidP="00A9496A">
      <w:pPr>
        <w:pStyle w:val="ListParagraph"/>
        <w:numPr>
          <w:ilvl w:val="0"/>
          <w:numId w:val="96"/>
        </w:numPr>
        <w:jc w:val="left"/>
        <w:rPr>
          <w:i/>
          <w:noProof/>
          <w:szCs w:val="24"/>
        </w:rPr>
      </w:pPr>
      <w:r w:rsidRPr="00F70AC0">
        <w:rPr>
          <w:i/>
          <w:noProof/>
          <w:szCs w:val="24"/>
        </w:rPr>
        <w:t xml:space="preserve">Table of Instalments </w:t>
      </w:r>
    </w:p>
    <w:p w14:paraId="3FF29146" w14:textId="77777777" w:rsidR="001F13FE" w:rsidRPr="00F70AC0" w:rsidRDefault="001F13FE" w:rsidP="00A9496A">
      <w:pPr>
        <w:pStyle w:val="ListParagraph"/>
        <w:numPr>
          <w:ilvl w:val="0"/>
          <w:numId w:val="96"/>
        </w:numPr>
        <w:jc w:val="left"/>
        <w:rPr>
          <w:i/>
          <w:noProof/>
          <w:szCs w:val="24"/>
        </w:rPr>
      </w:pPr>
      <w:r w:rsidRPr="00F70AC0">
        <w:rPr>
          <w:i/>
          <w:noProof/>
          <w:szCs w:val="24"/>
        </w:rPr>
        <w:t xml:space="preserve">Currencies of payment, </w:t>
      </w:r>
    </w:p>
    <w:p w14:paraId="57BC0CF6" w14:textId="77777777" w:rsidR="001F13FE" w:rsidRPr="00F70AC0" w:rsidRDefault="001F13FE" w:rsidP="00A9496A">
      <w:pPr>
        <w:pStyle w:val="ListParagraph"/>
        <w:numPr>
          <w:ilvl w:val="0"/>
          <w:numId w:val="96"/>
        </w:numPr>
        <w:jc w:val="left"/>
        <w:rPr>
          <w:i/>
          <w:noProof/>
          <w:szCs w:val="24"/>
        </w:rPr>
      </w:pPr>
      <w:r w:rsidRPr="00F70AC0">
        <w:rPr>
          <w:i/>
          <w:noProof/>
          <w:szCs w:val="24"/>
        </w:rPr>
        <w:t xml:space="preserve">Applicable exchange rates, </w:t>
      </w:r>
    </w:p>
    <w:p w14:paraId="644A0DBC" w14:textId="77777777" w:rsidR="001F13FE" w:rsidRPr="00872DC1" w:rsidRDefault="001F13FE" w:rsidP="00112751">
      <w:pPr>
        <w:pStyle w:val="ListParagraph"/>
        <w:numPr>
          <w:ilvl w:val="0"/>
          <w:numId w:val="96"/>
        </w:numPr>
        <w:spacing w:after="120"/>
        <w:contextualSpacing w:val="0"/>
        <w:rPr>
          <w:i/>
          <w:noProof/>
          <w:szCs w:val="24"/>
        </w:rPr>
      </w:pPr>
      <w:r w:rsidRPr="00872DC1">
        <w:rPr>
          <w:bCs/>
          <w:i/>
          <w:noProof/>
          <w:szCs w:val="24"/>
        </w:rPr>
        <w:t xml:space="preserve">Plant and Materials- </w:t>
      </w:r>
      <w:r w:rsidRPr="00872DC1">
        <w:rPr>
          <w:i/>
          <w:noProof/>
          <w:szCs w:val="24"/>
        </w:rPr>
        <w:t>If GC Sub-Clause 14.5 applies:</w:t>
      </w:r>
    </w:p>
    <w:p w14:paraId="07FDD35F" w14:textId="77777777" w:rsidR="001F13FE" w:rsidRPr="00872DC1" w:rsidRDefault="001F13FE" w:rsidP="00A9496A">
      <w:pPr>
        <w:pStyle w:val="ListParagraph"/>
        <w:numPr>
          <w:ilvl w:val="1"/>
          <w:numId w:val="96"/>
        </w:numPr>
        <w:rPr>
          <w:i/>
          <w:noProof/>
          <w:szCs w:val="24"/>
        </w:rPr>
      </w:pPr>
      <w:r w:rsidRPr="00872DC1">
        <w:rPr>
          <w:i/>
          <w:noProof/>
          <w:szCs w:val="24"/>
        </w:rPr>
        <w:t>-14.5(b)(i)-Plant and Materials for payment when shipped ______________ [Include list, or state N/A if this is already taken into consideration in the Table of Instalments].</w:t>
      </w:r>
    </w:p>
    <w:p w14:paraId="2FA29078" w14:textId="77777777" w:rsidR="001F13FE" w:rsidRPr="00872DC1" w:rsidRDefault="001F13FE" w:rsidP="00A9496A">
      <w:pPr>
        <w:pStyle w:val="ListParagraph"/>
        <w:numPr>
          <w:ilvl w:val="1"/>
          <w:numId w:val="96"/>
        </w:numPr>
        <w:jc w:val="left"/>
        <w:rPr>
          <w:i/>
          <w:noProof/>
          <w:szCs w:val="24"/>
        </w:rPr>
      </w:pPr>
      <w:r w:rsidRPr="00872DC1">
        <w:rPr>
          <w:i/>
          <w:noProof/>
          <w:szCs w:val="24"/>
        </w:rPr>
        <w:t>-14.5(c)(i)-Plant and Materials for payment when delivered to the Site ______________ [Include list, or state N/A if this is already taken into consideration in the Table of Instalments]</w:t>
      </w:r>
    </w:p>
    <w:p w14:paraId="0A8D24D6" w14:textId="77777777" w:rsidR="00173F4A" w:rsidRDefault="00173F4A" w:rsidP="001F13FE">
      <w:pPr>
        <w:ind w:left="720"/>
        <w:jc w:val="left"/>
        <w:rPr>
          <w:i/>
          <w:noProof/>
          <w:szCs w:val="24"/>
        </w:rPr>
      </w:pPr>
    </w:p>
    <w:p w14:paraId="63CAE607" w14:textId="77777777" w:rsidR="00173F4A" w:rsidRPr="00F70AC0" w:rsidRDefault="00694784" w:rsidP="00872DC1">
      <w:pPr>
        <w:jc w:val="left"/>
        <w:rPr>
          <w:i/>
          <w:noProof/>
          <w:szCs w:val="24"/>
        </w:rPr>
      </w:pPr>
      <w:r>
        <w:rPr>
          <w:i/>
          <w:noProof/>
          <w:szCs w:val="24"/>
        </w:rPr>
        <w:t xml:space="preserve">(ii) </w:t>
      </w:r>
      <w:r w:rsidR="00173F4A">
        <w:rPr>
          <w:i/>
          <w:noProof/>
          <w:szCs w:val="24"/>
        </w:rPr>
        <w:t>If</w:t>
      </w:r>
      <w:r>
        <w:rPr>
          <w:i/>
          <w:noProof/>
          <w:szCs w:val="24"/>
        </w:rPr>
        <w:t xml:space="preserve"> </w:t>
      </w:r>
      <w:r w:rsidR="00173F4A">
        <w:rPr>
          <w:i/>
          <w:noProof/>
          <w:szCs w:val="24"/>
        </w:rPr>
        <w:t xml:space="preserve">payments to the Contractor are to be made based on completion of Milestones (if any and as defined and decribed in the Contract), then the Employer shall include </w:t>
      </w:r>
      <w:r>
        <w:rPr>
          <w:i/>
          <w:noProof/>
          <w:szCs w:val="24"/>
        </w:rPr>
        <w:t xml:space="preserve">in the </w:t>
      </w:r>
      <w:r w:rsidR="00173F4A">
        <w:rPr>
          <w:i/>
          <w:noProof/>
          <w:szCs w:val="24"/>
        </w:rPr>
        <w:t xml:space="preserve">Schedule of Payment making explict reference to </w:t>
      </w:r>
      <w:r>
        <w:rPr>
          <w:i/>
          <w:noProof/>
          <w:szCs w:val="24"/>
        </w:rPr>
        <w:t xml:space="preserve">the </w:t>
      </w:r>
      <w:r w:rsidR="00173F4A">
        <w:rPr>
          <w:i/>
          <w:noProof/>
          <w:szCs w:val="24"/>
        </w:rPr>
        <w:t>Milestone payments</w:t>
      </w:r>
      <w:r>
        <w:rPr>
          <w:i/>
          <w:noProof/>
          <w:szCs w:val="24"/>
        </w:rPr>
        <w:t>. To minimize the risk of disagreements, such payment milestones shall be carefully specified</w:t>
      </w:r>
      <w:r w:rsidR="00173F4A">
        <w:rPr>
          <w:i/>
          <w:noProof/>
          <w:szCs w:val="24"/>
        </w:rPr>
        <w:t xml:space="preserve">].  </w:t>
      </w:r>
    </w:p>
    <w:p w14:paraId="79E794E6" w14:textId="35CB6B7F" w:rsidR="00017C4F" w:rsidRDefault="00017C4F">
      <w:pPr>
        <w:jc w:val="left"/>
        <w:rPr>
          <w:noProof/>
          <w:sz w:val="32"/>
        </w:rPr>
      </w:pPr>
      <w:r>
        <w:rPr>
          <w:noProof/>
          <w:sz w:val="32"/>
        </w:rPr>
        <w:br w:type="page"/>
      </w:r>
    </w:p>
    <w:p w14:paraId="518749DB" w14:textId="77777777" w:rsidR="0062564B" w:rsidRPr="007F12A8" w:rsidRDefault="00596991" w:rsidP="007F12A8">
      <w:pPr>
        <w:pStyle w:val="SPDForm2"/>
      </w:pPr>
      <w:bookmarkStart w:id="900" w:name="_Toc135320232"/>
      <w:r w:rsidRPr="007F12A8">
        <w:lastRenderedPageBreak/>
        <w:t>Schedule of Performance Guarantees</w:t>
      </w:r>
      <w:r w:rsidR="00F00CFB" w:rsidRPr="007F12A8">
        <w:t xml:space="preserve"> </w:t>
      </w:r>
      <w:r w:rsidRPr="007F12A8">
        <w:t xml:space="preserve">and </w:t>
      </w:r>
      <w:r w:rsidR="0062564B" w:rsidRPr="007F12A8">
        <w:t>Performance Damages</w:t>
      </w:r>
      <w:bookmarkEnd w:id="900"/>
    </w:p>
    <w:p w14:paraId="4E29484D" w14:textId="77777777" w:rsidR="0062564B" w:rsidRDefault="0062564B" w:rsidP="00EC6E77">
      <w:pPr>
        <w:outlineLvl w:val="0"/>
        <w:rPr>
          <w:noProof/>
          <w:sz w:val="32"/>
        </w:rPr>
      </w:pPr>
    </w:p>
    <w:p w14:paraId="20C78179" w14:textId="05B3FCEA" w:rsidR="00EC6E77" w:rsidRPr="00F70AC0" w:rsidRDefault="0062564B" w:rsidP="00872DC1">
      <w:pPr>
        <w:rPr>
          <w:noProof/>
        </w:rPr>
      </w:pPr>
      <w:r w:rsidRPr="00872DC1">
        <w:rPr>
          <w:bCs/>
          <w:i/>
          <w:noProof/>
          <w:szCs w:val="24"/>
        </w:rPr>
        <w:t xml:space="preserve">[ </w:t>
      </w:r>
      <w:r w:rsidRPr="00872DC1">
        <w:rPr>
          <w:b/>
          <w:bCs/>
          <w:i/>
          <w:noProof/>
          <w:szCs w:val="24"/>
        </w:rPr>
        <w:t>If applicable</w:t>
      </w:r>
      <w:r w:rsidRPr="00872DC1">
        <w:rPr>
          <w:bCs/>
          <w:i/>
          <w:noProof/>
          <w:szCs w:val="24"/>
        </w:rPr>
        <w:t>, insert the gurantees required by the Employer for performance of the Works or any part of the Works (as the case may be), and stating the applicable Performance Damages payable in the event of failure to attain any of the guranteed performance (s).</w:t>
      </w:r>
      <w:r w:rsidR="003569F3">
        <w:rPr>
          <w:bCs/>
          <w:i/>
          <w:noProof/>
          <w:szCs w:val="24"/>
        </w:rPr>
        <w:t xml:space="preserve"> See GC Sub-Clauses 1.1.63, 1.1</w:t>
      </w:r>
      <w:r w:rsidR="005B39A0">
        <w:rPr>
          <w:bCs/>
          <w:i/>
          <w:noProof/>
          <w:szCs w:val="24"/>
        </w:rPr>
        <w:t>.</w:t>
      </w:r>
      <w:r w:rsidR="003569F3">
        <w:rPr>
          <w:bCs/>
          <w:i/>
          <w:noProof/>
          <w:szCs w:val="24"/>
        </w:rPr>
        <w:t>74</w:t>
      </w:r>
      <w:r w:rsidR="009B097D">
        <w:rPr>
          <w:bCs/>
          <w:i/>
          <w:noProof/>
          <w:szCs w:val="24"/>
        </w:rPr>
        <w:t>,</w:t>
      </w:r>
      <w:r w:rsidR="007877C5">
        <w:rPr>
          <w:bCs/>
          <w:i/>
          <w:noProof/>
          <w:szCs w:val="24"/>
        </w:rPr>
        <w:t xml:space="preserve"> </w:t>
      </w:r>
      <w:r w:rsidR="009B097D">
        <w:rPr>
          <w:bCs/>
          <w:i/>
          <w:noProof/>
          <w:szCs w:val="24"/>
        </w:rPr>
        <w:t>9.1 and 12.4</w:t>
      </w:r>
      <w:r w:rsidR="003569F3">
        <w:rPr>
          <w:bCs/>
          <w:i/>
          <w:noProof/>
          <w:szCs w:val="24"/>
        </w:rPr>
        <w:t xml:space="preserve">] </w:t>
      </w:r>
      <w:bookmarkEnd w:id="899"/>
      <w:r w:rsidR="00155312" w:rsidRPr="00F70AC0">
        <w:rPr>
          <w:noProof/>
          <w:sz w:val="32"/>
        </w:rPr>
        <w:br w:type="page"/>
      </w:r>
    </w:p>
    <w:p w14:paraId="20BECE15" w14:textId="77777777" w:rsidR="00C64C86" w:rsidRPr="00F70AC0" w:rsidRDefault="00C64C86" w:rsidP="0094170E">
      <w:pPr>
        <w:pStyle w:val="SPDForms1"/>
        <w:rPr>
          <w:noProof/>
        </w:rPr>
      </w:pPr>
      <w:bookmarkStart w:id="901" w:name="_Toc450646398"/>
      <w:bookmarkStart w:id="902" w:name="_Toc466465009"/>
      <w:bookmarkStart w:id="903" w:name="_Toc135320233"/>
      <w:r w:rsidRPr="00F70AC0">
        <w:rPr>
          <w:noProof/>
        </w:rPr>
        <w:lastRenderedPageBreak/>
        <w:t xml:space="preserve">Technical Proposal </w:t>
      </w:r>
      <w:bookmarkEnd w:id="901"/>
      <w:bookmarkEnd w:id="902"/>
      <w:r w:rsidR="00F12D59" w:rsidRPr="00F70AC0">
        <w:rPr>
          <w:noProof/>
        </w:rPr>
        <w:t>Forms</w:t>
      </w:r>
      <w:bookmarkEnd w:id="903"/>
    </w:p>
    <w:p w14:paraId="52F4CE46" w14:textId="77777777" w:rsidR="00351085" w:rsidRPr="00F70AC0" w:rsidRDefault="00351085" w:rsidP="004078D5">
      <w:pPr>
        <w:pStyle w:val="ProposalFormsheading"/>
        <w:rPr>
          <w:noProof/>
        </w:rPr>
      </w:pPr>
      <w:bookmarkStart w:id="904" w:name="_Toc466465911"/>
      <w:bookmarkStart w:id="905" w:name="_Toc197236034"/>
      <w:bookmarkStart w:id="906" w:name="_Toc450646399"/>
    </w:p>
    <w:p w14:paraId="5AC13196" w14:textId="77777777" w:rsidR="00626C44" w:rsidRPr="00112751" w:rsidRDefault="005C68AA" w:rsidP="0031680C">
      <w:pPr>
        <w:numPr>
          <w:ilvl w:val="0"/>
          <w:numId w:val="31"/>
        </w:numPr>
        <w:tabs>
          <w:tab w:val="left" w:pos="5238"/>
          <w:tab w:val="left" w:pos="5474"/>
          <w:tab w:val="left" w:pos="9468"/>
        </w:tabs>
        <w:spacing w:before="240" w:after="120"/>
        <w:jc w:val="left"/>
        <w:rPr>
          <w:bCs/>
          <w:iCs/>
          <w:sz w:val="28"/>
        </w:rPr>
      </w:pPr>
      <w:r w:rsidRPr="00112751">
        <w:rPr>
          <w:bCs/>
          <w:iCs/>
          <w:sz w:val="28"/>
        </w:rPr>
        <w:t xml:space="preserve">Design </w:t>
      </w:r>
      <w:r w:rsidR="005D46C6" w:rsidRPr="00112751">
        <w:rPr>
          <w:bCs/>
          <w:iCs/>
          <w:sz w:val="28"/>
        </w:rPr>
        <w:t>Proposal</w:t>
      </w:r>
    </w:p>
    <w:p w14:paraId="7BCA0A96" w14:textId="795C088E" w:rsidR="005C68AA" w:rsidRPr="00112751" w:rsidRDefault="005C68AA" w:rsidP="0031680C">
      <w:pPr>
        <w:numPr>
          <w:ilvl w:val="0"/>
          <w:numId w:val="31"/>
        </w:numPr>
        <w:tabs>
          <w:tab w:val="left" w:pos="5238"/>
          <w:tab w:val="left" w:pos="5474"/>
          <w:tab w:val="left" w:pos="9468"/>
        </w:tabs>
        <w:spacing w:before="240" w:after="120"/>
        <w:jc w:val="left"/>
        <w:rPr>
          <w:bCs/>
          <w:iCs/>
          <w:sz w:val="28"/>
        </w:rPr>
      </w:pPr>
      <w:r w:rsidRPr="00112751">
        <w:rPr>
          <w:bCs/>
          <w:iCs/>
          <w:sz w:val="28"/>
        </w:rPr>
        <w:t>Construction Management Strategy</w:t>
      </w:r>
    </w:p>
    <w:p w14:paraId="1105137B" w14:textId="51263705" w:rsidR="005C68AA" w:rsidRPr="00112751" w:rsidRDefault="005C68AA" w:rsidP="0031680C">
      <w:pPr>
        <w:numPr>
          <w:ilvl w:val="0"/>
          <w:numId w:val="31"/>
        </w:numPr>
        <w:tabs>
          <w:tab w:val="left" w:pos="5238"/>
          <w:tab w:val="left" w:pos="5474"/>
          <w:tab w:val="left" w:pos="9468"/>
        </w:tabs>
        <w:spacing w:before="240" w:after="120"/>
        <w:jc w:val="left"/>
        <w:rPr>
          <w:bCs/>
          <w:iCs/>
          <w:sz w:val="28"/>
        </w:rPr>
      </w:pPr>
      <w:r w:rsidRPr="00112751">
        <w:rPr>
          <w:bCs/>
          <w:iCs/>
          <w:sz w:val="28"/>
        </w:rPr>
        <w:t>Method Statement</w:t>
      </w:r>
      <w:r w:rsidR="00CC4344" w:rsidRPr="00112751">
        <w:rPr>
          <w:bCs/>
          <w:iCs/>
          <w:sz w:val="28"/>
        </w:rPr>
        <w:t>s</w:t>
      </w:r>
      <w:r w:rsidRPr="00112751">
        <w:rPr>
          <w:bCs/>
          <w:iCs/>
          <w:sz w:val="28"/>
        </w:rPr>
        <w:t xml:space="preserve"> for construction activities </w:t>
      </w:r>
    </w:p>
    <w:p w14:paraId="452160B4" w14:textId="16940B7E" w:rsidR="00E60CF2" w:rsidRPr="00112751" w:rsidRDefault="00E60CF2" w:rsidP="00E20E6E">
      <w:pPr>
        <w:numPr>
          <w:ilvl w:val="0"/>
          <w:numId w:val="31"/>
        </w:numPr>
        <w:tabs>
          <w:tab w:val="left" w:pos="5238"/>
          <w:tab w:val="left" w:pos="5474"/>
          <w:tab w:val="left" w:pos="9468"/>
        </w:tabs>
        <w:spacing w:before="240" w:after="120"/>
        <w:jc w:val="left"/>
        <w:rPr>
          <w:bCs/>
          <w:color w:val="000000" w:themeColor="text1"/>
          <w:sz w:val="28"/>
        </w:rPr>
      </w:pPr>
      <w:r w:rsidRPr="00112751">
        <w:rPr>
          <w:bCs/>
          <w:color w:val="000000" w:themeColor="text1"/>
          <w:sz w:val="28"/>
        </w:rPr>
        <w:t>Sustainable Procurement Proposal</w:t>
      </w:r>
    </w:p>
    <w:p w14:paraId="60009E14" w14:textId="77777777" w:rsidR="00872DC1" w:rsidRPr="00112751" w:rsidRDefault="00872DC1" w:rsidP="0031680C">
      <w:pPr>
        <w:numPr>
          <w:ilvl w:val="0"/>
          <w:numId w:val="31"/>
        </w:numPr>
        <w:tabs>
          <w:tab w:val="left" w:pos="5238"/>
          <w:tab w:val="left" w:pos="5474"/>
          <w:tab w:val="left" w:pos="9468"/>
        </w:tabs>
        <w:spacing w:before="240" w:after="120"/>
        <w:jc w:val="left"/>
        <w:rPr>
          <w:bCs/>
          <w:iCs/>
          <w:sz w:val="28"/>
        </w:rPr>
      </w:pPr>
      <w:r w:rsidRPr="00112751">
        <w:rPr>
          <w:bCs/>
          <w:iCs/>
          <w:sz w:val="28"/>
        </w:rPr>
        <w:t xml:space="preserve">Code of Conduct </w:t>
      </w:r>
      <w:r w:rsidRPr="00112751">
        <w:rPr>
          <w:bCs/>
          <w:color w:val="000000" w:themeColor="text1"/>
          <w:sz w:val="28"/>
        </w:rPr>
        <w:t>for Contractor’s Personnel (ES)</w:t>
      </w:r>
    </w:p>
    <w:p w14:paraId="12BD5224" w14:textId="77777777" w:rsidR="005C68AA" w:rsidRPr="00112751" w:rsidRDefault="00F12D59" w:rsidP="0031680C">
      <w:pPr>
        <w:numPr>
          <w:ilvl w:val="0"/>
          <w:numId w:val="31"/>
        </w:numPr>
        <w:tabs>
          <w:tab w:val="left" w:pos="5238"/>
          <w:tab w:val="left" w:pos="5474"/>
          <w:tab w:val="left" w:pos="9468"/>
        </w:tabs>
        <w:spacing w:before="240" w:after="120"/>
        <w:jc w:val="left"/>
        <w:rPr>
          <w:bCs/>
          <w:iCs/>
          <w:sz w:val="28"/>
        </w:rPr>
      </w:pPr>
      <w:r w:rsidRPr="00112751">
        <w:rPr>
          <w:bCs/>
          <w:iCs/>
          <w:sz w:val="28"/>
        </w:rPr>
        <w:t>Work Program</w:t>
      </w:r>
    </w:p>
    <w:p w14:paraId="0404DFA3" w14:textId="742B7973" w:rsidR="005C68AA" w:rsidRPr="00112751" w:rsidRDefault="00F12D59" w:rsidP="0031680C">
      <w:pPr>
        <w:numPr>
          <w:ilvl w:val="0"/>
          <w:numId w:val="31"/>
        </w:numPr>
        <w:tabs>
          <w:tab w:val="left" w:pos="5238"/>
          <w:tab w:val="left" w:pos="5474"/>
          <w:tab w:val="left" w:pos="9468"/>
        </w:tabs>
        <w:spacing w:before="240" w:after="120"/>
        <w:jc w:val="left"/>
        <w:rPr>
          <w:bCs/>
          <w:iCs/>
          <w:sz w:val="28"/>
        </w:rPr>
      </w:pPr>
      <w:r w:rsidRPr="00112751">
        <w:rPr>
          <w:bCs/>
          <w:iCs/>
          <w:sz w:val="28"/>
        </w:rPr>
        <w:t>Contract</w:t>
      </w:r>
      <w:r w:rsidR="00CC4344" w:rsidRPr="00112751">
        <w:rPr>
          <w:bCs/>
          <w:iCs/>
          <w:sz w:val="28"/>
        </w:rPr>
        <w:t>or’s</w:t>
      </w:r>
      <w:r w:rsidRPr="00112751">
        <w:rPr>
          <w:bCs/>
          <w:iCs/>
          <w:sz w:val="28"/>
        </w:rPr>
        <w:t xml:space="preserve"> Personnel Organization Chart</w:t>
      </w:r>
    </w:p>
    <w:p w14:paraId="4A04184D" w14:textId="0BE87A50" w:rsidR="001E0872" w:rsidRPr="00112751" w:rsidRDefault="001E0872" w:rsidP="0031680C">
      <w:pPr>
        <w:numPr>
          <w:ilvl w:val="0"/>
          <w:numId w:val="31"/>
        </w:numPr>
        <w:tabs>
          <w:tab w:val="left" w:pos="5238"/>
          <w:tab w:val="left" w:pos="5474"/>
          <w:tab w:val="left" w:pos="9468"/>
        </w:tabs>
        <w:spacing w:before="240" w:after="120"/>
        <w:jc w:val="left"/>
        <w:rPr>
          <w:bCs/>
          <w:iCs/>
          <w:sz w:val="28"/>
        </w:rPr>
      </w:pPr>
      <w:r w:rsidRPr="00112751">
        <w:rPr>
          <w:bCs/>
          <w:iCs/>
          <w:sz w:val="28"/>
        </w:rPr>
        <w:t>Risk Assessment</w:t>
      </w:r>
      <w:r w:rsidR="00E60CF2" w:rsidRPr="00112751">
        <w:rPr>
          <w:bCs/>
          <w:iCs/>
          <w:sz w:val="28"/>
        </w:rPr>
        <w:t xml:space="preserve"> and Proposed Management Plan</w:t>
      </w:r>
    </w:p>
    <w:p w14:paraId="1A2522A2" w14:textId="42DF188E" w:rsidR="001E0872" w:rsidRPr="00112751" w:rsidRDefault="001E0872" w:rsidP="0031680C">
      <w:pPr>
        <w:numPr>
          <w:ilvl w:val="0"/>
          <w:numId w:val="31"/>
        </w:numPr>
        <w:tabs>
          <w:tab w:val="left" w:pos="5238"/>
          <w:tab w:val="left" w:pos="5474"/>
          <w:tab w:val="left" w:pos="9468"/>
        </w:tabs>
        <w:spacing w:before="240" w:after="120"/>
        <w:jc w:val="left"/>
        <w:rPr>
          <w:bCs/>
          <w:iCs/>
          <w:sz w:val="28"/>
        </w:rPr>
      </w:pPr>
      <w:r w:rsidRPr="00112751">
        <w:rPr>
          <w:bCs/>
          <w:iCs/>
          <w:sz w:val="28"/>
        </w:rPr>
        <w:t>Contractor’s Equipment</w:t>
      </w:r>
    </w:p>
    <w:p w14:paraId="03BDC918" w14:textId="13F0F993" w:rsidR="00CC4344" w:rsidRPr="00112751" w:rsidRDefault="00CC4344" w:rsidP="0031680C">
      <w:pPr>
        <w:numPr>
          <w:ilvl w:val="0"/>
          <w:numId w:val="31"/>
        </w:numPr>
        <w:tabs>
          <w:tab w:val="left" w:pos="5238"/>
          <w:tab w:val="left" w:pos="5474"/>
          <w:tab w:val="left" w:pos="9468"/>
        </w:tabs>
        <w:spacing w:before="240" w:after="120"/>
        <w:jc w:val="left"/>
        <w:rPr>
          <w:bCs/>
          <w:iCs/>
          <w:sz w:val="28"/>
        </w:rPr>
      </w:pPr>
      <w:r w:rsidRPr="00112751">
        <w:rPr>
          <w:bCs/>
          <w:iCs/>
          <w:sz w:val="28"/>
        </w:rPr>
        <w:t>Subcontractors</w:t>
      </w:r>
    </w:p>
    <w:p w14:paraId="1DAE6078" w14:textId="77777777" w:rsidR="005C68AA" w:rsidRPr="00112751" w:rsidRDefault="005C68AA" w:rsidP="0031680C">
      <w:pPr>
        <w:numPr>
          <w:ilvl w:val="0"/>
          <w:numId w:val="31"/>
        </w:numPr>
        <w:tabs>
          <w:tab w:val="left" w:pos="5238"/>
          <w:tab w:val="left" w:pos="5474"/>
          <w:tab w:val="left" w:pos="9468"/>
        </w:tabs>
        <w:spacing w:before="240" w:after="120"/>
        <w:jc w:val="left"/>
        <w:rPr>
          <w:bCs/>
          <w:iCs/>
          <w:sz w:val="28"/>
        </w:rPr>
      </w:pPr>
      <w:r w:rsidRPr="00112751">
        <w:rPr>
          <w:bCs/>
          <w:iCs/>
          <w:sz w:val="28"/>
        </w:rPr>
        <w:t>Others</w:t>
      </w:r>
    </w:p>
    <w:p w14:paraId="45B7973D" w14:textId="77777777" w:rsidR="005C68AA" w:rsidRPr="00F70AC0" w:rsidRDefault="005C68AA" w:rsidP="004078D5">
      <w:pPr>
        <w:pStyle w:val="ProposalFormsheading"/>
        <w:rPr>
          <w:noProof/>
        </w:rPr>
      </w:pPr>
    </w:p>
    <w:p w14:paraId="2F31C91E" w14:textId="77777777" w:rsidR="005C68AA" w:rsidRPr="00F70AC0" w:rsidRDefault="005C68AA" w:rsidP="004078D5">
      <w:pPr>
        <w:pStyle w:val="ProposalFormsheading"/>
        <w:rPr>
          <w:noProof/>
        </w:rPr>
      </w:pPr>
      <w:r w:rsidRPr="00F70AC0">
        <w:rPr>
          <w:noProof/>
        </w:rPr>
        <w:br w:type="page"/>
      </w:r>
    </w:p>
    <w:p w14:paraId="23FD4217" w14:textId="7CA3EF62" w:rsidR="00D66D44" w:rsidRPr="00F70AC0" w:rsidRDefault="00D66D44" w:rsidP="00F12D59">
      <w:pPr>
        <w:pStyle w:val="SPDForm2"/>
      </w:pPr>
      <w:bookmarkStart w:id="907" w:name="_Toc135320234"/>
      <w:r w:rsidRPr="00F70AC0">
        <w:lastRenderedPageBreak/>
        <w:t xml:space="preserve">Design </w:t>
      </w:r>
      <w:r w:rsidR="009E2F49">
        <w:t>Proposal</w:t>
      </w:r>
      <w:bookmarkEnd w:id="904"/>
      <w:bookmarkEnd w:id="907"/>
    </w:p>
    <w:p w14:paraId="45DD3D0E" w14:textId="77777777" w:rsidR="00100E40" w:rsidRPr="00F70AC0" w:rsidRDefault="00100E40" w:rsidP="00D66D44">
      <w:pPr>
        <w:pStyle w:val="Heading2"/>
        <w:pBdr>
          <w:bottom w:val="none" w:sz="0" w:space="0" w:color="auto"/>
        </w:pBdr>
        <w:tabs>
          <w:tab w:val="num" w:pos="576"/>
          <w:tab w:val="left" w:pos="1134"/>
        </w:tabs>
        <w:jc w:val="both"/>
        <w:rPr>
          <w:rFonts w:ascii="Times New Roman" w:hAnsi="Times New Roman" w:cs="HelveticaNeue-Light"/>
          <w:b w:val="0"/>
          <w:noProof/>
          <w:sz w:val="24"/>
          <w:szCs w:val="24"/>
        </w:rPr>
      </w:pPr>
      <w:bookmarkStart w:id="908" w:name="_Toc463024318"/>
      <w:bookmarkStart w:id="909" w:name="_Toc463024360"/>
    </w:p>
    <w:p w14:paraId="537C0D9D" w14:textId="38237A6A" w:rsidR="00D66D44" w:rsidRPr="00F70AC0" w:rsidRDefault="0074487D" w:rsidP="00937123">
      <w:bookmarkStart w:id="910" w:name="_Toc486330758"/>
      <w:bookmarkStart w:id="911" w:name="_Toc463343519"/>
      <w:bookmarkStart w:id="912" w:name="_Toc463343712"/>
      <w:bookmarkStart w:id="913" w:name="_Toc463448031"/>
      <w:bookmarkStart w:id="914" w:name="_Toc466464310"/>
      <w:r w:rsidRPr="00F70AC0">
        <w:t>T</w:t>
      </w:r>
      <w:r w:rsidR="00D66D44" w:rsidRPr="00F70AC0">
        <w:t xml:space="preserve">he </w:t>
      </w:r>
      <w:r w:rsidR="00393F5D" w:rsidRPr="00F70AC0">
        <w:t xml:space="preserve">Proposer shall submit a design </w:t>
      </w:r>
      <w:r w:rsidR="00790798">
        <w:t>proposal</w:t>
      </w:r>
      <w:r w:rsidR="00790798" w:rsidRPr="00F70AC0">
        <w:t xml:space="preserve"> </w:t>
      </w:r>
      <w:r w:rsidR="00393F5D" w:rsidRPr="00F70AC0">
        <w:t xml:space="preserve">which addresses </w:t>
      </w:r>
      <w:r w:rsidR="00C557B6" w:rsidRPr="00F70AC0">
        <w:t xml:space="preserve">as </w:t>
      </w:r>
      <w:r w:rsidR="00393F5D" w:rsidRPr="00F70AC0">
        <w:t>a minimum</w:t>
      </w:r>
      <w:r w:rsidR="003D5C51" w:rsidRPr="00F70AC0">
        <w:t xml:space="preserve"> </w:t>
      </w:r>
      <w:r w:rsidR="00393F5D" w:rsidRPr="00F70AC0">
        <w:t xml:space="preserve">the </w:t>
      </w:r>
      <w:r w:rsidR="00D66D44" w:rsidRPr="00F70AC0">
        <w:t>following</w:t>
      </w:r>
      <w:r w:rsidR="00393F5D" w:rsidRPr="00F70AC0">
        <w:t>:</w:t>
      </w:r>
      <w:bookmarkEnd w:id="910"/>
      <w:r w:rsidR="00393F5D" w:rsidRPr="00F70AC0">
        <w:t xml:space="preserve"> </w:t>
      </w:r>
      <w:bookmarkEnd w:id="908"/>
      <w:bookmarkEnd w:id="909"/>
      <w:bookmarkEnd w:id="911"/>
      <w:bookmarkEnd w:id="912"/>
      <w:bookmarkEnd w:id="913"/>
      <w:bookmarkEnd w:id="914"/>
    </w:p>
    <w:p w14:paraId="59231D78" w14:textId="77777777" w:rsidR="00D66D44" w:rsidRPr="00F70AC0" w:rsidRDefault="00D66D44" w:rsidP="00D66D44">
      <w:pPr>
        <w:autoSpaceDE w:val="0"/>
        <w:autoSpaceDN w:val="0"/>
        <w:adjustRightInd w:val="0"/>
        <w:rPr>
          <w:rFonts w:cs="HelveticaNeue-Light"/>
          <w:noProof/>
          <w:szCs w:val="24"/>
        </w:rPr>
      </w:pPr>
    </w:p>
    <w:p w14:paraId="332E71D7" w14:textId="77777777" w:rsidR="006D6808" w:rsidRPr="00F70AC0" w:rsidRDefault="006D6808" w:rsidP="00A9496A">
      <w:pPr>
        <w:numPr>
          <w:ilvl w:val="0"/>
          <w:numId w:val="40"/>
        </w:numPr>
        <w:tabs>
          <w:tab w:val="clear" w:pos="360"/>
        </w:tabs>
        <w:autoSpaceDE w:val="0"/>
        <w:autoSpaceDN w:val="0"/>
        <w:adjustRightInd w:val="0"/>
        <w:spacing w:after="200"/>
        <w:ind w:left="567" w:hanging="497"/>
        <w:rPr>
          <w:noProof/>
          <w:szCs w:val="24"/>
        </w:rPr>
      </w:pPr>
      <w:r w:rsidRPr="00F70AC0">
        <w:rPr>
          <w:noProof/>
          <w:szCs w:val="24"/>
        </w:rPr>
        <w:t>organizational arrangements for the design including: team structure, roles and responsibilities, interface arrangements, design review and approval procedures and quality assurance arrangements;</w:t>
      </w:r>
    </w:p>
    <w:p w14:paraId="17D21881" w14:textId="6677327C" w:rsidR="000A32FA" w:rsidRPr="00F70AC0" w:rsidRDefault="000A32FA" w:rsidP="00A9496A">
      <w:pPr>
        <w:numPr>
          <w:ilvl w:val="0"/>
          <w:numId w:val="40"/>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Proposed design deliverables </w:t>
      </w:r>
      <w:r w:rsidR="004E456C" w:rsidRPr="00F70AC0">
        <w:rPr>
          <w:rFonts w:cs="HelveticaNeue-Light"/>
          <w:i/>
          <w:iCs/>
          <w:noProof/>
          <w:szCs w:val="24"/>
        </w:rPr>
        <w:t>[</w:t>
      </w:r>
      <w:r w:rsidRPr="00F70AC0">
        <w:rPr>
          <w:rFonts w:cs="HelveticaNeue-Light"/>
          <w:i/>
          <w:noProof/>
          <w:szCs w:val="24"/>
        </w:rPr>
        <w:t xml:space="preserve">Employer to specify </w:t>
      </w:r>
      <w:r w:rsidR="00790798">
        <w:rPr>
          <w:rFonts w:cs="HelveticaNeue-Light"/>
          <w:i/>
          <w:noProof/>
          <w:szCs w:val="24"/>
        </w:rPr>
        <w:t xml:space="preserve">any </w:t>
      </w:r>
      <w:r w:rsidRPr="00F70AC0">
        <w:rPr>
          <w:rFonts w:cs="HelveticaNeue-Light"/>
          <w:i/>
          <w:noProof/>
          <w:szCs w:val="24"/>
        </w:rPr>
        <w:t xml:space="preserve">mandatory requirements appropriate to good international industry practice e.g. drainage, and </w:t>
      </w:r>
      <w:r w:rsidRPr="00F70AC0">
        <w:rPr>
          <w:noProof/>
          <w:szCs w:val="24"/>
        </w:rPr>
        <w:t>temporary</w:t>
      </w:r>
      <w:r w:rsidRPr="00F70AC0">
        <w:rPr>
          <w:rFonts w:cs="HelveticaNeue-Light"/>
          <w:i/>
          <w:noProof/>
          <w:szCs w:val="24"/>
        </w:rPr>
        <w:t>/permanent access for road projects]</w:t>
      </w:r>
      <w:r w:rsidR="003D5C51" w:rsidRPr="00F70AC0">
        <w:rPr>
          <w:rFonts w:cs="HelveticaNeue-Light"/>
          <w:i/>
          <w:noProof/>
          <w:szCs w:val="24"/>
        </w:rPr>
        <w:t>;</w:t>
      </w:r>
    </w:p>
    <w:p w14:paraId="7202C6B5" w14:textId="77777777" w:rsidR="00393F5D" w:rsidRPr="00F70AC0" w:rsidRDefault="006D6808" w:rsidP="00A9496A">
      <w:pPr>
        <w:numPr>
          <w:ilvl w:val="0"/>
          <w:numId w:val="40"/>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design statement setting out how the Employers </w:t>
      </w:r>
      <w:r w:rsidR="003D5C51" w:rsidRPr="00F70AC0">
        <w:rPr>
          <w:rFonts w:cs="HelveticaNeue-Light"/>
          <w:noProof/>
          <w:szCs w:val="24"/>
        </w:rPr>
        <w:t>R</w:t>
      </w:r>
      <w:r w:rsidRPr="00F70AC0">
        <w:rPr>
          <w:rFonts w:cs="HelveticaNeue-Light"/>
          <w:noProof/>
          <w:szCs w:val="24"/>
        </w:rPr>
        <w:t>equirements will be achieved</w:t>
      </w:r>
      <w:r w:rsidR="003D5C51" w:rsidRPr="00F70AC0">
        <w:rPr>
          <w:rFonts w:cs="HelveticaNeue-Light"/>
          <w:noProof/>
          <w:szCs w:val="24"/>
        </w:rPr>
        <w:t>;</w:t>
      </w:r>
    </w:p>
    <w:p w14:paraId="6F8DF048" w14:textId="77777777" w:rsidR="006D6808" w:rsidRPr="00F70AC0" w:rsidRDefault="006D6808" w:rsidP="00A9496A">
      <w:pPr>
        <w:numPr>
          <w:ilvl w:val="0"/>
          <w:numId w:val="40"/>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Any added value the </w:t>
      </w:r>
      <w:r w:rsidR="00BB339E">
        <w:rPr>
          <w:rFonts w:cs="HelveticaNeue-Light"/>
          <w:noProof/>
          <w:szCs w:val="24"/>
        </w:rPr>
        <w:t>P</w:t>
      </w:r>
      <w:r w:rsidRPr="00F70AC0">
        <w:rPr>
          <w:rFonts w:cs="HelveticaNeue-Light"/>
          <w:noProof/>
          <w:szCs w:val="24"/>
        </w:rPr>
        <w:t>roposer will bring</w:t>
      </w:r>
      <w:r w:rsidR="000A32FA" w:rsidRPr="00F70AC0">
        <w:rPr>
          <w:rFonts w:cs="HelveticaNeue-Light"/>
          <w:noProof/>
          <w:szCs w:val="24"/>
        </w:rPr>
        <w:t xml:space="preserve"> including examples of innovative aspects of the design</w:t>
      </w:r>
      <w:r w:rsidR="003D5C51" w:rsidRPr="00F70AC0">
        <w:rPr>
          <w:rFonts w:cs="HelveticaNeue-Light"/>
          <w:noProof/>
          <w:szCs w:val="24"/>
        </w:rPr>
        <w:t>;</w:t>
      </w:r>
    </w:p>
    <w:p w14:paraId="3347F4F7" w14:textId="77777777" w:rsidR="005116CD" w:rsidRPr="00F70AC0" w:rsidRDefault="00D66D44" w:rsidP="00A9496A">
      <w:pPr>
        <w:numPr>
          <w:ilvl w:val="0"/>
          <w:numId w:val="40"/>
        </w:numPr>
        <w:tabs>
          <w:tab w:val="clear" w:pos="360"/>
        </w:tabs>
        <w:autoSpaceDE w:val="0"/>
        <w:autoSpaceDN w:val="0"/>
        <w:adjustRightInd w:val="0"/>
        <w:spacing w:after="200"/>
        <w:ind w:left="567" w:hanging="497"/>
        <w:rPr>
          <w:noProof/>
          <w:szCs w:val="24"/>
        </w:rPr>
      </w:pPr>
      <w:r w:rsidRPr="00F70AC0">
        <w:rPr>
          <w:rFonts w:cs="HelveticaNeue-Light"/>
          <w:noProof/>
          <w:szCs w:val="24"/>
        </w:rPr>
        <w:t>comments on the Employer's Requirements, including</w:t>
      </w:r>
      <w:r w:rsidR="005116CD" w:rsidRPr="00F70AC0">
        <w:rPr>
          <w:rFonts w:cs="HelveticaNeue-Light"/>
          <w:noProof/>
          <w:szCs w:val="24"/>
        </w:rPr>
        <w:t>:</w:t>
      </w:r>
    </w:p>
    <w:p w14:paraId="6A8D767A" w14:textId="77777777" w:rsidR="005116CD" w:rsidRPr="00F70AC0" w:rsidRDefault="00D66D44" w:rsidP="00A9496A">
      <w:pPr>
        <w:pStyle w:val="ListParagraph"/>
        <w:numPr>
          <w:ilvl w:val="0"/>
          <w:numId w:val="53"/>
        </w:numPr>
        <w:autoSpaceDE w:val="0"/>
        <w:autoSpaceDN w:val="0"/>
        <w:adjustRightInd w:val="0"/>
        <w:ind w:left="1232"/>
        <w:contextualSpacing w:val="0"/>
        <w:rPr>
          <w:rFonts w:cs="HelveticaNeue-Light"/>
          <w:noProof/>
          <w:szCs w:val="24"/>
        </w:rPr>
      </w:pPr>
      <w:r w:rsidRPr="00F70AC0">
        <w:rPr>
          <w:rFonts w:cs="HelveticaNeue-Light"/>
          <w:noProof/>
          <w:szCs w:val="24"/>
        </w:rPr>
        <w:t>status of the information available and relevant design issues for the Works</w:t>
      </w:r>
      <w:r w:rsidR="005116CD" w:rsidRPr="00F70AC0">
        <w:rPr>
          <w:rFonts w:cs="HelveticaNeue-Light"/>
          <w:noProof/>
          <w:szCs w:val="24"/>
        </w:rPr>
        <w:t>;</w:t>
      </w:r>
      <w:r w:rsidRPr="00F70AC0">
        <w:rPr>
          <w:rFonts w:cs="HelveticaNeue-Light"/>
          <w:noProof/>
          <w:szCs w:val="24"/>
        </w:rPr>
        <w:t xml:space="preserve"> </w:t>
      </w:r>
    </w:p>
    <w:p w14:paraId="500722DA" w14:textId="77777777" w:rsidR="005116CD" w:rsidRPr="00F70AC0" w:rsidRDefault="005116CD" w:rsidP="00A9496A">
      <w:pPr>
        <w:pStyle w:val="ListParagraph"/>
        <w:numPr>
          <w:ilvl w:val="0"/>
          <w:numId w:val="53"/>
        </w:numPr>
        <w:autoSpaceDE w:val="0"/>
        <w:autoSpaceDN w:val="0"/>
        <w:adjustRightInd w:val="0"/>
        <w:ind w:left="1232"/>
        <w:contextualSpacing w:val="0"/>
        <w:rPr>
          <w:noProof/>
          <w:szCs w:val="24"/>
        </w:rPr>
      </w:pPr>
      <w:r w:rsidRPr="00F70AC0">
        <w:rPr>
          <w:noProof/>
          <w:szCs w:val="24"/>
        </w:rPr>
        <w:t>comments on any errors</w:t>
      </w:r>
      <w:r w:rsidR="000A32FA" w:rsidRPr="00F70AC0">
        <w:rPr>
          <w:noProof/>
          <w:szCs w:val="24"/>
        </w:rPr>
        <w:t>,</w:t>
      </w:r>
      <w:r w:rsidRPr="00F70AC0">
        <w:rPr>
          <w:noProof/>
          <w:szCs w:val="24"/>
        </w:rPr>
        <w:t xml:space="preserve"> defects </w:t>
      </w:r>
      <w:r w:rsidR="000A32FA" w:rsidRPr="00F70AC0">
        <w:rPr>
          <w:noProof/>
          <w:szCs w:val="24"/>
        </w:rPr>
        <w:t xml:space="preserve">or ambiguities </w:t>
      </w:r>
      <w:r w:rsidRPr="00F70AC0">
        <w:rPr>
          <w:noProof/>
          <w:szCs w:val="24"/>
        </w:rPr>
        <w:t xml:space="preserve">noted in the Employer’s Requirements; and </w:t>
      </w:r>
    </w:p>
    <w:p w14:paraId="3CD0DAB0" w14:textId="77777777" w:rsidR="00D66D44" w:rsidRPr="00F70AC0" w:rsidRDefault="005116CD" w:rsidP="00A9496A">
      <w:pPr>
        <w:pStyle w:val="ListParagraph"/>
        <w:numPr>
          <w:ilvl w:val="0"/>
          <w:numId w:val="53"/>
        </w:numPr>
        <w:autoSpaceDE w:val="0"/>
        <w:autoSpaceDN w:val="0"/>
        <w:adjustRightInd w:val="0"/>
        <w:spacing w:after="200"/>
        <w:ind w:left="1232"/>
        <w:contextualSpacing w:val="0"/>
        <w:rPr>
          <w:noProof/>
          <w:szCs w:val="24"/>
        </w:rPr>
      </w:pPr>
      <w:r w:rsidRPr="00F70AC0">
        <w:rPr>
          <w:i/>
          <w:iCs/>
          <w:noProof/>
          <w:szCs w:val="24"/>
        </w:rPr>
        <w:t>[details of any exceptions in the conceptual design taken to the Employer's Requirements]</w:t>
      </w:r>
      <w:r w:rsidRPr="00F70AC0">
        <w:rPr>
          <w:noProof/>
          <w:szCs w:val="24"/>
        </w:rPr>
        <w:t>;</w:t>
      </w:r>
    </w:p>
    <w:p w14:paraId="33627572" w14:textId="77777777" w:rsidR="00D86846" w:rsidRPr="00F70AC0" w:rsidRDefault="00D86846" w:rsidP="00A9496A">
      <w:pPr>
        <w:pStyle w:val="ListParagraph"/>
        <w:numPr>
          <w:ilvl w:val="0"/>
          <w:numId w:val="40"/>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w:t>
      </w:r>
      <w:r w:rsidR="009B517D" w:rsidRPr="00F70AC0">
        <w:rPr>
          <w:noProof/>
          <w:szCs w:val="22"/>
        </w:rPr>
        <w:t>, sources of materials</w:t>
      </w:r>
      <w:r w:rsidRPr="00F70AC0">
        <w:rPr>
          <w:noProof/>
          <w:szCs w:val="22"/>
        </w:rPr>
        <w:t xml:space="preserve"> etc.)</w:t>
      </w:r>
      <w:r w:rsidR="009B517D" w:rsidRPr="00F70AC0">
        <w:rPr>
          <w:noProof/>
          <w:szCs w:val="22"/>
        </w:rPr>
        <w:t xml:space="preserve"> </w:t>
      </w:r>
      <w:r w:rsidRPr="00F70AC0">
        <w:rPr>
          <w:noProof/>
          <w:szCs w:val="22"/>
        </w:rPr>
        <w:t>demonstrating the Proposer’s approach and commitment to sustainable design and construction practices;</w:t>
      </w:r>
    </w:p>
    <w:p w14:paraId="63405248" w14:textId="77777777" w:rsidR="00A976B7" w:rsidRPr="00F70AC0" w:rsidRDefault="00A976B7" w:rsidP="00A9496A">
      <w:pPr>
        <w:numPr>
          <w:ilvl w:val="0"/>
          <w:numId w:val="40"/>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szCs w:val="24"/>
        </w:rPr>
        <w:t>strategy</w:t>
      </w:r>
      <w:r w:rsidRPr="00F70AC0">
        <w:rPr>
          <w:rFonts w:cs="HelveticaNeue-Light"/>
          <w:noProof/>
          <w:szCs w:val="22"/>
        </w:rPr>
        <w:t xml:space="preserve"> for gathering baseline ES information in time to inform design development;</w:t>
      </w:r>
    </w:p>
    <w:p w14:paraId="35A17304" w14:textId="77777777" w:rsidR="00C557B6" w:rsidRPr="00F70AC0" w:rsidRDefault="00E173E3" w:rsidP="00A9496A">
      <w:pPr>
        <w:numPr>
          <w:ilvl w:val="0"/>
          <w:numId w:val="40"/>
        </w:numPr>
        <w:tabs>
          <w:tab w:val="clear" w:pos="360"/>
        </w:tabs>
        <w:autoSpaceDE w:val="0"/>
        <w:autoSpaceDN w:val="0"/>
        <w:adjustRightInd w:val="0"/>
        <w:spacing w:after="200"/>
        <w:ind w:left="546" w:hanging="476"/>
        <w:rPr>
          <w:noProof/>
          <w:szCs w:val="24"/>
        </w:rPr>
      </w:pPr>
      <w:r w:rsidRPr="00F70AC0">
        <w:rPr>
          <w:noProof/>
          <w:szCs w:val="24"/>
        </w:rPr>
        <w:t>details of</w:t>
      </w:r>
      <w:r w:rsidR="00D9316F" w:rsidRPr="00F70AC0">
        <w:rPr>
          <w:noProof/>
          <w:szCs w:val="24"/>
        </w:rPr>
        <w:t xml:space="preserve"> how </w:t>
      </w:r>
      <w:r w:rsidRPr="00F70AC0">
        <w:rPr>
          <w:noProof/>
          <w:szCs w:val="24"/>
        </w:rPr>
        <w:t>the</w:t>
      </w:r>
      <w:r w:rsidR="00D66D44" w:rsidRPr="00F70AC0">
        <w:rPr>
          <w:noProof/>
          <w:szCs w:val="24"/>
        </w:rPr>
        <w:t xml:space="preserve"> </w:t>
      </w:r>
      <w:r w:rsidR="00D9316F" w:rsidRPr="00F70AC0">
        <w:rPr>
          <w:noProof/>
          <w:szCs w:val="24"/>
        </w:rPr>
        <w:t>ES</w:t>
      </w:r>
      <w:r w:rsidR="00171841" w:rsidRPr="00F70AC0">
        <w:rPr>
          <w:noProof/>
          <w:szCs w:val="24"/>
        </w:rPr>
        <w:t xml:space="preserve"> requirements</w:t>
      </w:r>
      <w:r w:rsidR="0047742A">
        <w:rPr>
          <w:noProof/>
          <w:szCs w:val="24"/>
        </w:rPr>
        <w:t>, and any proposal to enhance ES outcomes</w:t>
      </w:r>
      <w:r w:rsidR="00D96F0F">
        <w:rPr>
          <w:noProof/>
          <w:szCs w:val="24"/>
        </w:rPr>
        <w:t>,</w:t>
      </w:r>
      <w:r w:rsidR="00D96F0F" w:rsidRPr="00F70AC0">
        <w:rPr>
          <w:noProof/>
          <w:szCs w:val="24"/>
        </w:rPr>
        <w:t xml:space="preserve"> </w:t>
      </w:r>
      <w:r w:rsidRPr="00F70AC0">
        <w:rPr>
          <w:noProof/>
          <w:szCs w:val="24"/>
        </w:rPr>
        <w:t xml:space="preserve">will be incorporated </w:t>
      </w:r>
      <w:r w:rsidR="00AC3B37" w:rsidRPr="00F70AC0">
        <w:rPr>
          <w:noProof/>
          <w:szCs w:val="24"/>
        </w:rPr>
        <w:t xml:space="preserve">into </w:t>
      </w:r>
      <w:r w:rsidR="000A32FA" w:rsidRPr="00F70AC0">
        <w:rPr>
          <w:noProof/>
          <w:szCs w:val="24"/>
        </w:rPr>
        <w:t xml:space="preserve">all </w:t>
      </w:r>
      <w:r w:rsidR="00171841" w:rsidRPr="00F70AC0">
        <w:rPr>
          <w:noProof/>
          <w:szCs w:val="24"/>
        </w:rPr>
        <w:t xml:space="preserve">design </w:t>
      </w:r>
      <w:r w:rsidRPr="00F70AC0">
        <w:rPr>
          <w:noProof/>
          <w:szCs w:val="24"/>
        </w:rPr>
        <w:t>stages</w:t>
      </w:r>
      <w:r w:rsidR="00D96F0F">
        <w:rPr>
          <w:noProof/>
          <w:szCs w:val="24"/>
        </w:rPr>
        <w:t xml:space="preserve">, </w:t>
      </w:r>
      <w:r w:rsidR="000A32FA" w:rsidRPr="00F70AC0">
        <w:rPr>
          <w:noProof/>
          <w:szCs w:val="24"/>
        </w:rPr>
        <w:t xml:space="preserve">and </w:t>
      </w:r>
      <w:r w:rsidR="00C557B6" w:rsidRPr="00F70AC0">
        <w:rPr>
          <w:noProof/>
          <w:szCs w:val="24"/>
        </w:rPr>
        <w:t xml:space="preserve">how the implications for the </w:t>
      </w:r>
      <w:r w:rsidR="000A32FA" w:rsidRPr="00F70AC0">
        <w:rPr>
          <w:noProof/>
          <w:szCs w:val="24"/>
        </w:rPr>
        <w:t xml:space="preserve">construction </w:t>
      </w:r>
      <w:r w:rsidR="00C557B6" w:rsidRPr="00F70AC0">
        <w:rPr>
          <w:noProof/>
          <w:szCs w:val="24"/>
        </w:rPr>
        <w:t>phase has been considered</w:t>
      </w:r>
      <w:r w:rsidR="009B210D" w:rsidRPr="00F70AC0">
        <w:rPr>
          <w:noProof/>
          <w:szCs w:val="24"/>
        </w:rPr>
        <w:t>;</w:t>
      </w:r>
    </w:p>
    <w:p w14:paraId="0DC638A6" w14:textId="77777777" w:rsidR="00D66D44" w:rsidRPr="00F70AC0" w:rsidRDefault="00C557B6" w:rsidP="00A9496A">
      <w:pPr>
        <w:numPr>
          <w:ilvl w:val="0"/>
          <w:numId w:val="40"/>
        </w:numPr>
        <w:tabs>
          <w:tab w:val="clear" w:pos="360"/>
        </w:tabs>
        <w:autoSpaceDE w:val="0"/>
        <w:autoSpaceDN w:val="0"/>
        <w:adjustRightInd w:val="0"/>
        <w:spacing w:after="200"/>
        <w:ind w:left="546" w:hanging="476"/>
        <w:rPr>
          <w:noProof/>
          <w:szCs w:val="24"/>
        </w:rPr>
      </w:pPr>
      <w:r w:rsidRPr="00F70AC0">
        <w:rPr>
          <w:noProof/>
          <w:szCs w:val="24"/>
        </w:rPr>
        <w:t xml:space="preserve">details </w:t>
      </w:r>
      <w:r w:rsidRPr="00F70AC0">
        <w:rPr>
          <w:rFonts w:cs="HelveticaNeue-Light"/>
          <w:noProof/>
          <w:szCs w:val="24"/>
        </w:rPr>
        <w:t>of</w:t>
      </w:r>
      <w:r w:rsidRPr="00F70AC0">
        <w:rPr>
          <w:noProof/>
          <w:szCs w:val="24"/>
        </w:rPr>
        <w:t xml:space="preserve"> </w:t>
      </w:r>
      <w:r w:rsidR="001E0472" w:rsidRPr="00F70AC0">
        <w:rPr>
          <w:noProof/>
          <w:szCs w:val="24"/>
        </w:rPr>
        <w:t>the approach</w:t>
      </w:r>
      <w:r w:rsidR="00AC3B37" w:rsidRPr="00F70AC0">
        <w:rPr>
          <w:noProof/>
          <w:szCs w:val="24"/>
        </w:rPr>
        <w:t xml:space="preserve"> to </w:t>
      </w:r>
      <w:r w:rsidR="009D4245" w:rsidRPr="00F70AC0">
        <w:rPr>
          <w:noProof/>
          <w:szCs w:val="24"/>
        </w:rPr>
        <w:t xml:space="preserve">managing risks, </w:t>
      </w:r>
      <w:r w:rsidR="00AC3B37" w:rsidRPr="00F70AC0">
        <w:rPr>
          <w:noProof/>
          <w:szCs w:val="24"/>
        </w:rPr>
        <w:t>stakeholder engagement, consultation and environmental permits/consents</w:t>
      </w:r>
      <w:r w:rsidR="0054350B" w:rsidRPr="00F70AC0">
        <w:rPr>
          <w:noProof/>
          <w:szCs w:val="24"/>
        </w:rPr>
        <w:t>;</w:t>
      </w:r>
    </w:p>
    <w:p w14:paraId="0877E3C4" w14:textId="77777777" w:rsidR="005C68AA" w:rsidRPr="00F70AC0" w:rsidRDefault="00752837" w:rsidP="00A9496A">
      <w:pPr>
        <w:numPr>
          <w:ilvl w:val="0"/>
          <w:numId w:val="40"/>
        </w:numPr>
        <w:tabs>
          <w:tab w:val="clear" w:pos="360"/>
        </w:tabs>
        <w:autoSpaceDE w:val="0"/>
        <w:autoSpaceDN w:val="0"/>
        <w:adjustRightInd w:val="0"/>
        <w:spacing w:after="200"/>
        <w:ind w:left="546" w:hanging="476"/>
        <w:rPr>
          <w:noProof/>
          <w:szCs w:val="24"/>
        </w:rPr>
      </w:pPr>
      <w:r w:rsidRPr="00F70AC0">
        <w:rPr>
          <w:noProof/>
          <w:szCs w:val="24"/>
        </w:rPr>
        <w:t>value engineering (value management) arrangements</w:t>
      </w:r>
      <w:r w:rsidR="00AC3B37" w:rsidRPr="00F70AC0">
        <w:rPr>
          <w:noProof/>
          <w:szCs w:val="24"/>
        </w:rPr>
        <w:t>, including consideration of ESissues</w:t>
      </w:r>
      <w:r w:rsidR="0054350B" w:rsidRPr="00F70AC0">
        <w:rPr>
          <w:noProof/>
          <w:szCs w:val="24"/>
        </w:rPr>
        <w:t>;</w:t>
      </w:r>
      <w:r w:rsidR="005116CD" w:rsidRPr="00F70AC0">
        <w:rPr>
          <w:noProof/>
          <w:szCs w:val="24"/>
        </w:rPr>
        <w:t xml:space="preserve"> </w:t>
      </w:r>
      <w:r w:rsidR="00C557B6" w:rsidRPr="00F70AC0">
        <w:rPr>
          <w:noProof/>
          <w:szCs w:val="24"/>
        </w:rPr>
        <w:t>and</w:t>
      </w:r>
    </w:p>
    <w:p w14:paraId="30698506" w14:textId="77777777" w:rsidR="00AF7BE2" w:rsidRPr="00605193" w:rsidRDefault="00AF7BE2" w:rsidP="00A9496A">
      <w:pPr>
        <w:numPr>
          <w:ilvl w:val="0"/>
          <w:numId w:val="40"/>
        </w:numPr>
        <w:tabs>
          <w:tab w:val="clear" w:pos="360"/>
        </w:tabs>
        <w:autoSpaceDE w:val="0"/>
        <w:autoSpaceDN w:val="0"/>
        <w:adjustRightInd w:val="0"/>
        <w:spacing w:after="200"/>
        <w:ind w:left="546" w:hanging="476"/>
        <w:rPr>
          <w:noProof/>
          <w:szCs w:val="24"/>
        </w:rPr>
      </w:pPr>
      <w:bookmarkStart w:id="915" w:name="_Hlk106120416"/>
      <w:r>
        <w:rPr>
          <w:noProof/>
          <w:szCs w:val="24"/>
        </w:rPr>
        <w:t>software systems intended to be employed for planning, design, records and reporting.</w:t>
      </w:r>
    </w:p>
    <w:bookmarkEnd w:id="915"/>
    <w:p w14:paraId="7A69972A" w14:textId="68C15940" w:rsidR="00D66D44" w:rsidRPr="00F70AC0" w:rsidRDefault="00D66D44" w:rsidP="00A9496A">
      <w:pPr>
        <w:numPr>
          <w:ilvl w:val="0"/>
          <w:numId w:val="40"/>
        </w:numPr>
        <w:tabs>
          <w:tab w:val="clear" w:pos="360"/>
        </w:tabs>
        <w:autoSpaceDE w:val="0"/>
        <w:autoSpaceDN w:val="0"/>
        <w:adjustRightInd w:val="0"/>
        <w:spacing w:after="200"/>
        <w:ind w:left="546" w:hanging="476"/>
        <w:rPr>
          <w:noProof/>
          <w:szCs w:val="24"/>
        </w:rPr>
      </w:pPr>
      <w:r w:rsidRPr="00F70AC0">
        <w:rPr>
          <w:i/>
          <w:noProof/>
          <w:szCs w:val="24"/>
        </w:rPr>
        <w:t>[</w:t>
      </w:r>
      <w:r w:rsidR="00FB23E1">
        <w:rPr>
          <w:i/>
          <w:noProof/>
          <w:szCs w:val="24"/>
        </w:rPr>
        <w:t xml:space="preserve">modify/include </w:t>
      </w:r>
      <w:r w:rsidRPr="00F70AC0">
        <w:rPr>
          <w:i/>
          <w:noProof/>
          <w:szCs w:val="24"/>
        </w:rPr>
        <w:t>any other relevant information, as appropriate.]</w:t>
      </w:r>
    </w:p>
    <w:p w14:paraId="05AB90F7" w14:textId="77777777" w:rsidR="00D66D44" w:rsidRPr="00F70AC0" w:rsidRDefault="00D66D44" w:rsidP="00D66D44">
      <w:pPr>
        <w:jc w:val="left"/>
        <w:rPr>
          <w:noProof/>
          <w:szCs w:val="24"/>
        </w:rPr>
      </w:pPr>
    </w:p>
    <w:p w14:paraId="21E5003D" w14:textId="77777777" w:rsidR="003F2A15" w:rsidRPr="00F70AC0" w:rsidRDefault="003F2A15">
      <w:pPr>
        <w:jc w:val="left"/>
        <w:rPr>
          <w:noProof/>
          <w:szCs w:val="24"/>
        </w:rPr>
      </w:pPr>
      <w:bookmarkStart w:id="916" w:name="_Toc466465912"/>
      <w:r w:rsidRPr="00F70AC0">
        <w:rPr>
          <w:b/>
          <w:noProof/>
          <w:szCs w:val="24"/>
        </w:rPr>
        <w:br w:type="page"/>
      </w:r>
    </w:p>
    <w:p w14:paraId="6946F9F3" w14:textId="5DA442F4" w:rsidR="00D66D44" w:rsidRPr="00F70AC0" w:rsidRDefault="00D66D44" w:rsidP="00F12D59">
      <w:pPr>
        <w:pStyle w:val="SPDForm2"/>
      </w:pPr>
      <w:bookmarkStart w:id="917" w:name="_Toc135320235"/>
      <w:r w:rsidRPr="00F70AC0">
        <w:lastRenderedPageBreak/>
        <w:t>Construction Management</w:t>
      </w:r>
      <w:bookmarkEnd w:id="916"/>
      <w:r w:rsidR="00AA4D54" w:rsidRPr="00F70AC0">
        <w:t xml:space="preserve"> Strategy</w:t>
      </w:r>
      <w:bookmarkEnd w:id="917"/>
    </w:p>
    <w:p w14:paraId="62EFDEA7" w14:textId="01A98288" w:rsidR="00100E40" w:rsidRPr="00F70AC0" w:rsidRDefault="00100E40" w:rsidP="00D66D44">
      <w:pPr>
        <w:rPr>
          <w:b/>
          <w:noProof/>
          <w:szCs w:val="24"/>
        </w:rPr>
      </w:pPr>
    </w:p>
    <w:p w14:paraId="273DA4C8" w14:textId="5B95FB4B" w:rsidR="00D66D44" w:rsidRPr="00F70AC0" w:rsidRDefault="00AA4D54">
      <w:pPr>
        <w:rPr>
          <w:noProof/>
          <w:szCs w:val="24"/>
        </w:rPr>
      </w:pPr>
      <w:r w:rsidRPr="00F70AC0">
        <w:rPr>
          <w:rFonts w:cs="HelveticaNeue-Light"/>
          <w:noProof/>
          <w:szCs w:val="24"/>
        </w:rPr>
        <w:t>The Proposer shall submit a construction management strategy which addresses as a minimum</w:t>
      </w:r>
      <w:r w:rsidR="00BF1B5D" w:rsidRPr="00F70AC0">
        <w:rPr>
          <w:rFonts w:cs="HelveticaNeue-Light"/>
          <w:noProof/>
          <w:szCs w:val="24"/>
        </w:rPr>
        <w:t>:</w:t>
      </w:r>
      <w:r w:rsidRPr="00F70AC0">
        <w:rPr>
          <w:rFonts w:cs="HelveticaNeue-Light"/>
          <w:noProof/>
          <w:szCs w:val="24"/>
        </w:rPr>
        <w:t xml:space="preserve"> </w:t>
      </w:r>
    </w:p>
    <w:p w14:paraId="02E746A8" w14:textId="23D665B5" w:rsidR="00D66D44" w:rsidRPr="00F70AC0" w:rsidRDefault="00D66D44" w:rsidP="00D66D44">
      <w:pPr>
        <w:rPr>
          <w:noProof/>
          <w:szCs w:val="24"/>
        </w:rPr>
      </w:pPr>
    </w:p>
    <w:p w14:paraId="7D8E3EC5" w14:textId="2C0BFFAC" w:rsidR="00AA4D54" w:rsidRPr="00F70AC0" w:rsidRDefault="00AA4D54" w:rsidP="00A9496A">
      <w:pPr>
        <w:pStyle w:val="ListParagraph"/>
        <w:numPr>
          <w:ilvl w:val="4"/>
          <w:numId w:val="31"/>
        </w:numPr>
        <w:spacing w:line="288" w:lineRule="auto"/>
        <w:rPr>
          <w:noProof/>
          <w:szCs w:val="24"/>
        </w:rPr>
      </w:pPr>
      <w:r w:rsidRPr="00F70AC0">
        <w:rPr>
          <w:noProof/>
          <w:szCs w:val="24"/>
        </w:rPr>
        <w:t>organizational arrangements for the construction management including: team structure, roles and responsibilities, interface arrangements, approval procedures and quality assurance arrangements;</w:t>
      </w:r>
    </w:p>
    <w:p w14:paraId="550AFE0F" w14:textId="3D9C9C21" w:rsidR="00DE42FB" w:rsidRPr="00F70AC0" w:rsidRDefault="00DE42FB" w:rsidP="00A9496A">
      <w:pPr>
        <w:pStyle w:val="ListParagraph"/>
        <w:numPr>
          <w:ilvl w:val="4"/>
          <w:numId w:val="31"/>
        </w:numPr>
        <w:spacing w:line="288" w:lineRule="auto"/>
        <w:rPr>
          <w:noProof/>
          <w:szCs w:val="24"/>
        </w:rPr>
      </w:pPr>
      <w:r w:rsidRPr="00F70AC0">
        <w:rPr>
          <w:noProof/>
          <w:szCs w:val="24"/>
        </w:rPr>
        <w:t>subcontractor selection and management</w:t>
      </w:r>
      <w:r w:rsidR="009B210D" w:rsidRPr="00F70AC0">
        <w:rPr>
          <w:noProof/>
          <w:szCs w:val="24"/>
        </w:rPr>
        <w:t>;</w:t>
      </w:r>
      <w:r w:rsidRPr="00F70AC0">
        <w:rPr>
          <w:noProof/>
          <w:szCs w:val="24"/>
        </w:rPr>
        <w:t xml:space="preserve"> </w:t>
      </w:r>
    </w:p>
    <w:p w14:paraId="21C164FC" w14:textId="5D2BA837" w:rsidR="0039459A" w:rsidRPr="00F70AC0" w:rsidRDefault="009B210D" w:rsidP="00A9496A">
      <w:pPr>
        <w:pStyle w:val="ListParagraph"/>
        <w:numPr>
          <w:ilvl w:val="4"/>
          <w:numId w:val="31"/>
        </w:numPr>
        <w:spacing w:line="288" w:lineRule="auto"/>
        <w:rPr>
          <w:noProof/>
          <w:szCs w:val="24"/>
        </w:rPr>
      </w:pPr>
      <w:r w:rsidRPr="00F70AC0">
        <w:rPr>
          <w:rFonts w:cs="HelveticaNeue-Light"/>
          <w:noProof/>
          <w:szCs w:val="22"/>
        </w:rPr>
        <w:t>p</w:t>
      </w:r>
      <w:r w:rsidR="0039459A" w:rsidRPr="00F70AC0">
        <w:rPr>
          <w:rFonts w:cs="HelveticaNeue-Light"/>
          <w:noProof/>
          <w:szCs w:val="22"/>
        </w:rPr>
        <w:t>roposals for training all personnel attending site</w:t>
      </w:r>
      <w:r w:rsidRPr="00F70AC0">
        <w:rPr>
          <w:rFonts w:cs="HelveticaNeue-Light"/>
          <w:noProof/>
          <w:szCs w:val="22"/>
        </w:rPr>
        <w:t>;</w:t>
      </w:r>
    </w:p>
    <w:p w14:paraId="134BE1BB" w14:textId="787D4031" w:rsidR="00090949" w:rsidRPr="00F70AC0" w:rsidRDefault="00090949" w:rsidP="00A9496A">
      <w:pPr>
        <w:pStyle w:val="ListParagraph"/>
        <w:numPr>
          <w:ilvl w:val="4"/>
          <w:numId w:val="31"/>
        </w:numPr>
        <w:spacing w:line="288" w:lineRule="auto"/>
        <w:rPr>
          <w:rFonts w:cs="HelveticaNeue-Light"/>
          <w:noProof/>
          <w:szCs w:val="22"/>
        </w:rPr>
      </w:pPr>
      <w:r w:rsidRPr="00F70AC0">
        <w:rPr>
          <w:noProof/>
          <w:szCs w:val="24"/>
        </w:rPr>
        <w:t>stakeholder</w:t>
      </w:r>
      <w:r w:rsidRPr="00F70AC0">
        <w:rPr>
          <w:rFonts w:cs="HelveticaNeue-Light"/>
          <w:noProof/>
          <w:szCs w:val="22"/>
        </w:rPr>
        <w:t xml:space="preserve"> engagement;</w:t>
      </w:r>
    </w:p>
    <w:p w14:paraId="611F6FAA" w14:textId="4BCEC732" w:rsidR="00090949" w:rsidRPr="00F70AC0" w:rsidRDefault="009B210D" w:rsidP="00A9496A">
      <w:pPr>
        <w:pStyle w:val="ListParagraph"/>
        <w:numPr>
          <w:ilvl w:val="4"/>
          <w:numId w:val="31"/>
        </w:numPr>
        <w:spacing w:line="288" w:lineRule="auto"/>
        <w:rPr>
          <w:rFonts w:cs="HelveticaNeue-Light"/>
          <w:noProof/>
          <w:szCs w:val="22"/>
        </w:rPr>
      </w:pPr>
      <w:r w:rsidRPr="00F70AC0">
        <w:rPr>
          <w:rFonts w:cs="HelveticaNeue-Light"/>
          <w:noProof/>
          <w:szCs w:val="22"/>
        </w:rPr>
        <w:t>o</w:t>
      </w:r>
      <w:r w:rsidR="00090949" w:rsidRPr="00F70AC0">
        <w:rPr>
          <w:rFonts w:cs="HelveticaNeue-Light"/>
          <w:noProof/>
          <w:szCs w:val="22"/>
        </w:rPr>
        <w:t xml:space="preserve">btaining and managing consents, permits and approvals; </w:t>
      </w:r>
    </w:p>
    <w:p w14:paraId="0E0BB776" w14:textId="04794E2A" w:rsidR="00AA4D54" w:rsidRPr="00F70AC0" w:rsidRDefault="009B210D" w:rsidP="00A9496A">
      <w:pPr>
        <w:pStyle w:val="ListParagraph"/>
        <w:numPr>
          <w:ilvl w:val="4"/>
          <w:numId w:val="31"/>
        </w:numPr>
        <w:spacing w:line="288" w:lineRule="auto"/>
        <w:rPr>
          <w:noProof/>
          <w:szCs w:val="24"/>
        </w:rPr>
      </w:pPr>
      <w:r w:rsidRPr="00F70AC0">
        <w:rPr>
          <w:noProof/>
          <w:szCs w:val="24"/>
        </w:rPr>
        <w:t>s</w:t>
      </w:r>
      <w:r w:rsidR="00AA4D54" w:rsidRPr="00F70AC0">
        <w:rPr>
          <w:noProof/>
          <w:szCs w:val="24"/>
        </w:rPr>
        <w:t>ite setup proposals including access, accommodation, welfare facilities, arrangement for plant and material storage</w:t>
      </w:r>
      <w:r w:rsidRPr="00F70AC0">
        <w:rPr>
          <w:noProof/>
          <w:szCs w:val="24"/>
        </w:rPr>
        <w:t>;</w:t>
      </w:r>
    </w:p>
    <w:p w14:paraId="7289D027" w14:textId="6EE9F1B4" w:rsidR="00BF1B5D" w:rsidRPr="00F70AC0" w:rsidRDefault="009B210D" w:rsidP="00A9496A">
      <w:pPr>
        <w:pStyle w:val="ListParagraph"/>
        <w:numPr>
          <w:ilvl w:val="4"/>
          <w:numId w:val="31"/>
        </w:numPr>
        <w:spacing w:line="288" w:lineRule="auto"/>
        <w:rPr>
          <w:noProof/>
          <w:szCs w:val="24"/>
        </w:rPr>
      </w:pPr>
      <w:r w:rsidRPr="00F70AC0">
        <w:rPr>
          <w:noProof/>
          <w:szCs w:val="24"/>
        </w:rPr>
        <w:t>c</w:t>
      </w:r>
      <w:r w:rsidR="00BF1B5D" w:rsidRPr="00F70AC0">
        <w:rPr>
          <w:noProof/>
          <w:szCs w:val="24"/>
        </w:rPr>
        <w:t>onstruction phasing proposals including sequence of work</w:t>
      </w:r>
      <w:r w:rsidR="0039459A" w:rsidRPr="00F70AC0">
        <w:rPr>
          <w:noProof/>
          <w:szCs w:val="24"/>
        </w:rPr>
        <w:t xml:space="preserve"> and </w:t>
      </w:r>
      <w:r w:rsidR="00BF1B5D" w:rsidRPr="00F70AC0">
        <w:rPr>
          <w:noProof/>
          <w:szCs w:val="24"/>
        </w:rPr>
        <w:t>management of conflicting</w:t>
      </w:r>
      <w:r w:rsidR="0039459A" w:rsidRPr="00F70AC0">
        <w:rPr>
          <w:noProof/>
          <w:szCs w:val="24"/>
        </w:rPr>
        <w:t xml:space="preserve"> activities;</w:t>
      </w:r>
    </w:p>
    <w:p w14:paraId="2C036167" w14:textId="004EE898" w:rsidR="0039459A" w:rsidRPr="00F70AC0" w:rsidRDefault="0039459A" w:rsidP="00A9496A">
      <w:pPr>
        <w:pStyle w:val="ListParagraph"/>
        <w:numPr>
          <w:ilvl w:val="4"/>
          <w:numId w:val="31"/>
        </w:numPr>
        <w:spacing w:line="288" w:lineRule="auto"/>
        <w:rPr>
          <w:rFonts w:cs="HelveticaNeue-Light"/>
          <w:noProof/>
          <w:szCs w:val="22"/>
        </w:rPr>
      </w:pPr>
      <w:r w:rsidRPr="00F70AC0">
        <w:rPr>
          <w:rFonts w:cs="HelveticaNeue-Light"/>
          <w:noProof/>
          <w:szCs w:val="22"/>
        </w:rPr>
        <w:t>ensuring that geotechnical investigations or other advance works meet the ESrequirements;</w:t>
      </w:r>
    </w:p>
    <w:p w14:paraId="18BC825D" w14:textId="3891DA75" w:rsidR="00AA4D54" w:rsidRPr="00F70AC0" w:rsidRDefault="005076AF" w:rsidP="00A9496A">
      <w:pPr>
        <w:pStyle w:val="ListParagraph"/>
        <w:numPr>
          <w:ilvl w:val="4"/>
          <w:numId w:val="31"/>
        </w:numPr>
        <w:spacing w:line="288" w:lineRule="auto"/>
        <w:rPr>
          <w:rFonts w:cs="HelveticaNeue-Light"/>
          <w:noProof/>
          <w:szCs w:val="22"/>
        </w:rPr>
      </w:pPr>
      <w:r w:rsidRPr="00F70AC0">
        <w:rPr>
          <w:noProof/>
          <w:szCs w:val="24"/>
        </w:rPr>
        <w:t xml:space="preserve">risk management approach for </w:t>
      </w:r>
      <w:r w:rsidR="00AA4D54" w:rsidRPr="00F70AC0">
        <w:rPr>
          <w:rFonts w:cs="HelveticaNeue-Light"/>
          <w:noProof/>
          <w:szCs w:val="22"/>
        </w:rPr>
        <w:t>geotechnical and subsurface aspects of the Works</w:t>
      </w:r>
      <w:r w:rsidR="00AA4D54" w:rsidRPr="00F70AC0">
        <w:rPr>
          <w:rFonts w:cs="HelveticaNeue-Light"/>
          <w:noProof/>
          <w:szCs w:val="24"/>
        </w:rPr>
        <w:t>;</w:t>
      </w:r>
    </w:p>
    <w:p w14:paraId="12E1EA60" w14:textId="20EA51B9" w:rsidR="00AA4D54" w:rsidRPr="00F70AC0" w:rsidRDefault="00AA4D54" w:rsidP="00A9496A">
      <w:pPr>
        <w:pStyle w:val="ListParagraph"/>
        <w:numPr>
          <w:ilvl w:val="4"/>
          <w:numId w:val="31"/>
        </w:numPr>
        <w:spacing w:line="288" w:lineRule="auto"/>
        <w:rPr>
          <w:rFonts w:cs="HelveticaNeue-Light"/>
          <w:noProof/>
          <w:szCs w:val="22"/>
        </w:rPr>
      </w:pPr>
      <w:r w:rsidRPr="00F70AC0">
        <w:rPr>
          <w:noProof/>
          <w:szCs w:val="24"/>
        </w:rPr>
        <w:t>quality</w:t>
      </w:r>
      <w:r w:rsidRPr="00F70AC0">
        <w:rPr>
          <w:noProof/>
        </w:rPr>
        <w:t xml:space="preserve"> management system including a draft of the quality management plan;</w:t>
      </w:r>
    </w:p>
    <w:p w14:paraId="7FE92E60" w14:textId="4018EBD2" w:rsidR="00AA4D54" w:rsidRPr="00F70AC0" w:rsidRDefault="00AA4D54" w:rsidP="00A9496A">
      <w:pPr>
        <w:pStyle w:val="ListParagraph"/>
        <w:numPr>
          <w:ilvl w:val="4"/>
          <w:numId w:val="31"/>
        </w:numPr>
        <w:spacing w:line="288" w:lineRule="auto"/>
        <w:rPr>
          <w:rFonts w:cs="HelveticaNeue-Light"/>
          <w:noProof/>
          <w:szCs w:val="22"/>
        </w:rPr>
      </w:pPr>
      <w:r w:rsidRPr="00F70AC0">
        <w:rPr>
          <w:rFonts w:cs="HelveticaNeue-Light"/>
          <w:noProof/>
          <w:szCs w:val="22"/>
        </w:rPr>
        <w:t xml:space="preserve">sustainability aspects </w:t>
      </w:r>
      <w:r w:rsidR="00BF1B5D" w:rsidRPr="00F70AC0">
        <w:rPr>
          <w:rFonts w:cs="HelveticaNeue-Light"/>
          <w:noProof/>
          <w:szCs w:val="22"/>
        </w:rPr>
        <w:t xml:space="preserve">demonstrating the Proposer’s approach and commitment to sustainable construction practices </w:t>
      </w:r>
      <w:r w:rsidRPr="00F70AC0">
        <w:rPr>
          <w:rFonts w:cs="HelveticaNeue-Light"/>
          <w:noProof/>
          <w:szCs w:val="22"/>
        </w:rPr>
        <w:t>(e.g. energy efficiency, reduction of wastages, material reduction</w:t>
      </w:r>
      <w:r w:rsidR="00BF1B5D" w:rsidRPr="00F70AC0">
        <w:rPr>
          <w:rFonts w:cs="HelveticaNeue-Light"/>
          <w:noProof/>
          <w:szCs w:val="22"/>
        </w:rPr>
        <w:t xml:space="preserve"> and sources of materials</w:t>
      </w:r>
      <w:r w:rsidRPr="00F70AC0">
        <w:rPr>
          <w:rFonts w:cs="HelveticaNeue-Light"/>
          <w:noProof/>
          <w:szCs w:val="22"/>
        </w:rPr>
        <w:t xml:space="preserve"> etc.</w:t>
      </w:r>
      <w:r w:rsidR="001E0472" w:rsidRPr="00F70AC0">
        <w:rPr>
          <w:rFonts w:cs="HelveticaNeue-Light"/>
          <w:noProof/>
          <w:szCs w:val="22"/>
        </w:rPr>
        <w:t>);</w:t>
      </w:r>
    </w:p>
    <w:p w14:paraId="2FA52059" w14:textId="6CA98F55" w:rsidR="00AA4D54" w:rsidRPr="00F70AC0" w:rsidRDefault="00AA4D54" w:rsidP="00A9496A">
      <w:pPr>
        <w:pStyle w:val="ListParagraph"/>
        <w:numPr>
          <w:ilvl w:val="4"/>
          <w:numId w:val="31"/>
        </w:numPr>
        <w:spacing w:line="288" w:lineRule="auto"/>
        <w:rPr>
          <w:rFonts w:cs="HelveticaNeue-Light"/>
          <w:noProof/>
          <w:szCs w:val="22"/>
        </w:rPr>
      </w:pPr>
      <w:r w:rsidRPr="00F70AC0">
        <w:rPr>
          <w:rFonts w:cs="HelveticaNeue-Light"/>
          <w:noProof/>
          <w:szCs w:val="22"/>
        </w:rPr>
        <w:t xml:space="preserve">preparation, approval and implementation </w:t>
      </w:r>
      <w:r w:rsidR="00FB23E1">
        <w:rPr>
          <w:rFonts w:cs="HelveticaNeue-Light"/>
          <w:noProof/>
          <w:szCs w:val="22"/>
        </w:rPr>
        <w:t xml:space="preserve">of </w:t>
      </w:r>
      <w:r w:rsidR="00FB23E1" w:rsidRPr="00F70AC0">
        <w:rPr>
          <w:rFonts w:cs="HelveticaNeue-Light"/>
          <w:noProof/>
          <w:szCs w:val="22"/>
        </w:rPr>
        <w:t xml:space="preserve"> </w:t>
      </w:r>
      <w:r w:rsidRPr="00F70AC0">
        <w:rPr>
          <w:rFonts w:cs="HelveticaNeue-Light"/>
          <w:noProof/>
          <w:szCs w:val="22"/>
        </w:rPr>
        <w:t>the Contractor’s environmental and social management plan;</w:t>
      </w:r>
    </w:p>
    <w:p w14:paraId="6CD6B964" w14:textId="0E1EF14D" w:rsidR="00AA4D54" w:rsidRPr="00F70AC0" w:rsidRDefault="00AA4D54" w:rsidP="00A9496A">
      <w:pPr>
        <w:pStyle w:val="ListParagraph"/>
        <w:numPr>
          <w:ilvl w:val="4"/>
          <w:numId w:val="31"/>
        </w:numPr>
        <w:spacing w:line="288" w:lineRule="auto"/>
        <w:rPr>
          <w:rFonts w:cs="HelveticaNeue-Light"/>
          <w:noProof/>
          <w:szCs w:val="22"/>
        </w:rPr>
      </w:pPr>
      <w:r w:rsidRPr="00F70AC0">
        <w:rPr>
          <w:rFonts w:cs="HelveticaNeue-Light"/>
          <w:noProof/>
          <w:szCs w:val="22"/>
        </w:rPr>
        <w:t xml:space="preserve">preparation, approval and implementation </w:t>
      </w:r>
      <w:r w:rsidR="00FB23E1">
        <w:rPr>
          <w:rFonts w:cs="HelveticaNeue-Light"/>
          <w:noProof/>
          <w:szCs w:val="22"/>
        </w:rPr>
        <w:t xml:space="preserve">of </w:t>
      </w:r>
      <w:r w:rsidRPr="00F70AC0">
        <w:rPr>
          <w:rFonts w:cs="HelveticaNeue-Light"/>
          <w:noProof/>
          <w:szCs w:val="22"/>
        </w:rPr>
        <w:t xml:space="preserve">the Contractor’s health and safety </w:t>
      </w:r>
      <w:r w:rsidR="00FB23E1">
        <w:rPr>
          <w:rFonts w:cs="HelveticaNeue-Light"/>
          <w:noProof/>
          <w:szCs w:val="22"/>
        </w:rPr>
        <w:t>manual</w:t>
      </w:r>
      <w:r w:rsidRPr="00F70AC0">
        <w:rPr>
          <w:rFonts w:cs="HelveticaNeue-Light"/>
          <w:noProof/>
          <w:szCs w:val="22"/>
        </w:rPr>
        <w:t xml:space="preserve">; </w:t>
      </w:r>
    </w:p>
    <w:p w14:paraId="049320FA" w14:textId="496ECCBC" w:rsidR="009B210D" w:rsidRPr="00F70AC0" w:rsidRDefault="00090949" w:rsidP="00A9496A">
      <w:pPr>
        <w:pStyle w:val="ListParagraph"/>
        <w:numPr>
          <w:ilvl w:val="4"/>
          <w:numId w:val="31"/>
        </w:numPr>
        <w:spacing w:line="288" w:lineRule="auto"/>
        <w:rPr>
          <w:noProof/>
        </w:rPr>
      </w:pPr>
      <w:r w:rsidRPr="00F70AC0">
        <w:rPr>
          <w:noProof/>
        </w:rPr>
        <w:t xml:space="preserve">grievance redress mechanisms; </w:t>
      </w:r>
    </w:p>
    <w:p w14:paraId="1B64BCD0" w14:textId="61FEE259" w:rsidR="00AA4D54" w:rsidRPr="00F70AC0" w:rsidRDefault="00AA4D54" w:rsidP="00A9496A">
      <w:pPr>
        <w:pStyle w:val="ListParagraph"/>
        <w:numPr>
          <w:ilvl w:val="4"/>
          <w:numId w:val="31"/>
        </w:numPr>
        <w:spacing w:line="288" w:lineRule="auto"/>
        <w:rPr>
          <w:noProof/>
        </w:rPr>
      </w:pPr>
      <w:r w:rsidRPr="00F70AC0">
        <w:rPr>
          <w:noProof/>
        </w:rPr>
        <w:t>reporting arrangements, including topics (</w:t>
      </w:r>
      <w:r w:rsidR="00AA21B8" w:rsidRPr="00F70AC0">
        <w:rPr>
          <w:noProof/>
        </w:rPr>
        <w:t xml:space="preserve">that include </w:t>
      </w:r>
      <w:r w:rsidRPr="00F70AC0">
        <w:rPr>
          <w:noProof/>
        </w:rPr>
        <w:t xml:space="preserve">ES) and timescales in accordance with the Particular Conditions </w:t>
      </w:r>
      <w:r w:rsidR="00C5252F">
        <w:rPr>
          <w:noProof/>
        </w:rPr>
        <w:t>–</w:t>
      </w:r>
      <w:r w:rsidR="00872DC1">
        <w:rPr>
          <w:noProof/>
        </w:rPr>
        <w:t xml:space="preserve"> </w:t>
      </w:r>
      <w:r w:rsidR="00C5252F">
        <w:rPr>
          <w:noProof/>
        </w:rPr>
        <w:t xml:space="preserve">Part B </w:t>
      </w:r>
      <w:r w:rsidR="00872DC1" w:rsidRPr="00F70AC0">
        <w:rPr>
          <w:noProof/>
        </w:rPr>
        <w:t xml:space="preserve"> </w:t>
      </w:r>
      <w:r w:rsidRPr="00F70AC0">
        <w:rPr>
          <w:noProof/>
        </w:rPr>
        <w:t>Sub-Clause 4.2</w:t>
      </w:r>
      <w:r w:rsidR="00872DC1">
        <w:rPr>
          <w:noProof/>
        </w:rPr>
        <w:t>0</w:t>
      </w:r>
      <w:r w:rsidRPr="00F70AC0">
        <w:rPr>
          <w:noProof/>
        </w:rPr>
        <w:t xml:space="preserve">; </w:t>
      </w:r>
    </w:p>
    <w:p w14:paraId="02AC2E90" w14:textId="170019FF" w:rsidR="0039459A" w:rsidRPr="00F70AC0" w:rsidRDefault="0039459A" w:rsidP="00A9496A">
      <w:pPr>
        <w:pStyle w:val="ListParagraph"/>
        <w:numPr>
          <w:ilvl w:val="4"/>
          <w:numId w:val="31"/>
        </w:numPr>
        <w:spacing w:line="288" w:lineRule="auto"/>
        <w:rPr>
          <w:rFonts w:cs="HelveticaNeue-Light"/>
          <w:noProof/>
          <w:szCs w:val="22"/>
        </w:rPr>
      </w:pPr>
      <w:r w:rsidRPr="00F70AC0">
        <w:rPr>
          <w:rFonts w:cs="HelveticaNeue-Light"/>
          <w:noProof/>
          <w:szCs w:val="22"/>
        </w:rPr>
        <w:t>arrangements for testing upon completion of the works;</w:t>
      </w:r>
    </w:p>
    <w:p w14:paraId="22830A3A" w14:textId="46CB4BD0" w:rsidR="0039459A" w:rsidRPr="00F70AC0" w:rsidRDefault="0039459A" w:rsidP="00A9496A">
      <w:pPr>
        <w:pStyle w:val="ListParagraph"/>
        <w:numPr>
          <w:ilvl w:val="4"/>
          <w:numId w:val="31"/>
        </w:numPr>
        <w:spacing w:line="288" w:lineRule="auto"/>
        <w:rPr>
          <w:rFonts w:cs="HelveticaNeue-Light"/>
          <w:noProof/>
          <w:szCs w:val="22"/>
        </w:rPr>
      </w:pPr>
      <w:r w:rsidRPr="00F70AC0">
        <w:rPr>
          <w:rFonts w:cs="HelveticaNeue-Light"/>
          <w:noProof/>
          <w:szCs w:val="22"/>
        </w:rPr>
        <w:t>arrangements for site handover, including completion of as-built drawings, preparation of operation and maintenance manuals, and any other relevant aspects;</w:t>
      </w:r>
      <w:r w:rsidR="00090949" w:rsidRPr="00F70AC0">
        <w:rPr>
          <w:rFonts w:cs="HelveticaNeue-Light"/>
          <w:noProof/>
          <w:szCs w:val="22"/>
        </w:rPr>
        <w:t xml:space="preserve"> and</w:t>
      </w:r>
    </w:p>
    <w:p w14:paraId="182C2A97" w14:textId="17C21183" w:rsidR="00AA4D54" w:rsidRPr="00F70AC0" w:rsidRDefault="00AA4D54" w:rsidP="00A9496A">
      <w:pPr>
        <w:pStyle w:val="ListParagraph"/>
        <w:numPr>
          <w:ilvl w:val="4"/>
          <w:numId w:val="31"/>
        </w:numPr>
        <w:spacing w:line="288" w:lineRule="auto"/>
        <w:rPr>
          <w:noProof/>
          <w:szCs w:val="24"/>
        </w:rPr>
      </w:pPr>
      <w:r w:rsidRPr="00F70AC0">
        <w:rPr>
          <w:rFonts w:cs="HelveticaNeue-Light"/>
          <w:i/>
          <w:noProof/>
          <w:szCs w:val="24"/>
        </w:rPr>
        <w:t>[</w:t>
      </w:r>
      <w:r w:rsidR="00FB23E1">
        <w:rPr>
          <w:rFonts w:cs="HelveticaNeue-Light"/>
          <w:i/>
          <w:noProof/>
          <w:szCs w:val="24"/>
        </w:rPr>
        <w:t xml:space="preserve">modify/include </w:t>
      </w:r>
      <w:r w:rsidRPr="00F70AC0">
        <w:rPr>
          <w:rFonts w:cs="HelveticaNeue-Light"/>
          <w:i/>
          <w:noProof/>
          <w:szCs w:val="24"/>
        </w:rPr>
        <w:t xml:space="preserve"> any other relevant information, as appropriate.]</w:t>
      </w:r>
    </w:p>
    <w:p w14:paraId="716AB353" w14:textId="77777777" w:rsidR="00D66D44" w:rsidRPr="00F70AC0" w:rsidRDefault="00D66D44" w:rsidP="00D66D44">
      <w:pPr>
        <w:pStyle w:val="ListParagraph"/>
        <w:rPr>
          <w:b/>
          <w:noProof/>
          <w:szCs w:val="24"/>
        </w:rPr>
      </w:pPr>
    </w:p>
    <w:p w14:paraId="256E7A81" w14:textId="34C92577" w:rsidR="006B2295" w:rsidRPr="00F70AC0" w:rsidRDefault="00D66D44">
      <w:pPr>
        <w:pStyle w:val="SPDForm2"/>
      </w:pPr>
      <w:r w:rsidRPr="00F70AC0">
        <w:rPr>
          <w:bCs/>
          <w:i/>
          <w:iCs/>
          <w:sz w:val="28"/>
        </w:rPr>
        <w:br w:type="page"/>
      </w:r>
      <w:bookmarkStart w:id="918" w:name="_Toc197236035"/>
      <w:bookmarkStart w:id="919" w:name="_Toc450646400"/>
      <w:bookmarkStart w:id="920" w:name="_Toc466465913"/>
      <w:bookmarkStart w:id="921" w:name="_Toc135320236"/>
      <w:bookmarkEnd w:id="905"/>
      <w:bookmarkEnd w:id="906"/>
      <w:r w:rsidR="006B2295" w:rsidRPr="00F70AC0">
        <w:lastRenderedPageBreak/>
        <w:t>Method Statement</w:t>
      </w:r>
      <w:bookmarkEnd w:id="918"/>
      <w:bookmarkEnd w:id="919"/>
      <w:bookmarkEnd w:id="920"/>
      <w:r w:rsidR="00243A9D" w:rsidRPr="00F70AC0">
        <w:t xml:space="preserve"> for key construction activities</w:t>
      </w:r>
      <w:bookmarkEnd w:id="921"/>
    </w:p>
    <w:p w14:paraId="726A6CBD" w14:textId="77777777" w:rsidR="00554C25" w:rsidRDefault="00554C25" w:rsidP="00515F8E">
      <w:pPr>
        <w:rPr>
          <w:i/>
          <w:iCs/>
          <w:noProof/>
        </w:rPr>
      </w:pPr>
      <w:bookmarkStart w:id="922" w:name="_Hlk23426369"/>
      <w:bookmarkStart w:id="923" w:name="_Hlk23519780"/>
      <w:bookmarkStart w:id="924" w:name="_Toc197236036"/>
    </w:p>
    <w:p w14:paraId="73F87D9A" w14:textId="7F9E2E7D" w:rsidR="008A609E" w:rsidRPr="00F83339" w:rsidRDefault="008A609E" w:rsidP="00515F8E">
      <w:pPr>
        <w:rPr>
          <w:i/>
          <w:iCs/>
          <w:noProof/>
        </w:rPr>
      </w:pPr>
      <w:r w:rsidRPr="00F83339">
        <w:rPr>
          <w:i/>
          <w:iCs/>
          <w:noProof/>
        </w:rPr>
        <w:t xml:space="preserve">The Proposer shall provide </w:t>
      </w:r>
      <w:r w:rsidR="001621D1">
        <w:rPr>
          <w:i/>
          <w:iCs/>
          <w:noProof/>
        </w:rPr>
        <w:t xml:space="preserve">its </w:t>
      </w:r>
      <w:r w:rsidRPr="00F83339">
        <w:rPr>
          <w:i/>
          <w:iCs/>
          <w:noProof/>
        </w:rPr>
        <w:t>method statements for addressing</w:t>
      </w:r>
      <w:r w:rsidR="00CF68FA">
        <w:rPr>
          <w:i/>
          <w:iCs/>
          <w:noProof/>
        </w:rPr>
        <w:t xml:space="preserve"> the following risks and  </w:t>
      </w:r>
      <w:r>
        <w:rPr>
          <w:i/>
          <w:iCs/>
          <w:noProof/>
        </w:rPr>
        <w:t>carrying out</w:t>
      </w:r>
      <w:r w:rsidRPr="00F83339">
        <w:rPr>
          <w:i/>
          <w:iCs/>
          <w:noProof/>
        </w:rPr>
        <w:t xml:space="preserve"> the following </w:t>
      </w:r>
      <w:r w:rsidR="00CF68FA">
        <w:rPr>
          <w:i/>
          <w:iCs/>
          <w:noProof/>
        </w:rPr>
        <w:t xml:space="preserve">construction </w:t>
      </w:r>
      <w:r w:rsidRPr="00F83339">
        <w:rPr>
          <w:i/>
          <w:iCs/>
          <w:noProof/>
        </w:rPr>
        <w:t xml:space="preserve">activities. Each method statement shall describe the proposed approach, the level of staffing and experience, the safe system of work, and the equipment or materials to be used to manage risk or activity in accordance with the Employer’s Requirements. </w:t>
      </w:r>
    </w:p>
    <w:p w14:paraId="1EF76566" w14:textId="0C805149" w:rsidR="008A609E" w:rsidRPr="00F83339" w:rsidRDefault="008A609E" w:rsidP="00515F8E">
      <w:pPr>
        <w:rPr>
          <w:i/>
          <w:iCs/>
          <w:noProof/>
        </w:rPr>
      </w:pPr>
    </w:p>
    <w:p w14:paraId="13F9B5A0" w14:textId="6EECCACD" w:rsidR="008A609E" w:rsidRPr="008A609E" w:rsidRDefault="008A609E" w:rsidP="00515F8E">
      <w:pPr>
        <w:rPr>
          <w:i/>
          <w:iCs/>
          <w:noProof/>
        </w:rPr>
      </w:pPr>
      <w:r w:rsidRPr="008A609E">
        <w:rPr>
          <w:i/>
          <w:iCs/>
          <w:noProof/>
        </w:rPr>
        <w:t xml:space="preserve">[The Employer shall identify the key risks/ construction activities: </w:t>
      </w:r>
    </w:p>
    <w:p w14:paraId="6DB97E1C" w14:textId="0D2D01BA" w:rsidR="008A609E" w:rsidRPr="00F83339" w:rsidRDefault="008A609E" w:rsidP="00515F8E">
      <w:pPr>
        <w:rPr>
          <w:i/>
          <w:iCs/>
          <w:noProof/>
        </w:rPr>
      </w:pPr>
    </w:p>
    <w:p w14:paraId="01C943D9" w14:textId="517139DB" w:rsidR="00B03F4A" w:rsidRDefault="00B03F4A" w:rsidP="00515F8E">
      <w:pPr>
        <w:rPr>
          <w:i/>
          <w:iCs/>
          <w:noProof/>
        </w:rPr>
      </w:pPr>
      <w:r>
        <w:rPr>
          <w:i/>
          <w:iCs/>
          <w:noProof/>
        </w:rPr>
        <w:t>Examples:</w:t>
      </w:r>
    </w:p>
    <w:p w14:paraId="213C9E5F" w14:textId="53632B77" w:rsidR="00B03F4A" w:rsidRDefault="00B03F4A" w:rsidP="00A9496A">
      <w:pPr>
        <w:pStyle w:val="ListParagraph"/>
        <w:numPr>
          <w:ilvl w:val="0"/>
          <w:numId w:val="109"/>
        </w:numPr>
        <w:tabs>
          <w:tab w:val="right" w:pos="4860"/>
        </w:tabs>
        <w:spacing w:before="80" w:after="80"/>
        <w:rPr>
          <w:i/>
          <w:iCs/>
          <w:noProof/>
        </w:rPr>
      </w:pPr>
      <w:r>
        <w:rPr>
          <w:i/>
          <w:iCs/>
          <w:noProof/>
        </w:rPr>
        <w:t>foundation excavation;</w:t>
      </w:r>
    </w:p>
    <w:p w14:paraId="2D946161" w14:textId="4996C585" w:rsidR="00B03F4A" w:rsidRDefault="00B03F4A" w:rsidP="00A9496A">
      <w:pPr>
        <w:pStyle w:val="ListParagraph"/>
        <w:numPr>
          <w:ilvl w:val="0"/>
          <w:numId w:val="109"/>
        </w:numPr>
        <w:tabs>
          <w:tab w:val="right" w:pos="4860"/>
        </w:tabs>
        <w:spacing w:before="80" w:after="80"/>
        <w:rPr>
          <w:i/>
          <w:iCs/>
          <w:noProof/>
        </w:rPr>
      </w:pPr>
      <w:r>
        <w:rPr>
          <w:i/>
          <w:iCs/>
          <w:noProof/>
        </w:rPr>
        <w:t xml:space="preserve">erection of steel structures; </w:t>
      </w:r>
    </w:p>
    <w:p w14:paraId="30689FEE" w14:textId="6457F264" w:rsidR="00B03F4A" w:rsidRDefault="00B03F4A" w:rsidP="00A9496A">
      <w:pPr>
        <w:pStyle w:val="ListParagraph"/>
        <w:numPr>
          <w:ilvl w:val="0"/>
          <w:numId w:val="109"/>
        </w:numPr>
        <w:tabs>
          <w:tab w:val="right" w:pos="4860"/>
        </w:tabs>
        <w:spacing w:before="80" w:after="80"/>
        <w:rPr>
          <w:i/>
          <w:iCs/>
          <w:noProof/>
        </w:rPr>
      </w:pPr>
      <w:r>
        <w:rPr>
          <w:i/>
          <w:iCs/>
          <w:noProof/>
        </w:rPr>
        <w:t>prevention of  Sexual Exploitation, and Abuse (SEA);</w:t>
      </w:r>
    </w:p>
    <w:p w14:paraId="38CC3132" w14:textId="6ACA60B7" w:rsidR="00B03F4A" w:rsidRDefault="00B03F4A" w:rsidP="00A9496A">
      <w:pPr>
        <w:pStyle w:val="ListParagraph"/>
        <w:numPr>
          <w:ilvl w:val="0"/>
          <w:numId w:val="109"/>
        </w:numPr>
        <w:rPr>
          <w:i/>
          <w:iCs/>
          <w:noProof/>
        </w:rPr>
      </w:pPr>
      <w:r>
        <w:rPr>
          <w:i/>
          <w:iCs/>
          <w:noProof/>
        </w:rPr>
        <w:t>management of  traffic including construction traffic</w:t>
      </w:r>
    </w:p>
    <w:p w14:paraId="14E9B53C" w14:textId="402FEF9B" w:rsidR="008A609E" w:rsidRPr="00F83339" w:rsidRDefault="00CF68FA" w:rsidP="00A9496A">
      <w:pPr>
        <w:pStyle w:val="ListParagraph"/>
        <w:numPr>
          <w:ilvl w:val="0"/>
          <w:numId w:val="109"/>
        </w:numPr>
        <w:rPr>
          <w:i/>
          <w:iCs/>
          <w:noProof/>
        </w:rPr>
      </w:pPr>
      <w:r>
        <w:rPr>
          <w:i/>
          <w:iCs/>
          <w:noProof/>
        </w:rPr>
        <w:t>…</w:t>
      </w:r>
      <w:r w:rsidR="008A609E" w:rsidRPr="00F83339">
        <w:rPr>
          <w:i/>
          <w:iCs/>
          <w:noProof/>
        </w:rPr>
        <w:t>];</w:t>
      </w:r>
    </w:p>
    <w:p w14:paraId="6B7C18B0" w14:textId="77777777" w:rsidR="00A4134D" w:rsidRDefault="00A4134D">
      <w:pPr>
        <w:jc w:val="left"/>
        <w:rPr>
          <w:b/>
          <w:color w:val="000000" w:themeColor="text1"/>
          <w:sz w:val="28"/>
          <w:szCs w:val="24"/>
        </w:rPr>
      </w:pPr>
      <w:bookmarkStart w:id="925" w:name="_Hlk14792200"/>
      <w:bookmarkStart w:id="926" w:name="_Toc197236037"/>
      <w:bookmarkEnd w:id="922"/>
      <w:bookmarkEnd w:id="923"/>
      <w:bookmarkEnd w:id="924"/>
      <w:r>
        <w:rPr>
          <w:color w:val="000000" w:themeColor="text1"/>
        </w:rPr>
        <w:br w:type="page"/>
      </w:r>
    </w:p>
    <w:p w14:paraId="2D7A38AD" w14:textId="77777777" w:rsidR="004776D2" w:rsidRDefault="004776D2" w:rsidP="0031680C">
      <w:pPr>
        <w:pStyle w:val="SPDForm2"/>
      </w:pPr>
      <w:bookmarkStart w:id="927" w:name="_Toc118214440"/>
      <w:bookmarkStart w:id="928" w:name="_Toc135320237"/>
      <w:r>
        <w:lastRenderedPageBreak/>
        <w:t>Sustainable Procurement Proposal</w:t>
      </w:r>
      <w:bookmarkEnd w:id="927"/>
      <w:bookmarkEnd w:id="928"/>
    </w:p>
    <w:p w14:paraId="16908712" w14:textId="77777777" w:rsidR="00554C25" w:rsidRDefault="00554C25" w:rsidP="0031680C">
      <w:pPr>
        <w:pStyle w:val="ListParagraph"/>
        <w:tabs>
          <w:tab w:val="left" w:pos="5238"/>
          <w:tab w:val="left" w:pos="5474"/>
          <w:tab w:val="left" w:pos="9468"/>
        </w:tabs>
        <w:ind w:left="0"/>
        <w:jc w:val="left"/>
        <w:rPr>
          <w:i/>
          <w:iCs/>
          <w:szCs w:val="24"/>
        </w:rPr>
      </w:pPr>
    </w:p>
    <w:p w14:paraId="44DD0882" w14:textId="77DA8E43" w:rsidR="004776D2" w:rsidRPr="004776D2" w:rsidRDefault="004776D2" w:rsidP="0031680C">
      <w:pPr>
        <w:pStyle w:val="ListParagraph"/>
        <w:tabs>
          <w:tab w:val="left" w:pos="5238"/>
          <w:tab w:val="left" w:pos="5474"/>
          <w:tab w:val="left" w:pos="9468"/>
        </w:tabs>
        <w:ind w:left="0"/>
        <w:jc w:val="left"/>
        <w:rPr>
          <w:i/>
          <w:iCs/>
          <w:szCs w:val="24"/>
        </w:rPr>
      </w:pPr>
      <w:r w:rsidRPr="004776D2">
        <w:rPr>
          <w:i/>
          <w:iCs/>
          <w:szCs w:val="24"/>
        </w:rPr>
        <w:t>[</w:t>
      </w:r>
      <w:r w:rsidRPr="004776D2">
        <w:rPr>
          <w:b/>
          <w:bCs/>
          <w:i/>
          <w:iCs/>
          <w:szCs w:val="24"/>
        </w:rPr>
        <w:t>Note to Proposer</w:t>
      </w:r>
      <w:r w:rsidRPr="004776D2">
        <w:rPr>
          <w:i/>
          <w:iCs/>
          <w:szCs w:val="24"/>
        </w:rPr>
        <w:t xml:space="preserve">: In addition to submitting the </w:t>
      </w:r>
      <w:r w:rsidRPr="004776D2">
        <w:rPr>
          <w:b/>
          <w:bCs/>
          <w:i/>
          <w:iCs/>
          <w:szCs w:val="24"/>
        </w:rPr>
        <w:t>required</w:t>
      </w:r>
      <w:r w:rsidRPr="004776D2">
        <w:rPr>
          <w:i/>
          <w:iCs/>
          <w:szCs w:val="24"/>
        </w:rPr>
        <w:t xml:space="preserve"> </w:t>
      </w:r>
      <w:r w:rsidRPr="004776D2">
        <w:rPr>
          <w:color w:val="000000" w:themeColor="text1"/>
          <w:szCs w:val="24"/>
        </w:rPr>
        <w:t xml:space="preserve">ES Management Strategies and Implementation Plans, </w:t>
      </w:r>
      <w:r w:rsidRPr="004776D2">
        <w:rPr>
          <w:i/>
          <w:iCs/>
          <w:szCs w:val="24"/>
        </w:rPr>
        <w:t xml:space="preserve">the Proposer shall provide its proposal to demonstrate how additional sustainable procurement requirements, if any, specified in Section VII- Works’ Requirements would be addressed. The Proposer shall also provide its proposal, if any, for exceeding the sustainable procurement requirements.] </w:t>
      </w:r>
    </w:p>
    <w:p w14:paraId="63C846EA" w14:textId="77777777" w:rsidR="00BC1431" w:rsidRDefault="00BC1431" w:rsidP="00872DC1">
      <w:pPr>
        <w:jc w:val="left"/>
        <w:rPr>
          <w:b/>
          <w:noProof/>
          <w:sz w:val="36"/>
        </w:rPr>
      </w:pPr>
    </w:p>
    <w:p w14:paraId="649A12BC" w14:textId="7E3C20EE" w:rsidR="00BC1431" w:rsidRDefault="00BC1431" w:rsidP="00872DC1">
      <w:pPr>
        <w:jc w:val="left"/>
        <w:rPr>
          <w:b/>
          <w:noProof/>
          <w:sz w:val="36"/>
        </w:rPr>
      </w:pPr>
      <w:r>
        <w:rPr>
          <w:b/>
          <w:noProof/>
          <w:sz w:val="36"/>
        </w:rPr>
        <w:br w:type="page"/>
      </w:r>
    </w:p>
    <w:p w14:paraId="05CD99BB" w14:textId="6D8B748F" w:rsidR="00814F6F" w:rsidRPr="00F96B93" w:rsidRDefault="00814F6F" w:rsidP="00947910">
      <w:pPr>
        <w:pStyle w:val="SPDForm2"/>
        <w:rPr>
          <w:color w:val="000000" w:themeColor="text1"/>
        </w:rPr>
      </w:pPr>
      <w:bookmarkStart w:id="929" w:name="_Toc268664"/>
      <w:bookmarkStart w:id="930" w:name="_Toc13668443"/>
      <w:bookmarkStart w:id="931" w:name="_Toc135320238"/>
      <w:bookmarkStart w:id="932" w:name="_Toc473814130"/>
      <w:bookmarkStart w:id="933" w:name="_Toc494277668"/>
      <w:bookmarkStart w:id="934" w:name="_Toc3455365"/>
      <w:bookmarkStart w:id="935" w:name="_Toc466465914"/>
      <w:bookmarkStart w:id="936" w:name="_Toc450646402"/>
      <w:bookmarkEnd w:id="925"/>
      <w:r w:rsidRPr="00947910">
        <w:lastRenderedPageBreak/>
        <w:t>Code of Conduct for Contractor’s Personnel (ES) Form</w:t>
      </w:r>
      <w:bookmarkEnd w:id="929"/>
      <w:bookmarkEnd w:id="930"/>
      <w:bookmarkEnd w:id="931"/>
    </w:p>
    <w:p w14:paraId="3B8F4FD5" w14:textId="1A037DEC" w:rsidR="00814F6F" w:rsidRPr="00B63440" w:rsidRDefault="00554C25" w:rsidP="00814F6F">
      <w:pPr>
        <w:rPr>
          <w:b/>
          <w:sz w:val="28"/>
          <w:szCs w:val="28"/>
          <w:highlight w:val="cyan"/>
        </w:rPr>
      </w:pPr>
      <w:r w:rsidRPr="00947910">
        <w:rPr>
          <w:noProof/>
        </w:rPr>
        <mc:AlternateContent>
          <mc:Choice Requires="wps">
            <w:drawing>
              <wp:anchor distT="0" distB="0" distL="114300" distR="114300" simplePos="0" relativeHeight="251655680" behindDoc="0" locked="0" layoutInCell="1" allowOverlap="1" wp14:anchorId="088BBB67" wp14:editId="592A2D41">
                <wp:simplePos x="0" y="0"/>
                <wp:positionH relativeFrom="column">
                  <wp:posOffset>-59253</wp:posOffset>
                </wp:positionH>
                <wp:positionV relativeFrom="paragraph">
                  <wp:posOffset>250017</wp:posOffset>
                </wp:positionV>
                <wp:extent cx="6082030" cy="1651000"/>
                <wp:effectExtent l="0" t="0" r="13970" b="25400"/>
                <wp:wrapTopAndBottom/>
                <wp:docPr id="8" name="Text Box 8"/>
                <wp:cNvGraphicFramePr/>
                <a:graphic xmlns:a="http://schemas.openxmlformats.org/drawingml/2006/main">
                  <a:graphicData uri="http://schemas.microsoft.com/office/word/2010/wordprocessingShape">
                    <wps:wsp>
                      <wps:cNvSpPr txBox="1"/>
                      <wps:spPr>
                        <a:xfrm>
                          <a:off x="0" y="0"/>
                          <a:ext cx="6082030" cy="1651000"/>
                        </a:xfrm>
                        <a:prstGeom prst="rect">
                          <a:avLst/>
                        </a:prstGeom>
                        <a:solidFill>
                          <a:sysClr val="window" lastClr="FFFFFF"/>
                        </a:solidFill>
                        <a:ln w="6350">
                          <a:solidFill>
                            <a:prstClr val="black"/>
                          </a:solidFill>
                        </a:ln>
                      </wps:spPr>
                      <wps:txbx>
                        <w:txbxContent>
                          <w:p w14:paraId="729C4E2E" w14:textId="77777777" w:rsidR="008035F5" w:rsidRPr="00F230A4" w:rsidRDefault="008035F5" w:rsidP="00814F6F">
                            <w:pPr>
                              <w:spacing w:after="120"/>
                              <w:rPr>
                                <w:i/>
                              </w:rPr>
                            </w:pPr>
                            <w:r w:rsidRPr="00BA5F89">
                              <w:rPr>
                                <w:b/>
                                <w:i/>
                              </w:rPr>
                              <w:t>Note to the Employer</w:t>
                            </w:r>
                            <w:r w:rsidRPr="00F230A4">
                              <w:rPr>
                                <w:i/>
                              </w:rPr>
                              <w:t xml:space="preserve">: </w:t>
                            </w:r>
                          </w:p>
                          <w:p w14:paraId="71702748" w14:textId="77777777" w:rsidR="008035F5" w:rsidRPr="001D3725" w:rsidRDefault="008035F5" w:rsidP="00814F6F">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769FD6A3" w14:textId="43480857" w:rsidR="008035F5" w:rsidRPr="005406E7" w:rsidRDefault="008035F5" w:rsidP="00814F6F">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6CFA1131" w14:textId="77777777" w:rsidR="008035F5" w:rsidRPr="00455910" w:rsidRDefault="008035F5" w:rsidP="00814F6F">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BBB67" id="_x0000_t202" coordsize="21600,21600" o:spt="202" path="m,l,21600r21600,l21600,xe">
                <v:stroke joinstyle="miter"/>
                <v:path gradientshapeok="t" o:connecttype="rect"/>
              </v:shapetype>
              <v:shape id="Text Box 8" o:spid="_x0000_s1027" type="#_x0000_t202" style="position:absolute;left:0;text-align:left;margin-left:-4.65pt;margin-top:19.7pt;width:478.9pt;height:130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" fillcolor="window" strokeweight=".5pt">
                <v:textbox>
                  <w:txbxContent>
                    <w:p w14:paraId="729C4E2E" w14:textId="77777777" w:rsidR="008035F5" w:rsidRPr="00F230A4" w:rsidRDefault="008035F5" w:rsidP="00814F6F">
                      <w:pPr>
                        <w:spacing w:after="120"/>
                        <w:rPr>
                          <w:i/>
                        </w:rPr>
                      </w:pPr>
                      <w:r w:rsidRPr="00BA5F89">
                        <w:rPr>
                          <w:b/>
                          <w:i/>
                        </w:rPr>
                        <w:t>Note to the Employer</w:t>
                      </w:r>
                      <w:r w:rsidRPr="00F230A4">
                        <w:rPr>
                          <w:i/>
                        </w:rPr>
                        <w:t xml:space="preserve">: </w:t>
                      </w:r>
                    </w:p>
                    <w:p w14:paraId="71702748" w14:textId="77777777" w:rsidR="008035F5" w:rsidRPr="001D3725" w:rsidRDefault="008035F5" w:rsidP="00814F6F">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769FD6A3" w14:textId="43480857" w:rsidR="008035F5" w:rsidRPr="005406E7" w:rsidRDefault="008035F5" w:rsidP="00814F6F">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6CFA1131" w14:textId="77777777" w:rsidR="008035F5" w:rsidRPr="00455910" w:rsidRDefault="008035F5" w:rsidP="00814F6F">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r w:rsidRPr="00947910">
        <w:rPr>
          <w:noProof/>
        </w:rPr>
        <mc:AlternateContent>
          <mc:Choice Requires="wps">
            <w:drawing>
              <wp:anchor distT="0" distB="0" distL="114300" distR="114300" simplePos="0" relativeHeight="251668992" behindDoc="0" locked="0" layoutInCell="1" allowOverlap="1" wp14:anchorId="55F72348" wp14:editId="2221AB20">
                <wp:simplePos x="0" y="0"/>
                <wp:positionH relativeFrom="column">
                  <wp:posOffset>-59253</wp:posOffset>
                </wp:positionH>
                <wp:positionV relativeFrom="paragraph">
                  <wp:posOffset>2055066</wp:posOffset>
                </wp:positionV>
                <wp:extent cx="6082030" cy="1316990"/>
                <wp:effectExtent l="0" t="0" r="13970" b="16510"/>
                <wp:wrapTopAndBottom/>
                <wp:docPr id="9" name="Text Box 9"/>
                <wp:cNvGraphicFramePr/>
                <a:graphic xmlns:a="http://schemas.openxmlformats.org/drawingml/2006/main">
                  <a:graphicData uri="http://schemas.microsoft.com/office/word/2010/wordprocessingShape">
                    <wps:wsp>
                      <wps:cNvSpPr txBox="1"/>
                      <wps:spPr>
                        <a:xfrm>
                          <a:off x="0" y="0"/>
                          <a:ext cx="6082030" cy="1316990"/>
                        </a:xfrm>
                        <a:prstGeom prst="rect">
                          <a:avLst/>
                        </a:prstGeom>
                        <a:solidFill>
                          <a:sysClr val="window" lastClr="FFFFFF"/>
                        </a:solidFill>
                        <a:ln w="22225" cmpd="dbl">
                          <a:solidFill>
                            <a:prstClr val="black"/>
                          </a:solidFill>
                        </a:ln>
                      </wps:spPr>
                      <wps:txbx>
                        <w:txbxContent>
                          <w:p w14:paraId="5F6B2306" w14:textId="77777777" w:rsidR="008035F5" w:rsidRPr="00323113" w:rsidRDefault="008035F5" w:rsidP="00814F6F">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2C2B73E0" w14:textId="77777777" w:rsidR="008035F5" w:rsidRDefault="008035F5" w:rsidP="00814F6F">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A0911EC" w14:textId="77777777" w:rsidR="008035F5" w:rsidRPr="004F7ADC" w:rsidRDefault="008035F5" w:rsidP="00814F6F">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72348" id="Text Box 9" o:spid="_x0000_s1028" type="#_x0000_t202" style="position:absolute;left:0;text-align:left;margin-left:-4.65pt;margin-top:161.8pt;width:478.9pt;height:103.7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" fillcolor="window" strokeweight="1.75pt">
                <v:stroke linestyle="thinThin"/>
                <v:textbox>
                  <w:txbxContent>
                    <w:p w14:paraId="5F6B2306" w14:textId="77777777" w:rsidR="008035F5" w:rsidRPr="00323113" w:rsidRDefault="008035F5" w:rsidP="00814F6F">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2C2B73E0" w14:textId="77777777" w:rsidR="008035F5" w:rsidRDefault="008035F5" w:rsidP="00814F6F">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A0911EC" w14:textId="77777777" w:rsidR="008035F5" w:rsidRPr="004F7ADC" w:rsidRDefault="008035F5" w:rsidP="00814F6F">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p>
    <w:p w14:paraId="03F6815D" w14:textId="77777777" w:rsidR="00814F6F" w:rsidRPr="00F96B93" w:rsidRDefault="00814F6F" w:rsidP="00814F6F">
      <w:pPr>
        <w:spacing w:before="240"/>
        <w:jc w:val="center"/>
        <w:rPr>
          <w:bCs/>
          <w:i/>
        </w:rPr>
      </w:pPr>
      <w:r w:rsidRPr="00F96B93">
        <w:rPr>
          <w:b/>
          <w:sz w:val="28"/>
          <w:szCs w:val="28"/>
        </w:rPr>
        <w:t>CODE OF CONDUCT FOR CONTRACTOR’S PERSONNEL</w:t>
      </w:r>
    </w:p>
    <w:p w14:paraId="22CD7E3D" w14:textId="60F32AE8" w:rsidR="00814F6F" w:rsidRPr="00F96B93" w:rsidRDefault="00814F6F" w:rsidP="00814F6F">
      <w:pPr>
        <w:spacing w:before="240" w:after="120" w:line="252" w:lineRule="auto"/>
      </w:pPr>
      <w:r w:rsidRPr="00F96B93">
        <w:rPr>
          <w:bCs/>
        </w:rPr>
        <w:t>We are the Contractor, [</w:t>
      </w:r>
      <w:r w:rsidRPr="00F96B93">
        <w:rPr>
          <w:bCs/>
          <w:i/>
        </w:rPr>
        <w:t>enter name of Contractor</w:t>
      </w:r>
      <w:r w:rsidRPr="00F96B93">
        <w:rPr>
          <w:bCs/>
        </w:rPr>
        <w:t>].  We have signed a contract with [</w:t>
      </w:r>
      <w:r w:rsidRPr="00F96B93">
        <w:rPr>
          <w:bCs/>
          <w:i/>
        </w:rPr>
        <w:t>enter name of Employer</w:t>
      </w:r>
      <w:r w:rsidRPr="00F96B93">
        <w:rPr>
          <w:bCs/>
        </w:rPr>
        <w:t>] for [</w:t>
      </w:r>
      <w:r w:rsidRPr="00F96B93">
        <w:rPr>
          <w:bCs/>
          <w:i/>
        </w:rPr>
        <w:t>enter description of the Works</w:t>
      </w:r>
      <w:r w:rsidRPr="00F96B93">
        <w:rPr>
          <w:bCs/>
        </w:rPr>
        <w:t>]. These Works will be carried out at [</w:t>
      </w:r>
      <w:r w:rsidRPr="00F96B93">
        <w:rPr>
          <w:bCs/>
          <w:i/>
        </w:rPr>
        <w:t>enter the Site</w:t>
      </w:r>
      <w:r w:rsidRPr="00F96B93">
        <w:rPr>
          <w:i/>
        </w:rPr>
        <w:t xml:space="preserve"> and </w:t>
      </w:r>
      <w:bookmarkEnd w:id="932"/>
      <w:bookmarkEnd w:id="933"/>
      <w:r w:rsidRPr="00F96B93">
        <w:rPr>
          <w:bCs/>
          <w:i/>
        </w:rPr>
        <w:t>other locations where the Works will be carried out</w:t>
      </w:r>
      <w:r w:rsidRPr="00F96B93">
        <w:rPr>
          <w:bCs/>
        </w:rPr>
        <w:t>]. Our contract requires us to implement measures to address environmental and social risks related to the Works, including the risks of sexual exploitation</w:t>
      </w:r>
      <w:r w:rsidR="00F57E5B">
        <w:rPr>
          <w:bCs/>
        </w:rPr>
        <w:t xml:space="preserve">, </w:t>
      </w:r>
      <w:bookmarkStart w:id="937" w:name="_Hlk23519833"/>
      <w:bookmarkStart w:id="938" w:name="_Hlk23426429"/>
      <w:r w:rsidR="00F57E5B">
        <w:rPr>
          <w:bCs/>
        </w:rPr>
        <w:t>sexual abuse and sexual</w:t>
      </w:r>
      <w:r w:rsidR="00C84114">
        <w:rPr>
          <w:bCs/>
        </w:rPr>
        <w:t xml:space="preserve"> harassment</w:t>
      </w:r>
      <w:bookmarkEnd w:id="937"/>
      <w:r w:rsidRPr="00F96B93">
        <w:rPr>
          <w:bCs/>
        </w:rPr>
        <w:t>.</w:t>
      </w:r>
      <w:bookmarkEnd w:id="938"/>
    </w:p>
    <w:p w14:paraId="4070BF81" w14:textId="77777777" w:rsidR="00814F6F" w:rsidRPr="00F96B93" w:rsidRDefault="00814F6F" w:rsidP="00814F6F">
      <w:pPr>
        <w:spacing w:before="240" w:after="120" w:line="252" w:lineRule="auto"/>
        <w:rPr>
          <w:bCs/>
        </w:rPr>
      </w:pPr>
      <w:r w:rsidRPr="00F96B93">
        <w:rPr>
          <w:bCs/>
        </w:rPr>
        <w:t>This Code of Conduct is part of our measures to deal with environmental and social risks related to the Works.  It applies to all our staff, labourers and other employees at the Works Site or other places where the Works are being carried out.  It also applies to the personnel of each subcontractor and any other personnel assisting us in the execution of the Works.  All such persons are referred to as “</w:t>
      </w:r>
      <w:r w:rsidRPr="00F96B93">
        <w:rPr>
          <w:b/>
          <w:bCs/>
        </w:rPr>
        <w:t>Contractor’s Personnel”</w:t>
      </w:r>
      <w:r w:rsidRPr="00F96B93">
        <w:rPr>
          <w:bCs/>
        </w:rPr>
        <w:t xml:space="preserve"> and are subject to this Code of Conduct.</w:t>
      </w:r>
    </w:p>
    <w:p w14:paraId="406F8D6F" w14:textId="77777777" w:rsidR="00814F6F" w:rsidRPr="00F96B93" w:rsidRDefault="00814F6F" w:rsidP="00814F6F">
      <w:pPr>
        <w:spacing w:before="240" w:after="120" w:line="252" w:lineRule="auto"/>
        <w:rPr>
          <w:bCs/>
        </w:rPr>
      </w:pPr>
      <w:r w:rsidRPr="00F96B93">
        <w:rPr>
          <w:bCs/>
        </w:rPr>
        <w:t xml:space="preserve">This Code of Conduct identifies the behavior that we require from all Contractor’s Personnel. </w:t>
      </w:r>
    </w:p>
    <w:p w14:paraId="12919F70" w14:textId="77777777" w:rsidR="00814F6F" w:rsidRPr="00F96B93" w:rsidRDefault="00814F6F" w:rsidP="00814F6F">
      <w:pPr>
        <w:spacing w:before="240" w:after="120" w:line="252" w:lineRule="auto"/>
        <w:rPr>
          <w:bCs/>
        </w:rPr>
      </w:pPr>
      <w:r w:rsidRPr="00F96B93">
        <w:rPr>
          <w:bCs/>
        </w:rPr>
        <w:t>Our workplace is an environment where unsafe, offensive, abusive or violent behavior will not be tolerated and where all persons should feel comfortable raising issues or concerns without fear of retaliation.</w:t>
      </w:r>
    </w:p>
    <w:p w14:paraId="779E436E" w14:textId="77777777" w:rsidR="00814F6F" w:rsidRPr="00F96B93" w:rsidRDefault="00814F6F" w:rsidP="00814F6F">
      <w:pPr>
        <w:keepNext/>
        <w:spacing w:before="240" w:after="120" w:line="252" w:lineRule="auto"/>
        <w:rPr>
          <w:b/>
          <w:bCs/>
        </w:rPr>
      </w:pPr>
      <w:r w:rsidRPr="00F96B93">
        <w:rPr>
          <w:b/>
          <w:bCs/>
        </w:rPr>
        <w:t>REQUIRED CONDUCT</w:t>
      </w:r>
    </w:p>
    <w:p w14:paraId="0D8DD890" w14:textId="77777777" w:rsidR="00814F6F" w:rsidRPr="00F96B93" w:rsidRDefault="00814F6F" w:rsidP="00814F6F">
      <w:pPr>
        <w:spacing w:after="120" w:line="252" w:lineRule="auto"/>
        <w:rPr>
          <w:bCs/>
        </w:rPr>
      </w:pPr>
      <w:r w:rsidRPr="00F96B93">
        <w:rPr>
          <w:bCs/>
        </w:rPr>
        <w:t>Contractor’s Personnel shall:</w:t>
      </w:r>
    </w:p>
    <w:p w14:paraId="15B9BAB2" w14:textId="77777777" w:rsidR="00814F6F" w:rsidRPr="00F96B93" w:rsidRDefault="00814F6F" w:rsidP="00A9496A">
      <w:pPr>
        <w:pStyle w:val="ListParagraph"/>
        <w:numPr>
          <w:ilvl w:val="0"/>
          <w:numId w:val="88"/>
        </w:numPr>
        <w:spacing w:after="120"/>
        <w:contextualSpacing w:val="0"/>
        <w:rPr>
          <w:rFonts w:eastAsia="Arial Narrow"/>
          <w:color w:val="000000"/>
        </w:rPr>
      </w:pPr>
      <w:r w:rsidRPr="00F96B93">
        <w:rPr>
          <w:rFonts w:eastAsia="Arial Narrow"/>
          <w:color w:val="000000"/>
        </w:rPr>
        <w:t>carry out his/her duties competently and diligently;</w:t>
      </w:r>
    </w:p>
    <w:p w14:paraId="113C02DA" w14:textId="77777777" w:rsidR="00814F6F" w:rsidRPr="00F96B93" w:rsidRDefault="00814F6F" w:rsidP="00A9496A">
      <w:pPr>
        <w:pStyle w:val="ListParagraph"/>
        <w:numPr>
          <w:ilvl w:val="0"/>
          <w:numId w:val="88"/>
        </w:numPr>
        <w:spacing w:after="120" w:line="240" w:lineRule="atLeast"/>
        <w:contextualSpacing w:val="0"/>
        <w:rPr>
          <w:rFonts w:eastAsia="Calibri" w:cs="Arial"/>
        </w:rPr>
      </w:pPr>
      <w:r w:rsidRPr="00F96B93">
        <w:rPr>
          <w:rFonts w:eastAsia="Arial Narrow"/>
          <w:color w:val="000000"/>
        </w:rPr>
        <w:lastRenderedPageBreak/>
        <w:t xml:space="preserve">comply with this Code of Conduct and all applicable laws, regulations and other requirements, including requirements </w:t>
      </w:r>
      <w:r w:rsidRPr="00F96B93">
        <w:t>to protect the health, safety and well-being of other Contractor’s Personnel and any other person;</w:t>
      </w:r>
      <w:r w:rsidRPr="00F96B93" w:rsidDel="004C494B">
        <w:rPr>
          <w:rFonts w:eastAsia="Calibri" w:cs="Arial"/>
        </w:rPr>
        <w:t xml:space="preserve"> </w:t>
      </w:r>
    </w:p>
    <w:p w14:paraId="464623E9" w14:textId="77777777" w:rsidR="00814F6F" w:rsidRPr="00F96B93" w:rsidRDefault="00814F6F" w:rsidP="00A9496A">
      <w:pPr>
        <w:pStyle w:val="ListParagraph"/>
        <w:numPr>
          <w:ilvl w:val="0"/>
          <w:numId w:val="88"/>
        </w:numPr>
        <w:spacing w:after="120" w:line="240" w:lineRule="atLeast"/>
        <w:contextualSpacing w:val="0"/>
        <w:rPr>
          <w:rFonts w:eastAsia="Calibri" w:cs="Arial"/>
        </w:rPr>
      </w:pPr>
      <w:r w:rsidRPr="00F96B93">
        <w:rPr>
          <w:lang w:eastAsia="en-GB"/>
        </w:rPr>
        <w:t>maintain a safe working environment including by:</w:t>
      </w:r>
    </w:p>
    <w:p w14:paraId="0BDC7CC3" w14:textId="77777777" w:rsidR="00814F6F" w:rsidRPr="00F96B93" w:rsidRDefault="00814F6F" w:rsidP="00A9496A">
      <w:pPr>
        <w:pStyle w:val="ListParagraph"/>
        <w:numPr>
          <w:ilvl w:val="1"/>
          <w:numId w:val="88"/>
        </w:numPr>
        <w:spacing w:after="120" w:line="240" w:lineRule="atLeast"/>
        <w:contextualSpacing w:val="0"/>
        <w:rPr>
          <w:rFonts w:eastAsia="Calibri" w:cs="Arial"/>
        </w:rPr>
      </w:pPr>
      <w:r w:rsidRPr="00F96B93">
        <w:rPr>
          <w:lang w:eastAsia="en-GB"/>
        </w:rPr>
        <w:t xml:space="preserve">ensuring that workplaces, machinery, equipment and processes under each person’s control are safe and without risk to health; </w:t>
      </w:r>
    </w:p>
    <w:p w14:paraId="24AAF386" w14:textId="77777777" w:rsidR="00814F6F" w:rsidRPr="00F96B93" w:rsidRDefault="00814F6F" w:rsidP="00A9496A">
      <w:pPr>
        <w:pStyle w:val="ListParagraph"/>
        <w:numPr>
          <w:ilvl w:val="1"/>
          <w:numId w:val="88"/>
        </w:numPr>
        <w:spacing w:after="120" w:line="240" w:lineRule="atLeast"/>
        <w:contextualSpacing w:val="0"/>
        <w:rPr>
          <w:rFonts w:eastAsia="Calibri" w:cs="Arial"/>
        </w:rPr>
      </w:pPr>
      <w:r w:rsidRPr="00F96B93">
        <w:rPr>
          <w:rFonts w:eastAsia="Calibri"/>
        </w:rPr>
        <w:t xml:space="preserve">wearing required personal protective equipment; </w:t>
      </w:r>
      <w:r w:rsidRPr="00F96B93">
        <w:rPr>
          <w:lang w:eastAsia="en-GB"/>
        </w:rPr>
        <w:t xml:space="preserve">  </w:t>
      </w:r>
    </w:p>
    <w:p w14:paraId="4D4D1560" w14:textId="77777777" w:rsidR="00814F6F" w:rsidRPr="00F96B93" w:rsidRDefault="00814F6F" w:rsidP="00A9496A">
      <w:pPr>
        <w:pStyle w:val="ListParagraph"/>
        <w:numPr>
          <w:ilvl w:val="1"/>
          <w:numId w:val="88"/>
        </w:numPr>
        <w:spacing w:after="120" w:line="240" w:lineRule="atLeast"/>
        <w:contextualSpacing w:val="0"/>
        <w:rPr>
          <w:rFonts w:eastAsia="Calibri" w:cs="Arial"/>
        </w:rPr>
      </w:pPr>
      <w:r w:rsidRPr="00F96B93">
        <w:rPr>
          <w:lang w:eastAsia="en-GB"/>
        </w:rPr>
        <w:t xml:space="preserve">using appropriate measures relating to </w:t>
      </w:r>
      <w:r w:rsidRPr="00F96B93">
        <w:t>chemical, physical and biological substances and agents</w:t>
      </w:r>
      <w:r w:rsidRPr="00F96B93">
        <w:rPr>
          <w:lang w:eastAsia="en-GB"/>
        </w:rPr>
        <w:t>; and</w:t>
      </w:r>
    </w:p>
    <w:p w14:paraId="2139D879" w14:textId="77777777" w:rsidR="00814F6F" w:rsidRPr="00F96B93" w:rsidRDefault="00814F6F" w:rsidP="00A9496A">
      <w:pPr>
        <w:pStyle w:val="ListParagraph"/>
        <w:numPr>
          <w:ilvl w:val="1"/>
          <w:numId w:val="88"/>
        </w:numPr>
        <w:spacing w:after="120" w:line="240" w:lineRule="atLeast"/>
        <w:contextualSpacing w:val="0"/>
        <w:rPr>
          <w:rFonts w:eastAsia="Calibri" w:cs="Arial"/>
        </w:rPr>
      </w:pPr>
      <w:r w:rsidRPr="00F96B93">
        <w:rPr>
          <w:lang w:eastAsia="en-GB"/>
        </w:rPr>
        <w:t>following applicable emergency operating procedures.</w:t>
      </w:r>
    </w:p>
    <w:p w14:paraId="43325035" w14:textId="77777777" w:rsidR="00814F6F" w:rsidRPr="00F96B93" w:rsidRDefault="00814F6F" w:rsidP="00A9496A">
      <w:pPr>
        <w:pStyle w:val="ListParagraph"/>
        <w:numPr>
          <w:ilvl w:val="0"/>
          <w:numId w:val="88"/>
        </w:numPr>
        <w:spacing w:after="120"/>
        <w:contextualSpacing w:val="0"/>
        <w:rPr>
          <w:rFonts w:eastAsia="Arial Narrow"/>
          <w:color w:val="000000"/>
        </w:rPr>
      </w:pPr>
      <w:r w:rsidRPr="00F96B93">
        <w:rPr>
          <w:rFonts w:eastAsia="Arial Narrow"/>
          <w:color w:val="000000"/>
        </w:rPr>
        <w:t xml:space="preserve">report </w:t>
      </w:r>
      <w:r w:rsidRPr="00F96B93">
        <w:rPr>
          <w:lang w:eastAsia="en-GB"/>
        </w:rPr>
        <w:t>work situations that he/she believes are not safe or healthy and remove himself/herself from a work situation which he/she reasonably believes presents an imminent and serious danger to his/her life or health;</w:t>
      </w:r>
    </w:p>
    <w:p w14:paraId="7C3BC835" w14:textId="77777777" w:rsidR="00814F6F" w:rsidRPr="00F96B93" w:rsidRDefault="00814F6F" w:rsidP="00A9496A">
      <w:pPr>
        <w:pStyle w:val="ListParagraph"/>
        <w:numPr>
          <w:ilvl w:val="0"/>
          <w:numId w:val="88"/>
        </w:numPr>
        <w:spacing w:after="120"/>
        <w:contextualSpacing w:val="0"/>
        <w:rPr>
          <w:rFonts w:eastAsia="Arial Narrow"/>
          <w:color w:val="000000"/>
        </w:rPr>
      </w:pPr>
      <w:r w:rsidRPr="00F96B93">
        <w:rPr>
          <w:bCs/>
        </w:rPr>
        <w:t xml:space="preserve">treat other people with respect, and not discriminate against </w:t>
      </w:r>
      <w:r w:rsidRPr="00F96B93">
        <w:rPr>
          <w:rFonts w:eastAsia="Arial Narrow"/>
          <w:color w:val="000000"/>
        </w:rPr>
        <w:t>specific groups such as women, people with disabilities, migrant workers or children;</w:t>
      </w:r>
    </w:p>
    <w:p w14:paraId="1C7C99FC" w14:textId="15033E45" w:rsidR="00814F6F" w:rsidRPr="00F96B93" w:rsidRDefault="00814F6F" w:rsidP="00A9496A">
      <w:pPr>
        <w:pStyle w:val="ListParagraph"/>
        <w:numPr>
          <w:ilvl w:val="0"/>
          <w:numId w:val="88"/>
        </w:numPr>
        <w:spacing w:after="120"/>
        <w:contextualSpacing w:val="0"/>
      </w:pPr>
      <w:r w:rsidRPr="00F96B93">
        <w:rPr>
          <w:bCs/>
        </w:rPr>
        <w:t>not engage</w:t>
      </w:r>
      <w:r w:rsidRPr="00F96B93">
        <w:rPr>
          <w:rFonts w:eastAsia="Arial Narrow"/>
          <w:color w:val="000000"/>
        </w:rPr>
        <w:t xml:space="preserve"> </w:t>
      </w:r>
      <w:r w:rsidRPr="00F96B93">
        <w:rPr>
          <w:bCs/>
        </w:rPr>
        <w:t xml:space="preserve">in any form of </w:t>
      </w:r>
      <w:bookmarkStart w:id="939" w:name="_Hlk23426493"/>
      <w:r w:rsidR="00C84114">
        <w:rPr>
          <w:bCs/>
        </w:rPr>
        <w:t>S</w:t>
      </w:r>
      <w:r w:rsidR="00C84114" w:rsidRPr="00F96B93">
        <w:rPr>
          <w:bCs/>
        </w:rPr>
        <w:t xml:space="preserve">exual </w:t>
      </w:r>
      <w:r w:rsidR="00C84114">
        <w:rPr>
          <w:bCs/>
        </w:rPr>
        <w:t>H</w:t>
      </w:r>
      <w:r w:rsidR="00C84114" w:rsidRPr="00F96B93">
        <w:rPr>
          <w:bCs/>
        </w:rPr>
        <w:t>arassment</w:t>
      </w:r>
      <w:r w:rsidR="00C84114">
        <w:rPr>
          <w:bCs/>
        </w:rPr>
        <w:t>, which means</w:t>
      </w:r>
      <w:r w:rsidRPr="00F96B93">
        <w:rPr>
          <w:bCs/>
        </w:rPr>
        <w:t xml:space="preserve"> </w:t>
      </w:r>
      <w:bookmarkEnd w:id="939"/>
      <w:r w:rsidRPr="00F96B93">
        <w:t xml:space="preserve">unwelcome sexual advances, requests for sexual favors, and other verbal or physical conduct of a sexual nature with other Contractor’s or Employer’s Personnel; </w:t>
      </w:r>
    </w:p>
    <w:p w14:paraId="732C0E6B" w14:textId="205D12A5" w:rsidR="00814F6F" w:rsidRPr="00F96B93" w:rsidRDefault="00814F6F" w:rsidP="00A9496A">
      <w:pPr>
        <w:pStyle w:val="ListParagraph"/>
        <w:numPr>
          <w:ilvl w:val="0"/>
          <w:numId w:val="88"/>
        </w:numPr>
        <w:autoSpaceDE w:val="0"/>
        <w:autoSpaceDN w:val="0"/>
        <w:spacing w:after="120"/>
        <w:contextualSpacing w:val="0"/>
        <w:rPr>
          <w:color w:val="000000" w:themeColor="text1"/>
        </w:rPr>
      </w:pPr>
      <w:r w:rsidRPr="00F96B93">
        <w:t xml:space="preserve">not engage in </w:t>
      </w:r>
      <w:bookmarkStart w:id="940" w:name="_Hlk10196619"/>
      <w:r w:rsidRPr="00F96B93">
        <w:t>Sexual Exploitation, which means any actual or attempted abuse of position of vulnerability, differential power or trust, for sexual purposes, including, but not limited to, profiting monetarily, socially or politically from the sexual exploitation of another</w:t>
      </w:r>
      <w:r w:rsidRPr="00F96B93">
        <w:rPr>
          <w:color w:val="000000" w:themeColor="text1"/>
        </w:rPr>
        <w:t xml:space="preserve">; </w:t>
      </w:r>
    </w:p>
    <w:p w14:paraId="7C320FB6" w14:textId="6A413828" w:rsidR="00814F6F" w:rsidRPr="00F96B93" w:rsidRDefault="00814F6F" w:rsidP="00A9496A">
      <w:pPr>
        <w:pStyle w:val="ListParagraph"/>
        <w:numPr>
          <w:ilvl w:val="0"/>
          <w:numId w:val="88"/>
        </w:numPr>
        <w:spacing w:before="60" w:after="60"/>
      </w:pPr>
      <w:bookmarkStart w:id="941" w:name="_Hlk10196916"/>
      <w:bookmarkEnd w:id="940"/>
      <w:r w:rsidRPr="00F96B93">
        <w:t xml:space="preserve">not engage in Sexual </w:t>
      </w:r>
      <w:r w:rsidR="00C84114">
        <w:t>Abuse</w:t>
      </w:r>
      <w:r w:rsidRPr="00F96B93">
        <w:t xml:space="preserve">, which means </w:t>
      </w:r>
      <w:bookmarkStart w:id="942" w:name="_Hlk22388495"/>
      <w:bookmarkStart w:id="943" w:name="_Hlk23519935"/>
      <w:bookmarkStart w:id="944" w:name="_Hlk23426555"/>
      <w:r w:rsidR="00C84114">
        <w:t>t</w:t>
      </w:r>
      <w:r w:rsidR="00C84114" w:rsidRPr="008B30DF">
        <w:t>he actual or threatened physical intrusion of a sexual nature, whether by force or under unequal or coercive conditions</w:t>
      </w:r>
      <w:r w:rsidR="00C84114">
        <w:t>;</w:t>
      </w:r>
      <w:bookmarkEnd w:id="942"/>
      <w:r w:rsidR="00C84114">
        <w:t xml:space="preserve"> </w:t>
      </w:r>
      <w:bookmarkEnd w:id="941"/>
      <w:bookmarkEnd w:id="943"/>
    </w:p>
    <w:bookmarkEnd w:id="944"/>
    <w:p w14:paraId="2791A83D" w14:textId="6BC1F65F" w:rsidR="00814F6F" w:rsidRPr="00F96B93" w:rsidRDefault="00814F6F" w:rsidP="00A9496A">
      <w:pPr>
        <w:pStyle w:val="StyleP3Header1-ClausesAfter12pt"/>
        <w:numPr>
          <w:ilvl w:val="0"/>
          <w:numId w:val="88"/>
        </w:numPr>
        <w:tabs>
          <w:tab w:val="left" w:pos="720"/>
        </w:tabs>
        <w:spacing w:before="0" w:after="120" w:line="240" w:lineRule="atLeast"/>
        <w:rPr>
          <w:rFonts w:eastAsia="Calibri" w:cs="Arial"/>
          <w:lang w:val="en-US"/>
        </w:rPr>
      </w:pPr>
      <w:r w:rsidRPr="00F96B93">
        <w:rPr>
          <w:bCs/>
          <w:lang w:val="en-US"/>
        </w:rPr>
        <w:t>not engage in any form of sexual activity with individuals under the age of 18, except in case of pre-existing marriage;</w:t>
      </w:r>
    </w:p>
    <w:p w14:paraId="19EFEE06" w14:textId="1BC0D975" w:rsidR="00814F6F" w:rsidRPr="00F96B93" w:rsidRDefault="00814F6F" w:rsidP="00A9496A">
      <w:pPr>
        <w:pStyle w:val="ListParagraph"/>
        <w:numPr>
          <w:ilvl w:val="0"/>
          <w:numId w:val="88"/>
        </w:numPr>
        <w:spacing w:after="120" w:line="240" w:lineRule="atLeast"/>
        <w:contextualSpacing w:val="0"/>
        <w:rPr>
          <w:bCs/>
        </w:rPr>
      </w:pPr>
      <w:r w:rsidRPr="00F96B93">
        <w:rPr>
          <w:bCs/>
          <w:color w:val="000000"/>
        </w:rPr>
        <w:t>complete relevant</w:t>
      </w:r>
      <w:r w:rsidRPr="00F96B93">
        <w:rPr>
          <w:color w:val="000000"/>
        </w:rPr>
        <w:t xml:space="preserve"> training </w:t>
      </w:r>
      <w:r w:rsidRPr="00F96B93">
        <w:rPr>
          <w:bCs/>
          <w:color w:val="000000"/>
        </w:rPr>
        <w:t xml:space="preserve">courses that </w:t>
      </w:r>
      <w:r w:rsidRPr="00F96B93">
        <w:rPr>
          <w:color w:val="000000"/>
        </w:rPr>
        <w:t>will be provided</w:t>
      </w:r>
      <w:r w:rsidRPr="00F96B93">
        <w:rPr>
          <w:bCs/>
          <w:color w:val="000000"/>
        </w:rPr>
        <w:t xml:space="preserve"> related to the environmental and social aspects of the Contract, including on health and safety matters, Sexual Exploitation and </w:t>
      </w:r>
      <w:r w:rsidR="00C84114">
        <w:rPr>
          <w:bCs/>
          <w:color w:val="000000"/>
        </w:rPr>
        <w:t xml:space="preserve">Abuse </w:t>
      </w:r>
      <w:r w:rsidR="00C84114" w:rsidRPr="00745171">
        <w:rPr>
          <w:bCs/>
          <w:color w:val="000000"/>
        </w:rPr>
        <w:t>(SEA)</w:t>
      </w:r>
      <w:r w:rsidR="00C84114">
        <w:rPr>
          <w:bCs/>
          <w:color w:val="000000"/>
        </w:rPr>
        <w:t xml:space="preserve">, </w:t>
      </w:r>
      <w:bookmarkStart w:id="945" w:name="_Hlk23426634"/>
      <w:bookmarkStart w:id="946" w:name="_Hlk23519998"/>
      <w:r w:rsidR="00C84114">
        <w:rPr>
          <w:bCs/>
          <w:color w:val="000000"/>
        </w:rPr>
        <w:t>and Sexual Harassment (SH)</w:t>
      </w:r>
      <w:bookmarkEnd w:id="945"/>
      <w:bookmarkEnd w:id="946"/>
      <w:r w:rsidRPr="00F96B93">
        <w:rPr>
          <w:bCs/>
          <w:color w:val="000000"/>
        </w:rPr>
        <w:t>;</w:t>
      </w:r>
    </w:p>
    <w:p w14:paraId="248B290F" w14:textId="77777777" w:rsidR="00814F6F" w:rsidRPr="00F96B93" w:rsidRDefault="00814F6F" w:rsidP="00A9496A">
      <w:pPr>
        <w:pStyle w:val="ListParagraph"/>
        <w:numPr>
          <w:ilvl w:val="0"/>
          <w:numId w:val="88"/>
        </w:numPr>
        <w:spacing w:after="120" w:line="240" w:lineRule="atLeast"/>
        <w:contextualSpacing w:val="0"/>
        <w:rPr>
          <w:rFonts w:eastAsia="Calibri" w:cs="Arial"/>
        </w:rPr>
      </w:pPr>
      <w:r w:rsidRPr="00F96B93">
        <w:rPr>
          <w:rFonts w:eastAsia="Calibri" w:cs="Arial"/>
        </w:rPr>
        <w:t xml:space="preserve"> report violations of this Code of Conduct; and</w:t>
      </w:r>
    </w:p>
    <w:p w14:paraId="09B2E5DE" w14:textId="0B159087" w:rsidR="00814F6F" w:rsidRPr="00F96B93" w:rsidRDefault="00814F6F" w:rsidP="00A9496A">
      <w:pPr>
        <w:pStyle w:val="ListParagraph"/>
        <w:numPr>
          <w:ilvl w:val="0"/>
          <w:numId w:val="88"/>
        </w:numPr>
        <w:spacing w:after="120" w:line="240" w:lineRule="atLeast"/>
        <w:contextualSpacing w:val="0"/>
        <w:rPr>
          <w:rFonts w:eastAsia="Calibri" w:cs="Arial"/>
        </w:rPr>
      </w:pPr>
      <w:r w:rsidRPr="00F96B93">
        <w:rPr>
          <w:rFonts w:eastAsia="Calibri" w:cs="Arial"/>
        </w:rPr>
        <w:t xml:space="preserve">not retaliate against any person who reports violations of this Code of Conduct, whether to us or the Employer, or who makes use of the </w:t>
      </w:r>
      <w:bookmarkStart w:id="947" w:name="_Hlk22388695"/>
      <w:bookmarkStart w:id="948" w:name="_Hlk23520024"/>
      <w:r w:rsidR="00C84114" w:rsidRPr="00104E77">
        <w:rPr>
          <w:rFonts w:eastAsia="Arial Narrow"/>
          <w:color w:val="000000"/>
        </w:rPr>
        <w:t>grievance mechanism for Contractor’s Personnel</w:t>
      </w:r>
      <w:r w:rsidR="00C84114" w:rsidRPr="00B60783">
        <w:rPr>
          <w:rFonts w:eastAsia="Calibri" w:cs="Arial"/>
        </w:rPr>
        <w:t xml:space="preserve"> </w:t>
      </w:r>
      <w:r w:rsidR="00C84114">
        <w:rPr>
          <w:rFonts w:eastAsia="Calibri" w:cs="Arial"/>
        </w:rPr>
        <w:t>or the p</w:t>
      </w:r>
      <w:r w:rsidR="00C84114" w:rsidRPr="00B60783">
        <w:rPr>
          <w:rFonts w:eastAsia="Calibri" w:cs="Arial"/>
        </w:rPr>
        <w:t>roject</w:t>
      </w:r>
      <w:r w:rsidR="00C84114">
        <w:rPr>
          <w:rFonts w:eastAsia="Calibri" w:cs="Arial"/>
        </w:rPr>
        <w:t>’s</w:t>
      </w:r>
      <w:r w:rsidR="00C84114" w:rsidRPr="00B60783">
        <w:rPr>
          <w:rFonts w:eastAsia="Calibri" w:cs="Arial"/>
        </w:rPr>
        <w:t xml:space="preserve"> </w:t>
      </w:r>
      <w:r w:rsidR="00C84114">
        <w:rPr>
          <w:rFonts w:eastAsia="Calibri" w:cs="Arial"/>
        </w:rPr>
        <w:t>G</w:t>
      </w:r>
      <w:r w:rsidR="00C84114" w:rsidRPr="00B60783">
        <w:rPr>
          <w:rFonts w:eastAsia="Calibri" w:cs="Arial"/>
        </w:rPr>
        <w:t xml:space="preserve">rievance </w:t>
      </w:r>
      <w:r w:rsidR="00C84114" w:rsidRPr="00CE2CCB">
        <w:rPr>
          <w:rFonts w:eastAsia="Calibri" w:cs="Arial"/>
        </w:rPr>
        <w:t>Redress</w:t>
      </w:r>
      <w:r w:rsidR="00C84114">
        <w:rPr>
          <w:rFonts w:eastAsia="Calibri" w:cs="Arial"/>
        </w:rPr>
        <w:t xml:space="preserve"> </w:t>
      </w:r>
      <w:r w:rsidR="00C84114" w:rsidRPr="00B60783">
        <w:rPr>
          <w:rFonts w:eastAsia="Calibri" w:cs="Arial"/>
        </w:rPr>
        <w:t>Mechanism</w:t>
      </w:r>
      <w:bookmarkEnd w:id="947"/>
      <w:bookmarkEnd w:id="948"/>
      <w:r w:rsidRPr="00F96B93">
        <w:rPr>
          <w:rFonts w:eastAsia="Calibri"/>
        </w:rPr>
        <w:t xml:space="preserve">. </w:t>
      </w:r>
    </w:p>
    <w:p w14:paraId="2F2918B7" w14:textId="77777777" w:rsidR="00814F6F" w:rsidRPr="00F96B93" w:rsidRDefault="00814F6F" w:rsidP="00554C25">
      <w:pPr>
        <w:keepNext/>
        <w:spacing w:before="240" w:after="120" w:line="240" w:lineRule="atLeast"/>
        <w:rPr>
          <w:rFonts w:eastAsia="Calibri" w:cs="Arial"/>
          <w:b/>
        </w:rPr>
      </w:pPr>
      <w:r w:rsidRPr="00F96B93">
        <w:rPr>
          <w:rFonts w:eastAsia="Calibri" w:cs="Arial"/>
          <w:b/>
        </w:rPr>
        <w:t xml:space="preserve">RAISING CONCERNS </w:t>
      </w:r>
    </w:p>
    <w:p w14:paraId="56A5FE9E" w14:textId="77777777" w:rsidR="00814F6F" w:rsidRPr="00F96B93" w:rsidRDefault="00814F6F" w:rsidP="00814F6F">
      <w:pPr>
        <w:spacing w:after="120" w:line="240" w:lineRule="atLeast"/>
        <w:rPr>
          <w:rFonts w:eastAsia="Calibri" w:cs="Arial"/>
        </w:rPr>
      </w:pPr>
      <w:r w:rsidRPr="00F96B9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3925E0F2" w14:textId="06525F0C" w:rsidR="00814F6F" w:rsidRPr="00F96B93" w:rsidRDefault="00814F6F" w:rsidP="00A9496A">
      <w:pPr>
        <w:pStyle w:val="ListParagraph"/>
        <w:numPr>
          <w:ilvl w:val="0"/>
          <w:numId w:val="87"/>
        </w:numPr>
        <w:spacing w:after="120" w:line="240" w:lineRule="atLeast"/>
        <w:ind w:left="446"/>
        <w:contextualSpacing w:val="0"/>
        <w:rPr>
          <w:rFonts w:eastAsia="Calibri"/>
        </w:rPr>
      </w:pPr>
      <w:r w:rsidRPr="00F96B93">
        <w:rPr>
          <w:rFonts w:eastAsia="Calibri" w:cs="Arial"/>
        </w:rPr>
        <w:t>Contact [</w:t>
      </w:r>
      <w:r w:rsidRPr="00F96B93">
        <w:rPr>
          <w:rFonts w:eastAsia="Calibri" w:cs="Arial"/>
          <w:i/>
        </w:rPr>
        <w:t xml:space="preserve">enter name of the Contractor’s Social Expert with relevant experience in handling </w:t>
      </w:r>
      <w:bookmarkStart w:id="949" w:name="_Hlk21172013"/>
      <w:bookmarkStart w:id="950" w:name="_Hlk23426705"/>
      <w:r w:rsidR="00C84114">
        <w:rPr>
          <w:rFonts w:eastAsia="Calibri" w:cs="Arial"/>
          <w:i/>
        </w:rPr>
        <w:t>sexual exploitation, sexual abuse and sexual harassment cases</w:t>
      </w:r>
      <w:bookmarkEnd w:id="949"/>
      <w:bookmarkEnd w:id="950"/>
      <w:r w:rsidRPr="00F96B93">
        <w:rPr>
          <w:rFonts w:eastAsia="Calibri" w:cs="Arial"/>
          <w:i/>
        </w:rPr>
        <w:t xml:space="preserve">, or if such person is not </w:t>
      </w:r>
      <w:r w:rsidRPr="00F96B93">
        <w:rPr>
          <w:rFonts w:eastAsia="Calibri" w:cs="Arial"/>
          <w:i/>
        </w:rPr>
        <w:lastRenderedPageBreak/>
        <w:t>required under the Contract, another individual designated by</w:t>
      </w:r>
      <w:r w:rsidRPr="00F96B93">
        <w:rPr>
          <w:rFonts w:eastAsia="Calibri"/>
          <w:i/>
        </w:rPr>
        <w:t xml:space="preserve"> the Contractor </w:t>
      </w:r>
      <w:r w:rsidRPr="00F96B93">
        <w:rPr>
          <w:rFonts w:eastAsia="Calibri" w:cs="Arial"/>
          <w:i/>
        </w:rPr>
        <w:t>to handle these matters</w:t>
      </w:r>
      <w:r w:rsidRPr="00F96B93">
        <w:rPr>
          <w:rFonts w:eastAsia="Calibri" w:cs="Arial"/>
        </w:rPr>
        <w:t>] in writing at this address [   ] or by telephone at [   ] or in person at [   ]; or</w:t>
      </w:r>
    </w:p>
    <w:p w14:paraId="7D336CD1" w14:textId="77777777" w:rsidR="00814F6F" w:rsidRPr="00F96B93" w:rsidRDefault="00814F6F" w:rsidP="00A9496A">
      <w:pPr>
        <w:pStyle w:val="ListParagraph"/>
        <w:numPr>
          <w:ilvl w:val="0"/>
          <w:numId w:val="87"/>
        </w:numPr>
        <w:spacing w:after="120" w:line="240" w:lineRule="atLeast"/>
        <w:ind w:left="446"/>
        <w:contextualSpacing w:val="0"/>
        <w:rPr>
          <w:rFonts w:eastAsia="Calibri" w:cs="Arial"/>
        </w:rPr>
      </w:pPr>
      <w:r w:rsidRPr="00F96B93">
        <w:rPr>
          <w:rFonts w:eastAsia="Calibri" w:cs="Arial"/>
        </w:rPr>
        <w:t xml:space="preserve">Call [  ]  to reach the Contractor’s hotline </w:t>
      </w:r>
      <w:r w:rsidRPr="00F96B93">
        <w:rPr>
          <w:rFonts w:eastAsia="Calibri" w:cs="Arial"/>
          <w:i/>
        </w:rPr>
        <w:t>(if any)</w:t>
      </w:r>
      <w:r w:rsidRPr="00F96B93">
        <w:rPr>
          <w:rFonts w:eastAsia="Calibri" w:cs="Arial"/>
        </w:rPr>
        <w:t xml:space="preserve"> and leave a message.</w:t>
      </w:r>
    </w:p>
    <w:p w14:paraId="38E28403" w14:textId="77777777" w:rsidR="00814F6F" w:rsidRPr="00F96B93" w:rsidRDefault="00814F6F" w:rsidP="00814F6F">
      <w:pPr>
        <w:pStyle w:val="ListParagraph"/>
        <w:spacing w:after="120" w:line="240" w:lineRule="atLeast"/>
        <w:ind w:left="0"/>
        <w:rPr>
          <w:rFonts w:eastAsia="Calibri" w:cs="Arial"/>
        </w:rPr>
      </w:pPr>
      <w:r w:rsidRPr="00F96B9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4EF4B1E" w14:textId="77777777" w:rsidR="00814F6F" w:rsidRPr="00F96B93" w:rsidRDefault="00814F6F" w:rsidP="00814F6F">
      <w:pPr>
        <w:spacing w:after="120" w:line="240" w:lineRule="atLeast"/>
        <w:rPr>
          <w:rFonts w:eastAsia="Calibri" w:cs="Arial"/>
        </w:rPr>
      </w:pPr>
      <w:r w:rsidRPr="00F96B9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4B21AA8B" w14:textId="77777777" w:rsidR="00814F6F" w:rsidRPr="00F96B93" w:rsidRDefault="00814F6F" w:rsidP="00814F6F">
      <w:pPr>
        <w:spacing w:after="120" w:line="240" w:lineRule="atLeast"/>
        <w:jc w:val="center"/>
        <w:rPr>
          <w:rFonts w:eastAsia="Calibri" w:cs="Arial"/>
        </w:rPr>
      </w:pPr>
      <w:r w:rsidRPr="00F96B93">
        <w:rPr>
          <w:rFonts w:eastAsia="Calibri" w:cs="Arial"/>
          <w:b/>
        </w:rPr>
        <w:t>CONSEQUENCES OF VIOLATING THE CODE OF CONDUCT</w:t>
      </w:r>
    </w:p>
    <w:p w14:paraId="65987EDF" w14:textId="77777777" w:rsidR="00814F6F" w:rsidRPr="00F96B93" w:rsidRDefault="00814F6F" w:rsidP="00814F6F">
      <w:pPr>
        <w:spacing w:after="120" w:line="240" w:lineRule="atLeast"/>
        <w:rPr>
          <w:rFonts w:eastAsia="Calibri" w:cs="Arial"/>
        </w:rPr>
      </w:pPr>
      <w:r w:rsidRPr="00F96B93">
        <w:rPr>
          <w:rFonts w:eastAsia="Calibri" w:cs="Arial"/>
        </w:rPr>
        <w:t>Any violation of this Code of Conduct by Contractor’s Personnel may result in serious consequences, up to and including termination and possible referral to legal authorities.</w:t>
      </w:r>
    </w:p>
    <w:p w14:paraId="26480BD4" w14:textId="77777777" w:rsidR="00814F6F" w:rsidRPr="00F96B93" w:rsidRDefault="00814F6F" w:rsidP="00814F6F">
      <w:pPr>
        <w:spacing w:before="240" w:after="120" w:line="252" w:lineRule="auto"/>
        <w:rPr>
          <w:bCs/>
        </w:rPr>
      </w:pPr>
      <w:r w:rsidRPr="00F96B93">
        <w:rPr>
          <w:bCs/>
        </w:rPr>
        <w:t>FOR CONTRACTOR’S PERSONNEL:</w:t>
      </w:r>
    </w:p>
    <w:p w14:paraId="34FA7D30" w14:textId="6927C04C" w:rsidR="00814F6F" w:rsidRPr="00F96B93" w:rsidRDefault="00814F6F" w:rsidP="00814F6F">
      <w:pPr>
        <w:spacing w:before="240" w:after="120" w:line="252" w:lineRule="auto"/>
        <w:rPr>
          <w:bCs/>
        </w:rPr>
      </w:pPr>
      <w:r w:rsidRPr="00F96B93">
        <w:rPr>
          <w:bCs/>
        </w:rPr>
        <w:t>I have received a copy of this Code of Conduct written in a language that I comprehend.  I understand that if I have any questions about this Code of Conduct, I can contact [</w:t>
      </w:r>
      <w:r w:rsidRPr="00F96B93">
        <w:rPr>
          <w:bCs/>
          <w:i/>
        </w:rPr>
        <w:t>enter name of Contractor’s contact person with relevant experience</w:t>
      </w:r>
      <w:r w:rsidRPr="00F96B93">
        <w:rPr>
          <w:bCs/>
        </w:rPr>
        <w:t xml:space="preserve">] requesting an explanation.  </w:t>
      </w:r>
    </w:p>
    <w:p w14:paraId="08A1649F" w14:textId="77777777" w:rsidR="00814F6F" w:rsidRPr="00F96B93" w:rsidRDefault="00814F6F" w:rsidP="00814F6F">
      <w:pPr>
        <w:spacing w:line="252" w:lineRule="auto"/>
        <w:rPr>
          <w:bCs/>
        </w:rPr>
      </w:pPr>
    </w:p>
    <w:p w14:paraId="329DD47F" w14:textId="77777777" w:rsidR="00814F6F" w:rsidRPr="00F96B93" w:rsidRDefault="00814F6F" w:rsidP="00814F6F">
      <w:pPr>
        <w:spacing w:after="160" w:line="252" w:lineRule="auto"/>
        <w:rPr>
          <w:bCs/>
        </w:rPr>
      </w:pPr>
      <w:r w:rsidRPr="00F96B93">
        <w:rPr>
          <w:bCs/>
        </w:rPr>
        <w:t>Name of Contractor’s Personnel: [insert name]</w:t>
      </w:r>
      <w:r w:rsidRPr="00F96B93">
        <w:rPr>
          <w:bCs/>
        </w:rPr>
        <w:tab/>
      </w:r>
      <w:r w:rsidRPr="00F96B93">
        <w:rPr>
          <w:bCs/>
        </w:rPr>
        <w:tab/>
      </w:r>
      <w:r w:rsidRPr="00F96B93">
        <w:rPr>
          <w:bCs/>
        </w:rPr>
        <w:tab/>
      </w:r>
      <w:r w:rsidRPr="00F96B93">
        <w:rPr>
          <w:bCs/>
        </w:rPr>
        <w:tab/>
      </w:r>
    </w:p>
    <w:p w14:paraId="6BEDD078" w14:textId="77777777" w:rsidR="00814F6F" w:rsidRPr="00F96B93" w:rsidRDefault="00814F6F" w:rsidP="00814F6F">
      <w:pPr>
        <w:spacing w:before="360" w:after="120"/>
        <w:rPr>
          <w:bCs/>
        </w:rPr>
      </w:pPr>
      <w:r w:rsidRPr="00F96B93">
        <w:rPr>
          <w:bCs/>
        </w:rPr>
        <w:t>Signature: __________________________________________________________</w:t>
      </w:r>
    </w:p>
    <w:p w14:paraId="1D637E9C" w14:textId="77777777" w:rsidR="00814F6F" w:rsidRPr="00F96B93" w:rsidRDefault="00814F6F" w:rsidP="00814F6F">
      <w:pPr>
        <w:spacing w:before="360" w:after="120"/>
        <w:rPr>
          <w:bCs/>
        </w:rPr>
      </w:pPr>
      <w:r w:rsidRPr="00F96B93">
        <w:rPr>
          <w:bCs/>
        </w:rPr>
        <w:t>Date: (day month year): _______________________________________________</w:t>
      </w:r>
    </w:p>
    <w:p w14:paraId="0CFCF99F" w14:textId="77777777" w:rsidR="00814F6F" w:rsidRPr="00F96B93" w:rsidRDefault="00814F6F" w:rsidP="00814F6F">
      <w:pPr>
        <w:spacing w:after="120"/>
        <w:rPr>
          <w:bCs/>
        </w:rPr>
      </w:pPr>
    </w:p>
    <w:p w14:paraId="6000FF28" w14:textId="77777777" w:rsidR="00814F6F" w:rsidRPr="00F96B93" w:rsidRDefault="00814F6F" w:rsidP="00814F6F">
      <w:pPr>
        <w:spacing w:after="120"/>
        <w:rPr>
          <w:bCs/>
        </w:rPr>
      </w:pPr>
      <w:r w:rsidRPr="00F96B93">
        <w:rPr>
          <w:bCs/>
        </w:rPr>
        <w:t>Countersignature of authorized representative of the Contractor:</w:t>
      </w:r>
    </w:p>
    <w:bookmarkEnd w:id="934"/>
    <w:p w14:paraId="7E4104E9" w14:textId="485C6D54" w:rsidR="00182371" w:rsidRDefault="60890C69" w:rsidP="60890C69">
      <w:pPr>
        <w:spacing w:after="120"/>
        <w:rPr>
          <w:highlight w:val="cyan"/>
        </w:rPr>
      </w:pPr>
      <w:r>
        <w:t>Signature: ________________________________________________________</w:t>
      </w:r>
    </w:p>
    <w:p w14:paraId="08A326C1" w14:textId="2C4C0A06" w:rsidR="60890C69" w:rsidRDefault="60890C69" w:rsidP="60890C69">
      <w:pPr>
        <w:jc w:val="left"/>
        <w:rPr>
          <w:b/>
          <w:bCs/>
        </w:rPr>
      </w:pPr>
    </w:p>
    <w:p w14:paraId="541B93A6" w14:textId="18FB6F59" w:rsidR="60890C69" w:rsidRPr="00947910" w:rsidRDefault="60890C69" w:rsidP="60890C69">
      <w:pPr>
        <w:jc w:val="left"/>
        <w:rPr>
          <w:bCs/>
          <w:sz w:val="22"/>
          <w:szCs w:val="22"/>
        </w:rPr>
      </w:pPr>
      <w:r w:rsidRPr="60890C69">
        <w:rPr>
          <w:b/>
          <w:bCs/>
        </w:rPr>
        <w:t xml:space="preserve">ATTACHMENT 1: </w:t>
      </w:r>
      <w:r w:rsidRPr="00947910">
        <w:rPr>
          <w:bCs/>
          <w:sz w:val="22"/>
          <w:szCs w:val="22"/>
        </w:rPr>
        <w:t>B</w:t>
      </w:r>
      <w:r w:rsidRPr="00947910">
        <w:rPr>
          <w:bCs/>
          <w:szCs w:val="24"/>
        </w:rPr>
        <w:t xml:space="preserve">ehaviors constituting Sexual Exploitation and Abuse (SEA) and behaviors </w:t>
      </w:r>
      <w:r w:rsidRPr="00947910">
        <w:rPr>
          <w:bCs/>
          <w:sz w:val="22"/>
          <w:szCs w:val="22"/>
        </w:rPr>
        <w:t>constituting Sexual Harassment (SH)</w:t>
      </w:r>
    </w:p>
    <w:p w14:paraId="54504618" w14:textId="77777777" w:rsidR="00805FB3" w:rsidRDefault="00805FB3">
      <w:pPr>
        <w:jc w:val="left"/>
        <w:rPr>
          <w:b/>
          <w:noProof/>
          <w:sz w:val="36"/>
        </w:rPr>
      </w:pPr>
      <w:r>
        <w:rPr>
          <w:noProof/>
        </w:rPr>
        <w:br w:type="page"/>
      </w:r>
    </w:p>
    <w:p w14:paraId="6C776126" w14:textId="77777777" w:rsidR="00A524AE" w:rsidRPr="00B12E8C" w:rsidRDefault="00A524AE" w:rsidP="00A524AE">
      <w:pPr>
        <w:spacing w:before="120" w:after="120"/>
        <w:jc w:val="center"/>
        <w:rPr>
          <w:b/>
        </w:rPr>
      </w:pPr>
      <w:r w:rsidRPr="00B12E8C">
        <w:rPr>
          <w:b/>
        </w:rPr>
        <w:lastRenderedPageBreak/>
        <w:t>ATTACHMENT 1 TO THE CODE OF CONDUCT FORM</w:t>
      </w:r>
    </w:p>
    <w:p w14:paraId="3AD6CDF7" w14:textId="77777777" w:rsidR="00A524AE" w:rsidRPr="00B12E8C" w:rsidRDefault="00A524AE" w:rsidP="00A524AE">
      <w:pPr>
        <w:spacing w:before="120" w:after="120"/>
        <w:rPr>
          <w:b/>
        </w:rPr>
      </w:pPr>
    </w:p>
    <w:p w14:paraId="1C420568" w14:textId="186A5134" w:rsidR="00A524AE" w:rsidRDefault="60890C69" w:rsidP="60890C69">
      <w:pPr>
        <w:spacing w:before="120" w:after="120"/>
        <w:jc w:val="center"/>
        <w:rPr>
          <w:sz w:val="22"/>
          <w:szCs w:val="22"/>
        </w:rPr>
      </w:pPr>
      <w:r w:rsidRPr="60890C69">
        <w:rPr>
          <w:b/>
          <w:bCs/>
          <w:sz w:val="22"/>
          <w:szCs w:val="22"/>
        </w:rPr>
        <w:t>BEHAVIORS CONSTITUTING SEXUAL EXPLOITATION AND ABUSE (SEA) AND BEHAVIORS CONSTITUTING SEXUAL HARASSMENT (SH</w:t>
      </w:r>
    </w:p>
    <w:p w14:paraId="50BCDC02" w14:textId="3C07FDCA" w:rsidR="00A524AE" w:rsidRDefault="60890C69" w:rsidP="60890C69">
      <w:pPr>
        <w:spacing w:before="120" w:after="120"/>
        <w:jc w:val="left"/>
        <w:rPr>
          <w:sz w:val="22"/>
          <w:szCs w:val="22"/>
        </w:rPr>
      </w:pPr>
      <w:r w:rsidRPr="60890C69">
        <w:rPr>
          <w:sz w:val="22"/>
          <w:szCs w:val="22"/>
        </w:rPr>
        <w:t>The following non-exhaustive list is intended to illustrate types of prohibited behaviors</w:t>
      </w:r>
      <w:r w:rsidR="00F12666">
        <w:rPr>
          <w:sz w:val="22"/>
          <w:szCs w:val="22"/>
        </w:rPr>
        <w:t>.</w:t>
      </w:r>
    </w:p>
    <w:p w14:paraId="78511EDA" w14:textId="77777777" w:rsidR="00A524AE" w:rsidRPr="006544BE" w:rsidRDefault="00A524AE" w:rsidP="00A9496A">
      <w:pPr>
        <w:pStyle w:val="p2"/>
        <w:numPr>
          <w:ilvl w:val="0"/>
          <w:numId w:val="124"/>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5B198123" w14:textId="6B7BE895"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w:t>
      </w:r>
      <w:r w:rsidR="003A236A">
        <w:rPr>
          <w:color w:val="000000"/>
          <w:sz w:val="22"/>
          <w:szCs w:val="22"/>
        </w:rPr>
        <w:t>e.g.,</w:t>
      </w:r>
      <w:r>
        <w:rPr>
          <w:color w:val="000000"/>
          <w:sz w:val="22"/>
          <w:szCs w:val="22"/>
        </w:rPr>
        <w:t xml:space="preserve"> cooking and cleaning) in exchange for sex.</w:t>
      </w:r>
    </w:p>
    <w:p w14:paraId="7C7C03F0" w14:textId="77777777"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CB0016E" w14:textId="77777777"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47339A86" w14:textId="77777777"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3F424442" w14:textId="2E4FA587" w:rsidR="00A524AE" w:rsidRPr="00A9675E" w:rsidRDefault="60890C69" w:rsidP="00A9496A">
      <w:pPr>
        <w:pStyle w:val="ListParagraph"/>
        <w:numPr>
          <w:ilvl w:val="0"/>
          <w:numId w:val="125"/>
        </w:numPr>
        <w:spacing w:before="120" w:after="120"/>
        <w:ind w:left="720"/>
        <w:jc w:val="left"/>
        <w:rPr>
          <w:color w:val="000000" w:themeColor="text1"/>
          <w:sz w:val="22"/>
          <w:szCs w:val="22"/>
        </w:rPr>
      </w:pPr>
      <w:r w:rsidRPr="60890C69">
        <w:rPr>
          <w:color w:val="000000" w:themeColor="text1"/>
          <w:sz w:val="22"/>
          <w:szCs w:val="22"/>
        </w:rPr>
        <w:t xml:space="preserve">A Contractor’s Personnel tells a person applying for employment under the Contract that he/she will only hire him/her if he/she has sex with him/her. </w:t>
      </w:r>
    </w:p>
    <w:p w14:paraId="6C415FE8" w14:textId="77777777" w:rsidR="00A524AE" w:rsidRPr="008D1795" w:rsidRDefault="00A524AE" w:rsidP="00A9496A">
      <w:pPr>
        <w:pStyle w:val="p2"/>
        <w:numPr>
          <w:ilvl w:val="0"/>
          <w:numId w:val="124"/>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3092F82" w14:textId="77777777"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32705B2E" w14:textId="77777777" w:rsidR="00A524AE" w:rsidRPr="00287A01" w:rsidRDefault="00A524AE" w:rsidP="00A9496A">
      <w:pPr>
        <w:pStyle w:val="ListParagraph"/>
        <w:numPr>
          <w:ilvl w:val="0"/>
          <w:numId w:val="125"/>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1B66BC18" w14:textId="77777777" w:rsidR="00A524AE" w:rsidRPr="0051206B"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F4AAA07" w14:textId="77777777" w:rsidR="00A524AE" w:rsidRDefault="00A524AE" w:rsidP="00A9496A">
      <w:pPr>
        <w:pStyle w:val="ListParagraph"/>
        <w:numPr>
          <w:ilvl w:val="0"/>
          <w:numId w:val="125"/>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5F05FDC3" w14:textId="77777777" w:rsidR="001A52CA" w:rsidRDefault="001A52CA" w:rsidP="00182371">
      <w:pPr>
        <w:pStyle w:val="SPDTechnicalProposalForms"/>
        <w:jc w:val="left"/>
        <w:rPr>
          <w:noProof/>
        </w:rPr>
      </w:pPr>
    </w:p>
    <w:p w14:paraId="2010C382" w14:textId="2A42C82C" w:rsidR="00771270" w:rsidRPr="00F70AC0" w:rsidRDefault="00771270" w:rsidP="00182371">
      <w:pPr>
        <w:pStyle w:val="SPDTechnicalProposalForms"/>
        <w:jc w:val="left"/>
        <w:rPr>
          <w:noProof/>
        </w:rPr>
      </w:pPr>
      <w:r w:rsidRPr="00F70AC0">
        <w:rPr>
          <w:noProof/>
        </w:rPr>
        <w:br w:type="page"/>
      </w:r>
    </w:p>
    <w:p w14:paraId="3E2908B3" w14:textId="77777777" w:rsidR="00D66D44" w:rsidRPr="00F70AC0" w:rsidRDefault="006E73C2" w:rsidP="00F12D59">
      <w:pPr>
        <w:pStyle w:val="SPDForm2"/>
      </w:pPr>
      <w:bookmarkStart w:id="951" w:name="_Toc135320239"/>
      <w:r w:rsidRPr="00F70AC0">
        <w:lastRenderedPageBreak/>
        <w:t>Work Program</w:t>
      </w:r>
      <w:bookmarkEnd w:id="935"/>
      <w:bookmarkEnd w:id="951"/>
    </w:p>
    <w:p w14:paraId="473F96E4" w14:textId="77777777" w:rsidR="00D66D44" w:rsidRPr="00F70AC0" w:rsidRDefault="00D66D44" w:rsidP="00EC6F0E">
      <w:pPr>
        <w:rPr>
          <w:noProof/>
        </w:rPr>
      </w:pPr>
      <w:r w:rsidRPr="00EC6F0E">
        <w:rPr>
          <w:noProof/>
          <w:szCs w:val="24"/>
        </w:rPr>
        <w:t>The Proposer</w:t>
      </w:r>
      <w:r w:rsidRPr="00EC6F0E">
        <w:rPr>
          <w:b/>
          <w:noProof/>
          <w:sz w:val="32"/>
          <w:szCs w:val="32"/>
        </w:rPr>
        <w:t xml:space="preserve"> </w:t>
      </w:r>
      <w:r w:rsidRPr="00F70AC0">
        <w:rPr>
          <w:noProof/>
        </w:rPr>
        <w:t xml:space="preserve">shall set out </w:t>
      </w:r>
      <w:r w:rsidR="00243A9D" w:rsidRPr="00F70AC0">
        <w:rPr>
          <w:noProof/>
        </w:rPr>
        <w:t>a</w:t>
      </w:r>
      <w:r w:rsidRPr="00F70AC0">
        <w:rPr>
          <w:noProof/>
        </w:rPr>
        <w:t xml:space="preserve"> </w:t>
      </w:r>
      <w:r w:rsidR="006E73C2" w:rsidRPr="00F70AC0">
        <w:rPr>
          <w:noProof/>
        </w:rPr>
        <w:t xml:space="preserve">work </w:t>
      </w:r>
      <w:r w:rsidRPr="00F70AC0">
        <w:rPr>
          <w:noProof/>
        </w:rPr>
        <w:t xml:space="preserve">program for design and construction of the Works to be undertaken. The proposed </w:t>
      </w:r>
      <w:r w:rsidR="006E73C2" w:rsidRPr="00F70AC0">
        <w:rPr>
          <w:noProof/>
        </w:rPr>
        <w:t xml:space="preserve">work program </w:t>
      </w:r>
      <w:r w:rsidRPr="00F70AC0">
        <w:rPr>
          <w:noProof/>
        </w:rPr>
        <w:t xml:space="preserve">shall be developed </w:t>
      </w:r>
      <w:r w:rsidR="004A375C" w:rsidRPr="00F70AC0">
        <w:rPr>
          <w:noProof/>
        </w:rPr>
        <w:t xml:space="preserve">based on </w:t>
      </w:r>
      <w:r w:rsidRPr="00F70AC0">
        <w:rPr>
          <w:noProof/>
        </w:rPr>
        <w:t xml:space="preserve">the Employer’s Requirements and shall </w:t>
      </w:r>
      <w:r w:rsidR="00814F6F">
        <w:rPr>
          <w:noProof/>
        </w:rPr>
        <w:t xml:space="preserve">consider </w:t>
      </w:r>
      <w:r w:rsidR="00814F6F" w:rsidRPr="00F70AC0">
        <w:rPr>
          <w:noProof/>
        </w:rPr>
        <w:t>the</w:t>
      </w:r>
      <w:r w:rsidR="00814F6F">
        <w:rPr>
          <w:noProof/>
        </w:rPr>
        <w:t xml:space="preserve"> following key milestones</w:t>
      </w:r>
      <w:r w:rsidRPr="00F70AC0">
        <w:rPr>
          <w:noProof/>
        </w:rPr>
        <w:t>:</w:t>
      </w:r>
    </w:p>
    <w:p w14:paraId="6D8C76D3" w14:textId="77777777" w:rsidR="00D66D44" w:rsidRPr="00F70AC0" w:rsidRDefault="00D66D44" w:rsidP="00D66D44">
      <w:pPr>
        <w:rPr>
          <w:noProof/>
        </w:rPr>
      </w:pPr>
    </w:p>
    <w:p w14:paraId="40B7803A" w14:textId="77777777" w:rsidR="00D66D44" w:rsidRPr="00F70AC0" w:rsidRDefault="00D66D44" w:rsidP="00A9496A">
      <w:pPr>
        <w:numPr>
          <w:ilvl w:val="0"/>
          <w:numId w:val="100"/>
        </w:numPr>
        <w:autoSpaceDE w:val="0"/>
        <w:autoSpaceDN w:val="0"/>
        <w:adjustRightInd w:val="0"/>
        <w:spacing w:after="120"/>
        <w:rPr>
          <w:rFonts w:cs="HelveticaNeue-Light"/>
          <w:noProof/>
          <w:szCs w:val="22"/>
        </w:rPr>
      </w:pPr>
      <w:r w:rsidRPr="00F70AC0">
        <w:rPr>
          <w:rFonts w:cs="HelveticaNeue-Light"/>
          <w:noProof/>
          <w:szCs w:val="22"/>
        </w:rPr>
        <w:t xml:space="preserve">design of the Works, including the submission of </w:t>
      </w:r>
      <w:r w:rsidR="004E456C" w:rsidRPr="00F70AC0">
        <w:rPr>
          <w:rFonts w:cs="HelveticaNeue-Light"/>
          <w:noProof/>
          <w:szCs w:val="22"/>
        </w:rPr>
        <w:t xml:space="preserve">the </w:t>
      </w:r>
      <w:r w:rsidRPr="00F70AC0">
        <w:rPr>
          <w:rFonts w:cs="HelveticaNeue-Light"/>
          <w:noProof/>
          <w:szCs w:val="22"/>
        </w:rPr>
        <w:t xml:space="preserve">design </w:t>
      </w:r>
      <w:r w:rsidR="004E456C" w:rsidRPr="00F70AC0">
        <w:rPr>
          <w:rFonts w:cs="HelveticaNeue-Light"/>
          <w:noProof/>
          <w:szCs w:val="22"/>
        </w:rPr>
        <w:t>deliverables</w:t>
      </w:r>
      <w:r w:rsidRPr="00F70AC0">
        <w:rPr>
          <w:rFonts w:cs="HelveticaNeue-Light"/>
          <w:noProof/>
          <w:szCs w:val="22"/>
        </w:rPr>
        <w:t>, review and approval of the design by the Engineer</w:t>
      </w:r>
      <w:r w:rsidR="00691317" w:rsidRPr="00F70AC0">
        <w:rPr>
          <w:rFonts w:cs="HelveticaNeue-Light"/>
          <w:noProof/>
          <w:szCs w:val="22"/>
        </w:rPr>
        <w:t>;</w:t>
      </w:r>
    </w:p>
    <w:p w14:paraId="5ABF0969" w14:textId="77777777" w:rsidR="00D66D44" w:rsidRPr="00F70AC0" w:rsidRDefault="00D66D44" w:rsidP="00A9496A">
      <w:pPr>
        <w:numPr>
          <w:ilvl w:val="0"/>
          <w:numId w:val="100"/>
        </w:numPr>
        <w:autoSpaceDE w:val="0"/>
        <w:autoSpaceDN w:val="0"/>
        <w:adjustRightInd w:val="0"/>
        <w:spacing w:after="120"/>
        <w:rPr>
          <w:rFonts w:cs="HelveticaNeue-Light"/>
          <w:noProof/>
          <w:szCs w:val="22"/>
        </w:rPr>
      </w:pPr>
      <w:r w:rsidRPr="00F70AC0">
        <w:rPr>
          <w:rFonts w:cs="HelveticaNeue-Light"/>
          <w:noProof/>
          <w:szCs w:val="22"/>
        </w:rPr>
        <w:t xml:space="preserve">processes </w:t>
      </w:r>
      <w:r w:rsidR="004E456C" w:rsidRPr="00F70AC0">
        <w:rPr>
          <w:rFonts w:cs="HelveticaNeue-Light"/>
          <w:noProof/>
          <w:szCs w:val="22"/>
        </w:rPr>
        <w:t xml:space="preserve">and deliverables </w:t>
      </w:r>
      <w:r w:rsidRPr="00F70AC0">
        <w:rPr>
          <w:rFonts w:cs="HelveticaNeue-Light"/>
          <w:noProof/>
          <w:szCs w:val="22"/>
        </w:rPr>
        <w:t>needed to commence the Works</w:t>
      </w:r>
      <w:r w:rsidR="00691317" w:rsidRPr="00F70AC0">
        <w:rPr>
          <w:rFonts w:cs="HelveticaNeue-Light"/>
          <w:noProof/>
          <w:szCs w:val="22"/>
        </w:rPr>
        <w:t>;</w:t>
      </w:r>
    </w:p>
    <w:p w14:paraId="6DD8E0E7" w14:textId="77777777" w:rsidR="00D66D44" w:rsidRPr="00F70AC0" w:rsidRDefault="00D66D44" w:rsidP="00A9496A">
      <w:pPr>
        <w:numPr>
          <w:ilvl w:val="0"/>
          <w:numId w:val="100"/>
        </w:numPr>
        <w:autoSpaceDE w:val="0"/>
        <w:autoSpaceDN w:val="0"/>
        <w:adjustRightInd w:val="0"/>
        <w:spacing w:after="120"/>
        <w:rPr>
          <w:rFonts w:cs="HelveticaNeue-Light"/>
          <w:noProof/>
          <w:szCs w:val="22"/>
        </w:rPr>
      </w:pPr>
      <w:r w:rsidRPr="00F70AC0">
        <w:rPr>
          <w:rFonts w:cs="HelveticaNeue-Light"/>
          <w:noProof/>
          <w:szCs w:val="22"/>
        </w:rPr>
        <w:t>execut</w:t>
      </w:r>
      <w:r w:rsidR="00CF561D" w:rsidRPr="00F70AC0">
        <w:rPr>
          <w:rFonts w:cs="HelveticaNeue-Light"/>
          <w:noProof/>
          <w:szCs w:val="22"/>
        </w:rPr>
        <w:t>ion of</w:t>
      </w:r>
      <w:r w:rsidRPr="00F70AC0">
        <w:rPr>
          <w:rFonts w:cs="HelveticaNeue-Light"/>
          <w:noProof/>
          <w:szCs w:val="22"/>
        </w:rPr>
        <w:t xml:space="preserve"> the Works within the Time for Completion, </w:t>
      </w:r>
      <w:r w:rsidR="00CF561D" w:rsidRPr="00F70AC0">
        <w:rPr>
          <w:rFonts w:cs="HelveticaNeue-Light"/>
          <w:noProof/>
          <w:szCs w:val="22"/>
        </w:rPr>
        <w:t xml:space="preserve">highlighting </w:t>
      </w:r>
      <w:r w:rsidRPr="00F70AC0">
        <w:rPr>
          <w:rFonts w:cs="HelveticaNeue-Light"/>
          <w:noProof/>
          <w:szCs w:val="22"/>
        </w:rPr>
        <w:t>a</w:t>
      </w:r>
      <w:r w:rsidR="00CF561D" w:rsidRPr="00F70AC0">
        <w:rPr>
          <w:rFonts w:cs="HelveticaNeue-Light"/>
          <w:noProof/>
          <w:szCs w:val="22"/>
        </w:rPr>
        <w:t>ctivities imposing constraints on the construction sequence;</w:t>
      </w:r>
    </w:p>
    <w:p w14:paraId="3438DD01" w14:textId="77777777" w:rsidR="00D66D44" w:rsidRDefault="00D66D44" w:rsidP="00A9496A">
      <w:pPr>
        <w:numPr>
          <w:ilvl w:val="0"/>
          <w:numId w:val="100"/>
        </w:numPr>
        <w:autoSpaceDE w:val="0"/>
        <w:autoSpaceDN w:val="0"/>
        <w:adjustRightInd w:val="0"/>
        <w:spacing w:after="120"/>
        <w:rPr>
          <w:rFonts w:cs="HelveticaNeue-Light"/>
          <w:noProof/>
          <w:szCs w:val="22"/>
        </w:rPr>
      </w:pPr>
      <w:r w:rsidRPr="00F70AC0">
        <w:rPr>
          <w:rFonts w:cs="HelveticaNeue-Light"/>
          <w:noProof/>
          <w:szCs w:val="22"/>
        </w:rPr>
        <w:t>testing, commissioning and handing over of the completed Works</w:t>
      </w:r>
      <w:r w:rsidR="00691317" w:rsidRPr="00F70AC0">
        <w:rPr>
          <w:rFonts w:cs="HelveticaNeue-Light"/>
          <w:noProof/>
          <w:szCs w:val="22"/>
        </w:rPr>
        <w:t xml:space="preserve">; </w:t>
      </w:r>
    </w:p>
    <w:p w14:paraId="0483362D" w14:textId="70BD8AB9" w:rsidR="00814F6F" w:rsidRPr="00F96B93" w:rsidRDefault="00814F6F" w:rsidP="00A9496A">
      <w:pPr>
        <w:pStyle w:val="ListParagraph"/>
        <w:numPr>
          <w:ilvl w:val="0"/>
          <w:numId w:val="100"/>
        </w:numPr>
        <w:spacing w:before="60" w:after="60"/>
      </w:pPr>
      <w:r w:rsidRPr="00F96B93">
        <w:rPr>
          <w:iCs/>
        </w:rPr>
        <w:t>No-objection to the Contractor’s MSIPs, which collectively form the C</w:t>
      </w:r>
      <w:r>
        <w:rPr>
          <w:iCs/>
        </w:rPr>
        <w:t>-</w:t>
      </w:r>
      <w:r w:rsidRPr="00F96B93">
        <w:rPr>
          <w:iCs/>
        </w:rPr>
        <w:t>ESMP, in accordance with the Particular Conditions</w:t>
      </w:r>
      <w:r w:rsidR="00C5252F">
        <w:rPr>
          <w:iCs/>
        </w:rPr>
        <w:t xml:space="preserve"> Part B- </w:t>
      </w:r>
      <w:r w:rsidRPr="00F96B93">
        <w:rPr>
          <w:iCs/>
        </w:rPr>
        <w:t>Sub-Clause 4.1</w:t>
      </w:r>
      <w:r>
        <w:rPr>
          <w:iCs/>
        </w:rPr>
        <w:t>;</w:t>
      </w:r>
    </w:p>
    <w:p w14:paraId="77F32CAC" w14:textId="77777777" w:rsidR="00CF1B26" w:rsidRPr="005E6A4A" w:rsidRDefault="00814F6F" w:rsidP="00A9496A">
      <w:pPr>
        <w:numPr>
          <w:ilvl w:val="0"/>
          <w:numId w:val="100"/>
        </w:numPr>
        <w:autoSpaceDE w:val="0"/>
        <w:autoSpaceDN w:val="0"/>
        <w:adjustRightInd w:val="0"/>
        <w:spacing w:after="120"/>
        <w:rPr>
          <w:rFonts w:cs="HelveticaNeue-Light"/>
          <w:noProof/>
          <w:szCs w:val="22"/>
        </w:rPr>
      </w:pPr>
      <w:r w:rsidRPr="00F96B93">
        <w:rPr>
          <w:iCs/>
        </w:rPr>
        <w:t>Constitution of the DAAB</w:t>
      </w:r>
      <w:r>
        <w:rPr>
          <w:iCs/>
        </w:rPr>
        <w:t xml:space="preserve">; </w:t>
      </w:r>
    </w:p>
    <w:p w14:paraId="38C20269" w14:textId="2CD5DC76" w:rsidR="00814F6F" w:rsidRPr="00BD5928" w:rsidRDefault="00CF1B26" w:rsidP="00A9496A">
      <w:pPr>
        <w:pStyle w:val="ListParagraph"/>
        <w:numPr>
          <w:ilvl w:val="0"/>
          <w:numId w:val="100"/>
        </w:numPr>
        <w:autoSpaceDE w:val="0"/>
        <w:autoSpaceDN w:val="0"/>
        <w:adjustRightInd w:val="0"/>
        <w:spacing w:before="60" w:after="120"/>
        <w:jc w:val="left"/>
        <w:rPr>
          <w:rFonts w:cs="HelveticaNeue-Light"/>
          <w:noProof/>
          <w:szCs w:val="22"/>
        </w:rPr>
      </w:pPr>
      <w:r w:rsidRPr="005E6A4A">
        <w:t>SEA and SH orientation conference</w:t>
      </w:r>
      <w:r w:rsidR="00D81746" w:rsidRPr="005E6A4A">
        <w:t>;</w:t>
      </w:r>
      <w:r w:rsidRPr="005E6A4A">
        <w:t xml:space="preserve"> </w:t>
      </w:r>
      <w:r w:rsidR="00814F6F" w:rsidRPr="00BD5928">
        <w:rPr>
          <w:iCs/>
        </w:rPr>
        <w:t xml:space="preserve">and </w:t>
      </w:r>
    </w:p>
    <w:p w14:paraId="05E35A7A" w14:textId="77777777" w:rsidR="00691317" w:rsidRPr="00F70AC0" w:rsidRDefault="00691317" w:rsidP="00A9496A">
      <w:pPr>
        <w:numPr>
          <w:ilvl w:val="0"/>
          <w:numId w:val="100"/>
        </w:numPr>
        <w:autoSpaceDE w:val="0"/>
        <w:autoSpaceDN w:val="0"/>
        <w:adjustRightInd w:val="0"/>
        <w:spacing w:after="120"/>
        <w:rPr>
          <w:rFonts w:cs="HelveticaNeue-Light"/>
          <w:i/>
          <w:noProof/>
          <w:szCs w:val="24"/>
        </w:rPr>
      </w:pPr>
      <w:r w:rsidRPr="00F70AC0">
        <w:rPr>
          <w:rFonts w:cs="HelveticaNeue-Light"/>
          <w:i/>
          <w:noProof/>
          <w:szCs w:val="24"/>
        </w:rPr>
        <w:t>[insert any other relevant information, as may be appropriate.]</w:t>
      </w:r>
    </w:p>
    <w:p w14:paraId="7E12B61C" w14:textId="77777777" w:rsidR="00D66D44" w:rsidRPr="00F70AC0" w:rsidRDefault="00D66D44" w:rsidP="00D66D44">
      <w:pPr>
        <w:rPr>
          <w:b/>
          <w:noProof/>
          <w:sz w:val="32"/>
          <w:szCs w:val="32"/>
        </w:rPr>
      </w:pPr>
    </w:p>
    <w:bookmarkEnd w:id="926"/>
    <w:bookmarkEnd w:id="936"/>
    <w:p w14:paraId="2EE14E6D" w14:textId="77777777" w:rsidR="00CF561D" w:rsidRPr="00F70AC0" w:rsidRDefault="0043753C" w:rsidP="00F12D59">
      <w:pPr>
        <w:pStyle w:val="SPDForm2"/>
      </w:pPr>
      <w:r w:rsidRPr="00F70AC0">
        <w:rPr>
          <w:bCs/>
          <w:i/>
          <w:iCs/>
          <w:sz w:val="28"/>
        </w:rPr>
        <w:br w:type="page"/>
      </w:r>
      <w:bookmarkStart w:id="952" w:name="_Toc135320240"/>
      <w:r w:rsidR="00CF561D" w:rsidRPr="00F70AC0">
        <w:lastRenderedPageBreak/>
        <w:t>Contract Personnel Organization Chart</w:t>
      </w:r>
      <w:bookmarkEnd w:id="952"/>
    </w:p>
    <w:p w14:paraId="148A87FD" w14:textId="77777777" w:rsidR="00CF561D" w:rsidRPr="00F70AC0" w:rsidRDefault="004B0F57" w:rsidP="005C68AA">
      <w:pPr>
        <w:pStyle w:val="ListParagraph"/>
        <w:suppressAutoHyphens/>
        <w:spacing w:after="180"/>
        <w:ind w:left="0" w:right="171"/>
        <w:rPr>
          <w:noProof/>
        </w:rPr>
      </w:pPr>
      <w:r w:rsidRPr="00F70AC0">
        <w:rPr>
          <w:noProof/>
        </w:rPr>
        <w:t xml:space="preserve">The Proposer shall provide an organization chart illustrating the proposed management structure and reporting lines for delivery of the </w:t>
      </w:r>
      <w:r w:rsidR="00B77654" w:rsidRPr="00F70AC0">
        <w:rPr>
          <w:noProof/>
        </w:rPr>
        <w:t>C</w:t>
      </w:r>
      <w:r w:rsidRPr="00F70AC0">
        <w:rPr>
          <w:noProof/>
        </w:rPr>
        <w:t>ontract. The organization chart shall include the names of all Key Personnel.</w:t>
      </w:r>
    </w:p>
    <w:p w14:paraId="218FA6F7" w14:textId="6E0BC104" w:rsidR="00263500" w:rsidRPr="00F70AC0" w:rsidRDefault="00CF561D" w:rsidP="00263500">
      <w:pPr>
        <w:pStyle w:val="SPDForm2"/>
        <w:rPr>
          <w:noProof/>
        </w:rPr>
      </w:pPr>
      <w:r w:rsidRPr="00F70AC0">
        <w:rPr>
          <w:noProof/>
        </w:rPr>
        <w:br w:type="page"/>
      </w:r>
      <w:bookmarkStart w:id="953" w:name="_Toc135320241"/>
      <w:r w:rsidR="00263500" w:rsidRPr="00F70AC0">
        <w:lastRenderedPageBreak/>
        <w:t>Risk assessment</w:t>
      </w:r>
      <w:r w:rsidR="007359E3">
        <w:t xml:space="preserve"> and Proposed Management Plan</w:t>
      </w:r>
      <w:bookmarkEnd w:id="953"/>
    </w:p>
    <w:p w14:paraId="1F051219" w14:textId="77777777" w:rsidR="00263500" w:rsidRPr="00F70AC0" w:rsidRDefault="00263500" w:rsidP="00263500">
      <w:pPr>
        <w:suppressAutoHyphens/>
        <w:spacing w:after="180"/>
        <w:ind w:right="171"/>
        <w:rPr>
          <w:noProof/>
        </w:rPr>
      </w:pPr>
      <w:r w:rsidRPr="00F70AC0">
        <w:rPr>
          <w:noProof/>
        </w:rPr>
        <w:t xml:space="preserve">The Proposer should submit a risk register identifying the hazards anticipated during the implementation of the contract. </w:t>
      </w:r>
    </w:p>
    <w:p w14:paraId="2093FDAF" w14:textId="77777777" w:rsidR="00263500" w:rsidRPr="00F70AC0" w:rsidRDefault="00263500" w:rsidP="00263500">
      <w:pPr>
        <w:suppressAutoHyphens/>
        <w:spacing w:after="180"/>
        <w:ind w:right="171"/>
        <w:rPr>
          <w:noProof/>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1AF02C83" w14:textId="220687AB" w:rsidR="007359E3" w:rsidRDefault="007359E3" w:rsidP="0031680C">
      <w:pPr>
        <w:spacing w:after="134"/>
        <w:ind w:right="-14"/>
        <w:rPr>
          <w:szCs w:val="24"/>
        </w:rPr>
      </w:pPr>
      <w:r>
        <w:rPr>
          <w:i/>
          <w:iCs/>
          <w:szCs w:val="24"/>
        </w:rPr>
        <w:t>[</w:t>
      </w:r>
      <w:r>
        <w:rPr>
          <w:b/>
          <w:bCs/>
          <w:i/>
          <w:iCs/>
          <w:szCs w:val="24"/>
        </w:rPr>
        <w:t>Note to the Proposer</w:t>
      </w:r>
      <w:r>
        <w:rPr>
          <w:i/>
          <w:iCs/>
          <w:szCs w:val="24"/>
        </w:rPr>
        <w:t xml:space="preserve">: </w:t>
      </w:r>
      <w:bookmarkStart w:id="954" w:name="_Hlk123228729"/>
      <w:bookmarkStart w:id="955" w:name="_Hlk123303647"/>
      <w:r w:rsidR="00F94BB1">
        <w:rPr>
          <w:i/>
          <w:iCs/>
          <w:szCs w:val="24"/>
        </w:rPr>
        <w:t xml:space="preserve">(i) </w:t>
      </w:r>
      <w:bookmarkEnd w:id="954"/>
      <w:r w:rsidR="00F94BB1" w:rsidRPr="05B29C9A">
        <w:rPr>
          <w:i/>
          <w:iCs/>
        </w:rPr>
        <w:t>If the contract has been assessed to present potential or actual cyber security risks,</w:t>
      </w:r>
      <w:r w:rsidR="00F94BB1">
        <w:rPr>
          <w:i/>
          <w:iCs/>
          <w:szCs w:val="24"/>
        </w:rPr>
        <w:t>, also include method statement, management strategies and implementation plans and innovations, to manage cyber security risks; (ii) if there are assessed supply chain risks, the risk assessment and proposed management plans, must include proposed supply chain risks management plan</w:t>
      </w:r>
      <w:r w:rsidR="00EC2E42">
        <w:rPr>
          <w:i/>
          <w:iCs/>
          <w:szCs w:val="24"/>
        </w:rPr>
        <w:t>.</w:t>
      </w:r>
      <w:bookmarkEnd w:id="955"/>
      <w:r w:rsidR="00EC2E42">
        <w:rPr>
          <w:i/>
          <w:iCs/>
          <w:szCs w:val="24"/>
        </w:rPr>
        <w:t>]</w:t>
      </w:r>
    </w:p>
    <w:p w14:paraId="6877E9AE" w14:textId="77777777" w:rsidR="00263500" w:rsidRPr="00F70AC0" w:rsidRDefault="00263500" w:rsidP="00263500">
      <w:pPr>
        <w:suppressAutoHyphens/>
        <w:spacing w:after="180"/>
        <w:ind w:right="171"/>
        <w:rPr>
          <w:noProof/>
        </w:rPr>
      </w:pPr>
    </w:p>
    <w:p w14:paraId="5B4CA083" w14:textId="77777777" w:rsidR="00263500" w:rsidRPr="00F70AC0" w:rsidRDefault="00263500" w:rsidP="00263500">
      <w:pPr>
        <w:jc w:val="left"/>
        <w:rPr>
          <w:noProof/>
        </w:rPr>
      </w:pPr>
      <w:r w:rsidRPr="00F70AC0">
        <w:rPr>
          <w:noProof/>
        </w:rPr>
        <w:br w:type="page"/>
      </w:r>
    </w:p>
    <w:p w14:paraId="25B69570" w14:textId="77777777" w:rsidR="00263500" w:rsidRPr="00F70AC0" w:rsidRDefault="00263500" w:rsidP="00263500">
      <w:pPr>
        <w:suppressAutoHyphens/>
        <w:jc w:val="center"/>
        <w:rPr>
          <w:rFonts w:ascii="Times New Roman Bold" w:eastAsiaTheme="majorEastAsia" w:hAnsi="Times New Roman Bold" w:cstheme="majorBidi" w:hint="eastAsia"/>
          <w:b/>
          <w:smallCaps/>
          <w:noProof/>
          <w:sz w:val="36"/>
        </w:rPr>
      </w:pPr>
      <w:r w:rsidRPr="00F70AC0">
        <w:rPr>
          <w:rFonts w:ascii="Times New Roman Bold" w:eastAsiaTheme="majorEastAsia" w:hAnsi="Times New Roman Bold" w:cstheme="majorBidi"/>
          <w:b/>
          <w:smallCaps/>
          <w:noProof/>
          <w:sz w:val="36"/>
        </w:rPr>
        <w:lastRenderedPageBreak/>
        <w:t>Form EQU</w:t>
      </w:r>
    </w:p>
    <w:p w14:paraId="688FA6FA" w14:textId="77777777" w:rsidR="00263500" w:rsidRPr="00F70AC0" w:rsidRDefault="00263500" w:rsidP="00263500">
      <w:pPr>
        <w:pStyle w:val="SPDForm2"/>
      </w:pPr>
      <w:bookmarkStart w:id="956" w:name="_Toc135320242"/>
      <w:r w:rsidRPr="00F70AC0">
        <w:t>Contractor’s Equipment</w:t>
      </w:r>
      <w:bookmarkEnd w:id="956"/>
    </w:p>
    <w:p w14:paraId="6A05B4FC" w14:textId="77777777" w:rsidR="00263500" w:rsidRPr="00F70AC0" w:rsidRDefault="00263500" w:rsidP="00263500">
      <w:pPr>
        <w:tabs>
          <w:tab w:val="right" w:pos="7254"/>
        </w:tabs>
        <w:spacing w:after="200"/>
        <w:rPr>
          <w:iCs/>
          <w:noProof/>
        </w:rPr>
      </w:pPr>
      <w:r w:rsidRPr="00F70AC0">
        <w:rPr>
          <w:iCs/>
          <w:noProof/>
        </w:rPr>
        <w:t>The Proposer shall provide its strategy for acquiring and maintaining the key equipment that may be needed to execute the Works in accordance with the Work Program. 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p>
    <w:p w14:paraId="77FD2486" w14:textId="77777777" w:rsidR="00263500" w:rsidRPr="00F70AC0" w:rsidRDefault="00263500" w:rsidP="00263500">
      <w:pPr>
        <w:rPr>
          <w:noProof/>
        </w:rPr>
      </w:pPr>
    </w:p>
    <w:p w14:paraId="456F27FC" w14:textId="77777777" w:rsidR="00263500" w:rsidRPr="00F70AC0" w:rsidRDefault="00263500" w:rsidP="00263500">
      <w:pPr>
        <w:spacing w:before="360" w:after="120"/>
        <w:rPr>
          <w:rFonts w:cs="Arial"/>
          <w:b/>
          <w:noProof/>
        </w:rPr>
      </w:pPr>
      <w:r w:rsidRPr="00F70AC0">
        <w:rPr>
          <w:rFonts w:cs="Arial"/>
          <w:noProof/>
        </w:rPr>
        <w:br w:type="page"/>
      </w:r>
    </w:p>
    <w:p w14:paraId="545DB966" w14:textId="77777777" w:rsidR="0032209E" w:rsidRPr="00F70AC0" w:rsidRDefault="0032209E" w:rsidP="00F70AC0">
      <w:pPr>
        <w:pStyle w:val="SPDForms1"/>
        <w:rPr>
          <w:noProof/>
        </w:rPr>
      </w:pPr>
      <w:bookmarkStart w:id="957" w:name="_Toc135320243"/>
      <w:r w:rsidRPr="00F70AC0">
        <w:rPr>
          <w:noProof/>
        </w:rPr>
        <w:lastRenderedPageBreak/>
        <w:t>Personnel</w:t>
      </w:r>
      <w:bookmarkEnd w:id="957"/>
    </w:p>
    <w:p w14:paraId="2A9E6981" w14:textId="77777777" w:rsidR="004B0F57" w:rsidRPr="00F70AC0" w:rsidRDefault="004B0F57" w:rsidP="004B0F57">
      <w:pPr>
        <w:jc w:val="center"/>
        <w:outlineLvl w:val="0"/>
        <w:rPr>
          <w:rFonts w:ascii="Times New Roman Bold" w:eastAsia="SimSun" w:hAnsi="Times New Roman Bold" w:hint="eastAsia"/>
          <w:b/>
          <w:smallCaps/>
          <w:noProof/>
          <w:sz w:val="36"/>
        </w:rPr>
      </w:pPr>
      <w:r w:rsidRPr="00F70AC0">
        <w:rPr>
          <w:rFonts w:ascii="Times New Roman Bold" w:eastAsia="SimSun" w:hAnsi="Times New Roman Bold"/>
          <w:b/>
          <w:smallCaps/>
          <w:noProof/>
          <w:sz w:val="36"/>
        </w:rPr>
        <w:t>Form PER -1</w:t>
      </w:r>
    </w:p>
    <w:p w14:paraId="1A423F79" w14:textId="77777777" w:rsidR="00CF561D" w:rsidRPr="00F70AC0" w:rsidRDefault="004B0F57" w:rsidP="00F70AC0">
      <w:pPr>
        <w:pStyle w:val="SPDForm2"/>
      </w:pPr>
      <w:bookmarkStart w:id="958" w:name="_Toc135320244"/>
      <w:r w:rsidRPr="00F70AC0">
        <w:t>Key Personnel qualifications and resource schedule</w:t>
      </w:r>
      <w:bookmarkEnd w:id="958"/>
    </w:p>
    <w:p w14:paraId="7A89D4FA" w14:textId="77777777" w:rsidR="0043753C" w:rsidRPr="00F70AC0" w:rsidRDefault="0043753C" w:rsidP="005C68AA">
      <w:pPr>
        <w:suppressAutoHyphens/>
        <w:spacing w:after="120"/>
        <w:rPr>
          <w:rFonts w:asciiTheme="majorBidi" w:hAnsiTheme="majorBidi" w:cstheme="majorBidi"/>
          <w:noProof/>
          <w:spacing w:val="-2"/>
          <w:szCs w:val="24"/>
        </w:rPr>
      </w:pPr>
      <w:r w:rsidRPr="00F70AC0">
        <w:rPr>
          <w:rFonts w:asciiTheme="majorBidi" w:hAnsiTheme="majorBidi" w:cstheme="majorBidi"/>
          <w:noProof/>
          <w:spacing w:val="-2"/>
          <w:szCs w:val="24"/>
        </w:rPr>
        <w:t xml:space="preserve">Proposers should provide the names and details of the suitably qualified Contractor’s Representative and Key Personnel to perform the Contract. The data on their experience should be supplied using the Form PER-2 below for each candidate. </w:t>
      </w:r>
      <w:r w:rsidR="006F0932" w:rsidRPr="00F70AC0">
        <w:rPr>
          <w:rFonts w:asciiTheme="majorBidi" w:hAnsiTheme="majorBidi" w:cstheme="majorBidi"/>
          <w:noProof/>
          <w:spacing w:val="-2"/>
          <w:szCs w:val="24"/>
        </w:rPr>
        <w:t xml:space="preserve">Proposers should submit a fully detailed Key Personnel resource schedule for the whole contract implementation period. The resource schedule must </w:t>
      </w:r>
      <w:r w:rsidR="008B0963" w:rsidRPr="00F70AC0">
        <w:rPr>
          <w:rFonts w:asciiTheme="majorBidi" w:hAnsiTheme="majorBidi" w:cstheme="majorBidi"/>
          <w:noProof/>
          <w:spacing w:val="-2"/>
          <w:szCs w:val="24"/>
        </w:rPr>
        <w:t>include</w:t>
      </w:r>
      <w:r w:rsidR="006F0932" w:rsidRPr="00F70AC0">
        <w:rPr>
          <w:rFonts w:asciiTheme="majorBidi" w:hAnsiTheme="majorBidi" w:cstheme="majorBidi"/>
          <w:noProof/>
          <w:spacing w:val="-2"/>
          <w:szCs w:val="24"/>
        </w:rPr>
        <w:t>:</w:t>
      </w:r>
    </w:p>
    <w:p w14:paraId="14BC7ABA" w14:textId="77777777" w:rsidR="008B0963" w:rsidRPr="00F70AC0" w:rsidRDefault="008B0963" w:rsidP="00A9496A">
      <w:pPr>
        <w:pStyle w:val="ListParagraph"/>
        <w:numPr>
          <w:ilvl w:val="0"/>
          <w:numId w:val="5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 xml:space="preserve">the name and role for each Key Personnel position </w:t>
      </w:r>
    </w:p>
    <w:p w14:paraId="1DBCE772" w14:textId="77777777" w:rsidR="006F0932" w:rsidRPr="00F70AC0" w:rsidRDefault="006F0932" w:rsidP="00A9496A">
      <w:pPr>
        <w:pStyle w:val="ListParagraph"/>
        <w:numPr>
          <w:ilvl w:val="0"/>
          <w:numId w:val="5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duration of each Key Personnel appointment</w:t>
      </w:r>
    </w:p>
    <w:p w14:paraId="7307CAE4" w14:textId="77777777" w:rsidR="006F0932" w:rsidRPr="00F70AC0" w:rsidRDefault="006F0932" w:rsidP="00A9496A">
      <w:pPr>
        <w:pStyle w:val="ListParagraph"/>
        <w:numPr>
          <w:ilvl w:val="0"/>
          <w:numId w:val="5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level of effort (time) allocated to each Key Personnel position and its distribution throughout the contract implementation period.</w:t>
      </w:r>
    </w:p>
    <w:p w14:paraId="0CFF7BCD" w14:textId="77777777" w:rsidR="006F0932" w:rsidRPr="00F70AC0" w:rsidRDefault="006F0932" w:rsidP="00D2123A">
      <w:pPr>
        <w:pStyle w:val="ListParagraph"/>
        <w:suppressAutoHyphens/>
        <w:rPr>
          <w:rFonts w:asciiTheme="majorBidi" w:hAnsiTheme="majorBidi" w:cstheme="majorBidi"/>
          <w:noProof/>
          <w:spacing w:val="-2"/>
          <w:szCs w:val="24"/>
        </w:rPr>
      </w:pPr>
    </w:p>
    <w:tbl>
      <w:tblPr>
        <w:tblW w:w="9559"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30"/>
        <w:gridCol w:w="4530"/>
        <w:gridCol w:w="1530"/>
        <w:gridCol w:w="2253"/>
        <w:gridCol w:w="16"/>
      </w:tblGrid>
      <w:tr w:rsidR="004360E6" w:rsidRPr="00F70AC0" w14:paraId="6FB4374D" w14:textId="77777777" w:rsidTr="0031680C">
        <w:trPr>
          <w:gridAfter w:val="1"/>
          <w:wAfter w:w="16" w:type="dxa"/>
        </w:trPr>
        <w:tc>
          <w:tcPr>
            <w:tcW w:w="1230" w:type="dxa"/>
            <w:tcBorders>
              <w:top w:val="single" w:sz="12" w:space="0" w:color="auto"/>
              <w:bottom w:val="single" w:sz="6" w:space="0" w:color="auto"/>
            </w:tcBorders>
          </w:tcPr>
          <w:p w14:paraId="403D1B66" w14:textId="77777777" w:rsidR="009C7021" w:rsidRPr="00F70AC0" w:rsidRDefault="009C7021" w:rsidP="000D1939">
            <w:pPr>
              <w:suppressAutoHyphens/>
              <w:ind w:right="-72"/>
              <w:jc w:val="center"/>
              <w:rPr>
                <w:rFonts w:asciiTheme="majorBidi" w:hAnsiTheme="majorBidi" w:cstheme="majorBidi"/>
                <w:bCs/>
                <w:i/>
                <w:noProof/>
                <w:spacing w:val="-2"/>
                <w:szCs w:val="24"/>
              </w:rPr>
            </w:pPr>
          </w:p>
        </w:tc>
        <w:tc>
          <w:tcPr>
            <w:tcW w:w="4530" w:type="dxa"/>
            <w:tcBorders>
              <w:top w:val="single" w:sz="12" w:space="0" w:color="auto"/>
              <w:bottom w:val="single" w:sz="6" w:space="0" w:color="auto"/>
            </w:tcBorders>
          </w:tcPr>
          <w:p w14:paraId="0350ED2D"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Title of position</w:t>
            </w:r>
          </w:p>
        </w:tc>
        <w:tc>
          <w:tcPr>
            <w:tcW w:w="1530" w:type="dxa"/>
            <w:tcBorders>
              <w:top w:val="single" w:sz="12" w:space="0" w:color="auto"/>
              <w:bottom w:val="single" w:sz="6" w:space="0" w:color="auto"/>
            </w:tcBorders>
          </w:tcPr>
          <w:p w14:paraId="52A79803"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Name of candidate</w:t>
            </w:r>
          </w:p>
        </w:tc>
        <w:tc>
          <w:tcPr>
            <w:tcW w:w="2253" w:type="dxa"/>
            <w:tcBorders>
              <w:top w:val="single" w:sz="12" w:space="0" w:color="auto"/>
              <w:bottom w:val="single" w:sz="6" w:space="0" w:color="auto"/>
            </w:tcBorders>
          </w:tcPr>
          <w:p w14:paraId="027F7B92"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5A396499" w14:textId="77777777" w:rsidTr="0031680C">
        <w:trPr>
          <w:gridAfter w:val="1"/>
          <w:wAfter w:w="16" w:type="dxa"/>
        </w:trPr>
        <w:tc>
          <w:tcPr>
            <w:tcW w:w="1230" w:type="dxa"/>
            <w:tcBorders>
              <w:top w:val="single" w:sz="12" w:space="0" w:color="auto"/>
              <w:bottom w:val="single" w:sz="6" w:space="0" w:color="auto"/>
            </w:tcBorders>
          </w:tcPr>
          <w:p w14:paraId="6FBA65B4" w14:textId="1C87BFA1" w:rsidR="009C7021" w:rsidRPr="0031680C" w:rsidRDefault="009C7021" w:rsidP="00F06267">
            <w:pPr>
              <w:pStyle w:val="ListParagraph"/>
              <w:numPr>
                <w:ilvl w:val="0"/>
                <w:numId w:val="128"/>
              </w:numPr>
              <w:suppressAutoHyphens/>
              <w:ind w:left="155" w:right="45" w:firstLine="0"/>
              <w:rPr>
                <w:rFonts w:asciiTheme="majorBidi" w:hAnsiTheme="majorBidi" w:cstheme="majorBidi"/>
                <w:bCs/>
                <w:i/>
                <w:noProof/>
                <w:spacing w:val="-2"/>
                <w:szCs w:val="24"/>
              </w:rPr>
            </w:pPr>
          </w:p>
        </w:tc>
        <w:tc>
          <w:tcPr>
            <w:tcW w:w="4530" w:type="dxa"/>
            <w:tcBorders>
              <w:top w:val="single" w:sz="12" w:space="0" w:color="auto"/>
              <w:bottom w:val="single" w:sz="6" w:space="0" w:color="auto"/>
            </w:tcBorders>
          </w:tcPr>
          <w:p w14:paraId="5CDCAE57"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1530" w:type="dxa"/>
            <w:tcBorders>
              <w:top w:val="single" w:sz="12" w:space="0" w:color="auto"/>
              <w:bottom w:val="single" w:sz="6" w:space="0" w:color="auto"/>
            </w:tcBorders>
          </w:tcPr>
          <w:p w14:paraId="19191480"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Borders>
              <w:top w:val="single" w:sz="12" w:space="0" w:color="auto"/>
              <w:bottom w:val="single" w:sz="6" w:space="0" w:color="auto"/>
            </w:tcBorders>
          </w:tcPr>
          <w:p w14:paraId="7234449E"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08236CBD" w14:textId="77777777" w:rsidTr="0031680C">
        <w:tc>
          <w:tcPr>
            <w:tcW w:w="1230" w:type="dxa"/>
            <w:tcBorders>
              <w:top w:val="single" w:sz="12" w:space="0" w:color="auto"/>
              <w:bottom w:val="single" w:sz="6" w:space="0" w:color="auto"/>
            </w:tcBorders>
          </w:tcPr>
          <w:p w14:paraId="34BB743B" w14:textId="1ECF4175" w:rsidR="00BC1431" w:rsidRPr="00F50846" w:rsidRDefault="00BC1431" w:rsidP="00CA79B0">
            <w:pPr>
              <w:pStyle w:val="ListParagraph"/>
              <w:numPr>
                <w:ilvl w:val="0"/>
                <w:numId w:val="128"/>
              </w:numPr>
              <w:suppressAutoHyphens/>
              <w:ind w:left="0" w:right="-72" w:firstLine="0"/>
              <w:jc w:val="center"/>
              <w:rPr>
                <w:rFonts w:asciiTheme="majorBidi" w:hAnsiTheme="majorBidi" w:cstheme="majorBidi"/>
                <w:bCs/>
                <w:i/>
                <w:noProof/>
                <w:spacing w:val="-2"/>
                <w:szCs w:val="24"/>
              </w:rPr>
            </w:pPr>
          </w:p>
        </w:tc>
        <w:tc>
          <w:tcPr>
            <w:tcW w:w="4530" w:type="dxa"/>
            <w:tcBorders>
              <w:top w:val="single" w:sz="12" w:space="0" w:color="auto"/>
              <w:bottom w:val="single" w:sz="6" w:space="0" w:color="auto"/>
            </w:tcBorders>
          </w:tcPr>
          <w:p w14:paraId="1666C012" w14:textId="2409E15C" w:rsidR="00BC1431" w:rsidRPr="0031680C" w:rsidRDefault="00BC1431" w:rsidP="0031680C">
            <w:pPr>
              <w:suppressAutoHyphens/>
              <w:spacing w:before="80" w:after="80"/>
              <w:rPr>
                <w:b/>
                <w:bCs/>
                <w:szCs w:val="24"/>
              </w:rPr>
            </w:pPr>
            <w:r w:rsidRPr="0031680C">
              <w:rPr>
                <w:bCs/>
                <w:i/>
                <w:spacing w:val="-2"/>
                <w:szCs w:val="24"/>
              </w:rPr>
              <w:t>[Cyber security Expert/s] [Include as required]</w:t>
            </w:r>
          </w:p>
        </w:tc>
        <w:tc>
          <w:tcPr>
            <w:tcW w:w="1530" w:type="dxa"/>
            <w:tcBorders>
              <w:top w:val="single" w:sz="12" w:space="0" w:color="auto"/>
              <w:bottom w:val="single" w:sz="6" w:space="0" w:color="auto"/>
            </w:tcBorders>
          </w:tcPr>
          <w:p w14:paraId="7EE334B2" w14:textId="77777777" w:rsidR="00BC1431" w:rsidRPr="00F70AC0" w:rsidRDefault="00BC1431" w:rsidP="000D1939">
            <w:pPr>
              <w:suppressAutoHyphens/>
              <w:ind w:left="41" w:right="-72"/>
              <w:jc w:val="left"/>
              <w:rPr>
                <w:rFonts w:asciiTheme="majorBidi" w:hAnsiTheme="majorBidi" w:cstheme="majorBidi"/>
                <w:bCs/>
                <w:i/>
                <w:noProof/>
                <w:spacing w:val="-2"/>
                <w:szCs w:val="24"/>
              </w:rPr>
            </w:pPr>
          </w:p>
        </w:tc>
        <w:tc>
          <w:tcPr>
            <w:tcW w:w="2253" w:type="dxa"/>
            <w:gridSpan w:val="2"/>
            <w:tcBorders>
              <w:top w:val="single" w:sz="12" w:space="0" w:color="auto"/>
              <w:bottom w:val="single" w:sz="6" w:space="0" w:color="auto"/>
            </w:tcBorders>
          </w:tcPr>
          <w:p w14:paraId="6D699FC6" w14:textId="77777777" w:rsidR="00BC1431" w:rsidRPr="00F70AC0" w:rsidRDefault="00BC1431" w:rsidP="000D1939">
            <w:pPr>
              <w:suppressAutoHyphens/>
              <w:ind w:left="41" w:right="-72"/>
              <w:jc w:val="left"/>
              <w:rPr>
                <w:rFonts w:asciiTheme="majorBidi" w:hAnsiTheme="majorBidi" w:cstheme="majorBidi"/>
                <w:bCs/>
                <w:i/>
                <w:noProof/>
                <w:spacing w:val="-2"/>
                <w:szCs w:val="24"/>
              </w:rPr>
            </w:pPr>
          </w:p>
        </w:tc>
      </w:tr>
      <w:tr w:rsidR="009C7021" w:rsidRPr="00F70AC0" w14:paraId="18DA4C4A" w14:textId="77777777" w:rsidTr="0031680C">
        <w:tc>
          <w:tcPr>
            <w:tcW w:w="9559" w:type="dxa"/>
            <w:gridSpan w:val="5"/>
            <w:tcBorders>
              <w:top w:val="single" w:sz="6" w:space="0" w:color="auto"/>
            </w:tcBorders>
          </w:tcPr>
          <w:p w14:paraId="66D51D84" w14:textId="77777777" w:rsidR="009C7021" w:rsidRPr="00F70AC0" w:rsidRDefault="009C7021" w:rsidP="0031680C">
            <w:pPr>
              <w:suppressAutoHyphens/>
              <w:ind w:left="1440" w:right="-72" w:hanging="1368"/>
              <w:jc w:val="left"/>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4360E6" w:rsidRPr="00F70AC0" w14:paraId="224B7A1F" w14:textId="77777777" w:rsidTr="0031680C">
        <w:trPr>
          <w:gridAfter w:val="1"/>
          <w:wAfter w:w="16" w:type="dxa"/>
        </w:trPr>
        <w:tc>
          <w:tcPr>
            <w:tcW w:w="1230" w:type="dxa"/>
          </w:tcPr>
          <w:p w14:paraId="09AD659D" w14:textId="25E5F881"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5C1FEA63"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1530" w:type="dxa"/>
          </w:tcPr>
          <w:p w14:paraId="4F6FB433"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0B60F95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1CEDF2D9" w14:textId="77777777" w:rsidTr="0031680C">
        <w:trPr>
          <w:gridAfter w:val="1"/>
          <w:wAfter w:w="16" w:type="dxa"/>
        </w:trPr>
        <w:tc>
          <w:tcPr>
            <w:tcW w:w="1230" w:type="dxa"/>
          </w:tcPr>
          <w:p w14:paraId="4498AB1D" w14:textId="027B22D1"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2FE945B0" w14:textId="77777777" w:rsidR="009C7021" w:rsidRPr="00F70AC0" w:rsidRDefault="009C7021" w:rsidP="00665460">
            <w:pPr>
              <w:pStyle w:val="S1-Header2"/>
            </w:pPr>
            <w:r w:rsidRPr="00F70AC0">
              <w:t>[Environmental Impact Assessment Specialist]</w:t>
            </w:r>
          </w:p>
        </w:tc>
        <w:tc>
          <w:tcPr>
            <w:tcW w:w="1530" w:type="dxa"/>
          </w:tcPr>
          <w:p w14:paraId="232335B9" w14:textId="77777777" w:rsidR="009C7021" w:rsidRPr="00F70AC0" w:rsidRDefault="009C7021" w:rsidP="00665460">
            <w:pPr>
              <w:pStyle w:val="S1-Header2"/>
            </w:pPr>
          </w:p>
        </w:tc>
        <w:tc>
          <w:tcPr>
            <w:tcW w:w="2253" w:type="dxa"/>
          </w:tcPr>
          <w:p w14:paraId="18D0CA4F" w14:textId="77777777" w:rsidR="009C7021" w:rsidRPr="00F70AC0" w:rsidRDefault="009C7021" w:rsidP="00665460">
            <w:pPr>
              <w:pStyle w:val="S1-Header2"/>
            </w:pPr>
          </w:p>
        </w:tc>
      </w:tr>
      <w:tr w:rsidR="004360E6" w:rsidRPr="00F70AC0" w14:paraId="5AC0BD1E" w14:textId="77777777" w:rsidTr="0031680C">
        <w:trPr>
          <w:gridAfter w:val="1"/>
          <w:wAfter w:w="16" w:type="dxa"/>
          <w:trHeight w:val="346"/>
        </w:trPr>
        <w:tc>
          <w:tcPr>
            <w:tcW w:w="1230" w:type="dxa"/>
          </w:tcPr>
          <w:p w14:paraId="6F8A2082" w14:textId="48F35702"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210E057A" w14:textId="77777777" w:rsidR="009C7021" w:rsidRPr="00F70AC0" w:rsidRDefault="009C7021" w:rsidP="00F12D59">
            <w:pPr>
              <w:suppressAutoHyphens/>
              <w:ind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1530" w:type="dxa"/>
          </w:tcPr>
          <w:p w14:paraId="31F4E2AD" w14:textId="77777777" w:rsidR="009C7021" w:rsidRPr="00F70AC0" w:rsidRDefault="009C7021" w:rsidP="000D1939">
            <w:pPr>
              <w:suppressAutoHyphens/>
              <w:ind w:right="-72"/>
              <w:rPr>
                <w:rFonts w:asciiTheme="majorBidi" w:hAnsiTheme="majorBidi" w:cstheme="majorBidi"/>
                <w:bCs/>
                <w:i/>
                <w:noProof/>
                <w:spacing w:val="-2"/>
                <w:szCs w:val="24"/>
              </w:rPr>
            </w:pPr>
          </w:p>
        </w:tc>
        <w:tc>
          <w:tcPr>
            <w:tcW w:w="2253" w:type="dxa"/>
          </w:tcPr>
          <w:p w14:paraId="1AA8DA05" w14:textId="77777777" w:rsidR="009C7021" w:rsidRPr="00F70AC0" w:rsidRDefault="009C7021" w:rsidP="000D1939">
            <w:pPr>
              <w:suppressAutoHyphens/>
              <w:ind w:right="-72"/>
              <w:rPr>
                <w:rFonts w:asciiTheme="majorBidi" w:hAnsiTheme="majorBidi" w:cstheme="majorBidi"/>
                <w:bCs/>
                <w:i/>
                <w:noProof/>
                <w:spacing w:val="-2"/>
                <w:szCs w:val="24"/>
              </w:rPr>
            </w:pPr>
          </w:p>
        </w:tc>
      </w:tr>
      <w:tr w:rsidR="004360E6" w:rsidRPr="00F70AC0" w14:paraId="2E192BC3" w14:textId="77777777" w:rsidTr="0031680C">
        <w:trPr>
          <w:gridAfter w:val="1"/>
          <w:wAfter w:w="16" w:type="dxa"/>
        </w:trPr>
        <w:tc>
          <w:tcPr>
            <w:tcW w:w="1230" w:type="dxa"/>
          </w:tcPr>
          <w:p w14:paraId="2F2416CB" w14:textId="3A5DD294"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168B3CFF" w14:textId="77777777" w:rsidR="009C7021" w:rsidRPr="00F70AC0" w:rsidRDefault="009C7021" w:rsidP="00665460">
            <w:pPr>
              <w:pStyle w:val="S1-Header2"/>
            </w:pPr>
            <w:r w:rsidRPr="00F70AC0">
              <w:t>[Health and Safety Specialist]</w:t>
            </w:r>
          </w:p>
        </w:tc>
        <w:tc>
          <w:tcPr>
            <w:tcW w:w="1530" w:type="dxa"/>
          </w:tcPr>
          <w:p w14:paraId="76AFAE8B" w14:textId="77777777" w:rsidR="009C7021" w:rsidRPr="00F70AC0" w:rsidRDefault="009C7021" w:rsidP="00665460">
            <w:pPr>
              <w:pStyle w:val="S1-Header2"/>
            </w:pPr>
          </w:p>
        </w:tc>
        <w:tc>
          <w:tcPr>
            <w:tcW w:w="2253" w:type="dxa"/>
          </w:tcPr>
          <w:p w14:paraId="4CC7F545" w14:textId="77777777" w:rsidR="009C7021" w:rsidRPr="00F70AC0" w:rsidRDefault="009C7021" w:rsidP="00665460">
            <w:pPr>
              <w:pStyle w:val="S1-Header2"/>
            </w:pPr>
          </w:p>
        </w:tc>
      </w:tr>
      <w:tr w:rsidR="004360E6" w:rsidRPr="00F70AC0" w14:paraId="2E441A76" w14:textId="77777777" w:rsidTr="0031680C">
        <w:trPr>
          <w:gridAfter w:val="1"/>
          <w:wAfter w:w="16" w:type="dxa"/>
        </w:trPr>
        <w:tc>
          <w:tcPr>
            <w:tcW w:w="1230" w:type="dxa"/>
          </w:tcPr>
          <w:p w14:paraId="16B0AD90" w14:textId="3C6442FF"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12FF1900"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EC6F0E">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1530" w:type="dxa"/>
          </w:tcPr>
          <w:p w14:paraId="5F6EC481"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377568D9"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1AA8585D" w14:textId="77777777" w:rsidTr="0031680C">
        <w:trPr>
          <w:gridAfter w:val="1"/>
          <w:wAfter w:w="16" w:type="dxa"/>
        </w:trPr>
        <w:tc>
          <w:tcPr>
            <w:tcW w:w="1230" w:type="dxa"/>
          </w:tcPr>
          <w:p w14:paraId="05B7DB3D" w14:textId="6D6AF232"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796279BD"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1530" w:type="dxa"/>
          </w:tcPr>
          <w:p w14:paraId="51E54BE8"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649DF40C"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47C7A341" w14:textId="77777777" w:rsidTr="0031680C">
        <w:tc>
          <w:tcPr>
            <w:tcW w:w="9559" w:type="dxa"/>
            <w:gridSpan w:val="5"/>
          </w:tcPr>
          <w:p w14:paraId="47529FC2" w14:textId="77777777" w:rsidR="009C7021" w:rsidRPr="0031680C" w:rsidRDefault="009C7021" w:rsidP="0031680C">
            <w:pPr>
              <w:pStyle w:val="ListParagraph"/>
              <w:suppressAutoHyphens/>
              <w:ind w:left="-17" w:right="-72"/>
              <w:jc w:val="left"/>
              <w:rPr>
                <w:rFonts w:asciiTheme="majorBidi" w:hAnsiTheme="majorBidi" w:cstheme="majorBidi"/>
                <w:b/>
                <w:i/>
                <w:noProof/>
                <w:spacing w:val="-2"/>
                <w:szCs w:val="24"/>
              </w:rPr>
            </w:pPr>
            <w:r w:rsidRPr="00740F34">
              <w:rPr>
                <w:rFonts w:asciiTheme="majorBidi" w:hAnsiTheme="majorBidi" w:cstheme="majorBidi"/>
                <w:b/>
                <w:i/>
                <w:noProof/>
                <w:spacing w:val="-2"/>
                <w:szCs w:val="24"/>
              </w:rPr>
              <w:t>Key Personnel for Construction</w:t>
            </w:r>
          </w:p>
        </w:tc>
      </w:tr>
      <w:tr w:rsidR="004360E6" w:rsidRPr="00F70AC0" w14:paraId="27B6AB35" w14:textId="77777777" w:rsidTr="0031680C">
        <w:trPr>
          <w:gridAfter w:val="1"/>
          <w:wAfter w:w="16" w:type="dxa"/>
        </w:trPr>
        <w:tc>
          <w:tcPr>
            <w:tcW w:w="1230" w:type="dxa"/>
          </w:tcPr>
          <w:p w14:paraId="50CEBCEB" w14:textId="3ADA65E5"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26326814"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1530" w:type="dxa"/>
          </w:tcPr>
          <w:p w14:paraId="76CF7F89"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115C946C"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418DA1E2" w14:textId="77777777" w:rsidTr="0031680C">
        <w:trPr>
          <w:gridAfter w:val="1"/>
          <w:wAfter w:w="16" w:type="dxa"/>
        </w:trPr>
        <w:tc>
          <w:tcPr>
            <w:tcW w:w="1230" w:type="dxa"/>
          </w:tcPr>
          <w:p w14:paraId="25D2DE08" w14:textId="6783D43C"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259CA137"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1530" w:type="dxa"/>
          </w:tcPr>
          <w:p w14:paraId="04E17953"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58F81D6C"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4CE549DA" w14:textId="77777777" w:rsidTr="0031680C">
        <w:trPr>
          <w:gridAfter w:val="1"/>
          <w:wAfter w:w="16" w:type="dxa"/>
        </w:trPr>
        <w:tc>
          <w:tcPr>
            <w:tcW w:w="1230" w:type="dxa"/>
          </w:tcPr>
          <w:p w14:paraId="71883949" w14:textId="4771FE07"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120A8BBA"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1530" w:type="dxa"/>
          </w:tcPr>
          <w:p w14:paraId="399F08C1"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251FB812"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40F699ED" w14:textId="77777777" w:rsidTr="0031680C">
        <w:trPr>
          <w:gridAfter w:val="1"/>
          <w:wAfter w:w="16" w:type="dxa"/>
        </w:trPr>
        <w:tc>
          <w:tcPr>
            <w:tcW w:w="1230" w:type="dxa"/>
          </w:tcPr>
          <w:p w14:paraId="134F1CB2" w14:textId="7B2B3286" w:rsidR="009C7021" w:rsidRPr="00F70AC0" w:rsidRDefault="009C7021" w:rsidP="00F06267">
            <w:pPr>
              <w:pStyle w:val="ListParagraph"/>
              <w:numPr>
                <w:ilvl w:val="0"/>
                <w:numId w:val="128"/>
              </w:numPr>
              <w:suppressAutoHyphens/>
              <w:ind w:left="345" w:right="-47" w:hanging="523"/>
              <w:jc w:val="center"/>
              <w:rPr>
                <w:rFonts w:asciiTheme="majorBidi" w:hAnsiTheme="majorBidi" w:cstheme="majorBidi"/>
                <w:bCs/>
                <w:i/>
                <w:noProof/>
                <w:spacing w:val="-2"/>
                <w:szCs w:val="24"/>
              </w:rPr>
            </w:pPr>
          </w:p>
        </w:tc>
        <w:tc>
          <w:tcPr>
            <w:tcW w:w="4530" w:type="dxa"/>
          </w:tcPr>
          <w:p w14:paraId="5D0C8CBD"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1530" w:type="dxa"/>
          </w:tcPr>
          <w:p w14:paraId="458011B7"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5D347843"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60987572" w14:textId="77777777" w:rsidTr="0031680C">
        <w:trPr>
          <w:gridAfter w:val="1"/>
          <w:wAfter w:w="16" w:type="dxa"/>
        </w:trPr>
        <w:tc>
          <w:tcPr>
            <w:tcW w:w="1230" w:type="dxa"/>
          </w:tcPr>
          <w:p w14:paraId="4F7BEF0A" w14:textId="33E95A24"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608E3995"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Survey Manager</w:t>
            </w:r>
          </w:p>
        </w:tc>
        <w:tc>
          <w:tcPr>
            <w:tcW w:w="1530" w:type="dxa"/>
          </w:tcPr>
          <w:p w14:paraId="4B43F8F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09B42FB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4360E6" w:rsidRPr="00F70AC0" w14:paraId="618CEB24" w14:textId="77777777" w:rsidTr="0031680C">
        <w:trPr>
          <w:gridAfter w:val="1"/>
          <w:wAfter w:w="16" w:type="dxa"/>
        </w:trPr>
        <w:tc>
          <w:tcPr>
            <w:tcW w:w="1230" w:type="dxa"/>
          </w:tcPr>
          <w:p w14:paraId="53DE860E" w14:textId="1A33F4F7" w:rsidR="00B609F2" w:rsidRPr="00F70AC0" w:rsidRDefault="00B609F2"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436DC693" w14:textId="2ADDC632" w:rsidR="002E63A2" w:rsidRPr="002E63A2" w:rsidRDefault="00B609F2" w:rsidP="0031680C">
            <w:pPr>
              <w:suppressAutoHyphens/>
              <w:spacing w:after="80"/>
              <w:jc w:val="left"/>
              <w:rPr>
                <w:b/>
                <w:bCs/>
                <w:spacing w:val="-2"/>
                <w:sz w:val="20"/>
                <w:szCs w:val="24"/>
              </w:rPr>
            </w:pPr>
            <w:r>
              <w:rPr>
                <w:rFonts w:asciiTheme="majorBidi" w:hAnsiTheme="majorBidi" w:cstheme="majorBidi"/>
                <w:bCs/>
                <w:i/>
                <w:noProof/>
                <w:spacing w:val="-2"/>
                <w:szCs w:val="24"/>
              </w:rPr>
              <w:t>[</w:t>
            </w:r>
            <w:r w:rsidR="002E63A2" w:rsidRPr="002E63A2">
              <w:rPr>
                <w:b/>
                <w:bCs/>
                <w:spacing w:val="-2"/>
                <w:sz w:val="20"/>
                <w:szCs w:val="24"/>
                <w:lang w:val="en-GB"/>
              </w:rPr>
              <w:t>Sexual Exploitation, Abuse and Harassment</w:t>
            </w:r>
            <w:r w:rsidR="002E63A2" w:rsidRPr="002E63A2">
              <w:rPr>
                <w:b/>
                <w:bCs/>
                <w:spacing w:val="-2"/>
                <w:sz w:val="20"/>
                <w:szCs w:val="24"/>
              </w:rPr>
              <w:t xml:space="preserve"> Expert</w:t>
            </w:r>
            <w:r w:rsidR="00886B31">
              <w:rPr>
                <w:b/>
                <w:bCs/>
                <w:spacing w:val="-2"/>
                <w:sz w:val="20"/>
                <w:szCs w:val="24"/>
              </w:rPr>
              <w:t>(s)</w:t>
            </w:r>
          </w:p>
          <w:p w14:paraId="1AC9B9A7" w14:textId="451B37F0" w:rsidR="00B609F2" w:rsidRPr="00F70AC0" w:rsidRDefault="002E63A2" w:rsidP="002E63A2">
            <w:pPr>
              <w:suppressAutoHyphens/>
              <w:ind w:left="41" w:right="-72"/>
              <w:jc w:val="left"/>
              <w:rPr>
                <w:rFonts w:asciiTheme="majorBidi" w:hAnsiTheme="majorBidi" w:cstheme="majorBidi"/>
                <w:bCs/>
                <w:i/>
                <w:noProof/>
                <w:spacing w:val="-2"/>
                <w:szCs w:val="24"/>
              </w:rPr>
            </w:pPr>
            <w:r w:rsidRPr="002E63A2">
              <w:rPr>
                <w:bCs/>
                <w:i/>
                <w:iCs/>
                <w:spacing w:val="-2"/>
                <w:sz w:val="20"/>
                <w:szCs w:val="24"/>
              </w:rPr>
              <w:t xml:space="preserve">[Where a Project SEA risks are assessed to be </w:t>
            </w:r>
            <w:r w:rsidR="00E8691A">
              <w:rPr>
                <w:bCs/>
                <w:i/>
                <w:iCs/>
                <w:spacing w:val="-2"/>
                <w:sz w:val="20"/>
                <w:szCs w:val="24"/>
              </w:rPr>
              <w:t xml:space="preserve">substantial or </w:t>
            </w:r>
            <w:r w:rsidRPr="002E63A2">
              <w:rPr>
                <w:bCs/>
                <w:i/>
                <w:iCs/>
                <w:spacing w:val="-2"/>
                <w:sz w:val="20"/>
                <w:szCs w:val="24"/>
              </w:rPr>
              <w:t xml:space="preserve">high, Key Personnel shall include an expert </w:t>
            </w:r>
            <w:r w:rsidR="00886B31">
              <w:rPr>
                <w:bCs/>
                <w:i/>
                <w:iCs/>
                <w:spacing w:val="-2"/>
                <w:sz w:val="20"/>
                <w:szCs w:val="24"/>
              </w:rPr>
              <w:t xml:space="preserve">(s) </w:t>
            </w:r>
            <w:r w:rsidRPr="002E63A2">
              <w:rPr>
                <w:bCs/>
                <w:i/>
                <w:iCs/>
                <w:spacing w:val="-2"/>
                <w:sz w:val="20"/>
                <w:szCs w:val="24"/>
              </w:rPr>
              <w:t>with relevant experience in addressing sexual exploitation, sexual abuse and sexual harassment cases]</w:t>
            </w:r>
            <w:r w:rsidR="00B609F2" w:rsidRPr="00EC6F0E">
              <w:rPr>
                <w:rFonts w:asciiTheme="majorBidi" w:hAnsiTheme="majorBidi" w:cstheme="majorBidi"/>
                <w:bCs/>
                <w:i/>
                <w:noProof/>
                <w:spacing w:val="-2"/>
                <w:szCs w:val="24"/>
              </w:rPr>
              <w:t>]</w:t>
            </w:r>
          </w:p>
        </w:tc>
        <w:tc>
          <w:tcPr>
            <w:tcW w:w="1530" w:type="dxa"/>
          </w:tcPr>
          <w:p w14:paraId="47E40B18" w14:textId="77777777" w:rsidR="00B609F2" w:rsidRPr="00F70AC0" w:rsidRDefault="00B609F2" w:rsidP="000D1939">
            <w:pPr>
              <w:suppressAutoHyphens/>
              <w:ind w:left="41" w:right="-72"/>
              <w:jc w:val="left"/>
              <w:rPr>
                <w:rFonts w:asciiTheme="majorBidi" w:hAnsiTheme="majorBidi" w:cstheme="majorBidi"/>
                <w:bCs/>
                <w:i/>
                <w:noProof/>
                <w:spacing w:val="-2"/>
                <w:szCs w:val="24"/>
              </w:rPr>
            </w:pPr>
          </w:p>
        </w:tc>
        <w:tc>
          <w:tcPr>
            <w:tcW w:w="2253" w:type="dxa"/>
          </w:tcPr>
          <w:p w14:paraId="128A5FE1" w14:textId="77777777" w:rsidR="00B609F2" w:rsidRPr="00F70AC0" w:rsidRDefault="00B609F2" w:rsidP="000D1939">
            <w:pPr>
              <w:suppressAutoHyphens/>
              <w:ind w:left="41" w:right="-72"/>
              <w:jc w:val="left"/>
              <w:rPr>
                <w:rFonts w:asciiTheme="majorBidi" w:hAnsiTheme="majorBidi" w:cstheme="majorBidi"/>
                <w:bCs/>
                <w:i/>
                <w:noProof/>
                <w:spacing w:val="-2"/>
                <w:szCs w:val="24"/>
              </w:rPr>
            </w:pPr>
          </w:p>
        </w:tc>
      </w:tr>
      <w:tr w:rsidR="004360E6" w:rsidRPr="00F70AC0" w14:paraId="73C62AC1" w14:textId="77777777" w:rsidTr="0031680C">
        <w:trPr>
          <w:gridAfter w:val="1"/>
          <w:wAfter w:w="16" w:type="dxa"/>
        </w:trPr>
        <w:tc>
          <w:tcPr>
            <w:tcW w:w="1230" w:type="dxa"/>
          </w:tcPr>
          <w:p w14:paraId="7625AAF4" w14:textId="35327324" w:rsidR="009C7021" w:rsidRPr="00F70AC0" w:rsidRDefault="009C7021" w:rsidP="0031680C">
            <w:pPr>
              <w:pStyle w:val="ListParagraph"/>
              <w:numPr>
                <w:ilvl w:val="0"/>
                <w:numId w:val="128"/>
              </w:numPr>
              <w:suppressAutoHyphens/>
              <w:ind w:right="-72" w:hanging="720"/>
              <w:jc w:val="center"/>
              <w:rPr>
                <w:rFonts w:asciiTheme="majorBidi" w:hAnsiTheme="majorBidi" w:cstheme="majorBidi"/>
                <w:bCs/>
                <w:i/>
                <w:noProof/>
                <w:spacing w:val="-2"/>
                <w:szCs w:val="24"/>
              </w:rPr>
            </w:pPr>
          </w:p>
        </w:tc>
        <w:tc>
          <w:tcPr>
            <w:tcW w:w="4530" w:type="dxa"/>
          </w:tcPr>
          <w:p w14:paraId="1E1C3B8B"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1530" w:type="dxa"/>
          </w:tcPr>
          <w:p w14:paraId="3C25025D"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253" w:type="dxa"/>
          </w:tcPr>
          <w:p w14:paraId="72D86C78"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bl>
    <w:p w14:paraId="3D02DF04" w14:textId="77777777" w:rsidR="0043753C" w:rsidRPr="00F70AC0" w:rsidRDefault="0043753C" w:rsidP="00842F0E">
      <w:pPr>
        <w:jc w:val="center"/>
        <w:outlineLvl w:val="0"/>
        <w:rPr>
          <w:rFonts w:ascii="Times New Roman Bold" w:eastAsia="SimSun" w:hAnsi="Times New Roman Bold" w:hint="eastAsia"/>
          <w:b/>
          <w:smallCaps/>
          <w:noProof/>
          <w:sz w:val="36"/>
        </w:rPr>
      </w:pPr>
      <w:r w:rsidRPr="00F70AC0">
        <w:rPr>
          <w:rFonts w:ascii="Times New Roman Bold" w:eastAsia="SimSun" w:hAnsi="Times New Roman Bold"/>
          <w:b/>
          <w:smallCaps/>
          <w:noProof/>
          <w:sz w:val="36"/>
        </w:rPr>
        <w:lastRenderedPageBreak/>
        <w:t xml:space="preserve">Form PER-2: </w:t>
      </w:r>
    </w:p>
    <w:p w14:paraId="32327911" w14:textId="77777777" w:rsidR="0043753C" w:rsidRPr="00F70AC0" w:rsidRDefault="0043753C" w:rsidP="00F70AC0">
      <w:pPr>
        <w:pStyle w:val="SPDForm2"/>
      </w:pPr>
      <w:bookmarkStart w:id="959" w:name="_Toc135320245"/>
      <w:r w:rsidRPr="00F70AC0">
        <w:t>Resume and Declaration</w:t>
      </w:r>
      <w:bookmarkEnd w:id="959"/>
      <w:r w:rsidR="00842F0E" w:rsidRPr="00F70AC0">
        <w:t xml:space="preserve"> </w:t>
      </w:r>
    </w:p>
    <w:p w14:paraId="555B4822" w14:textId="77777777" w:rsidR="0043753C" w:rsidRPr="00F70AC0" w:rsidRDefault="0043753C" w:rsidP="00F70AC0">
      <w:pPr>
        <w:pStyle w:val="SPDForm2"/>
      </w:pPr>
      <w:bookmarkStart w:id="960" w:name="_Toc135320246"/>
      <w:r w:rsidRPr="00F70AC0">
        <w:t>Contractor’s Representative and Key Personnel</w:t>
      </w:r>
      <w:bookmarkEnd w:id="960"/>
      <w:r w:rsidR="0021797F" w:rsidRPr="00F70AC0">
        <w:t xml:space="preserve"> </w:t>
      </w:r>
    </w:p>
    <w:p w14:paraId="29EB1AB7" w14:textId="77777777" w:rsidR="0043753C" w:rsidRPr="00F70AC0" w:rsidRDefault="0043753C">
      <w:pPr>
        <w:pStyle w:val="SectionVHeading2"/>
        <w:spacing w:before="0" w:after="0"/>
        <w:rPr>
          <w:rStyle w:val="Table"/>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43753C" w:rsidRPr="00F70AC0" w14:paraId="4DB437FA" w14:textId="77777777" w:rsidTr="00F12D59">
        <w:trPr>
          <w:cantSplit/>
        </w:trPr>
        <w:tc>
          <w:tcPr>
            <w:tcW w:w="9005" w:type="dxa"/>
            <w:tcBorders>
              <w:top w:val="single" w:sz="6" w:space="0" w:color="auto"/>
              <w:left w:val="single" w:sz="6" w:space="0" w:color="auto"/>
              <w:bottom w:val="single" w:sz="6" w:space="0" w:color="auto"/>
              <w:right w:val="single" w:sz="6" w:space="0" w:color="auto"/>
            </w:tcBorders>
          </w:tcPr>
          <w:p w14:paraId="3B6CBA9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Name of Proposer</w:t>
            </w:r>
          </w:p>
          <w:p w14:paraId="553E2F95"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bl>
    <w:p w14:paraId="15D44B4A" w14:textId="77777777" w:rsidR="0043753C" w:rsidRPr="00F70AC0" w:rsidRDefault="0043753C">
      <w:pPr>
        <w:suppressAutoHyphens/>
        <w:rPr>
          <w:rStyle w:val="Table"/>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43753C" w:rsidRPr="00F70AC0" w14:paraId="563C2CE3" w14:textId="77777777" w:rsidTr="00F12D59">
        <w:trPr>
          <w:cantSplit/>
        </w:trPr>
        <w:tc>
          <w:tcPr>
            <w:tcW w:w="9005" w:type="dxa"/>
            <w:gridSpan w:val="3"/>
            <w:tcBorders>
              <w:top w:val="single" w:sz="6" w:space="0" w:color="auto"/>
              <w:left w:val="single" w:sz="6" w:space="0" w:color="auto"/>
              <w:right w:val="single" w:sz="6" w:space="0" w:color="auto"/>
            </w:tcBorders>
          </w:tcPr>
          <w:p w14:paraId="0C5904B7" w14:textId="77777777" w:rsidR="0043753C" w:rsidRPr="00F70AC0" w:rsidRDefault="0043753C" w:rsidP="00BC7A27">
            <w:pPr>
              <w:suppressAutoHyphens/>
              <w:rPr>
                <w:rStyle w:val="Table"/>
                <w:rFonts w:asciiTheme="majorBidi" w:hAnsiTheme="majorBidi" w:cstheme="majorBidi"/>
                <w:b/>
                <w:bCs/>
                <w:i/>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Position </w:t>
            </w:r>
            <w:r w:rsidRPr="00F70AC0">
              <w:rPr>
                <w:rStyle w:val="Table"/>
                <w:rFonts w:asciiTheme="majorBidi" w:hAnsiTheme="majorBidi" w:cstheme="majorBidi"/>
                <w:b/>
                <w:bCs/>
                <w:i/>
                <w:noProof/>
                <w:color w:val="000000" w:themeColor="text1"/>
                <w:spacing w:val="-2"/>
                <w:sz w:val="24"/>
                <w:szCs w:val="24"/>
              </w:rPr>
              <w:t>[#1]: [title of position from Form PER-1]</w:t>
            </w:r>
          </w:p>
          <w:p w14:paraId="4E16A81D" w14:textId="77777777" w:rsidR="0043753C" w:rsidRPr="00F70AC0" w:rsidRDefault="0043753C" w:rsidP="00BC7A27">
            <w:pPr>
              <w:tabs>
                <w:tab w:val="left" w:pos="1638"/>
                <w:tab w:val="left" w:pos="1998"/>
              </w:tabs>
              <w:suppressAutoHyphens/>
              <w:ind w:left="378" w:hanging="378"/>
              <w:rPr>
                <w:rStyle w:val="Table"/>
                <w:rFonts w:asciiTheme="majorBidi" w:hAnsiTheme="majorBidi" w:cstheme="majorBidi"/>
                <w:b/>
                <w:bCs/>
                <w:iCs/>
                <w:noProof/>
                <w:color w:val="000000" w:themeColor="text1"/>
                <w:spacing w:val="-2"/>
                <w:sz w:val="24"/>
                <w:szCs w:val="24"/>
              </w:rPr>
            </w:pPr>
          </w:p>
        </w:tc>
      </w:tr>
      <w:tr w:rsidR="0043753C" w:rsidRPr="00F70AC0" w14:paraId="135574B9" w14:textId="77777777" w:rsidTr="00F12D59">
        <w:trPr>
          <w:cantSplit/>
        </w:trPr>
        <w:tc>
          <w:tcPr>
            <w:tcW w:w="1440" w:type="dxa"/>
            <w:tcBorders>
              <w:top w:val="single" w:sz="6" w:space="0" w:color="auto"/>
              <w:left w:val="single" w:sz="6" w:space="0" w:color="auto"/>
            </w:tcBorders>
          </w:tcPr>
          <w:p w14:paraId="5D92DDD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Personnel information</w:t>
            </w:r>
          </w:p>
        </w:tc>
        <w:tc>
          <w:tcPr>
            <w:tcW w:w="3960" w:type="dxa"/>
            <w:tcBorders>
              <w:top w:val="single" w:sz="6" w:space="0" w:color="auto"/>
              <w:left w:val="single" w:sz="6" w:space="0" w:color="auto"/>
            </w:tcBorders>
          </w:tcPr>
          <w:p w14:paraId="6654CDE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Name: </w:t>
            </w:r>
          </w:p>
          <w:p w14:paraId="5E6CFAFA"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15E528A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Date of birth:</w:t>
            </w:r>
          </w:p>
        </w:tc>
      </w:tr>
      <w:tr w:rsidR="0043753C" w:rsidRPr="00F70AC0" w14:paraId="1FA5C71C" w14:textId="77777777" w:rsidTr="00F12D59">
        <w:trPr>
          <w:cantSplit/>
        </w:trPr>
        <w:tc>
          <w:tcPr>
            <w:tcW w:w="1440" w:type="dxa"/>
            <w:tcBorders>
              <w:top w:val="single" w:sz="6" w:space="0" w:color="auto"/>
              <w:left w:val="single" w:sz="6" w:space="0" w:color="auto"/>
            </w:tcBorders>
          </w:tcPr>
          <w:p w14:paraId="506B9FD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4BDF011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w:t>
            </w:r>
          </w:p>
          <w:p w14:paraId="453AE73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7FC40FF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E-mail:</w:t>
            </w:r>
          </w:p>
        </w:tc>
      </w:tr>
      <w:tr w:rsidR="0043753C" w:rsidRPr="00F70AC0" w14:paraId="7E350DD8" w14:textId="77777777" w:rsidTr="00F12D59">
        <w:trPr>
          <w:cantSplit/>
        </w:trPr>
        <w:tc>
          <w:tcPr>
            <w:tcW w:w="1440" w:type="dxa"/>
            <w:tcBorders>
              <w:top w:val="single" w:sz="6" w:space="0" w:color="auto"/>
              <w:left w:val="single" w:sz="6" w:space="0" w:color="auto"/>
            </w:tcBorders>
          </w:tcPr>
          <w:p w14:paraId="35D4363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292FD86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2B8DE91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4929CB39" w14:textId="77777777" w:rsidTr="00F12D59">
        <w:trPr>
          <w:cantSplit/>
        </w:trPr>
        <w:tc>
          <w:tcPr>
            <w:tcW w:w="1440" w:type="dxa"/>
            <w:tcBorders>
              <w:left w:val="single" w:sz="6" w:space="0" w:color="auto"/>
            </w:tcBorders>
          </w:tcPr>
          <w:p w14:paraId="54611187"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2AEA3DD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Professional qualifications:</w:t>
            </w:r>
          </w:p>
          <w:p w14:paraId="775313C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1190DF2E" w14:textId="77777777" w:rsidTr="00F12D59">
        <w:trPr>
          <w:cantSplit/>
        </w:trPr>
        <w:tc>
          <w:tcPr>
            <w:tcW w:w="1440" w:type="dxa"/>
            <w:tcBorders>
              <w:left w:val="single" w:sz="6" w:space="0" w:color="auto"/>
            </w:tcBorders>
          </w:tcPr>
          <w:p w14:paraId="63662A2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616B782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Academic qualifications:</w:t>
            </w:r>
          </w:p>
          <w:p w14:paraId="72ED382C"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05B27CF2" w14:textId="77777777" w:rsidTr="00F12D59">
        <w:trPr>
          <w:cantSplit/>
        </w:trPr>
        <w:tc>
          <w:tcPr>
            <w:tcW w:w="1440" w:type="dxa"/>
            <w:tcBorders>
              <w:left w:val="single" w:sz="6" w:space="0" w:color="auto"/>
            </w:tcBorders>
          </w:tcPr>
          <w:p w14:paraId="7DCEB07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7D54AD6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Language proficiency: </w:t>
            </w:r>
            <w:r w:rsidRPr="00F70AC0">
              <w:rPr>
                <w:rStyle w:val="Table"/>
                <w:rFonts w:asciiTheme="majorBidi" w:hAnsiTheme="majorBidi" w:cstheme="majorBidi"/>
                <w:bCs/>
                <w:i/>
                <w:iCs/>
                <w:noProof/>
                <w:color w:val="000000" w:themeColor="text1"/>
                <w:spacing w:val="-2"/>
                <w:sz w:val="24"/>
                <w:szCs w:val="24"/>
              </w:rPr>
              <w:t xml:space="preserve">[language and levels of speaking, reading and writing skills] </w:t>
            </w:r>
          </w:p>
          <w:p w14:paraId="348C4EA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4E9A5ABD" w14:textId="77777777" w:rsidTr="00F12D59">
        <w:trPr>
          <w:cantSplit/>
        </w:trPr>
        <w:tc>
          <w:tcPr>
            <w:tcW w:w="1440" w:type="dxa"/>
            <w:tcBorders>
              <w:top w:val="single" w:sz="6" w:space="0" w:color="auto"/>
              <w:left w:val="single" w:sz="6" w:space="0" w:color="auto"/>
            </w:tcBorders>
          </w:tcPr>
          <w:p w14:paraId="2B6FF155" w14:textId="77777777" w:rsidR="0043753C" w:rsidRPr="00F70AC0" w:rsidRDefault="009E330B"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w:t>
            </w:r>
            <w:r w:rsidR="0043753C" w:rsidRPr="00F70AC0">
              <w:rPr>
                <w:rStyle w:val="Table"/>
                <w:rFonts w:asciiTheme="majorBidi" w:hAnsiTheme="majorBidi" w:cstheme="majorBidi"/>
                <w:b/>
                <w:bCs/>
                <w:iCs/>
                <w:noProof/>
                <w:color w:val="000000" w:themeColor="text1"/>
                <w:spacing w:val="-2"/>
                <w:sz w:val="24"/>
                <w:szCs w:val="24"/>
              </w:rPr>
              <w:t>etails</w:t>
            </w:r>
          </w:p>
        </w:tc>
        <w:tc>
          <w:tcPr>
            <w:tcW w:w="7565" w:type="dxa"/>
            <w:gridSpan w:val="2"/>
            <w:tcBorders>
              <w:top w:val="single" w:sz="6" w:space="0" w:color="auto"/>
              <w:left w:val="single" w:sz="6" w:space="0" w:color="auto"/>
              <w:right w:val="single" w:sz="6" w:space="0" w:color="auto"/>
            </w:tcBorders>
          </w:tcPr>
          <w:p w14:paraId="008A242C"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6905010E" w14:textId="77777777" w:rsidTr="00F12D59">
        <w:trPr>
          <w:cantSplit/>
        </w:trPr>
        <w:tc>
          <w:tcPr>
            <w:tcW w:w="1440" w:type="dxa"/>
            <w:tcBorders>
              <w:left w:val="single" w:sz="6" w:space="0" w:color="auto"/>
            </w:tcBorders>
          </w:tcPr>
          <w:p w14:paraId="1297EBB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69399AD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 of employer:</w:t>
            </w:r>
          </w:p>
          <w:p w14:paraId="61F7585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3C11E8FD" w14:textId="77777777" w:rsidTr="00F12D59">
        <w:trPr>
          <w:cantSplit/>
        </w:trPr>
        <w:tc>
          <w:tcPr>
            <w:tcW w:w="1440" w:type="dxa"/>
            <w:tcBorders>
              <w:left w:val="single" w:sz="6" w:space="0" w:color="auto"/>
            </w:tcBorders>
          </w:tcPr>
          <w:p w14:paraId="0006752B"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12C9A87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Telephone:</w:t>
            </w:r>
          </w:p>
          <w:p w14:paraId="5D51DA9E"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283CB5A9" w14:textId="77777777" w:rsidR="0043753C" w:rsidRPr="00F70AC0" w:rsidRDefault="0043753C" w:rsidP="00F12D59">
            <w:pPr>
              <w:suppressAutoHyphens/>
              <w:jc w:val="left"/>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Contact (manager / personnel officer):</w:t>
            </w:r>
            <w:r w:rsidR="00F12D59" w:rsidRPr="00F70AC0">
              <w:rPr>
                <w:rStyle w:val="Table"/>
                <w:rFonts w:asciiTheme="majorBidi" w:hAnsiTheme="majorBidi" w:cstheme="majorBidi"/>
                <w:b/>
                <w:bCs/>
                <w:iCs/>
                <w:noProof/>
                <w:color w:val="000000" w:themeColor="text1"/>
                <w:spacing w:val="-2"/>
                <w:sz w:val="24"/>
                <w:szCs w:val="24"/>
              </w:rPr>
              <w:br/>
            </w:r>
          </w:p>
        </w:tc>
      </w:tr>
      <w:tr w:rsidR="0043753C" w:rsidRPr="00F70AC0" w14:paraId="01BB557E" w14:textId="77777777" w:rsidTr="00F12D59">
        <w:trPr>
          <w:cantSplit/>
        </w:trPr>
        <w:tc>
          <w:tcPr>
            <w:tcW w:w="1440" w:type="dxa"/>
            <w:tcBorders>
              <w:left w:val="single" w:sz="6" w:space="0" w:color="auto"/>
            </w:tcBorders>
          </w:tcPr>
          <w:p w14:paraId="16240E8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004DF1A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Fax:</w:t>
            </w:r>
          </w:p>
          <w:p w14:paraId="493BD49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17570DDB"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220FE84D" w14:textId="77777777" w:rsidTr="00F12D59">
        <w:trPr>
          <w:cantSplit/>
        </w:trPr>
        <w:tc>
          <w:tcPr>
            <w:tcW w:w="1440" w:type="dxa"/>
            <w:tcBorders>
              <w:left w:val="single" w:sz="6" w:space="0" w:color="auto"/>
              <w:bottom w:val="single" w:sz="6" w:space="0" w:color="auto"/>
            </w:tcBorders>
          </w:tcPr>
          <w:p w14:paraId="0ACB6877"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bottom w:val="single" w:sz="6" w:space="0" w:color="auto"/>
            </w:tcBorders>
          </w:tcPr>
          <w:p w14:paraId="38735EB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Job title:</w:t>
            </w:r>
          </w:p>
          <w:p w14:paraId="3D05A03C"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bottom w:val="single" w:sz="6" w:space="0" w:color="auto"/>
              <w:right w:val="single" w:sz="6" w:space="0" w:color="auto"/>
            </w:tcBorders>
          </w:tcPr>
          <w:p w14:paraId="1BE101D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Years with present employer:</w:t>
            </w:r>
          </w:p>
        </w:tc>
      </w:tr>
    </w:tbl>
    <w:p w14:paraId="574F93FC" w14:textId="77777777" w:rsidR="0043753C" w:rsidRPr="00F70AC0" w:rsidRDefault="0043753C">
      <w:pPr>
        <w:suppressAutoHyphens/>
        <w:spacing w:before="120" w:after="120"/>
        <w:rPr>
          <w:rStyle w:val="Table"/>
          <w:rFonts w:asciiTheme="majorBidi" w:hAnsiTheme="majorBidi" w:cstheme="majorBidi"/>
          <w:iCs/>
          <w:noProof/>
          <w:color w:val="000000" w:themeColor="text1"/>
          <w:spacing w:val="-2"/>
          <w:sz w:val="24"/>
          <w:szCs w:val="24"/>
        </w:rPr>
      </w:pPr>
      <w:r w:rsidRPr="00F70AC0">
        <w:rPr>
          <w:rStyle w:val="Table"/>
          <w:rFonts w:asciiTheme="majorBidi" w:hAnsiTheme="majorBidi" w:cstheme="majorBidi"/>
          <w:iCs/>
          <w:noProof/>
          <w:color w:val="000000" w:themeColor="text1"/>
          <w:spacing w:val="-2"/>
          <w:sz w:val="24"/>
          <w:szCs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43753C" w:rsidRPr="00F70AC0" w14:paraId="5CA9680F" w14:textId="77777777" w:rsidTr="00D2123A">
        <w:trPr>
          <w:cantSplit/>
        </w:trPr>
        <w:tc>
          <w:tcPr>
            <w:tcW w:w="1080" w:type="dxa"/>
            <w:tcBorders>
              <w:top w:val="single" w:sz="6" w:space="0" w:color="auto"/>
              <w:left w:val="single" w:sz="6" w:space="0" w:color="auto"/>
            </w:tcBorders>
            <w:vAlign w:val="center"/>
          </w:tcPr>
          <w:p w14:paraId="22ED055D"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Project </w:t>
            </w:r>
          </w:p>
        </w:tc>
        <w:tc>
          <w:tcPr>
            <w:tcW w:w="2260" w:type="dxa"/>
            <w:tcBorders>
              <w:top w:val="single" w:sz="6" w:space="0" w:color="auto"/>
              <w:left w:val="single" w:sz="6" w:space="0" w:color="auto"/>
            </w:tcBorders>
            <w:vAlign w:val="center"/>
          </w:tcPr>
          <w:p w14:paraId="79F379F4"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Role</w:t>
            </w:r>
          </w:p>
        </w:tc>
        <w:tc>
          <w:tcPr>
            <w:tcW w:w="1440" w:type="dxa"/>
            <w:tcBorders>
              <w:top w:val="single" w:sz="6" w:space="0" w:color="auto"/>
              <w:left w:val="single" w:sz="6" w:space="0" w:color="auto"/>
            </w:tcBorders>
            <w:vAlign w:val="center"/>
          </w:tcPr>
          <w:p w14:paraId="0C9A7630"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Duration of involvement</w:t>
            </w:r>
          </w:p>
        </w:tc>
        <w:tc>
          <w:tcPr>
            <w:tcW w:w="4230" w:type="dxa"/>
            <w:tcBorders>
              <w:top w:val="single" w:sz="6" w:space="0" w:color="auto"/>
              <w:left w:val="single" w:sz="6" w:space="0" w:color="auto"/>
              <w:right w:val="single" w:sz="6" w:space="0" w:color="auto"/>
            </w:tcBorders>
            <w:vAlign w:val="center"/>
          </w:tcPr>
          <w:p w14:paraId="1CB4BC52"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Relevant experience</w:t>
            </w:r>
          </w:p>
        </w:tc>
      </w:tr>
      <w:tr w:rsidR="0043753C" w:rsidRPr="00F70AC0" w14:paraId="44482381" w14:textId="77777777" w:rsidTr="00D2123A">
        <w:trPr>
          <w:cantSplit/>
        </w:trPr>
        <w:tc>
          <w:tcPr>
            <w:tcW w:w="1080" w:type="dxa"/>
            <w:tcBorders>
              <w:top w:val="single" w:sz="6" w:space="0" w:color="auto"/>
              <w:left w:val="single" w:sz="6" w:space="0" w:color="auto"/>
            </w:tcBorders>
            <w:vAlign w:val="center"/>
          </w:tcPr>
          <w:p w14:paraId="6A09F238"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[main project details]</w:t>
            </w:r>
          </w:p>
        </w:tc>
        <w:tc>
          <w:tcPr>
            <w:tcW w:w="2260" w:type="dxa"/>
            <w:tcBorders>
              <w:top w:val="single" w:sz="6" w:space="0" w:color="auto"/>
              <w:left w:val="single" w:sz="6" w:space="0" w:color="auto"/>
            </w:tcBorders>
            <w:vAlign w:val="center"/>
          </w:tcPr>
          <w:p w14:paraId="1A9E4854"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[role and responsibilities on the project]</w:t>
            </w:r>
          </w:p>
        </w:tc>
        <w:tc>
          <w:tcPr>
            <w:tcW w:w="1440" w:type="dxa"/>
            <w:tcBorders>
              <w:top w:val="single" w:sz="6" w:space="0" w:color="auto"/>
              <w:left w:val="single" w:sz="6" w:space="0" w:color="auto"/>
            </w:tcBorders>
            <w:vAlign w:val="center"/>
          </w:tcPr>
          <w:p w14:paraId="45498D44"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[time in role]</w:t>
            </w:r>
          </w:p>
        </w:tc>
        <w:tc>
          <w:tcPr>
            <w:tcW w:w="4230" w:type="dxa"/>
            <w:tcBorders>
              <w:top w:val="single" w:sz="6" w:space="0" w:color="auto"/>
              <w:left w:val="single" w:sz="6" w:space="0" w:color="auto"/>
              <w:right w:val="single" w:sz="6" w:space="0" w:color="auto"/>
            </w:tcBorders>
            <w:vAlign w:val="center"/>
          </w:tcPr>
          <w:p w14:paraId="31BD3FDF"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 xml:space="preserve">[describe the experience relevant to this position] </w:t>
            </w:r>
          </w:p>
        </w:tc>
      </w:tr>
      <w:tr w:rsidR="0043753C" w:rsidRPr="00F70AC0" w14:paraId="1A6DC941" w14:textId="77777777" w:rsidTr="00D2123A">
        <w:trPr>
          <w:cantSplit/>
        </w:trPr>
        <w:tc>
          <w:tcPr>
            <w:tcW w:w="1080" w:type="dxa"/>
            <w:tcBorders>
              <w:top w:val="single" w:sz="6" w:space="0" w:color="auto"/>
              <w:left w:val="single" w:sz="6" w:space="0" w:color="auto"/>
            </w:tcBorders>
            <w:vAlign w:val="center"/>
          </w:tcPr>
          <w:p w14:paraId="1E86EF5F"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single" w:sz="6" w:space="0" w:color="auto"/>
              <w:left w:val="single" w:sz="6" w:space="0" w:color="auto"/>
            </w:tcBorders>
            <w:vAlign w:val="center"/>
          </w:tcPr>
          <w:p w14:paraId="3999CB6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single" w:sz="6" w:space="0" w:color="auto"/>
              <w:left w:val="single" w:sz="6" w:space="0" w:color="auto"/>
            </w:tcBorders>
            <w:vAlign w:val="center"/>
          </w:tcPr>
          <w:p w14:paraId="5C1C2719"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single" w:sz="6" w:space="0" w:color="auto"/>
              <w:left w:val="single" w:sz="6" w:space="0" w:color="auto"/>
              <w:right w:val="single" w:sz="6" w:space="0" w:color="auto"/>
            </w:tcBorders>
            <w:vAlign w:val="center"/>
          </w:tcPr>
          <w:p w14:paraId="3F14C246"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7B96A314" w14:textId="77777777" w:rsidTr="00D2123A">
        <w:trPr>
          <w:cantSplit/>
        </w:trPr>
        <w:tc>
          <w:tcPr>
            <w:tcW w:w="1080" w:type="dxa"/>
            <w:tcBorders>
              <w:top w:val="dotted" w:sz="4" w:space="0" w:color="auto"/>
              <w:left w:val="single" w:sz="6" w:space="0" w:color="auto"/>
            </w:tcBorders>
            <w:vAlign w:val="center"/>
          </w:tcPr>
          <w:p w14:paraId="00CE8395"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tcBorders>
            <w:vAlign w:val="center"/>
          </w:tcPr>
          <w:p w14:paraId="0D9A8AC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tcBorders>
            <w:vAlign w:val="center"/>
          </w:tcPr>
          <w:p w14:paraId="7CC9B440"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right w:val="single" w:sz="6" w:space="0" w:color="auto"/>
            </w:tcBorders>
            <w:vAlign w:val="center"/>
          </w:tcPr>
          <w:p w14:paraId="6114F20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1A91650D" w14:textId="77777777" w:rsidTr="00D2123A">
        <w:trPr>
          <w:cantSplit/>
        </w:trPr>
        <w:tc>
          <w:tcPr>
            <w:tcW w:w="1080" w:type="dxa"/>
            <w:tcBorders>
              <w:top w:val="dotted" w:sz="4" w:space="0" w:color="auto"/>
              <w:left w:val="single" w:sz="6" w:space="0" w:color="auto"/>
              <w:bottom w:val="dotted" w:sz="4" w:space="0" w:color="auto"/>
            </w:tcBorders>
            <w:vAlign w:val="center"/>
          </w:tcPr>
          <w:p w14:paraId="5CFB259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bottom w:val="dotted" w:sz="4" w:space="0" w:color="auto"/>
            </w:tcBorders>
            <w:vAlign w:val="center"/>
          </w:tcPr>
          <w:p w14:paraId="29DEA884"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bottom w:val="dotted" w:sz="4" w:space="0" w:color="auto"/>
            </w:tcBorders>
            <w:vAlign w:val="center"/>
          </w:tcPr>
          <w:p w14:paraId="5DF3976F"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6505621A"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bl>
    <w:p w14:paraId="56DE62E3" w14:textId="77777777" w:rsidR="0043753C" w:rsidRPr="00F70AC0" w:rsidRDefault="0043753C">
      <w:pPr>
        <w:rPr>
          <w:rFonts w:cs="Arial"/>
          <w:b/>
          <w:noProof/>
          <w:sz w:val="28"/>
          <w:szCs w:val="28"/>
        </w:rPr>
      </w:pPr>
    </w:p>
    <w:p w14:paraId="2C847D07" w14:textId="77777777" w:rsidR="0043753C" w:rsidRPr="00F70AC0" w:rsidRDefault="0043753C">
      <w:pPr>
        <w:rPr>
          <w:rFonts w:cs="Arial"/>
          <w:b/>
          <w:noProof/>
          <w:sz w:val="28"/>
          <w:szCs w:val="28"/>
        </w:rPr>
      </w:pPr>
      <w:r w:rsidRPr="00F70AC0">
        <w:rPr>
          <w:rFonts w:cs="Arial"/>
          <w:b/>
          <w:noProof/>
          <w:sz w:val="28"/>
          <w:szCs w:val="28"/>
        </w:rPr>
        <w:t xml:space="preserve">Declaration </w:t>
      </w:r>
    </w:p>
    <w:p w14:paraId="71BD31DC" w14:textId="77777777" w:rsidR="0043753C" w:rsidRPr="00F70AC0" w:rsidRDefault="0043753C">
      <w:pPr>
        <w:rPr>
          <w:rFonts w:cs="Arial"/>
          <w:noProof/>
        </w:rPr>
      </w:pPr>
    </w:p>
    <w:p w14:paraId="022EA73B" w14:textId="77777777" w:rsidR="0043753C" w:rsidRPr="00F70AC0" w:rsidRDefault="0043753C">
      <w:pPr>
        <w:spacing w:after="120"/>
        <w:rPr>
          <w:rFonts w:cs="Arial"/>
          <w:noProof/>
        </w:rPr>
      </w:pPr>
      <w:r w:rsidRPr="00F70AC0">
        <w:rPr>
          <w:rFonts w:cs="Arial"/>
          <w:noProof/>
        </w:rPr>
        <w:t>I, the undersigned Key Personnel, certify that to the best of my knowledge and belief, the information contained in this Form PER-2 correctly describes myself, my qualifications and my experience.</w:t>
      </w:r>
    </w:p>
    <w:p w14:paraId="52D241E6" w14:textId="77777777" w:rsidR="0043753C" w:rsidRPr="00F70AC0" w:rsidRDefault="0043753C" w:rsidP="0043753C">
      <w:pPr>
        <w:spacing w:after="120"/>
        <w:rPr>
          <w:rFonts w:cs="Arial"/>
          <w:noProof/>
        </w:rPr>
      </w:pPr>
      <w:r w:rsidRPr="00F70AC0">
        <w:rPr>
          <w:rFonts w:cs="Arial"/>
          <w:noProof/>
        </w:rPr>
        <w:t>I confirm that I am available as certified in the following table and throughout the</w:t>
      </w:r>
      <w:r w:rsidRPr="00F70AC0">
        <w:rPr>
          <w:noProof/>
        </w:rPr>
        <w:t xml:space="preserve"> </w:t>
      </w:r>
      <w:r w:rsidRPr="00F70AC0">
        <w:rPr>
          <w:rFonts w:cs="Arial"/>
          <w:noProof/>
        </w:rPr>
        <w:t>expected time schedule for this position as provided in the Proposal:</w:t>
      </w:r>
      <w:r w:rsidR="0021797F" w:rsidRPr="00F70AC0">
        <w:rPr>
          <w:rFonts w:cs="Arial"/>
          <w:noProof/>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3753C" w:rsidRPr="00F70AC0" w14:paraId="1C95E9E5" w14:textId="77777777" w:rsidTr="00BC7A27">
        <w:trPr>
          <w:cantSplit/>
        </w:trPr>
        <w:tc>
          <w:tcPr>
            <w:tcW w:w="3613" w:type="dxa"/>
          </w:tcPr>
          <w:p w14:paraId="6736E8A0"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w:t>
            </w:r>
          </w:p>
        </w:tc>
        <w:tc>
          <w:tcPr>
            <w:tcW w:w="5487" w:type="dxa"/>
          </w:tcPr>
          <w:p w14:paraId="40872B53"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Details</w:t>
            </w:r>
          </w:p>
        </w:tc>
      </w:tr>
      <w:tr w:rsidR="0043753C" w:rsidRPr="00F70AC0" w14:paraId="1C0EFAFF" w14:textId="77777777" w:rsidTr="00BC7A27">
        <w:trPr>
          <w:cantSplit/>
        </w:trPr>
        <w:tc>
          <w:tcPr>
            <w:tcW w:w="3613" w:type="dxa"/>
          </w:tcPr>
          <w:p w14:paraId="3E3AA865"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 to duration of contract:</w:t>
            </w:r>
          </w:p>
        </w:tc>
        <w:tc>
          <w:tcPr>
            <w:tcW w:w="5487" w:type="dxa"/>
          </w:tcPr>
          <w:p w14:paraId="6B5AF8FD"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period (start and end dates) for which this Key Personnel is available to work on this contract]</w:t>
            </w:r>
          </w:p>
        </w:tc>
      </w:tr>
      <w:tr w:rsidR="0043753C" w:rsidRPr="00F70AC0" w14:paraId="7CB42AE6" w14:textId="77777777" w:rsidTr="00BC7A27">
        <w:trPr>
          <w:cantSplit/>
        </w:trPr>
        <w:tc>
          <w:tcPr>
            <w:tcW w:w="3613" w:type="dxa"/>
          </w:tcPr>
          <w:p w14:paraId="05BFD07F"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Time commitment:</w:t>
            </w:r>
          </w:p>
        </w:tc>
        <w:tc>
          <w:tcPr>
            <w:tcW w:w="5487" w:type="dxa"/>
          </w:tcPr>
          <w:p w14:paraId="2AAE5308"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the number of days/week/months/ that this Key Personnel will be engaged]</w:t>
            </w:r>
          </w:p>
        </w:tc>
      </w:tr>
    </w:tbl>
    <w:p w14:paraId="26DEC752" w14:textId="77777777" w:rsidR="0043753C" w:rsidRPr="00F70AC0" w:rsidRDefault="0043753C" w:rsidP="0043753C">
      <w:pPr>
        <w:spacing w:after="120"/>
        <w:rPr>
          <w:rFonts w:cs="Arial"/>
          <w:noProof/>
        </w:rPr>
      </w:pPr>
    </w:p>
    <w:p w14:paraId="4B9161BD" w14:textId="77777777" w:rsidR="0043753C" w:rsidRPr="00F70AC0" w:rsidRDefault="0043753C" w:rsidP="0043753C">
      <w:pPr>
        <w:spacing w:after="120"/>
        <w:rPr>
          <w:rFonts w:cs="Arial"/>
          <w:noProof/>
        </w:rPr>
      </w:pPr>
      <w:r w:rsidRPr="00F70AC0">
        <w:rPr>
          <w:rFonts w:cs="Arial"/>
          <w:noProof/>
        </w:rPr>
        <w:t>I understand that any misrepresentation or omission in this Form may:</w:t>
      </w:r>
    </w:p>
    <w:p w14:paraId="235F7E68" w14:textId="77777777" w:rsidR="0043753C" w:rsidRPr="00F70AC0" w:rsidRDefault="0043753C" w:rsidP="00A9496A">
      <w:pPr>
        <w:pStyle w:val="ListParagraph"/>
        <w:numPr>
          <w:ilvl w:val="0"/>
          <w:numId w:val="45"/>
        </w:numPr>
        <w:spacing w:after="120"/>
        <w:contextualSpacing w:val="0"/>
        <w:rPr>
          <w:rFonts w:cs="Arial"/>
          <w:noProof/>
        </w:rPr>
      </w:pPr>
      <w:r w:rsidRPr="00F70AC0">
        <w:rPr>
          <w:rFonts w:cs="Arial"/>
          <w:noProof/>
        </w:rPr>
        <w:t>be taken into consideration during Proposal evaluation;</w:t>
      </w:r>
    </w:p>
    <w:p w14:paraId="21812118" w14:textId="07EB395E" w:rsidR="0043753C" w:rsidRPr="00F70AC0" w:rsidRDefault="008C5D0F" w:rsidP="00A9496A">
      <w:pPr>
        <w:pStyle w:val="ListParagraph"/>
        <w:numPr>
          <w:ilvl w:val="0"/>
          <w:numId w:val="45"/>
        </w:numPr>
        <w:spacing w:after="120"/>
        <w:contextualSpacing w:val="0"/>
        <w:rPr>
          <w:rFonts w:cs="Arial"/>
          <w:noProof/>
        </w:rPr>
      </w:pPr>
      <w:r>
        <w:rPr>
          <w:rFonts w:cs="Arial"/>
          <w:noProof/>
        </w:rPr>
        <w:t xml:space="preserve">result in </w:t>
      </w:r>
      <w:r w:rsidR="0043753C" w:rsidRPr="00F70AC0">
        <w:rPr>
          <w:rFonts w:cs="Arial"/>
          <w:noProof/>
        </w:rPr>
        <w:t>my disqualification from participating in the Proposal;</w:t>
      </w:r>
    </w:p>
    <w:p w14:paraId="71DF49DE" w14:textId="6B0834D3" w:rsidR="0043753C" w:rsidRPr="00F70AC0" w:rsidRDefault="008C5D0F" w:rsidP="00A9496A">
      <w:pPr>
        <w:pStyle w:val="ListParagraph"/>
        <w:numPr>
          <w:ilvl w:val="0"/>
          <w:numId w:val="45"/>
        </w:numPr>
        <w:spacing w:after="120"/>
        <w:contextualSpacing w:val="0"/>
        <w:rPr>
          <w:rFonts w:cs="Arial"/>
          <w:noProof/>
        </w:rPr>
      </w:pPr>
      <w:r>
        <w:rPr>
          <w:rFonts w:cs="Arial"/>
          <w:noProof/>
        </w:rPr>
        <w:t xml:space="preserve">result in </w:t>
      </w:r>
      <w:r w:rsidR="0043753C" w:rsidRPr="00F70AC0">
        <w:rPr>
          <w:rFonts w:cs="Arial"/>
          <w:noProof/>
        </w:rPr>
        <w:t>my dismissal from the contract.</w:t>
      </w:r>
    </w:p>
    <w:p w14:paraId="1E21B3AD" w14:textId="77777777" w:rsidR="0043753C" w:rsidRPr="00F70AC0" w:rsidRDefault="0043753C" w:rsidP="00F12D59">
      <w:pPr>
        <w:tabs>
          <w:tab w:val="left" w:leader="underscore" w:pos="8931"/>
        </w:tabs>
        <w:spacing w:before="720" w:after="120"/>
        <w:rPr>
          <w:rFonts w:cs="Arial"/>
          <w:b/>
          <w:noProof/>
        </w:rPr>
      </w:pPr>
      <w:r w:rsidRPr="00F70AC0">
        <w:rPr>
          <w:rFonts w:cs="Arial"/>
          <w:b/>
          <w:noProof/>
        </w:rPr>
        <w:t xml:space="preserve">Name of Key Personnel: </w:t>
      </w:r>
      <w:r w:rsidRPr="00F70AC0">
        <w:rPr>
          <w:rFonts w:cs="Arial"/>
          <w:b/>
          <w:i/>
          <w:iCs/>
          <w:noProof/>
        </w:rPr>
        <w:t>[insert name]</w:t>
      </w:r>
      <w:r w:rsidR="00F12D59" w:rsidRPr="00F70AC0">
        <w:rPr>
          <w:rFonts w:cs="Arial"/>
          <w:b/>
          <w:noProof/>
        </w:rPr>
        <w:tab/>
      </w:r>
    </w:p>
    <w:p w14:paraId="0DF6A83A"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4AA06B46"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07402ABC" w14:textId="77777777" w:rsidR="0043753C" w:rsidRPr="00F70AC0" w:rsidRDefault="0043753C" w:rsidP="00F12D59">
      <w:pPr>
        <w:spacing w:before="720" w:after="120"/>
        <w:rPr>
          <w:rFonts w:cs="Arial"/>
          <w:b/>
          <w:noProof/>
        </w:rPr>
      </w:pPr>
      <w:r w:rsidRPr="00F70AC0">
        <w:rPr>
          <w:rFonts w:cs="Arial"/>
          <w:b/>
          <w:noProof/>
        </w:rPr>
        <w:t>Countersignature of authorized representative of the Proposer:</w:t>
      </w:r>
    </w:p>
    <w:p w14:paraId="43B41AA8"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6F6F66E3" w14:textId="77777777" w:rsidR="004B0F57"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1FCAF3B9" w14:textId="77777777" w:rsidR="001E0872" w:rsidRPr="00F70AC0" w:rsidRDefault="004B0F57" w:rsidP="00F83339">
      <w:pPr>
        <w:pStyle w:val="SPDForms1"/>
        <w:rPr>
          <w:noProof/>
        </w:rPr>
      </w:pPr>
      <w:r w:rsidRPr="00F70AC0">
        <w:rPr>
          <w:rFonts w:cs="Arial"/>
          <w:noProof/>
        </w:rPr>
        <w:br w:type="page"/>
      </w:r>
      <w:r w:rsidR="001E0872" w:rsidRPr="00F70AC0" w:rsidDel="001E0872">
        <w:rPr>
          <w:noProof/>
        </w:rPr>
        <w:lastRenderedPageBreak/>
        <w:t xml:space="preserve"> </w:t>
      </w:r>
      <w:bookmarkStart w:id="961" w:name="_Toc135320247"/>
      <w:r w:rsidR="001E0872" w:rsidRPr="00F70AC0">
        <w:rPr>
          <w:noProof/>
        </w:rPr>
        <w:t>Subcontractors</w:t>
      </w:r>
      <w:bookmarkEnd w:id="961"/>
    </w:p>
    <w:p w14:paraId="47F4D15B" w14:textId="25AF42F0" w:rsidR="00896505" w:rsidRPr="00F70AC0" w:rsidRDefault="00896505" w:rsidP="00F70AC0">
      <w:pPr>
        <w:pStyle w:val="SPDForm2"/>
      </w:pPr>
      <w:bookmarkStart w:id="962" w:name="_Toc135320248"/>
      <w:r w:rsidRPr="00F70AC0">
        <w:t>Proposed Subcontractors</w:t>
      </w:r>
      <w:bookmarkEnd w:id="962"/>
      <w:r w:rsidRPr="00F70AC0">
        <w:t xml:space="preserve"> </w:t>
      </w:r>
    </w:p>
    <w:p w14:paraId="16105F09" w14:textId="77777777" w:rsidR="00896505" w:rsidRPr="00F70AC0" w:rsidRDefault="00896505" w:rsidP="00896505">
      <w:pPr>
        <w:rPr>
          <w:noProof/>
        </w:rPr>
      </w:pPr>
      <w:r w:rsidRPr="00F70AC0">
        <w:rPr>
          <w:noProof/>
        </w:rPr>
        <w:t>The following Subcontractors and/or manufacturers are proposed for carrying out the activity/subactivity indicated.</w:t>
      </w:r>
      <w:r w:rsidR="0021797F" w:rsidRPr="00F70AC0">
        <w:rPr>
          <w:noProof/>
        </w:rPr>
        <w:t xml:space="preserve"> </w:t>
      </w:r>
      <w:r w:rsidRPr="00F70AC0">
        <w:rPr>
          <w:noProof/>
        </w:rPr>
        <w:t>For any additional subcontractor (that is not the Specialized Subcontractor accepted in the initial selection process</w:t>
      </w:r>
      <w:r w:rsidR="002871DA" w:rsidRPr="00F70AC0">
        <w:rPr>
          <w:noProof/>
        </w:rPr>
        <w:t xml:space="preserve"> or subsequently approved by the Employer in accordance with ITP 1</w:t>
      </w:r>
      <w:r w:rsidR="005D5C6A">
        <w:rPr>
          <w:noProof/>
        </w:rPr>
        <w:t>7</w:t>
      </w:r>
      <w:r w:rsidR="002871DA" w:rsidRPr="00F70AC0">
        <w:rPr>
          <w:noProof/>
        </w:rPr>
        <w:t>.3</w:t>
      </w:r>
      <w:r w:rsidRPr="00F70AC0">
        <w:rPr>
          <w:noProof/>
        </w:rPr>
        <w:t xml:space="preserve">), Proposers are free to propose more than one </w:t>
      </w:r>
      <w:r w:rsidR="002871DA" w:rsidRPr="00F70AC0">
        <w:rPr>
          <w:noProof/>
        </w:rPr>
        <w:t xml:space="preserve">Subcontractor </w:t>
      </w:r>
      <w:r w:rsidRPr="00F70AC0">
        <w:rPr>
          <w:noProof/>
        </w:rPr>
        <w:t>for each activity/subactivity.</w:t>
      </w:r>
    </w:p>
    <w:p w14:paraId="0D1AA0FB" w14:textId="77777777" w:rsidR="00896505" w:rsidRPr="00F70AC0" w:rsidRDefault="00896505" w:rsidP="00896505">
      <w:pPr>
        <w:tabs>
          <w:tab w:val="left" w:pos="2520"/>
          <w:tab w:val="left" w:pos="7200"/>
        </w:tabs>
        <w:rPr>
          <w:b/>
          <w:noProof/>
        </w:rPr>
      </w:pPr>
    </w:p>
    <w:p w14:paraId="519E8650" w14:textId="77777777" w:rsidR="00896505" w:rsidRPr="00F70AC0" w:rsidRDefault="00896505" w:rsidP="00896505">
      <w:pPr>
        <w:rPr>
          <w:noProof/>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3428"/>
        <w:gridCol w:w="2340"/>
      </w:tblGrid>
      <w:tr w:rsidR="00150434" w:rsidRPr="00F70AC0" w14:paraId="3F356950" w14:textId="084E18BB" w:rsidTr="00D77A81">
        <w:tc>
          <w:tcPr>
            <w:tcW w:w="3587" w:type="dxa"/>
            <w:tcBorders>
              <w:top w:val="single" w:sz="4" w:space="0" w:color="auto"/>
              <w:left w:val="single" w:sz="4" w:space="0" w:color="auto"/>
              <w:bottom w:val="single" w:sz="4" w:space="0" w:color="auto"/>
              <w:right w:val="single" w:sz="4" w:space="0" w:color="auto"/>
            </w:tcBorders>
            <w:hideMark/>
          </w:tcPr>
          <w:p w14:paraId="49938FB1" w14:textId="77777777" w:rsidR="00150434" w:rsidRPr="00F70AC0" w:rsidRDefault="00150434" w:rsidP="0000792F">
            <w:pPr>
              <w:suppressAutoHyphens/>
              <w:jc w:val="center"/>
              <w:rPr>
                <w:rFonts w:ascii="Tms Rmn" w:hAnsi="Tms Rmn"/>
                <w:b/>
                <w:noProof/>
              </w:rPr>
            </w:pPr>
            <w:r w:rsidRPr="00F70AC0">
              <w:rPr>
                <w:rFonts w:ascii="Tms Rmn" w:hAnsi="Tms Rmn"/>
                <w:b/>
                <w:noProof/>
              </w:rPr>
              <w:t xml:space="preserve">Activity/Sub-Activity </w:t>
            </w:r>
          </w:p>
        </w:tc>
        <w:tc>
          <w:tcPr>
            <w:tcW w:w="3428" w:type="dxa"/>
            <w:tcBorders>
              <w:top w:val="single" w:sz="4" w:space="0" w:color="auto"/>
              <w:left w:val="single" w:sz="4" w:space="0" w:color="auto"/>
              <w:bottom w:val="single" w:sz="4" w:space="0" w:color="auto"/>
              <w:right w:val="single" w:sz="4" w:space="0" w:color="auto"/>
            </w:tcBorders>
            <w:hideMark/>
          </w:tcPr>
          <w:p w14:paraId="3CFC50F8" w14:textId="79AC15AC" w:rsidR="00150434" w:rsidRPr="00F70AC0" w:rsidRDefault="00150434" w:rsidP="0000792F">
            <w:pPr>
              <w:suppressAutoHyphens/>
              <w:ind w:hanging="25"/>
              <w:jc w:val="center"/>
              <w:rPr>
                <w:rFonts w:ascii="Tms Rmn" w:hAnsi="Tms Rmn"/>
                <w:b/>
                <w:noProof/>
              </w:rPr>
            </w:pPr>
            <w:r w:rsidRPr="00F70AC0">
              <w:rPr>
                <w:rFonts w:ascii="Tms Rmn" w:hAnsi="Tms Rmn"/>
                <w:b/>
                <w:noProof/>
              </w:rPr>
              <w:t>Proposed Subcontractor</w:t>
            </w:r>
            <w:r>
              <w:rPr>
                <w:rFonts w:ascii="Tms Rmn" w:hAnsi="Tms Rmn"/>
                <w:b/>
                <w:noProof/>
              </w:rPr>
              <w:t>’</w:t>
            </w:r>
            <w:r w:rsidRPr="00F70AC0">
              <w:rPr>
                <w:rFonts w:ascii="Tms Rmn" w:hAnsi="Tms Rmn"/>
                <w:b/>
                <w:noProof/>
              </w:rPr>
              <w:t>s</w:t>
            </w:r>
            <w:r>
              <w:rPr>
                <w:rFonts w:ascii="Tms Rmn" w:hAnsi="Tms Rmn"/>
                <w:b/>
                <w:noProof/>
              </w:rPr>
              <w:t xml:space="preserve"> name and address</w:t>
            </w:r>
          </w:p>
        </w:tc>
        <w:tc>
          <w:tcPr>
            <w:tcW w:w="2340" w:type="dxa"/>
            <w:tcBorders>
              <w:top w:val="single" w:sz="4" w:space="0" w:color="auto"/>
              <w:left w:val="single" w:sz="4" w:space="0" w:color="auto"/>
              <w:bottom w:val="single" w:sz="4" w:space="0" w:color="auto"/>
              <w:right w:val="single" w:sz="4" w:space="0" w:color="auto"/>
            </w:tcBorders>
            <w:hideMark/>
          </w:tcPr>
          <w:p w14:paraId="36BB0180" w14:textId="77777777" w:rsidR="00150434" w:rsidRPr="00F70AC0" w:rsidRDefault="00150434" w:rsidP="0000792F">
            <w:pPr>
              <w:suppressAutoHyphens/>
              <w:jc w:val="center"/>
              <w:rPr>
                <w:rFonts w:ascii="Tms Rmn" w:hAnsi="Tms Rmn"/>
                <w:b/>
                <w:noProof/>
              </w:rPr>
            </w:pPr>
            <w:r w:rsidRPr="00F70AC0">
              <w:rPr>
                <w:rFonts w:ascii="Tms Rmn" w:hAnsi="Tms Rmn"/>
                <w:b/>
                <w:noProof/>
              </w:rPr>
              <w:t>Nationality</w:t>
            </w:r>
          </w:p>
        </w:tc>
      </w:tr>
      <w:tr w:rsidR="00150434" w:rsidRPr="00F70AC0" w14:paraId="14646207" w14:textId="7833B837" w:rsidTr="00D77A81">
        <w:tc>
          <w:tcPr>
            <w:tcW w:w="3587" w:type="dxa"/>
            <w:tcBorders>
              <w:top w:val="single" w:sz="4" w:space="0" w:color="auto"/>
              <w:left w:val="single" w:sz="4" w:space="0" w:color="auto"/>
              <w:bottom w:val="single" w:sz="4" w:space="0" w:color="auto"/>
              <w:right w:val="single" w:sz="4" w:space="0" w:color="auto"/>
            </w:tcBorders>
          </w:tcPr>
          <w:p w14:paraId="7F15E56B" w14:textId="77777777" w:rsidR="00150434" w:rsidRPr="00F70AC0" w:rsidRDefault="00150434" w:rsidP="00A751EB">
            <w:pPr>
              <w:suppressAutoHyphens/>
              <w:ind w:left="1440" w:hanging="720"/>
              <w:rPr>
                <w:rFonts w:ascii="Tms Rmn" w:hAnsi="Tms Rmn"/>
                <w:b/>
                <w:noProof/>
              </w:rPr>
            </w:pPr>
          </w:p>
        </w:tc>
        <w:tc>
          <w:tcPr>
            <w:tcW w:w="3428" w:type="dxa"/>
            <w:tcBorders>
              <w:top w:val="single" w:sz="4" w:space="0" w:color="auto"/>
              <w:left w:val="single" w:sz="4" w:space="0" w:color="auto"/>
              <w:bottom w:val="single" w:sz="4" w:space="0" w:color="auto"/>
              <w:right w:val="single" w:sz="4" w:space="0" w:color="auto"/>
            </w:tcBorders>
          </w:tcPr>
          <w:p w14:paraId="060F4564" w14:textId="77777777" w:rsidR="00150434" w:rsidRPr="00F70AC0" w:rsidRDefault="00150434" w:rsidP="00A751EB">
            <w:pPr>
              <w:suppressAutoHyphens/>
              <w:ind w:left="1440" w:hanging="720"/>
              <w:rPr>
                <w:rFonts w:ascii="Tms Rmn" w:hAnsi="Tms Rmn"/>
                <w:b/>
                <w:noProof/>
              </w:rPr>
            </w:pPr>
          </w:p>
        </w:tc>
        <w:tc>
          <w:tcPr>
            <w:tcW w:w="2340" w:type="dxa"/>
            <w:tcBorders>
              <w:top w:val="single" w:sz="4" w:space="0" w:color="auto"/>
              <w:left w:val="single" w:sz="4" w:space="0" w:color="auto"/>
              <w:bottom w:val="single" w:sz="4" w:space="0" w:color="auto"/>
              <w:right w:val="single" w:sz="4" w:space="0" w:color="auto"/>
            </w:tcBorders>
          </w:tcPr>
          <w:p w14:paraId="12E5C933" w14:textId="77777777" w:rsidR="00150434" w:rsidRPr="00F70AC0" w:rsidRDefault="00150434" w:rsidP="00A751EB">
            <w:pPr>
              <w:suppressAutoHyphens/>
              <w:ind w:left="1440" w:hanging="720"/>
              <w:rPr>
                <w:rFonts w:ascii="Tms Rmn" w:hAnsi="Tms Rmn"/>
                <w:b/>
                <w:noProof/>
              </w:rPr>
            </w:pPr>
          </w:p>
        </w:tc>
      </w:tr>
      <w:tr w:rsidR="00150434" w:rsidRPr="00F70AC0" w14:paraId="1C68013D" w14:textId="09E910C8" w:rsidTr="00D77A81">
        <w:tc>
          <w:tcPr>
            <w:tcW w:w="3587" w:type="dxa"/>
            <w:tcBorders>
              <w:top w:val="single" w:sz="4" w:space="0" w:color="auto"/>
              <w:left w:val="single" w:sz="4" w:space="0" w:color="auto"/>
              <w:bottom w:val="single" w:sz="4" w:space="0" w:color="auto"/>
              <w:right w:val="single" w:sz="4" w:space="0" w:color="auto"/>
            </w:tcBorders>
          </w:tcPr>
          <w:p w14:paraId="6A11585E" w14:textId="77777777" w:rsidR="00150434" w:rsidRPr="00F70AC0" w:rsidRDefault="00150434" w:rsidP="00A751EB">
            <w:pPr>
              <w:suppressAutoHyphens/>
              <w:ind w:left="1440" w:hanging="720"/>
              <w:rPr>
                <w:rFonts w:ascii="Tms Rmn" w:hAnsi="Tms Rmn"/>
                <w:b/>
                <w:noProof/>
              </w:rPr>
            </w:pPr>
          </w:p>
        </w:tc>
        <w:tc>
          <w:tcPr>
            <w:tcW w:w="3428" w:type="dxa"/>
            <w:tcBorders>
              <w:top w:val="single" w:sz="4" w:space="0" w:color="auto"/>
              <w:left w:val="single" w:sz="4" w:space="0" w:color="auto"/>
              <w:bottom w:val="single" w:sz="4" w:space="0" w:color="auto"/>
              <w:right w:val="single" w:sz="4" w:space="0" w:color="auto"/>
            </w:tcBorders>
          </w:tcPr>
          <w:p w14:paraId="36780656" w14:textId="77777777" w:rsidR="00150434" w:rsidRPr="00F70AC0" w:rsidRDefault="00150434" w:rsidP="00A751EB">
            <w:pPr>
              <w:suppressAutoHyphens/>
              <w:ind w:left="1440" w:hanging="720"/>
              <w:rPr>
                <w:rFonts w:ascii="Tms Rmn" w:hAnsi="Tms Rmn"/>
                <w:b/>
                <w:noProof/>
              </w:rPr>
            </w:pPr>
          </w:p>
        </w:tc>
        <w:tc>
          <w:tcPr>
            <w:tcW w:w="2340" w:type="dxa"/>
            <w:tcBorders>
              <w:top w:val="single" w:sz="4" w:space="0" w:color="auto"/>
              <w:left w:val="single" w:sz="4" w:space="0" w:color="auto"/>
              <w:bottom w:val="single" w:sz="4" w:space="0" w:color="auto"/>
              <w:right w:val="single" w:sz="4" w:space="0" w:color="auto"/>
            </w:tcBorders>
          </w:tcPr>
          <w:p w14:paraId="3597D235" w14:textId="77777777" w:rsidR="00150434" w:rsidRPr="00F70AC0" w:rsidRDefault="00150434" w:rsidP="00A751EB">
            <w:pPr>
              <w:suppressAutoHyphens/>
              <w:ind w:left="1440" w:hanging="720"/>
              <w:rPr>
                <w:rFonts w:ascii="Tms Rmn" w:hAnsi="Tms Rmn"/>
                <w:b/>
                <w:noProof/>
              </w:rPr>
            </w:pPr>
          </w:p>
        </w:tc>
      </w:tr>
      <w:tr w:rsidR="00150434" w:rsidRPr="00F70AC0" w14:paraId="444B3E82" w14:textId="6039CD5A" w:rsidTr="00D77A81">
        <w:tc>
          <w:tcPr>
            <w:tcW w:w="3587" w:type="dxa"/>
            <w:tcBorders>
              <w:top w:val="single" w:sz="4" w:space="0" w:color="auto"/>
              <w:left w:val="single" w:sz="4" w:space="0" w:color="auto"/>
              <w:bottom w:val="single" w:sz="4" w:space="0" w:color="auto"/>
              <w:right w:val="single" w:sz="4" w:space="0" w:color="auto"/>
            </w:tcBorders>
          </w:tcPr>
          <w:p w14:paraId="5D044DA9" w14:textId="77777777" w:rsidR="00150434" w:rsidRPr="00F70AC0" w:rsidRDefault="00150434" w:rsidP="00A751EB">
            <w:pPr>
              <w:suppressAutoHyphens/>
              <w:ind w:left="1440" w:hanging="720"/>
              <w:rPr>
                <w:rFonts w:ascii="Tms Rmn" w:hAnsi="Tms Rmn"/>
                <w:b/>
                <w:noProof/>
              </w:rPr>
            </w:pPr>
          </w:p>
        </w:tc>
        <w:tc>
          <w:tcPr>
            <w:tcW w:w="3428" w:type="dxa"/>
            <w:tcBorders>
              <w:top w:val="single" w:sz="4" w:space="0" w:color="auto"/>
              <w:left w:val="single" w:sz="4" w:space="0" w:color="auto"/>
              <w:bottom w:val="single" w:sz="4" w:space="0" w:color="auto"/>
              <w:right w:val="single" w:sz="4" w:space="0" w:color="auto"/>
            </w:tcBorders>
          </w:tcPr>
          <w:p w14:paraId="092437B2" w14:textId="77777777" w:rsidR="00150434" w:rsidRPr="00F70AC0" w:rsidRDefault="00150434" w:rsidP="00A751EB">
            <w:pPr>
              <w:suppressAutoHyphens/>
              <w:ind w:left="1440" w:hanging="720"/>
              <w:rPr>
                <w:rFonts w:ascii="Tms Rmn" w:hAnsi="Tms Rmn"/>
                <w:b/>
                <w:noProof/>
              </w:rPr>
            </w:pPr>
          </w:p>
        </w:tc>
        <w:tc>
          <w:tcPr>
            <w:tcW w:w="2340" w:type="dxa"/>
            <w:tcBorders>
              <w:top w:val="single" w:sz="4" w:space="0" w:color="auto"/>
              <w:left w:val="single" w:sz="4" w:space="0" w:color="auto"/>
              <w:bottom w:val="single" w:sz="4" w:space="0" w:color="auto"/>
              <w:right w:val="single" w:sz="4" w:space="0" w:color="auto"/>
            </w:tcBorders>
          </w:tcPr>
          <w:p w14:paraId="4D795F56" w14:textId="77777777" w:rsidR="00150434" w:rsidRPr="00F70AC0" w:rsidRDefault="00150434" w:rsidP="00A751EB">
            <w:pPr>
              <w:suppressAutoHyphens/>
              <w:ind w:left="1440" w:hanging="720"/>
              <w:rPr>
                <w:rFonts w:ascii="Tms Rmn" w:hAnsi="Tms Rmn"/>
                <w:b/>
                <w:noProof/>
              </w:rPr>
            </w:pPr>
          </w:p>
        </w:tc>
      </w:tr>
    </w:tbl>
    <w:p w14:paraId="15A9DA05" w14:textId="77777777" w:rsidR="0043753C" w:rsidRPr="00F70AC0" w:rsidRDefault="0043753C" w:rsidP="0043753C">
      <w:pPr>
        <w:rPr>
          <w:noProof/>
        </w:rPr>
      </w:pPr>
    </w:p>
    <w:p w14:paraId="301DAEA9" w14:textId="77777777" w:rsidR="0043753C" w:rsidRPr="00F70AC0" w:rsidRDefault="0043753C">
      <w:pPr>
        <w:jc w:val="left"/>
        <w:rPr>
          <w:b/>
          <w:bCs/>
          <w:i/>
          <w:iCs/>
          <w:noProof/>
          <w:sz w:val="28"/>
        </w:rPr>
      </w:pPr>
    </w:p>
    <w:p w14:paraId="7DC24FC0" w14:textId="77777777" w:rsidR="0043753C" w:rsidRPr="00F70AC0" w:rsidRDefault="0043753C">
      <w:pPr>
        <w:jc w:val="left"/>
        <w:rPr>
          <w:bCs/>
          <w:i/>
          <w:iCs/>
          <w:noProof/>
          <w:sz w:val="28"/>
        </w:rPr>
      </w:pPr>
    </w:p>
    <w:p w14:paraId="227A6818" w14:textId="77777777" w:rsidR="0043753C" w:rsidRPr="00F70AC0" w:rsidRDefault="0043753C">
      <w:pPr>
        <w:jc w:val="left"/>
        <w:rPr>
          <w:noProof/>
        </w:rPr>
      </w:pPr>
      <w:r w:rsidRPr="00F70AC0">
        <w:rPr>
          <w:noProof/>
        </w:rPr>
        <w:br w:type="page"/>
      </w:r>
    </w:p>
    <w:p w14:paraId="4CF8378F" w14:textId="77777777" w:rsidR="00F12D59" w:rsidRPr="00F70AC0" w:rsidRDefault="0043753C" w:rsidP="00F70AC0">
      <w:pPr>
        <w:pStyle w:val="SPDForms1"/>
        <w:rPr>
          <w:noProof/>
        </w:rPr>
      </w:pPr>
      <w:bookmarkStart w:id="963" w:name="_Toc135320249"/>
      <w:r w:rsidRPr="00F70AC0">
        <w:rPr>
          <w:noProof/>
        </w:rPr>
        <w:lastRenderedPageBreak/>
        <w:t>Qualification Forms</w:t>
      </w:r>
      <w:bookmarkEnd w:id="963"/>
    </w:p>
    <w:p w14:paraId="697856CB" w14:textId="77777777" w:rsidR="001227E4" w:rsidRPr="00F70AC0" w:rsidRDefault="001227E4" w:rsidP="008220B5">
      <w:pPr>
        <w:spacing w:after="240" w:line="480" w:lineRule="atLeast"/>
        <w:jc w:val="center"/>
        <w:rPr>
          <w:b/>
          <w:bCs/>
          <w:noProof/>
          <w:spacing w:val="10"/>
          <w:sz w:val="32"/>
          <w:szCs w:val="32"/>
        </w:rPr>
      </w:pPr>
      <w:r w:rsidRPr="00F70AC0">
        <w:rPr>
          <w:b/>
          <w:bCs/>
          <w:noProof/>
          <w:spacing w:val="10"/>
          <w:sz w:val="32"/>
          <w:szCs w:val="32"/>
        </w:rPr>
        <w:t>Form ELI 1.1</w:t>
      </w:r>
    </w:p>
    <w:p w14:paraId="48A68E86" w14:textId="77777777" w:rsidR="001227E4" w:rsidRPr="00F70AC0" w:rsidRDefault="001227E4" w:rsidP="00F70AC0">
      <w:pPr>
        <w:pStyle w:val="SPDForm2"/>
      </w:pPr>
      <w:bookmarkStart w:id="964" w:name="_Toc437968888"/>
      <w:bookmarkStart w:id="965" w:name="_Toc125871309"/>
      <w:bookmarkStart w:id="966" w:name="_Toc197236044"/>
      <w:bookmarkStart w:id="967" w:name="_Toc466465915"/>
      <w:bookmarkStart w:id="968" w:name="_Toc135320250"/>
      <w:r w:rsidRPr="00F70AC0">
        <w:t>Proposer Informa</w:t>
      </w:r>
      <w:bookmarkStart w:id="969" w:name="_Hlt125874094"/>
      <w:bookmarkEnd w:id="969"/>
      <w:r w:rsidRPr="00F70AC0">
        <w:t>tion Sheet</w:t>
      </w:r>
      <w:bookmarkEnd w:id="964"/>
      <w:bookmarkEnd w:id="965"/>
      <w:bookmarkEnd w:id="966"/>
      <w:bookmarkEnd w:id="967"/>
      <w:bookmarkEnd w:id="968"/>
    </w:p>
    <w:p w14:paraId="38B69049" w14:textId="77777777" w:rsidR="001227E4" w:rsidRPr="00F70AC0" w:rsidRDefault="001227E4" w:rsidP="00F12D59">
      <w:pPr>
        <w:spacing w:after="120"/>
        <w:jc w:val="right"/>
        <w:rPr>
          <w:noProof/>
        </w:rPr>
      </w:pPr>
      <w:r w:rsidRPr="00F70AC0">
        <w:rPr>
          <w:noProof/>
        </w:rPr>
        <w:t>Date:</w:t>
      </w:r>
      <w:r w:rsidR="0021797F" w:rsidRPr="00F70AC0">
        <w:rPr>
          <w:noProof/>
        </w:rPr>
        <w:t xml:space="preserve"> </w:t>
      </w:r>
      <w:r w:rsidRPr="00F70AC0">
        <w:rPr>
          <w:noProof/>
        </w:rPr>
        <w:t>______________________</w:t>
      </w:r>
    </w:p>
    <w:p w14:paraId="4EC9FFAF" w14:textId="77777777" w:rsidR="001227E4" w:rsidRPr="00F70AC0" w:rsidRDefault="001227E4" w:rsidP="00F12D59">
      <w:pPr>
        <w:spacing w:after="120"/>
        <w:ind w:right="13"/>
        <w:jc w:val="right"/>
        <w:rPr>
          <w:noProof/>
        </w:rPr>
      </w:pPr>
      <w:r w:rsidRPr="00F70AC0">
        <w:rPr>
          <w:noProof/>
        </w:rPr>
        <w:t>RFP No.: ___________________</w:t>
      </w:r>
    </w:p>
    <w:p w14:paraId="3662BB22" w14:textId="77777777" w:rsidR="001227E4" w:rsidRPr="00F70AC0" w:rsidRDefault="001227E4" w:rsidP="00F12D59">
      <w:pPr>
        <w:spacing w:after="120"/>
        <w:ind w:right="13"/>
        <w:jc w:val="right"/>
        <w:rPr>
          <w:noProof/>
        </w:rPr>
      </w:pPr>
      <w:r w:rsidRPr="00F70AC0">
        <w:rPr>
          <w:noProof/>
        </w:rPr>
        <w:t>Page ________ of _______ pages</w:t>
      </w:r>
    </w:p>
    <w:p w14:paraId="04B1EA09" w14:textId="77777777" w:rsidR="001227E4" w:rsidRPr="00F70AC0" w:rsidRDefault="001227E4" w:rsidP="001227E4">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227E4" w:rsidRPr="00F70AC0" w14:paraId="25C35872" w14:textId="77777777" w:rsidTr="004B0EC0">
        <w:trPr>
          <w:cantSplit/>
          <w:trHeight w:val="440"/>
        </w:trPr>
        <w:tc>
          <w:tcPr>
            <w:tcW w:w="9180" w:type="dxa"/>
            <w:tcBorders>
              <w:bottom w:val="nil"/>
            </w:tcBorders>
          </w:tcPr>
          <w:p w14:paraId="386C1737" w14:textId="77777777" w:rsidR="001227E4" w:rsidRPr="00F70AC0" w:rsidRDefault="001227E4" w:rsidP="00AE4E6C">
            <w:pPr>
              <w:suppressAutoHyphens/>
              <w:spacing w:before="40" w:after="40"/>
              <w:ind w:left="360" w:hanging="360"/>
              <w:rPr>
                <w:noProof/>
              </w:rPr>
            </w:pPr>
            <w:r w:rsidRPr="00F70AC0">
              <w:rPr>
                <w:noProof/>
                <w:spacing w:val="-2"/>
              </w:rPr>
              <w:t>1.</w:t>
            </w:r>
            <w:r w:rsidR="0021797F" w:rsidRPr="00F70AC0">
              <w:rPr>
                <w:noProof/>
                <w:spacing w:val="-2"/>
              </w:rPr>
              <w:t xml:space="preserve"> </w:t>
            </w:r>
            <w:r w:rsidRPr="00F70AC0">
              <w:rPr>
                <w:noProof/>
                <w:spacing w:val="-2"/>
              </w:rPr>
              <w:t>Proposer’s</w:t>
            </w:r>
            <w:r w:rsidRPr="00F70AC0">
              <w:rPr>
                <w:noProof/>
              </w:rPr>
              <w:t xml:space="preserve"> Legal Name </w:t>
            </w:r>
          </w:p>
        </w:tc>
      </w:tr>
      <w:tr w:rsidR="001227E4" w:rsidRPr="00F70AC0" w14:paraId="6BEB243E" w14:textId="77777777" w:rsidTr="004B0EC0">
        <w:trPr>
          <w:cantSplit/>
          <w:trHeight w:val="674"/>
        </w:trPr>
        <w:tc>
          <w:tcPr>
            <w:tcW w:w="9180" w:type="dxa"/>
            <w:tcBorders>
              <w:left w:val="single" w:sz="4" w:space="0" w:color="auto"/>
            </w:tcBorders>
          </w:tcPr>
          <w:p w14:paraId="5224E17C" w14:textId="77777777" w:rsidR="001227E4" w:rsidRPr="00F70AC0" w:rsidRDefault="001227E4" w:rsidP="00AE4E6C">
            <w:pPr>
              <w:suppressAutoHyphens/>
              <w:spacing w:before="40" w:after="40"/>
              <w:ind w:left="360" w:hanging="360"/>
              <w:rPr>
                <w:noProof/>
                <w:spacing w:val="-2"/>
              </w:rPr>
            </w:pPr>
            <w:r w:rsidRPr="00F70AC0">
              <w:rPr>
                <w:noProof/>
                <w:spacing w:val="-2"/>
              </w:rPr>
              <w:t>2.</w:t>
            </w:r>
            <w:r w:rsidR="0021797F" w:rsidRPr="00F70AC0">
              <w:rPr>
                <w:noProof/>
                <w:spacing w:val="-2"/>
              </w:rPr>
              <w:t xml:space="preserve"> </w:t>
            </w:r>
            <w:r w:rsidRPr="00F70AC0">
              <w:rPr>
                <w:noProof/>
                <w:spacing w:val="-2"/>
              </w:rPr>
              <w:t>In case of JV, legal name of each party:</w:t>
            </w:r>
          </w:p>
        </w:tc>
      </w:tr>
      <w:tr w:rsidR="001227E4" w:rsidRPr="00F70AC0" w14:paraId="6E2F6841" w14:textId="77777777" w:rsidTr="004B0EC0">
        <w:trPr>
          <w:cantSplit/>
          <w:trHeight w:val="674"/>
        </w:trPr>
        <w:tc>
          <w:tcPr>
            <w:tcW w:w="9180" w:type="dxa"/>
            <w:tcBorders>
              <w:left w:val="single" w:sz="4" w:space="0" w:color="auto"/>
            </w:tcBorders>
          </w:tcPr>
          <w:p w14:paraId="36DA4254" w14:textId="77777777" w:rsidR="001227E4" w:rsidRPr="00F70AC0" w:rsidRDefault="001227E4" w:rsidP="004B0EC0">
            <w:pPr>
              <w:suppressAutoHyphens/>
              <w:spacing w:before="40" w:after="40"/>
              <w:rPr>
                <w:noProof/>
              </w:rPr>
            </w:pPr>
            <w:r w:rsidRPr="00F70AC0">
              <w:rPr>
                <w:noProof/>
              </w:rPr>
              <w:t>3.</w:t>
            </w:r>
            <w:r w:rsidR="0021797F" w:rsidRPr="00F70AC0">
              <w:rPr>
                <w:noProof/>
              </w:rPr>
              <w:t xml:space="preserve"> </w:t>
            </w:r>
            <w:r w:rsidRPr="00F70AC0">
              <w:rPr>
                <w:noProof/>
              </w:rPr>
              <w:t>Proposer’s</w:t>
            </w:r>
            <w:r w:rsidRPr="00F70AC0">
              <w:rPr>
                <w:noProof/>
                <w:spacing w:val="-2"/>
              </w:rPr>
              <w:t xml:space="preserve"> actual or intended Country of Registration:</w:t>
            </w:r>
          </w:p>
        </w:tc>
      </w:tr>
      <w:tr w:rsidR="001227E4" w:rsidRPr="00F70AC0" w14:paraId="6BC5A888" w14:textId="77777777" w:rsidTr="00F83339">
        <w:trPr>
          <w:cantSplit/>
          <w:trHeight w:val="440"/>
        </w:trPr>
        <w:tc>
          <w:tcPr>
            <w:tcW w:w="9180" w:type="dxa"/>
            <w:tcBorders>
              <w:left w:val="single" w:sz="4" w:space="0" w:color="auto"/>
            </w:tcBorders>
          </w:tcPr>
          <w:p w14:paraId="2BBF7A5A" w14:textId="77777777" w:rsidR="001227E4" w:rsidRPr="00F70AC0" w:rsidRDefault="001227E4" w:rsidP="004B0EC0">
            <w:pPr>
              <w:suppressAutoHyphens/>
              <w:spacing w:before="40" w:after="40"/>
              <w:rPr>
                <w:noProof/>
                <w:spacing w:val="-2"/>
              </w:rPr>
            </w:pPr>
            <w:r w:rsidRPr="00F70AC0">
              <w:rPr>
                <w:noProof/>
                <w:spacing w:val="-2"/>
              </w:rPr>
              <w:t>4.</w:t>
            </w:r>
            <w:r w:rsidR="0021797F" w:rsidRPr="00F70AC0">
              <w:rPr>
                <w:noProof/>
                <w:spacing w:val="-2"/>
              </w:rPr>
              <w:t xml:space="preserve"> </w:t>
            </w:r>
            <w:r w:rsidRPr="00F70AC0">
              <w:rPr>
                <w:noProof/>
                <w:spacing w:val="-2"/>
              </w:rPr>
              <w:t xml:space="preserve">Proposer’s Year of Registration: </w:t>
            </w:r>
          </w:p>
        </w:tc>
      </w:tr>
      <w:tr w:rsidR="001227E4" w:rsidRPr="00F70AC0" w14:paraId="31A54E05" w14:textId="77777777" w:rsidTr="004B0EC0">
        <w:trPr>
          <w:cantSplit/>
        </w:trPr>
        <w:tc>
          <w:tcPr>
            <w:tcW w:w="9180" w:type="dxa"/>
            <w:tcBorders>
              <w:left w:val="single" w:sz="4" w:space="0" w:color="auto"/>
            </w:tcBorders>
          </w:tcPr>
          <w:p w14:paraId="18DF6172" w14:textId="77777777" w:rsidR="001227E4" w:rsidRPr="00F70AC0" w:rsidRDefault="001227E4" w:rsidP="004B0EC0">
            <w:pPr>
              <w:suppressAutoHyphens/>
              <w:spacing w:before="40" w:after="40"/>
              <w:rPr>
                <w:noProof/>
                <w:spacing w:val="-2"/>
              </w:rPr>
            </w:pPr>
            <w:r w:rsidRPr="00F70AC0">
              <w:rPr>
                <w:noProof/>
                <w:spacing w:val="-2"/>
              </w:rPr>
              <w:t>5.</w:t>
            </w:r>
            <w:r w:rsidR="0021797F" w:rsidRPr="00F70AC0">
              <w:rPr>
                <w:noProof/>
                <w:spacing w:val="-2"/>
              </w:rPr>
              <w:t xml:space="preserve"> </w:t>
            </w:r>
            <w:r w:rsidRPr="00F70AC0">
              <w:rPr>
                <w:noProof/>
                <w:spacing w:val="-2"/>
              </w:rPr>
              <w:t>Proposer’s Legal Address in Country of Registration:</w:t>
            </w:r>
          </w:p>
          <w:p w14:paraId="4CAA0597" w14:textId="77777777" w:rsidR="001227E4" w:rsidRPr="00F70AC0" w:rsidRDefault="001227E4" w:rsidP="004B0EC0">
            <w:pPr>
              <w:suppressAutoHyphens/>
              <w:spacing w:before="40" w:after="40"/>
              <w:rPr>
                <w:noProof/>
                <w:spacing w:val="-2"/>
              </w:rPr>
            </w:pPr>
          </w:p>
        </w:tc>
      </w:tr>
      <w:tr w:rsidR="001227E4" w:rsidRPr="00F70AC0" w14:paraId="6575517D" w14:textId="77777777" w:rsidTr="004B0EC0">
        <w:trPr>
          <w:cantSplit/>
        </w:trPr>
        <w:tc>
          <w:tcPr>
            <w:tcW w:w="9180" w:type="dxa"/>
          </w:tcPr>
          <w:p w14:paraId="2DAED954" w14:textId="77777777" w:rsidR="001227E4" w:rsidRPr="00F70AC0" w:rsidRDefault="001227E4" w:rsidP="004B0EC0">
            <w:pPr>
              <w:pStyle w:val="Outline"/>
              <w:suppressAutoHyphens/>
              <w:spacing w:before="120" w:after="40"/>
              <w:rPr>
                <w:noProof/>
                <w:spacing w:val="-2"/>
                <w:kern w:val="0"/>
              </w:rPr>
            </w:pPr>
            <w:r w:rsidRPr="00F70AC0">
              <w:rPr>
                <w:noProof/>
                <w:spacing w:val="-2"/>
                <w:kern w:val="0"/>
              </w:rPr>
              <w:t>6.</w:t>
            </w:r>
            <w:r w:rsidR="0021797F" w:rsidRPr="00F70AC0">
              <w:rPr>
                <w:noProof/>
                <w:spacing w:val="-2"/>
                <w:kern w:val="0"/>
              </w:rPr>
              <w:t xml:space="preserve"> </w:t>
            </w:r>
            <w:r w:rsidRPr="00F70AC0">
              <w:rPr>
                <w:noProof/>
                <w:spacing w:val="-2"/>
                <w:kern w:val="0"/>
              </w:rPr>
              <w:t>Proposer’s Authorized Representative Information</w:t>
            </w:r>
          </w:p>
          <w:p w14:paraId="27D4383E" w14:textId="77777777" w:rsidR="001227E4" w:rsidRPr="00F70AC0" w:rsidRDefault="001227E4" w:rsidP="004B0EC0">
            <w:pPr>
              <w:pStyle w:val="Outline1"/>
              <w:keepNext w:val="0"/>
              <w:tabs>
                <w:tab w:val="clear" w:pos="360"/>
              </w:tabs>
              <w:suppressAutoHyphens/>
              <w:spacing w:before="120" w:after="40"/>
              <w:rPr>
                <w:noProof/>
                <w:spacing w:val="-2"/>
                <w:kern w:val="0"/>
              </w:rPr>
            </w:pPr>
            <w:r w:rsidRPr="00F70AC0">
              <w:rPr>
                <w:noProof/>
                <w:spacing w:val="-2"/>
                <w:kern w:val="0"/>
              </w:rPr>
              <w:t>Name:</w:t>
            </w:r>
          </w:p>
          <w:p w14:paraId="137E7C5E" w14:textId="77777777" w:rsidR="001227E4" w:rsidRPr="00F70AC0" w:rsidRDefault="001227E4" w:rsidP="004B0EC0">
            <w:pPr>
              <w:suppressAutoHyphens/>
              <w:spacing w:before="120" w:after="40"/>
              <w:rPr>
                <w:noProof/>
                <w:spacing w:val="-2"/>
              </w:rPr>
            </w:pPr>
            <w:r w:rsidRPr="00F70AC0">
              <w:rPr>
                <w:noProof/>
                <w:spacing w:val="-2"/>
              </w:rPr>
              <w:t>Address:</w:t>
            </w:r>
          </w:p>
          <w:p w14:paraId="7675CD74" w14:textId="77777777" w:rsidR="001227E4" w:rsidRPr="00F70AC0" w:rsidRDefault="001227E4" w:rsidP="004B0EC0">
            <w:pPr>
              <w:suppressAutoHyphens/>
              <w:spacing w:before="120" w:after="40"/>
              <w:rPr>
                <w:noProof/>
                <w:spacing w:val="-2"/>
              </w:rPr>
            </w:pPr>
            <w:r w:rsidRPr="00F70AC0">
              <w:rPr>
                <w:noProof/>
                <w:spacing w:val="-2"/>
              </w:rPr>
              <w:t>Telephone/Fax numbers:</w:t>
            </w:r>
          </w:p>
          <w:p w14:paraId="2057DAE5" w14:textId="77777777" w:rsidR="001227E4" w:rsidRPr="00F70AC0" w:rsidRDefault="001227E4" w:rsidP="004B0EC0">
            <w:pPr>
              <w:suppressAutoHyphens/>
              <w:spacing w:before="120" w:after="40"/>
              <w:rPr>
                <w:noProof/>
                <w:spacing w:val="-2"/>
              </w:rPr>
            </w:pPr>
            <w:r w:rsidRPr="00F70AC0">
              <w:rPr>
                <w:noProof/>
                <w:spacing w:val="-2"/>
              </w:rPr>
              <w:t>Email Address:</w:t>
            </w:r>
          </w:p>
        </w:tc>
      </w:tr>
      <w:tr w:rsidR="001227E4" w:rsidRPr="00F70AC0" w14:paraId="40F1802C" w14:textId="77777777" w:rsidTr="00F71832">
        <w:trPr>
          <w:cantSplit/>
          <w:trHeight w:val="2537"/>
        </w:trPr>
        <w:tc>
          <w:tcPr>
            <w:tcW w:w="9180" w:type="dxa"/>
          </w:tcPr>
          <w:p w14:paraId="60C4217E" w14:textId="77777777" w:rsidR="003824AE" w:rsidRPr="00357DA5" w:rsidRDefault="003824AE" w:rsidP="003824AE">
            <w:pPr>
              <w:spacing w:before="60" w:after="60"/>
              <w:ind w:left="90"/>
              <w:rPr>
                <w:spacing w:val="-2"/>
              </w:rPr>
            </w:pPr>
            <w:r>
              <w:rPr>
                <w:spacing w:val="-2"/>
              </w:rPr>
              <w:t>7</w:t>
            </w:r>
            <w:r w:rsidRPr="00357DA5">
              <w:rPr>
                <w:spacing w:val="-2"/>
              </w:rPr>
              <w:t>. Attached are copies of original documents of</w:t>
            </w:r>
          </w:p>
          <w:p w14:paraId="5F45CCFE" w14:textId="77777777" w:rsidR="003824AE" w:rsidRPr="00357DA5" w:rsidRDefault="003824AE" w:rsidP="003824AE">
            <w:pPr>
              <w:spacing w:before="60" w:after="60"/>
              <w:ind w:left="540" w:hanging="450"/>
              <w:rPr>
                <w:spacing w:val="-8"/>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13D60D89"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spacing w:val="-2"/>
              </w:rPr>
              <w:tab/>
              <w:t>In case of JV, letter of intent to form JV or JV agreement, in accordan</w:t>
            </w:r>
            <w:r>
              <w:rPr>
                <w:spacing w:val="-2"/>
              </w:rPr>
              <w:t>ce with ITP</w:t>
            </w:r>
            <w:r w:rsidRPr="00357DA5">
              <w:rPr>
                <w:spacing w:val="-2"/>
              </w:rPr>
              <w:t xml:space="preserve"> 4.1</w:t>
            </w:r>
          </w:p>
          <w:p w14:paraId="15D1EB68"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3140B5D2" w14:textId="77777777" w:rsidR="003824AE" w:rsidRPr="00357DA5" w:rsidRDefault="003824AE" w:rsidP="00A9496A">
            <w:pPr>
              <w:pStyle w:val="ListParagraph"/>
              <w:widowControl w:val="0"/>
              <w:numPr>
                <w:ilvl w:val="0"/>
                <w:numId w:val="62"/>
              </w:numPr>
              <w:autoSpaceDE w:val="0"/>
              <w:autoSpaceDN w:val="0"/>
              <w:spacing w:before="60" w:after="60"/>
              <w:jc w:val="left"/>
              <w:rPr>
                <w:spacing w:val="-8"/>
              </w:rPr>
            </w:pPr>
            <w:r w:rsidRPr="00357DA5">
              <w:rPr>
                <w:spacing w:val="-2"/>
              </w:rPr>
              <w:t>Legal and financial autonomy</w:t>
            </w:r>
          </w:p>
          <w:p w14:paraId="1A8C063E" w14:textId="77777777" w:rsidR="003824AE" w:rsidRPr="00357DA5" w:rsidRDefault="003824AE" w:rsidP="00A9496A">
            <w:pPr>
              <w:pStyle w:val="ListParagraph"/>
              <w:widowControl w:val="0"/>
              <w:numPr>
                <w:ilvl w:val="0"/>
                <w:numId w:val="62"/>
              </w:numPr>
              <w:autoSpaceDE w:val="0"/>
              <w:autoSpaceDN w:val="0"/>
              <w:spacing w:before="60" w:after="60"/>
              <w:jc w:val="left"/>
              <w:rPr>
                <w:spacing w:val="-8"/>
              </w:rPr>
            </w:pPr>
            <w:r w:rsidRPr="00357DA5">
              <w:rPr>
                <w:spacing w:val="-2"/>
              </w:rPr>
              <w:t>Operation under commercial law</w:t>
            </w:r>
          </w:p>
          <w:p w14:paraId="08D840E8" w14:textId="77777777" w:rsidR="003824AE" w:rsidRPr="00357DA5" w:rsidRDefault="003824AE" w:rsidP="00A9496A">
            <w:pPr>
              <w:pStyle w:val="ListParagraph"/>
              <w:widowControl w:val="0"/>
              <w:numPr>
                <w:ilvl w:val="0"/>
                <w:numId w:val="62"/>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6B3EC996" w14:textId="7923A168" w:rsidR="003824AE" w:rsidRPr="00AE4E6C" w:rsidRDefault="00F71832" w:rsidP="00F83339">
            <w:pPr>
              <w:spacing w:before="60" w:after="60"/>
              <w:ind w:left="322" w:hanging="274"/>
              <w:rPr>
                <w:spacing w:val="-2"/>
              </w:rPr>
            </w:pPr>
            <w:r>
              <w:rPr>
                <w:spacing w:val="-2"/>
              </w:rPr>
              <w:t xml:space="preserve">8. </w:t>
            </w:r>
            <w:r w:rsidR="003824AE" w:rsidRPr="00AE4E6C">
              <w:rPr>
                <w:spacing w:val="-2"/>
              </w:rPr>
              <w:t xml:space="preserve">Included are the organizational chart, a list of Board of Directors, and the beneficial ownership. </w:t>
            </w:r>
            <w:r w:rsidR="00FB7874" w:rsidRPr="00B67FEE">
              <w:rPr>
                <w:iCs/>
                <w:spacing w:val="-2"/>
              </w:rPr>
              <w:t>T</w:t>
            </w:r>
            <w:r w:rsidR="003824AE" w:rsidRPr="00D0201C">
              <w:rPr>
                <w:iCs/>
                <w:spacing w:val="-2"/>
              </w:rPr>
              <w:t>he successful Proposer shall provide additional information on beneficial ownership, using the Beneficial Ownership Disclosure Form.</w:t>
            </w:r>
          </w:p>
          <w:p w14:paraId="62C8805E" w14:textId="77777777" w:rsidR="001227E4" w:rsidRPr="00F70AC0" w:rsidRDefault="001227E4" w:rsidP="004B0EC0">
            <w:pPr>
              <w:rPr>
                <w:noProof/>
              </w:rPr>
            </w:pPr>
          </w:p>
        </w:tc>
      </w:tr>
    </w:tbl>
    <w:p w14:paraId="0BCEF2A7" w14:textId="77777777" w:rsidR="001227E4" w:rsidRPr="00F70AC0" w:rsidRDefault="001227E4" w:rsidP="008220B5">
      <w:pPr>
        <w:spacing w:after="240" w:line="480" w:lineRule="atLeast"/>
        <w:jc w:val="center"/>
        <w:rPr>
          <w:b/>
          <w:bCs/>
          <w:noProof/>
          <w:spacing w:val="10"/>
          <w:sz w:val="32"/>
          <w:szCs w:val="32"/>
        </w:rPr>
      </w:pPr>
      <w:r w:rsidRPr="00F70AC0">
        <w:rPr>
          <w:noProof/>
        </w:rPr>
        <w:br w:type="page"/>
      </w:r>
      <w:r w:rsidRPr="00F70AC0">
        <w:rPr>
          <w:b/>
          <w:bCs/>
          <w:noProof/>
          <w:spacing w:val="10"/>
          <w:sz w:val="32"/>
          <w:szCs w:val="32"/>
        </w:rPr>
        <w:lastRenderedPageBreak/>
        <w:t>Form ELI 1.2</w:t>
      </w:r>
    </w:p>
    <w:p w14:paraId="1D3F9BE7" w14:textId="77777777" w:rsidR="001227E4" w:rsidRPr="00F70AC0" w:rsidRDefault="001227E4" w:rsidP="00F70AC0">
      <w:pPr>
        <w:pStyle w:val="SPDForm2"/>
      </w:pPr>
      <w:bookmarkStart w:id="970" w:name="_Toc437968889"/>
      <w:bookmarkStart w:id="971" w:name="_Toc125871310"/>
      <w:bookmarkStart w:id="972" w:name="_Toc197236045"/>
      <w:bookmarkStart w:id="973" w:name="_Toc466465916"/>
      <w:bookmarkStart w:id="974" w:name="_Toc135320251"/>
      <w:r w:rsidRPr="00F70AC0">
        <w:t>Party to JV Information Sheet</w:t>
      </w:r>
      <w:bookmarkEnd w:id="970"/>
      <w:bookmarkEnd w:id="971"/>
      <w:bookmarkEnd w:id="972"/>
      <w:bookmarkEnd w:id="973"/>
      <w:bookmarkEnd w:id="974"/>
    </w:p>
    <w:p w14:paraId="2C4CBF57" w14:textId="77777777" w:rsidR="00F12D59" w:rsidRPr="00F70AC0" w:rsidRDefault="00F12D59" w:rsidP="00F12D59">
      <w:pPr>
        <w:spacing w:after="120"/>
        <w:jc w:val="right"/>
        <w:rPr>
          <w:noProof/>
        </w:rPr>
      </w:pPr>
      <w:r w:rsidRPr="00F70AC0">
        <w:rPr>
          <w:noProof/>
        </w:rPr>
        <w:t>Date: ______________________</w:t>
      </w:r>
    </w:p>
    <w:p w14:paraId="17553EF4" w14:textId="77777777" w:rsidR="00F12D59" w:rsidRPr="00F70AC0" w:rsidRDefault="00F12D59" w:rsidP="00F12D59">
      <w:pPr>
        <w:spacing w:after="120"/>
        <w:ind w:right="13"/>
        <w:jc w:val="right"/>
        <w:rPr>
          <w:noProof/>
        </w:rPr>
      </w:pPr>
      <w:r w:rsidRPr="00F70AC0">
        <w:rPr>
          <w:noProof/>
        </w:rPr>
        <w:t>RFP No.: ___________________</w:t>
      </w:r>
    </w:p>
    <w:p w14:paraId="3C5CE205" w14:textId="77777777" w:rsidR="00F12D59" w:rsidRPr="00F70AC0" w:rsidRDefault="00F12D59" w:rsidP="00F12D59">
      <w:pPr>
        <w:spacing w:after="120"/>
        <w:ind w:right="13"/>
        <w:jc w:val="right"/>
        <w:rPr>
          <w:noProof/>
        </w:rPr>
      </w:pPr>
      <w:r w:rsidRPr="00F70AC0">
        <w:rPr>
          <w:noProof/>
        </w:rPr>
        <w:t>Page ________ of _______ pages</w:t>
      </w:r>
    </w:p>
    <w:p w14:paraId="5257A951" w14:textId="77777777" w:rsidR="001227E4" w:rsidRPr="00F70AC0" w:rsidRDefault="001227E4" w:rsidP="001227E4">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1227E4" w:rsidRPr="00F70AC0" w14:paraId="2293C1E7" w14:textId="77777777" w:rsidTr="004B0EC0">
        <w:trPr>
          <w:cantSplit/>
          <w:trHeight w:val="440"/>
        </w:trPr>
        <w:tc>
          <w:tcPr>
            <w:tcW w:w="9090" w:type="dxa"/>
            <w:tcBorders>
              <w:bottom w:val="nil"/>
            </w:tcBorders>
          </w:tcPr>
          <w:p w14:paraId="0807578E" w14:textId="77777777" w:rsidR="001227E4" w:rsidRPr="00F70AC0" w:rsidRDefault="001227E4" w:rsidP="004B0EC0">
            <w:pPr>
              <w:pStyle w:val="BodyText"/>
              <w:spacing w:before="40" w:after="40"/>
              <w:ind w:left="360" w:hanging="360"/>
              <w:rPr>
                <w:noProof/>
              </w:rPr>
            </w:pPr>
            <w:r w:rsidRPr="00F70AC0">
              <w:rPr>
                <w:noProof/>
              </w:rPr>
              <w:t>1.</w:t>
            </w:r>
            <w:r w:rsidR="0021797F" w:rsidRPr="00F70AC0">
              <w:rPr>
                <w:noProof/>
              </w:rPr>
              <w:t xml:space="preserve"> </w:t>
            </w:r>
            <w:r w:rsidRPr="00F70AC0">
              <w:rPr>
                <w:noProof/>
              </w:rPr>
              <w:t xml:space="preserve">Proposer’s Legal Name: </w:t>
            </w:r>
          </w:p>
          <w:p w14:paraId="1CB68EDF" w14:textId="77777777" w:rsidR="001227E4" w:rsidRPr="00F70AC0" w:rsidRDefault="001227E4" w:rsidP="004B0EC0">
            <w:pPr>
              <w:pStyle w:val="BodyText"/>
              <w:spacing w:before="40" w:after="40"/>
              <w:rPr>
                <w:noProof/>
              </w:rPr>
            </w:pPr>
          </w:p>
        </w:tc>
      </w:tr>
      <w:tr w:rsidR="001227E4" w:rsidRPr="00F70AC0" w14:paraId="3D8C9673" w14:textId="77777777" w:rsidTr="004B0EC0">
        <w:trPr>
          <w:cantSplit/>
          <w:trHeight w:val="674"/>
        </w:trPr>
        <w:tc>
          <w:tcPr>
            <w:tcW w:w="9090" w:type="dxa"/>
            <w:tcBorders>
              <w:left w:val="single" w:sz="4" w:space="0" w:color="auto"/>
            </w:tcBorders>
          </w:tcPr>
          <w:p w14:paraId="198279EF" w14:textId="77777777" w:rsidR="001227E4" w:rsidRPr="00F70AC0" w:rsidRDefault="001227E4" w:rsidP="004B0EC0">
            <w:pPr>
              <w:pStyle w:val="BodyText"/>
              <w:spacing w:before="40" w:after="40"/>
              <w:ind w:left="360" w:hanging="360"/>
              <w:rPr>
                <w:noProof/>
              </w:rPr>
            </w:pPr>
            <w:r w:rsidRPr="00F70AC0">
              <w:rPr>
                <w:noProof/>
              </w:rPr>
              <w:t>2.</w:t>
            </w:r>
            <w:r w:rsidR="0021797F" w:rsidRPr="00F70AC0">
              <w:rPr>
                <w:noProof/>
              </w:rPr>
              <w:t xml:space="preserve"> </w:t>
            </w:r>
            <w:r w:rsidRPr="00F70AC0">
              <w:rPr>
                <w:noProof/>
              </w:rPr>
              <w:t>JV’s Party legal name:</w:t>
            </w:r>
          </w:p>
        </w:tc>
      </w:tr>
      <w:tr w:rsidR="001227E4" w:rsidRPr="00F70AC0" w14:paraId="711F8ACC" w14:textId="77777777" w:rsidTr="004B0EC0">
        <w:trPr>
          <w:cantSplit/>
          <w:trHeight w:val="674"/>
        </w:trPr>
        <w:tc>
          <w:tcPr>
            <w:tcW w:w="9090" w:type="dxa"/>
            <w:tcBorders>
              <w:left w:val="single" w:sz="4" w:space="0" w:color="auto"/>
            </w:tcBorders>
          </w:tcPr>
          <w:p w14:paraId="55747E56" w14:textId="77777777" w:rsidR="001227E4" w:rsidRPr="00F70AC0" w:rsidRDefault="001227E4" w:rsidP="004B0EC0">
            <w:pPr>
              <w:pStyle w:val="BodyText"/>
              <w:spacing w:before="40" w:after="40"/>
              <w:ind w:left="360" w:hanging="360"/>
              <w:rPr>
                <w:noProof/>
              </w:rPr>
            </w:pPr>
            <w:r w:rsidRPr="00F70AC0">
              <w:rPr>
                <w:noProof/>
              </w:rPr>
              <w:t>3.</w:t>
            </w:r>
            <w:r w:rsidR="0021797F" w:rsidRPr="00F70AC0">
              <w:rPr>
                <w:noProof/>
              </w:rPr>
              <w:t xml:space="preserve"> </w:t>
            </w:r>
            <w:r w:rsidRPr="00F70AC0">
              <w:rPr>
                <w:noProof/>
              </w:rPr>
              <w:t>JV’s Party Country of Registration:</w:t>
            </w:r>
          </w:p>
        </w:tc>
      </w:tr>
      <w:tr w:rsidR="001227E4" w:rsidRPr="00F70AC0" w14:paraId="043957C5" w14:textId="77777777" w:rsidTr="004B0EC0">
        <w:trPr>
          <w:cantSplit/>
        </w:trPr>
        <w:tc>
          <w:tcPr>
            <w:tcW w:w="9090" w:type="dxa"/>
            <w:tcBorders>
              <w:left w:val="single" w:sz="4" w:space="0" w:color="auto"/>
            </w:tcBorders>
          </w:tcPr>
          <w:p w14:paraId="621CA0FA" w14:textId="77777777" w:rsidR="001227E4" w:rsidRPr="00F70AC0" w:rsidRDefault="001227E4" w:rsidP="004B0EC0">
            <w:pPr>
              <w:pStyle w:val="BodyText"/>
              <w:spacing w:before="40" w:after="40"/>
              <w:ind w:left="360" w:hanging="360"/>
              <w:rPr>
                <w:noProof/>
              </w:rPr>
            </w:pPr>
            <w:r w:rsidRPr="00F70AC0">
              <w:rPr>
                <w:noProof/>
              </w:rPr>
              <w:t>4.</w:t>
            </w:r>
            <w:r w:rsidR="0021797F" w:rsidRPr="00F70AC0">
              <w:rPr>
                <w:noProof/>
              </w:rPr>
              <w:t xml:space="preserve"> </w:t>
            </w:r>
            <w:r w:rsidRPr="00F70AC0">
              <w:rPr>
                <w:noProof/>
              </w:rPr>
              <w:t>JV’s Party Year of Registration:</w:t>
            </w:r>
          </w:p>
          <w:p w14:paraId="7F58942C" w14:textId="77777777" w:rsidR="001227E4" w:rsidRPr="00F70AC0" w:rsidRDefault="001227E4" w:rsidP="004B0EC0">
            <w:pPr>
              <w:pStyle w:val="BodyText"/>
              <w:spacing w:before="40" w:after="40"/>
              <w:rPr>
                <w:noProof/>
              </w:rPr>
            </w:pPr>
          </w:p>
        </w:tc>
      </w:tr>
      <w:tr w:rsidR="001227E4" w:rsidRPr="00F70AC0" w14:paraId="344B0C93" w14:textId="77777777" w:rsidTr="004B0EC0">
        <w:trPr>
          <w:cantSplit/>
        </w:trPr>
        <w:tc>
          <w:tcPr>
            <w:tcW w:w="9090" w:type="dxa"/>
            <w:tcBorders>
              <w:left w:val="single" w:sz="4" w:space="0" w:color="auto"/>
            </w:tcBorders>
          </w:tcPr>
          <w:p w14:paraId="26E8D6BE" w14:textId="77777777" w:rsidR="001227E4" w:rsidRPr="00F70AC0" w:rsidRDefault="001227E4" w:rsidP="004B0EC0">
            <w:pPr>
              <w:pStyle w:val="BodyText"/>
              <w:spacing w:before="40" w:after="40"/>
              <w:ind w:left="360" w:hanging="360"/>
              <w:rPr>
                <w:noProof/>
              </w:rPr>
            </w:pPr>
            <w:r w:rsidRPr="00F70AC0">
              <w:rPr>
                <w:noProof/>
              </w:rPr>
              <w:t>5.</w:t>
            </w:r>
            <w:r w:rsidR="0021797F" w:rsidRPr="00F70AC0">
              <w:rPr>
                <w:noProof/>
              </w:rPr>
              <w:t xml:space="preserve"> </w:t>
            </w:r>
            <w:r w:rsidRPr="00F70AC0">
              <w:rPr>
                <w:noProof/>
              </w:rPr>
              <w:t>JV’s Party Legal Address in Country of Registration:</w:t>
            </w:r>
          </w:p>
          <w:p w14:paraId="4D82F703" w14:textId="77777777" w:rsidR="001227E4" w:rsidRPr="00F70AC0" w:rsidRDefault="001227E4" w:rsidP="004B0EC0">
            <w:pPr>
              <w:pStyle w:val="BodyText"/>
              <w:spacing w:before="40" w:after="40"/>
              <w:rPr>
                <w:noProof/>
              </w:rPr>
            </w:pPr>
          </w:p>
        </w:tc>
      </w:tr>
      <w:tr w:rsidR="001227E4" w:rsidRPr="00F70AC0" w14:paraId="7C9C910D" w14:textId="77777777" w:rsidTr="004B0EC0">
        <w:trPr>
          <w:cantSplit/>
        </w:trPr>
        <w:tc>
          <w:tcPr>
            <w:tcW w:w="9090" w:type="dxa"/>
          </w:tcPr>
          <w:p w14:paraId="3E2E3F1D" w14:textId="77777777" w:rsidR="001227E4" w:rsidRPr="00F70AC0" w:rsidRDefault="001227E4" w:rsidP="004B0EC0">
            <w:pPr>
              <w:pStyle w:val="BodyText"/>
              <w:spacing w:before="40" w:after="40"/>
              <w:ind w:left="360" w:hanging="360"/>
              <w:rPr>
                <w:noProof/>
              </w:rPr>
            </w:pPr>
            <w:r w:rsidRPr="00F70AC0">
              <w:rPr>
                <w:noProof/>
              </w:rPr>
              <w:t>6.</w:t>
            </w:r>
            <w:r w:rsidR="0021797F" w:rsidRPr="00F70AC0">
              <w:rPr>
                <w:noProof/>
              </w:rPr>
              <w:t xml:space="preserve"> </w:t>
            </w:r>
            <w:r w:rsidRPr="00F70AC0">
              <w:rPr>
                <w:noProof/>
              </w:rPr>
              <w:t>JV’s Party Authorized Representative Information</w:t>
            </w:r>
          </w:p>
          <w:p w14:paraId="0F3821F7" w14:textId="77777777" w:rsidR="001227E4" w:rsidRPr="00F70AC0" w:rsidRDefault="001227E4" w:rsidP="004B0EC0">
            <w:pPr>
              <w:pStyle w:val="BodyText"/>
              <w:spacing w:after="40"/>
              <w:ind w:left="360"/>
              <w:rPr>
                <w:noProof/>
              </w:rPr>
            </w:pPr>
            <w:r w:rsidRPr="00F70AC0">
              <w:rPr>
                <w:noProof/>
              </w:rPr>
              <w:t>Name:</w:t>
            </w:r>
          </w:p>
          <w:p w14:paraId="777BBFD1" w14:textId="77777777" w:rsidR="001227E4" w:rsidRPr="00F70AC0" w:rsidRDefault="001227E4" w:rsidP="004B0EC0">
            <w:pPr>
              <w:pStyle w:val="BodyText"/>
              <w:spacing w:after="40"/>
              <w:ind w:left="360"/>
              <w:rPr>
                <w:noProof/>
              </w:rPr>
            </w:pPr>
            <w:r w:rsidRPr="00F70AC0">
              <w:rPr>
                <w:noProof/>
              </w:rPr>
              <w:t>Address:</w:t>
            </w:r>
          </w:p>
          <w:p w14:paraId="617AB2E1" w14:textId="77777777" w:rsidR="001227E4" w:rsidRPr="00F70AC0" w:rsidRDefault="001227E4" w:rsidP="004B0EC0">
            <w:pPr>
              <w:pStyle w:val="BodyText"/>
              <w:spacing w:after="40"/>
              <w:ind w:left="360"/>
              <w:rPr>
                <w:noProof/>
              </w:rPr>
            </w:pPr>
            <w:r w:rsidRPr="00F70AC0">
              <w:rPr>
                <w:noProof/>
              </w:rPr>
              <w:t>Telephone/Fax numbers:</w:t>
            </w:r>
          </w:p>
          <w:p w14:paraId="3B2D489E" w14:textId="77777777" w:rsidR="001227E4" w:rsidRPr="00F70AC0" w:rsidRDefault="001227E4" w:rsidP="004B0EC0">
            <w:pPr>
              <w:pStyle w:val="BodyText"/>
              <w:spacing w:after="40"/>
              <w:ind w:left="360"/>
              <w:rPr>
                <w:noProof/>
              </w:rPr>
            </w:pPr>
            <w:r w:rsidRPr="00F70AC0">
              <w:rPr>
                <w:noProof/>
              </w:rPr>
              <w:t>Email Address:</w:t>
            </w:r>
          </w:p>
          <w:p w14:paraId="534797EF" w14:textId="77777777" w:rsidR="001227E4" w:rsidRPr="00F70AC0" w:rsidRDefault="001227E4" w:rsidP="004B0EC0">
            <w:pPr>
              <w:pStyle w:val="Outline"/>
              <w:suppressAutoHyphens/>
              <w:spacing w:before="0"/>
              <w:ind w:left="360" w:hanging="360"/>
              <w:rPr>
                <w:noProof/>
                <w:spacing w:val="-2"/>
                <w:kern w:val="0"/>
              </w:rPr>
            </w:pPr>
          </w:p>
        </w:tc>
      </w:tr>
      <w:tr w:rsidR="001227E4" w:rsidRPr="00F70AC0" w14:paraId="3348E593" w14:textId="77777777" w:rsidTr="00AE4E6C">
        <w:trPr>
          <w:cantSplit/>
          <w:trHeight w:val="2897"/>
        </w:trPr>
        <w:tc>
          <w:tcPr>
            <w:tcW w:w="9090" w:type="dxa"/>
          </w:tcPr>
          <w:p w14:paraId="1D7588C6" w14:textId="77777777" w:rsidR="00F71832" w:rsidRPr="00357DA5" w:rsidRDefault="00F71832" w:rsidP="00F71832">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410CE0E2" w14:textId="77777777" w:rsidR="00F71832" w:rsidRPr="00357DA5" w:rsidRDefault="00F71832" w:rsidP="00F71832">
            <w:pPr>
              <w:spacing w:before="60" w:after="60"/>
              <w:ind w:left="540" w:hanging="450"/>
              <w:rPr>
                <w:spacing w:val="-8"/>
                <w:sz w:val="22"/>
                <w:szCs w:val="2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261C067C" w14:textId="77777777" w:rsidR="00F71832" w:rsidRPr="00357DA5" w:rsidRDefault="00F71832" w:rsidP="00F71832">
            <w:pPr>
              <w:tabs>
                <w:tab w:val="left" w:pos="3705"/>
              </w:tabs>
              <w:spacing w:before="60" w:after="60"/>
              <w:ind w:left="540" w:hanging="450"/>
              <w:rPr>
                <w:spacing w:val="-2"/>
                <w:sz w:val="22"/>
                <w:szCs w:val="22"/>
              </w:rPr>
            </w:pPr>
            <w:r w:rsidRPr="00357DA5">
              <w:rPr>
                <w:rFonts w:ascii="Wingdings" w:eastAsia="Wingdings" w:hAnsi="Wingdings" w:cs="Wingdings"/>
                <w:spacing w:val="-2"/>
              </w:rPr>
              <w:t></w:t>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1C31885C" w14:textId="5272501A" w:rsidR="00F71832" w:rsidRPr="00F70AC0" w:rsidRDefault="00036E6D" w:rsidP="00F83339">
            <w:pPr>
              <w:pStyle w:val="Outline"/>
              <w:suppressAutoHyphens/>
              <w:spacing w:before="0"/>
              <w:ind w:left="326" w:hanging="188"/>
              <w:jc w:val="both"/>
              <w:rPr>
                <w:noProof/>
                <w:spacing w:val="-2"/>
                <w:kern w:val="0"/>
              </w:rPr>
            </w:pPr>
            <w:r>
              <w:rPr>
                <w:spacing w:val="-2"/>
                <w:sz w:val="22"/>
                <w:szCs w:val="22"/>
              </w:rPr>
              <w:t>8</w:t>
            </w:r>
            <w:r w:rsidR="00F71832" w:rsidRPr="00357DA5">
              <w:rPr>
                <w:spacing w:val="-2"/>
                <w:sz w:val="22"/>
                <w:szCs w:val="22"/>
              </w:rPr>
              <w:t>. Included are the organizational chart, a list of Board of Directors, and the beneficial ownership</w:t>
            </w:r>
            <w:r w:rsidR="00F71832" w:rsidRPr="00AC2E8A">
              <w:rPr>
                <w:spacing w:val="-2"/>
                <w:sz w:val="22"/>
                <w:szCs w:val="22"/>
              </w:rPr>
              <w:t xml:space="preserve">. </w:t>
            </w:r>
            <w:r w:rsidR="00AC2E8A" w:rsidRPr="00AB62EE">
              <w:rPr>
                <w:spacing w:val="-2"/>
                <w:sz w:val="22"/>
                <w:szCs w:val="22"/>
              </w:rPr>
              <w:t>T</w:t>
            </w:r>
            <w:r w:rsidR="00F71832" w:rsidRPr="00AB62EE">
              <w:rPr>
                <w:spacing w:val="-2"/>
                <w:sz w:val="22"/>
                <w:szCs w:val="22"/>
              </w:rPr>
              <w:t>he successful Proposer shall provide additional information on beneficial ownership for each JV member using the Beneficial Ownership Disclosure Form.</w:t>
            </w:r>
          </w:p>
        </w:tc>
      </w:tr>
    </w:tbl>
    <w:p w14:paraId="0E9BFC11" w14:textId="77777777" w:rsidR="001227E4" w:rsidRPr="00F70AC0" w:rsidRDefault="001227E4" w:rsidP="001227E4">
      <w:pPr>
        <w:rPr>
          <w:noProof/>
        </w:rPr>
      </w:pPr>
    </w:p>
    <w:p w14:paraId="1121CC7B" w14:textId="77777777" w:rsidR="006952DB" w:rsidRPr="00F70AC0" w:rsidRDefault="006952DB" w:rsidP="0062501B">
      <w:pPr>
        <w:spacing w:before="120" w:after="240"/>
        <w:jc w:val="center"/>
        <w:rPr>
          <w:b/>
          <w:bCs/>
          <w:i/>
          <w:iCs/>
          <w:noProof/>
          <w:sz w:val="28"/>
        </w:rPr>
      </w:pPr>
      <w:r w:rsidRPr="00F70AC0">
        <w:rPr>
          <w:b/>
          <w:bCs/>
          <w:i/>
          <w:iCs/>
          <w:noProof/>
          <w:sz w:val="28"/>
        </w:rPr>
        <w:br w:type="page"/>
      </w:r>
    </w:p>
    <w:p w14:paraId="58AE35EB" w14:textId="77777777" w:rsidR="006952DB" w:rsidRPr="00F70AC0" w:rsidRDefault="006952DB" w:rsidP="008220B5">
      <w:pPr>
        <w:spacing w:after="240" w:line="480" w:lineRule="atLeast"/>
        <w:jc w:val="center"/>
        <w:rPr>
          <w:b/>
          <w:bCs/>
          <w:noProof/>
          <w:spacing w:val="10"/>
          <w:sz w:val="32"/>
          <w:szCs w:val="32"/>
        </w:rPr>
      </w:pPr>
      <w:bookmarkStart w:id="975" w:name="_Toc433651798"/>
      <w:bookmarkStart w:id="976" w:name="_Toc454801066"/>
      <w:r w:rsidRPr="00F70AC0">
        <w:rPr>
          <w:b/>
          <w:bCs/>
          <w:noProof/>
          <w:spacing w:val="10"/>
          <w:sz w:val="32"/>
          <w:szCs w:val="32"/>
        </w:rPr>
        <w:lastRenderedPageBreak/>
        <w:t>Form CON – 2</w:t>
      </w:r>
      <w:bookmarkEnd w:id="975"/>
      <w:bookmarkEnd w:id="976"/>
    </w:p>
    <w:p w14:paraId="2E574ACB" w14:textId="64243E3E" w:rsidR="006952DB" w:rsidRPr="00F70AC0" w:rsidRDefault="006952DB" w:rsidP="00F70AC0">
      <w:pPr>
        <w:pStyle w:val="SPDForm2"/>
      </w:pPr>
      <w:bookmarkStart w:id="977" w:name="_Toc135320252"/>
      <w:r w:rsidRPr="00F70AC0">
        <w:t xml:space="preserve">Historical Contract Non-Performance, Pending Litigation </w:t>
      </w:r>
      <w:r w:rsidR="003E3B85">
        <w:t>and Litigation History</w:t>
      </w:r>
      <w:bookmarkEnd w:id="977"/>
    </w:p>
    <w:p w14:paraId="65DD2017" w14:textId="77777777" w:rsidR="006952DB" w:rsidRPr="00F70AC0" w:rsidRDefault="006952DB" w:rsidP="00F12D59">
      <w:pPr>
        <w:spacing w:before="360" w:after="480"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6F250418" w14:textId="77777777" w:rsidR="00F12D59" w:rsidRPr="00F70AC0" w:rsidRDefault="00F12D59" w:rsidP="003E3B85">
      <w:pPr>
        <w:jc w:val="right"/>
        <w:rPr>
          <w:i/>
          <w:iCs/>
          <w:noProof/>
          <w:spacing w:val="-6"/>
        </w:rPr>
      </w:pPr>
      <w:r w:rsidRPr="00F70AC0">
        <w:rPr>
          <w:noProof/>
          <w:spacing w:val="-4"/>
        </w:rPr>
        <w:t xml:space="preserve">Proposer’s Name: </w:t>
      </w:r>
      <w:r w:rsidRPr="00F70AC0">
        <w:rPr>
          <w:i/>
          <w:iCs/>
          <w:noProof/>
          <w:spacing w:val="-6"/>
        </w:rPr>
        <w:t>[insert full name]</w:t>
      </w:r>
    </w:p>
    <w:p w14:paraId="7A1B0294" w14:textId="77777777" w:rsidR="00F12D59" w:rsidRPr="00F70AC0" w:rsidRDefault="00F12D59" w:rsidP="003E3B85">
      <w:pPr>
        <w:jc w:val="right"/>
        <w:rPr>
          <w:i/>
          <w:iCs/>
          <w:noProof/>
          <w:spacing w:val="-6"/>
        </w:rPr>
      </w:pPr>
      <w:r w:rsidRPr="00F70AC0">
        <w:rPr>
          <w:noProof/>
          <w:spacing w:val="-4"/>
        </w:rPr>
        <w:t xml:space="preserve">Date: </w:t>
      </w:r>
      <w:r w:rsidRPr="00F70AC0">
        <w:rPr>
          <w:i/>
          <w:iCs/>
          <w:noProof/>
          <w:spacing w:val="-6"/>
        </w:rPr>
        <w:t>[insert day, month, year]</w:t>
      </w:r>
    </w:p>
    <w:p w14:paraId="793EDD53" w14:textId="77777777" w:rsidR="00F12D59" w:rsidRPr="00F70AC0" w:rsidRDefault="00F12D59" w:rsidP="003E3B85">
      <w:pPr>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7BBDB934" w14:textId="77777777" w:rsidR="00F12D59" w:rsidRPr="00F70AC0" w:rsidRDefault="00F12D59" w:rsidP="003E3B85">
      <w:pPr>
        <w:jc w:val="right"/>
        <w:rPr>
          <w:i/>
          <w:iCs/>
          <w:noProof/>
          <w:spacing w:val="-6"/>
        </w:rPr>
      </w:pPr>
      <w:r w:rsidRPr="00F70AC0">
        <w:rPr>
          <w:noProof/>
          <w:spacing w:val="-4"/>
        </w:rPr>
        <w:t xml:space="preserve">RFP No. and title: </w:t>
      </w:r>
      <w:r w:rsidRPr="00F70AC0">
        <w:rPr>
          <w:i/>
          <w:iCs/>
          <w:noProof/>
          <w:spacing w:val="-6"/>
        </w:rPr>
        <w:t>[insert RFP number and title]</w:t>
      </w:r>
    </w:p>
    <w:p w14:paraId="3876EA11" w14:textId="77777777" w:rsidR="00F12D59" w:rsidRPr="00F70AC0" w:rsidRDefault="00F12D59" w:rsidP="002F59CC">
      <w:pPr>
        <w:spacing w:after="12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346"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1"/>
      </w:tblGrid>
      <w:tr w:rsidR="006952DB" w:rsidRPr="00F70AC0" w14:paraId="6B629BBB" w14:textId="77777777" w:rsidTr="003E3B85">
        <w:tc>
          <w:tcPr>
            <w:tcW w:w="934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44FE507D" w14:textId="77777777" w:rsidR="006952DB" w:rsidRPr="00F70AC0" w:rsidRDefault="006952DB" w:rsidP="00E173E3">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6952DB" w:rsidRPr="00F70AC0" w14:paraId="111B8BF9" w14:textId="77777777" w:rsidTr="003E3B85">
        <w:tc>
          <w:tcPr>
            <w:tcW w:w="934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40FD4A59" w14:textId="77777777" w:rsidR="006952DB" w:rsidRPr="00F70AC0" w:rsidRDefault="006952DB" w:rsidP="00E173E3">
            <w:pPr>
              <w:ind w:left="540" w:hanging="441"/>
              <w:rPr>
                <w:i/>
                <w:noProof/>
                <w:color w:val="000000" w:themeColor="text1"/>
                <w:spacing w:val="-6"/>
              </w:rPr>
            </w:pPr>
            <w:r w:rsidRPr="00F70AC0">
              <w:rPr>
                <w:rFonts w:ascii="Wingdings" w:eastAsia="Wingdings" w:hAnsi="Wingdings" w:cs="Wingdings"/>
                <w:noProof/>
                <w:color w:val="000000" w:themeColor="text1"/>
                <w:spacing w:val="-2"/>
              </w:rPr>
              <w:t></w:t>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501A0415" w14:textId="77777777" w:rsidR="006952DB" w:rsidRPr="00F70AC0" w:rsidRDefault="006952DB" w:rsidP="00E173E3">
            <w:pPr>
              <w:ind w:left="540" w:hanging="441"/>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6952DB" w:rsidRPr="00F70AC0" w14:paraId="7A2C4178" w14:textId="77777777" w:rsidTr="003E3B85">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68D589F9" w14:textId="77777777" w:rsidR="006952DB" w:rsidRPr="00F70AC0" w:rsidRDefault="006952DB" w:rsidP="00E173E3">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631B1056" w14:textId="77777777" w:rsidR="006952DB" w:rsidRPr="00F70AC0" w:rsidRDefault="006952DB" w:rsidP="00E173E3">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04EAF40" w14:textId="77777777" w:rsidR="006952DB" w:rsidRPr="00F70AC0" w:rsidRDefault="006952DB" w:rsidP="00E173E3">
            <w:pPr>
              <w:ind w:left="1323"/>
              <w:rPr>
                <w:b/>
                <w:bCs/>
                <w:noProof/>
                <w:color w:val="000000" w:themeColor="text1"/>
                <w:spacing w:val="-4"/>
              </w:rPr>
            </w:pPr>
            <w:r w:rsidRPr="00F70AC0">
              <w:rPr>
                <w:b/>
                <w:bCs/>
                <w:noProof/>
                <w:color w:val="000000" w:themeColor="text1"/>
                <w:spacing w:val="-4"/>
              </w:rPr>
              <w:t>Contract Identification</w:t>
            </w:r>
          </w:p>
          <w:p w14:paraId="05A5F555" w14:textId="77777777" w:rsidR="006952DB" w:rsidRPr="00F70AC0" w:rsidRDefault="006952DB" w:rsidP="00E173E3">
            <w:pPr>
              <w:ind w:left="60"/>
              <w:rPr>
                <w:i/>
                <w:iCs/>
                <w:noProof/>
                <w:color w:val="000000" w:themeColor="text1"/>
                <w:spacing w:val="-6"/>
              </w:rPr>
            </w:pPr>
          </w:p>
        </w:tc>
        <w:tc>
          <w:tcPr>
            <w:tcW w:w="2361" w:type="dxa"/>
            <w:tcBorders>
              <w:top w:val="single" w:sz="2" w:space="0" w:color="auto"/>
              <w:left w:val="single" w:sz="2" w:space="0" w:color="auto"/>
              <w:bottom w:val="single" w:sz="2" w:space="0" w:color="auto"/>
              <w:right w:val="single" w:sz="2" w:space="0" w:color="auto"/>
            </w:tcBorders>
            <w:tcMar>
              <w:top w:w="28" w:type="dxa"/>
              <w:bottom w:w="28" w:type="dxa"/>
            </w:tcMar>
          </w:tcPr>
          <w:p w14:paraId="4AC17181" w14:textId="77777777" w:rsidR="006952DB" w:rsidRPr="00F70AC0" w:rsidRDefault="006952DB" w:rsidP="00E173E3">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6952DB" w:rsidRPr="00F70AC0" w14:paraId="76225F6A" w14:textId="77777777" w:rsidTr="003E3B85">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ED8901C" w14:textId="77777777" w:rsidR="006952DB" w:rsidRPr="00F70AC0" w:rsidRDefault="006952DB" w:rsidP="00F12D59">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51D2ADC" w14:textId="77777777" w:rsidR="006952DB" w:rsidRPr="00F70AC0" w:rsidRDefault="006952DB" w:rsidP="00F12D59">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6B020599"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479DA9F4"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068DDAB9" w14:textId="77777777" w:rsidR="006952DB" w:rsidRPr="00F70AC0" w:rsidRDefault="006952DB" w:rsidP="00F12D59">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0B0C9FF6" w14:textId="77777777" w:rsidR="006952DB" w:rsidRPr="00F70AC0" w:rsidRDefault="006952DB" w:rsidP="00F12D59">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361" w:type="dxa"/>
            <w:tcBorders>
              <w:top w:val="single" w:sz="2" w:space="0" w:color="auto"/>
              <w:left w:val="single" w:sz="2" w:space="0" w:color="auto"/>
              <w:bottom w:val="single" w:sz="2" w:space="0" w:color="auto"/>
              <w:right w:val="single" w:sz="2" w:space="0" w:color="auto"/>
            </w:tcBorders>
            <w:tcMar>
              <w:top w:w="28" w:type="dxa"/>
              <w:bottom w:w="28" w:type="dxa"/>
            </w:tcMar>
          </w:tcPr>
          <w:p w14:paraId="7E614F0B" w14:textId="77777777" w:rsidR="006952DB" w:rsidRPr="00F70AC0" w:rsidRDefault="006952DB" w:rsidP="00E173E3">
            <w:pPr>
              <w:rPr>
                <w:noProof/>
                <w:color w:val="000000" w:themeColor="text1"/>
              </w:rPr>
            </w:pPr>
            <w:r w:rsidRPr="00F70AC0">
              <w:rPr>
                <w:i/>
                <w:iCs/>
                <w:noProof/>
                <w:color w:val="000000" w:themeColor="text1"/>
                <w:spacing w:val="-6"/>
              </w:rPr>
              <w:t>[insert amount]</w:t>
            </w:r>
          </w:p>
        </w:tc>
      </w:tr>
      <w:tr w:rsidR="006952DB" w:rsidRPr="00F70AC0" w14:paraId="3F8E51A9" w14:textId="77777777" w:rsidTr="003E3B85">
        <w:tc>
          <w:tcPr>
            <w:tcW w:w="934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1FB3609E" w14:textId="6920AB21" w:rsidR="006952DB" w:rsidRPr="00F70AC0" w:rsidRDefault="006952DB" w:rsidP="00E173E3">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 xml:space="preserve">Qualification Criteria </w:t>
            </w:r>
            <w:r w:rsidR="00DF6B42" w:rsidRPr="00F70AC0">
              <w:rPr>
                <w:noProof/>
                <w:color w:val="000000" w:themeColor="text1"/>
                <w:spacing w:val="-4"/>
              </w:rPr>
              <w:t>of the Initial Selection document</w:t>
            </w:r>
          </w:p>
        </w:tc>
      </w:tr>
      <w:tr w:rsidR="006952DB" w:rsidRPr="00F70AC0" w14:paraId="07278443" w14:textId="77777777" w:rsidTr="003E3B85">
        <w:tc>
          <w:tcPr>
            <w:tcW w:w="9346" w:type="dxa"/>
            <w:gridSpan w:val="4"/>
            <w:tcBorders>
              <w:top w:val="single" w:sz="2" w:space="0" w:color="auto"/>
              <w:left w:val="single" w:sz="2" w:space="0" w:color="auto"/>
              <w:right w:val="single" w:sz="2" w:space="0" w:color="auto"/>
            </w:tcBorders>
            <w:tcMar>
              <w:top w:w="28" w:type="dxa"/>
              <w:bottom w:w="28" w:type="dxa"/>
            </w:tcMar>
          </w:tcPr>
          <w:p w14:paraId="51DF8614"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6952DB" w:rsidRPr="00F70AC0" w14:paraId="184DD83B" w14:textId="77777777" w:rsidTr="003E3B85">
        <w:tc>
          <w:tcPr>
            <w:tcW w:w="9346" w:type="dxa"/>
            <w:gridSpan w:val="4"/>
            <w:tcBorders>
              <w:left w:val="single" w:sz="2" w:space="0" w:color="auto"/>
              <w:bottom w:val="single" w:sz="2" w:space="0" w:color="auto"/>
              <w:right w:val="single" w:sz="2" w:space="0" w:color="auto"/>
            </w:tcBorders>
            <w:tcMar>
              <w:top w:w="28" w:type="dxa"/>
              <w:bottom w:w="28" w:type="dxa"/>
            </w:tcMar>
          </w:tcPr>
          <w:p w14:paraId="1209AD66"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7D6D0F6B" w14:textId="77777777" w:rsidR="00F12D59" w:rsidRPr="00F70AC0" w:rsidRDefault="00F12D59">
      <w:r w:rsidRPr="00F70AC0">
        <w:br w:type="page"/>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92"/>
        <w:gridCol w:w="1138"/>
        <w:gridCol w:w="550"/>
        <w:gridCol w:w="3939"/>
        <w:gridCol w:w="21"/>
        <w:gridCol w:w="1980"/>
      </w:tblGrid>
      <w:tr w:rsidR="006952DB" w:rsidRPr="00F70AC0" w14:paraId="6ACAB85D" w14:textId="77777777" w:rsidTr="00DF6B42">
        <w:tc>
          <w:tcPr>
            <w:tcW w:w="990" w:type="dxa"/>
          </w:tcPr>
          <w:p w14:paraId="5BF580B8" w14:textId="77777777" w:rsidR="006952DB" w:rsidRPr="00F70AC0" w:rsidRDefault="006952DB" w:rsidP="00E173E3">
            <w:pPr>
              <w:jc w:val="center"/>
              <w:rPr>
                <w:b/>
                <w:noProof/>
                <w:color w:val="000000" w:themeColor="text1"/>
                <w:spacing w:val="8"/>
              </w:rPr>
            </w:pPr>
            <w:r w:rsidRPr="00F70AC0">
              <w:rPr>
                <w:b/>
                <w:noProof/>
                <w:color w:val="000000" w:themeColor="text1"/>
              </w:rPr>
              <w:lastRenderedPageBreak/>
              <w:t>Year of dispute</w:t>
            </w:r>
          </w:p>
        </w:tc>
        <w:tc>
          <w:tcPr>
            <w:tcW w:w="1430" w:type="dxa"/>
            <w:gridSpan w:val="2"/>
          </w:tcPr>
          <w:p w14:paraId="7457EEA1" w14:textId="77777777" w:rsidR="006952DB" w:rsidRPr="00F70AC0" w:rsidRDefault="006952DB" w:rsidP="00E173E3">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6C6A83E2" w14:textId="77777777" w:rsidR="006952DB" w:rsidRPr="00F70AC0" w:rsidRDefault="006952DB" w:rsidP="00E173E3">
            <w:pPr>
              <w:jc w:val="center"/>
              <w:rPr>
                <w:b/>
                <w:noProof/>
                <w:color w:val="000000" w:themeColor="text1"/>
                <w:spacing w:val="8"/>
              </w:rPr>
            </w:pPr>
            <w:r w:rsidRPr="00F70AC0">
              <w:rPr>
                <w:b/>
                <w:noProof/>
                <w:color w:val="000000" w:themeColor="text1"/>
              </w:rPr>
              <w:t>Contract Identification</w:t>
            </w:r>
          </w:p>
        </w:tc>
        <w:tc>
          <w:tcPr>
            <w:tcW w:w="2001" w:type="dxa"/>
            <w:gridSpan w:val="2"/>
          </w:tcPr>
          <w:p w14:paraId="4D52566F" w14:textId="77777777" w:rsidR="006952DB" w:rsidRPr="00F70AC0" w:rsidRDefault="006952DB" w:rsidP="00E173E3">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USD Equivalent (exchange rate)</w:t>
            </w:r>
          </w:p>
        </w:tc>
      </w:tr>
      <w:tr w:rsidR="006952DB" w:rsidRPr="00F70AC0" w14:paraId="7668A46E" w14:textId="77777777" w:rsidTr="00DF6B42">
        <w:trPr>
          <w:cantSplit/>
        </w:trPr>
        <w:tc>
          <w:tcPr>
            <w:tcW w:w="990" w:type="dxa"/>
          </w:tcPr>
          <w:p w14:paraId="7E0FB208" w14:textId="77777777" w:rsidR="006952DB" w:rsidRPr="00F70AC0" w:rsidRDefault="006952DB" w:rsidP="00E173E3">
            <w:pPr>
              <w:rPr>
                <w:i/>
                <w:noProof/>
                <w:color w:val="000000" w:themeColor="text1"/>
              </w:rPr>
            </w:pPr>
          </w:p>
        </w:tc>
        <w:tc>
          <w:tcPr>
            <w:tcW w:w="1430" w:type="dxa"/>
            <w:gridSpan w:val="2"/>
          </w:tcPr>
          <w:p w14:paraId="3B2DCCA0" w14:textId="77777777" w:rsidR="006952DB" w:rsidRPr="00F70AC0" w:rsidRDefault="006952DB" w:rsidP="00E173E3">
            <w:pPr>
              <w:rPr>
                <w:i/>
                <w:noProof/>
                <w:color w:val="000000" w:themeColor="text1"/>
              </w:rPr>
            </w:pPr>
          </w:p>
        </w:tc>
        <w:tc>
          <w:tcPr>
            <w:tcW w:w="4489" w:type="dxa"/>
            <w:gridSpan w:val="2"/>
          </w:tcPr>
          <w:p w14:paraId="670FE95E"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Contract Identification: </w:t>
            </w:r>
            <w:r w:rsidR="00F12D59" w:rsidRPr="00F70AC0">
              <w:rPr>
                <w:b/>
                <w:bCs/>
                <w:noProof/>
                <w:color w:val="000000" w:themeColor="text1"/>
                <w:spacing w:val="8"/>
              </w:rPr>
              <w:tab/>
            </w:r>
          </w:p>
          <w:p w14:paraId="6878B3C8"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Name of Employer: </w:t>
            </w:r>
            <w:r w:rsidR="00F12D59" w:rsidRPr="00F70AC0">
              <w:rPr>
                <w:b/>
                <w:bCs/>
                <w:noProof/>
                <w:color w:val="000000" w:themeColor="text1"/>
                <w:spacing w:val="8"/>
              </w:rPr>
              <w:tab/>
            </w:r>
          </w:p>
          <w:p w14:paraId="7995EA6D" w14:textId="77777777" w:rsidR="00F12D59" w:rsidRPr="00F70AC0" w:rsidRDefault="006952DB" w:rsidP="00F12D59">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00F12D59" w:rsidRPr="00F70AC0">
              <w:rPr>
                <w:b/>
                <w:bCs/>
                <w:noProof/>
                <w:color w:val="000000" w:themeColor="text1"/>
                <w:spacing w:val="8"/>
              </w:rPr>
              <w:tab/>
            </w:r>
          </w:p>
          <w:p w14:paraId="074F5196"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Matter in dispute: </w:t>
            </w:r>
            <w:r w:rsidR="00F12D59" w:rsidRPr="00F70AC0">
              <w:rPr>
                <w:b/>
                <w:bCs/>
                <w:noProof/>
                <w:color w:val="000000" w:themeColor="text1"/>
                <w:spacing w:val="8"/>
              </w:rPr>
              <w:tab/>
            </w:r>
          </w:p>
          <w:p w14:paraId="08F98FE2"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Party who initiated the dispute: </w:t>
            </w:r>
            <w:r w:rsidR="00F12D59" w:rsidRPr="00F70AC0">
              <w:rPr>
                <w:b/>
                <w:bCs/>
                <w:noProof/>
                <w:color w:val="000000" w:themeColor="text1"/>
                <w:spacing w:val="8"/>
              </w:rPr>
              <w:tab/>
            </w:r>
          </w:p>
          <w:p w14:paraId="691180E7" w14:textId="77777777" w:rsidR="006952DB" w:rsidRPr="00F70AC0" w:rsidRDefault="006952DB" w:rsidP="00F12D59">
            <w:pPr>
              <w:tabs>
                <w:tab w:val="left" w:leader="underscore" w:pos="4186"/>
              </w:tabs>
              <w:spacing w:after="120"/>
              <w:rPr>
                <w:i/>
                <w:noProof/>
                <w:color w:val="000000" w:themeColor="text1"/>
              </w:rPr>
            </w:pPr>
            <w:r w:rsidRPr="00F70AC0">
              <w:rPr>
                <w:noProof/>
                <w:color w:val="000000" w:themeColor="text1"/>
              </w:rPr>
              <w:t xml:space="preserve">Status of dispute: </w:t>
            </w:r>
            <w:r w:rsidR="00F12D59" w:rsidRPr="00F70AC0">
              <w:rPr>
                <w:b/>
                <w:bCs/>
                <w:noProof/>
                <w:color w:val="000000" w:themeColor="text1"/>
                <w:spacing w:val="8"/>
              </w:rPr>
              <w:tab/>
            </w:r>
          </w:p>
        </w:tc>
        <w:tc>
          <w:tcPr>
            <w:tcW w:w="2001" w:type="dxa"/>
            <w:gridSpan w:val="2"/>
          </w:tcPr>
          <w:p w14:paraId="5F8B19C6" w14:textId="77777777" w:rsidR="006952DB" w:rsidRPr="00F70AC0" w:rsidRDefault="006952DB" w:rsidP="00E173E3">
            <w:pPr>
              <w:rPr>
                <w:i/>
                <w:noProof/>
                <w:color w:val="000000" w:themeColor="text1"/>
              </w:rPr>
            </w:pPr>
          </w:p>
        </w:tc>
      </w:tr>
      <w:tr w:rsidR="00E776FB" w:rsidRPr="003261FD" w14:paraId="014FF530" w14:textId="77777777" w:rsidTr="003E3B85">
        <w:tc>
          <w:tcPr>
            <w:tcW w:w="8910" w:type="dxa"/>
            <w:gridSpan w:val="7"/>
          </w:tcPr>
          <w:p w14:paraId="5E586CBA" w14:textId="58AC737F" w:rsidR="00E776FB" w:rsidRPr="003261FD" w:rsidRDefault="00E776FB" w:rsidP="003E3B85">
            <w:pPr>
              <w:spacing w:before="120" w:after="120"/>
              <w:jc w:val="center"/>
              <w:rPr>
                <w:rFonts w:ascii="MS Mincho" w:eastAsia="MS Mincho" w:hAnsi="MS Mincho" w:cs="MS Mincho"/>
                <w:spacing w:val="-2"/>
              </w:rPr>
            </w:pPr>
            <w:r w:rsidRPr="003261FD">
              <w:t xml:space="preserve">Litigation History </w:t>
            </w:r>
            <w:r w:rsidRPr="003261FD">
              <w:rPr>
                <w:spacing w:val="-4"/>
              </w:rPr>
              <w:t xml:space="preserve">in accordance with Section III, </w:t>
            </w:r>
            <w:r w:rsidRPr="003261FD">
              <w:rPr>
                <w:bCs/>
              </w:rPr>
              <w:t>Evaluation and Qualification Criteria</w:t>
            </w:r>
            <w:r w:rsidR="00DF6B42" w:rsidRPr="00F70AC0">
              <w:rPr>
                <w:noProof/>
                <w:color w:val="000000" w:themeColor="text1"/>
                <w:spacing w:val="-4"/>
              </w:rPr>
              <w:t xml:space="preserve"> of the Initial Selection document</w:t>
            </w:r>
          </w:p>
        </w:tc>
      </w:tr>
      <w:tr w:rsidR="00E776FB" w:rsidRPr="003261FD" w14:paraId="7C1D2994" w14:textId="77777777" w:rsidTr="003E3B85">
        <w:tc>
          <w:tcPr>
            <w:tcW w:w="8910" w:type="dxa"/>
            <w:gridSpan w:val="7"/>
          </w:tcPr>
          <w:p w14:paraId="737DEF34" w14:textId="181145FA" w:rsidR="00E776FB" w:rsidRPr="003261FD" w:rsidRDefault="00E776FB" w:rsidP="00E776FB">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rPr>
                <w:spacing w:val="-6"/>
              </w:rPr>
              <w:t xml:space="preserve">No </w:t>
            </w:r>
            <w:r w:rsidRPr="003261FD">
              <w:t xml:space="preserve">Litigation History </w:t>
            </w:r>
          </w:p>
          <w:p w14:paraId="414E83A5" w14:textId="1AAF8A14" w:rsidR="00E776FB" w:rsidRPr="003261FD" w:rsidRDefault="00E776FB" w:rsidP="00E776FB">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t>Litigation History</w:t>
            </w:r>
            <w:r w:rsidRPr="003261FD" w:rsidDel="00B307E7">
              <w:rPr>
                <w:spacing w:val="-8"/>
              </w:rPr>
              <w:t xml:space="preserve"> </w:t>
            </w:r>
          </w:p>
        </w:tc>
      </w:tr>
      <w:tr w:rsidR="00E776FB" w:rsidRPr="003261FD" w14:paraId="0BEBE224" w14:textId="77777777" w:rsidTr="003E3B85">
        <w:tc>
          <w:tcPr>
            <w:tcW w:w="1282" w:type="dxa"/>
            <w:gridSpan w:val="2"/>
          </w:tcPr>
          <w:p w14:paraId="05D10E67" w14:textId="77777777" w:rsidR="00E776FB" w:rsidRPr="003261FD" w:rsidRDefault="00E776FB" w:rsidP="00E776FB">
            <w:pPr>
              <w:jc w:val="center"/>
              <w:rPr>
                <w:b/>
                <w:spacing w:val="8"/>
                <w:sz w:val="22"/>
              </w:rPr>
            </w:pPr>
            <w:r w:rsidRPr="003261FD">
              <w:rPr>
                <w:b/>
                <w:sz w:val="22"/>
              </w:rPr>
              <w:t>Year of award</w:t>
            </w:r>
          </w:p>
        </w:tc>
        <w:tc>
          <w:tcPr>
            <w:tcW w:w="1688" w:type="dxa"/>
            <w:gridSpan w:val="2"/>
          </w:tcPr>
          <w:p w14:paraId="40222DCE" w14:textId="77777777" w:rsidR="00E776FB" w:rsidRPr="003261FD" w:rsidRDefault="00E776FB" w:rsidP="00E776FB">
            <w:pPr>
              <w:jc w:val="center"/>
              <w:rPr>
                <w:b/>
                <w:sz w:val="22"/>
              </w:rPr>
            </w:pPr>
            <w:r w:rsidRPr="003261FD">
              <w:rPr>
                <w:b/>
                <w:sz w:val="22"/>
              </w:rPr>
              <w:t xml:space="preserve">Outcome as percentage of Net Worth </w:t>
            </w:r>
          </w:p>
        </w:tc>
        <w:tc>
          <w:tcPr>
            <w:tcW w:w="3960" w:type="dxa"/>
            <w:gridSpan w:val="2"/>
          </w:tcPr>
          <w:p w14:paraId="7A440E00" w14:textId="77777777" w:rsidR="00E776FB" w:rsidRPr="003261FD" w:rsidRDefault="00E776FB" w:rsidP="00E776FB">
            <w:pPr>
              <w:jc w:val="center"/>
              <w:rPr>
                <w:b/>
                <w:spacing w:val="8"/>
                <w:sz w:val="22"/>
              </w:rPr>
            </w:pPr>
            <w:r w:rsidRPr="003261FD">
              <w:rPr>
                <w:b/>
                <w:sz w:val="22"/>
              </w:rPr>
              <w:t>Contract Identification</w:t>
            </w:r>
          </w:p>
        </w:tc>
        <w:tc>
          <w:tcPr>
            <w:tcW w:w="1980" w:type="dxa"/>
          </w:tcPr>
          <w:p w14:paraId="1FDA11DC" w14:textId="77777777" w:rsidR="00E776FB" w:rsidRPr="003261FD" w:rsidRDefault="00E776FB" w:rsidP="00E776FB">
            <w:pPr>
              <w:jc w:val="center"/>
              <w:rPr>
                <w:b/>
                <w:sz w:val="22"/>
              </w:rPr>
            </w:pPr>
            <w:r w:rsidRPr="003261FD">
              <w:rPr>
                <w:b/>
                <w:sz w:val="22"/>
              </w:rPr>
              <w:t>Total Contract Amount (</w:t>
            </w:r>
            <w:r w:rsidRPr="003261FD">
              <w:rPr>
                <w:b/>
                <w:bCs/>
                <w:spacing w:val="-4"/>
                <w:sz w:val="22"/>
              </w:rPr>
              <w:t>currency</w:t>
            </w:r>
            <w:r w:rsidRPr="003261FD">
              <w:rPr>
                <w:b/>
                <w:sz w:val="22"/>
              </w:rPr>
              <w:t>), USD Equivalent (exchange rate)</w:t>
            </w:r>
          </w:p>
        </w:tc>
      </w:tr>
      <w:tr w:rsidR="00E776FB" w:rsidRPr="003261FD" w14:paraId="3F1B95C3" w14:textId="77777777" w:rsidTr="003E3B85">
        <w:trPr>
          <w:cantSplit/>
        </w:trPr>
        <w:tc>
          <w:tcPr>
            <w:tcW w:w="1282" w:type="dxa"/>
            <w:gridSpan w:val="2"/>
          </w:tcPr>
          <w:p w14:paraId="734F41E9" w14:textId="77777777" w:rsidR="00E776FB" w:rsidRPr="003261FD" w:rsidRDefault="00E776FB" w:rsidP="00E776FB">
            <w:pPr>
              <w:rPr>
                <w:i/>
              </w:rPr>
            </w:pPr>
            <w:r w:rsidRPr="003261FD">
              <w:rPr>
                <w:i/>
              </w:rPr>
              <w:t>[insert year]</w:t>
            </w:r>
          </w:p>
        </w:tc>
        <w:tc>
          <w:tcPr>
            <w:tcW w:w="1688" w:type="dxa"/>
            <w:gridSpan w:val="2"/>
          </w:tcPr>
          <w:p w14:paraId="42A088BF" w14:textId="77777777" w:rsidR="00E776FB" w:rsidRPr="003261FD" w:rsidRDefault="00E776FB" w:rsidP="00E776FB">
            <w:pPr>
              <w:rPr>
                <w:i/>
              </w:rPr>
            </w:pPr>
            <w:r w:rsidRPr="003261FD">
              <w:rPr>
                <w:i/>
              </w:rPr>
              <w:t>[insert percentage]</w:t>
            </w:r>
          </w:p>
        </w:tc>
        <w:tc>
          <w:tcPr>
            <w:tcW w:w="3960" w:type="dxa"/>
            <w:gridSpan w:val="2"/>
          </w:tcPr>
          <w:p w14:paraId="23AAE007" w14:textId="77777777" w:rsidR="00E776FB" w:rsidRPr="003261FD" w:rsidRDefault="00E776FB" w:rsidP="00E776FB">
            <w:r w:rsidRPr="003261FD">
              <w:t>Contract Identification: [indicate complete contract name, number, and any other identification]</w:t>
            </w:r>
          </w:p>
          <w:p w14:paraId="6D6141CF" w14:textId="77777777" w:rsidR="00E776FB" w:rsidRPr="003261FD" w:rsidRDefault="00E776FB" w:rsidP="00E776FB">
            <w:r w:rsidRPr="003261FD">
              <w:t xml:space="preserve">Name of Employer: </w:t>
            </w:r>
            <w:r w:rsidRPr="003261FD">
              <w:rPr>
                <w:i/>
              </w:rPr>
              <w:t>[insert full name]</w:t>
            </w:r>
          </w:p>
          <w:p w14:paraId="4726972A" w14:textId="77777777" w:rsidR="00E776FB" w:rsidRPr="003261FD" w:rsidRDefault="00E776FB" w:rsidP="00E776FB">
            <w:r w:rsidRPr="003261FD">
              <w:t xml:space="preserve">Address of Employer: </w:t>
            </w:r>
            <w:r w:rsidRPr="003261FD">
              <w:rPr>
                <w:i/>
              </w:rPr>
              <w:t>[insert street/city/country]</w:t>
            </w:r>
          </w:p>
          <w:p w14:paraId="2E81EE91" w14:textId="77777777" w:rsidR="00E776FB" w:rsidRPr="003261FD" w:rsidRDefault="00E776FB" w:rsidP="00E776FB">
            <w:r w:rsidRPr="003261FD">
              <w:t xml:space="preserve">Matter in dispute: </w:t>
            </w:r>
            <w:r w:rsidRPr="003261FD">
              <w:rPr>
                <w:i/>
              </w:rPr>
              <w:t>[indicate main issues in dispute]</w:t>
            </w:r>
          </w:p>
          <w:p w14:paraId="49A9EF04" w14:textId="77777777" w:rsidR="00E776FB" w:rsidRPr="003261FD" w:rsidRDefault="00E776FB" w:rsidP="00E776FB">
            <w:r w:rsidRPr="003261FD">
              <w:t xml:space="preserve">Party who initiated the dispute: </w:t>
            </w:r>
            <w:r w:rsidRPr="003261FD">
              <w:rPr>
                <w:i/>
              </w:rPr>
              <w:t>[indicate “Employer” or “Contractor”]</w:t>
            </w:r>
          </w:p>
          <w:p w14:paraId="17434B17" w14:textId="77777777" w:rsidR="00E776FB" w:rsidRPr="003261FD" w:rsidRDefault="00E776FB" w:rsidP="00E776FB">
            <w:pPr>
              <w:rPr>
                <w:i/>
              </w:rPr>
            </w:pPr>
            <w:r w:rsidRPr="003261FD">
              <w:rPr>
                <w:spacing w:val="-4"/>
              </w:rPr>
              <w:t xml:space="preserve">Reason(s) for Litigation and award decision </w:t>
            </w:r>
            <w:r w:rsidRPr="003261FD">
              <w:rPr>
                <w:i/>
                <w:iCs/>
                <w:spacing w:val="-6"/>
              </w:rPr>
              <w:t>[indicate main reason(s)]</w:t>
            </w:r>
          </w:p>
        </w:tc>
        <w:tc>
          <w:tcPr>
            <w:tcW w:w="1980" w:type="dxa"/>
          </w:tcPr>
          <w:p w14:paraId="0BA474A5" w14:textId="77777777" w:rsidR="00E776FB" w:rsidRPr="003261FD" w:rsidRDefault="00E776FB" w:rsidP="00E776FB">
            <w:pPr>
              <w:rPr>
                <w:i/>
              </w:rPr>
            </w:pPr>
            <w:r w:rsidRPr="003261FD">
              <w:rPr>
                <w:i/>
              </w:rPr>
              <w:t>[insert amount]</w:t>
            </w:r>
          </w:p>
        </w:tc>
      </w:tr>
    </w:tbl>
    <w:p w14:paraId="2779188F" w14:textId="77777777" w:rsidR="00F12D59" w:rsidRPr="00F70AC0" w:rsidRDefault="00F12D59" w:rsidP="006952DB">
      <w:pPr>
        <w:spacing w:before="360" w:after="240" w:line="468" w:lineRule="atLeast"/>
        <w:rPr>
          <w:b/>
          <w:bCs/>
          <w:noProof/>
          <w:color w:val="000000" w:themeColor="text1"/>
          <w:spacing w:val="8"/>
        </w:rPr>
      </w:pPr>
    </w:p>
    <w:p w14:paraId="6BAFDE85" w14:textId="77777777" w:rsidR="006952DB" w:rsidRPr="00F70AC0" w:rsidRDefault="006952DB" w:rsidP="006952DB">
      <w:pPr>
        <w:spacing w:before="360" w:after="240" w:line="468" w:lineRule="atLeast"/>
        <w:rPr>
          <w:b/>
          <w:bCs/>
          <w:noProof/>
          <w:color w:val="000000" w:themeColor="text1"/>
          <w:spacing w:val="8"/>
        </w:rPr>
      </w:pPr>
      <w:r w:rsidRPr="00F70AC0">
        <w:rPr>
          <w:b/>
          <w:bCs/>
          <w:noProof/>
          <w:color w:val="000000" w:themeColor="text1"/>
          <w:spacing w:val="8"/>
        </w:rPr>
        <w:br w:type="page"/>
      </w:r>
    </w:p>
    <w:p w14:paraId="54F87379" w14:textId="77777777" w:rsidR="006952DB" w:rsidRPr="00F70AC0" w:rsidRDefault="006952DB" w:rsidP="006952DB">
      <w:pPr>
        <w:spacing w:line="480" w:lineRule="atLeast"/>
        <w:jc w:val="center"/>
        <w:rPr>
          <w:b/>
          <w:bCs/>
          <w:noProof/>
          <w:spacing w:val="10"/>
          <w:sz w:val="32"/>
          <w:szCs w:val="32"/>
        </w:rPr>
      </w:pPr>
      <w:r w:rsidRPr="00F70AC0">
        <w:rPr>
          <w:b/>
          <w:bCs/>
          <w:noProof/>
          <w:spacing w:val="10"/>
          <w:sz w:val="32"/>
          <w:szCs w:val="32"/>
        </w:rPr>
        <w:lastRenderedPageBreak/>
        <w:t>Form CON – 3</w:t>
      </w:r>
    </w:p>
    <w:p w14:paraId="5A72DD2B" w14:textId="77777777" w:rsidR="006952DB" w:rsidRPr="00F70AC0" w:rsidRDefault="006952DB" w:rsidP="00F70AC0">
      <w:pPr>
        <w:pStyle w:val="SPDForm2"/>
      </w:pPr>
      <w:bookmarkStart w:id="978" w:name="_Toc135320253"/>
      <w:r w:rsidRPr="00F70AC0">
        <w:t>Environmental</w:t>
      </w:r>
      <w:r w:rsidR="0010317B">
        <w:t xml:space="preserve"> and </w:t>
      </w:r>
      <w:r w:rsidRPr="00F70AC0">
        <w:t>Social</w:t>
      </w:r>
      <w:r w:rsidR="0010317B">
        <w:t xml:space="preserve"> </w:t>
      </w:r>
      <w:r w:rsidRPr="00F70AC0">
        <w:t>Performance Declaration</w:t>
      </w:r>
      <w:bookmarkEnd w:id="978"/>
      <w:r w:rsidRPr="00F70AC0">
        <w:t xml:space="preserve"> </w:t>
      </w:r>
    </w:p>
    <w:p w14:paraId="039BB043" w14:textId="77777777" w:rsidR="006952DB" w:rsidRPr="005D5C6A" w:rsidRDefault="006952DB" w:rsidP="00F12D59">
      <w:pPr>
        <w:spacing w:before="240" w:after="240"/>
        <w:rPr>
          <w:i/>
          <w:iCs/>
          <w:noProof/>
          <w:spacing w:val="-6"/>
        </w:rPr>
      </w:pPr>
      <w:r w:rsidRPr="005D5C6A">
        <w:rPr>
          <w:bCs/>
          <w:i/>
          <w:noProof/>
          <w:spacing w:val="6"/>
        </w:rPr>
        <w:t>[</w:t>
      </w:r>
      <w:r w:rsidRPr="005D5C6A">
        <w:rPr>
          <w:i/>
          <w:noProof/>
        </w:rPr>
        <w:t xml:space="preserve">This form should be used only if the information submitted at the time of initial selection requires updating. </w:t>
      </w:r>
      <w:r w:rsidRPr="005D5C6A">
        <w:rPr>
          <w:i/>
          <w:iCs/>
          <w:noProof/>
          <w:spacing w:val="-6"/>
        </w:rPr>
        <w:t>The following table shall be filled in for the Proposer and for JVs, each member of the Joint Venture</w:t>
      </w:r>
      <w:r w:rsidR="00BC7A27" w:rsidRPr="005D5C6A">
        <w:rPr>
          <w:i/>
          <w:iCs/>
          <w:noProof/>
          <w:spacing w:val="-6"/>
        </w:rPr>
        <w:t xml:space="preserve"> and each Specialized Subcontractor</w:t>
      </w:r>
      <w:r w:rsidRPr="005D5C6A">
        <w:rPr>
          <w:i/>
          <w:iCs/>
          <w:noProof/>
          <w:spacing w:val="-6"/>
        </w:rPr>
        <w:t>]</w:t>
      </w:r>
    </w:p>
    <w:p w14:paraId="06C5B490" w14:textId="77777777" w:rsidR="00F12D59" w:rsidRPr="00F70AC0" w:rsidRDefault="006952DB" w:rsidP="002F59CC">
      <w:pPr>
        <w:jc w:val="right"/>
        <w:rPr>
          <w:i/>
          <w:iCs/>
          <w:noProof/>
          <w:spacing w:val="-6"/>
        </w:rPr>
      </w:pPr>
      <w:r w:rsidRPr="00F70AC0">
        <w:rPr>
          <w:noProof/>
          <w:spacing w:val="-4"/>
        </w:rPr>
        <w:t xml:space="preserve">Proposer’s Name: </w:t>
      </w:r>
      <w:r w:rsidRPr="00F70AC0">
        <w:rPr>
          <w:i/>
          <w:iCs/>
          <w:noProof/>
          <w:spacing w:val="-6"/>
        </w:rPr>
        <w:t>[insert full name]</w:t>
      </w:r>
    </w:p>
    <w:p w14:paraId="69ACB0F5" w14:textId="77777777" w:rsidR="00F12D59" w:rsidRPr="00F70AC0" w:rsidRDefault="006952DB" w:rsidP="002F59CC">
      <w:pPr>
        <w:jc w:val="right"/>
        <w:rPr>
          <w:i/>
          <w:iCs/>
          <w:noProof/>
          <w:spacing w:val="-6"/>
        </w:rPr>
      </w:pPr>
      <w:r w:rsidRPr="00F70AC0">
        <w:rPr>
          <w:noProof/>
          <w:spacing w:val="-4"/>
        </w:rPr>
        <w:t xml:space="preserve">Date: </w:t>
      </w:r>
      <w:r w:rsidRPr="00F70AC0">
        <w:rPr>
          <w:i/>
          <w:iCs/>
          <w:noProof/>
          <w:spacing w:val="-6"/>
        </w:rPr>
        <w:t>[insert day, month, year]</w:t>
      </w:r>
    </w:p>
    <w:p w14:paraId="210D8D22" w14:textId="77777777" w:rsidR="00F12D59" w:rsidRPr="00F70AC0" w:rsidRDefault="00BC7A27" w:rsidP="002F59CC">
      <w:pPr>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1FEC1AEF" w14:textId="77777777" w:rsidR="00F12D59" w:rsidRPr="00F70AC0" w:rsidRDefault="006952DB" w:rsidP="002F59CC">
      <w:pPr>
        <w:jc w:val="right"/>
        <w:rPr>
          <w:i/>
          <w:iCs/>
          <w:noProof/>
          <w:spacing w:val="-6"/>
        </w:rPr>
      </w:pPr>
      <w:r w:rsidRPr="00F70AC0">
        <w:rPr>
          <w:noProof/>
          <w:spacing w:val="-4"/>
        </w:rPr>
        <w:t xml:space="preserve">RFP No. and title: </w:t>
      </w:r>
      <w:r w:rsidRPr="00F70AC0">
        <w:rPr>
          <w:i/>
          <w:iCs/>
          <w:noProof/>
          <w:spacing w:val="-6"/>
        </w:rPr>
        <w:t>[insert RFP number and title]</w:t>
      </w:r>
    </w:p>
    <w:p w14:paraId="3FD20489" w14:textId="77777777" w:rsidR="006952DB" w:rsidRPr="00F70AC0" w:rsidRDefault="006952DB" w:rsidP="002F59CC">
      <w:pPr>
        <w:spacing w:after="12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444" w:type="dxa"/>
        <w:tblInd w:w="-3" w:type="dxa"/>
        <w:tblLayout w:type="fixed"/>
        <w:tblCellMar>
          <w:left w:w="0" w:type="dxa"/>
          <w:right w:w="0" w:type="dxa"/>
        </w:tblCellMar>
        <w:tblLook w:val="0000" w:firstRow="0" w:lastRow="0" w:firstColumn="0" w:lastColumn="0" w:noHBand="0" w:noVBand="0"/>
      </w:tblPr>
      <w:tblGrid>
        <w:gridCol w:w="845"/>
        <w:gridCol w:w="1653"/>
        <w:gridCol w:w="4677"/>
        <w:gridCol w:w="2269"/>
      </w:tblGrid>
      <w:tr w:rsidR="006952DB" w:rsidRPr="00F70AC0" w14:paraId="2DCDB9B5" w14:textId="77777777" w:rsidTr="00F83339">
        <w:tc>
          <w:tcPr>
            <w:tcW w:w="9444" w:type="dxa"/>
            <w:gridSpan w:val="4"/>
            <w:tcBorders>
              <w:top w:val="single" w:sz="2" w:space="0" w:color="auto"/>
              <w:left w:val="single" w:sz="2" w:space="0" w:color="auto"/>
              <w:bottom w:val="single" w:sz="2" w:space="0" w:color="auto"/>
              <w:right w:val="single" w:sz="2" w:space="0" w:color="auto"/>
            </w:tcBorders>
          </w:tcPr>
          <w:p w14:paraId="7704E112" w14:textId="77777777" w:rsidR="006952DB" w:rsidRPr="00F70AC0" w:rsidRDefault="006952DB" w:rsidP="00E173E3">
            <w:pPr>
              <w:spacing w:before="80"/>
              <w:jc w:val="center"/>
              <w:rPr>
                <w:noProof/>
                <w:spacing w:val="-4"/>
                <w:sz w:val="32"/>
                <w:szCs w:val="32"/>
              </w:rPr>
            </w:pPr>
            <w:r w:rsidRPr="00F70AC0">
              <w:rPr>
                <w:noProof/>
                <w:spacing w:val="-4"/>
                <w:sz w:val="32"/>
                <w:szCs w:val="32"/>
              </w:rPr>
              <w:t>Environmental</w:t>
            </w:r>
            <w:r w:rsidR="0010317B">
              <w:rPr>
                <w:noProof/>
                <w:spacing w:val="-4"/>
                <w:sz w:val="32"/>
                <w:szCs w:val="32"/>
              </w:rPr>
              <w:t xml:space="preserve"> and </w:t>
            </w:r>
            <w:r w:rsidRPr="00F70AC0">
              <w:rPr>
                <w:noProof/>
                <w:spacing w:val="-4"/>
                <w:sz w:val="32"/>
                <w:szCs w:val="32"/>
              </w:rPr>
              <w:t>Social</w:t>
            </w:r>
            <w:r w:rsidR="0010317B">
              <w:rPr>
                <w:noProof/>
                <w:spacing w:val="-4"/>
                <w:sz w:val="32"/>
                <w:szCs w:val="32"/>
              </w:rPr>
              <w:t xml:space="preserve"> </w:t>
            </w:r>
            <w:r w:rsidRPr="00F70AC0">
              <w:rPr>
                <w:noProof/>
                <w:spacing w:val="-4"/>
                <w:sz w:val="32"/>
                <w:szCs w:val="32"/>
              </w:rPr>
              <w:t xml:space="preserve">Performance Declaration </w:t>
            </w:r>
          </w:p>
          <w:p w14:paraId="113B5F8F" w14:textId="77777777" w:rsidR="006952DB" w:rsidRPr="00F70AC0" w:rsidRDefault="006952DB" w:rsidP="00E173E3">
            <w:pPr>
              <w:spacing w:after="80"/>
              <w:jc w:val="center"/>
              <w:rPr>
                <w:noProof/>
                <w:spacing w:val="-4"/>
              </w:rPr>
            </w:pPr>
            <w:r w:rsidRPr="00F70AC0">
              <w:rPr>
                <w:noProof/>
                <w:spacing w:val="-4"/>
              </w:rPr>
              <w:t>in accordance with Section III, Qualification Criteria, and Requirements of the Initial Selection document</w:t>
            </w:r>
          </w:p>
        </w:tc>
      </w:tr>
      <w:tr w:rsidR="006952DB" w:rsidRPr="00F70AC0" w14:paraId="2E269351" w14:textId="77777777" w:rsidTr="00F83339">
        <w:tc>
          <w:tcPr>
            <w:tcW w:w="9444" w:type="dxa"/>
            <w:gridSpan w:val="4"/>
            <w:tcBorders>
              <w:top w:val="single" w:sz="2" w:space="0" w:color="auto"/>
              <w:left w:val="single" w:sz="2" w:space="0" w:color="auto"/>
              <w:bottom w:val="single" w:sz="2" w:space="0" w:color="auto"/>
              <w:right w:val="single" w:sz="2" w:space="0" w:color="auto"/>
            </w:tcBorders>
          </w:tcPr>
          <w:p w14:paraId="485A168A" w14:textId="77777777" w:rsidR="00BC7A27" w:rsidRPr="00F70AC0" w:rsidRDefault="00BC7A27" w:rsidP="00BC7A27">
            <w:pPr>
              <w:spacing w:before="40" w:after="120"/>
              <w:ind w:left="540" w:hanging="441"/>
              <w:rPr>
                <w:noProof/>
                <w:spacing w:val="-4"/>
              </w:rPr>
            </w:pPr>
            <w:r w:rsidRPr="00F70AC0">
              <w:rPr>
                <w:rFonts w:ascii="Wingdings" w:eastAsia="Wingdings" w:hAnsi="Wingdings" w:cs="Wingdings"/>
                <w:noProof/>
                <w:spacing w:val="-2"/>
              </w:rPr>
              <w:t></w:t>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Pr="00F70AC0">
              <w:rPr>
                <w:noProof/>
                <w:spacing w:val="-4"/>
              </w:rPr>
              <w:t>Environmental</w:t>
            </w:r>
            <w:r w:rsidR="0010317B">
              <w:rPr>
                <w:noProof/>
                <w:spacing w:val="-4"/>
              </w:rPr>
              <w:t xml:space="preserve"> and </w:t>
            </w:r>
            <w:r w:rsidRPr="00F70AC0">
              <w:rPr>
                <w:noProof/>
                <w:spacing w:val="-4"/>
              </w:rPr>
              <w:t>Social (ES) performance</w:t>
            </w:r>
            <w:r w:rsidR="003D6E3A" w:rsidRPr="00F70AC0">
              <w:rPr>
                <w:noProof/>
                <w:spacing w:val="-4"/>
              </w:rPr>
              <w:t xml:space="preserve"> </w:t>
            </w:r>
            <w:r w:rsidR="003D6E3A" w:rsidRPr="00F70AC0">
              <w:rPr>
                <w:noProof/>
                <w:spacing w:val="-6"/>
              </w:rPr>
              <w:t>since the date specified in Section III, Qualification</w:t>
            </w:r>
            <w:r w:rsidR="003D6E3A" w:rsidRPr="00F70AC0">
              <w:rPr>
                <w:noProof/>
                <w:spacing w:val="-4"/>
              </w:rPr>
              <w:t xml:space="preserve"> Criteria, and Requirements</w:t>
            </w:r>
            <w:r w:rsidR="003D6E3A" w:rsidRPr="00F70AC0">
              <w:rPr>
                <w:noProof/>
                <w:spacing w:val="-7"/>
              </w:rPr>
              <w:t xml:space="preserve">, Sub-Factor </w:t>
            </w:r>
            <w:r w:rsidR="001E0472" w:rsidRPr="00F70AC0">
              <w:rPr>
                <w:noProof/>
                <w:spacing w:val="-4"/>
              </w:rPr>
              <w:t>2.5.</w:t>
            </w:r>
          </w:p>
          <w:p w14:paraId="431F9868" w14:textId="77777777" w:rsidR="006952DB" w:rsidRPr="00F70AC0" w:rsidRDefault="00BC7A27" w:rsidP="00E173E3">
            <w:pPr>
              <w:spacing w:before="40" w:after="120"/>
              <w:ind w:left="540" w:hanging="441"/>
              <w:rPr>
                <w:noProof/>
                <w:spacing w:val="-4"/>
              </w:rPr>
            </w:pPr>
            <w:r w:rsidRPr="00F70AC0">
              <w:rPr>
                <w:rFonts w:ascii="Wingdings" w:eastAsia="Wingdings" w:hAnsi="Wingdings" w:cs="Wingdings"/>
                <w:noProof/>
                <w:spacing w:val="-2"/>
              </w:rPr>
              <w:t></w:t>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w:t>
            </w:r>
            <w:r w:rsidR="0021797F" w:rsidRPr="00F70AC0">
              <w:rPr>
                <w:noProof/>
                <w:spacing w:val="-6"/>
              </w:rPr>
              <w:t xml:space="preserve"> </w:t>
            </w:r>
            <w:r w:rsidRPr="00F70AC0">
              <w:rPr>
                <w:noProof/>
                <w:spacing w:val="-6"/>
              </w:rPr>
              <w:t xml:space="preserve">The following contract(s) has/have been suspended or terminated and/or Performance Security called by an employer(s) for reasons related to </w:t>
            </w:r>
            <w:r w:rsidRPr="00F70AC0">
              <w:rPr>
                <w:noProof/>
                <w:spacing w:val="-4"/>
              </w:rPr>
              <w:t>Environmental</w:t>
            </w:r>
            <w:r w:rsidR="00F9408D">
              <w:rPr>
                <w:noProof/>
                <w:spacing w:val="-4"/>
              </w:rPr>
              <w:t xml:space="preserve"> </w:t>
            </w:r>
            <w:r w:rsidR="0010317B">
              <w:rPr>
                <w:noProof/>
                <w:spacing w:val="-4"/>
              </w:rPr>
              <w:t xml:space="preserve"> and </w:t>
            </w:r>
            <w:r w:rsidRPr="00F70AC0">
              <w:rPr>
                <w:noProof/>
                <w:spacing w:val="-4"/>
              </w:rPr>
              <w:t>Social</w:t>
            </w:r>
            <w:r w:rsidR="0010317B">
              <w:rPr>
                <w:noProof/>
                <w:spacing w:val="-4"/>
              </w:rPr>
              <w:t xml:space="preserve"> </w:t>
            </w:r>
            <w:r w:rsidRPr="00F70AC0">
              <w:rPr>
                <w:noProof/>
                <w:spacing w:val="-4"/>
              </w:rPr>
              <w:t xml:space="preserve"> (ES)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6952DB" w:rsidRPr="00F70AC0" w14:paraId="230F138F" w14:textId="77777777" w:rsidTr="00F83339">
        <w:tc>
          <w:tcPr>
            <w:tcW w:w="845" w:type="dxa"/>
            <w:tcBorders>
              <w:top w:val="single" w:sz="2" w:space="0" w:color="auto"/>
              <w:left w:val="single" w:sz="2" w:space="0" w:color="auto"/>
              <w:bottom w:val="single" w:sz="2" w:space="0" w:color="auto"/>
              <w:right w:val="single" w:sz="2" w:space="0" w:color="auto"/>
            </w:tcBorders>
          </w:tcPr>
          <w:p w14:paraId="18EE537C" w14:textId="77777777" w:rsidR="006952DB" w:rsidRPr="00F70AC0" w:rsidRDefault="006952DB" w:rsidP="00E173E3">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0A057359" w14:textId="77777777" w:rsidR="006952DB" w:rsidRPr="00F70AC0" w:rsidRDefault="006952DB" w:rsidP="00E173E3">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0E26D2C2" w14:textId="77777777" w:rsidR="006952DB" w:rsidRPr="00F70AC0" w:rsidRDefault="00F12D59" w:rsidP="00F12D59">
            <w:pPr>
              <w:spacing w:before="40" w:after="120"/>
              <w:ind w:left="1323"/>
              <w:rPr>
                <w:b/>
                <w:bCs/>
                <w:noProof/>
                <w:spacing w:val="-4"/>
              </w:rPr>
            </w:pPr>
            <w:r w:rsidRPr="00F70AC0">
              <w:rPr>
                <w:b/>
                <w:bCs/>
                <w:noProof/>
                <w:spacing w:val="-4"/>
              </w:rPr>
              <w:t>Contract Identification</w:t>
            </w:r>
          </w:p>
        </w:tc>
        <w:tc>
          <w:tcPr>
            <w:tcW w:w="2269" w:type="dxa"/>
            <w:tcBorders>
              <w:top w:val="single" w:sz="2" w:space="0" w:color="auto"/>
              <w:left w:val="single" w:sz="2" w:space="0" w:color="auto"/>
              <w:bottom w:val="single" w:sz="2" w:space="0" w:color="auto"/>
              <w:right w:val="single" w:sz="2" w:space="0" w:color="auto"/>
            </w:tcBorders>
          </w:tcPr>
          <w:p w14:paraId="02702383" w14:textId="77777777" w:rsidR="006952DB" w:rsidRPr="00F70AC0" w:rsidRDefault="006952DB" w:rsidP="00E173E3">
            <w:pPr>
              <w:spacing w:before="40" w:after="120"/>
              <w:jc w:val="center"/>
              <w:rPr>
                <w:i/>
                <w:iCs/>
                <w:noProof/>
                <w:spacing w:val="-6"/>
              </w:rPr>
            </w:pPr>
            <w:r w:rsidRPr="00F70AC0">
              <w:rPr>
                <w:b/>
                <w:bCs/>
                <w:noProof/>
                <w:spacing w:val="-4"/>
              </w:rPr>
              <w:t>Total Contract Amount (current value, currency, exchange rate and US$ equivalent)</w:t>
            </w:r>
          </w:p>
        </w:tc>
      </w:tr>
      <w:tr w:rsidR="006952DB" w:rsidRPr="00F70AC0" w14:paraId="0BC4E652" w14:textId="77777777" w:rsidTr="00F8333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46E2CEC" w14:textId="77777777" w:rsidR="006952DB" w:rsidRPr="00F70AC0" w:rsidRDefault="006952DB" w:rsidP="00F12D59">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1BE074A" w14:textId="77777777" w:rsidR="006952DB" w:rsidRPr="00F70AC0" w:rsidRDefault="006952DB" w:rsidP="00F12D59">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522A8C81"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455D1CE9"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202AEDA3"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9EB5BA3" w14:textId="00EBBDFB" w:rsidR="006952DB" w:rsidRPr="00F70AC0" w:rsidRDefault="006952DB" w:rsidP="00F12D59">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B609F2" w:rsidRPr="005406E7">
              <w:rPr>
                <w:i/>
                <w:iCs/>
                <w:spacing w:val="-6"/>
              </w:rPr>
              <w:t xml:space="preserve"> </w:t>
            </w:r>
            <w:r w:rsidR="003A236A" w:rsidRPr="005406E7">
              <w:rPr>
                <w:i/>
                <w:iCs/>
                <w:spacing w:val="-6"/>
              </w:rPr>
              <w:t>e.g.,</w:t>
            </w:r>
            <w:r w:rsidR="00B609F2" w:rsidRPr="005406E7">
              <w:rPr>
                <w:i/>
                <w:iCs/>
                <w:spacing w:val="-6"/>
              </w:rPr>
              <w:t xml:space="preserve"> gender-based violence; </w:t>
            </w:r>
            <w:r w:rsidR="00B609F2" w:rsidRPr="001923CE">
              <w:rPr>
                <w:i/>
                <w:iCs/>
                <w:spacing w:val="-6"/>
              </w:rPr>
              <w:t xml:space="preserve">sexual exploitation </w:t>
            </w:r>
            <w:r w:rsidR="00B609F2">
              <w:rPr>
                <w:i/>
                <w:iCs/>
                <w:spacing w:val="-6"/>
              </w:rPr>
              <w:t>or</w:t>
            </w:r>
            <w:r w:rsidR="00B609F2" w:rsidRPr="001923CE">
              <w:rPr>
                <w:i/>
                <w:iCs/>
                <w:spacing w:val="-6"/>
              </w:rPr>
              <w:t xml:space="preserve"> </w:t>
            </w:r>
            <w:r w:rsidR="002E63A2">
              <w:rPr>
                <w:i/>
                <w:iCs/>
                <w:spacing w:val="-6"/>
              </w:rPr>
              <w:t xml:space="preserve">sexual abuse </w:t>
            </w:r>
            <w:r w:rsidR="00B609F2" w:rsidRPr="005406E7">
              <w:rPr>
                <w:i/>
                <w:iCs/>
                <w:spacing w:val="-6"/>
              </w:rPr>
              <w:t>breaches</w:t>
            </w:r>
            <w:r w:rsidRPr="00F70AC0">
              <w:rPr>
                <w:i/>
                <w:iCs/>
                <w:noProof/>
                <w:spacing w:val="-6"/>
              </w:rPr>
              <w:t>]</w:t>
            </w:r>
          </w:p>
        </w:tc>
        <w:tc>
          <w:tcPr>
            <w:tcW w:w="2269" w:type="dxa"/>
            <w:tcBorders>
              <w:top w:val="single" w:sz="2" w:space="0" w:color="auto"/>
              <w:left w:val="single" w:sz="2" w:space="0" w:color="auto"/>
              <w:bottom w:val="single" w:sz="2" w:space="0" w:color="auto"/>
              <w:right w:val="single" w:sz="2" w:space="0" w:color="auto"/>
            </w:tcBorders>
          </w:tcPr>
          <w:p w14:paraId="45273263" w14:textId="77777777" w:rsidR="006952DB" w:rsidRPr="00F70AC0" w:rsidRDefault="006952DB" w:rsidP="00F12D59">
            <w:pPr>
              <w:spacing w:before="40" w:after="120"/>
              <w:jc w:val="left"/>
              <w:rPr>
                <w:noProof/>
              </w:rPr>
            </w:pPr>
            <w:r w:rsidRPr="00F70AC0">
              <w:rPr>
                <w:i/>
                <w:iCs/>
                <w:noProof/>
                <w:spacing w:val="-6"/>
              </w:rPr>
              <w:t>[insert amount]</w:t>
            </w:r>
          </w:p>
        </w:tc>
      </w:tr>
      <w:tr w:rsidR="006952DB" w:rsidRPr="00F70AC0" w14:paraId="7BD57737" w14:textId="77777777" w:rsidTr="00F8333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BC48FEA" w14:textId="77777777" w:rsidR="006952DB" w:rsidRPr="00F70AC0" w:rsidRDefault="006952DB" w:rsidP="00F12D59">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ED1B95B" w14:textId="77777777" w:rsidR="006952DB" w:rsidRPr="00F70AC0" w:rsidRDefault="006952DB" w:rsidP="00F12D59">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2EC0BE7D"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33588080"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65468617"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5D930728" w14:textId="77777777" w:rsidR="006952DB" w:rsidRPr="00F70AC0" w:rsidRDefault="006952DB" w:rsidP="00F12D59">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2269" w:type="dxa"/>
            <w:tcBorders>
              <w:top w:val="single" w:sz="2" w:space="0" w:color="auto"/>
              <w:left w:val="single" w:sz="2" w:space="0" w:color="auto"/>
              <w:bottom w:val="single" w:sz="2" w:space="0" w:color="auto"/>
              <w:right w:val="single" w:sz="2" w:space="0" w:color="auto"/>
            </w:tcBorders>
          </w:tcPr>
          <w:p w14:paraId="6C866B76" w14:textId="77777777" w:rsidR="006952DB" w:rsidRPr="00F70AC0" w:rsidRDefault="006952DB" w:rsidP="00F12D59">
            <w:pPr>
              <w:spacing w:before="40" w:after="120"/>
              <w:jc w:val="left"/>
              <w:rPr>
                <w:i/>
                <w:iCs/>
                <w:noProof/>
                <w:spacing w:val="-6"/>
              </w:rPr>
            </w:pPr>
            <w:r w:rsidRPr="00F70AC0">
              <w:rPr>
                <w:i/>
                <w:iCs/>
                <w:noProof/>
                <w:spacing w:val="-6"/>
              </w:rPr>
              <w:t>[insert amount]</w:t>
            </w:r>
          </w:p>
        </w:tc>
      </w:tr>
      <w:tr w:rsidR="006952DB" w:rsidRPr="00F70AC0" w14:paraId="4759FC38" w14:textId="77777777" w:rsidTr="00F83339">
        <w:tc>
          <w:tcPr>
            <w:tcW w:w="845" w:type="dxa"/>
            <w:tcBorders>
              <w:top w:val="single" w:sz="2" w:space="0" w:color="auto"/>
              <w:left w:val="single" w:sz="2" w:space="0" w:color="auto"/>
              <w:bottom w:val="single" w:sz="2" w:space="0" w:color="auto"/>
              <w:right w:val="single" w:sz="2" w:space="0" w:color="auto"/>
            </w:tcBorders>
          </w:tcPr>
          <w:p w14:paraId="474B61CE" w14:textId="77777777" w:rsidR="006952DB" w:rsidRPr="00F70AC0" w:rsidRDefault="006952DB" w:rsidP="00F12D59">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31F3FA2C" w14:textId="77777777" w:rsidR="006952DB" w:rsidRPr="00F70AC0" w:rsidRDefault="006952DB" w:rsidP="00F12D59">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77D137C2" w14:textId="77777777" w:rsidR="006952DB" w:rsidRPr="00F70AC0" w:rsidRDefault="006952DB" w:rsidP="00F12D59">
            <w:pPr>
              <w:spacing w:before="40" w:after="120"/>
              <w:ind w:left="60"/>
              <w:jc w:val="left"/>
              <w:rPr>
                <w:i/>
                <w:noProof/>
                <w:spacing w:val="-4"/>
              </w:rPr>
            </w:pPr>
            <w:r w:rsidRPr="00F70AC0">
              <w:rPr>
                <w:i/>
                <w:noProof/>
                <w:spacing w:val="-4"/>
              </w:rPr>
              <w:t>[list all applicable contracts]</w:t>
            </w:r>
          </w:p>
        </w:tc>
        <w:tc>
          <w:tcPr>
            <w:tcW w:w="2269" w:type="dxa"/>
            <w:tcBorders>
              <w:top w:val="single" w:sz="2" w:space="0" w:color="auto"/>
              <w:left w:val="single" w:sz="2" w:space="0" w:color="auto"/>
              <w:bottom w:val="single" w:sz="2" w:space="0" w:color="auto"/>
              <w:right w:val="single" w:sz="2" w:space="0" w:color="auto"/>
            </w:tcBorders>
          </w:tcPr>
          <w:p w14:paraId="3054FC26" w14:textId="77777777" w:rsidR="006952DB" w:rsidRPr="00F70AC0" w:rsidRDefault="006952DB" w:rsidP="00F12D59">
            <w:pPr>
              <w:spacing w:before="40" w:after="120"/>
              <w:jc w:val="left"/>
              <w:rPr>
                <w:i/>
                <w:iCs/>
                <w:noProof/>
                <w:spacing w:val="-6"/>
              </w:rPr>
            </w:pPr>
            <w:r w:rsidRPr="00F70AC0">
              <w:rPr>
                <w:i/>
                <w:iCs/>
                <w:noProof/>
                <w:spacing w:val="-6"/>
              </w:rPr>
              <w:t>…</w:t>
            </w:r>
          </w:p>
        </w:tc>
      </w:tr>
      <w:tr w:rsidR="003D6E3A" w:rsidRPr="00F70AC0" w14:paraId="13758A72" w14:textId="77777777" w:rsidTr="00F83339">
        <w:tc>
          <w:tcPr>
            <w:tcW w:w="9444" w:type="dxa"/>
            <w:gridSpan w:val="4"/>
            <w:tcBorders>
              <w:top w:val="single" w:sz="2" w:space="0" w:color="auto"/>
              <w:left w:val="single" w:sz="2" w:space="0" w:color="auto"/>
              <w:bottom w:val="single" w:sz="2" w:space="0" w:color="auto"/>
              <w:right w:val="single" w:sz="2" w:space="0" w:color="auto"/>
            </w:tcBorders>
          </w:tcPr>
          <w:p w14:paraId="622DD5F2" w14:textId="77777777" w:rsidR="003D6E3A" w:rsidRPr="00F70AC0" w:rsidRDefault="003D6E3A" w:rsidP="00F12D59">
            <w:pPr>
              <w:spacing w:before="120" w:after="120"/>
              <w:rPr>
                <w:i/>
                <w:iCs/>
                <w:noProof/>
                <w:spacing w:val="-6"/>
              </w:rPr>
            </w:pPr>
            <w:r w:rsidRPr="00F70AC0">
              <w:rPr>
                <w:b/>
                <w:noProof/>
                <w:spacing w:val="-6"/>
              </w:rPr>
              <w:t xml:space="preserve">Performance Security called by an employer(s) for reasons related to </w:t>
            </w:r>
            <w:r w:rsidRPr="00F70AC0">
              <w:rPr>
                <w:b/>
                <w:noProof/>
                <w:spacing w:val="-4"/>
              </w:rPr>
              <w:t>ES performance</w:t>
            </w:r>
          </w:p>
        </w:tc>
      </w:tr>
      <w:tr w:rsidR="003D6E3A" w:rsidRPr="00F70AC0" w14:paraId="23E3AED4" w14:textId="77777777" w:rsidTr="00F83339">
        <w:tc>
          <w:tcPr>
            <w:tcW w:w="845" w:type="dxa"/>
            <w:tcBorders>
              <w:top w:val="single" w:sz="2" w:space="0" w:color="auto"/>
              <w:left w:val="single" w:sz="2" w:space="0" w:color="auto"/>
              <w:bottom w:val="single" w:sz="2" w:space="0" w:color="auto"/>
              <w:right w:val="single" w:sz="2" w:space="0" w:color="auto"/>
            </w:tcBorders>
          </w:tcPr>
          <w:p w14:paraId="1F4CEF9D" w14:textId="77777777" w:rsidR="003D6E3A" w:rsidRPr="00F70AC0" w:rsidRDefault="003D6E3A" w:rsidP="00F12D59">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6591165A" w14:textId="77777777" w:rsidR="003D6E3A" w:rsidRPr="00F70AC0" w:rsidRDefault="003D6E3A" w:rsidP="00F12D59">
            <w:pPr>
              <w:spacing w:before="40" w:after="120"/>
              <w:ind w:left="19" w:right="93"/>
              <w:jc w:val="center"/>
              <w:rPr>
                <w:b/>
                <w:noProof/>
                <w:spacing w:val="-4"/>
              </w:rPr>
            </w:pPr>
            <w:r w:rsidRPr="00F70AC0">
              <w:rPr>
                <w:b/>
                <w:noProof/>
                <w:spacing w:val="-4"/>
              </w:rPr>
              <w:t>Contract Identification</w:t>
            </w:r>
          </w:p>
        </w:tc>
        <w:tc>
          <w:tcPr>
            <w:tcW w:w="2269" w:type="dxa"/>
            <w:tcBorders>
              <w:top w:val="single" w:sz="2" w:space="0" w:color="auto"/>
              <w:left w:val="single" w:sz="2" w:space="0" w:color="auto"/>
              <w:bottom w:val="single" w:sz="2" w:space="0" w:color="auto"/>
              <w:right w:val="single" w:sz="2" w:space="0" w:color="auto"/>
            </w:tcBorders>
          </w:tcPr>
          <w:p w14:paraId="0A135D01" w14:textId="77777777" w:rsidR="003D6E3A" w:rsidRPr="00F70AC0" w:rsidRDefault="003D6E3A" w:rsidP="00F12D59">
            <w:pPr>
              <w:spacing w:before="40" w:after="120"/>
              <w:jc w:val="center"/>
              <w:rPr>
                <w:b/>
                <w:i/>
                <w:iCs/>
                <w:noProof/>
                <w:spacing w:val="-6"/>
              </w:rPr>
            </w:pPr>
            <w:r w:rsidRPr="00F70AC0">
              <w:rPr>
                <w:b/>
                <w:noProof/>
                <w:spacing w:val="-4"/>
              </w:rPr>
              <w:t>Total Contract Amount (current value, currency, exchange rate and US$ equivalent)</w:t>
            </w:r>
          </w:p>
        </w:tc>
      </w:tr>
      <w:tr w:rsidR="003D6E3A" w:rsidRPr="00F70AC0" w14:paraId="55C9CD1B" w14:textId="77777777" w:rsidTr="00F83339">
        <w:tc>
          <w:tcPr>
            <w:tcW w:w="845" w:type="dxa"/>
            <w:tcBorders>
              <w:top w:val="single" w:sz="2" w:space="0" w:color="auto"/>
              <w:left w:val="single" w:sz="2" w:space="0" w:color="auto"/>
              <w:bottom w:val="single" w:sz="2" w:space="0" w:color="auto"/>
              <w:right w:val="single" w:sz="2" w:space="0" w:color="auto"/>
            </w:tcBorders>
          </w:tcPr>
          <w:p w14:paraId="70B6CF15" w14:textId="77777777" w:rsidR="003D6E3A" w:rsidRPr="00F70AC0" w:rsidRDefault="003D6E3A" w:rsidP="00F12D59">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30335131" w14:textId="77777777" w:rsidR="003D6E3A" w:rsidRPr="00F70AC0" w:rsidRDefault="003D6E3A" w:rsidP="00F12D59">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3BBE8251" w14:textId="77777777" w:rsidR="003D6E3A" w:rsidRPr="00F70AC0" w:rsidRDefault="003D6E3A" w:rsidP="00F12D59">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169A3C23" w14:textId="77777777" w:rsidR="003D6E3A" w:rsidRPr="00F70AC0" w:rsidRDefault="003D6E3A"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3601D4F8" w14:textId="50162D93" w:rsidR="003D6E3A" w:rsidRPr="00F70AC0" w:rsidRDefault="003D6E3A" w:rsidP="00F12D59">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B609F2">
              <w:rPr>
                <w:i/>
                <w:iCs/>
                <w:spacing w:val="-6"/>
              </w:rPr>
              <w:t xml:space="preserve"> </w:t>
            </w:r>
            <w:r w:rsidR="003A236A">
              <w:rPr>
                <w:i/>
                <w:iCs/>
                <w:spacing w:val="-6"/>
              </w:rPr>
              <w:t>e.g.,</w:t>
            </w:r>
            <w:r w:rsidR="00B609F2">
              <w:rPr>
                <w:i/>
                <w:iCs/>
                <w:spacing w:val="-6"/>
              </w:rPr>
              <w:t xml:space="preserve"> gender-based violence</w:t>
            </w:r>
            <w:r w:rsidR="00B609F2" w:rsidRPr="005406E7">
              <w:rPr>
                <w:i/>
                <w:iCs/>
                <w:spacing w:val="-6"/>
              </w:rPr>
              <w:t xml:space="preserve">; </w:t>
            </w:r>
            <w:r w:rsidR="00B609F2" w:rsidRPr="001923CE">
              <w:rPr>
                <w:i/>
                <w:iCs/>
                <w:spacing w:val="-6"/>
              </w:rPr>
              <w:t xml:space="preserve">sexual exploitation </w:t>
            </w:r>
            <w:r w:rsidR="00B609F2">
              <w:rPr>
                <w:i/>
                <w:iCs/>
                <w:spacing w:val="-6"/>
              </w:rPr>
              <w:t>or</w:t>
            </w:r>
            <w:r w:rsidR="00B609F2" w:rsidRPr="001923CE">
              <w:rPr>
                <w:i/>
                <w:iCs/>
                <w:spacing w:val="-6"/>
              </w:rPr>
              <w:t xml:space="preserve"> </w:t>
            </w:r>
            <w:r w:rsidR="002E63A2">
              <w:rPr>
                <w:i/>
                <w:iCs/>
                <w:spacing w:val="-6"/>
              </w:rPr>
              <w:t xml:space="preserve">abuse </w:t>
            </w:r>
            <w:r w:rsidR="00B609F2" w:rsidRPr="005406E7">
              <w:rPr>
                <w:i/>
                <w:iCs/>
                <w:spacing w:val="-6"/>
              </w:rPr>
              <w:t>breaches</w:t>
            </w:r>
            <w:r w:rsidRPr="00F70AC0">
              <w:rPr>
                <w:i/>
                <w:iCs/>
                <w:noProof/>
                <w:spacing w:val="-6"/>
              </w:rPr>
              <w:t>]</w:t>
            </w:r>
          </w:p>
        </w:tc>
        <w:tc>
          <w:tcPr>
            <w:tcW w:w="2269" w:type="dxa"/>
            <w:tcBorders>
              <w:top w:val="single" w:sz="2" w:space="0" w:color="auto"/>
              <w:left w:val="single" w:sz="2" w:space="0" w:color="auto"/>
              <w:bottom w:val="single" w:sz="2" w:space="0" w:color="auto"/>
              <w:right w:val="single" w:sz="2" w:space="0" w:color="auto"/>
            </w:tcBorders>
          </w:tcPr>
          <w:p w14:paraId="7F540827" w14:textId="77777777" w:rsidR="003D6E3A" w:rsidRPr="00F70AC0" w:rsidRDefault="003D6E3A" w:rsidP="00F12D59">
            <w:pPr>
              <w:spacing w:before="40" w:after="120"/>
              <w:jc w:val="left"/>
              <w:rPr>
                <w:i/>
                <w:iCs/>
                <w:noProof/>
                <w:spacing w:val="-6"/>
              </w:rPr>
            </w:pPr>
            <w:r w:rsidRPr="00F70AC0">
              <w:rPr>
                <w:i/>
                <w:iCs/>
                <w:noProof/>
                <w:spacing w:val="-6"/>
              </w:rPr>
              <w:t>[insert amount]</w:t>
            </w:r>
          </w:p>
        </w:tc>
      </w:tr>
      <w:tr w:rsidR="003D6E3A" w:rsidRPr="00F70AC0" w14:paraId="63EBEA30" w14:textId="77777777" w:rsidTr="00F83339">
        <w:tc>
          <w:tcPr>
            <w:tcW w:w="845" w:type="dxa"/>
            <w:tcBorders>
              <w:top w:val="single" w:sz="2" w:space="0" w:color="auto"/>
              <w:left w:val="single" w:sz="2" w:space="0" w:color="auto"/>
              <w:bottom w:val="single" w:sz="2" w:space="0" w:color="auto"/>
              <w:right w:val="single" w:sz="2" w:space="0" w:color="auto"/>
            </w:tcBorders>
          </w:tcPr>
          <w:p w14:paraId="39CE7846" w14:textId="77777777" w:rsidR="003D6E3A" w:rsidRPr="00F70AC0" w:rsidRDefault="003D6E3A" w:rsidP="00E173E3">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40E8EBBF" w14:textId="77777777" w:rsidR="003D6E3A" w:rsidRPr="00F70AC0" w:rsidRDefault="003D6E3A" w:rsidP="00E173E3">
            <w:pPr>
              <w:spacing w:before="40" w:after="120"/>
              <w:ind w:left="60"/>
              <w:rPr>
                <w:i/>
                <w:noProof/>
                <w:spacing w:val="-4"/>
              </w:rPr>
            </w:pPr>
          </w:p>
        </w:tc>
        <w:tc>
          <w:tcPr>
            <w:tcW w:w="2269" w:type="dxa"/>
            <w:tcBorders>
              <w:top w:val="single" w:sz="2" w:space="0" w:color="auto"/>
              <w:left w:val="single" w:sz="2" w:space="0" w:color="auto"/>
              <w:bottom w:val="single" w:sz="2" w:space="0" w:color="auto"/>
              <w:right w:val="single" w:sz="2" w:space="0" w:color="auto"/>
            </w:tcBorders>
          </w:tcPr>
          <w:p w14:paraId="42A8E1D1" w14:textId="77777777" w:rsidR="003D6E3A" w:rsidRPr="00F70AC0" w:rsidRDefault="003D6E3A" w:rsidP="00E173E3">
            <w:pPr>
              <w:spacing w:before="40" w:after="120"/>
              <w:rPr>
                <w:i/>
                <w:iCs/>
                <w:noProof/>
                <w:spacing w:val="-6"/>
              </w:rPr>
            </w:pPr>
          </w:p>
        </w:tc>
      </w:tr>
    </w:tbl>
    <w:p w14:paraId="6C84166A" w14:textId="40D52A1A" w:rsidR="00CF1B26" w:rsidRDefault="00CF1B26" w:rsidP="006952DB">
      <w:pPr>
        <w:spacing w:before="360" w:after="240" w:line="468" w:lineRule="atLeast"/>
        <w:rPr>
          <w:b/>
          <w:bCs/>
          <w:noProof/>
          <w:color w:val="000000" w:themeColor="text1"/>
          <w:spacing w:val="8"/>
        </w:rPr>
      </w:pPr>
    </w:p>
    <w:p w14:paraId="4CBCF79E" w14:textId="77777777" w:rsidR="00CF1B26" w:rsidRDefault="00CF1B26">
      <w:pPr>
        <w:jc w:val="left"/>
        <w:rPr>
          <w:b/>
          <w:bCs/>
          <w:noProof/>
          <w:color w:val="000000" w:themeColor="text1"/>
          <w:spacing w:val="8"/>
        </w:rPr>
      </w:pPr>
      <w:r>
        <w:rPr>
          <w:b/>
          <w:bCs/>
          <w:noProof/>
          <w:color w:val="000000" w:themeColor="text1"/>
          <w:spacing w:val="8"/>
        </w:rPr>
        <w:br w:type="page"/>
      </w:r>
    </w:p>
    <w:p w14:paraId="65F18026" w14:textId="77777777" w:rsidR="00CF1B26" w:rsidRPr="005E6A4A" w:rsidRDefault="00CF1B26" w:rsidP="00CF1B26">
      <w:pPr>
        <w:jc w:val="center"/>
        <w:rPr>
          <w:b/>
          <w:sz w:val="32"/>
          <w:szCs w:val="32"/>
        </w:rPr>
      </w:pPr>
      <w:r w:rsidRPr="005E6A4A">
        <w:rPr>
          <w:b/>
          <w:sz w:val="32"/>
          <w:szCs w:val="32"/>
        </w:rPr>
        <w:lastRenderedPageBreak/>
        <w:t>Form CON – 4</w:t>
      </w:r>
    </w:p>
    <w:p w14:paraId="7CCE2E68" w14:textId="77777777" w:rsidR="00CF1B26" w:rsidRPr="005E6A4A" w:rsidRDefault="00CF1B26" w:rsidP="00CF1B26">
      <w:pPr>
        <w:pStyle w:val="SectionVHeading2"/>
        <w:spacing w:before="240" w:after="120"/>
        <w:rPr>
          <w:bCs/>
          <w:spacing w:val="10"/>
          <w:sz w:val="32"/>
          <w:szCs w:val="32"/>
          <w:lang w:val="en-US"/>
        </w:rPr>
      </w:pPr>
      <w:bookmarkStart w:id="979" w:name="_Toc12371910"/>
      <w:bookmarkStart w:id="980" w:name="_Toc14180263"/>
      <w:r w:rsidRPr="005E6A4A">
        <w:rPr>
          <w:bCs/>
          <w:spacing w:val="10"/>
          <w:sz w:val="32"/>
          <w:szCs w:val="32"/>
          <w:lang w:val="en-US"/>
        </w:rPr>
        <w:t xml:space="preserve">Sexual Exploitation </w:t>
      </w:r>
      <w:bookmarkStart w:id="981" w:name="_Hlk10197725"/>
      <w:r w:rsidRPr="005E6A4A">
        <w:rPr>
          <w:bCs/>
          <w:spacing w:val="10"/>
          <w:sz w:val="32"/>
          <w:szCs w:val="32"/>
          <w:lang w:val="en-US"/>
        </w:rPr>
        <w:t>and Abuse (SEA)</w:t>
      </w:r>
      <w:bookmarkEnd w:id="981"/>
      <w:r w:rsidRPr="005E6A4A">
        <w:rPr>
          <w:bCs/>
          <w:spacing w:val="10"/>
          <w:sz w:val="32"/>
          <w:szCs w:val="32"/>
          <w:lang w:val="en-US"/>
        </w:rPr>
        <w:t xml:space="preserve"> and/or Sexual Harassment Performance Declaration</w:t>
      </w:r>
      <w:bookmarkEnd w:id="979"/>
      <w:bookmarkEnd w:id="980"/>
      <w:r w:rsidRPr="005E6A4A">
        <w:rPr>
          <w:bCs/>
          <w:spacing w:val="10"/>
          <w:sz w:val="32"/>
          <w:szCs w:val="32"/>
          <w:lang w:val="en-US"/>
        </w:rPr>
        <w:t xml:space="preserve"> </w:t>
      </w:r>
    </w:p>
    <w:p w14:paraId="1CDAC8DE" w14:textId="77777777" w:rsidR="00B7202C" w:rsidRPr="005E6A4A" w:rsidRDefault="00B7202C" w:rsidP="003E3B85">
      <w:pPr>
        <w:spacing w:before="120" w:after="120" w:line="264" w:lineRule="exact"/>
        <w:jc w:val="center"/>
        <w:rPr>
          <w:bCs/>
          <w:i/>
          <w:iCs/>
          <w:spacing w:val="-6"/>
        </w:rPr>
      </w:pPr>
      <w:r w:rsidRPr="005E6A4A">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3AEF6FD8" w14:textId="56CB1971" w:rsidR="00CF1B26" w:rsidRPr="005E6A4A" w:rsidRDefault="00B7202C" w:rsidP="00CF1B26">
      <w:pPr>
        <w:spacing w:before="120" w:after="120" w:line="264" w:lineRule="exact"/>
        <w:jc w:val="right"/>
        <w:rPr>
          <w:spacing w:val="-4"/>
          <w:sz w:val="22"/>
          <w:szCs w:val="22"/>
        </w:rPr>
      </w:pPr>
      <w:r w:rsidRPr="005E6A4A" w:rsidDel="00B7202C">
        <w:rPr>
          <w:bCs/>
          <w:i/>
          <w:spacing w:val="6"/>
          <w:sz w:val="22"/>
          <w:szCs w:val="22"/>
        </w:rPr>
        <w:t xml:space="preserve"> </w:t>
      </w:r>
      <w:r w:rsidR="00CF1B26" w:rsidRPr="005E6A4A">
        <w:rPr>
          <w:spacing w:val="-4"/>
          <w:sz w:val="22"/>
          <w:szCs w:val="22"/>
        </w:rPr>
        <w:t xml:space="preserve">Proposer’s Name: </w:t>
      </w:r>
      <w:r w:rsidR="00CF1B26" w:rsidRPr="005E6A4A">
        <w:rPr>
          <w:i/>
          <w:iCs/>
          <w:spacing w:val="-6"/>
          <w:sz w:val="22"/>
          <w:szCs w:val="22"/>
        </w:rPr>
        <w:t>[insert full name]</w:t>
      </w:r>
      <w:r w:rsidR="00CF1B26" w:rsidRPr="005E6A4A">
        <w:rPr>
          <w:i/>
          <w:iCs/>
          <w:spacing w:val="-6"/>
          <w:sz w:val="22"/>
          <w:szCs w:val="22"/>
        </w:rPr>
        <w:br/>
      </w:r>
      <w:r w:rsidR="00CF1B26" w:rsidRPr="005E6A4A">
        <w:rPr>
          <w:spacing w:val="-4"/>
          <w:sz w:val="22"/>
          <w:szCs w:val="22"/>
        </w:rPr>
        <w:t xml:space="preserve">Date: </w:t>
      </w:r>
      <w:r w:rsidR="00CF1B26" w:rsidRPr="005E6A4A">
        <w:rPr>
          <w:i/>
          <w:iCs/>
          <w:spacing w:val="-6"/>
          <w:sz w:val="22"/>
          <w:szCs w:val="22"/>
        </w:rPr>
        <w:t>[insert day, month, year]</w:t>
      </w:r>
      <w:r w:rsidR="00CF1B26" w:rsidRPr="005E6A4A">
        <w:rPr>
          <w:i/>
          <w:iCs/>
          <w:spacing w:val="-6"/>
          <w:sz w:val="22"/>
          <w:szCs w:val="22"/>
        </w:rPr>
        <w:br/>
      </w:r>
      <w:r w:rsidR="00CF1B26" w:rsidRPr="005E6A4A">
        <w:rPr>
          <w:spacing w:val="-4"/>
          <w:sz w:val="22"/>
          <w:szCs w:val="22"/>
        </w:rPr>
        <w:t xml:space="preserve">Joint Venture Member’s or Subcontractor’s Name: </w:t>
      </w:r>
      <w:r w:rsidR="00CF1B26" w:rsidRPr="005E6A4A">
        <w:rPr>
          <w:i/>
          <w:spacing w:val="-4"/>
          <w:sz w:val="22"/>
          <w:szCs w:val="22"/>
        </w:rPr>
        <w:t>[</w:t>
      </w:r>
      <w:r w:rsidR="00CF1B26" w:rsidRPr="005E6A4A">
        <w:rPr>
          <w:i/>
          <w:iCs/>
          <w:spacing w:val="-6"/>
          <w:sz w:val="22"/>
          <w:szCs w:val="22"/>
        </w:rPr>
        <w:t>insert</w:t>
      </w:r>
      <w:r w:rsidR="00CF1B26" w:rsidRPr="005E6A4A">
        <w:rPr>
          <w:spacing w:val="-4"/>
          <w:sz w:val="22"/>
          <w:szCs w:val="22"/>
        </w:rPr>
        <w:t xml:space="preserve"> </w:t>
      </w:r>
      <w:r w:rsidR="00CF1B26" w:rsidRPr="005E6A4A">
        <w:rPr>
          <w:i/>
          <w:iCs/>
          <w:spacing w:val="-6"/>
          <w:sz w:val="22"/>
          <w:szCs w:val="22"/>
        </w:rPr>
        <w:t>full name]</w:t>
      </w:r>
      <w:r w:rsidR="00CF1B26" w:rsidRPr="005E6A4A">
        <w:rPr>
          <w:i/>
          <w:iCs/>
          <w:spacing w:val="-6"/>
          <w:sz w:val="22"/>
          <w:szCs w:val="22"/>
        </w:rPr>
        <w:br/>
      </w:r>
      <w:r w:rsidR="00CF1B26" w:rsidRPr="005E6A4A">
        <w:rPr>
          <w:spacing w:val="-4"/>
          <w:sz w:val="22"/>
          <w:szCs w:val="22"/>
        </w:rPr>
        <w:t xml:space="preserve">RFP No. and title: </w:t>
      </w:r>
      <w:r w:rsidR="00CF1B26" w:rsidRPr="005E6A4A">
        <w:rPr>
          <w:i/>
          <w:iCs/>
          <w:spacing w:val="-6"/>
          <w:sz w:val="22"/>
          <w:szCs w:val="22"/>
        </w:rPr>
        <w:t>[insert RFP number and title]</w:t>
      </w:r>
      <w:r w:rsidR="00CF1B26" w:rsidRPr="005E6A4A">
        <w:rPr>
          <w:i/>
          <w:iCs/>
          <w:spacing w:val="-6"/>
          <w:sz w:val="22"/>
          <w:szCs w:val="22"/>
        </w:rPr>
        <w:br/>
      </w:r>
      <w:r w:rsidR="00CF1B26" w:rsidRPr="005E6A4A">
        <w:rPr>
          <w:spacing w:val="-4"/>
          <w:sz w:val="22"/>
          <w:szCs w:val="22"/>
        </w:rPr>
        <w:t xml:space="preserve">Page </w:t>
      </w:r>
      <w:r w:rsidR="00CF1B26" w:rsidRPr="005E6A4A">
        <w:rPr>
          <w:i/>
          <w:iCs/>
          <w:spacing w:val="-6"/>
          <w:sz w:val="22"/>
          <w:szCs w:val="22"/>
        </w:rPr>
        <w:t xml:space="preserve">[insert page number] </w:t>
      </w:r>
      <w:r w:rsidR="00CF1B26" w:rsidRPr="005E6A4A">
        <w:rPr>
          <w:spacing w:val="-4"/>
          <w:sz w:val="22"/>
          <w:szCs w:val="22"/>
        </w:rPr>
        <w:t xml:space="preserve">of </w:t>
      </w:r>
      <w:r w:rsidR="00CF1B26" w:rsidRPr="005E6A4A">
        <w:rPr>
          <w:i/>
          <w:iCs/>
          <w:spacing w:val="-6"/>
          <w:sz w:val="22"/>
          <w:szCs w:val="22"/>
        </w:rPr>
        <w:t xml:space="preserve">[insert total number] </w:t>
      </w:r>
      <w:r w:rsidR="00CF1B26" w:rsidRPr="005E6A4A">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F1B26" w:rsidRPr="00BD5928" w14:paraId="47C1CDC1" w14:textId="77777777" w:rsidTr="00E776FB">
        <w:tc>
          <w:tcPr>
            <w:tcW w:w="9389" w:type="dxa"/>
            <w:tcBorders>
              <w:top w:val="single" w:sz="2" w:space="0" w:color="auto"/>
              <w:left w:val="single" w:sz="2" w:space="0" w:color="auto"/>
              <w:bottom w:val="single" w:sz="2" w:space="0" w:color="auto"/>
              <w:right w:val="single" w:sz="2" w:space="0" w:color="auto"/>
            </w:tcBorders>
          </w:tcPr>
          <w:p w14:paraId="0EA27BA7" w14:textId="77777777" w:rsidR="00CF1B26" w:rsidRPr="005E6A4A" w:rsidRDefault="00CF1B26" w:rsidP="00E776FB">
            <w:pPr>
              <w:spacing w:before="120" w:after="120"/>
              <w:jc w:val="center"/>
              <w:rPr>
                <w:b/>
                <w:spacing w:val="-4"/>
                <w:sz w:val="22"/>
                <w:szCs w:val="22"/>
              </w:rPr>
            </w:pPr>
            <w:r w:rsidRPr="005E6A4A">
              <w:rPr>
                <w:b/>
                <w:spacing w:val="-4"/>
                <w:sz w:val="22"/>
                <w:szCs w:val="22"/>
              </w:rPr>
              <w:t xml:space="preserve">SEA and/or SH Declaration </w:t>
            </w:r>
          </w:p>
          <w:p w14:paraId="0A6E6267" w14:textId="442DDC98" w:rsidR="00CF1B26" w:rsidRPr="005E6A4A" w:rsidRDefault="00CF1B26" w:rsidP="00E776FB">
            <w:pPr>
              <w:spacing w:before="120" w:after="120"/>
              <w:jc w:val="center"/>
              <w:rPr>
                <w:spacing w:val="-4"/>
                <w:sz w:val="22"/>
                <w:szCs w:val="22"/>
              </w:rPr>
            </w:pPr>
            <w:r w:rsidRPr="005E6A4A">
              <w:rPr>
                <w:b/>
                <w:spacing w:val="-4"/>
                <w:sz w:val="22"/>
                <w:szCs w:val="22"/>
              </w:rPr>
              <w:t>in accordance with Section III, Qualification Criteria, and Requirements</w:t>
            </w:r>
            <w:r w:rsidR="00347B50">
              <w:rPr>
                <w:b/>
                <w:spacing w:val="-4"/>
                <w:sz w:val="22"/>
                <w:szCs w:val="22"/>
              </w:rPr>
              <w:t xml:space="preserve"> of the Initial Selection Document</w:t>
            </w:r>
          </w:p>
        </w:tc>
      </w:tr>
      <w:tr w:rsidR="00CF1B26" w:rsidRPr="00BD5928" w14:paraId="715E5F78" w14:textId="77777777" w:rsidTr="00E776FB">
        <w:tc>
          <w:tcPr>
            <w:tcW w:w="9389" w:type="dxa"/>
            <w:tcBorders>
              <w:top w:val="single" w:sz="2" w:space="0" w:color="auto"/>
              <w:left w:val="single" w:sz="2" w:space="0" w:color="auto"/>
              <w:bottom w:val="single" w:sz="2" w:space="0" w:color="auto"/>
              <w:right w:val="single" w:sz="2" w:space="0" w:color="auto"/>
            </w:tcBorders>
          </w:tcPr>
          <w:p w14:paraId="70FF31C3" w14:textId="77777777" w:rsidR="00CF1B26" w:rsidRPr="005E6A4A" w:rsidRDefault="00CF1B26" w:rsidP="00E776FB">
            <w:pPr>
              <w:spacing w:before="120" w:after="120"/>
              <w:ind w:left="892" w:hanging="826"/>
              <w:rPr>
                <w:spacing w:val="-4"/>
                <w:sz w:val="22"/>
                <w:szCs w:val="22"/>
              </w:rPr>
            </w:pPr>
            <w:r w:rsidRPr="005E6A4A">
              <w:rPr>
                <w:spacing w:val="-4"/>
                <w:sz w:val="22"/>
                <w:szCs w:val="22"/>
              </w:rPr>
              <w:t>We:</w:t>
            </w:r>
          </w:p>
          <w:p w14:paraId="74A087E6" w14:textId="77777777" w:rsidR="00AF28BA" w:rsidRPr="00AF28BA" w:rsidRDefault="00AF28BA" w:rsidP="00AF28BA">
            <w:pPr>
              <w:tabs>
                <w:tab w:val="left" w:pos="780"/>
              </w:tabs>
              <w:spacing w:before="120" w:after="120"/>
              <w:ind w:left="892" w:hanging="826"/>
              <w:rPr>
                <w:b/>
                <w:sz w:val="22"/>
                <w:szCs w:val="22"/>
              </w:rPr>
            </w:pPr>
            <w:bookmarkStart w:id="982"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4D8A83F5" w14:textId="77777777" w:rsidR="00AF28BA" w:rsidRPr="00AF28BA" w:rsidRDefault="00AF28BA" w:rsidP="00AF28BA">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55F51C27" w14:textId="77777777" w:rsidR="00AF28BA" w:rsidRPr="00AF28BA" w:rsidRDefault="00AF28BA" w:rsidP="00AF28BA">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rPr>
                <w:szCs w:val="24"/>
              </w:rPr>
              <w:t xml:space="preserve">. An </w:t>
            </w:r>
            <w:r w:rsidRPr="00AF28BA">
              <w:rPr>
                <w:color w:val="000000" w:themeColor="text1"/>
                <w:sz w:val="22"/>
                <w:szCs w:val="22"/>
              </w:rPr>
              <w:t>arbitral award on the disqualification case has been made in our favor.</w:t>
            </w:r>
          </w:p>
          <w:p w14:paraId="3745EF51" w14:textId="77777777" w:rsidR="00AF28BA" w:rsidRPr="00AF28BA" w:rsidRDefault="00AF28BA" w:rsidP="00AF28BA">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10FAC687" w14:textId="77777777" w:rsidR="00AF28BA" w:rsidRPr="00AF28BA" w:rsidRDefault="00AF28BA" w:rsidP="00AF28BA">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982"/>
          <w:p w14:paraId="0834EC6A" w14:textId="1ADE60DA" w:rsidR="00CF1B26" w:rsidRPr="005E6A4A" w:rsidRDefault="00CF1B26" w:rsidP="005E6A4A">
            <w:pPr>
              <w:tabs>
                <w:tab w:val="right" w:pos="9000"/>
              </w:tabs>
              <w:spacing w:before="120" w:after="120"/>
              <w:rPr>
                <w:spacing w:val="-4"/>
                <w:sz w:val="22"/>
                <w:szCs w:val="22"/>
              </w:rPr>
            </w:pPr>
          </w:p>
        </w:tc>
      </w:tr>
      <w:tr w:rsidR="00CF1B26" w:rsidRPr="00BD5928" w14:paraId="1BF06C34" w14:textId="77777777" w:rsidTr="00E776FB">
        <w:tc>
          <w:tcPr>
            <w:tcW w:w="9389" w:type="dxa"/>
            <w:tcBorders>
              <w:top w:val="single" w:sz="2" w:space="0" w:color="auto"/>
              <w:left w:val="single" w:sz="2" w:space="0" w:color="auto"/>
              <w:bottom w:val="single" w:sz="2" w:space="0" w:color="auto"/>
              <w:right w:val="single" w:sz="2" w:space="0" w:color="auto"/>
            </w:tcBorders>
          </w:tcPr>
          <w:p w14:paraId="4C816AF1" w14:textId="77777777" w:rsidR="00CF1B26" w:rsidRPr="005E6A4A" w:rsidRDefault="00CF1B26" w:rsidP="00E776FB">
            <w:pPr>
              <w:spacing w:before="120" w:after="120"/>
              <w:ind w:left="82"/>
              <w:jc w:val="left"/>
              <w:rPr>
                <w:b/>
                <w:bCs/>
                <w:sz w:val="22"/>
                <w:szCs w:val="22"/>
              </w:rPr>
            </w:pPr>
            <w:r w:rsidRPr="005E6A4A">
              <w:rPr>
                <w:b/>
                <w:bCs/>
                <w:color w:val="000000" w:themeColor="text1"/>
                <w:sz w:val="22"/>
                <w:szCs w:val="22"/>
              </w:rPr>
              <w:t>[</w:t>
            </w:r>
            <w:r w:rsidRPr="005E6A4A">
              <w:rPr>
                <w:b/>
                <w:bCs/>
                <w:i/>
                <w:iCs/>
                <w:sz w:val="22"/>
                <w:szCs w:val="22"/>
              </w:rPr>
              <w:t>If (c) above is applicable</w:t>
            </w:r>
            <w:r w:rsidRPr="005E6A4A">
              <w:rPr>
                <w:b/>
                <w:bCs/>
                <w:sz w:val="22"/>
                <w:szCs w:val="22"/>
              </w:rPr>
              <w:t xml:space="preserve">, </w:t>
            </w:r>
            <w:r w:rsidRPr="005E6A4A">
              <w:rPr>
                <w:b/>
                <w:bCs/>
                <w:i/>
                <w:iCs/>
                <w:sz w:val="22"/>
                <w:szCs w:val="22"/>
              </w:rPr>
              <w:t>attach evidence of an arbitral award reversing the findings on the issues underlying the disqualification.]</w:t>
            </w:r>
          </w:p>
        </w:tc>
      </w:tr>
      <w:tr w:rsidR="00CF1B26" w:rsidRPr="00BD5928" w14:paraId="0475E3A3" w14:textId="77777777" w:rsidTr="00E776FB">
        <w:tc>
          <w:tcPr>
            <w:tcW w:w="9389" w:type="dxa"/>
            <w:tcBorders>
              <w:top w:val="single" w:sz="2" w:space="0" w:color="auto"/>
              <w:left w:val="single" w:sz="2" w:space="0" w:color="auto"/>
              <w:bottom w:val="single" w:sz="2" w:space="0" w:color="auto"/>
              <w:right w:val="single" w:sz="2" w:space="0" w:color="auto"/>
            </w:tcBorders>
          </w:tcPr>
          <w:p w14:paraId="7173D9C2" w14:textId="4854C4A5" w:rsidR="00CF1B26" w:rsidRPr="005E6A4A" w:rsidRDefault="00CF1B26" w:rsidP="00E776FB">
            <w:pPr>
              <w:spacing w:before="120" w:after="120"/>
              <w:jc w:val="center"/>
              <w:rPr>
                <w:sz w:val="22"/>
                <w:szCs w:val="22"/>
              </w:rPr>
            </w:pPr>
            <w:r w:rsidRPr="005E6A4A">
              <w:rPr>
                <w:b/>
                <w:i/>
                <w:iCs/>
                <w:sz w:val="22"/>
                <w:szCs w:val="22"/>
              </w:rPr>
              <w:t>[If (d) or (e) above are applicable, provide the following information:]</w:t>
            </w:r>
          </w:p>
        </w:tc>
      </w:tr>
      <w:tr w:rsidR="00CF1B26" w:rsidRPr="00BD5928" w14:paraId="606D7444" w14:textId="77777777" w:rsidTr="00E776FB">
        <w:trPr>
          <w:trHeight w:val="643"/>
        </w:trPr>
        <w:tc>
          <w:tcPr>
            <w:tcW w:w="9389" w:type="dxa"/>
            <w:tcBorders>
              <w:top w:val="single" w:sz="2" w:space="0" w:color="auto"/>
              <w:left w:val="single" w:sz="2" w:space="0" w:color="auto"/>
              <w:bottom w:val="single" w:sz="2" w:space="0" w:color="auto"/>
              <w:right w:val="single" w:sz="2" w:space="0" w:color="auto"/>
            </w:tcBorders>
          </w:tcPr>
          <w:p w14:paraId="39AA96F1" w14:textId="77777777" w:rsidR="00CF1B26" w:rsidRPr="005E6A4A" w:rsidRDefault="00CF1B26" w:rsidP="00E776FB">
            <w:pPr>
              <w:spacing w:before="120" w:after="120"/>
              <w:ind w:left="82"/>
              <w:jc w:val="left"/>
              <w:rPr>
                <w:sz w:val="22"/>
                <w:szCs w:val="22"/>
              </w:rPr>
            </w:pPr>
            <w:r w:rsidRPr="005E6A4A">
              <w:rPr>
                <w:sz w:val="22"/>
                <w:szCs w:val="22"/>
              </w:rPr>
              <w:t>Period of disqualification: From: _______________ To: ________________</w:t>
            </w:r>
          </w:p>
        </w:tc>
      </w:tr>
      <w:tr w:rsidR="00CF1B26" w:rsidRPr="00BD5928" w14:paraId="50B90585" w14:textId="77777777" w:rsidTr="00E776FB">
        <w:trPr>
          <w:trHeight w:val="535"/>
        </w:trPr>
        <w:tc>
          <w:tcPr>
            <w:tcW w:w="9389" w:type="dxa"/>
            <w:tcBorders>
              <w:top w:val="single" w:sz="2" w:space="0" w:color="auto"/>
              <w:left w:val="single" w:sz="2" w:space="0" w:color="auto"/>
              <w:bottom w:val="single" w:sz="2" w:space="0" w:color="auto"/>
              <w:right w:val="single" w:sz="2" w:space="0" w:color="auto"/>
            </w:tcBorders>
          </w:tcPr>
          <w:p w14:paraId="621230F0" w14:textId="0320A0EA" w:rsidR="00CF1B26" w:rsidRPr="005E6A4A" w:rsidRDefault="00CF1B26" w:rsidP="00E776FB">
            <w:pPr>
              <w:spacing w:before="120" w:after="120"/>
              <w:ind w:left="82"/>
              <w:jc w:val="left"/>
              <w:rPr>
                <w:sz w:val="22"/>
                <w:szCs w:val="22"/>
              </w:rPr>
            </w:pPr>
            <w:bookmarkStart w:id="983" w:name="_Hlk10558035"/>
            <w:r w:rsidRPr="005E6A4A">
              <w:rPr>
                <w:sz w:val="22"/>
                <w:szCs w:val="22"/>
              </w:rPr>
              <w:t xml:space="preserve">If previously provided on another Bank financed works contract, details of evidence </w:t>
            </w:r>
            <w:r w:rsidR="001867ED">
              <w:rPr>
                <w:color w:val="000000" w:themeColor="text1"/>
                <w:sz w:val="22"/>
                <w:szCs w:val="22"/>
              </w:rPr>
              <w:t xml:space="preserve">that demonstrated </w:t>
            </w:r>
            <w:r w:rsidRPr="005E6A4A">
              <w:rPr>
                <w:color w:val="000000" w:themeColor="text1"/>
                <w:sz w:val="22"/>
                <w:szCs w:val="22"/>
              </w:rPr>
              <w:t>adequate capacity and commitment to comply with SEA/</w:t>
            </w:r>
            <w:r w:rsidRPr="005E6A4A">
              <w:rPr>
                <w:sz w:val="22"/>
                <w:szCs w:val="22"/>
              </w:rPr>
              <w:t xml:space="preserve"> SH obligations (</w:t>
            </w:r>
            <w:r w:rsidRPr="005E6A4A">
              <w:rPr>
                <w:b/>
                <w:sz w:val="22"/>
                <w:szCs w:val="22"/>
              </w:rPr>
              <w:t>as per (d) above)</w:t>
            </w:r>
          </w:p>
          <w:bookmarkEnd w:id="983"/>
          <w:p w14:paraId="6EEC5807" w14:textId="77777777" w:rsidR="00CF1B26" w:rsidRPr="005E6A4A" w:rsidRDefault="00CF1B26" w:rsidP="00E776FB">
            <w:pPr>
              <w:spacing w:before="120" w:after="120"/>
              <w:ind w:left="720"/>
              <w:jc w:val="left"/>
              <w:rPr>
                <w:sz w:val="22"/>
                <w:szCs w:val="22"/>
              </w:rPr>
            </w:pPr>
            <w:r w:rsidRPr="005E6A4A">
              <w:rPr>
                <w:sz w:val="22"/>
                <w:szCs w:val="22"/>
              </w:rPr>
              <w:t>Name of Employer: ___________________________________________</w:t>
            </w:r>
          </w:p>
          <w:p w14:paraId="7BF9F382" w14:textId="77777777" w:rsidR="00CF1B26" w:rsidRPr="005E6A4A" w:rsidRDefault="00CF1B26" w:rsidP="00E776FB">
            <w:pPr>
              <w:spacing w:before="120" w:after="120"/>
              <w:ind w:left="720"/>
              <w:jc w:val="left"/>
              <w:rPr>
                <w:sz w:val="22"/>
                <w:szCs w:val="22"/>
              </w:rPr>
            </w:pPr>
            <w:r w:rsidRPr="005E6A4A">
              <w:rPr>
                <w:sz w:val="22"/>
                <w:szCs w:val="22"/>
              </w:rPr>
              <w:t>Name of Project: _____________________________________</w:t>
            </w:r>
          </w:p>
          <w:p w14:paraId="3EFFC2E1" w14:textId="77777777" w:rsidR="00CF1B26" w:rsidRPr="005E6A4A" w:rsidRDefault="00CF1B26" w:rsidP="00E776FB">
            <w:pPr>
              <w:spacing w:before="120" w:after="120"/>
              <w:ind w:left="720"/>
              <w:jc w:val="left"/>
              <w:rPr>
                <w:sz w:val="22"/>
                <w:szCs w:val="22"/>
              </w:rPr>
            </w:pPr>
            <w:r w:rsidRPr="005E6A4A">
              <w:rPr>
                <w:sz w:val="22"/>
                <w:szCs w:val="22"/>
              </w:rPr>
              <w:t xml:space="preserve">Contract description: _____________________________________________________ </w:t>
            </w:r>
          </w:p>
          <w:p w14:paraId="74E406EE" w14:textId="77777777" w:rsidR="00CF1B26" w:rsidRPr="005E6A4A" w:rsidRDefault="00CF1B26" w:rsidP="00E776FB">
            <w:pPr>
              <w:spacing w:before="120" w:after="120"/>
              <w:ind w:left="720"/>
              <w:jc w:val="left"/>
              <w:rPr>
                <w:sz w:val="22"/>
                <w:szCs w:val="22"/>
              </w:rPr>
            </w:pPr>
            <w:r w:rsidRPr="005E6A4A">
              <w:rPr>
                <w:sz w:val="22"/>
                <w:szCs w:val="22"/>
              </w:rPr>
              <w:lastRenderedPageBreak/>
              <w:t>Brief summary of evidence provided: ________________________________________</w:t>
            </w:r>
          </w:p>
          <w:p w14:paraId="6AEAC674" w14:textId="77777777" w:rsidR="00CF1B26" w:rsidRPr="005E6A4A" w:rsidRDefault="00CF1B26" w:rsidP="00E776FB">
            <w:pPr>
              <w:spacing w:before="120" w:after="120"/>
              <w:ind w:left="720"/>
              <w:jc w:val="left"/>
              <w:rPr>
                <w:sz w:val="22"/>
                <w:szCs w:val="22"/>
              </w:rPr>
            </w:pPr>
            <w:r w:rsidRPr="005E6A4A">
              <w:rPr>
                <w:sz w:val="22"/>
                <w:szCs w:val="22"/>
              </w:rPr>
              <w:t>______________________________________________________________________</w:t>
            </w:r>
          </w:p>
          <w:p w14:paraId="4BCC42DB" w14:textId="77777777" w:rsidR="00CF1B26" w:rsidRPr="005E6A4A" w:rsidRDefault="00CF1B26" w:rsidP="00E776FB">
            <w:pPr>
              <w:spacing w:before="120" w:after="120"/>
              <w:ind w:left="720"/>
              <w:jc w:val="left"/>
              <w:rPr>
                <w:sz w:val="22"/>
                <w:szCs w:val="22"/>
              </w:rPr>
            </w:pPr>
            <w:r w:rsidRPr="005E6A4A">
              <w:rPr>
                <w:sz w:val="22"/>
                <w:szCs w:val="22"/>
              </w:rPr>
              <w:t>Contact Information: (Tel, email, name of contact person): _______________________</w:t>
            </w:r>
          </w:p>
          <w:p w14:paraId="762DA8FE" w14:textId="77777777" w:rsidR="00CF1B26" w:rsidRPr="005E6A4A" w:rsidRDefault="00CF1B26" w:rsidP="00E776FB">
            <w:pPr>
              <w:spacing w:before="120" w:after="120"/>
              <w:ind w:left="720"/>
              <w:jc w:val="left"/>
              <w:rPr>
                <w:sz w:val="22"/>
                <w:szCs w:val="22"/>
              </w:rPr>
            </w:pPr>
            <w:r w:rsidRPr="005E6A4A">
              <w:rPr>
                <w:sz w:val="22"/>
                <w:szCs w:val="22"/>
              </w:rPr>
              <w:t>______________________________________________________________________</w:t>
            </w:r>
          </w:p>
        </w:tc>
      </w:tr>
      <w:tr w:rsidR="00CF1B26" w:rsidRPr="00A0012F" w14:paraId="07AFF012" w14:textId="77777777" w:rsidTr="00E776FB">
        <w:trPr>
          <w:trHeight w:val="535"/>
        </w:trPr>
        <w:tc>
          <w:tcPr>
            <w:tcW w:w="9389" w:type="dxa"/>
            <w:tcBorders>
              <w:top w:val="single" w:sz="2" w:space="0" w:color="auto"/>
              <w:left w:val="single" w:sz="2" w:space="0" w:color="auto"/>
              <w:bottom w:val="single" w:sz="2" w:space="0" w:color="auto"/>
              <w:right w:val="single" w:sz="2" w:space="0" w:color="auto"/>
            </w:tcBorders>
          </w:tcPr>
          <w:p w14:paraId="651592DC" w14:textId="7E51EF14" w:rsidR="00CF1B26" w:rsidRPr="00B60783" w:rsidRDefault="00CF1B26" w:rsidP="00E776FB">
            <w:pPr>
              <w:spacing w:before="120" w:after="120"/>
              <w:jc w:val="left"/>
              <w:rPr>
                <w:sz w:val="22"/>
                <w:szCs w:val="22"/>
              </w:rPr>
            </w:pPr>
            <w:bookmarkStart w:id="984" w:name="_Hlk10558021"/>
            <w:r w:rsidRPr="005E6A4A">
              <w:rPr>
                <w:sz w:val="22"/>
                <w:szCs w:val="22"/>
              </w:rPr>
              <w:lastRenderedPageBreak/>
              <w:t xml:space="preserve">As an alternative to the evidence under (d), other evidence </w:t>
            </w:r>
            <w:r w:rsidRPr="005E6A4A">
              <w:rPr>
                <w:color w:val="000000" w:themeColor="text1"/>
                <w:sz w:val="22"/>
                <w:szCs w:val="22"/>
              </w:rPr>
              <w:t>demonstrating adequate capacity and commitment to comply with SEA/ SH obligations (</w:t>
            </w:r>
            <w:r w:rsidRPr="005E6A4A">
              <w:rPr>
                <w:b/>
                <w:sz w:val="22"/>
                <w:szCs w:val="22"/>
              </w:rPr>
              <w:t>as per (e) above)</w:t>
            </w:r>
            <w:r w:rsidRPr="005E6A4A">
              <w:rPr>
                <w:i/>
                <w:sz w:val="22"/>
                <w:szCs w:val="22"/>
              </w:rPr>
              <w:t xml:space="preserve"> [attach details as appropriate].</w:t>
            </w:r>
            <w:r w:rsidRPr="005E6A4A">
              <w:rPr>
                <w:b/>
                <w:sz w:val="22"/>
                <w:szCs w:val="22"/>
              </w:rPr>
              <w:t xml:space="preserve"> </w:t>
            </w:r>
            <w:bookmarkEnd w:id="984"/>
          </w:p>
        </w:tc>
      </w:tr>
    </w:tbl>
    <w:p w14:paraId="03999678" w14:textId="77777777" w:rsidR="00CF1B26" w:rsidRDefault="00CF1B26" w:rsidP="00CF1B26">
      <w:pPr>
        <w:jc w:val="left"/>
        <w:rPr>
          <w:color w:val="000000" w:themeColor="text1"/>
          <w:sz w:val="32"/>
          <w:szCs w:val="32"/>
        </w:rPr>
      </w:pPr>
    </w:p>
    <w:p w14:paraId="1A9AD474" w14:textId="77777777" w:rsidR="006952DB" w:rsidRPr="00F70AC0" w:rsidRDefault="006952DB" w:rsidP="006952DB">
      <w:pPr>
        <w:spacing w:before="360" w:after="240" w:line="468" w:lineRule="atLeast"/>
        <w:rPr>
          <w:b/>
          <w:bCs/>
          <w:noProof/>
          <w:color w:val="000000" w:themeColor="text1"/>
          <w:spacing w:val="8"/>
        </w:rPr>
      </w:pPr>
    </w:p>
    <w:p w14:paraId="225CDEB0" w14:textId="6A6A5616" w:rsidR="007D289E" w:rsidRDefault="007D289E">
      <w:pPr>
        <w:jc w:val="left"/>
        <w:rPr>
          <w:b/>
          <w:sz w:val="32"/>
          <w:szCs w:val="32"/>
        </w:rPr>
      </w:pPr>
      <w:r>
        <w:rPr>
          <w:b/>
          <w:sz w:val="32"/>
          <w:szCs w:val="32"/>
        </w:rPr>
        <w:br w:type="page"/>
      </w:r>
    </w:p>
    <w:p w14:paraId="4528D761" w14:textId="77777777" w:rsidR="00DF478C" w:rsidRPr="00F70AC0" w:rsidRDefault="00DF478C" w:rsidP="008220B5">
      <w:pPr>
        <w:spacing w:line="480" w:lineRule="atLeast"/>
        <w:jc w:val="center"/>
        <w:rPr>
          <w:b/>
          <w:bCs/>
          <w:noProof/>
          <w:spacing w:val="10"/>
          <w:sz w:val="32"/>
          <w:szCs w:val="32"/>
        </w:rPr>
      </w:pPr>
      <w:bookmarkStart w:id="985" w:name="_Toc450635238"/>
      <w:bookmarkStart w:id="986" w:name="_Toc450635426"/>
      <w:bookmarkStart w:id="987" w:name="_Toc450646404"/>
      <w:bookmarkStart w:id="988" w:name="_Toc450646932"/>
      <w:bookmarkStart w:id="989" w:name="_Toc450647783"/>
      <w:bookmarkStart w:id="990" w:name="_Toc463024361"/>
      <w:bookmarkStart w:id="991" w:name="_Toc463343520"/>
      <w:bookmarkStart w:id="992" w:name="_Toc463343713"/>
      <w:bookmarkStart w:id="993" w:name="_Toc463448032"/>
      <w:bookmarkStart w:id="994" w:name="_Toc466464311"/>
      <w:bookmarkStart w:id="995" w:name="_Toc197236039"/>
      <w:r w:rsidRPr="00F70AC0">
        <w:rPr>
          <w:b/>
          <w:bCs/>
          <w:noProof/>
          <w:spacing w:val="10"/>
          <w:sz w:val="32"/>
          <w:szCs w:val="32"/>
        </w:rPr>
        <w:lastRenderedPageBreak/>
        <w:t>Form CCC</w:t>
      </w:r>
      <w:bookmarkEnd w:id="985"/>
      <w:bookmarkEnd w:id="986"/>
      <w:bookmarkEnd w:id="987"/>
      <w:bookmarkEnd w:id="988"/>
      <w:bookmarkEnd w:id="989"/>
      <w:bookmarkEnd w:id="990"/>
      <w:bookmarkEnd w:id="991"/>
      <w:bookmarkEnd w:id="992"/>
      <w:bookmarkEnd w:id="993"/>
      <w:bookmarkEnd w:id="994"/>
    </w:p>
    <w:p w14:paraId="4ADB892B" w14:textId="77777777" w:rsidR="00DF478C" w:rsidRPr="00F70AC0" w:rsidRDefault="00DF478C" w:rsidP="00F70AC0">
      <w:pPr>
        <w:pStyle w:val="SPDForm2"/>
      </w:pPr>
      <w:bookmarkStart w:id="996" w:name="_Toc197236047"/>
      <w:bookmarkStart w:id="997" w:name="_Toc125871312"/>
      <w:bookmarkStart w:id="998" w:name="_Toc41971547"/>
      <w:bookmarkStart w:id="999" w:name="_Toc450646405"/>
      <w:bookmarkStart w:id="1000" w:name="_Toc466465917"/>
      <w:bookmarkStart w:id="1001" w:name="_Toc135320254"/>
      <w:r w:rsidRPr="00F70AC0">
        <w:t>Current Contract Commitments / Works in Progress</w:t>
      </w:r>
      <w:bookmarkEnd w:id="996"/>
      <w:bookmarkEnd w:id="997"/>
      <w:bookmarkEnd w:id="998"/>
      <w:bookmarkEnd w:id="999"/>
      <w:bookmarkEnd w:id="1000"/>
      <w:bookmarkEnd w:id="1001"/>
    </w:p>
    <w:p w14:paraId="632A03CC" w14:textId="77777777" w:rsidR="00DF478C" w:rsidRPr="00F70AC0" w:rsidRDefault="0063667F" w:rsidP="00DF478C">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Proposer</w:t>
      </w:r>
      <w:r w:rsidR="00DF478C" w:rsidRPr="00F70AC0">
        <w:rPr>
          <w:rFonts w:asciiTheme="majorBidi" w:hAnsiTheme="majorBidi" w:cstheme="majorBidi"/>
          <w:noProof/>
          <w:spacing w:val="-2"/>
          <w:szCs w:val="24"/>
        </w:rPr>
        <w:t>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DE08665" w14:textId="77777777" w:rsidR="00DF478C" w:rsidRPr="00F70AC0" w:rsidRDefault="00DF478C" w:rsidP="00DF478C">
      <w:pPr>
        <w:suppressAutoHyphens/>
        <w:rPr>
          <w:rFonts w:asciiTheme="majorBidi" w:hAnsiTheme="majorBidi" w:cstheme="majorBidi"/>
          <w:noProof/>
          <w:spacing w:val="-2"/>
          <w:szCs w:val="24"/>
        </w:rPr>
      </w:pPr>
    </w:p>
    <w:tbl>
      <w:tblPr>
        <w:tblW w:w="9280" w:type="dxa"/>
        <w:tblInd w:w="72" w:type="dxa"/>
        <w:tblLayout w:type="fixed"/>
        <w:tblCellMar>
          <w:left w:w="72" w:type="dxa"/>
          <w:right w:w="72" w:type="dxa"/>
        </w:tblCellMar>
        <w:tblLook w:val="04A0" w:firstRow="1" w:lastRow="0" w:firstColumn="1" w:lastColumn="0" w:noHBand="0" w:noVBand="1"/>
      </w:tblPr>
      <w:tblGrid>
        <w:gridCol w:w="1990"/>
        <w:gridCol w:w="1620"/>
        <w:gridCol w:w="1800"/>
        <w:gridCol w:w="1700"/>
        <w:gridCol w:w="2170"/>
      </w:tblGrid>
      <w:tr w:rsidR="00DF478C" w:rsidRPr="00F70AC0" w14:paraId="0B21A8F5" w14:textId="77777777" w:rsidTr="0040604E">
        <w:trPr>
          <w:cantSplit/>
        </w:trPr>
        <w:tc>
          <w:tcPr>
            <w:tcW w:w="1990" w:type="dxa"/>
            <w:tcBorders>
              <w:top w:val="single" w:sz="6" w:space="0" w:color="auto"/>
              <w:left w:val="single" w:sz="6" w:space="0" w:color="auto"/>
              <w:bottom w:val="single" w:sz="6" w:space="0" w:color="auto"/>
              <w:right w:val="single" w:sz="6" w:space="0" w:color="auto"/>
            </w:tcBorders>
            <w:hideMark/>
          </w:tcPr>
          <w:p w14:paraId="0990B001"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Name of contract</w:t>
            </w:r>
          </w:p>
        </w:tc>
        <w:tc>
          <w:tcPr>
            <w:tcW w:w="1620" w:type="dxa"/>
            <w:tcBorders>
              <w:top w:val="single" w:sz="6" w:space="0" w:color="auto"/>
              <w:left w:val="nil"/>
              <w:bottom w:val="nil"/>
              <w:right w:val="nil"/>
            </w:tcBorders>
            <w:hideMark/>
          </w:tcPr>
          <w:p w14:paraId="0EBCCBA4"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Employer, contact address/tel/fax</w:t>
            </w:r>
          </w:p>
        </w:tc>
        <w:tc>
          <w:tcPr>
            <w:tcW w:w="1800" w:type="dxa"/>
            <w:tcBorders>
              <w:top w:val="single" w:sz="6" w:space="0" w:color="auto"/>
              <w:left w:val="single" w:sz="6" w:space="0" w:color="auto"/>
              <w:bottom w:val="nil"/>
              <w:right w:val="nil"/>
            </w:tcBorders>
            <w:hideMark/>
          </w:tcPr>
          <w:p w14:paraId="7BDD0BAC"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Value of outstanding work (current US$ equivalent)</w:t>
            </w:r>
          </w:p>
        </w:tc>
        <w:tc>
          <w:tcPr>
            <w:tcW w:w="1700" w:type="dxa"/>
            <w:tcBorders>
              <w:top w:val="single" w:sz="6" w:space="0" w:color="auto"/>
              <w:left w:val="single" w:sz="6" w:space="0" w:color="auto"/>
              <w:bottom w:val="nil"/>
              <w:right w:val="nil"/>
            </w:tcBorders>
            <w:hideMark/>
          </w:tcPr>
          <w:p w14:paraId="6A15AF0E"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Estimated completion date</w:t>
            </w:r>
          </w:p>
        </w:tc>
        <w:tc>
          <w:tcPr>
            <w:tcW w:w="2170" w:type="dxa"/>
            <w:tcBorders>
              <w:top w:val="single" w:sz="6" w:space="0" w:color="auto"/>
              <w:left w:val="single" w:sz="6" w:space="0" w:color="auto"/>
              <w:bottom w:val="single" w:sz="6" w:space="0" w:color="auto"/>
              <w:right w:val="single" w:sz="6" w:space="0" w:color="auto"/>
            </w:tcBorders>
            <w:hideMark/>
          </w:tcPr>
          <w:p w14:paraId="5CE9A9BD"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Average monthly invoicing over last six months</w:t>
            </w:r>
            <w:r w:rsidRPr="00F70AC0">
              <w:rPr>
                <w:rFonts w:asciiTheme="majorBidi" w:hAnsiTheme="majorBidi" w:cstheme="majorBidi"/>
                <w:b/>
                <w:bCs/>
                <w:noProof/>
                <w:spacing w:val="-2"/>
                <w:szCs w:val="24"/>
              </w:rPr>
              <w:br/>
              <w:t>(US$/month)</w:t>
            </w:r>
          </w:p>
        </w:tc>
      </w:tr>
      <w:tr w:rsidR="00DF478C" w:rsidRPr="00F70AC0" w14:paraId="25C209D7"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255B64B2"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1.</w:t>
            </w:r>
          </w:p>
          <w:p w14:paraId="3E32C227"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3C4F2291"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2EDEAB2"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nil"/>
              <w:right w:val="nil"/>
            </w:tcBorders>
          </w:tcPr>
          <w:p w14:paraId="3C517639"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1C312E18"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54C6AFAA"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20003CA6"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2.</w:t>
            </w:r>
          </w:p>
          <w:p w14:paraId="442360FB"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1C4C4B43"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5F00728"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nil"/>
              <w:right w:val="nil"/>
            </w:tcBorders>
          </w:tcPr>
          <w:p w14:paraId="544F5DC0"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03CC6EE3"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711EAA9B"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654DE53F"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3.</w:t>
            </w:r>
          </w:p>
          <w:p w14:paraId="78608F94"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2B711DF9"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D97A104"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nil"/>
              <w:right w:val="nil"/>
            </w:tcBorders>
          </w:tcPr>
          <w:p w14:paraId="2D08DBD7"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47E68239"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43A2667E"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4083FDB6"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4.</w:t>
            </w:r>
          </w:p>
          <w:p w14:paraId="22A8FD45"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480904DA"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1D0BEF4C"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nil"/>
              <w:right w:val="nil"/>
            </w:tcBorders>
          </w:tcPr>
          <w:p w14:paraId="6DE7F0C0"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760BF427"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4E5934CE"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4842C005"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5.</w:t>
            </w:r>
          </w:p>
          <w:p w14:paraId="43CD6E43"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3B0BD024"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F3CB9B6"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nil"/>
              <w:right w:val="nil"/>
            </w:tcBorders>
          </w:tcPr>
          <w:p w14:paraId="67AD63A4"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01D47355"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6A66F1B5" w14:textId="77777777" w:rsidTr="0040604E">
        <w:trPr>
          <w:cantSplit/>
        </w:trPr>
        <w:tc>
          <w:tcPr>
            <w:tcW w:w="1990" w:type="dxa"/>
            <w:tcBorders>
              <w:top w:val="single" w:sz="6" w:space="0" w:color="auto"/>
              <w:left w:val="single" w:sz="6" w:space="0" w:color="auto"/>
              <w:bottom w:val="single" w:sz="6" w:space="0" w:color="auto"/>
              <w:right w:val="single" w:sz="6" w:space="0" w:color="auto"/>
            </w:tcBorders>
          </w:tcPr>
          <w:p w14:paraId="4F4BB421"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etc.</w:t>
            </w:r>
          </w:p>
          <w:p w14:paraId="264A390C"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single" w:sz="6" w:space="0" w:color="auto"/>
              <w:right w:val="nil"/>
            </w:tcBorders>
          </w:tcPr>
          <w:p w14:paraId="087B39C9"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7A647EE0" w14:textId="77777777" w:rsidR="00DF478C" w:rsidRPr="00F70AC0" w:rsidRDefault="00DF478C" w:rsidP="007F63F4">
            <w:pPr>
              <w:suppressAutoHyphens/>
              <w:spacing w:after="71"/>
              <w:rPr>
                <w:rFonts w:asciiTheme="majorBidi" w:hAnsiTheme="majorBidi" w:cstheme="majorBidi"/>
                <w:noProof/>
                <w:spacing w:val="-2"/>
                <w:szCs w:val="24"/>
              </w:rPr>
            </w:pPr>
          </w:p>
        </w:tc>
        <w:tc>
          <w:tcPr>
            <w:tcW w:w="1700" w:type="dxa"/>
            <w:tcBorders>
              <w:top w:val="single" w:sz="6" w:space="0" w:color="auto"/>
              <w:left w:val="single" w:sz="6" w:space="0" w:color="auto"/>
              <w:bottom w:val="single" w:sz="6" w:space="0" w:color="auto"/>
              <w:right w:val="nil"/>
            </w:tcBorders>
          </w:tcPr>
          <w:p w14:paraId="7C6453AD" w14:textId="77777777" w:rsidR="00DF478C" w:rsidRPr="00F70AC0" w:rsidRDefault="00DF478C" w:rsidP="007F63F4">
            <w:pPr>
              <w:suppressAutoHyphens/>
              <w:spacing w:after="71"/>
              <w:rPr>
                <w:rFonts w:asciiTheme="majorBidi" w:hAnsiTheme="majorBidi" w:cstheme="majorBidi"/>
                <w:noProof/>
                <w:spacing w:val="-2"/>
                <w:szCs w:val="24"/>
              </w:rPr>
            </w:pPr>
          </w:p>
        </w:tc>
        <w:tc>
          <w:tcPr>
            <w:tcW w:w="2170" w:type="dxa"/>
            <w:tcBorders>
              <w:top w:val="single" w:sz="6" w:space="0" w:color="auto"/>
              <w:left w:val="single" w:sz="6" w:space="0" w:color="auto"/>
              <w:bottom w:val="single" w:sz="6" w:space="0" w:color="auto"/>
              <w:right w:val="single" w:sz="6" w:space="0" w:color="auto"/>
            </w:tcBorders>
          </w:tcPr>
          <w:p w14:paraId="2FEB213D" w14:textId="77777777" w:rsidR="00DF478C" w:rsidRPr="00F70AC0" w:rsidRDefault="00DF478C" w:rsidP="007F63F4">
            <w:pPr>
              <w:suppressAutoHyphens/>
              <w:spacing w:after="71"/>
              <w:rPr>
                <w:rFonts w:asciiTheme="majorBidi" w:hAnsiTheme="majorBidi" w:cstheme="majorBidi"/>
                <w:noProof/>
                <w:spacing w:val="-2"/>
                <w:szCs w:val="24"/>
              </w:rPr>
            </w:pPr>
          </w:p>
        </w:tc>
      </w:tr>
    </w:tbl>
    <w:p w14:paraId="0A5390B6" w14:textId="77777777" w:rsidR="00DF478C" w:rsidRPr="00F70AC0" w:rsidRDefault="00DF478C" w:rsidP="00DF478C">
      <w:pPr>
        <w:jc w:val="center"/>
        <w:rPr>
          <w:b/>
          <w:i/>
          <w:noProof/>
          <w:sz w:val="36"/>
        </w:rPr>
      </w:pPr>
    </w:p>
    <w:p w14:paraId="42E3556F" w14:textId="77777777" w:rsidR="00291CBA" w:rsidRPr="00F70AC0" w:rsidRDefault="00291CBA">
      <w:pPr>
        <w:jc w:val="left"/>
        <w:rPr>
          <w:b/>
          <w:noProof/>
        </w:rPr>
      </w:pPr>
      <w:r w:rsidRPr="00F70AC0">
        <w:rPr>
          <w:b/>
          <w:noProof/>
        </w:rPr>
        <w:br w:type="page"/>
      </w:r>
    </w:p>
    <w:p w14:paraId="26514976" w14:textId="77777777" w:rsidR="00DF478C" w:rsidRPr="00F70AC0" w:rsidRDefault="00DF478C" w:rsidP="008220B5">
      <w:pPr>
        <w:spacing w:line="480" w:lineRule="atLeast"/>
        <w:jc w:val="center"/>
        <w:rPr>
          <w:b/>
          <w:bCs/>
          <w:noProof/>
          <w:spacing w:val="10"/>
          <w:sz w:val="32"/>
          <w:szCs w:val="32"/>
        </w:rPr>
      </w:pPr>
      <w:r w:rsidRPr="00F70AC0">
        <w:rPr>
          <w:b/>
          <w:bCs/>
          <w:noProof/>
          <w:spacing w:val="10"/>
          <w:sz w:val="32"/>
          <w:szCs w:val="32"/>
        </w:rPr>
        <w:lastRenderedPageBreak/>
        <w:t>Form FIN 3.3</w:t>
      </w:r>
    </w:p>
    <w:p w14:paraId="177BE7F2" w14:textId="77777777" w:rsidR="00DF478C" w:rsidRPr="00F70AC0" w:rsidRDefault="00DF478C" w:rsidP="00F70AC0">
      <w:pPr>
        <w:pStyle w:val="SPDForm2"/>
      </w:pPr>
      <w:bookmarkStart w:id="1002" w:name="_Toc197236051"/>
      <w:bookmarkStart w:id="1003" w:name="_Toc125871315"/>
      <w:bookmarkStart w:id="1004" w:name="_Toc41971549"/>
      <w:bookmarkStart w:id="1005" w:name="_Toc450646406"/>
      <w:bookmarkStart w:id="1006" w:name="_Toc466465918"/>
      <w:bookmarkStart w:id="1007" w:name="_Toc135320255"/>
      <w:r w:rsidRPr="00F70AC0">
        <w:t>Financial Resources</w:t>
      </w:r>
      <w:bookmarkEnd w:id="1002"/>
      <w:bookmarkEnd w:id="1003"/>
      <w:bookmarkEnd w:id="1004"/>
      <w:bookmarkEnd w:id="1005"/>
      <w:bookmarkEnd w:id="1006"/>
      <w:bookmarkEnd w:id="1007"/>
      <w:r w:rsidRPr="00F70AC0">
        <w:t xml:space="preserve"> </w:t>
      </w:r>
    </w:p>
    <w:p w14:paraId="077DEB9C" w14:textId="77777777" w:rsidR="00DF478C" w:rsidRPr="00F70AC0" w:rsidRDefault="00DF478C" w:rsidP="00DF478C">
      <w:pPr>
        <w:suppressAutoHyphens/>
        <w:spacing w:after="180"/>
        <w:rPr>
          <w:noProof/>
          <w:spacing w:val="-2"/>
          <w:szCs w:val="24"/>
        </w:rPr>
      </w:pPr>
      <w:r w:rsidRPr="00F70AC0">
        <w:rPr>
          <w:noProof/>
          <w:spacing w:val="-2"/>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DF478C" w:rsidRPr="00F70AC0" w14:paraId="3297507F" w14:textId="77777777" w:rsidTr="008220B5">
        <w:trPr>
          <w:cantSplit/>
        </w:trPr>
        <w:tc>
          <w:tcPr>
            <w:tcW w:w="6121" w:type="dxa"/>
            <w:tcBorders>
              <w:top w:val="single" w:sz="6" w:space="0" w:color="auto"/>
              <w:left w:val="single" w:sz="6" w:space="0" w:color="auto"/>
              <w:bottom w:val="nil"/>
              <w:right w:val="nil"/>
            </w:tcBorders>
            <w:hideMark/>
          </w:tcPr>
          <w:p w14:paraId="04C47819"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Source of financing</w:t>
            </w:r>
          </w:p>
        </w:tc>
        <w:tc>
          <w:tcPr>
            <w:tcW w:w="2814" w:type="dxa"/>
            <w:tcBorders>
              <w:top w:val="single" w:sz="6" w:space="0" w:color="auto"/>
              <w:left w:val="single" w:sz="6" w:space="0" w:color="auto"/>
              <w:bottom w:val="nil"/>
              <w:right w:val="single" w:sz="6" w:space="0" w:color="auto"/>
            </w:tcBorders>
            <w:hideMark/>
          </w:tcPr>
          <w:p w14:paraId="004001F2"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Amount (US$ equivalent)</w:t>
            </w:r>
          </w:p>
        </w:tc>
      </w:tr>
      <w:tr w:rsidR="00DF478C" w:rsidRPr="00F70AC0" w14:paraId="4B7AFC07" w14:textId="77777777" w:rsidTr="008220B5">
        <w:trPr>
          <w:cantSplit/>
        </w:trPr>
        <w:tc>
          <w:tcPr>
            <w:tcW w:w="6121" w:type="dxa"/>
            <w:tcBorders>
              <w:top w:val="single" w:sz="6" w:space="0" w:color="auto"/>
              <w:left w:val="single" w:sz="6" w:space="0" w:color="auto"/>
              <w:bottom w:val="nil"/>
              <w:right w:val="nil"/>
            </w:tcBorders>
          </w:tcPr>
          <w:p w14:paraId="71F7D8B9" w14:textId="77777777" w:rsidR="00DF478C" w:rsidRPr="00F70AC0" w:rsidRDefault="00DF478C" w:rsidP="007F63F4">
            <w:pPr>
              <w:suppressAutoHyphens/>
              <w:rPr>
                <w:noProof/>
                <w:spacing w:val="-2"/>
                <w:szCs w:val="24"/>
              </w:rPr>
            </w:pPr>
            <w:r w:rsidRPr="00F70AC0">
              <w:rPr>
                <w:noProof/>
                <w:spacing w:val="-2"/>
                <w:szCs w:val="24"/>
              </w:rPr>
              <w:t>1.</w:t>
            </w:r>
          </w:p>
          <w:p w14:paraId="4C422F76"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22239E42" w14:textId="77777777" w:rsidR="00DF478C" w:rsidRPr="00F70AC0" w:rsidRDefault="00DF478C" w:rsidP="007F63F4">
            <w:pPr>
              <w:suppressAutoHyphens/>
              <w:spacing w:after="71"/>
              <w:rPr>
                <w:noProof/>
                <w:spacing w:val="-2"/>
                <w:szCs w:val="24"/>
              </w:rPr>
            </w:pPr>
          </w:p>
        </w:tc>
      </w:tr>
      <w:tr w:rsidR="00DF478C" w:rsidRPr="00F70AC0" w14:paraId="0646EA65" w14:textId="77777777" w:rsidTr="008220B5">
        <w:trPr>
          <w:cantSplit/>
        </w:trPr>
        <w:tc>
          <w:tcPr>
            <w:tcW w:w="6121" w:type="dxa"/>
            <w:tcBorders>
              <w:top w:val="single" w:sz="6" w:space="0" w:color="auto"/>
              <w:left w:val="single" w:sz="6" w:space="0" w:color="auto"/>
              <w:bottom w:val="nil"/>
              <w:right w:val="nil"/>
            </w:tcBorders>
          </w:tcPr>
          <w:p w14:paraId="48237F45" w14:textId="77777777" w:rsidR="00DF478C" w:rsidRPr="00F70AC0" w:rsidRDefault="00DF478C" w:rsidP="007F63F4">
            <w:pPr>
              <w:suppressAutoHyphens/>
              <w:rPr>
                <w:noProof/>
                <w:spacing w:val="-2"/>
                <w:szCs w:val="24"/>
              </w:rPr>
            </w:pPr>
            <w:r w:rsidRPr="00F70AC0">
              <w:rPr>
                <w:noProof/>
                <w:spacing w:val="-2"/>
                <w:szCs w:val="24"/>
              </w:rPr>
              <w:t>2.</w:t>
            </w:r>
          </w:p>
          <w:p w14:paraId="14D65508"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7D88DB03" w14:textId="77777777" w:rsidR="00DF478C" w:rsidRPr="00F70AC0" w:rsidRDefault="00DF478C" w:rsidP="007F63F4">
            <w:pPr>
              <w:suppressAutoHyphens/>
              <w:spacing w:after="71"/>
              <w:rPr>
                <w:noProof/>
                <w:spacing w:val="-2"/>
                <w:szCs w:val="24"/>
              </w:rPr>
            </w:pPr>
          </w:p>
        </w:tc>
      </w:tr>
      <w:tr w:rsidR="00DF478C" w:rsidRPr="00F70AC0" w14:paraId="06ACFC4C" w14:textId="77777777" w:rsidTr="008220B5">
        <w:trPr>
          <w:cantSplit/>
        </w:trPr>
        <w:tc>
          <w:tcPr>
            <w:tcW w:w="6121" w:type="dxa"/>
            <w:tcBorders>
              <w:top w:val="single" w:sz="6" w:space="0" w:color="auto"/>
              <w:left w:val="single" w:sz="6" w:space="0" w:color="auto"/>
              <w:bottom w:val="nil"/>
              <w:right w:val="nil"/>
            </w:tcBorders>
          </w:tcPr>
          <w:p w14:paraId="699AD22C" w14:textId="77777777" w:rsidR="00DF478C" w:rsidRPr="00F70AC0" w:rsidRDefault="00DF478C" w:rsidP="007F63F4">
            <w:pPr>
              <w:suppressAutoHyphens/>
              <w:rPr>
                <w:noProof/>
                <w:spacing w:val="-2"/>
                <w:szCs w:val="24"/>
              </w:rPr>
            </w:pPr>
            <w:r w:rsidRPr="00F70AC0">
              <w:rPr>
                <w:noProof/>
                <w:spacing w:val="-2"/>
                <w:szCs w:val="24"/>
              </w:rPr>
              <w:t>3.</w:t>
            </w:r>
          </w:p>
          <w:p w14:paraId="737DC5A3"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3B13EE62" w14:textId="77777777" w:rsidR="00DF478C" w:rsidRPr="00F70AC0" w:rsidRDefault="00DF478C" w:rsidP="007F63F4">
            <w:pPr>
              <w:suppressAutoHyphens/>
              <w:spacing w:after="71"/>
              <w:rPr>
                <w:noProof/>
                <w:spacing w:val="-2"/>
                <w:szCs w:val="24"/>
              </w:rPr>
            </w:pPr>
          </w:p>
        </w:tc>
      </w:tr>
      <w:tr w:rsidR="00DF478C" w:rsidRPr="00F70AC0" w14:paraId="5693FB9A" w14:textId="77777777" w:rsidTr="008220B5">
        <w:trPr>
          <w:cantSplit/>
        </w:trPr>
        <w:tc>
          <w:tcPr>
            <w:tcW w:w="6121" w:type="dxa"/>
            <w:tcBorders>
              <w:top w:val="single" w:sz="6" w:space="0" w:color="auto"/>
              <w:left w:val="single" w:sz="6" w:space="0" w:color="auto"/>
              <w:bottom w:val="single" w:sz="6" w:space="0" w:color="auto"/>
              <w:right w:val="nil"/>
            </w:tcBorders>
          </w:tcPr>
          <w:p w14:paraId="3557A928" w14:textId="77777777" w:rsidR="00DF478C" w:rsidRPr="00F70AC0" w:rsidRDefault="00DF478C" w:rsidP="007F63F4">
            <w:pPr>
              <w:suppressAutoHyphens/>
              <w:rPr>
                <w:noProof/>
                <w:spacing w:val="-2"/>
                <w:szCs w:val="24"/>
              </w:rPr>
            </w:pPr>
            <w:r w:rsidRPr="00F70AC0">
              <w:rPr>
                <w:noProof/>
                <w:spacing w:val="-2"/>
                <w:szCs w:val="24"/>
              </w:rPr>
              <w:t>4.</w:t>
            </w:r>
          </w:p>
          <w:p w14:paraId="7F012A2F"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single" w:sz="6" w:space="0" w:color="auto"/>
              <w:right w:val="single" w:sz="6" w:space="0" w:color="auto"/>
            </w:tcBorders>
          </w:tcPr>
          <w:p w14:paraId="6ABC584A" w14:textId="77777777" w:rsidR="00DF478C" w:rsidRPr="00F70AC0" w:rsidRDefault="00DF478C" w:rsidP="007F63F4">
            <w:pPr>
              <w:suppressAutoHyphens/>
              <w:spacing w:after="71"/>
              <w:rPr>
                <w:noProof/>
                <w:spacing w:val="-2"/>
                <w:szCs w:val="24"/>
              </w:rPr>
            </w:pPr>
          </w:p>
        </w:tc>
      </w:tr>
    </w:tbl>
    <w:p w14:paraId="0628324B" w14:textId="77777777" w:rsidR="00D66D44" w:rsidRPr="00F70AC0" w:rsidRDefault="005C0B2B" w:rsidP="00FE3403">
      <w:pPr>
        <w:suppressAutoHyphens/>
        <w:jc w:val="center"/>
        <w:rPr>
          <w:rFonts w:cs="Arial"/>
          <w:b/>
          <w:noProof/>
        </w:rPr>
      </w:pPr>
      <w:r w:rsidRPr="00F70AC0">
        <w:rPr>
          <w:rFonts w:cs="Arial"/>
          <w:b/>
          <w:noProof/>
        </w:rPr>
        <w:t xml:space="preserve"> </w:t>
      </w:r>
    </w:p>
    <w:bookmarkEnd w:id="995"/>
    <w:p w14:paraId="4F1E1793" w14:textId="77777777" w:rsidR="00C64C86" w:rsidRPr="00F70AC0" w:rsidRDefault="006B2295" w:rsidP="00F70AC0">
      <w:pPr>
        <w:pStyle w:val="SPDForm2"/>
        <w:rPr>
          <w:noProof/>
        </w:rPr>
      </w:pPr>
      <w:r w:rsidRPr="00F70AC0">
        <w:rPr>
          <w:i/>
          <w:noProof/>
          <w:sz w:val="32"/>
        </w:rPr>
        <w:br w:type="page"/>
      </w:r>
      <w:bookmarkStart w:id="1008" w:name="_Toc466465923"/>
      <w:bookmarkStart w:id="1009" w:name="_Toc135320256"/>
      <w:bookmarkStart w:id="1010" w:name="_Toc197236043"/>
      <w:bookmarkStart w:id="1011" w:name="_Toc125873864"/>
      <w:r w:rsidRPr="00F70AC0">
        <w:lastRenderedPageBreak/>
        <w:t>Others</w:t>
      </w:r>
      <w:bookmarkEnd w:id="1008"/>
      <w:bookmarkEnd w:id="1009"/>
    </w:p>
    <w:p w14:paraId="507B424F" w14:textId="77777777" w:rsidR="006B2295" w:rsidRPr="00F70AC0" w:rsidRDefault="006B2295" w:rsidP="008220B5">
      <w:pPr>
        <w:spacing w:before="120" w:after="240"/>
        <w:rPr>
          <w:noProof/>
        </w:rPr>
      </w:pPr>
      <w:r w:rsidRPr="00F70AC0">
        <w:rPr>
          <w:noProof/>
        </w:rPr>
        <w:t xml:space="preserve">Commercial or contractual aspects of the </w:t>
      </w:r>
      <w:r w:rsidR="00923E18" w:rsidRPr="00F70AC0">
        <w:rPr>
          <w:noProof/>
        </w:rPr>
        <w:t>RFP</w:t>
      </w:r>
      <w:r w:rsidRPr="00F70AC0">
        <w:rPr>
          <w:noProof/>
        </w:rPr>
        <w:t xml:space="preserve"> documents that the </w:t>
      </w:r>
      <w:r w:rsidR="0063667F" w:rsidRPr="00F70AC0">
        <w:rPr>
          <w:noProof/>
        </w:rPr>
        <w:t>Proposer</w:t>
      </w:r>
      <w:r w:rsidRPr="00F70AC0">
        <w:rPr>
          <w:noProof/>
        </w:rPr>
        <w:t xml:space="preserve"> would like to discuss with the Employer during clarifications</w:t>
      </w:r>
      <w:bookmarkEnd w:id="1010"/>
      <w:r w:rsidR="00DE7E70" w:rsidRPr="00F70AC0">
        <w:rPr>
          <w:noProof/>
        </w:rPr>
        <w:t>.</w:t>
      </w:r>
      <w:r w:rsidRPr="00F70AC0">
        <w:rPr>
          <w:noProof/>
        </w:rPr>
        <w:t xml:space="preserve"> </w:t>
      </w:r>
      <w:bookmarkEnd w:id="1011"/>
    </w:p>
    <w:p w14:paraId="23ABBDB9" w14:textId="77777777" w:rsidR="00546681" w:rsidRPr="00F70AC0" w:rsidRDefault="00546681">
      <w:pPr>
        <w:jc w:val="left"/>
        <w:rPr>
          <w:iCs/>
          <w:noProof/>
          <w:sz w:val="20"/>
        </w:rPr>
      </w:pPr>
      <w:r w:rsidRPr="00F70AC0">
        <w:rPr>
          <w:iCs/>
          <w:noProof/>
          <w:sz w:val="20"/>
        </w:rPr>
        <w:br w:type="page"/>
      </w:r>
    </w:p>
    <w:p w14:paraId="0E9A20B3" w14:textId="77777777" w:rsidR="008220B5" w:rsidRPr="00F70AC0" w:rsidRDefault="008220B5" w:rsidP="00F70AC0">
      <w:pPr>
        <w:pStyle w:val="SPDForms1"/>
        <w:rPr>
          <w:noProof/>
        </w:rPr>
      </w:pPr>
      <w:bookmarkStart w:id="1012" w:name="_Toc163966138"/>
      <w:bookmarkStart w:id="1013" w:name="_Toc454801070"/>
      <w:bookmarkStart w:id="1014" w:name="_Toc466465411"/>
      <w:bookmarkStart w:id="1015" w:name="_Toc466465924"/>
      <w:bookmarkStart w:id="1016" w:name="_Toc135320257"/>
      <w:bookmarkStart w:id="1017" w:name="_Toc41971245"/>
      <w:bookmarkStart w:id="1018" w:name="_Toc125954069"/>
      <w:bookmarkStart w:id="1019" w:name="_Toc197840924"/>
      <w:bookmarkStart w:id="1020" w:name="_Toc449888895"/>
      <w:bookmarkStart w:id="1021" w:name="_Toc450067895"/>
      <w:r w:rsidRPr="00F70AC0">
        <w:rPr>
          <w:noProof/>
        </w:rPr>
        <w:lastRenderedPageBreak/>
        <w:t>Form of Proposal Security</w:t>
      </w:r>
      <w:bookmarkEnd w:id="1012"/>
      <w:r w:rsidRPr="00F70AC0">
        <w:rPr>
          <w:noProof/>
        </w:rPr>
        <w:t xml:space="preserve"> – Demand Guarantee</w:t>
      </w:r>
      <w:bookmarkEnd w:id="1013"/>
      <w:bookmarkEnd w:id="1014"/>
      <w:bookmarkEnd w:id="1015"/>
      <w:bookmarkEnd w:id="1016"/>
    </w:p>
    <w:p w14:paraId="49E5393C" w14:textId="77777777" w:rsidR="004C60D9" w:rsidRPr="00F70AC0" w:rsidRDefault="004C60D9" w:rsidP="008220B5">
      <w:pPr>
        <w:pStyle w:val="NormalWeb"/>
        <w:tabs>
          <w:tab w:val="left" w:leader="underscore" w:pos="7230"/>
        </w:tabs>
        <w:spacing w:before="600" w:beforeAutospacing="0" w:after="120" w:afterAutospacing="0"/>
        <w:rPr>
          <w:noProof/>
          <w:color w:val="000000" w:themeColor="text1"/>
        </w:rPr>
      </w:pPr>
      <w:r w:rsidRPr="00F70AC0">
        <w:rPr>
          <w:rFonts w:ascii="Times New Roman" w:hAnsi="Times New Roman"/>
          <w:b/>
          <w:noProof/>
          <w:color w:val="000000" w:themeColor="text1"/>
        </w:rPr>
        <w:t>Beneficiary:</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79D19433" w14:textId="77777777" w:rsidR="004C60D9" w:rsidRPr="00F70AC0" w:rsidRDefault="004C60D9" w:rsidP="008220B5">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w:t>
      </w:r>
      <w:r w:rsidR="00A339A0" w:rsidRPr="00F70AC0">
        <w:rPr>
          <w:rFonts w:ascii="Times New Roman" w:hAnsi="Times New Roman"/>
          <w:b/>
          <w:noProof/>
          <w:color w:val="000000" w:themeColor="text1"/>
        </w:rPr>
        <w:t>Proposal</w:t>
      </w:r>
      <w:r w:rsidRPr="00F70AC0">
        <w:rPr>
          <w:rFonts w:ascii="Times New Roman" w:hAnsi="Times New Roman"/>
          <w:b/>
          <w:noProof/>
          <w:color w:val="000000" w:themeColor="text1"/>
        </w:rPr>
        <w:t xml:space="preserve">s No: </w:t>
      </w:r>
      <w:r w:rsidR="008220B5" w:rsidRPr="00F70AC0">
        <w:rPr>
          <w:rFonts w:ascii="Times New Roman" w:hAnsi="Times New Roman" w:cs="Times New Roman"/>
          <w:noProof/>
          <w:color w:val="000000" w:themeColor="text1"/>
        </w:rPr>
        <w:tab/>
      </w:r>
    </w:p>
    <w:p w14:paraId="782F6DD2" w14:textId="77777777" w:rsidR="004C60D9" w:rsidRPr="00F70AC0" w:rsidRDefault="004C60D9"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0021797F"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4E9516E3" w14:textId="77777777" w:rsidR="004C60D9" w:rsidRPr="00F70AC0" w:rsidRDefault="00A339A0"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w:t>
      </w:r>
      <w:r w:rsidR="004C60D9" w:rsidRPr="00F70AC0">
        <w:rPr>
          <w:rFonts w:ascii="Times New Roman" w:hAnsi="Times New Roman"/>
          <w:b/>
          <w:noProof/>
          <w:color w:val="000000" w:themeColor="text1"/>
        </w:rPr>
        <w:t xml:space="preserve"> GUARANTEE No.:</w:t>
      </w:r>
      <w:r w:rsidR="004C60D9"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489BD735" w14:textId="77777777" w:rsidR="004C60D9" w:rsidRPr="00F70AC0" w:rsidRDefault="004C60D9" w:rsidP="003848E1">
      <w:pPr>
        <w:pStyle w:val="NormalWeb"/>
        <w:tabs>
          <w:tab w:val="left" w:leader="underscore" w:pos="7230"/>
        </w:tabs>
        <w:spacing w:before="120" w:beforeAutospacing="0" w:after="360" w:afterAutospacing="0"/>
        <w:rPr>
          <w:rFonts w:ascii="Times New Roman" w:hAnsi="Times New Roman"/>
          <w:noProof/>
          <w:color w:val="000000" w:themeColor="text1"/>
        </w:rPr>
      </w:pPr>
      <w:r w:rsidRPr="00F70AC0">
        <w:rPr>
          <w:rFonts w:ascii="Times New Roman" w:hAnsi="Times New Roman"/>
          <w:b/>
          <w:noProof/>
          <w:color w:val="000000" w:themeColor="text1"/>
        </w:rPr>
        <w:t>Guarantor:</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1D9BF6CE" w14:textId="77777777" w:rsidR="004C60D9" w:rsidRPr="00F70AC0" w:rsidRDefault="004C60D9" w:rsidP="007001D3">
      <w:pPr>
        <w:pStyle w:val="NormalWeb"/>
        <w:spacing w:before="120" w:beforeAutospacing="0" w:after="16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the Applicant</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has submitted or will submit to the Beneficiary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the </w:t>
      </w:r>
      <w:r w:rsidR="00A339A0" w:rsidRPr="00F70AC0">
        <w:rPr>
          <w:rFonts w:ascii="Times New Roman" w:hAnsi="Times New Roman"/>
          <w:noProof/>
          <w:color w:val="000000" w:themeColor="text1"/>
        </w:rPr>
        <w:t>Proposal</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for the execution of ________________ under Request for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s No. ___________ (“the RF</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w:t>
      </w:r>
    </w:p>
    <w:p w14:paraId="0357FB8E" w14:textId="77777777" w:rsidR="004C60D9" w:rsidRPr="00F70AC0" w:rsidRDefault="004C60D9" w:rsidP="007001D3">
      <w:pPr>
        <w:pStyle w:val="NormalWeb"/>
        <w:spacing w:before="120" w:beforeAutospacing="0" w:after="16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Furthermore, we understand that, according to the Beneficiary’s conditions,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s must be supported by a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guarantee.</w:t>
      </w:r>
    </w:p>
    <w:p w14:paraId="615A2B55" w14:textId="77777777" w:rsidR="004C60D9" w:rsidRPr="00F70AC0" w:rsidRDefault="004C60D9" w:rsidP="007001D3">
      <w:pPr>
        <w:pStyle w:val="NormalWeb"/>
        <w:spacing w:before="120" w:beforeAutospacing="0" w:after="16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w:t>
      </w:r>
      <w:r w:rsidR="0021797F" w:rsidRPr="00F70AC0">
        <w:rPr>
          <w:rFonts w:ascii="Times New Roman" w:hAnsi="Times New Roman"/>
          <w:noProof/>
          <w:color w:val="000000" w:themeColor="text1"/>
        </w:rPr>
        <w:t xml:space="preserve"> </w:t>
      </w:r>
      <w:r w:rsidRPr="00F70AC0">
        <w:rPr>
          <w:rFonts w:ascii="Times New Roman" w:hAnsi="Times New Roman"/>
          <w:noProof/>
          <w:color w:val="000000" w:themeColor="text1"/>
        </w:rPr>
        <w:t>(____________) upon receipt by us of the Beneficiary’s complying demand, supported by the Beneficiary’s statement, whether in the demand itself or a separate signed document accompanying or identifying the demand, stating that either the Applicant:</w:t>
      </w:r>
    </w:p>
    <w:p w14:paraId="5B3D5749" w14:textId="7D119364" w:rsidR="004C60D9" w:rsidRPr="00F70AC0" w:rsidRDefault="004C60D9" w:rsidP="007001D3">
      <w:pPr>
        <w:pStyle w:val="NormalWeb"/>
        <w:tabs>
          <w:tab w:val="left" w:pos="540"/>
        </w:tabs>
        <w:spacing w:before="120" w:beforeAutospacing="0" w:after="160" w:afterAutospacing="0"/>
        <w:ind w:left="547" w:right="72" w:hanging="547"/>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t xml:space="preserve">has withdrawn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w:t>
      </w:r>
      <w:bookmarkStart w:id="1022" w:name="_Hlk23426912"/>
      <w:bookmarkStart w:id="1023" w:name="_Hlk23520286"/>
      <w:r w:rsidR="002E63A2">
        <w:rPr>
          <w:rFonts w:ascii="Times New Roman" w:hAnsi="Times New Roman"/>
          <w:color w:val="000000" w:themeColor="text1"/>
        </w:rPr>
        <w:t xml:space="preserve">prior to </w:t>
      </w:r>
      <w:r w:rsidR="002E63A2" w:rsidRPr="003261FD">
        <w:rPr>
          <w:rFonts w:ascii="Times New Roman" w:hAnsi="Times New Roman"/>
          <w:color w:val="000000" w:themeColor="text1"/>
        </w:rPr>
        <w:t xml:space="preserve">the </w:t>
      </w:r>
      <w:r w:rsidR="005270AD">
        <w:rPr>
          <w:rFonts w:ascii="Times New Roman" w:hAnsi="Times New Roman"/>
          <w:color w:val="000000" w:themeColor="text1"/>
        </w:rPr>
        <w:t>Proposal</w:t>
      </w:r>
      <w:r w:rsidR="002E63A2" w:rsidRPr="003261FD">
        <w:rPr>
          <w:rFonts w:ascii="Times New Roman" w:hAnsi="Times New Roman"/>
          <w:color w:val="000000" w:themeColor="text1"/>
        </w:rPr>
        <w:t xml:space="preserve"> validity </w:t>
      </w:r>
      <w:r w:rsidR="002E63A2">
        <w:rPr>
          <w:rFonts w:ascii="Times New Roman" w:hAnsi="Times New Roman"/>
          <w:color w:val="000000" w:themeColor="text1"/>
        </w:rPr>
        <w:t xml:space="preserve">expiry date </w:t>
      </w:r>
      <w:bookmarkEnd w:id="1022"/>
      <w:r w:rsidRPr="00F70AC0">
        <w:rPr>
          <w:rFonts w:ascii="Times New Roman" w:hAnsi="Times New Roman"/>
          <w:noProof/>
          <w:color w:val="000000" w:themeColor="text1"/>
        </w:rPr>
        <w:t>s</w:t>
      </w:r>
      <w:bookmarkEnd w:id="1023"/>
      <w:r w:rsidRPr="00F70AC0">
        <w:rPr>
          <w:rFonts w:ascii="Times New Roman" w:hAnsi="Times New Roman"/>
          <w:noProof/>
          <w:color w:val="000000" w:themeColor="text1"/>
        </w:rPr>
        <w:t xml:space="preserve">et forth in the Applicant’s Letter of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or any extension thereto provided by the Applicant; or</w:t>
      </w:r>
    </w:p>
    <w:p w14:paraId="5B4A6B94" w14:textId="585114A3" w:rsidR="004C60D9" w:rsidRPr="00F70AC0" w:rsidRDefault="004C60D9" w:rsidP="007001D3">
      <w:pPr>
        <w:pStyle w:val="NormalWeb"/>
        <w:tabs>
          <w:tab w:val="left" w:pos="540"/>
        </w:tabs>
        <w:spacing w:before="120" w:beforeAutospacing="0" w:after="160" w:afterAutospacing="0"/>
        <w:ind w:left="547" w:hanging="547"/>
        <w:jc w:val="both"/>
        <w:rPr>
          <w:rFonts w:ascii="Times New Roman" w:hAnsi="Times New Roman"/>
          <w:noProof/>
          <w:color w:val="000000" w:themeColor="text1"/>
        </w:rPr>
      </w:pPr>
      <w:r w:rsidRPr="00F70AC0">
        <w:rPr>
          <w:rFonts w:ascii="Times New Roman" w:hAnsi="Times New Roman"/>
          <w:noProof/>
          <w:color w:val="000000" w:themeColor="text1"/>
        </w:rPr>
        <w:t xml:space="preserve">(b) </w:t>
      </w:r>
      <w:r w:rsidRPr="00F70AC0">
        <w:rPr>
          <w:rFonts w:ascii="Times New Roman" w:hAnsi="Times New Roman"/>
          <w:noProof/>
          <w:color w:val="000000" w:themeColor="text1"/>
        </w:rPr>
        <w:tab/>
        <w:t xml:space="preserve">having been notified of the acceptance of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by the Beneficiary </w:t>
      </w:r>
      <w:bookmarkStart w:id="1024" w:name="_Hlk23426970"/>
      <w:r w:rsidR="002E63A2">
        <w:rPr>
          <w:rFonts w:ascii="Times New Roman" w:hAnsi="Times New Roman"/>
          <w:color w:val="000000" w:themeColor="text1"/>
        </w:rPr>
        <w:t xml:space="preserve">prior to the expiry date of </w:t>
      </w:r>
      <w:r w:rsidRPr="00F70AC0">
        <w:rPr>
          <w:rFonts w:ascii="Times New Roman" w:hAnsi="Times New Roman"/>
          <w:noProof/>
          <w:color w:val="000000" w:themeColor="text1"/>
        </w:rPr>
        <w:t xml:space="preserve">the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w:t>
      </w:r>
      <w:r w:rsidR="006C3F3D">
        <w:rPr>
          <w:rFonts w:ascii="Times New Roman" w:hAnsi="Times New Roman"/>
          <w:noProof/>
          <w:color w:val="000000" w:themeColor="text1"/>
        </w:rPr>
        <w:t>v</w:t>
      </w:r>
      <w:r w:rsidR="006C3F3D" w:rsidRPr="00F70AC0">
        <w:rPr>
          <w:rFonts w:ascii="Times New Roman" w:hAnsi="Times New Roman"/>
          <w:noProof/>
          <w:color w:val="000000" w:themeColor="text1"/>
        </w:rPr>
        <w:t xml:space="preserve">alidity </w:t>
      </w:r>
      <w:bookmarkEnd w:id="1024"/>
      <w:r w:rsidRPr="00F70AC0">
        <w:rPr>
          <w:rFonts w:ascii="Times New Roman" w:hAnsi="Times New Roman"/>
          <w:noProof/>
          <w:color w:val="000000" w:themeColor="text1"/>
        </w:rPr>
        <w:t>or any extension thereto provided by the Applicant, (i)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execute the contract agreement, or (ii)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furnish the Performance Security</w:t>
      </w:r>
      <w:r w:rsidR="0087434A" w:rsidRPr="00F70AC0">
        <w:rPr>
          <w:rFonts w:ascii="Times New Roman" w:hAnsi="Times New Roman"/>
          <w:noProof/>
          <w:color w:val="000000" w:themeColor="text1"/>
        </w:rPr>
        <w:t xml:space="preserve"> and</w:t>
      </w:r>
      <w:r w:rsidR="00CE3FC1" w:rsidRPr="00F70AC0">
        <w:rPr>
          <w:rFonts w:ascii="Times New Roman" w:hAnsi="Times New Roman"/>
          <w:noProof/>
          <w:color w:val="000000" w:themeColor="text1"/>
        </w:rPr>
        <w:t xml:space="preserve">,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an Environmental</w:t>
      </w:r>
      <w:r w:rsidR="0010317B">
        <w:rPr>
          <w:rFonts w:ascii="Times New Roman" w:hAnsi="Times New Roman"/>
          <w:noProof/>
          <w:color w:val="000000" w:themeColor="text1"/>
        </w:rPr>
        <w:t xml:space="preserve"> and </w:t>
      </w:r>
      <w:r w:rsidR="00CE3FC1" w:rsidRPr="00F70AC0">
        <w:rPr>
          <w:rFonts w:ascii="Times New Roman" w:hAnsi="Times New Roman"/>
          <w:noProof/>
          <w:color w:val="000000" w:themeColor="text1"/>
        </w:rPr>
        <w:t>Social (</w:t>
      </w:r>
      <w:r w:rsidR="0087434A" w:rsidRPr="00F70AC0">
        <w:rPr>
          <w:rFonts w:ascii="Times New Roman" w:hAnsi="Times New Roman"/>
          <w:noProof/>
          <w:color w:val="000000" w:themeColor="text1"/>
        </w:rPr>
        <w:t>ES</w:t>
      </w:r>
      <w:r w:rsidR="00CE3FC1" w:rsidRPr="00F70AC0">
        <w:rPr>
          <w:rFonts w:ascii="Times New Roman" w:hAnsi="Times New Roman"/>
          <w:noProof/>
          <w:color w:val="000000" w:themeColor="text1"/>
        </w:rPr>
        <w:t>) Performance S</w:t>
      </w:r>
      <w:r w:rsidR="0087434A" w:rsidRPr="00F70AC0">
        <w:rPr>
          <w:rFonts w:ascii="Times New Roman" w:hAnsi="Times New Roman"/>
          <w:noProof/>
          <w:color w:val="000000" w:themeColor="text1"/>
        </w:rPr>
        <w:t>ecurity,</w:t>
      </w:r>
      <w:r w:rsidRPr="00F70AC0">
        <w:rPr>
          <w:rFonts w:ascii="Times New Roman" w:hAnsi="Times New Roman"/>
          <w:noProof/>
          <w:color w:val="000000" w:themeColor="text1"/>
        </w:rPr>
        <w:t xml:space="preserve"> in accordance with the Instructions to </w:t>
      </w:r>
      <w:r w:rsidR="00A339A0" w:rsidRPr="00F70AC0">
        <w:rPr>
          <w:rFonts w:ascii="Times New Roman" w:hAnsi="Times New Roman"/>
          <w:noProof/>
          <w:color w:val="000000" w:themeColor="text1"/>
        </w:rPr>
        <w:t>Proposer</w:t>
      </w:r>
      <w:r w:rsidRPr="00F70AC0">
        <w:rPr>
          <w:rFonts w:ascii="Times New Roman" w:hAnsi="Times New Roman"/>
          <w:noProof/>
          <w:color w:val="000000" w:themeColor="text1"/>
        </w:rPr>
        <w:t>s (“IT</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of the Beneficiary’s </w:t>
      </w:r>
      <w:r w:rsidR="00A339A0" w:rsidRPr="00F70AC0">
        <w:rPr>
          <w:rFonts w:ascii="Times New Roman" w:hAnsi="Times New Roman"/>
          <w:noProof/>
          <w:color w:val="000000" w:themeColor="text1"/>
        </w:rPr>
        <w:t xml:space="preserve">RFP </w:t>
      </w:r>
      <w:r w:rsidRPr="00F70AC0">
        <w:rPr>
          <w:rFonts w:ascii="Times New Roman" w:hAnsi="Times New Roman"/>
          <w:noProof/>
          <w:color w:val="000000" w:themeColor="text1"/>
        </w:rPr>
        <w:t>document.</w:t>
      </w:r>
    </w:p>
    <w:p w14:paraId="510DE15C" w14:textId="093DF32C" w:rsidR="004C60D9" w:rsidRPr="00F70AC0" w:rsidRDefault="004C60D9" w:rsidP="007001D3">
      <w:pPr>
        <w:pStyle w:val="NormalWeb"/>
        <w:spacing w:before="120" w:beforeAutospacing="0" w:after="160" w:afterAutospacing="0"/>
        <w:jc w:val="both"/>
        <w:rPr>
          <w:rFonts w:ascii="Times New Roman" w:hAnsi="Times New Roman" w:cs="Times New Roman"/>
          <w:noProof/>
          <w:color w:val="000000" w:themeColor="text1"/>
        </w:rPr>
      </w:pPr>
      <w:r w:rsidRPr="00F70AC0">
        <w:rPr>
          <w:rFonts w:ascii="Times New Roman" w:hAnsi="Times New Roman" w:cs="Times New Roman"/>
          <w:noProof/>
          <w:color w:val="000000" w:themeColor="text1"/>
        </w:rPr>
        <w:t>This guarantee will expire: (a)</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our receipt of copies of the contract agreement s</w:t>
      </w:r>
      <w:r w:rsidR="00CE3FC1" w:rsidRPr="00F70AC0">
        <w:rPr>
          <w:rFonts w:ascii="Times New Roman" w:hAnsi="Times New Roman" w:cs="Times New Roman"/>
          <w:noProof/>
          <w:color w:val="000000" w:themeColor="text1"/>
        </w:rPr>
        <w:t>igned by the Applicant and the P</w:t>
      </w:r>
      <w:r w:rsidRPr="00F70AC0">
        <w:rPr>
          <w:rFonts w:ascii="Times New Roman" w:hAnsi="Times New Roman" w:cs="Times New Roman"/>
          <w:noProof/>
          <w:color w:val="000000" w:themeColor="text1"/>
        </w:rPr>
        <w:t>erformance Security</w:t>
      </w:r>
      <w:r w:rsidR="0087434A" w:rsidRPr="00F70AC0">
        <w:rPr>
          <w:rFonts w:ascii="Times New Roman" w:hAnsi="Times New Roman" w:cs="Times New Roman"/>
          <w:noProof/>
          <w:color w:val="000000" w:themeColor="text1"/>
        </w:rPr>
        <w:t xml:space="preserve"> </w:t>
      </w:r>
      <w:r w:rsidR="00CE3FC1" w:rsidRPr="00F70AC0">
        <w:rPr>
          <w:rFonts w:ascii="Times New Roman" w:hAnsi="Times New Roman"/>
          <w:noProof/>
          <w:color w:val="000000" w:themeColor="text1"/>
        </w:rPr>
        <w:t xml:space="preserve">and,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an Environmental</w:t>
      </w:r>
      <w:r w:rsidR="0010317B">
        <w:rPr>
          <w:rFonts w:ascii="Times New Roman" w:hAnsi="Times New Roman"/>
          <w:noProof/>
          <w:color w:val="000000" w:themeColor="text1"/>
        </w:rPr>
        <w:t xml:space="preserve"> and </w:t>
      </w:r>
      <w:r w:rsidR="00CE3FC1" w:rsidRPr="00F70AC0">
        <w:rPr>
          <w:rFonts w:ascii="Times New Roman" w:hAnsi="Times New Roman"/>
          <w:noProof/>
          <w:color w:val="000000" w:themeColor="text1"/>
        </w:rPr>
        <w:t>Social (ES) Performance Security,</w:t>
      </w:r>
      <w:r w:rsidR="0021797F" w:rsidRPr="00F70AC0">
        <w:rPr>
          <w:rFonts w:ascii="Times New Roman" w:hAnsi="Times New Roman"/>
          <w:noProof/>
          <w:color w:val="000000" w:themeColor="text1"/>
        </w:rPr>
        <w:t xml:space="preserve"> </w:t>
      </w:r>
      <w:r w:rsidRPr="00F70AC0">
        <w:rPr>
          <w:rFonts w:ascii="Times New Roman" w:hAnsi="Times New Roman" w:cs="Times New Roman"/>
          <w:noProof/>
          <w:color w:val="000000" w:themeColor="text1"/>
        </w:rPr>
        <w:t>issued to the Beneficiary in relation to such contract agreement; or (b)</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not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the earlier of (i)</w:t>
      </w:r>
      <w:r w:rsidR="00427E18" w:rsidRPr="00F70AC0">
        <w:rPr>
          <w:rFonts w:ascii="Times New Roman" w:hAnsi="Times New Roman" w:cs="Times New Roman"/>
          <w:noProof/>
          <w:color w:val="000000" w:themeColor="text1"/>
        </w:rPr>
        <w:t xml:space="preserve"> </w:t>
      </w:r>
      <w:r w:rsidRPr="00F70AC0">
        <w:rPr>
          <w:rFonts w:ascii="Times New Roman" w:hAnsi="Times New Roman" w:cs="Times New Roman"/>
          <w:noProof/>
          <w:color w:val="000000" w:themeColor="text1"/>
        </w:rPr>
        <w:t xml:space="preserve">our receipt of a copy of the Beneficiary’s notification to the Applicant of the results of the </w:t>
      </w:r>
      <w:r w:rsidR="00A339A0" w:rsidRPr="00F70AC0">
        <w:rPr>
          <w:rFonts w:ascii="Times New Roman" w:hAnsi="Times New Roman" w:cs="Times New Roman"/>
          <w:noProof/>
          <w:color w:val="000000" w:themeColor="text1"/>
        </w:rPr>
        <w:t>RFP</w:t>
      </w:r>
      <w:r w:rsidRPr="00F70AC0">
        <w:rPr>
          <w:rFonts w:ascii="Times New Roman" w:hAnsi="Times New Roman" w:cs="Times New Roman"/>
          <w:noProof/>
          <w:color w:val="000000" w:themeColor="text1"/>
        </w:rPr>
        <w:t xml:space="preserve"> process; or (ii)</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twenty-eight days after the </w:t>
      </w:r>
      <w:bookmarkStart w:id="1025" w:name="_Hlk23520391"/>
      <w:bookmarkStart w:id="1026" w:name="_Hlk23427048"/>
      <w:r w:rsidR="002E63A2">
        <w:rPr>
          <w:rFonts w:ascii="Times New Roman" w:hAnsi="Times New Roman" w:cs="Times New Roman"/>
          <w:color w:val="000000" w:themeColor="text1"/>
        </w:rPr>
        <w:t>expiry date</w:t>
      </w:r>
      <w:r w:rsidR="002E63A2" w:rsidRPr="003261FD">
        <w:rPr>
          <w:rFonts w:ascii="Times New Roman" w:hAnsi="Times New Roman" w:cs="Times New Roman"/>
          <w:color w:val="000000" w:themeColor="text1"/>
        </w:rPr>
        <w:t xml:space="preserve"> </w:t>
      </w:r>
      <w:bookmarkEnd w:id="1025"/>
      <w:bookmarkEnd w:id="1026"/>
      <w:r w:rsidRPr="00F70AC0">
        <w:rPr>
          <w:rFonts w:ascii="Times New Roman" w:hAnsi="Times New Roman" w:cs="Times New Roman"/>
          <w:noProof/>
          <w:color w:val="000000" w:themeColor="text1"/>
        </w:rPr>
        <w:t xml:space="preserve">ofthe </w:t>
      </w:r>
      <w:r w:rsidR="00A339A0" w:rsidRPr="00F70AC0">
        <w:rPr>
          <w:rFonts w:ascii="Times New Roman" w:hAnsi="Times New Roman" w:cs="Times New Roman"/>
          <w:noProof/>
          <w:color w:val="000000" w:themeColor="text1"/>
        </w:rPr>
        <w:t>Proposal</w:t>
      </w:r>
      <w:r w:rsidRPr="00F70AC0">
        <w:rPr>
          <w:rFonts w:ascii="Times New Roman" w:hAnsi="Times New Roman" w:cs="Times New Roman"/>
          <w:noProof/>
          <w:color w:val="000000" w:themeColor="text1"/>
        </w:rPr>
        <w:t xml:space="preserve"> </w:t>
      </w:r>
      <w:r w:rsidR="006C3F3D">
        <w:rPr>
          <w:rFonts w:ascii="Times New Roman" w:hAnsi="Times New Roman" w:cs="Times New Roman"/>
          <w:noProof/>
          <w:color w:val="000000" w:themeColor="text1"/>
        </w:rPr>
        <w:t>v</w:t>
      </w:r>
      <w:r w:rsidRPr="00F70AC0">
        <w:rPr>
          <w:rFonts w:ascii="Times New Roman" w:hAnsi="Times New Roman" w:cs="Times New Roman"/>
          <w:noProof/>
          <w:color w:val="000000" w:themeColor="text1"/>
        </w:rPr>
        <w:t xml:space="preserve">alidity. </w:t>
      </w:r>
    </w:p>
    <w:p w14:paraId="1C8B6309" w14:textId="77777777" w:rsidR="004C60D9" w:rsidRPr="00F70AC0" w:rsidRDefault="004C60D9" w:rsidP="004C60D9">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2A63173A" w14:textId="77777777" w:rsidR="004C60D9" w:rsidRPr="00F70AC0" w:rsidRDefault="004C60D9" w:rsidP="00427E1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367EE66F" w14:textId="77777777" w:rsidR="004C60D9" w:rsidRPr="00F70AC0" w:rsidRDefault="008220B5" w:rsidP="008220B5">
      <w:pPr>
        <w:pStyle w:val="NormalWeb"/>
        <w:tabs>
          <w:tab w:val="left" w:leader="underscore" w:pos="4962"/>
        </w:tabs>
        <w:spacing w:before="120" w:beforeAutospacing="0" w:after="120" w:afterAutospacing="0"/>
        <w:rPr>
          <w:rFonts w:ascii="Times New Roman" w:hAnsi="Times New Roman"/>
          <w:b/>
          <w:noProof/>
          <w:color w:val="000000" w:themeColor="text1"/>
        </w:rPr>
      </w:pPr>
      <w:r w:rsidRPr="00F70AC0">
        <w:rPr>
          <w:rFonts w:ascii="Times New Roman" w:hAnsi="Times New Roman"/>
          <w:b/>
          <w:noProof/>
          <w:color w:val="000000" w:themeColor="text1"/>
        </w:rPr>
        <w:tab/>
      </w:r>
    </w:p>
    <w:p w14:paraId="3D5B0C69" w14:textId="77777777" w:rsidR="008220B5" w:rsidRPr="00F70AC0" w:rsidRDefault="004C60D9" w:rsidP="003848E1">
      <w:pPr>
        <w:pStyle w:val="NormalWeb"/>
        <w:spacing w:before="120" w:beforeAutospacing="0" w:after="120" w:afterAutospacing="0"/>
        <w:rPr>
          <w:noProof/>
        </w:rPr>
      </w:pPr>
      <w:r w:rsidRPr="00F70AC0">
        <w:rPr>
          <w:rFonts w:ascii="Times New Roman" w:hAnsi="Times New Roman"/>
          <w:i/>
          <w:noProof/>
          <w:color w:val="000000" w:themeColor="text1"/>
        </w:rPr>
        <w:t>[signature(s)]</w:t>
      </w:r>
      <w:bookmarkStart w:id="1027" w:name="_Toc125871321"/>
      <w:bookmarkStart w:id="1028" w:name="_Toc139856169"/>
      <w:bookmarkStart w:id="1029" w:name="_Toc163966139"/>
      <w:bookmarkStart w:id="1030" w:name="_Toc454801071"/>
      <w:bookmarkStart w:id="1031" w:name="_Toc466465925"/>
      <w:r w:rsidR="008220B5" w:rsidRPr="00F70AC0">
        <w:rPr>
          <w:noProof/>
        </w:rPr>
        <w:br w:type="page"/>
      </w:r>
    </w:p>
    <w:p w14:paraId="68F7FB0C" w14:textId="77777777" w:rsidR="004C60D9" w:rsidRPr="00F70AC0" w:rsidRDefault="004C60D9" w:rsidP="00F70AC0">
      <w:pPr>
        <w:pStyle w:val="SPDForms1"/>
        <w:rPr>
          <w:noProof/>
        </w:rPr>
      </w:pPr>
      <w:bookmarkStart w:id="1032" w:name="_Toc135320258"/>
      <w:r w:rsidRPr="00F70AC0">
        <w:rPr>
          <w:noProof/>
        </w:rPr>
        <w:lastRenderedPageBreak/>
        <w:t xml:space="preserve">Form of </w:t>
      </w:r>
      <w:r w:rsidR="00A339A0" w:rsidRPr="00F70AC0">
        <w:rPr>
          <w:noProof/>
        </w:rPr>
        <w:t>Proposal</w:t>
      </w:r>
      <w:r w:rsidRPr="00F70AC0">
        <w:rPr>
          <w:noProof/>
        </w:rPr>
        <w:t>-Securing Declaration</w:t>
      </w:r>
      <w:bookmarkEnd w:id="1027"/>
      <w:bookmarkEnd w:id="1028"/>
      <w:bookmarkEnd w:id="1029"/>
      <w:bookmarkEnd w:id="1030"/>
      <w:bookmarkEnd w:id="1031"/>
      <w:bookmarkEnd w:id="1032"/>
    </w:p>
    <w:p w14:paraId="0C66F293" w14:textId="77777777" w:rsidR="004C60D9" w:rsidRPr="00F70AC0" w:rsidRDefault="004C60D9" w:rsidP="008220B5">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008220B5" w:rsidRPr="00F70AC0">
        <w:rPr>
          <w:iCs/>
          <w:noProof/>
          <w:color w:val="000000" w:themeColor="text1"/>
        </w:rPr>
        <w:tab/>
      </w:r>
    </w:p>
    <w:p w14:paraId="6474A480" w14:textId="77777777" w:rsidR="004C60D9" w:rsidRPr="00F70AC0" w:rsidRDefault="00A339A0" w:rsidP="008220B5">
      <w:pPr>
        <w:tabs>
          <w:tab w:val="right" w:leader="underscore" w:pos="8931"/>
        </w:tabs>
        <w:spacing w:after="120"/>
        <w:ind w:left="5012" w:hanging="11"/>
        <w:jc w:val="right"/>
        <w:rPr>
          <w:iCs/>
          <w:noProof/>
          <w:color w:val="000000" w:themeColor="text1"/>
        </w:rPr>
      </w:pPr>
      <w:r w:rsidRPr="00F70AC0">
        <w:rPr>
          <w:iCs/>
          <w:noProof/>
          <w:color w:val="000000" w:themeColor="text1"/>
        </w:rPr>
        <w:t>Proposal</w:t>
      </w:r>
      <w:r w:rsidR="004C60D9" w:rsidRPr="00F70AC0">
        <w:rPr>
          <w:iCs/>
          <w:noProof/>
          <w:color w:val="000000" w:themeColor="text1"/>
        </w:rPr>
        <w:t xml:space="preserve"> No.:</w:t>
      </w:r>
      <w:r w:rsidR="008220B5" w:rsidRPr="00F70AC0">
        <w:rPr>
          <w:iCs/>
          <w:noProof/>
          <w:color w:val="000000" w:themeColor="text1"/>
        </w:rPr>
        <w:tab/>
      </w:r>
    </w:p>
    <w:p w14:paraId="69D7BE0E" w14:textId="77777777" w:rsidR="004C60D9" w:rsidRPr="00F70AC0" w:rsidRDefault="004C60D9" w:rsidP="008220B5">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008220B5" w:rsidRPr="00F70AC0">
        <w:rPr>
          <w:iCs/>
          <w:noProof/>
          <w:color w:val="000000" w:themeColor="text1"/>
        </w:rPr>
        <w:tab/>
      </w:r>
    </w:p>
    <w:p w14:paraId="14A30D15" w14:textId="77777777" w:rsidR="004C60D9" w:rsidRPr="00F70AC0" w:rsidRDefault="004C60D9" w:rsidP="004C60D9">
      <w:pPr>
        <w:spacing w:before="240" w:after="120"/>
        <w:rPr>
          <w:iCs/>
          <w:noProof/>
          <w:color w:val="000000" w:themeColor="text1"/>
        </w:rPr>
      </w:pPr>
      <w:r w:rsidRPr="00F70AC0">
        <w:rPr>
          <w:iCs/>
          <w:noProof/>
          <w:color w:val="000000" w:themeColor="text1"/>
        </w:rPr>
        <w:t xml:space="preserve">To: </w:t>
      </w:r>
    </w:p>
    <w:p w14:paraId="4E39AAFB" w14:textId="77777777" w:rsidR="004C60D9" w:rsidRPr="00F70AC0" w:rsidRDefault="004C60D9" w:rsidP="008220B5">
      <w:pPr>
        <w:spacing w:before="120" w:after="120"/>
        <w:rPr>
          <w:iCs/>
          <w:noProof/>
          <w:color w:val="000000" w:themeColor="text1"/>
        </w:rPr>
      </w:pPr>
      <w:r w:rsidRPr="00F70AC0">
        <w:rPr>
          <w:iCs/>
          <w:noProof/>
          <w:color w:val="000000" w:themeColor="text1"/>
        </w:rPr>
        <w:t>We, the undersigned, declare that:</w:t>
      </w:r>
      <w:r w:rsidR="008220B5" w:rsidRPr="00F70AC0">
        <w:rPr>
          <w:iCs/>
          <w:noProof/>
          <w:color w:val="000000" w:themeColor="text1"/>
        </w:rPr>
        <w:t xml:space="preserve"> </w:t>
      </w:r>
    </w:p>
    <w:p w14:paraId="15613C8C" w14:textId="77777777"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that, according to your conditions,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 must be supported by a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-Securing Declaration.</w:t>
      </w:r>
    </w:p>
    <w:p w14:paraId="4E5C86C6" w14:textId="432253BE"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w:t>
      </w:r>
      <w:r w:rsidR="00A339A0" w:rsidRPr="00F70AC0">
        <w:rPr>
          <w:rFonts w:ascii="Times New Roman" w:hAnsi="Times New Roman" w:cs="Times New Roman"/>
          <w:iCs/>
          <w:noProof/>
          <w:color w:val="000000" w:themeColor="text1"/>
        </w:rPr>
        <w:t>submitting proposals or b</w:t>
      </w:r>
      <w:r w:rsidRPr="00F70AC0">
        <w:rPr>
          <w:rFonts w:ascii="Times New Roman" w:hAnsi="Times New Roman" w:cs="Times New Roman"/>
          <w:iCs/>
          <w:noProof/>
          <w:color w:val="000000" w:themeColor="text1"/>
        </w:rPr>
        <w:t xml:space="preserve">idding in any contract with the </w:t>
      </w:r>
      <w:r w:rsidR="00AB528E" w:rsidRPr="00F70AC0">
        <w:rPr>
          <w:rFonts w:ascii="Times New Roman" w:hAnsi="Times New Roman" w:cs="Times New Roman"/>
          <w:iCs/>
          <w:noProof/>
          <w:color w:val="000000" w:themeColor="text1"/>
        </w:rPr>
        <w:t>Employer</w:t>
      </w:r>
      <w:r w:rsidRPr="00F70AC0">
        <w:rPr>
          <w:rFonts w:ascii="Times New Roman" w:hAnsi="Times New Roman" w:cs="Times New Roman"/>
          <w:iCs/>
          <w:noProof/>
          <w:color w:val="000000" w:themeColor="text1"/>
        </w:rPr>
        <w:t xml:space="preserve"> for the period of time </w:t>
      </w:r>
      <w:r w:rsidR="008035F5" w:rsidRPr="00EB133A">
        <w:rPr>
          <w:rFonts w:ascii="Times New Roman" w:hAnsi="Times New Roman" w:cs="Times New Roman"/>
          <w:iCs/>
          <w:noProof/>
          <w:color w:val="000000" w:themeColor="text1"/>
        </w:rPr>
        <w:t>specified in Section II – Proposal Dat</w:t>
      </w:r>
      <w:r w:rsidR="008035F5">
        <w:rPr>
          <w:rFonts w:ascii="Times New Roman" w:hAnsi="Times New Roman" w:cs="Times New Roman"/>
          <w:iCs/>
          <w:noProof/>
          <w:color w:val="000000" w:themeColor="text1"/>
        </w:rPr>
        <w:t>a</w:t>
      </w:r>
      <w:r w:rsidR="008035F5" w:rsidRPr="00EB133A">
        <w:rPr>
          <w:rFonts w:ascii="Times New Roman" w:hAnsi="Times New Roman" w:cs="Times New Roman"/>
          <w:iCs/>
          <w:noProof/>
          <w:color w:val="000000" w:themeColor="text1"/>
        </w:rPr>
        <w:t xml:space="preserve"> Sheet</w:t>
      </w:r>
      <w:r w:rsidR="008035F5">
        <w:rPr>
          <w:rFonts w:ascii="Times New Roman" w:hAnsi="Times New Roman" w:cs="Times New Roman"/>
          <w:iCs/>
          <w:noProof/>
          <w:color w:val="000000" w:themeColor="text1"/>
        </w:rPr>
        <w:t>,</w:t>
      </w:r>
      <w:r w:rsidR="008035F5" w:rsidRPr="00F70AC0" w:rsidDel="008035F5">
        <w:rPr>
          <w:rFonts w:ascii="Times New Roman" w:hAnsi="Times New Roman" w:cs="Times New Roman"/>
          <w:iCs/>
          <w:noProof/>
          <w:color w:val="000000" w:themeColor="text1"/>
        </w:rPr>
        <w:t xml:space="preserve"> </w:t>
      </w:r>
      <w:r w:rsidRPr="00F70AC0">
        <w:rPr>
          <w:rFonts w:ascii="Times New Roman" w:hAnsi="Times New Roman" w:cs="Times New Roman"/>
          <w:iCs/>
          <w:noProof/>
          <w:color w:val="000000" w:themeColor="text1"/>
          <w:szCs w:val="20"/>
        </w:rPr>
        <w:t xml:space="preserve">if we are in breach of our obligation(s) under 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conditions, because we:</w:t>
      </w:r>
    </w:p>
    <w:p w14:paraId="4EAB3172" w14:textId="28A69D40" w:rsidR="004C60D9" w:rsidRPr="00F70AC0" w:rsidRDefault="004C60D9" w:rsidP="004C60D9">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t xml:space="preserve">have withdrawn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w:t>
      </w:r>
      <w:bookmarkStart w:id="1033" w:name="_Hlk23520458"/>
      <w:bookmarkStart w:id="1034" w:name="_Hlk23427104"/>
      <w:r w:rsidR="00A17CE9">
        <w:rPr>
          <w:rFonts w:ascii="Times New Roman" w:hAnsi="Times New Roman" w:cs="Times New Roman"/>
          <w:iCs/>
          <w:color w:val="000000" w:themeColor="text1"/>
          <w:szCs w:val="20"/>
        </w:rPr>
        <w:t xml:space="preserve">prior to </w:t>
      </w:r>
      <w:r w:rsidR="00A17CE9" w:rsidRPr="003261FD">
        <w:rPr>
          <w:rFonts w:ascii="Times New Roman" w:hAnsi="Times New Roman" w:cs="Times New Roman"/>
          <w:iCs/>
          <w:color w:val="000000" w:themeColor="text1"/>
          <w:szCs w:val="20"/>
        </w:rPr>
        <w:t xml:space="preserve">the </w:t>
      </w:r>
      <w:r w:rsidR="00A17CE9">
        <w:rPr>
          <w:rFonts w:ascii="Times New Roman" w:hAnsi="Times New Roman" w:cs="Times New Roman"/>
          <w:iCs/>
          <w:color w:val="000000" w:themeColor="text1"/>
          <w:szCs w:val="20"/>
        </w:rPr>
        <w:t>expiry date of th</w:t>
      </w:r>
      <w:bookmarkEnd w:id="1033"/>
      <w:r w:rsidR="00A17CE9">
        <w:rPr>
          <w:rFonts w:ascii="Times New Roman" w:hAnsi="Times New Roman" w:cs="Times New Roman"/>
          <w:iCs/>
          <w:color w:val="000000" w:themeColor="text1"/>
          <w:szCs w:val="20"/>
        </w:rPr>
        <w:t xml:space="preserve">e </w:t>
      </w:r>
      <w:bookmarkEnd w:id="1034"/>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validity specified in the Letter of </w:t>
      </w:r>
      <w:r w:rsidR="00A339A0" w:rsidRPr="00F70AC0">
        <w:rPr>
          <w:rFonts w:ascii="Times New Roman" w:hAnsi="Times New Roman" w:cs="Times New Roman"/>
          <w:iCs/>
          <w:noProof/>
          <w:color w:val="000000" w:themeColor="text1"/>
          <w:szCs w:val="20"/>
        </w:rPr>
        <w:t>Proposal</w:t>
      </w:r>
      <w:r w:rsidR="00A17CE9">
        <w:rPr>
          <w:rFonts w:ascii="Times New Roman" w:hAnsi="Times New Roman" w:cs="Times New Roman"/>
          <w:iCs/>
          <w:noProof/>
          <w:color w:val="000000" w:themeColor="text1"/>
          <w:szCs w:val="20"/>
        </w:rPr>
        <w:t xml:space="preserve"> </w:t>
      </w:r>
      <w:bookmarkStart w:id="1035" w:name="_Hlk23427147"/>
      <w:r w:rsidR="00A17CE9">
        <w:rPr>
          <w:rFonts w:ascii="Times New Roman" w:hAnsi="Times New Roman" w:cs="Times New Roman"/>
          <w:iCs/>
          <w:color w:val="000000" w:themeColor="text1"/>
          <w:szCs w:val="20"/>
        </w:rPr>
        <w:t>or any extended date provided by us</w:t>
      </w:r>
      <w:bookmarkEnd w:id="1035"/>
      <w:r w:rsidRPr="00F70AC0">
        <w:rPr>
          <w:rFonts w:ascii="Times New Roman" w:hAnsi="Times New Roman" w:cs="Times New Roman"/>
          <w:iCs/>
          <w:noProof/>
          <w:color w:val="000000" w:themeColor="text1"/>
          <w:szCs w:val="20"/>
        </w:rPr>
        <w:t>; or</w:t>
      </w:r>
    </w:p>
    <w:p w14:paraId="1894C240" w14:textId="566439C7" w:rsidR="004C60D9" w:rsidRPr="00F70AC0" w:rsidRDefault="004C60D9" w:rsidP="00427E18">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by the Employer </w:t>
      </w:r>
      <w:bookmarkStart w:id="1036" w:name="_Hlk23427180"/>
      <w:r w:rsidR="00A17CE9">
        <w:rPr>
          <w:rFonts w:ascii="Times New Roman" w:hAnsi="Times New Roman" w:cs="Times New Roman"/>
          <w:iCs/>
          <w:color w:val="000000" w:themeColor="text1"/>
          <w:szCs w:val="20"/>
        </w:rPr>
        <w:t>p</w:t>
      </w:r>
      <w:bookmarkStart w:id="1037" w:name="_Hlk23520500"/>
      <w:r w:rsidR="00A17CE9">
        <w:rPr>
          <w:rFonts w:ascii="Times New Roman" w:hAnsi="Times New Roman" w:cs="Times New Roman"/>
          <w:iCs/>
          <w:color w:val="000000" w:themeColor="text1"/>
          <w:szCs w:val="20"/>
        </w:rPr>
        <w:t>rior to</w:t>
      </w:r>
      <w:r w:rsidR="00A17CE9" w:rsidRPr="00F70AC0" w:rsidDel="00A17CE9">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 the </w:t>
      </w:r>
      <w:r w:rsidR="00A17CE9">
        <w:rPr>
          <w:rFonts w:ascii="Times New Roman" w:hAnsi="Times New Roman" w:cs="Times New Roman"/>
          <w:iCs/>
          <w:noProof/>
          <w:color w:val="000000" w:themeColor="text1"/>
          <w:szCs w:val="20"/>
        </w:rPr>
        <w:t xml:space="preserve">expiry date </w:t>
      </w:r>
      <w:r w:rsidRPr="00F70AC0">
        <w:rPr>
          <w:rFonts w:ascii="Times New Roman" w:hAnsi="Times New Roman" w:cs="Times New Roman"/>
          <w:iCs/>
          <w:noProof/>
          <w:color w:val="000000" w:themeColor="text1"/>
          <w:szCs w:val="20"/>
        </w:rPr>
        <w:t xml:space="preserve">of </w:t>
      </w:r>
      <w:r w:rsidR="00A17CE9">
        <w:rPr>
          <w:rFonts w:ascii="Times New Roman" w:hAnsi="Times New Roman" w:cs="Times New Roman"/>
          <w:iCs/>
          <w:noProof/>
          <w:color w:val="000000" w:themeColor="text1"/>
          <w:szCs w:val="20"/>
        </w:rPr>
        <w:t xml:space="preserve">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validity</w:t>
      </w:r>
      <w:r w:rsidR="00A17CE9" w:rsidRPr="00A17CE9">
        <w:rPr>
          <w:rFonts w:ascii="Times New Roman" w:hAnsi="Times New Roman" w:cs="Times New Roman"/>
          <w:iCs/>
          <w:color w:val="000000" w:themeColor="text1"/>
        </w:rPr>
        <w:t xml:space="preserve"> </w:t>
      </w:r>
      <w:r w:rsidR="00A17CE9">
        <w:rPr>
          <w:rFonts w:ascii="Times New Roman" w:hAnsi="Times New Roman" w:cs="Times New Roman"/>
          <w:iCs/>
          <w:color w:val="000000" w:themeColor="text1"/>
        </w:rPr>
        <w:t>i</w:t>
      </w:r>
      <w:r w:rsidR="00A17CE9" w:rsidRPr="008C5E05">
        <w:rPr>
          <w:rFonts w:ascii="Times New Roman" w:hAnsi="Times New Roman" w:cs="Times New Roman"/>
          <w:iCs/>
          <w:color w:val="000000" w:themeColor="text1"/>
        </w:rPr>
        <w:t xml:space="preserve">n the Letter of </w:t>
      </w:r>
      <w:r w:rsidR="00A17CE9">
        <w:rPr>
          <w:rFonts w:ascii="Times New Roman" w:hAnsi="Times New Roman" w:cs="Times New Roman"/>
          <w:iCs/>
          <w:color w:val="000000" w:themeColor="text1"/>
        </w:rPr>
        <w:t xml:space="preserve">Proposal </w:t>
      </w:r>
      <w:r w:rsidR="00A17CE9" w:rsidRPr="008C5E05">
        <w:rPr>
          <w:rFonts w:ascii="Times New Roman" w:hAnsi="Times New Roman" w:cs="Times New Roman"/>
          <w:iCs/>
          <w:color w:val="000000" w:themeColor="text1"/>
        </w:rPr>
        <w:t xml:space="preserve">or any extended date provided by </w:t>
      </w:r>
      <w:r w:rsidR="00A17CE9">
        <w:rPr>
          <w:rFonts w:ascii="Times New Roman" w:hAnsi="Times New Roman" w:cs="Times New Roman"/>
          <w:iCs/>
          <w:color w:val="000000" w:themeColor="text1"/>
        </w:rPr>
        <w:t>us</w:t>
      </w:r>
      <w:bookmarkEnd w:id="1037"/>
      <w:r w:rsidRPr="00F70AC0">
        <w:rPr>
          <w:rFonts w:ascii="Times New Roman" w:hAnsi="Times New Roman" w:cs="Times New Roman"/>
          <w:iCs/>
          <w:noProof/>
          <w:color w:val="000000" w:themeColor="text1"/>
          <w:szCs w:val="20"/>
        </w:rPr>
        <w:t>,</w:t>
      </w:r>
      <w:bookmarkEnd w:id="1036"/>
      <w:r w:rsidRPr="00F70AC0">
        <w:rPr>
          <w:rFonts w:ascii="Times New Roman" w:hAnsi="Times New Roman" w:cs="Times New Roman"/>
          <w:iCs/>
          <w:noProof/>
          <w:color w:val="000000" w:themeColor="text1"/>
          <w:szCs w:val="20"/>
        </w:rPr>
        <w:t xml:space="preserve"> (i)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execute the Contract, if required,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furnish the Performance Security</w:t>
      </w:r>
      <w:r w:rsidR="00CE3FC1" w:rsidRPr="00F70AC0">
        <w:rPr>
          <w:rFonts w:ascii="Times New Roman" w:hAnsi="Times New Roman" w:cs="Times New Roman"/>
          <w:iCs/>
          <w:noProof/>
          <w:color w:val="000000" w:themeColor="text1"/>
          <w:szCs w:val="20"/>
        </w:rPr>
        <w:t xml:space="preserve"> </w:t>
      </w:r>
      <w:r w:rsidR="00CE3FC1" w:rsidRPr="00F70AC0">
        <w:rPr>
          <w:rFonts w:ascii="Times New Roman" w:hAnsi="Times New Roman"/>
          <w:noProof/>
          <w:color w:val="000000"/>
        </w:rPr>
        <w:t xml:space="preserve">and, if </w:t>
      </w:r>
      <w:r w:rsidR="006952DB" w:rsidRPr="00F70AC0">
        <w:rPr>
          <w:rFonts w:ascii="Times New Roman" w:hAnsi="Times New Roman"/>
          <w:noProof/>
          <w:color w:val="000000"/>
        </w:rPr>
        <w:t>required</w:t>
      </w:r>
      <w:r w:rsidR="00CE3FC1" w:rsidRPr="00F70AC0">
        <w:rPr>
          <w:rFonts w:ascii="Times New Roman" w:hAnsi="Times New Roman"/>
          <w:noProof/>
          <w:color w:val="000000"/>
        </w:rPr>
        <w:t>, an Environmental</w:t>
      </w:r>
      <w:r w:rsidR="0010317B">
        <w:rPr>
          <w:rFonts w:ascii="Times New Roman" w:hAnsi="Times New Roman"/>
          <w:noProof/>
          <w:color w:val="000000"/>
        </w:rPr>
        <w:t xml:space="preserve"> and </w:t>
      </w:r>
      <w:r w:rsidR="00CE3FC1" w:rsidRPr="00F70AC0">
        <w:rPr>
          <w:rFonts w:ascii="Times New Roman" w:hAnsi="Times New Roman"/>
          <w:noProof/>
          <w:color w:val="000000"/>
        </w:rPr>
        <w:t>Social</w:t>
      </w:r>
      <w:r w:rsidR="0010317B">
        <w:rPr>
          <w:rFonts w:ascii="Times New Roman" w:hAnsi="Times New Roman"/>
          <w:noProof/>
          <w:color w:val="000000"/>
        </w:rPr>
        <w:t xml:space="preserve"> </w:t>
      </w:r>
      <w:r w:rsidR="00CE3FC1" w:rsidRPr="00F70AC0">
        <w:rPr>
          <w:rFonts w:ascii="Times New Roman" w:hAnsi="Times New Roman"/>
          <w:noProof/>
          <w:color w:val="000000"/>
        </w:rPr>
        <w:t xml:space="preserve">(ES) Performance Security, </w:t>
      </w:r>
      <w:r w:rsidRPr="00F70AC0">
        <w:rPr>
          <w:rFonts w:ascii="Times New Roman" w:hAnsi="Times New Roman" w:cs="Times New Roman"/>
          <w:iCs/>
          <w:noProof/>
          <w:color w:val="000000" w:themeColor="text1"/>
          <w:szCs w:val="20"/>
        </w:rPr>
        <w:t>in accordance with the IT</w:t>
      </w:r>
      <w:r w:rsidR="00A339A0" w:rsidRPr="00F70AC0">
        <w:rPr>
          <w:rFonts w:ascii="Times New Roman" w:hAnsi="Times New Roman" w:cs="Times New Roman"/>
          <w:iCs/>
          <w:noProof/>
          <w:color w:val="000000" w:themeColor="text1"/>
          <w:szCs w:val="20"/>
        </w:rPr>
        <w:t>P</w:t>
      </w:r>
      <w:r w:rsidRPr="00F70AC0">
        <w:rPr>
          <w:rFonts w:ascii="Times New Roman" w:hAnsi="Times New Roman" w:cs="Times New Roman"/>
          <w:iCs/>
          <w:noProof/>
          <w:color w:val="000000" w:themeColor="text1"/>
          <w:szCs w:val="20"/>
        </w:rPr>
        <w:t xml:space="preserve"> </w:t>
      </w:r>
      <w:r w:rsidR="002506E7">
        <w:rPr>
          <w:rFonts w:ascii="Times New Roman" w:hAnsi="Times New Roman" w:cs="Times New Roman"/>
          <w:iCs/>
          <w:noProof/>
          <w:color w:val="000000" w:themeColor="text1"/>
          <w:szCs w:val="20"/>
        </w:rPr>
        <w:t>54</w:t>
      </w:r>
      <w:r w:rsidRPr="00F70AC0">
        <w:rPr>
          <w:rFonts w:ascii="Times New Roman" w:hAnsi="Times New Roman" w:cs="Times New Roman"/>
          <w:iCs/>
          <w:noProof/>
          <w:color w:val="000000" w:themeColor="text1"/>
          <w:szCs w:val="20"/>
        </w:rPr>
        <w:t>.</w:t>
      </w:r>
    </w:p>
    <w:p w14:paraId="1DECD0F1" w14:textId="2978802C" w:rsidR="004C60D9" w:rsidRPr="00F70AC0" w:rsidRDefault="004C60D9" w:rsidP="00427E1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-Securing Declaration shall expire if we are not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upon the earlier of (i)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our receipt of your notification to us of the name of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twenty-eight days after the </w:t>
      </w:r>
      <w:bookmarkStart w:id="1038" w:name="_Hlk23520535"/>
      <w:bookmarkStart w:id="1039" w:name="_Hlk23427225"/>
      <w:r w:rsidR="00A17CE9">
        <w:rPr>
          <w:rFonts w:ascii="Times New Roman" w:hAnsi="Times New Roman" w:cs="Times New Roman"/>
          <w:iCs/>
          <w:noProof/>
          <w:color w:val="000000" w:themeColor="text1"/>
          <w:szCs w:val="20"/>
        </w:rPr>
        <w:t xml:space="preserve">expiry date of </w:t>
      </w:r>
      <w:r w:rsidRPr="00F70AC0">
        <w:rPr>
          <w:rFonts w:ascii="Times New Roman" w:hAnsi="Times New Roman" w:cs="Times New Roman"/>
          <w:iCs/>
          <w:noProof/>
          <w:color w:val="000000" w:themeColor="text1"/>
          <w:szCs w:val="20"/>
        </w:rPr>
        <w:t xml:space="preserve">of </w:t>
      </w:r>
      <w:r w:rsidR="00A17CE9">
        <w:rPr>
          <w:rFonts w:ascii="Times New Roman" w:hAnsi="Times New Roman" w:cs="Times New Roman"/>
          <w:iCs/>
          <w:noProof/>
          <w:color w:val="000000" w:themeColor="text1"/>
          <w:szCs w:val="20"/>
        </w:rPr>
        <w:t xml:space="preserve">the </w:t>
      </w:r>
      <w:r w:rsidR="00A339A0" w:rsidRPr="00F70AC0">
        <w:rPr>
          <w:rFonts w:ascii="Times New Roman" w:hAnsi="Times New Roman" w:cs="Times New Roman"/>
          <w:iCs/>
          <w:noProof/>
          <w:color w:val="000000" w:themeColor="text1"/>
          <w:szCs w:val="20"/>
        </w:rPr>
        <w:t>Proposal</w:t>
      </w:r>
      <w:r w:rsidR="00A17CE9">
        <w:rPr>
          <w:rFonts w:ascii="Times New Roman" w:hAnsi="Times New Roman" w:cs="Times New Roman"/>
          <w:iCs/>
          <w:noProof/>
          <w:color w:val="000000" w:themeColor="text1"/>
          <w:szCs w:val="20"/>
        </w:rPr>
        <w:t xml:space="preserve"> validity</w:t>
      </w:r>
      <w:bookmarkEnd w:id="1038"/>
      <w:r w:rsidR="00A17CE9">
        <w:rPr>
          <w:rFonts w:ascii="Times New Roman" w:hAnsi="Times New Roman" w:cs="Times New Roman"/>
          <w:iCs/>
          <w:noProof/>
          <w:color w:val="000000" w:themeColor="text1"/>
          <w:szCs w:val="20"/>
        </w:rPr>
        <w:t>.</w:t>
      </w:r>
      <w:bookmarkEnd w:id="1039"/>
    </w:p>
    <w:p w14:paraId="2118702A" w14:textId="77777777" w:rsidR="004C60D9" w:rsidRPr="00F70AC0" w:rsidRDefault="004C60D9" w:rsidP="008220B5">
      <w:pPr>
        <w:tabs>
          <w:tab w:val="left" w:pos="8749"/>
        </w:tabs>
        <w:spacing w:before="360" w:after="120"/>
        <w:rPr>
          <w:iCs/>
          <w:noProof/>
          <w:color w:val="000000" w:themeColor="text1"/>
        </w:rPr>
      </w:pPr>
      <w:r w:rsidRPr="00F70AC0">
        <w:rPr>
          <w:iCs/>
          <w:noProof/>
          <w:color w:val="000000" w:themeColor="text1"/>
        </w:rPr>
        <w:t xml:space="preserve">Name of the </w:t>
      </w:r>
      <w:r w:rsidR="00A339A0" w:rsidRPr="00F70AC0">
        <w:rPr>
          <w:iCs/>
          <w:noProof/>
          <w:color w:val="000000" w:themeColor="text1"/>
        </w:rPr>
        <w:t>Proposer</w:t>
      </w:r>
      <w:r w:rsidRPr="00F70AC0">
        <w:rPr>
          <w:b/>
          <w:bCs/>
          <w:iCs/>
          <w:noProof/>
          <w:color w:val="000000" w:themeColor="text1"/>
        </w:rPr>
        <w:t>*</w:t>
      </w:r>
      <w:r w:rsidRPr="00F70AC0">
        <w:rPr>
          <w:iCs/>
          <w:noProof/>
          <w:color w:val="000000" w:themeColor="text1"/>
          <w:u w:val="single"/>
        </w:rPr>
        <w:tab/>
      </w:r>
    </w:p>
    <w:p w14:paraId="4193C117" w14:textId="77777777" w:rsidR="004C60D9" w:rsidRPr="00F70AC0" w:rsidRDefault="004C60D9" w:rsidP="008220B5">
      <w:pPr>
        <w:tabs>
          <w:tab w:val="left" w:pos="8749"/>
        </w:tabs>
        <w:spacing w:before="360" w:after="120"/>
        <w:rPr>
          <w:iCs/>
          <w:noProof/>
          <w:color w:val="000000" w:themeColor="text1"/>
          <w:u w:val="single"/>
        </w:rPr>
      </w:pPr>
      <w:r w:rsidRPr="00F70AC0">
        <w:rPr>
          <w:iCs/>
          <w:noProof/>
          <w:color w:val="000000" w:themeColor="text1"/>
        </w:rPr>
        <w:t xml:space="preserve">Name of the person duly authorized to sign the </w:t>
      </w:r>
      <w:r w:rsidR="00A339A0" w:rsidRPr="00F70AC0">
        <w:rPr>
          <w:iCs/>
          <w:noProof/>
          <w:color w:val="000000" w:themeColor="text1"/>
        </w:rPr>
        <w:t>Proposal</w:t>
      </w:r>
      <w:r w:rsidRPr="00F70AC0">
        <w:rPr>
          <w:iCs/>
          <w:noProof/>
          <w:color w:val="000000" w:themeColor="text1"/>
        </w:rPr>
        <w:t xml:space="preserve"> on behalf of the </w:t>
      </w:r>
      <w:r w:rsidR="00A339A0" w:rsidRPr="00F70AC0">
        <w:rPr>
          <w:iCs/>
          <w:noProof/>
          <w:color w:val="000000" w:themeColor="text1"/>
        </w:rPr>
        <w:t>Proposer</w:t>
      </w:r>
      <w:r w:rsidRPr="00F70AC0">
        <w:rPr>
          <w:b/>
          <w:bCs/>
          <w:iCs/>
          <w:noProof/>
          <w:color w:val="000000" w:themeColor="text1"/>
        </w:rPr>
        <w:t>**</w:t>
      </w:r>
      <w:r w:rsidR="008220B5" w:rsidRPr="00F70AC0">
        <w:rPr>
          <w:iCs/>
          <w:noProof/>
          <w:color w:val="000000" w:themeColor="text1"/>
          <w:u w:val="single"/>
        </w:rPr>
        <w:tab/>
      </w:r>
    </w:p>
    <w:p w14:paraId="5C637448"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 xml:space="preserve">Title of the person signing the </w:t>
      </w:r>
      <w:r w:rsidR="00A339A0" w:rsidRPr="00F70AC0">
        <w:rPr>
          <w:iCs/>
          <w:noProof/>
          <w:color w:val="000000" w:themeColor="text1"/>
        </w:rPr>
        <w:t>Proposal</w:t>
      </w:r>
      <w:r w:rsidRPr="00F70AC0">
        <w:rPr>
          <w:iCs/>
          <w:noProof/>
          <w:color w:val="000000" w:themeColor="text1"/>
          <w:u w:val="single"/>
        </w:rPr>
        <w:tab/>
        <w:t>______________________</w:t>
      </w:r>
    </w:p>
    <w:p w14:paraId="6E70E1B1"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7B8F46F2"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Date signed ________________________________ day of ___________________, _____</w:t>
      </w:r>
    </w:p>
    <w:p w14:paraId="42A1B7A9" w14:textId="77777777" w:rsidR="004C60D9" w:rsidRPr="00F70AC0" w:rsidRDefault="004C60D9" w:rsidP="00D83E87">
      <w:pPr>
        <w:tabs>
          <w:tab w:val="left" w:pos="6120"/>
        </w:tabs>
        <w:rPr>
          <w:iCs/>
          <w:noProof/>
          <w:color w:val="000000" w:themeColor="text1"/>
        </w:rPr>
      </w:pPr>
      <w:r w:rsidRPr="00F70AC0">
        <w:rPr>
          <w:b/>
          <w:bCs/>
          <w:iCs/>
          <w:noProof/>
          <w:color w:val="000000" w:themeColor="text1"/>
        </w:rPr>
        <w:t>*</w:t>
      </w:r>
      <w:r w:rsidRPr="00F70AC0">
        <w:rPr>
          <w:iCs/>
          <w:noProof/>
          <w:color w:val="000000" w:themeColor="text1"/>
        </w:rPr>
        <w:t xml:space="preserve">: In the case of the </w:t>
      </w:r>
      <w:r w:rsidR="00A339A0" w:rsidRPr="00F70AC0">
        <w:rPr>
          <w:iCs/>
          <w:noProof/>
          <w:color w:val="000000" w:themeColor="text1"/>
        </w:rPr>
        <w:t>Proposal</w:t>
      </w:r>
      <w:r w:rsidRPr="00F70AC0">
        <w:rPr>
          <w:iCs/>
          <w:noProof/>
          <w:color w:val="000000" w:themeColor="text1"/>
        </w:rPr>
        <w:t xml:space="preserve"> submitted by joint venture specify the name of the Joint Venture as </w:t>
      </w:r>
      <w:r w:rsidR="00A339A0" w:rsidRPr="00F70AC0">
        <w:rPr>
          <w:iCs/>
          <w:noProof/>
          <w:color w:val="000000" w:themeColor="text1"/>
        </w:rPr>
        <w:t>Proposer</w:t>
      </w:r>
    </w:p>
    <w:p w14:paraId="510FB113" w14:textId="77777777" w:rsidR="004C60D9" w:rsidRPr="00F70AC0" w:rsidRDefault="004C60D9" w:rsidP="00D83E87">
      <w:pPr>
        <w:tabs>
          <w:tab w:val="right" w:pos="9000"/>
        </w:tabs>
        <w:suppressAutoHyphens/>
        <w:rPr>
          <w:bCs/>
          <w:iCs/>
          <w:noProof/>
          <w:color w:val="000000" w:themeColor="text1"/>
        </w:rPr>
      </w:pPr>
      <w:r w:rsidRPr="00F70AC0">
        <w:rPr>
          <w:bCs/>
          <w:iCs/>
          <w:noProof/>
          <w:color w:val="000000" w:themeColor="text1"/>
        </w:rPr>
        <w:t xml:space="preserve">**: Person signing the </w:t>
      </w:r>
      <w:r w:rsidR="00A339A0" w:rsidRPr="00F70AC0">
        <w:rPr>
          <w:bCs/>
          <w:iCs/>
          <w:noProof/>
          <w:color w:val="000000" w:themeColor="text1"/>
        </w:rPr>
        <w:t>Proposal</w:t>
      </w:r>
      <w:r w:rsidRPr="00F70AC0">
        <w:rPr>
          <w:bCs/>
          <w:iCs/>
          <w:noProof/>
          <w:color w:val="000000" w:themeColor="text1"/>
        </w:rPr>
        <w:t xml:space="preserve"> shall have the power of attorney given by the </w:t>
      </w:r>
      <w:r w:rsidR="00A339A0" w:rsidRPr="00F70AC0">
        <w:rPr>
          <w:bCs/>
          <w:iCs/>
          <w:noProof/>
          <w:color w:val="000000" w:themeColor="text1"/>
        </w:rPr>
        <w:t>Proposer</w:t>
      </w:r>
      <w:r w:rsidRPr="00F70AC0">
        <w:rPr>
          <w:bCs/>
          <w:iCs/>
          <w:noProof/>
          <w:color w:val="000000" w:themeColor="text1"/>
        </w:rPr>
        <w:t xml:space="preserve"> attached to the </w:t>
      </w:r>
      <w:r w:rsidR="00A339A0" w:rsidRPr="00F70AC0">
        <w:rPr>
          <w:bCs/>
          <w:iCs/>
          <w:noProof/>
          <w:color w:val="000000" w:themeColor="text1"/>
        </w:rPr>
        <w:t>Proposal</w:t>
      </w:r>
    </w:p>
    <w:p w14:paraId="62090835" w14:textId="2170FBE6" w:rsidR="00CF1B26" w:rsidRDefault="004C60D9" w:rsidP="00D83E87">
      <w:pPr>
        <w:tabs>
          <w:tab w:val="right" w:pos="9000"/>
        </w:tabs>
        <w:suppressAutoHyphens/>
        <w:spacing w:before="120" w:after="120"/>
        <w:rPr>
          <w:b/>
          <w:smallCaps/>
          <w:noProof/>
          <w:sz w:val="36"/>
        </w:rPr>
      </w:pPr>
      <w:r w:rsidRPr="00F70AC0">
        <w:rPr>
          <w:i/>
          <w:iCs/>
          <w:noProof/>
          <w:color w:val="000000" w:themeColor="text1"/>
          <w:szCs w:val="24"/>
        </w:rPr>
        <w:lastRenderedPageBreak/>
        <w:t xml:space="preserve">[Note: In case of a Joint Venture, the </w:t>
      </w:r>
      <w:r w:rsidR="00A339A0" w:rsidRPr="00F70AC0">
        <w:rPr>
          <w:i/>
          <w:iCs/>
          <w:noProof/>
          <w:color w:val="000000" w:themeColor="text1"/>
          <w:szCs w:val="24"/>
        </w:rPr>
        <w:t>Proposal</w:t>
      </w:r>
      <w:r w:rsidRPr="00F70AC0">
        <w:rPr>
          <w:i/>
          <w:iCs/>
          <w:noProof/>
          <w:color w:val="000000" w:themeColor="text1"/>
          <w:szCs w:val="24"/>
        </w:rPr>
        <w:t xml:space="preserve">-Securing Declaration must be in the name of all members to the Joint Venture that submits the </w:t>
      </w:r>
      <w:r w:rsidR="00A339A0" w:rsidRPr="00F70AC0">
        <w:rPr>
          <w:i/>
          <w:iCs/>
          <w:noProof/>
          <w:color w:val="000000" w:themeColor="text1"/>
          <w:szCs w:val="24"/>
        </w:rPr>
        <w:t>Proposal</w:t>
      </w:r>
      <w:r w:rsidRPr="00F70AC0">
        <w:rPr>
          <w:i/>
          <w:iCs/>
          <w:noProof/>
          <w:color w:val="000000" w:themeColor="text1"/>
          <w:szCs w:val="24"/>
        </w:rPr>
        <w:t>.]</w:t>
      </w:r>
      <w:r w:rsidR="00D83E87" w:rsidRPr="00F70AC0">
        <w:rPr>
          <w:b/>
          <w:smallCaps/>
          <w:noProof/>
          <w:sz w:val="36"/>
        </w:rPr>
        <w:t xml:space="preserve"> </w:t>
      </w:r>
    </w:p>
    <w:p w14:paraId="5632BB67" w14:textId="6D79A0D9" w:rsidR="00CF1B26" w:rsidRPr="005E6A4A" w:rsidRDefault="00CF1B26" w:rsidP="005E6A4A">
      <w:pPr>
        <w:pStyle w:val="SPDForms1"/>
        <w:rPr>
          <w:noProof/>
        </w:rPr>
      </w:pPr>
      <w:r>
        <w:rPr>
          <w:b w:val="0"/>
          <w:smallCaps/>
          <w:noProof/>
        </w:rPr>
        <w:br w:type="page"/>
      </w:r>
      <w:bookmarkStart w:id="1040" w:name="_Toc135320259"/>
      <w:bookmarkStart w:id="1041" w:name="_Toc12371920"/>
      <w:bookmarkStart w:id="1042" w:name="_Toc14180274"/>
      <w:r w:rsidRPr="005E6A4A">
        <w:rPr>
          <w:noProof/>
        </w:rPr>
        <w:lastRenderedPageBreak/>
        <w:t>Form of Sexual Exploitation and Abuse (SEA), and/or Sexual Harassment (SH) Declaration</w:t>
      </w:r>
      <w:bookmarkEnd w:id="1040"/>
      <w:r w:rsidRPr="005E6A4A" w:rsidDel="007F1FB3">
        <w:rPr>
          <w:noProof/>
        </w:rPr>
        <w:t xml:space="preserve"> </w:t>
      </w:r>
      <w:bookmarkEnd w:id="1041"/>
      <w:bookmarkEnd w:id="1042"/>
    </w:p>
    <w:p w14:paraId="734C49B6" w14:textId="4FE42FEA" w:rsidR="00CF1B26" w:rsidRPr="005E6A4A" w:rsidRDefault="00CF1B26" w:rsidP="00CF1B26">
      <w:pPr>
        <w:tabs>
          <w:tab w:val="right" w:pos="9360"/>
        </w:tabs>
        <w:spacing w:before="240" w:after="120"/>
        <w:rPr>
          <w:iCs/>
          <w:color w:val="000000" w:themeColor="text1"/>
        </w:rPr>
      </w:pPr>
      <w:r w:rsidRPr="005E6A4A">
        <w:rPr>
          <w:iCs/>
          <w:color w:val="000000" w:themeColor="text1"/>
        </w:rPr>
        <w:t>Date: _______________</w:t>
      </w:r>
      <w:r w:rsidRPr="005E6A4A">
        <w:rPr>
          <w:iCs/>
          <w:color w:val="000000" w:themeColor="text1"/>
        </w:rPr>
        <w:tab/>
        <w:t>RF</w:t>
      </w:r>
      <w:r w:rsidR="00F43282" w:rsidRPr="005E6A4A">
        <w:rPr>
          <w:iCs/>
          <w:color w:val="000000" w:themeColor="text1"/>
        </w:rPr>
        <w:t>P</w:t>
      </w:r>
      <w:r w:rsidRPr="005E6A4A">
        <w:rPr>
          <w:iCs/>
          <w:color w:val="000000" w:themeColor="text1"/>
        </w:rPr>
        <w:t xml:space="preserve"> No.: _____________________</w:t>
      </w:r>
    </w:p>
    <w:p w14:paraId="50B4CF84" w14:textId="77777777" w:rsidR="00CF1B26" w:rsidRPr="005E6A4A" w:rsidRDefault="00CF1B26" w:rsidP="00CF1B26">
      <w:pPr>
        <w:tabs>
          <w:tab w:val="right" w:pos="9360"/>
        </w:tabs>
        <w:spacing w:before="120" w:after="120"/>
        <w:ind w:left="720" w:hanging="720"/>
        <w:jc w:val="right"/>
        <w:rPr>
          <w:iCs/>
          <w:color w:val="000000" w:themeColor="text1"/>
          <w:sz w:val="28"/>
        </w:rPr>
      </w:pPr>
      <w:r w:rsidRPr="005E6A4A">
        <w:rPr>
          <w:iCs/>
          <w:color w:val="000000" w:themeColor="text1"/>
        </w:rPr>
        <w:t>Alternative No.: ________________</w:t>
      </w:r>
    </w:p>
    <w:p w14:paraId="4389D34B" w14:textId="77777777" w:rsidR="00CF1B26" w:rsidRPr="005E6A4A" w:rsidRDefault="00CF1B26" w:rsidP="00CF1B26">
      <w:pPr>
        <w:tabs>
          <w:tab w:val="right" w:pos="9360"/>
        </w:tabs>
        <w:spacing w:before="240" w:after="120"/>
        <w:ind w:left="720" w:hanging="720"/>
        <w:jc w:val="left"/>
        <w:rPr>
          <w:iCs/>
          <w:color w:val="000000" w:themeColor="text1"/>
        </w:rPr>
      </w:pPr>
      <w:r w:rsidRPr="005E6A4A">
        <w:rPr>
          <w:iCs/>
          <w:color w:val="000000" w:themeColor="text1"/>
        </w:rPr>
        <w:t>Contract Title: _______________</w:t>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r>
      <w:r w:rsidRPr="005E6A4A">
        <w:rPr>
          <w:iCs/>
          <w:color w:val="000000" w:themeColor="text1"/>
        </w:rPr>
        <w:softHyphen/>
        <w:t>_________________</w:t>
      </w:r>
    </w:p>
    <w:p w14:paraId="197BC402" w14:textId="77777777" w:rsidR="00CF1B26" w:rsidRPr="005E6A4A" w:rsidRDefault="00CF1B26" w:rsidP="00CF1B26">
      <w:pPr>
        <w:spacing w:before="240" w:after="120"/>
        <w:rPr>
          <w:iCs/>
          <w:color w:val="000000" w:themeColor="text1"/>
        </w:rPr>
      </w:pPr>
    </w:p>
    <w:p w14:paraId="3C1B3973" w14:textId="77777777" w:rsidR="00CF1B26" w:rsidRPr="005E6A4A" w:rsidRDefault="00CF1B26" w:rsidP="00CF1B26">
      <w:pPr>
        <w:spacing w:before="240" w:after="120"/>
        <w:rPr>
          <w:iCs/>
          <w:color w:val="000000" w:themeColor="text1"/>
        </w:rPr>
      </w:pPr>
      <w:r w:rsidRPr="005E6A4A">
        <w:rPr>
          <w:iCs/>
          <w:color w:val="000000" w:themeColor="text1"/>
        </w:rPr>
        <w:t xml:space="preserve">To: </w:t>
      </w:r>
    </w:p>
    <w:p w14:paraId="7B77B782" w14:textId="77777777" w:rsidR="00CF1B26" w:rsidRPr="005E6A4A" w:rsidRDefault="00CF1B26" w:rsidP="00CF1B26">
      <w:pPr>
        <w:spacing w:before="240" w:after="120"/>
        <w:rPr>
          <w:iCs/>
          <w:color w:val="000000" w:themeColor="text1"/>
        </w:rPr>
      </w:pPr>
      <w:r w:rsidRPr="005E6A4A">
        <w:rPr>
          <w:iCs/>
          <w:color w:val="000000" w:themeColor="text1"/>
        </w:rPr>
        <w:t xml:space="preserve">We, the undersigned, declare that: </w:t>
      </w:r>
      <w:r w:rsidRPr="005E6A4A">
        <w:rPr>
          <w:iCs/>
          <w:color w:val="000000" w:themeColor="text1"/>
        </w:rPr>
        <w:tab/>
      </w:r>
      <w:r w:rsidRPr="005E6A4A">
        <w:rPr>
          <w:iCs/>
          <w:color w:val="000000" w:themeColor="text1"/>
        </w:rPr>
        <w:tab/>
      </w:r>
      <w:r w:rsidRPr="005E6A4A">
        <w:rPr>
          <w:iCs/>
          <w:color w:val="000000" w:themeColor="text1"/>
        </w:rPr>
        <w:tab/>
      </w:r>
    </w:p>
    <w:p w14:paraId="3AC7E20D" w14:textId="07B6B7A7" w:rsidR="00CF1B26" w:rsidRPr="005E6A4A" w:rsidRDefault="00CF1B26" w:rsidP="00CF1B26">
      <w:pPr>
        <w:pStyle w:val="NormalWeb"/>
        <w:spacing w:before="240" w:beforeAutospacing="0" w:after="120" w:afterAutospacing="0"/>
        <w:jc w:val="both"/>
        <w:rPr>
          <w:rFonts w:ascii="Times New Roman" w:hAnsi="Times New Roman" w:cs="Times New Roman"/>
          <w:iCs/>
          <w:color w:val="000000" w:themeColor="text1"/>
          <w:szCs w:val="20"/>
        </w:rPr>
      </w:pPr>
      <w:r w:rsidRPr="005E6A4A">
        <w:rPr>
          <w:rFonts w:ascii="Times New Roman" w:hAnsi="Times New Roman" w:cs="Times New Roman"/>
          <w:iCs/>
          <w:color w:val="000000" w:themeColor="text1"/>
          <w:szCs w:val="20"/>
        </w:rPr>
        <w:t xml:space="preserve">We understand that </w:t>
      </w:r>
      <w:r w:rsidR="008A0548" w:rsidRPr="005E6A4A">
        <w:rPr>
          <w:rFonts w:ascii="Times New Roman" w:hAnsi="Times New Roman" w:cs="Times New Roman"/>
          <w:iCs/>
          <w:color w:val="000000" w:themeColor="text1"/>
          <w:szCs w:val="20"/>
        </w:rPr>
        <w:t>Proposal</w:t>
      </w:r>
      <w:r w:rsidRPr="005E6A4A">
        <w:rPr>
          <w:rFonts w:ascii="Times New Roman" w:hAnsi="Times New Roman" w:cs="Times New Roman"/>
          <w:iCs/>
          <w:color w:val="000000" w:themeColor="text1"/>
          <w:szCs w:val="20"/>
        </w:rPr>
        <w:t>s must be supported by a SEA and/or SH Declaration.</w:t>
      </w:r>
    </w:p>
    <w:p w14:paraId="2137CEE3" w14:textId="77777777" w:rsidR="00CF1B26" w:rsidRPr="005E6A4A" w:rsidRDefault="00CF1B26" w:rsidP="00CF1B26">
      <w:pPr>
        <w:rPr>
          <w:rFonts w:eastAsia="Arial Narrow"/>
          <w:color w:val="000000"/>
        </w:rPr>
      </w:pPr>
      <w:r w:rsidRPr="005E6A4A">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from being </w:t>
      </w:r>
      <w:r w:rsidRPr="005E6A4A">
        <w:t xml:space="preserve">awarded a Bank-financed contract for </w:t>
      </w:r>
      <w:r w:rsidRPr="005E6A4A">
        <w:rPr>
          <w:iCs/>
          <w:color w:val="000000" w:themeColor="text1"/>
        </w:rPr>
        <w:t xml:space="preserve">a period of two years, if it is determined by </w:t>
      </w:r>
      <w:r w:rsidRPr="005E6A4A">
        <w:rPr>
          <w:rFonts w:cstheme="minorHAnsi"/>
        </w:rPr>
        <w:t xml:space="preserve">Dispute Avoidance/Adjudication Board </w:t>
      </w:r>
      <w:r w:rsidRPr="005E6A4A">
        <w:rPr>
          <w:iCs/>
          <w:color w:val="000000" w:themeColor="text1"/>
        </w:rPr>
        <w:t>(DAAB) decision that we:</w:t>
      </w:r>
    </w:p>
    <w:p w14:paraId="75089CD9" w14:textId="77777777" w:rsidR="00CF1B26" w:rsidRPr="005E6A4A" w:rsidRDefault="00CF1B26" w:rsidP="00A9496A">
      <w:pPr>
        <w:pStyle w:val="NormalWeb"/>
        <w:numPr>
          <w:ilvl w:val="0"/>
          <w:numId w:val="89"/>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5E6A4A">
        <w:rPr>
          <w:rFonts w:ascii="Times New Roman" w:hAnsi="Times New Roman" w:cs="Times New Roman"/>
          <w:iCs/>
          <w:color w:val="000000" w:themeColor="text1"/>
          <w:szCs w:val="20"/>
        </w:rPr>
        <w:t>have failed to correct non-compliance with identified SAE/SH Prevention and Response Obligation; and/or</w:t>
      </w:r>
    </w:p>
    <w:p w14:paraId="66762E7C" w14:textId="77777777" w:rsidR="00CF1B26" w:rsidRPr="005E6A4A" w:rsidRDefault="00CF1B26" w:rsidP="00A9496A">
      <w:pPr>
        <w:pStyle w:val="NormalWeb"/>
        <w:numPr>
          <w:ilvl w:val="0"/>
          <w:numId w:val="89"/>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5E6A4A">
        <w:rPr>
          <w:rFonts w:ascii="Times New Roman" w:hAnsi="Times New Roman" w:cs="Times New Roman"/>
          <w:iCs/>
          <w:color w:val="000000" w:themeColor="text1"/>
          <w:szCs w:val="20"/>
        </w:rPr>
        <w:t xml:space="preserve">were non-compliant with such obligations at the time of an alleged incident, </w:t>
      </w:r>
    </w:p>
    <w:p w14:paraId="5EE23C69" w14:textId="07B03932" w:rsidR="00CF1B26" w:rsidRPr="005E6A4A" w:rsidRDefault="00822919" w:rsidP="00CF1B26">
      <w:pPr>
        <w:tabs>
          <w:tab w:val="left" w:pos="6120"/>
        </w:tabs>
        <w:spacing w:before="240" w:after="120"/>
        <w:jc w:val="left"/>
        <w:rPr>
          <w:iCs/>
          <w:color w:val="000000" w:themeColor="text1"/>
        </w:rPr>
      </w:pPr>
      <w:bookmarkStart w:id="1043" w:name="_Hlk10198386"/>
      <w:r w:rsidRPr="005E6A4A">
        <w:rPr>
          <w:iCs/>
          <w:color w:val="000000" w:themeColor="text1"/>
        </w:rPr>
        <w:t>a</w:t>
      </w:r>
      <w:r w:rsidR="00CF1B26" w:rsidRPr="005E6A4A">
        <w:rPr>
          <w:iCs/>
          <w:color w:val="000000" w:themeColor="text1"/>
        </w:rPr>
        <w:t>nd, in the event of recourse to the Emergency Arbitration provisions under the International Chamber of Commerce Arbitration Rules, an order to reverse the DAAB Decision is not issued by the Emergency Arbitrator under the Rules.</w:t>
      </w:r>
    </w:p>
    <w:bookmarkEnd w:id="1043"/>
    <w:p w14:paraId="28348188" w14:textId="0E8ED722" w:rsidR="00CF1B26" w:rsidRPr="005E6A4A" w:rsidRDefault="00CF1B26" w:rsidP="00CF1B26">
      <w:pPr>
        <w:tabs>
          <w:tab w:val="left" w:pos="6120"/>
        </w:tabs>
        <w:spacing w:before="240" w:after="120"/>
        <w:jc w:val="left"/>
        <w:rPr>
          <w:iCs/>
          <w:color w:val="000000" w:themeColor="text1"/>
        </w:rPr>
      </w:pPr>
      <w:r w:rsidRPr="005E6A4A">
        <w:rPr>
          <w:iCs/>
          <w:color w:val="000000" w:themeColor="text1"/>
        </w:rPr>
        <w:t xml:space="preserve">Name of the </w:t>
      </w:r>
      <w:r w:rsidR="008A0548" w:rsidRPr="005E6A4A">
        <w:rPr>
          <w:iCs/>
          <w:color w:val="000000" w:themeColor="text1"/>
        </w:rPr>
        <w:t>Proposer</w:t>
      </w:r>
      <w:r w:rsidRPr="005E6A4A">
        <w:rPr>
          <w:b/>
          <w:bCs/>
          <w:iCs/>
          <w:color w:val="000000" w:themeColor="text1"/>
        </w:rPr>
        <w:t>*</w:t>
      </w:r>
      <w:r w:rsidRPr="005E6A4A">
        <w:rPr>
          <w:iCs/>
          <w:color w:val="000000" w:themeColor="text1"/>
          <w:u w:val="single"/>
        </w:rPr>
        <w:tab/>
      </w:r>
    </w:p>
    <w:p w14:paraId="0159FBC7" w14:textId="61BB1845" w:rsidR="00CF1B26" w:rsidRPr="005E6A4A" w:rsidRDefault="00CF1B26" w:rsidP="00CF1B26">
      <w:pPr>
        <w:tabs>
          <w:tab w:val="left" w:pos="6120"/>
        </w:tabs>
        <w:spacing w:before="240" w:after="120"/>
        <w:jc w:val="left"/>
        <w:rPr>
          <w:iCs/>
          <w:color w:val="000000" w:themeColor="text1"/>
          <w:u w:val="single"/>
        </w:rPr>
      </w:pPr>
      <w:r w:rsidRPr="005E6A4A">
        <w:rPr>
          <w:iCs/>
          <w:color w:val="000000" w:themeColor="text1"/>
        </w:rPr>
        <w:t xml:space="preserve">Name of the person duly authorized to sign the </w:t>
      </w:r>
      <w:r w:rsidR="008A0548" w:rsidRPr="005E6A4A">
        <w:rPr>
          <w:iCs/>
          <w:color w:val="000000" w:themeColor="text1"/>
        </w:rPr>
        <w:t>Proposal</w:t>
      </w:r>
      <w:r w:rsidRPr="005E6A4A">
        <w:rPr>
          <w:iCs/>
          <w:color w:val="000000" w:themeColor="text1"/>
        </w:rPr>
        <w:t xml:space="preserve"> on behalf of the </w:t>
      </w:r>
      <w:r w:rsidR="008A0548" w:rsidRPr="005E6A4A">
        <w:rPr>
          <w:iCs/>
          <w:color w:val="000000" w:themeColor="text1"/>
        </w:rPr>
        <w:t>Proposer</w:t>
      </w:r>
      <w:r w:rsidRPr="005E6A4A">
        <w:rPr>
          <w:b/>
          <w:bCs/>
          <w:iCs/>
          <w:color w:val="000000" w:themeColor="text1"/>
        </w:rPr>
        <w:t>**</w:t>
      </w:r>
      <w:r w:rsidRPr="005E6A4A">
        <w:rPr>
          <w:iCs/>
          <w:color w:val="000000" w:themeColor="text1"/>
          <w:u w:val="single"/>
        </w:rPr>
        <w:tab/>
        <w:t>_______</w:t>
      </w:r>
    </w:p>
    <w:p w14:paraId="741CABB3" w14:textId="619F02D4" w:rsidR="00CF1B26" w:rsidRPr="005E6A4A" w:rsidRDefault="00CF1B26" w:rsidP="00CF1B26">
      <w:pPr>
        <w:tabs>
          <w:tab w:val="left" w:pos="6120"/>
        </w:tabs>
        <w:spacing w:before="240" w:after="120"/>
        <w:jc w:val="left"/>
        <w:rPr>
          <w:iCs/>
          <w:color w:val="000000" w:themeColor="text1"/>
        </w:rPr>
      </w:pPr>
      <w:r w:rsidRPr="005E6A4A">
        <w:rPr>
          <w:iCs/>
          <w:color w:val="000000" w:themeColor="text1"/>
        </w:rPr>
        <w:t xml:space="preserve">Title of the person signing the </w:t>
      </w:r>
      <w:r w:rsidR="008A0548" w:rsidRPr="005E6A4A">
        <w:rPr>
          <w:iCs/>
          <w:color w:val="000000" w:themeColor="text1"/>
        </w:rPr>
        <w:t>Proposal</w:t>
      </w:r>
      <w:r w:rsidRPr="005E6A4A">
        <w:rPr>
          <w:iCs/>
          <w:color w:val="000000" w:themeColor="text1"/>
          <w:u w:val="single"/>
        </w:rPr>
        <w:tab/>
        <w:t>______________________</w:t>
      </w:r>
    </w:p>
    <w:p w14:paraId="0AF3EAE4" w14:textId="77777777" w:rsidR="00CF1B26" w:rsidRPr="005E6A4A" w:rsidRDefault="00CF1B26" w:rsidP="00CF1B26">
      <w:pPr>
        <w:tabs>
          <w:tab w:val="left" w:pos="6120"/>
        </w:tabs>
        <w:spacing w:before="240" w:after="120"/>
        <w:jc w:val="left"/>
        <w:rPr>
          <w:iCs/>
          <w:color w:val="000000" w:themeColor="text1"/>
        </w:rPr>
      </w:pPr>
      <w:r w:rsidRPr="005E6A4A">
        <w:rPr>
          <w:iCs/>
          <w:color w:val="000000" w:themeColor="text1"/>
        </w:rPr>
        <w:t>Signature of the person named above</w:t>
      </w:r>
      <w:r w:rsidRPr="005E6A4A">
        <w:rPr>
          <w:iCs/>
          <w:color w:val="000000" w:themeColor="text1"/>
          <w:u w:val="single"/>
        </w:rPr>
        <w:tab/>
        <w:t>______________________</w:t>
      </w:r>
    </w:p>
    <w:p w14:paraId="4A86EB65" w14:textId="77777777" w:rsidR="00CF1B26" w:rsidRPr="005E6A4A" w:rsidRDefault="00CF1B26" w:rsidP="00CF1B26">
      <w:pPr>
        <w:tabs>
          <w:tab w:val="left" w:pos="6120"/>
        </w:tabs>
        <w:spacing w:before="240" w:after="240"/>
        <w:jc w:val="left"/>
        <w:rPr>
          <w:iCs/>
          <w:color w:val="000000" w:themeColor="text1"/>
        </w:rPr>
      </w:pPr>
      <w:r w:rsidRPr="005E6A4A">
        <w:rPr>
          <w:iCs/>
          <w:color w:val="000000" w:themeColor="text1"/>
        </w:rPr>
        <w:t>Date signed ________________________________ day of ___________________, _____</w:t>
      </w:r>
    </w:p>
    <w:p w14:paraId="35014EDE" w14:textId="25CFD134" w:rsidR="00CF1B26" w:rsidRPr="005E6A4A" w:rsidRDefault="00CF1B26" w:rsidP="00CF1B26">
      <w:pPr>
        <w:tabs>
          <w:tab w:val="left" w:pos="6120"/>
        </w:tabs>
        <w:spacing w:before="120" w:after="120"/>
        <w:jc w:val="left"/>
        <w:rPr>
          <w:iCs/>
          <w:color w:val="000000" w:themeColor="text1"/>
          <w:sz w:val="20"/>
        </w:rPr>
      </w:pPr>
      <w:r w:rsidRPr="005E6A4A">
        <w:rPr>
          <w:b/>
          <w:bCs/>
          <w:iCs/>
          <w:color w:val="000000" w:themeColor="text1"/>
          <w:sz w:val="20"/>
        </w:rPr>
        <w:t>*</w:t>
      </w:r>
      <w:r w:rsidRPr="005E6A4A">
        <w:rPr>
          <w:iCs/>
          <w:color w:val="000000" w:themeColor="text1"/>
          <w:sz w:val="20"/>
        </w:rPr>
        <w:t xml:space="preserve">: In the case of the </w:t>
      </w:r>
      <w:r w:rsidR="008A0548" w:rsidRPr="005E6A4A">
        <w:rPr>
          <w:iCs/>
          <w:color w:val="000000" w:themeColor="text1"/>
          <w:sz w:val="20"/>
        </w:rPr>
        <w:t>Proposal</w:t>
      </w:r>
      <w:r w:rsidRPr="005E6A4A">
        <w:rPr>
          <w:iCs/>
          <w:color w:val="000000" w:themeColor="text1"/>
          <w:sz w:val="20"/>
        </w:rPr>
        <w:t xml:space="preserve"> submitted by joint venture specify the name of the Joint Venture as </w:t>
      </w:r>
      <w:r w:rsidR="008A0548" w:rsidRPr="005E6A4A">
        <w:rPr>
          <w:iCs/>
          <w:color w:val="000000" w:themeColor="text1"/>
          <w:sz w:val="20"/>
        </w:rPr>
        <w:t>Proposer</w:t>
      </w:r>
    </w:p>
    <w:p w14:paraId="0E3B77F0" w14:textId="006A616B" w:rsidR="00CF1B26" w:rsidRPr="005E6A4A" w:rsidRDefault="00CF1B26" w:rsidP="00CF1B26">
      <w:pPr>
        <w:tabs>
          <w:tab w:val="right" w:pos="9000"/>
        </w:tabs>
        <w:suppressAutoHyphens/>
        <w:spacing w:before="240" w:after="120"/>
        <w:jc w:val="left"/>
        <w:rPr>
          <w:bCs/>
          <w:iCs/>
          <w:color w:val="000000" w:themeColor="text1"/>
          <w:sz w:val="22"/>
        </w:rPr>
      </w:pPr>
      <w:r w:rsidRPr="005E6A4A">
        <w:rPr>
          <w:bCs/>
          <w:iCs/>
          <w:color w:val="000000" w:themeColor="text1"/>
          <w:sz w:val="20"/>
        </w:rPr>
        <w:t xml:space="preserve">**: Person signing the </w:t>
      </w:r>
      <w:r w:rsidR="008A0548" w:rsidRPr="005E6A4A">
        <w:rPr>
          <w:bCs/>
          <w:iCs/>
          <w:color w:val="000000" w:themeColor="text1"/>
          <w:sz w:val="20"/>
        </w:rPr>
        <w:t>Proposal</w:t>
      </w:r>
      <w:r w:rsidRPr="005E6A4A">
        <w:rPr>
          <w:bCs/>
          <w:iCs/>
          <w:color w:val="000000" w:themeColor="text1"/>
          <w:sz w:val="20"/>
        </w:rPr>
        <w:t xml:space="preserve"> shall have the power of attorney given by the </w:t>
      </w:r>
      <w:r w:rsidR="008A0548" w:rsidRPr="005E6A4A">
        <w:rPr>
          <w:bCs/>
          <w:iCs/>
          <w:color w:val="000000" w:themeColor="text1"/>
          <w:sz w:val="20"/>
        </w:rPr>
        <w:t>Proposer</w:t>
      </w:r>
      <w:r w:rsidRPr="005E6A4A">
        <w:rPr>
          <w:bCs/>
          <w:iCs/>
          <w:color w:val="000000" w:themeColor="text1"/>
          <w:sz w:val="20"/>
        </w:rPr>
        <w:t xml:space="preserve"> attached to the </w:t>
      </w:r>
      <w:r w:rsidR="008A0548" w:rsidRPr="005E6A4A">
        <w:rPr>
          <w:bCs/>
          <w:iCs/>
          <w:color w:val="000000" w:themeColor="text1"/>
          <w:sz w:val="20"/>
        </w:rPr>
        <w:t>Proposal</w:t>
      </w:r>
    </w:p>
    <w:p w14:paraId="0F8CBF16" w14:textId="03C366B7" w:rsidR="000F23FC" w:rsidRPr="008411E4" w:rsidRDefault="00CF1B26" w:rsidP="005E6A4A">
      <w:pPr>
        <w:tabs>
          <w:tab w:val="right" w:pos="9000"/>
        </w:tabs>
        <w:suppressAutoHyphens/>
        <w:spacing w:before="240" w:after="120"/>
        <w:jc w:val="left"/>
        <w:rPr>
          <w:color w:val="000000" w:themeColor="text1"/>
          <w:szCs w:val="24"/>
        </w:rPr>
        <w:sectPr w:rsidR="000F23FC" w:rsidRPr="008411E4" w:rsidSect="008411E4">
          <w:headerReference w:type="even" r:id="rId45"/>
          <w:headerReference w:type="default" r:id="rId46"/>
          <w:headerReference w:type="first" r:id="rId47"/>
          <w:footnotePr>
            <w:numRestart w:val="eachSect"/>
          </w:footnotePr>
          <w:endnotePr>
            <w:numFmt w:val="decimal"/>
          </w:endnotePr>
          <w:pgSz w:w="12240" w:h="15840" w:code="1"/>
          <w:pgMar w:top="1440" w:right="1440" w:bottom="1440" w:left="1440" w:header="720" w:footer="720" w:gutter="0"/>
          <w:cols w:space="720"/>
          <w:titlePg/>
        </w:sectPr>
      </w:pPr>
      <w:r w:rsidRPr="005E6A4A">
        <w:rPr>
          <w:rFonts w:ascii="Times New Roman Bold" w:hAnsi="Times New Roman Bold"/>
          <w:i/>
          <w:iCs/>
          <w:color w:val="000000" w:themeColor="text1"/>
          <w:sz w:val="20"/>
        </w:rPr>
        <w:t xml:space="preserve">[Note: In case of a Joint Venture, the SEA and/or SH Declaration must be in the name of all members to the Joint Venture that submits the </w:t>
      </w:r>
      <w:r w:rsidR="008A0548" w:rsidRPr="005E6A4A">
        <w:rPr>
          <w:rFonts w:ascii="Times New Roman Bold" w:hAnsi="Times New Roman Bold"/>
          <w:i/>
          <w:iCs/>
          <w:color w:val="000000" w:themeColor="text1"/>
          <w:sz w:val="20"/>
        </w:rPr>
        <w:t>Proposal</w:t>
      </w:r>
      <w:r w:rsidRPr="005E6A4A">
        <w:rPr>
          <w:rFonts w:ascii="Times New Roman Bold" w:hAnsi="Times New Roman Bold"/>
          <w:i/>
          <w:iCs/>
          <w:color w:val="000000" w:themeColor="text1"/>
          <w:sz w:val="20"/>
        </w:rPr>
        <w:t>.]</w:t>
      </w:r>
    </w:p>
    <w:p w14:paraId="258B5CB3" w14:textId="77777777" w:rsidR="007137A0" w:rsidRPr="00F70AC0" w:rsidRDefault="007137A0" w:rsidP="007F12A8">
      <w:pPr>
        <w:pStyle w:val="Head11b"/>
        <w:pBdr>
          <w:bottom w:val="none" w:sz="0" w:space="0" w:color="auto"/>
        </w:pBdr>
        <w:spacing w:before="240"/>
        <w:rPr>
          <w:noProof/>
        </w:rPr>
      </w:pPr>
      <w:bookmarkStart w:id="1044" w:name="_Toc135320339"/>
      <w:r w:rsidRPr="00F70AC0">
        <w:rPr>
          <w:noProof/>
        </w:rPr>
        <w:lastRenderedPageBreak/>
        <w:t>Section V - Eligible Countries</w:t>
      </w:r>
      <w:bookmarkEnd w:id="1017"/>
      <w:bookmarkEnd w:id="1018"/>
      <w:bookmarkEnd w:id="1019"/>
      <w:bookmarkEnd w:id="1020"/>
      <w:bookmarkEnd w:id="1021"/>
      <w:bookmarkEnd w:id="1044"/>
    </w:p>
    <w:p w14:paraId="6E701139" w14:textId="77777777" w:rsidR="007137A0" w:rsidRPr="00F70AC0" w:rsidRDefault="007137A0" w:rsidP="00D83E87">
      <w:pPr>
        <w:spacing w:before="360"/>
        <w:jc w:val="center"/>
        <w:rPr>
          <w:b/>
          <w:noProof/>
          <w:szCs w:val="24"/>
        </w:rPr>
      </w:pPr>
      <w:r w:rsidRPr="00F70AC0">
        <w:rPr>
          <w:b/>
          <w:noProof/>
          <w:szCs w:val="24"/>
        </w:rPr>
        <w:t xml:space="preserve">Eligibility for the Provision of </w:t>
      </w:r>
      <w:r w:rsidR="00DE7E70" w:rsidRPr="00F70AC0">
        <w:rPr>
          <w:b/>
          <w:noProof/>
          <w:szCs w:val="24"/>
        </w:rPr>
        <w:t>Goods, Works and non-consulting Services in Bank-Financed Procurement</w:t>
      </w:r>
      <w:r w:rsidR="00CE380B" w:rsidRPr="00F70AC0">
        <w:rPr>
          <w:b/>
          <w:noProof/>
          <w:szCs w:val="24"/>
        </w:rPr>
        <w:t xml:space="preserve"> </w:t>
      </w:r>
    </w:p>
    <w:p w14:paraId="5C519B83" w14:textId="77777777" w:rsidR="007137A0" w:rsidRPr="00F70AC0" w:rsidRDefault="007137A0" w:rsidP="007137A0">
      <w:pPr>
        <w:jc w:val="center"/>
        <w:rPr>
          <w:noProof/>
          <w:szCs w:val="24"/>
        </w:rPr>
      </w:pPr>
    </w:p>
    <w:p w14:paraId="41C7C855" w14:textId="77777777" w:rsidR="007137A0" w:rsidRPr="00F70AC0" w:rsidRDefault="007137A0" w:rsidP="007137A0">
      <w:pPr>
        <w:jc w:val="center"/>
        <w:rPr>
          <w:noProof/>
          <w:szCs w:val="24"/>
        </w:rPr>
      </w:pPr>
    </w:p>
    <w:p w14:paraId="285D3341" w14:textId="77777777" w:rsidR="007137A0" w:rsidRPr="00F70AC0" w:rsidRDefault="007137A0" w:rsidP="007137A0">
      <w:pPr>
        <w:rPr>
          <w:noProof/>
          <w:szCs w:val="24"/>
        </w:rPr>
      </w:pPr>
      <w:r w:rsidRPr="00F70AC0">
        <w:rPr>
          <w:noProof/>
          <w:szCs w:val="24"/>
        </w:rPr>
        <w:t xml:space="preserve">In reference to </w:t>
      </w:r>
      <w:r w:rsidR="003540DA" w:rsidRPr="00F70AC0">
        <w:rPr>
          <w:b/>
          <w:noProof/>
          <w:szCs w:val="24"/>
        </w:rPr>
        <w:t>ITP</w:t>
      </w:r>
      <w:r w:rsidRPr="00F70AC0">
        <w:rPr>
          <w:b/>
          <w:noProof/>
          <w:szCs w:val="24"/>
        </w:rPr>
        <w:t xml:space="preserve"> 4.8</w:t>
      </w:r>
      <w:r w:rsidRPr="00F70AC0">
        <w:rPr>
          <w:noProof/>
          <w:szCs w:val="24"/>
        </w:rPr>
        <w:t xml:space="preserve"> and </w:t>
      </w:r>
      <w:r w:rsidR="00A339A0" w:rsidRPr="00F70AC0">
        <w:rPr>
          <w:b/>
          <w:noProof/>
          <w:szCs w:val="24"/>
        </w:rPr>
        <w:t xml:space="preserve">ITP </w:t>
      </w:r>
      <w:r w:rsidRPr="00F70AC0">
        <w:rPr>
          <w:b/>
          <w:noProof/>
          <w:szCs w:val="24"/>
        </w:rPr>
        <w:t>5.1</w:t>
      </w:r>
      <w:r w:rsidRPr="00F70AC0">
        <w:rPr>
          <w:noProof/>
          <w:szCs w:val="24"/>
        </w:rPr>
        <w:t xml:space="preserve">, for the information of the Proposers, at the present time </w:t>
      </w:r>
      <w:r w:rsidR="00DE7E70" w:rsidRPr="00F70AC0">
        <w:rPr>
          <w:noProof/>
          <w:szCs w:val="24"/>
        </w:rPr>
        <w:t xml:space="preserve">firms, goods and </w:t>
      </w:r>
      <w:r w:rsidR="008D11E2" w:rsidRPr="00F70AC0">
        <w:rPr>
          <w:noProof/>
          <w:szCs w:val="24"/>
        </w:rPr>
        <w:t>services from</w:t>
      </w:r>
      <w:r w:rsidRPr="00F70AC0">
        <w:rPr>
          <w:noProof/>
          <w:szCs w:val="24"/>
        </w:rPr>
        <w:t xml:space="preserve"> the following countries are excluded from this RFP process:</w:t>
      </w:r>
    </w:p>
    <w:p w14:paraId="1A841E4E" w14:textId="77777777" w:rsidR="007137A0" w:rsidRPr="00F70AC0" w:rsidRDefault="007137A0" w:rsidP="007137A0">
      <w:pPr>
        <w:ind w:left="1440" w:hanging="720"/>
        <w:rPr>
          <w:noProof/>
          <w:szCs w:val="24"/>
        </w:rPr>
      </w:pPr>
    </w:p>
    <w:p w14:paraId="598B5A12" w14:textId="77777777" w:rsidR="007137A0" w:rsidRPr="00F70AC0" w:rsidRDefault="007137A0" w:rsidP="00493A07">
      <w:pPr>
        <w:ind w:left="270"/>
        <w:jc w:val="left"/>
        <w:rPr>
          <w:i/>
          <w:iCs/>
          <w:noProof/>
          <w:spacing w:val="-4"/>
          <w:szCs w:val="24"/>
        </w:rPr>
      </w:pPr>
      <w:r w:rsidRPr="00F70AC0">
        <w:rPr>
          <w:noProof/>
          <w:spacing w:val="-2"/>
          <w:szCs w:val="24"/>
        </w:rPr>
        <w:t xml:space="preserve">Under </w:t>
      </w:r>
      <w:r w:rsidR="003540DA" w:rsidRPr="00F70AC0">
        <w:rPr>
          <w:b/>
          <w:noProof/>
          <w:spacing w:val="-2"/>
          <w:szCs w:val="24"/>
        </w:rPr>
        <w:t>ITP</w:t>
      </w:r>
      <w:r w:rsidRPr="00F70AC0">
        <w:rPr>
          <w:b/>
          <w:noProof/>
          <w:spacing w:val="-2"/>
          <w:szCs w:val="24"/>
        </w:rPr>
        <w:t xml:space="preserve"> 4.8(a)</w:t>
      </w:r>
      <w:r w:rsidRPr="00F70AC0">
        <w:rPr>
          <w:noProof/>
          <w:spacing w:val="-2"/>
          <w:szCs w:val="24"/>
        </w:rPr>
        <w:t xml:space="preserve"> and</w:t>
      </w:r>
      <w:r w:rsidR="00A339A0" w:rsidRPr="00F70AC0">
        <w:rPr>
          <w:noProof/>
          <w:spacing w:val="-2"/>
          <w:szCs w:val="24"/>
        </w:rPr>
        <w:t xml:space="preserve"> </w:t>
      </w:r>
      <w:r w:rsidR="00A339A0" w:rsidRPr="00F70AC0">
        <w:rPr>
          <w:b/>
          <w:noProof/>
          <w:spacing w:val="-2"/>
          <w:szCs w:val="24"/>
        </w:rPr>
        <w:t>ITP</w:t>
      </w:r>
      <w:r w:rsidRPr="00F70AC0">
        <w:rPr>
          <w:b/>
          <w:noProof/>
          <w:spacing w:val="-2"/>
          <w:szCs w:val="24"/>
        </w:rPr>
        <w:t xml:space="preserve"> 5.1</w:t>
      </w:r>
      <w:r w:rsidR="008D11E2" w:rsidRPr="00F70AC0">
        <w:rPr>
          <w:noProof/>
          <w:spacing w:val="-2"/>
          <w:szCs w:val="24"/>
        </w:rPr>
        <w:t>:</w:t>
      </w:r>
      <w:r w:rsidR="008D11E2" w:rsidRPr="00F70AC0">
        <w:rPr>
          <w:i/>
          <w:iCs/>
          <w:noProof/>
          <w:spacing w:val="-4"/>
          <w:szCs w:val="24"/>
        </w:rPr>
        <w:t xml:space="preserve"> [</w:t>
      </w:r>
      <w:r w:rsidRPr="00F70AC0">
        <w:rPr>
          <w:i/>
          <w:iCs/>
          <w:noProof/>
          <w:spacing w:val="-4"/>
          <w:szCs w:val="24"/>
        </w:rPr>
        <w:t>insert a list of the countries following approval by the Bank to apply the restriction or state “none”].</w:t>
      </w:r>
    </w:p>
    <w:p w14:paraId="520B462B" w14:textId="77777777" w:rsidR="007137A0" w:rsidRPr="00F70AC0" w:rsidRDefault="007137A0" w:rsidP="00493A07">
      <w:pPr>
        <w:ind w:left="270"/>
        <w:jc w:val="left"/>
        <w:rPr>
          <w:i/>
          <w:iCs/>
          <w:noProof/>
          <w:spacing w:val="-4"/>
          <w:szCs w:val="24"/>
        </w:rPr>
      </w:pPr>
    </w:p>
    <w:p w14:paraId="158FD377" w14:textId="77777777" w:rsidR="007137A0" w:rsidRPr="00F70AC0" w:rsidRDefault="007137A0" w:rsidP="00493A07">
      <w:pPr>
        <w:ind w:left="270"/>
        <w:jc w:val="left"/>
        <w:rPr>
          <w:b/>
          <w:noProof/>
          <w:szCs w:val="24"/>
        </w:rPr>
      </w:pPr>
      <w:r w:rsidRPr="00F70AC0">
        <w:rPr>
          <w:noProof/>
          <w:spacing w:val="-7"/>
          <w:szCs w:val="24"/>
        </w:rPr>
        <w:t xml:space="preserve">Under </w:t>
      </w:r>
      <w:r w:rsidR="003540DA" w:rsidRPr="00F70AC0">
        <w:rPr>
          <w:b/>
          <w:noProof/>
          <w:spacing w:val="-7"/>
          <w:szCs w:val="24"/>
        </w:rPr>
        <w:t>ITP</w:t>
      </w:r>
      <w:r w:rsidR="00493A07" w:rsidRPr="00F70AC0">
        <w:rPr>
          <w:b/>
          <w:noProof/>
          <w:spacing w:val="-7"/>
          <w:szCs w:val="24"/>
        </w:rPr>
        <w:t xml:space="preserve"> 4.8(b)</w:t>
      </w:r>
      <w:r w:rsidR="00493A07" w:rsidRPr="00F70AC0">
        <w:rPr>
          <w:noProof/>
          <w:spacing w:val="-7"/>
          <w:szCs w:val="24"/>
        </w:rPr>
        <w:t xml:space="preserve"> and </w:t>
      </w:r>
      <w:r w:rsidR="00A339A0" w:rsidRPr="00F70AC0">
        <w:rPr>
          <w:b/>
          <w:noProof/>
          <w:spacing w:val="-7"/>
          <w:szCs w:val="24"/>
        </w:rPr>
        <w:t xml:space="preserve">ITP </w:t>
      </w:r>
      <w:r w:rsidR="00493A07" w:rsidRPr="00F70AC0">
        <w:rPr>
          <w:b/>
          <w:noProof/>
          <w:spacing w:val="-7"/>
          <w:szCs w:val="24"/>
        </w:rPr>
        <w:t>5.1</w:t>
      </w:r>
      <w:r w:rsidR="00493A07" w:rsidRPr="00F70AC0">
        <w:rPr>
          <w:noProof/>
          <w:spacing w:val="-7"/>
          <w:szCs w:val="24"/>
        </w:rPr>
        <w:t>:</w:t>
      </w:r>
      <w:r w:rsidRPr="00F70AC0">
        <w:rPr>
          <w:i/>
          <w:iCs/>
          <w:noProof/>
          <w:spacing w:val="-4"/>
          <w:szCs w:val="24"/>
        </w:rPr>
        <w:t xml:space="preserve"> [insert a list of the countries following approval by the Bank to apply the restriction or state “none”]</w:t>
      </w:r>
    </w:p>
    <w:p w14:paraId="49B028AA" w14:textId="77777777" w:rsidR="007137A0" w:rsidRPr="00F70AC0" w:rsidRDefault="007137A0" w:rsidP="007137A0">
      <w:pPr>
        <w:suppressAutoHyphens/>
        <w:spacing w:before="480" w:after="120"/>
        <w:jc w:val="center"/>
        <w:outlineLvl w:val="0"/>
        <w:rPr>
          <w:b/>
          <w:smallCaps/>
          <w:noProof/>
          <w:sz w:val="36"/>
        </w:rPr>
      </w:pPr>
      <w:bookmarkStart w:id="1045" w:name="_Toc449888896"/>
      <w:bookmarkStart w:id="1046" w:name="_Toc450067896"/>
    </w:p>
    <w:p w14:paraId="0614D096" w14:textId="77777777" w:rsidR="0064379B" w:rsidRPr="00F70AC0" w:rsidRDefault="0064379B" w:rsidP="007137A0">
      <w:pPr>
        <w:suppressAutoHyphens/>
        <w:spacing w:before="480" w:after="120"/>
        <w:jc w:val="center"/>
        <w:outlineLvl w:val="0"/>
        <w:rPr>
          <w:b/>
          <w:smallCaps/>
          <w:noProof/>
          <w:sz w:val="36"/>
        </w:rPr>
        <w:sectPr w:rsidR="0064379B" w:rsidRPr="00F70AC0" w:rsidSect="00EE24A1">
          <w:headerReference w:type="default" r:id="rId48"/>
          <w:pgSz w:w="12240" w:h="15840"/>
          <w:pgMar w:top="1440" w:right="1440" w:bottom="1440" w:left="1800" w:header="720" w:footer="720" w:gutter="0"/>
          <w:pgNumType w:chapStyle="1"/>
          <w:cols w:space="720"/>
        </w:sectPr>
      </w:pPr>
    </w:p>
    <w:p w14:paraId="6792C143" w14:textId="77777777" w:rsidR="007137A0" w:rsidRPr="00F70AC0" w:rsidRDefault="007137A0" w:rsidP="00493A07">
      <w:pPr>
        <w:pStyle w:val="Head11b"/>
        <w:pBdr>
          <w:bottom w:val="none" w:sz="0" w:space="0" w:color="auto"/>
        </w:pBdr>
        <w:rPr>
          <w:noProof/>
        </w:rPr>
      </w:pPr>
      <w:bookmarkStart w:id="1047" w:name="_Toc135320340"/>
      <w:r w:rsidRPr="00F70AC0">
        <w:rPr>
          <w:noProof/>
        </w:rPr>
        <w:lastRenderedPageBreak/>
        <w:t>Section VI - Fraud and Corruption</w:t>
      </w:r>
      <w:bookmarkEnd w:id="1045"/>
      <w:bookmarkEnd w:id="1046"/>
      <w:bookmarkEnd w:id="1047"/>
    </w:p>
    <w:p w14:paraId="040D1F14" w14:textId="77777777" w:rsidR="00B10FE1" w:rsidRPr="00F70AC0" w:rsidRDefault="00B10FE1" w:rsidP="00B10FE1">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066DFFC9" w14:textId="77777777" w:rsidR="00B10FE1" w:rsidRPr="00F70AC0" w:rsidRDefault="00B10FE1" w:rsidP="00B10FE1">
      <w:pPr>
        <w:suppressAutoHyphens/>
        <w:spacing w:after="120"/>
        <w:rPr>
          <w:rFonts w:eastAsiaTheme="minorHAnsi"/>
          <w:noProof/>
          <w:sz w:val="20"/>
        </w:rPr>
      </w:pPr>
    </w:p>
    <w:p w14:paraId="44FA7A5E" w14:textId="77777777" w:rsidR="00B10FE1" w:rsidRPr="00F70AC0" w:rsidRDefault="00B10FE1" w:rsidP="00A9496A">
      <w:pPr>
        <w:numPr>
          <w:ilvl w:val="0"/>
          <w:numId w:val="32"/>
        </w:numPr>
        <w:suppressAutoHyphens/>
        <w:spacing w:after="120"/>
        <w:ind w:left="360"/>
        <w:rPr>
          <w:rFonts w:eastAsiaTheme="minorHAnsi"/>
          <w:b/>
          <w:noProof/>
          <w:szCs w:val="24"/>
        </w:rPr>
      </w:pPr>
      <w:r w:rsidRPr="00F70AC0">
        <w:rPr>
          <w:rFonts w:eastAsiaTheme="minorHAnsi"/>
          <w:b/>
          <w:noProof/>
          <w:szCs w:val="24"/>
        </w:rPr>
        <w:t>Purpose</w:t>
      </w:r>
    </w:p>
    <w:p w14:paraId="58353267" w14:textId="77777777" w:rsidR="003B6B5A" w:rsidRPr="00F70AC0" w:rsidRDefault="00B10FE1" w:rsidP="00A9496A">
      <w:pPr>
        <w:numPr>
          <w:ilvl w:val="1"/>
          <w:numId w:val="32"/>
        </w:numPr>
        <w:suppressAutoHyphens/>
        <w:spacing w:after="120"/>
        <w:ind w:left="360"/>
        <w:rPr>
          <w:rFonts w:eastAsiaTheme="minorHAnsi"/>
          <w:noProof/>
          <w:szCs w:val="24"/>
        </w:rPr>
      </w:pPr>
      <w:r w:rsidRPr="00F70AC0">
        <w:rPr>
          <w:rFonts w:eastAsiaTheme="minorHAnsi"/>
          <w:noProof/>
          <w:szCs w:val="24"/>
        </w:rPr>
        <w:t>The Bank’s Anti-Corruption Guidelines and this annex apply with respect to procurement under Bank Investment Project Financing operations.</w:t>
      </w:r>
    </w:p>
    <w:p w14:paraId="0BDB737C" w14:textId="77777777" w:rsidR="00B10FE1" w:rsidRPr="00F70AC0" w:rsidRDefault="00B10FE1" w:rsidP="00A9496A">
      <w:pPr>
        <w:numPr>
          <w:ilvl w:val="0"/>
          <w:numId w:val="32"/>
        </w:numPr>
        <w:suppressAutoHyphens/>
        <w:spacing w:after="120"/>
        <w:ind w:left="360"/>
        <w:rPr>
          <w:rFonts w:eastAsiaTheme="minorHAnsi"/>
          <w:b/>
          <w:noProof/>
          <w:szCs w:val="24"/>
        </w:rPr>
      </w:pPr>
      <w:r w:rsidRPr="00F70AC0">
        <w:rPr>
          <w:rFonts w:eastAsiaTheme="minorHAnsi"/>
          <w:b/>
          <w:noProof/>
          <w:szCs w:val="24"/>
        </w:rPr>
        <w:t>Requirements</w:t>
      </w:r>
    </w:p>
    <w:p w14:paraId="7CEA1C42" w14:textId="77777777" w:rsidR="00B10FE1" w:rsidRPr="00F70AC0" w:rsidRDefault="00B10FE1" w:rsidP="00A9496A">
      <w:pPr>
        <w:numPr>
          <w:ilvl w:val="0"/>
          <w:numId w:val="36"/>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The Bank requires that Borrowers (including beneficiaries of Bank financing); bidders</w:t>
      </w:r>
      <w:r w:rsidR="000A246C" w:rsidRPr="00F70AC0">
        <w:rPr>
          <w:rFonts w:eastAsiaTheme="minorHAnsi"/>
          <w:noProof/>
          <w:color w:val="000000"/>
          <w:szCs w:val="24"/>
        </w:rPr>
        <w:t xml:space="preserve"> </w:t>
      </w:r>
      <w:r w:rsidR="000A246C" w:rsidRPr="00F70AC0">
        <w:rPr>
          <w:rFonts w:eastAsiaTheme="minorHAnsi"/>
          <w:noProof/>
          <w:color w:val="000000"/>
        </w:rPr>
        <w:t>(applicants/proposers),</w:t>
      </w:r>
      <w:r w:rsidR="001E0472" w:rsidRPr="00F70AC0">
        <w:rPr>
          <w:rFonts w:eastAsiaTheme="minorHAnsi"/>
          <w:noProof/>
          <w:color w:val="000000"/>
        </w:rPr>
        <w:t xml:space="preserve"> </w:t>
      </w:r>
      <w:r w:rsidRPr="00F70AC0">
        <w:rPr>
          <w:rFonts w:eastAsiaTheme="minorHAnsi"/>
          <w:noProof/>
          <w:color w:val="000000"/>
          <w:szCs w:val="24"/>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C4B035E" w14:textId="77777777" w:rsidR="00B10FE1" w:rsidRPr="00F70AC0" w:rsidRDefault="00B10FE1" w:rsidP="00A9496A">
      <w:pPr>
        <w:numPr>
          <w:ilvl w:val="0"/>
          <w:numId w:val="36"/>
        </w:numPr>
        <w:suppressAutoHyphens/>
        <w:autoSpaceDE w:val="0"/>
        <w:autoSpaceDN w:val="0"/>
        <w:adjustRightInd w:val="0"/>
        <w:spacing w:after="120"/>
        <w:rPr>
          <w:rFonts w:eastAsiaTheme="minorHAnsi"/>
          <w:noProof/>
          <w:szCs w:val="24"/>
        </w:rPr>
      </w:pPr>
      <w:r w:rsidRPr="00F70AC0">
        <w:rPr>
          <w:rFonts w:eastAsiaTheme="minorHAnsi"/>
          <w:noProof/>
          <w:szCs w:val="24"/>
        </w:rPr>
        <w:t>To this end, the Bank:</w:t>
      </w:r>
    </w:p>
    <w:p w14:paraId="24CCFC80" w14:textId="77777777" w:rsidR="00B10FE1" w:rsidRPr="00F70AC0" w:rsidRDefault="00B10FE1" w:rsidP="00A9496A">
      <w:pPr>
        <w:numPr>
          <w:ilvl w:val="0"/>
          <w:numId w:val="33"/>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Defines, for the purposes of this provision, the terms set forth below as follows:</w:t>
      </w:r>
    </w:p>
    <w:p w14:paraId="66FF7BB0" w14:textId="77777777" w:rsidR="00B10FE1" w:rsidRPr="00F70AC0" w:rsidRDefault="00B10FE1" w:rsidP="00A9496A">
      <w:pPr>
        <w:numPr>
          <w:ilvl w:val="0"/>
          <w:numId w:val="34"/>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“corrupt practice” is the offering, giving, receiving, or soliciting, directly or indirectly, of anything of value to influence improperly the actions of another party;</w:t>
      </w:r>
    </w:p>
    <w:p w14:paraId="7238E9D3" w14:textId="77777777" w:rsidR="00B10FE1" w:rsidRPr="00F70AC0" w:rsidRDefault="00B10FE1" w:rsidP="00A9496A">
      <w:pPr>
        <w:numPr>
          <w:ilvl w:val="0"/>
          <w:numId w:val="34"/>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“fraudulent practice” is any act or omission, including misrepresentation, that knowingly or recklessly misleads, or attempts to mislead, a party to obtain financial or other benefit or to avoid an obligation;</w:t>
      </w:r>
    </w:p>
    <w:p w14:paraId="0C6F2A28" w14:textId="77777777" w:rsidR="00B10FE1" w:rsidRPr="00F70AC0" w:rsidRDefault="00B10FE1" w:rsidP="00A9496A">
      <w:pPr>
        <w:numPr>
          <w:ilvl w:val="0"/>
          <w:numId w:val="34"/>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“collusive practice” is an arrangement between two or more parties designed to achieve an improper purpose, including to influence improperly the actions of another party;</w:t>
      </w:r>
    </w:p>
    <w:p w14:paraId="1FB10697" w14:textId="77777777" w:rsidR="00B10FE1" w:rsidRPr="00F70AC0" w:rsidRDefault="00B10FE1" w:rsidP="00A9496A">
      <w:pPr>
        <w:numPr>
          <w:ilvl w:val="0"/>
          <w:numId w:val="34"/>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“coercive practice” is impairing or harming, or threatening to impair or harm, directly or indirectly, any party or the property of the party to influence improperly the actions of a party;</w:t>
      </w:r>
    </w:p>
    <w:p w14:paraId="6556A253" w14:textId="77777777" w:rsidR="00B10FE1" w:rsidRPr="00F70AC0" w:rsidRDefault="00B10FE1" w:rsidP="00A9496A">
      <w:pPr>
        <w:numPr>
          <w:ilvl w:val="0"/>
          <w:numId w:val="34"/>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“obstructive practice” is:</w:t>
      </w:r>
    </w:p>
    <w:p w14:paraId="479E3154" w14:textId="77777777" w:rsidR="00B10FE1" w:rsidRPr="00F70AC0" w:rsidRDefault="00B10FE1" w:rsidP="00A9496A">
      <w:pPr>
        <w:numPr>
          <w:ilvl w:val="0"/>
          <w:numId w:val="35"/>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D741EE" w14:textId="77777777" w:rsidR="00B10FE1" w:rsidRPr="00F70AC0" w:rsidRDefault="00B10FE1" w:rsidP="00A9496A">
      <w:pPr>
        <w:numPr>
          <w:ilvl w:val="0"/>
          <w:numId w:val="35"/>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acts intended to materially impede the exercise of the Bank’s inspection and audit rights provided for under paragraph 2.2 e. below.</w:t>
      </w:r>
    </w:p>
    <w:p w14:paraId="4F08F5D7" w14:textId="77777777" w:rsidR="00B10FE1" w:rsidRPr="00F70AC0" w:rsidRDefault="00B10FE1" w:rsidP="00A9496A">
      <w:pPr>
        <w:numPr>
          <w:ilvl w:val="0"/>
          <w:numId w:val="33"/>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CC23A8" w14:textId="77777777" w:rsidR="00B10FE1" w:rsidRPr="00F70AC0" w:rsidRDefault="00B10FE1" w:rsidP="00A9496A">
      <w:pPr>
        <w:numPr>
          <w:ilvl w:val="0"/>
          <w:numId w:val="33"/>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21797F" w:rsidRPr="00F70AC0">
        <w:rPr>
          <w:rFonts w:eastAsiaTheme="minorHAnsi"/>
          <w:noProof/>
          <w:color w:val="000000"/>
          <w:szCs w:val="24"/>
        </w:rPr>
        <w:t xml:space="preserve"> </w:t>
      </w:r>
      <w:r w:rsidRPr="00F70AC0">
        <w:rPr>
          <w:rFonts w:eastAsiaTheme="minorHAnsi"/>
          <w:noProof/>
          <w:color w:val="000000"/>
          <w:szCs w:val="24"/>
        </w:rPr>
        <w:t>without the Borrower having taken timely and appropriate action satisfactory to the Bank to address such practices when they occur, including by failing to inform the Bank in a timely manner at the time</w:t>
      </w:r>
      <w:r w:rsidR="0021797F" w:rsidRPr="00F70AC0">
        <w:rPr>
          <w:rFonts w:eastAsiaTheme="minorHAnsi"/>
          <w:noProof/>
          <w:color w:val="000000"/>
          <w:szCs w:val="24"/>
        </w:rPr>
        <w:t xml:space="preserve"> </w:t>
      </w:r>
      <w:r w:rsidRPr="00F70AC0">
        <w:rPr>
          <w:rFonts w:eastAsiaTheme="minorHAnsi"/>
          <w:noProof/>
          <w:color w:val="000000"/>
          <w:szCs w:val="24"/>
        </w:rPr>
        <w:t xml:space="preserve">they knew of the practices; </w:t>
      </w:r>
    </w:p>
    <w:p w14:paraId="2380A2C0" w14:textId="77777777" w:rsidR="00B10FE1" w:rsidRPr="00F70AC0" w:rsidRDefault="00C13B38" w:rsidP="00A9496A">
      <w:pPr>
        <w:numPr>
          <w:ilvl w:val="0"/>
          <w:numId w:val="33"/>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Pursuant to the Bank’s Anti-</w:t>
      </w:r>
      <w:r w:rsidR="00B10FE1" w:rsidRPr="00F70AC0">
        <w:rPr>
          <w:rFonts w:eastAsiaTheme="minorHAnsi"/>
          <w:noProof/>
          <w:color w:val="000000"/>
          <w:szCs w:val="24"/>
        </w:rPr>
        <w:t>Corruption Guidelines</w:t>
      </w:r>
      <w:r w:rsidRPr="00F70AC0">
        <w:rPr>
          <w:rFonts w:eastAsiaTheme="minorHAnsi"/>
          <w:noProof/>
          <w:color w:val="000000"/>
          <w:szCs w:val="24"/>
        </w:rPr>
        <w:t>,</w:t>
      </w:r>
      <w:r w:rsidR="00B10FE1" w:rsidRPr="00F70AC0">
        <w:rPr>
          <w:rFonts w:eastAsiaTheme="minorHAnsi"/>
          <w:noProof/>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w:t>
      </w:r>
      <w:r w:rsidR="00427E18" w:rsidRPr="00F70AC0">
        <w:rPr>
          <w:rFonts w:eastAsiaTheme="minorHAnsi"/>
          <w:noProof/>
          <w:color w:val="000000"/>
          <w:szCs w:val="24"/>
        </w:rPr>
        <w:t> </w:t>
      </w:r>
      <w:r w:rsidR="00B10FE1" w:rsidRPr="00F70AC0">
        <w:rPr>
          <w:rFonts w:eastAsiaTheme="minorHAnsi"/>
          <w:noProof/>
          <w:color w:val="000000"/>
          <w:szCs w:val="24"/>
        </w:rPr>
        <w:t>to be awarded or otherwise benefit from a Bank-financed contract, financially or in any other manner;</w:t>
      </w:r>
      <w:r w:rsidR="00B10FE1" w:rsidRPr="00F70AC0">
        <w:rPr>
          <w:rFonts w:eastAsiaTheme="minorHAnsi"/>
          <w:noProof/>
          <w:color w:val="000000"/>
          <w:szCs w:val="24"/>
          <w:vertAlign w:val="superscript"/>
        </w:rPr>
        <w:footnoteReference w:id="15"/>
      </w:r>
      <w:r w:rsidR="00B10FE1" w:rsidRPr="00F70AC0">
        <w:rPr>
          <w:rFonts w:eastAsiaTheme="minorHAnsi"/>
          <w:noProof/>
          <w:color w:val="000000"/>
          <w:szCs w:val="24"/>
        </w:rPr>
        <w:t xml:space="preserve"> (ii)</w:t>
      </w:r>
      <w:r w:rsidR="00427E18" w:rsidRPr="00F70AC0">
        <w:rPr>
          <w:rFonts w:eastAsiaTheme="minorHAnsi"/>
          <w:noProof/>
          <w:color w:val="000000"/>
          <w:szCs w:val="24"/>
        </w:rPr>
        <w:t> </w:t>
      </w:r>
      <w:r w:rsidR="00B10FE1" w:rsidRPr="00F70AC0">
        <w:rPr>
          <w:rFonts w:eastAsiaTheme="minorHAnsi"/>
          <w:noProof/>
          <w:color w:val="000000"/>
          <w:szCs w:val="24"/>
        </w:rPr>
        <w:t>to be a nominated</w:t>
      </w:r>
      <w:r w:rsidR="00B10FE1" w:rsidRPr="00F70AC0">
        <w:rPr>
          <w:rFonts w:eastAsiaTheme="minorHAnsi"/>
          <w:noProof/>
          <w:color w:val="000000"/>
          <w:szCs w:val="24"/>
          <w:vertAlign w:val="superscript"/>
        </w:rPr>
        <w:footnoteReference w:id="16"/>
      </w:r>
      <w:r w:rsidR="00B10FE1" w:rsidRPr="00F70AC0">
        <w:rPr>
          <w:rFonts w:eastAsiaTheme="minorHAnsi"/>
          <w:noProof/>
          <w:color w:val="000000"/>
          <w:szCs w:val="24"/>
        </w:rPr>
        <w:t xml:space="preserve"> sub-contractor, consultant, manufacturer or supplier, or service provider of an otherwise eligible firm being awarded a Bank-financed contract; and (iii)</w:t>
      </w:r>
      <w:r w:rsidR="00427E18" w:rsidRPr="00F70AC0">
        <w:rPr>
          <w:rFonts w:eastAsiaTheme="minorHAnsi"/>
          <w:noProof/>
          <w:color w:val="000000"/>
          <w:szCs w:val="24"/>
        </w:rPr>
        <w:t> </w:t>
      </w:r>
      <w:r w:rsidR="00B10FE1" w:rsidRPr="00F70AC0">
        <w:rPr>
          <w:rFonts w:eastAsiaTheme="minorHAnsi"/>
          <w:noProof/>
          <w:color w:val="000000"/>
          <w:szCs w:val="24"/>
        </w:rPr>
        <w:t xml:space="preserve">to receive the proceeds of any loan made by the Bank or otherwise to participate further in the preparation or implementation of any Bank-financed project; </w:t>
      </w:r>
    </w:p>
    <w:p w14:paraId="18F05481" w14:textId="36CF5753" w:rsidR="003C6A5C" w:rsidRPr="00F70AC0" w:rsidRDefault="00B10FE1" w:rsidP="00A9496A">
      <w:pPr>
        <w:pStyle w:val="ListParagraph"/>
        <w:numPr>
          <w:ilvl w:val="0"/>
          <w:numId w:val="33"/>
        </w:numPr>
        <w:spacing w:after="120"/>
        <w:contextualSpacing w:val="0"/>
        <w:rPr>
          <w:rFonts w:eastAsia="Calibri"/>
          <w:noProof/>
          <w:sz w:val="22"/>
          <w:szCs w:val="22"/>
        </w:rPr>
      </w:pPr>
      <w:r w:rsidRPr="00F70AC0">
        <w:rPr>
          <w:rFonts w:eastAsiaTheme="minorHAnsi"/>
          <w:noProof/>
          <w:color w:val="000000"/>
          <w:szCs w:val="24"/>
        </w:rPr>
        <w:t>Requires that a clause be included in bidding/request for proposals documents and in contracts financed by a Bank loan, requiring (i)</w:t>
      </w:r>
      <w:r w:rsidR="00427E18" w:rsidRPr="00F70AC0">
        <w:rPr>
          <w:rFonts w:eastAsiaTheme="minorHAnsi"/>
          <w:noProof/>
          <w:color w:val="000000"/>
          <w:szCs w:val="24"/>
        </w:rPr>
        <w:t> </w:t>
      </w:r>
      <w:r w:rsidRPr="00F70AC0">
        <w:rPr>
          <w:rFonts w:eastAsiaTheme="minorHAnsi"/>
          <w:noProof/>
          <w:color w:val="000000"/>
          <w:szCs w:val="24"/>
        </w:rPr>
        <w:t>bidders</w:t>
      </w:r>
      <w:r w:rsidR="00C4195D" w:rsidRPr="00F70AC0">
        <w:rPr>
          <w:rFonts w:eastAsiaTheme="minorHAnsi"/>
          <w:noProof/>
          <w:color w:val="000000"/>
          <w:szCs w:val="24"/>
        </w:rPr>
        <w:t xml:space="preserve"> </w:t>
      </w:r>
      <w:r w:rsidR="000A246C" w:rsidRPr="00F70AC0">
        <w:rPr>
          <w:rFonts w:eastAsiaTheme="minorHAnsi"/>
          <w:noProof/>
          <w:color w:val="000000"/>
        </w:rPr>
        <w:t>(applicants/proposers),</w:t>
      </w:r>
      <w:r w:rsidRPr="00F70AC0">
        <w:rPr>
          <w:rFonts w:eastAsiaTheme="minorHAnsi"/>
          <w:noProof/>
          <w:color w:val="000000"/>
          <w:szCs w:val="24"/>
        </w:rPr>
        <w:t>, consultants, contractors, and suppliers, and their sub-contractors, sub-consultants, service providers, suppliers, agents</w:t>
      </w:r>
      <w:r w:rsidR="00D20FCF">
        <w:rPr>
          <w:rFonts w:eastAsiaTheme="minorHAnsi"/>
          <w:noProof/>
          <w:color w:val="000000"/>
          <w:szCs w:val="24"/>
        </w:rPr>
        <w:t xml:space="preserve">, </w:t>
      </w:r>
      <w:r w:rsidRPr="00F70AC0">
        <w:rPr>
          <w:rFonts w:eastAsiaTheme="minorHAnsi"/>
          <w:noProof/>
          <w:color w:val="000000"/>
          <w:szCs w:val="24"/>
        </w:rPr>
        <w:t>personnel, permit the Bank to inspect</w:t>
      </w:r>
      <w:r w:rsidRPr="00F70AC0">
        <w:rPr>
          <w:rFonts w:eastAsiaTheme="minorHAnsi"/>
          <w:noProof/>
          <w:vertAlign w:val="superscript"/>
        </w:rPr>
        <w:footnoteReference w:id="17"/>
      </w:r>
      <w:r w:rsidRPr="00F70AC0">
        <w:rPr>
          <w:rFonts w:eastAsiaTheme="minorHAnsi"/>
          <w:noProof/>
          <w:color w:val="000000"/>
          <w:szCs w:val="24"/>
        </w:rPr>
        <w:t xml:space="preserve"> all accounts, records and other documents relating to </w:t>
      </w:r>
      <w:r w:rsidR="000A246C" w:rsidRPr="00F70AC0">
        <w:rPr>
          <w:rFonts w:eastAsiaTheme="minorHAnsi"/>
          <w:noProof/>
          <w:color w:val="000000"/>
        </w:rPr>
        <w:t xml:space="preserve">relating to the procurement process, selection and/or contract execution, </w:t>
      </w:r>
      <w:r w:rsidRPr="00F70AC0">
        <w:rPr>
          <w:rFonts w:eastAsiaTheme="minorHAnsi"/>
          <w:noProof/>
          <w:color w:val="000000"/>
          <w:szCs w:val="24"/>
        </w:rPr>
        <w:t>and to have them audited by auditors appointed by the Bank.</w:t>
      </w:r>
    </w:p>
    <w:p w14:paraId="56E6878B" w14:textId="77777777" w:rsidR="003C6A5C" w:rsidRPr="00F70AC0" w:rsidRDefault="003C6A5C" w:rsidP="003C6A5C">
      <w:pPr>
        <w:suppressAutoHyphens/>
        <w:spacing w:after="120" w:line="259" w:lineRule="auto"/>
        <w:ind w:left="540"/>
        <w:rPr>
          <w:rFonts w:eastAsia="Calibri"/>
          <w:noProof/>
          <w:color w:val="000000"/>
          <w:sz w:val="22"/>
          <w:szCs w:val="22"/>
        </w:rPr>
        <w:sectPr w:rsidR="003C6A5C" w:rsidRPr="00F70AC0" w:rsidSect="00EE24A1">
          <w:headerReference w:type="default" r:id="rId49"/>
          <w:footnotePr>
            <w:numRestart w:val="eachSect"/>
          </w:footnotePr>
          <w:pgSz w:w="12240" w:h="15840"/>
          <w:pgMar w:top="1440" w:right="1440" w:bottom="1440" w:left="1800" w:header="720" w:footer="720" w:gutter="0"/>
          <w:pgNumType w:chapStyle="1"/>
          <w:cols w:space="720"/>
        </w:sectPr>
      </w:pPr>
    </w:p>
    <w:p w14:paraId="64EABF8D" w14:textId="77777777" w:rsidR="003C6A5C" w:rsidRPr="00F70AC0" w:rsidRDefault="003C6A5C" w:rsidP="003C6A5C">
      <w:pPr>
        <w:suppressAutoHyphens/>
        <w:spacing w:after="120" w:line="259" w:lineRule="auto"/>
        <w:ind w:left="540"/>
        <w:rPr>
          <w:rFonts w:eastAsia="Calibri"/>
          <w:noProof/>
          <w:color w:val="000000"/>
          <w:sz w:val="22"/>
          <w:szCs w:val="22"/>
        </w:rPr>
      </w:pPr>
    </w:p>
    <w:p w14:paraId="1CC37F2F" w14:textId="77777777" w:rsidR="007F63F4" w:rsidRPr="00F70AC0" w:rsidRDefault="007F63F4" w:rsidP="00067FDE">
      <w:pPr>
        <w:pStyle w:val="Head0"/>
        <w:rPr>
          <w:rFonts w:ascii="Times New Roman" w:hAnsi="Times New Roman"/>
          <w:noProof/>
          <w:sz w:val="44"/>
          <w:szCs w:val="44"/>
        </w:rPr>
      </w:pPr>
      <w:bookmarkStart w:id="1048" w:name="_Toc461939622"/>
      <w:bookmarkStart w:id="1049" w:name="_Toc438954447"/>
      <w:bookmarkStart w:id="1050" w:name="_Toc438817753"/>
      <w:bookmarkStart w:id="1051" w:name="_Toc438725758"/>
      <w:bookmarkStart w:id="1052" w:name="_Toc438529602"/>
      <w:bookmarkStart w:id="1053" w:name="_Toc197840925"/>
      <w:bookmarkStart w:id="1054" w:name="_Toc125954070"/>
      <w:bookmarkStart w:id="1055" w:name="_Toc135320341"/>
      <w:r w:rsidRPr="00F70AC0">
        <w:rPr>
          <w:rFonts w:ascii="Times New Roman" w:hAnsi="Times New Roman"/>
          <w:noProof/>
          <w:sz w:val="44"/>
          <w:szCs w:val="44"/>
        </w:rPr>
        <w:t>PART 2 –Employer’s Requirement</w:t>
      </w:r>
      <w:bookmarkEnd w:id="1048"/>
      <w:bookmarkEnd w:id="1049"/>
      <w:bookmarkEnd w:id="1050"/>
      <w:bookmarkEnd w:id="1051"/>
      <w:bookmarkEnd w:id="1052"/>
      <w:r w:rsidRPr="00F70AC0">
        <w:rPr>
          <w:rFonts w:ascii="Times New Roman" w:hAnsi="Times New Roman"/>
          <w:noProof/>
          <w:sz w:val="44"/>
          <w:szCs w:val="44"/>
        </w:rPr>
        <w:t>s</w:t>
      </w:r>
      <w:bookmarkEnd w:id="1053"/>
      <w:bookmarkEnd w:id="1054"/>
      <w:bookmarkEnd w:id="1055"/>
    </w:p>
    <w:p w14:paraId="12F2E453" w14:textId="77777777" w:rsidR="00493A07" w:rsidRPr="00F70AC0" w:rsidRDefault="00B220B2">
      <w:pPr>
        <w:jc w:val="left"/>
        <w:rPr>
          <w:noProof/>
          <w:sz w:val="44"/>
          <w:szCs w:val="44"/>
        </w:rPr>
        <w:sectPr w:rsidR="00493A07" w:rsidRPr="00F70AC0" w:rsidSect="00DE0AA9">
          <w:headerReference w:type="even" r:id="rId50"/>
          <w:headerReference w:type="default" r:id="rId51"/>
          <w:footerReference w:type="even" r:id="rId52"/>
          <w:headerReference w:type="first" r:id="rId53"/>
          <w:pgSz w:w="12240" w:h="15840" w:code="1"/>
          <w:pgMar w:top="1440" w:right="1440" w:bottom="1440" w:left="1440" w:header="720" w:footer="720" w:gutter="0"/>
          <w:pgNumType w:chapStyle="1"/>
          <w:cols w:space="720"/>
        </w:sectPr>
      </w:pPr>
      <w:r w:rsidRPr="00F70AC0">
        <w:rPr>
          <w:noProof/>
          <w:sz w:val="44"/>
          <w:szCs w:val="44"/>
        </w:rPr>
        <w:br w:type="page"/>
      </w:r>
    </w:p>
    <w:p w14:paraId="0B2E0B1D" w14:textId="77777777" w:rsidR="007F63F4" w:rsidRPr="00F70AC0" w:rsidRDefault="000E1A9E" w:rsidP="00493A07">
      <w:pPr>
        <w:pStyle w:val="Head11b"/>
        <w:pBdr>
          <w:bottom w:val="none" w:sz="0" w:space="0" w:color="auto"/>
        </w:pBdr>
        <w:rPr>
          <w:noProof/>
        </w:rPr>
      </w:pPr>
      <w:bookmarkStart w:id="1056" w:name="_Toc135320342"/>
      <w:r w:rsidRPr="00F70AC0">
        <w:rPr>
          <w:noProof/>
        </w:rPr>
        <w:lastRenderedPageBreak/>
        <w:t>Section VII.</w:t>
      </w:r>
      <w:r w:rsidR="0021797F" w:rsidRPr="00F70AC0">
        <w:rPr>
          <w:noProof/>
        </w:rPr>
        <w:t xml:space="preserve"> </w:t>
      </w:r>
      <w:r w:rsidRPr="00F70AC0">
        <w:rPr>
          <w:noProof/>
        </w:rPr>
        <w:t>Employer’s Requirements</w:t>
      </w:r>
      <w:bookmarkEnd w:id="1056"/>
    </w:p>
    <w:p w14:paraId="006D0B8A" w14:textId="77777777" w:rsidR="00B220B2" w:rsidRPr="00F70AC0" w:rsidRDefault="00B220B2" w:rsidP="00493A07">
      <w:pPr>
        <w:rPr>
          <w:noProof/>
        </w:rPr>
      </w:pPr>
    </w:p>
    <w:p w14:paraId="726062DB" w14:textId="77777777" w:rsidR="003F6FF2" w:rsidRPr="00F70AC0" w:rsidRDefault="003F6FF2" w:rsidP="007001D3">
      <w:pPr>
        <w:pStyle w:val="Heading1"/>
        <w:rPr>
          <w:rFonts w:hint="eastAsia"/>
        </w:rPr>
      </w:pPr>
      <w:bookmarkStart w:id="1057" w:name="_Toc526950982"/>
      <w:r w:rsidRPr="00F70AC0">
        <w:t>Table of Content</w:t>
      </w:r>
      <w:bookmarkEnd w:id="1057"/>
    </w:p>
    <w:p w14:paraId="76BD4E76" w14:textId="77777777" w:rsidR="003F6FF2" w:rsidRPr="00F70AC0" w:rsidRDefault="003F6FF2" w:rsidP="00493A07">
      <w:pPr>
        <w:rPr>
          <w:noProof/>
        </w:rPr>
      </w:pPr>
    </w:p>
    <w:p w14:paraId="5778079E" w14:textId="77777777" w:rsidR="007001D3" w:rsidRDefault="00937123" w:rsidP="007001D3">
      <w:pPr>
        <w:pStyle w:val="TOC1"/>
        <w:rPr>
          <w:rFonts w:asciiTheme="minorHAnsi" w:eastAsiaTheme="minorEastAsia" w:hAnsiTheme="minorHAnsi" w:cstheme="minorBidi"/>
          <w:b w:val="0"/>
          <w:noProof/>
          <w:sz w:val="22"/>
          <w:szCs w:val="22"/>
        </w:rPr>
      </w:pPr>
      <w:r w:rsidRPr="00F70AC0">
        <w:fldChar w:fldCharType="begin"/>
      </w:r>
      <w:r w:rsidRPr="00F70AC0">
        <w:instrText xml:space="preserve"> TOC \h \z \t "Heading 1,1,Heading 2,2,Heading 3,3,SPD 3 Employers Requirement,1,SPD 4 Employere Requirment Annex,2" </w:instrText>
      </w:r>
      <w:r w:rsidRPr="00F70AC0">
        <w:fldChar w:fldCharType="separate"/>
      </w:r>
    </w:p>
    <w:p w14:paraId="790D25B7" w14:textId="77777777" w:rsidR="00D20FCF" w:rsidRDefault="00937123">
      <w:pPr>
        <w:pStyle w:val="TOC1"/>
        <w:rPr>
          <w:noProof/>
        </w:rPr>
      </w:pPr>
      <w:r w:rsidRPr="00F70AC0">
        <w:fldChar w:fldCharType="end"/>
      </w:r>
      <w:r w:rsidR="007F12A8">
        <w:fldChar w:fldCharType="begin"/>
      </w:r>
      <w:r w:rsidR="007F12A8">
        <w:instrText xml:space="preserve"> TOC \h \z \t "SPD 3 Employers Requirement,1" </w:instrText>
      </w:r>
      <w:r w:rsidR="007F12A8">
        <w:fldChar w:fldCharType="separate"/>
      </w:r>
    </w:p>
    <w:p w14:paraId="086CD418" w14:textId="01E3E6C4" w:rsidR="00D20FCF" w:rsidRDefault="00D20FCF">
      <w:pPr>
        <w:pStyle w:val="TOC1"/>
        <w:rPr>
          <w:rFonts w:asciiTheme="minorHAnsi" w:eastAsiaTheme="minorEastAsia" w:hAnsiTheme="minorHAnsi" w:cstheme="minorBidi"/>
          <w:b w:val="0"/>
          <w:noProof/>
          <w:sz w:val="22"/>
          <w:szCs w:val="22"/>
        </w:rPr>
      </w:pPr>
      <w:hyperlink w:anchor="_Toc135320176" w:history="1">
        <w:r w:rsidRPr="00DB07FA">
          <w:rPr>
            <w:rStyle w:val="Hyperlink"/>
            <w:noProof/>
          </w:rPr>
          <w:t>Employer’s Requirements</w:t>
        </w:r>
        <w:r>
          <w:rPr>
            <w:noProof/>
            <w:webHidden/>
          </w:rPr>
          <w:tab/>
        </w:r>
        <w:r>
          <w:rPr>
            <w:noProof/>
            <w:webHidden/>
          </w:rPr>
          <w:fldChar w:fldCharType="begin"/>
        </w:r>
        <w:r>
          <w:rPr>
            <w:noProof/>
            <w:webHidden/>
          </w:rPr>
          <w:instrText xml:space="preserve"> PAGEREF _Toc135320176 \h </w:instrText>
        </w:r>
        <w:r>
          <w:rPr>
            <w:noProof/>
            <w:webHidden/>
          </w:rPr>
        </w:r>
        <w:r>
          <w:rPr>
            <w:noProof/>
            <w:webHidden/>
          </w:rPr>
          <w:fldChar w:fldCharType="separate"/>
        </w:r>
        <w:r>
          <w:rPr>
            <w:noProof/>
            <w:webHidden/>
          </w:rPr>
          <w:t>118</w:t>
        </w:r>
        <w:r>
          <w:rPr>
            <w:noProof/>
            <w:webHidden/>
          </w:rPr>
          <w:fldChar w:fldCharType="end"/>
        </w:r>
      </w:hyperlink>
    </w:p>
    <w:p w14:paraId="521164E0" w14:textId="63973E9C" w:rsidR="00D20FCF" w:rsidRDefault="00D20FCF">
      <w:pPr>
        <w:pStyle w:val="TOC1"/>
        <w:rPr>
          <w:rFonts w:asciiTheme="minorHAnsi" w:eastAsiaTheme="minorEastAsia" w:hAnsiTheme="minorHAnsi" w:cstheme="minorBidi"/>
          <w:b w:val="0"/>
          <w:noProof/>
          <w:sz w:val="22"/>
          <w:szCs w:val="22"/>
        </w:rPr>
      </w:pPr>
      <w:hyperlink w:anchor="_Toc135320177" w:history="1">
        <w:r w:rsidRPr="00DB07FA">
          <w:rPr>
            <w:rStyle w:val="Hyperlink"/>
            <w:noProof/>
          </w:rPr>
          <w:t>Environmental and Social (ES) requirements</w:t>
        </w:r>
        <w:r>
          <w:rPr>
            <w:noProof/>
            <w:webHidden/>
          </w:rPr>
          <w:tab/>
        </w:r>
        <w:r>
          <w:rPr>
            <w:noProof/>
            <w:webHidden/>
          </w:rPr>
          <w:fldChar w:fldCharType="begin"/>
        </w:r>
        <w:r>
          <w:rPr>
            <w:noProof/>
            <w:webHidden/>
          </w:rPr>
          <w:instrText xml:space="preserve"> PAGEREF _Toc135320177 \h </w:instrText>
        </w:r>
        <w:r>
          <w:rPr>
            <w:noProof/>
            <w:webHidden/>
          </w:rPr>
        </w:r>
        <w:r>
          <w:rPr>
            <w:noProof/>
            <w:webHidden/>
          </w:rPr>
          <w:fldChar w:fldCharType="separate"/>
        </w:r>
        <w:r>
          <w:rPr>
            <w:noProof/>
            <w:webHidden/>
          </w:rPr>
          <w:t>122</w:t>
        </w:r>
        <w:r>
          <w:rPr>
            <w:noProof/>
            <w:webHidden/>
          </w:rPr>
          <w:fldChar w:fldCharType="end"/>
        </w:r>
      </w:hyperlink>
    </w:p>
    <w:p w14:paraId="0057BC25" w14:textId="1AC2068B" w:rsidR="00D20FCF" w:rsidRDefault="00D20FCF">
      <w:pPr>
        <w:pStyle w:val="TOC1"/>
        <w:rPr>
          <w:rFonts w:asciiTheme="minorHAnsi" w:eastAsiaTheme="minorEastAsia" w:hAnsiTheme="minorHAnsi" w:cstheme="minorBidi"/>
          <w:b w:val="0"/>
          <w:noProof/>
          <w:sz w:val="22"/>
          <w:szCs w:val="22"/>
        </w:rPr>
      </w:pPr>
      <w:hyperlink w:anchor="_Toc135320178" w:history="1">
        <w:r w:rsidRPr="00DB07FA">
          <w:rPr>
            <w:rStyle w:val="Hyperlink"/>
            <w:noProof/>
          </w:rPr>
          <w:t>Environmental and Social (ES) requirements</w:t>
        </w:r>
        <w:r>
          <w:rPr>
            <w:noProof/>
            <w:webHidden/>
          </w:rPr>
          <w:tab/>
        </w:r>
        <w:r>
          <w:rPr>
            <w:noProof/>
            <w:webHidden/>
          </w:rPr>
          <w:fldChar w:fldCharType="begin"/>
        </w:r>
        <w:r>
          <w:rPr>
            <w:noProof/>
            <w:webHidden/>
          </w:rPr>
          <w:instrText xml:space="preserve"> PAGEREF _Toc135320178 \h </w:instrText>
        </w:r>
        <w:r>
          <w:rPr>
            <w:noProof/>
            <w:webHidden/>
          </w:rPr>
        </w:r>
        <w:r>
          <w:rPr>
            <w:noProof/>
            <w:webHidden/>
          </w:rPr>
          <w:fldChar w:fldCharType="separate"/>
        </w:r>
        <w:r>
          <w:rPr>
            <w:noProof/>
            <w:webHidden/>
          </w:rPr>
          <w:t>126</w:t>
        </w:r>
        <w:r>
          <w:rPr>
            <w:noProof/>
            <w:webHidden/>
          </w:rPr>
          <w:fldChar w:fldCharType="end"/>
        </w:r>
      </w:hyperlink>
    </w:p>
    <w:p w14:paraId="40D997F4" w14:textId="1646E59A" w:rsidR="00D20FCF" w:rsidRDefault="00D20FCF">
      <w:pPr>
        <w:pStyle w:val="TOC1"/>
        <w:rPr>
          <w:rFonts w:asciiTheme="minorHAnsi" w:eastAsiaTheme="minorEastAsia" w:hAnsiTheme="minorHAnsi" w:cstheme="minorBidi"/>
          <w:b w:val="0"/>
          <w:noProof/>
          <w:sz w:val="22"/>
          <w:szCs w:val="22"/>
        </w:rPr>
      </w:pPr>
      <w:hyperlink w:anchor="_Toc135320179" w:history="1">
        <w:r w:rsidRPr="00DB07FA">
          <w:rPr>
            <w:rStyle w:val="Hyperlink"/>
            <w:noProof/>
          </w:rPr>
          <w:t>Scope of the Works</w:t>
        </w:r>
        <w:r>
          <w:rPr>
            <w:noProof/>
            <w:webHidden/>
          </w:rPr>
          <w:tab/>
        </w:r>
        <w:r>
          <w:rPr>
            <w:noProof/>
            <w:webHidden/>
          </w:rPr>
          <w:fldChar w:fldCharType="begin"/>
        </w:r>
        <w:r>
          <w:rPr>
            <w:noProof/>
            <w:webHidden/>
          </w:rPr>
          <w:instrText xml:space="preserve"> PAGEREF _Toc135320179 \h </w:instrText>
        </w:r>
        <w:r>
          <w:rPr>
            <w:noProof/>
            <w:webHidden/>
          </w:rPr>
        </w:r>
        <w:r>
          <w:rPr>
            <w:noProof/>
            <w:webHidden/>
          </w:rPr>
          <w:fldChar w:fldCharType="separate"/>
        </w:r>
        <w:r>
          <w:rPr>
            <w:noProof/>
            <w:webHidden/>
          </w:rPr>
          <w:t>128</w:t>
        </w:r>
        <w:r>
          <w:rPr>
            <w:noProof/>
            <w:webHidden/>
          </w:rPr>
          <w:fldChar w:fldCharType="end"/>
        </w:r>
      </w:hyperlink>
    </w:p>
    <w:p w14:paraId="76A7548A" w14:textId="45E625AF" w:rsidR="00D20FCF" w:rsidRDefault="00D20FCF">
      <w:pPr>
        <w:pStyle w:val="TOC1"/>
        <w:rPr>
          <w:rFonts w:asciiTheme="minorHAnsi" w:eastAsiaTheme="minorEastAsia" w:hAnsiTheme="minorHAnsi" w:cstheme="minorBidi"/>
          <w:b w:val="0"/>
          <w:noProof/>
          <w:sz w:val="22"/>
          <w:szCs w:val="22"/>
        </w:rPr>
      </w:pPr>
      <w:hyperlink w:anchor="_Toc135320180" w:history="1">
        <w:r w:rsidRPr="00DB07FA">
          <w:rPr>
            <w:rStyle w:val="Hyperlink"/>
            <w:noProof/>
          </w:rPr>
          <w:t>Site Information</w:t>
        </w:r>
        <w:r>
          <w:rPr>
            <w:noProof/>
            <w:webHidden/>
          </w:rPr>
          <w:tab/>
        </w:r>
        <w:r>
          <w:rPr>
            <w:noProof/>
            <w:webHidden/>
          </w:rPr>
          <w:fldChar w:fldCharType="begin"/>
        </w:r>
        <w:r>
          <w:rPr>
            <w:noProof/>
            <w:webHidden/>
          </w:rPr>
          <w:instrText xml:space="preserve"> PAGEREF _Toc135320180 \h </w:instrText>
        </w:r>
        <w:r>
          <w:rPr>
            <w:noProof/>
            <w:webHidden/>
          </w:rPr>
        </w:r>
        <w:r>
          <w:rPr>
            <w:noProof/>
            <w:webHidden/>
          </w:rPr>
          <w:fldChar w:fldCharType="separate"/>
        </w:r>
        <w:r>
          <w:rPr>
            <w:noProof/>
            <w:webHidden/>
          </w:rPr>
          <w:t>129</w:t>
        </w:r>
        <w:r>
          <w:rPr>
            <w:noProof/>
            <w:webHidden/>
          </w:rPr>
          <w:fldChar w:fldCharType="end"/>
        </w:r>
      </w:hyperlink>
    </w:p>
    <w:p w14:paraId="0C6325C0" w14:textId="2AFE9598" w:rsidR="00D20FCF" w:rsidRDefault="00D20FCF">
      <w:pPr>
        <w:pStyle w:val="TOC1"/>
        <w:rPr>
          <w:rFonts w:asciiTheme="minorHAnsi" w:eastAsiaTheme="minorEastAsia" w:hAnsiTheme="minorHAnsi" w:cstheme="minorBidi"/>
          <w:b w:val="0"/>
          <w:noProof/>
          <w:sz w:val="22"/>
          <w:szCs w:val="22"/>
        </w:rPr>
      </w:pPr>
      <w:hyperlink w:anchor="_Toc135320181" w:history="1">
        <w:r w:rsidRPr="00DB07FA">
          <w:rPr>
            <w:rStyle w:val="Hyperlink"/>
            <w:noProof/>
          </w:rPr>
          <w:t>Contractor’s Representative and Key Personnel</w:t>
        </w:r>
        <w:r>
          <w:rPr>
            <w:noProof/>
            <w:webHidden/>
          </w:rPr>
          <w:tab/>
        </w:r>
        <w:r>
          <w:rPr>
            <w:noProof/>
            <w:webHidden/>
          </w:rPr>
          <w:fldChar w:fldCharType="begin"/>
        </w:r>
        <w:r>
          <w:rPr>
            <w:noProof/>
            <w:webHidden/>
          </w:rPr>
          <w:instrText xml:space="preserve"> PAGEREF _Toc135320181 \h </w:instrText>
        </w:r>
        <w:r>
          <w:rPr>
            <w:noProof/>
            <w:webHidden/>
          </w:rPr>
        </w:r>
        <w:r>
          <w:rPr>
            <w:noProof/>
            <w:webHidden/>
          </w:rPr>
          <w:fldChar w:fldCharType="separate"/>
        </w:r>
        <w:r>
          <w:rPr>
            <w:noProof/>
            <w:webHidden/>
          </w:rPr>
          <w:t>130</w:t>
        </w:r>
        <w:r>
          <w:rPr>
            <w:noProof/>
            <w:webHidden/>
          </w:rPr>
          <w:fldChar w:fldCharType="end"/>
        </w:r>
      </w:hyperlink>
    </w:p>
    <w:p w14:paraId="52ABF4B7" w14:textId="3438BAF0" w:rsidR="00D20FCF" w:rsidRDefault="00D20FCF">
      <w:pPr>
        <w:pStyle w:val="TOC1"/>
        <w:rPr>
          <w:rFonts w:asciiTheme="minorHAnsi" w:eastAsiaTheme="minorEastAsia" w:hAnsiTheme="minorHAnsi" w:cstheme="minorBidi"/>
          <w:b w:val="0"/>
          <w:noProof/>
          <w:sz w:val="22"/>
          <w:szCs w:val="22"/>
        </w:rPr>
      </w:pPr>
      <w:hyperlink w:anchor="_Toc135320182" w:history="1">
        <w:r w:rsidRPr="00DB07FA">
          <w:rPr>
            <w:rStyle w:val="Hyperlink"/>
            <w:noProof/>
          </w:rPr>
          <w:t>Specifications</w:t>
        </w:r>
        <w:r>
          <w:rPr>
            <w:noProof/>
            <w:webHidden/>
          </w:rPr>
          <w:tab/>
        </w:r>
        <w:r>
          <w:rPr>
            <w:noProof/>
            <w:webHidden/>
          </w:rPr>
          <w:fldChar w:fldCharType="begin"/>
        </w:r>
        <w:r>
          <w:rPr>
            <w:noProof/>
            <w:webHidden/>
          </w:rPr>
          <w:instrText xml:space="preserve"> PAGEREF _Toc135320182 \h </w:instrText>
        </w:r>
        <w:r>
          <w:rPr>
            <w:noProof/>
            <w:webHidden/>
          </w:rPr>
        </w:r>
        <w:r>
          <w:rPr>
            <w:noProof/>
            <w:webHidden/>
          </w:rPr>
          <w:fldChar w:fldCharType="separate"/>
        </w:r>
        <w:r>
          <w:rPr>
            <w:noProof/>
            <w:webHidden/>
          </w:rPr>
          <w:t>132</w:t>
        </w:r>
        <w:r>
          <w:rPr>
            <w:noProof/>
            <w:webHidden/>
          </w:rPr>
          <w:fldChar w:fldCharType="end"/>
        </w:r>
      </w:hyperlink>
    </w:p>
    <w:p w14:paraId="29D7F2A3" w14:textId="176A839F" w:rsidR="00D20FCF" w:rsidRDefault="00D20FCF">
      <w:pPr>
        <w:pStyle w:val="TOC1"/>
        <w:rPr>
          <w:rFonts w:asciiTheme="minorHAnsi" w:eastAsiaTheme="minorEastAsia" w:hAnsiTheme="minorHAnsi" w:cstheme="minorBidi"/>
          <w:b w:val="0"/>
          <w:noProof/>
          <w:sz w:val="22"/>
          <w:szCs w:val="22"/>
        </w:rPr>
      </w:pPr>
      <w:hyperlink w:anchor="_Toc135320183" w:history="1">
        <w:r w:rsidRPr="00DB07FA">
          <w:rPr>
            <w:rStyle w:val="Hyperlink"/>
            <w:noProof/>
          </w:rPr>
          <w:t>Drawings</w:t>
        </w:r>
        <w:r>
          <w:rPr>
            <w:noProof/>
            <w:webHidden/>
          </w:rPr>
          <w:tab/>
        </w:r>
        <w:r>
          <w:rPr>
            <w:noProof/>
            <w:webHidden/>
          </w:rPr>
          <w:fldChar w:fldCharType="begin"/>
        </w:r>
        <w:r>
          <w:rPr>
            <w:noProof/>
            <w:webHidden/>
          </w:rPr>
          <w:instrText xml:space="preserve"> PAGEREF _Toc135320183 \h </w:instrText>
        </w:r>
        <w:r>
          <w:rPr>
            <w:noProof/>
            <w:webHidden/>
          </w:rPr>
        </w:r>
        <w:r>
          <w:rPr>
            <w:noProof/>
            <w:webHidden/>
          </w:rPr>
          <w:fldChar w:fldCharType="separate"/>
        </w:r>
        <w:r>
          <w:rPr>
            <w:noProof/>
            <w:webHidden/>
          </w:rPr>
          <w:t>133</w:t>
        </w:r>
        <w:r>
          <w:rPr>
            <w:noProof/>
            <w:webHidden/>
          </w:rPr>
          <w:fldChar w:fldCharType="end"/>
        </w:r>
      </w:hyperlink>
    </w:p>
    <w:p w14:paraId="5C842F1B" w14:textId="0E8B60A0" w:rsidR="00D20FCF" w:rsidRDefault="00D20FCF">
      <w:pPr>
        <w:pStyle w:val="TOC1"/>
        <w:rPr>
          <w:rFonts w:asciiTheme="minorHAnsi" w:eastAsiaTheme="minorEastAsia" w:hAnsiTheme="minorHAnsi" w:cstheme="minorBidi"/>
          <w:b w:val="0"/>
          <w:noProof/>
          <w:sz w:val="22"/>
          <w:szCs w:val="22"/>
        </w:rPr>
      </w:pPr>
      <w:hyperlink w:anchor="_Toc135320184" w:history="1">
        <w:r w:rsidRPr="00DB07FA">
          <w:rPr>
            <w:rStyle w:val="Hyperlink"/>
            <w:noProof/>
          </w:rPr>
          <w:t>Supplementary Information</w:t>
        </w:r>
        <w:r>
          <w:rPr>
            <w:noProof/>
            <w:webHidden/>
          </w:rPr>
          <w:tab/>
        </w:r>
        <w:r>
          <w:rPr>
            <w:noProof/>
            <w:webHidden/>
          </w:rPr>
          <w:fldChar w:fldCharType="begin"/>
        </w:r>
        <w:r>
          <w:rPr>
            <w:noProof/>
            <w:webHidden/>
          </w:rPr>
          <w:instrText xml:space="preserve"> PAGEREF _Toc135320184 \h </w:instrText>
        </w:r>
        <w:r>
          <w:rPr>
            <w:noProof/>
            <w:webHidden/>
          </w:rPr>
        </w:r>
        <w:r>
          <w:rPr>
            <w:noProof/>
            <w:webHidden/>
          </w:rPr>
          <w:fldChar w:fldCharType="separate"/>
        </w:r>
        <w:r>
          <w:rPr>
            <w:noProof/>
            <w:webHidden/>
          </w:rPr>
          <w:t>134</w:t>
        </w:r>
        <w:r>
          <w:rPr>
            <w:noProof/>
            <w:webHidden/>
          </w:rPr>
          <w:fldChar w:fldCharType="end"/>
        </w:r>
      </w:hyperlink>
    </w:p>
    <w:p w14:paraId="6310D3A5" w14:textId="77777777" w:rsidR="00B3436F" w:rsidRPr="00F70AC0" w:rsidRDefault="007F12A8" w:rsidP="00937123">
      <w:pPr>
        <w:pStyle w:val="HeadingSPDPurchasersRequirements01"/>
        <w:rPr>
          <w:rFonts w:ascii="Arial" w:hAnsi="Arial"/>
          <w:noProof/>
        </w:rPr>
      </w:pPr>
      <w:r>
        <w:fldChar w:fldCharType="end"/>
      </w:r>
    </w:p>
    <w:p w14:paraId="17943E88" w14:textId="77777777" w:rsidR="006E3D41" w:rsidRPr="00F70AC0" w:rsidRDefault="003B022B" w:rsidP="00D83E87">
      <w:pPr>
        <w:pStyle w:val="SPD3EmployersRequirement"/>
      </w:pPr>
      <w:r w:rsidRPr="00F70AC0">
        <w:rPr>
          <w:rFonts w:ascii="Arial" w:hAnsi="Arial"/>
          <w:noProof/>
        </w:rPr>
        <w:br w:type="page"/>
      </w:r>
      <w:bookmarkStart w:id="1058" w:name="_Toc450635243"/>
      <w:bookmarkStart w:id="1059" w:name="_Toc463448036"/>
      <w:bookmarkStart w:id="1060" w:name="_Toc466464314"/>
      <w:bookmarkStart w:id="1061" w:name="_Toc526950983"/>
      <w:bookmarkStart w:id="1062" w:name="_Toc135320176"/>
      <w:bookmarkStart w:id="1063" w:name="_Toc190498778"/>
      <w:bookmarkStart w:id="1064" w:name="_Toc190498603"/>
      <w:bookmarkStart w:id="1065" w:name="_Toc125874274"/>
      <w:bookmarkStart w:id="1066" w:name="_Hlk6236244"/>
      <w:r w:rsidR="006E3D41" w:rsidRPr="00F70AC0">
        <w:lastRenderedPageBreak/>
        <w:t>Employer’s Requirements</w:t>
      </w:r>
      <w:bookmarkEnd w:id="1058"/>
      <w:bookmarkEnd w:id="1059"/>
      <w:bookmarkEnd w:id="1060"/>
      <w:bookmarkEnd w:id="1061"/>
      <w:bookmarkEnd w:id="1062"/>
    </w:p>
    <w:p w14:paraId="2D2F95DD" w14:textId="77777777" w:rsidR="00A339A0" w:rsidRPr="00F70AC0" w:rsidRDefault="00A339A0" w:rsidP="006E3D41">
      <w:pPr>
        <w:pBdr>
          <w:bottom w:val="single" w:sz="24" w:space="3" w:color="C0C0C0"/>
        </w:pBdr>
        <w:suppressAutoHyphens/>
        <w:spacing w:after="120"/>
        <w:jc w:val="center"/>
        <w:outlineLvl w:val="1"/>
        <w:rPr>
          <w:b/>
          <w:i/>
          <w:noProof/>
        </w:rPr>
      </w:pPr>
      <w:bookmarkStart w:id="1067" w:name="_Toc450635244"/>
      <w:bookmarkStart w:id="1068" w:name="_Toc463343718"/>
      <w:bookmarkStart w:id="1069" w:name="_Toc521498746"/>
      <w:bookmarkStart w:id="1070" w:name="_Toc215902370"/>
      <w:bookmarkStart w:id="1071" w:name="_Toc449888903"/>
    </w:p>
    <w:p w14:paraId="15950A71" w14:textId="77777777" w:rsidR="006E3D41" w:rsidRPr="00F70AC0" w:rsidRDefault="006E3D41" w:rsidP="006E3D41">
      <w:pPr>
        <w:pBdr>
          <w:bottom w:val="single" w:sz="24" w:space="3" w:color="C0C0C0"/>
        </w:pBdr>
        <w:suppressAutoHyphens/>
        <w:spacing w:after="120"/>
        <w:jc w:val="center"/>
        <w:outlineLvl w:val="1"/>
        <w:rPr>
          <w:b/>
          <w:i/>
          <w:noProof/>
        </w:rPr>
      </w:pPr>
      <w:bookmarkStart w:id="1072" w:name="_Toc463448037"/>
      <w:bookmarkStart w:id="1073" w:name="_Toc466464315"/>
      <w:r w:rsidRPr="00F70AC0">
        <w:rPr>
          <w:b/>
          <w:i/>
          <w:noProof/>
        </w:rPr>
        <w:t>Notes on preparing the Employer’s Requirements</w:t>
      </w:r>
      <w:bookmarkEnd w:id="1067"/>
      <w:bookmarkEnd w:id="1068"/>
      <w:bookmarkEnd w:id="1072"/>
      <w:bookmarkEnd w:id="1073"/>
      <w:r w:rsidRPr="00F70AC0">
        <w:rPr>
          <w:b/>
          <w:i/>
          <w:noProof/>
        </w:rPr>
        <w:t xml:space="preserve"> </w:t>
      </w:r>
      <w:bookmarkEnd w:id="1069"/>
      <w:bookmarkEnd w:id="1070"/>
      <w:bookmarkEnd w:id="1071"/>
    </w:p>
    <w:p w14:paraId="11BE4BA6" w14:textId="77777777" w:rsidR="006E3D41" w:rsidRPr="00F70AC0" w:rsidRDefault="006E3D41" w:rsidP="006E3D41">
      <w:pPr>
        <w:autoSpaceDE w:val="0"/>
        <w:autoSpaceDN w:val="0"/>
        <w:adjustRightInd w:val="0"/>
        <w:rPr>
          <w:i/>
          <w:iCs/>
          <w:noProof/>
        </w:rPr>
      </w:pPr>
      <w:r w:rsidRPr="00F70AC0">
        <w:rPr>
          <w:i/>
          <w:iCs/>
          <w:noProof/>
        </w:rPr>
        <w:t xml:space="preserve">This Section contains </w:t>
      </w:r>
      <w:r w:rsidR="00B97C4D" w:rsidRPr="00F70AC0">
        <w:rPr>
          <w:i/>
          <w:iCs/>
          <w:noProof/>
        </w:rPr>
        <w:t xml:space="preserve">the </w:t>
      </w:r>
      <w:r w:rsidRPr="00F70AC0">
        <w:rPr>
          <w:i/>
          <w:iCs/>
          <w:noProof/>
        </w:rPr>
        <w:t xml:space="preserve">Scope, </w:t>
      </w:r>
      <w:r w:rsidR="00B97C4D" w:rsidRPr="00F70AC0">
        <w:rPr>
          <w:i/>
          <w:iCs/>
          <w:noProof/>
        </w:rPr>
        <w:t xml:space="preserve">site information, </w:t>
      </w:r>
      <w:r w:rsidRPr="00F70AC0">
        <w:rPr>
          <w:i/>
          <w:iCs/>
          <w:noProof/>
        </w:rPr>
        <w:t xml:space="preserve">the Specifications, the Drawings, </w:t>
      </w:r>
      <w:r w:rsidR="000A3B21" w:rsidRPr="00F70AC0">
        <w:rPr>
          <w:i/>
          <w:iCs/>
          <w:noProof/>
        </w:rPr>
        <w:t xml:space="preserve">the ESrequirements, </w:t>
      </w:r>
      <w:r w:rsidRPr="00F70AC0">
        <w:rPr>
          <w:i/>
          <w:iCs/>
          <w:noProof/>
        </w:rPr>
        <w:t xml:space="preserve">Supplementary Information that describe the </w:t>
      </w:r>
      <w:r w:rsidR="00643D80" w:rsidRPr="00F70AC0">
        <w:rPr>
          <w:i/>
          <w:iCs/>
          <w:noProof/>
        </w:rPr>
        <w:t xml:space="preserve">Works </w:t>
      </w:r>
      <w:r w:rsidRPr="00F70AC0">
        <w:rPr>
          <w:i/>
          <w:iCs/>
          <w:noProof/>
        </w:rPr>
        <w:t>and Forms to be used during the implementation of the contract.</w:t>
      </w:r>
    </w:p>
    <w:p w14:paraId="4C68D46E" w14:textId="77777777" w:rsidR="006E3D41" w:rsidRPr="00F70AC0" w:rsidRDefault="006E3D41" w:rsidP="006E3D41">
      <w:pPr>
        <w:autoSpaceDE w:val="0"/>
        <w:autoSpaceDN w:val="0"/>
        <w:adjustRightInd w:val="0"/>
        <w:rPr>
          <w:i/>
          <w:iCs/>
          <w:noProof/>
        </w:rPr>
      </w:pPr>
    </w:p>
    <w:p w14:paraId="6CAA517B" w14:textId="77777777" w:rsidR="006E3D41" w:rsidRPr="00F70AC0" w:rsidRDefault="006E3D41" w:rsidP="006E3D41">
      <w:pPr>
        <w:autoSpaceDE w:val="0"/>
        <w:autoSpaceDN w:val="0"/>
        <w:adjustRightInd w:val="0"/>
        <w:rPr>
          <w:i/>
          <w:iCs/>
          <w:noProof/>
        </w:rPr>
      </w:pPr>
      <w:r w:rsidRPr="00F70AC0">
        <w:rPr>
          <w:i/>
          <w:iCs/>
          <w:noProof/>
        </w:rPr>
        <w:t xml:space="preserve">This is a “single responsibility contract”. </w:t>
      </w:r>
      <w:r w:rsidRPr="00F70AC0">
        <w:rPr>
          <w:b/>
          <w:i/>
          <w:iCs/>
          <w:noProof/>
        </w:rPr>
        <w:t xml:space="preserve">The Employer is not expected to invite proposals with detailed technical specifications. However, the Employer does and must know what it wants and must communicate its needs to the </w:t>
      </w:r>
      <w:r w:rsidR="00BC7A27" w:rsidRPr="00F70AC0">
        <w:rPr>
          <w:b/>
          <w:i/>
          <w:iCs/>
          <w:noProof/>
        </w:rPr>
        <w:t>Proposers</w:t>
      </w:r>
      <w:r w:rsidRPr="00F70AC0">
        <w:rPr>
          <w:b/>
          <w:i/>
          <w:iCs/>
          <w:noProof/>
        </w:rPr>
        <w:t>.</w:t>
      </w:r>
      <w:r w:rsidRPr="00F70AC0">
        <w:rPr>
          <w:i/>
          <w:iCs/>
          <w:noProof/>
        </w:rPr>
        <w:t xml:space="preserve"> </w:t>
      </w:r>
      <w:r w:rsidRPr="00F70AC0">
        <w:rPr>
          <w:b/>
          <w:i/>
          <w:iCs/>
          <w:noProof/>
        </w:rPr>
        <w:t>Hence, this section on Employer’s Requirements replaces the usual Technical Specifications of a more traditional approach</w:t>
      </w:r>
      <w:r w:rsidRPr="00F70AC0">
        <w:rPr>
          <w:i/>
          <w:iCs/>
          <w:noProof/>
        </w:rPr>
        <w:t>.</w:t>
      </w:r>
    </w:p>
    <w:p w14:paraId="5D04CD80" w14:textId="77777777" w:rsidR="006E3D41" w:rsidRPr="00F70AC0" w:rsidRDefault="006E3D41" w:rsidP="006E3D41">
      <w:pPr>
        <w:autoSpaceDE w:val="0"/>
        <w:autoSpaceDN w:val="0"/>
        <w:adjustRightInd w:val="0"/>
        <w:rPr>
          <w:i/>
          <w:iCs/>
          <w:noProof/>
        </w:rPr>
      </w:pPr>
    </w:p>
    <w:p w14:paraId="1C4C7E0B" w14:textId="77777777" w:rsidR="00D66D44" w:rsidRPr="00F70AC0" w:rsidRDefault="006E3D41" w:rsidP="006E3D41">
      <w:pPr>
        <w:autoSpaceDE w:val="0"/>
        <w:autoSpaceDN w:val="0"/>
        <w:adjustRightInd w:val="0"/>
        <w:rPr>
          <w:i/>
          <w:iCs/>
          <w:noProof/>
        </w:rPr>
      </w:pPr>
      <w:r w:rsidRPr="00F70AC0">
        <w:rPr>
          <w:i/>
          <w:iCs/>
          <w:noProof/>
        </w:rPr>
        <w:t xml:space="preserve">To enable </w:t>
      </w:r>
      <w:r w:rsidR="00BC7A27" w:rsidRPr="00F70AC0">
        <w:rPr>
          <w:i/>
          <w:iCs/>
          <w:noProof/>
        </w:rPr>
        <w:t>Proposers</w:t>
      </w:r>
      <w:r w:rsidRPr="00F70AC0">
        <w:rPr>
          <w:i/>
          <w:iCs/>
          <w:noProof/>
        </w:rPr>
        <w:t xml:space="preserve"> to </w:t>
      </w:r>
      <w:r w:rsidR="00F17C16" w:rsidRPr="00F70AC0">
        <w:rPr>
          <w:i/>
          <w:iCs/>
          <w:noProof/>
        </w:rPr>
        <w:t xml:space="preserve">offer </w:t>
      </w:r>
      <w:r w:rsidRPr="00F70AC0">
        <w:rPr>
          <w:i/>
          <w:iCs/>
          <w:noProof/>
        </w:rPr>
        <w:t xml:space="preserve">appropriate solutions, the Employer should specify </w:t>
      </w:r>
      <w:r w:rsidR="0076373E" w:rsidRPr="00F70AC0">
        <w:rPr>
          <w:i/>
          <w:iCs/>
          <w:noProof/>
        </w:rPr>
        <w:t xml:space="preserve">the purpose for which the Works are intended (see also Sub- Clause 4.1 of the Conditions of Contract) and </w:t>
      </w:r>
      <w:r w:rsidRPr="00F70AC0">
        <w:rPr>
          <w:i/>
          <w:iCs/>
          <w:noProof/>
        </w:rPr>
        <w:t xml:space="preserve">its </w:t>
      </w:r>
      <w:r w:rsidR="0076373E" w:rsidRPr="00F70AC0">
        <w:rPr>
          <w:i/>
          <w:iCs/>
          <w:noProof/>
        </w:rPr>
        <w:t xml:space="preserve">particular </w:t>
      </w:r>
      <w:r w:rsidRPr="00F70AC0">
        <w:rPr>
          <w:i/>
          <w:iCs/>
          <w:noProof/>
        </w:rPr>
        <w:t xml:space="preserve">requirements as clearly as possible. </w:t>
      </w:r>
      <w:r w:rsidRPr="00F70AC0">
        <w:rPr>
          <w:b/>
          <w:i/>
          <w:iCs/>
          <w:noProof/>
        </w:rPr>
        <w:t xml:space="preserve">The Employer’s requirements must therefore, specify exactly the particular requirements </w:t>
      </w:r>
      <w:r w:rsidR="00643D80" w:rsidRPr="00F70AC0">
        <w:rPr>
          <w:b/>
          <w:i/>
          <w:iCs/>
          <w:noProof/>
        </w:rPr>
        <w:t>fo</w:t>
      </w:r>
      <w:r w:rsidR="0076373E" w:rsidRPr="00F70AC0">
        <w:rPr>
          <w:b/>
          <w:i/>
          <w:iCs/>
          <w:noProof/>
        </w:rPr>
        <w:t xml:space="preserve">r </w:t>
      </w:r>
      <w:r w:rsidRPr="00F70AC0">
        <w:rPr>
          <w:b/>
          <w:i/>
          <w:iCs/>
          <w:noProof/>
        </w:rPr>
        <w:t xml:space="preserve">the completed </w:t>
      </w:r>
      <w:r w:rsidR="00643D80" w:rsidRPr="00F70AC0">
        <w:rPr>
          <w:b/>
          <w:i/>
          <w:iCs/>
          <w:noProof/>
        </w:rPr>
        <w:t>Works</w:t>
      </w:r>
      <w:r w:rsidR="0076373E" w:rsidRPr="00F70AC0">
        <w:rPr>
          <w:b/>
          <w:i/>
          <w:iCs/>
          <w:noProof/>
        </w:rPr>
        <w:t>.</w:t>
      </w:r>
      <w:r w:rsidR="007F1F78" w:rsidRPr="00F70AC0">
        <w:rPr>
          <w:i/>
          <w:iCs/>
          <w:noProof/>
        </w:rPr>
        <w:t xml:space="preserve"> </w:t>
      </w:r>
      <w:r w:rsidRPr="00F70AC0">
        <w:rPr>
          <w:i/>
          <w:iCs/>
          <w:noProof/>
        </w:rPr>
        <w:t xml:space="preserve">It will also be necessary to specify the tests that will be carried out on completion of the </w:t>
      </w:r>
      <w:r w:rsidR="00643D80" w:rsidRPr="00F70AC0">
        <w:rPr>
          <w:i/>
          <w:iCs/>
          <w:noProof/>
        </w:rPr>
        <w:t xml:space="preserve">Works </w:t>
      </w:r>
      <w:r w:rsidRPr="00F70AC0">
        <w:rPr>
          <w:i/>
          <w:iCs/>
          <w:noProof/>
        </w:rPr>
        <w:t xml:space="preserve">to verify compliance with the requirements specified. </w:t>
      </w:r>
    </w:p>
    <w:p w14:paraId="3D8C3DF8" w14:textId="77777777" w:rsidR="00B73B7E" w:rsidRPr="00F70AC0" w:rsidRDefault="00B73B7E" w:rsidP="00B73B7E">
      <w:pPr>
        <w:autoSpaceDE w:val="0"/>
        <w:autoSpaceDN w:val="0"/>
        <w:adjustRightInd w:val="0"/>
        <w:jc w:val="left"/>
        <w:rPr>
          <w:i/>
          <w:iCs/>
          <w:noProof/>
          <w:color w:val="000000"/>
          <w:szCs w:val="24"/>
        </w:rPr>
      </w:pPr>
    </w:p>
    <w:p w14:paraId="483221FE" w14:textId="77777777" w:rsidR="00B73B7E" w:rsidRPr="00F70AC0" w:rsidRDefault="00B73B7E" w:rsidP="00FE3403">
      <w:pPr>
        <w:autoSpaceDE w:val="0"/>
        <w:autoSpaceDN w:val="0"/>
        <w:adjustRightInd w:val="0"/>
        <w:rPr>
          <w:i/>
          <w:iCs/>
          <w:noProof/>
          <w:color w:val="000000"/>
          <w:szCs w:val="24"/>
        </w:rPr>
      </w:pPr>
      <w:r w:rsidRPr="00F70AC0">
        <w:rPr>
          <w:i/>
          <w:iCs/>
          <w:noProof/>
          <w:color w:val="000000"/>
          <w:szCs w:val="24"/>
        </w:rPr>
        <w:t>The Employer may perform appropriate front-end tasks (such as geotechnical/environmental investigations and permit acquisitions) to enable the Employer</w:t>
      </w:r>
      <w:r w:rsidR="00F17C16" w:rsidRPr="00F70AC0">
        <w:rPr>
          <w:i/>
          <w:iCs/>
          <w:noProof/>
          <w:color w:val="000000"/>
          <w:szCs w:val="24"/>
        </w:rPr>
        <w:t xml:space="preserve"> </w:t>
      </w:r>
      <w:r w:rsidRPr="00F70AC0">
        <w:rPr>
          <w:i/>
          <w:iCs/>
          <w:noProof/>
          <w:color w:val="000000"/>
          <w:szCs w:val="24"/>
        </w:rPr>
        <w:t>to: (a) develop a realistic understanding of the contract’s scope and budget; and (b) furnish Proposers with information that they can reasonably rely upon in establishing their price and other commercial decisions.</w:t>
      </w:r>
    </w:p>
    <w:p w14:paraId="464EF161" w14:textId="77777777" w:rsidR="00D66D44" w:rsidRPr="00F70AC0" w:rsidRDefault="00D66D44" w:rsidP="006E3D41">
      <w:pPr>
        <w:autoSpaceDE w:val="0"/>
        <w:autoSpaceDN w:val="0"/>
        <w:adjustRightInd w:val="0"/>
        <w:rPr>
          <w:i/>
          <w:iCs/>
          <w:noProof/>
        </w:rPr>
      </w:pPr>
    </w:p>
    <w:p w14:paraId="5D8EE37D" w14:textId="77777777" w:rsidR="006E3D41" w:rsidRPr="00F70AC0" w:rsidRDefault="006E3D41" w:rsidP="006E3D41">
      <w:pPr>
        <w:autoSpaceDE w:val="0"/>
        <w:autoSpaceDN w:val="0"/>
        <w:adjustRightInd w:val="0"/>
        <w:rPr>
          <w:i/>
          <w:iCs/>
          <w:noProof/>
        </w:rPr>
      </w:pPr>
      <w:r w:rsidRPr="00F70AC0">
        <w:rPr>
          <w:i/>
          <w:iCs/>
          <w:noProof/>
        </w:rPr>
        <w:t xml:space="preserve">While this section of the RFP document should endeavor to define the Employer’s Requirements as precisely as possible </w:t>
      </w:r>
      <w:r w:rsidRPr="00F70AC0">
        <w:rPr>
          <w:b/>
          <w:i/>
          <w:iCs/>
          <w:noProof/>
        </w:rPr>
        <w:t>care must be taken to avoid over specifying details</w:t>
      </w:r>
      <w:r w:rsidRPr="00F70AC0">
        <w:rPr>
          <w:i/>
          <w:iCs/>
          <w:noProof/>
        </w:rPr>
        <w:t xml:space="preserve"> to the extent that the flexibility and potential benefits associated with a “single responsibility” RFP approach are seriously eroded or threatened. This section on Employer’s Requirements should, therefore, be carefully prepared by experts who are familiar with the requirements and with the technical aspect of the required </w:t>
      </w:r>
      <w:r w:rsidR="00643D80" w:rsidRPr="00F70AC0">
        <w:rPr>
          <w:i/>
          <w:iCs/>
          <w:noProof/>
        </w:rPr>
        <w:t>Works</w:t>
      </w:r>
      <w:r w:rsidRPr="00F70AC0">
        <w:rPr>
          <w:i/>
          <w:iCs/>
          <w:noProof/>
        </w:rPr>
        <w:t>.</w:t>
      </w:r>
      <w:r w:rsidR="00643D80" w:rsidRPr="00F70AC0">
        <w:rPr>
          <w:i/>
          <w:iCs/>
          <w:noProof/>
        </w:rPr>
        <w:t xml:space="preserve"> As the </w:t>
      </w:r>
      <w:r w:rsidR="0042200B" w:rsidRPr="00F70AC0">
        <w:rPr>
          <w:i/>
          <w:iCs/>
          <w:noProof/>
        </w:rPr>
        <w:t>contractor</w:t>
      </w:r>
      <w:r w:rsidR="00643D80" w:rsidRPr="00F70AC0">
        <w:rPr>
          <w:i/>
          <w:iCs/>
          <w:noProof/>
        </w:rPr>
        <w:t xml:space="preserve"> is expected to carry out the design, the Employer should provide the criteria to which it expects the design to </w:t>
      </w:r>
      <w:r w:rsidR="0042200B" w:rsidRPr="00F70AC0">
        <w:rPr>
          <w:i/>
          <w:iCs/>
          <w:noProof/>
        </w:rPr>
        <w:t>confirm. The</w:t>
      </w:r>
      <w:r w:rsidR="00643D80" w:rsidRPr="00F70AC0">
        <w:rPr>
          <w:i/>
          <w:iCs/>
          <w:noProof/>
        </w:rPr>
        <w:t xml:space="preserve"> </w:t>
      </w:r>
      <w:r w:rsidR="00631332" w:rsidRPr="00F70AC0">
        <w:rPr>
          <w:i/>
          <w:iCs/>
          <w:noProof/>
        </w:rPr>
        <w:t xml:space="preserve">functional/ </w:t>
      </w:r>
      <w:r w:rsidR="00643D80" w:rsidRPr="00F70AC0">
        <w:rPr>
          <w:i/>
          <w:iCs/>
          <w:noProof/>
        </w:rPr>
        <w:t xml:space="preserve">performance specifications may specify the </w:t>
      </w:r>
      <w:r w:rsidR="0042200B" w:rsidRPr="00F70AC0">
        <w:rPr>
          <w:i/>
          <w:iCs/>
          <w:noProof/>
        </w:rPr>
        <w:t>characteristics</w:t>
      </w:r>
      <w:r w:rsidR="00643D80" w:rsidRPr="00F70AC0">
        <w:rPr>
          <w:i/>
          <w:iCs/>
          <w:noProof/>
        </w:rPr>
        <w:t xml:space="preserve">, nature and performance of the finished work and any limitations which the Employer </w:t>
      </w:r>
      <w:r w:rsidR="007908D8" w:rsidRPr="00F70AC0">
        <w:rPr>
          <w:i/>
          <w:iCs/>
          <w:noProof/>
        </w:rPr>
        <w:t xml:space="preserve">wishes to </w:t>
      </w:r>
      <w:r w:rsidR="0042200B" w:rsidRPr="00F70AC0">
        <w:rPr>
          <w:i/>
          <w:iCs/>
          <w:noProof/>
        </w:rPr>
        <w:t>impose</w:t>
      </w:r>
      <w:r w:rsidR="007908D8" w:rsidRPr="00F70AC0">
        <w:rPr>
          <w:i/>
          <w:iCs/>
          <w:noProof/>
        </w:rPr>
        <w:t>.</w:t>
      </w:r>
    </w:p>
    <w:p w14:paraId="4DBA16AA" w14:textId="77777777" w:rsidR="0042200B" w:rsidRPr="00F70AC0" w:rsidRDefault="0042200B" w:rsidP="006E3D41">
      <w:pPr>
        <w:autoSpaceDE w:val="0"/>
        <w:autoSpaceDN w:val="0"/>
        <w:adjustRightInd w:val="0"/>
        <w:rPr>
          <w:i/>
          <w:iCs/>
          <w:noProof/>
        </w:rPr>
      </w:pPr>
    </w:p>
    <w:p w14:paraId="770452F1" w14:textId="77777777" w:rsidR="0042200B" w:rsidRPr="00F70AC0" w:rsidRDefault="0042200B" w:rsidP="006E3D41">
      <w:pPr>
        <w:autoSpaceDE w:val="0"/>
        <w:autoSpaceDN w:val="0"/>
        <w:adjustRightInd w:val="0"/>
        <w:rPr>
          <w:i/>
          <w:iCs/>
          <w:noProof/>
        </w:rPr>
      </w:pPr>
      <w:r w:rsidRPr="00F70AC0">
        <w:rPr>
          <w:i/>
          <w:iCs/>
          <w:noProof/>
        </w:rPr>
        <w:t>The Employer’s requirem</w:t>
      </w:r>
      <w:r w:rsidR="007F1F78" w:rsidRPr="00F70AC0">
        <w:rPr>
          <w:i/>
          <w:iCs/>
          <w:noProof/>
        </w:rPr>
        <w:t>e</w:t>
      </w:r>
      <w:r w:rsidRPr="00F70AC0">
        <w:rPr>
          <w:i/>
          <w:iCs/>
          <w:noProof/>
        </w:rPr>
        <w:t xml:space="preserve">nts should specify the Contractor’s Documents </w:t>
      </w:r>
      <w:r w:rsidR="005858EC" w:rsidRPr="00F70AC0">
        <w:rPr>
          <w:i/>
          <w:iCs/>
          <w:noProof/>
        </w:rPr>
        <w:t>(</w:t>
      </w:r>
      <w:r w:rsidR="00F00A4B" w:rsidRPr="00F70AC0">
        <w:rPr>
          <w:i/>
          <w:iCs/>
          <w:noProof/>
        </w:rPr>
        <w:t xml:space="preserve">Sub-Clause </w:t>
      </w:r>
      <w:r w:rsidRPr="00F70AC0">
        <w:rPr>
          <w:i/>
          <w:iCs/>
          <w:noProof/>
        </w:rPr>
        <w:t>5.2</w:t>
      </w:r>
      <w:r w:rsidR="00F00A4B" w:rsidRPr="00F70AC0">
        <w:rPr>
          <w:i/>
          <w:iCs/>
          <w:noProof/>
        </w:rPr>
        <w:t xml:space="preserve"> of the General Conditions</w:t>
      </w:r>
      <w:r w:rsidRPr="00F70AC0">
        <w:rPr>
          <w:i/>
          <w:iCs/>
          <w:noProof/>
        </w:rPr>
        <w:t xml:space="preserve">) </w:t>
      </w:r>
      <w:r w:rsidR="00A339A0" w:rsidRPr="00F70AC0">
        <w:rPr>
          <w:i/>
          <w:iCs/>
          <w:noProof/>
        </w:rPr>
        <w:t>that are required</w:t>
      </w:r>
      <w:r w:rsidRPr="00F70AC0">
        <w:rPr>
          <w:i/>
          <w:iCs/>
          <w:noProof/>
        </w:rPr>
        <w:t xml:space="preserve"> </w:t>
      </w:r>
      <w:r w:rsidR="007F1F78" w:rsidRPr="00F70AC0">
        <w:rPr>
          <w:i/>
          <w:iCs/>
          <w:noProof/>
        </w:rPr>
        <w:t>and the</w:t>
      </w:r>
      <w:r w:rsidR="00A339A0" w:rsidRPr="00F70AC0">
        <w:rPr>
          <w:i/>
          <w:iCs/>
          <w:noProof/>
        </w:rPr>
        <w:t>ir</w:t>
      </w:r>
      <w:r w:rsidR="007F1F78" w:rsidRPr="00F70AC0">
        <w:rPr>
          <w:i/>
          <w:iCs/>
          <w:noProof/>
        </w:rPr>
        <w:t xml:space="preserve"> submission</w:t>
      </w:r>
      <w:r w:rsidR="00A339A0" w:rsidRPr="00F70AC0">
        <w:rPr>
          <w:i/>
          <w:iCs/>
          <w:noProof/>
        </w:rPr>
        <w:t>/approval</w:t>
      </w:r>
      <w:r w:rsidR="007F1F78" w:rsidRPr="00F70AC0">
        <w:rPr>
          <w:i/>
          <w:iCs/>
          <w:noProof/>
        </w:rPr>
        <w:t xml:space="preserve"> procedures. </w:t>
      </w:r>
    </w:p>
    <w:p w14:paraId="7BEEE9EC" w14:textId="77777777" w:rsidR="006E3D41" w:rsidRPr="00F70AC0" w:rsidRDefault="006E3D41" w:rsidP="006E3D41">
      <w:pPr>
        <w:autoSpaceDE w:val="0"/>
        <w:autoSpaceDN w:val="0"/>
        <w:adjustRightInd w:val="0"/>
        <w:rPr>
          <w:i/>
          <w:iCs/>
          <w:noProof/>
        </w:rPr>
      </w:pPr>
    </w:p>
    <w:p w14:paraId="1791050A" w14:textId="77777777" w:rsidR="006E3D41" w:rsidRPr="00F70AC0" w:rsidRDefault="006E3D41" w:rsidP="006E3D41">
      <w:pPr>
        <w:autoSpaceDE w:val="0"/>
        <w:autoSpaceDN w:val="0"/>
        <w:adjustRightInd w:val="0"/>
        <w:rPr>
          <w:i/>
          <w:iCs/>
          <w:noProof/>
        </w:rPr>
      </w:pPr>
      <w:r w:rsidRPr="00F70AC0">
        <w:rPr>
          <w:i/>
          <w:iCs/>
          <w:noProof/>
        </w:rPr>
        <w:t xml:space="preserve">The Employer’s Requirements must be drawn up to permit the widest, possible competition and, at the same time, present a clear statement of the required standards of workmanship, materials performance and/or functions of the </w:t>
      </w:r>
      <w:r w:rsidR="00CE55EB" w:rsidRPr="00F70AC0">
        <w:rPr>
          <w:i/>
          <w:iCs/>
          <w:noProof/>
        </w:rPr>
        <w:t>Works</w:t>
      </w:r>
      <w:r w:rsidRPr="00F70AC0">
        <w:rPr>
          <w:i/>
          <w:iCs/>
          <w:noProof/>
        </w:rPr>
        <w:t>. The Employer’s Requirements should stipulate that all goods and materials to be incorporated in the Works are new, unused, of the most recent or current models and incorporate all recent improvements in design and materials.</w:t>
      </w:r>
    </w:p>
    <w:p w14:paraId="317AFF50" w14:textId="77777777" w:rsidR="006E3D41" w:rsidRPr="00F70AC0" w:rsidRDefault="006E3D41" w:rsidP="006E3D41">
      <w:pPr>
        <w:autoSpaceDE w:val="0"/>
        <w:autoSpaceDN w:val="0"/>
        <w:adjustRightInd w:val="0"/>
        <w:rPr>
          <w:i/>
          <w:iCs/>
          <w:noProof/>
        </w:rPr>
      </w:pPr>
    </w:p>
    <w:p w14:paraId="56A1801F" w14:textId="77777777" w:rsidR="006E3D41" w:rsidRPr="00F70AC0" w:rsidRDefault="006E3D41" w:rsidP="006E3D41">
      <w:pPr>
        <w:autoSpaceDE w:val="0"/>
        <w:autoSpaceDN w:val="0"/>
        <w:adjustRightInd w:val="0"/>
        <w:rPr>
          <w:i/>
          <w:iCs/>
          <w:noProof/>
        </w:rPr>
      </w:pPr>
      <w:r w:rsidRPr="00F70AC0">
        <w:rPr>
          <w:i/>
          <w:iCs/>
          <w:noProof/>
        </w:rPr>
        <w:t xml:space="preserve">Care must be taken when drafting the Employer’s Requirements to ensure that the requirements are not restrictive. Recognized international standards should be used as much as possible for the </w:t>
      </w:r>
      <w:r w:rsidRPr="00F70AC0">
        <w:rPr>
          <w:i/>
          <w:iCs/>
          <w:noProof/>
        </w:rPr>
        <w:lastRenderedPageBreak/>
        <w:t xml:space="preserve">description of goods, materials and workmanship. Where other particular standards are specified, 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specified it should always be qualified with the terms “or equivalent”. </w:t>
      </w:r>
    </w:p>
    <w:p w14:paraId="0CBCF9DC" w14:textId="77777777" w:rsidR="006E3D41" w:rsidRPr="00F70AC0" w:rsidRDefault="006E3D41" w:rsidP="006E3D41">
      <w:pPr>
        <w:autoSpaceDE w:val="0"/>
        <w:autoSpaceDN w:val="0"/>
        <w:adjustRightInd w:val="0"/>
        <w:rPr>
          <w:i/>
          <w:iCs/>
          <w:noProof/>
        </w:rPr>
      </w:pPr>
    </w:p>
    <w:p w14:paraId="48CA232B" w14:textId="77777777" w:rsidR="006E3D41" w:rsidRPr="00F70AC0" w:rsidRDefault="006E3D41" w:rsidP="006E3D41">
      <w:pPr>
        <w:autoSpaceDE w:val="0"/>
        <w:autoSpaceDN w:val="0"/>
        <w:adjustRightInd w:val="0"/>
        <w:rPr>
          <w:i/>
          <w:iCs/>
          <w:noProof/>
        </w:rPr>
      </w:pPr>
      <w:r w:rsidRPr="00F70AC0">
        <w:rPr>
          <w:i/>
          <w:iCs/>
          <w:noProof/>
        </w:rPr>
        <w:t xml:space="preserve">For such a turnkey contract, no detail drawings would generally be available when inviting proposals. It would, however, be useful to include </w:t>
      </w:r>
      <w:r w:rsidRPr="00F70AC0">
        <w:rPr>
          <w:b/>
          <w:i/>
          <w:iCs/>
          <w:noProof/>
        </w:rPr>
        <w:t>conceptual drawings</w:t>
      </w:r>
      <w:r w:rsidRPr="00F70AC0">
        <w:rPr>
          <w:i/>
          <w:iCs/>
          <w:noProof/>
        </w:rPr>
        <w:t xml:space="preserve"> </w:t>
      </w:r>
      <w:r w:rsidR="0005762C" w:rsidRPr="00F70AC0">
        <w:rPr>
          <w:i/>
          <w:iCs/>
          <w:noProof/>
        </w:rPr>
        <w:t xml:space="preserve">and/or outline design, if any and </w:t>
      </w:r>
      <w:r w:rsidRPr="00F70AC0">
        <w:rPr>
          <w:i/>
          <w:iCs/>
          <w:noProof/>
        </w:rPr>
        <w:t>as</w:t>
      </w:r>
      <w:r w:rsidR="0005762C" w:rsidRPr="00F70AC0">
        <w:rPr>
          <w:i/>
          <w:iCs/>
          <w:noProof/>
        </w:rPr>
        <w:t xml:space="preserve"> </w:t>
      </w:r>
      <w:r w:rsidRPr="00F70AC0">
        <w:rPr>
          <w:i/>
          <w:iCs/>
          <w:noProof/>
        </w:rPr>
        <w:t>appropriate</w:t>
      </w:r>
      <w:r w:rsidR="0005762C" w:rsidRPr="00F70AC0">
        <w:rPr>
          <w:i/>
          <w:iCs/>
          <w:noProof/>
        </w:rPr>
        <w:t xml:space="preserve">, </w:t>
      </w:r>
      <w:r w:rsidRPr="00F70AC0">
        <w:rPr>
          <w:i/>
          <w:iCs/>
          <w:noProof/>
        </w:rPr>
        <w:t>to supplement or help explain the general concept of the Employer’s needs.</w:t>
      </w:r>
      <w:r w:rsidR="0005762C" w:rsidRPr="00F70AC0">
        <w:rPr>
          <w:i/>
          <w:iCs/>
          <w:noProof/>
        </w:rPr>
        <w:t xml:space="preserve"> Proposers should be advised to the extent to which the Employer’s outline design is a suggestion or a requirement.</w:t>
      </w:r>
    </w:p>
    <w:p w14:paraId="0DB415F2" w14:textId="77777777" w:rsidR="003504D3" w:rsidRPr="00F70AC0" w:rsidRDefault="003504D3" w:rsidP="006E3D41">
      <w:pPr>
        <w:autoSpaceDE w:val="0"/>
        <w:autoSpaceDN w:val="0"/>
        <w:adjustRightInd w:val="0"/>
        <w:rPr>
          <w:i/>
          <w:iCs/>
          <w:noProof/>
        </w:rPr>
      </w:pPr>
    </w:p>
    <w:p w14:paraId="50BA98EA" w14:textId="268193C5" w:rsidR="00BD6E63" w:rsidRDefault="00B609F2" w:rsidP="006E3D41">
      <w:pPr>
        <w:suppressAutoHyphens/>
        <w:spacing w:after="120"/>
        <w:rPr>
          <w:i/>
          <w:iCs/>
          <w:noProof/>
        </w:rPr>
      </w:pPr>
      <w:r>
        <w:rPr>
          <w:i/>
          <w:iCs/>
          <w:noProof/>
        </w:rPr>
        <w:t>T</w:t>
      </w:r>
      <w:r w:rsidR="0045767D" w:rsidRPr="00F70AC0">
        <w:rPr>
          <w:i/>
          <w:iCs/>
          <w:noProof/>
        </w:rPr>
        <w:t xml:space="preserve">he Employer’s </w:t>
      </w:r>
      <w:r w:rsidR="007F0CDA" w:rsidRPr="00F70AC0">
        <w:rPr>
          <w:i/>
          <w:iCs/>
          <w:noProof/>
        </w:rPr>
        <w:t>Re</w:t>
      </w:r>
      <w:r w:rsidR="0045767D" w:rsidRPr="00F70AC0">
        <w:rPr>
          <w:i/>
          <w:iCs/>
          <w:noProof/>
        </w:rPr>
        <w:t>quirement</w:t>
      </w:r>
      <w:r w:rsidR="007F0CDA" w:rsidRPr="00F70AC0">
        <w:rPr>
          <w:i/>
          <w:iCs/>
          <w:noProof/>
        </w:rPr>
        <w:t xml:space="preserve">s should include, </w:t>
      </w:r>
      <w:r w:rsidR="007F0CDA" w:rsidRPr="00B44398">
        <w:rPr>
          <w:b/>
          <w:i/>
          <w:iCs/>
          <w:noProof/>
        </w:rPr>
        <w:t>as appropriate</w:t>
      </w:r>
      <w:r w:rsidR="007F0CDA" w:rsidRPr="00F70AC0">
        <w:rPr>
          <w:i/>
          <w:iCs/>
          <w:noProof/>
        </w:rPr>
        <w:t xml:space="preserve">, </w:t>
      </w:r>
      <w:r w:rsidR="0045767D" w:rsidRPr="00F70AC0">
        <w:rPr>
          <w:i/>
          <w:iCs/>
          <w:noProof/>
        </w:rPr>
        <w:t xml:space="preserve">information </w:t>
      </w:r>
      <w:r w:rsidR="00EC44DC" w:rsidRPr="00F70AC0">
        <w:rPr>
          <w:i/>
          <w:iCs/>
          <w:noProof/>
        </w:rPr>
        <w:t xml:space="preserve">of a technical nature </w:t>
      </w:r>
      <w:r w:rsidR="00934817">
        <w:rPr>
          <w:i/>
          <w:iCs/>
          <w:noProof/>
        </w:rPr>
        <w:t xml:space="preserve">for the following </w:t>
      </w:r>
      <w:r w:rsidR="003E314D" w:rsidRPr="0030706A">
        <w:rPr>
          <w:i/>
          <w:iCs/>
          <w:noProof/>
        </w:rPr>
        <w:t xml:space="preserve">non-exhaustive </w:t>
      </w:r>
      <w:r w:rsidR="00534DB7">
        <w:rPr>
          <w:i/>
          <w:iCs/>
          <w:noProof/>
        </w:rPr>
        <w:t xml:space="preserve">list of </w:t>
      </w:r>
      <w:r w:rsidR="007F0CDA" w:rsidRPr="00F70AC0">
        <w:rPr>
          <w:i/>
          <w:iCs/>
          <w:noProof/>
        </w:rPr>
        <w:t>Sub-Clauses of the Conditions of Contract</w:t>
      </w:r>
      <w:r w:rsidR="00BD6E63">
        <w:rPr>
          <w:i/>
          <w:iCs/>
          <w:noProof/>
        </w:rPr>
        <w:t xml:space="preserve"> that make reference to matters to be included in the Employer’s Requirements. </w:t>
      </w:r>
      <w:r w:rsidR="00934817">
        <w:rPr>
          <w:i/>
          <w:iCs/>
          <w:noProof/>
        </w:rPr>
        <w:t xml:space="preserve">However, it may also be necessary under other Sub-Clauses for the Employer to give specific information in the Employer’s Requirements e.g. Sub-Clause 7.2 [ Samples]. </w:t>
      </w:r>
      <w:r w:rsidR="00811E0D">
        <w:rPr>
          <w:i/>
          <w:iCs/>
          <w:noProof/>
        </w:rPr>
        <w:t xml:space="preserve">For additional information </w:t>
      </w:r>
      <w:r w:rsidR="00BD6E63">
        <w:rPr>
          <w:i/>
          <w:iCs/>
          <w:noProof/>
        </w:rPr>
        <w:t>to be included in regards to Environmental and Social (ES)  aspects</w:t>
      </w:r>
      <w:r w:rsidR="00811E0D">
        <w:rPr>
          <w:i/>
          <w:iCs/>
          <w:noProof/>
        </w:rPr>
        <w:t>, please see “Environmental and Social Requirements below”.</w:t>
      </w:r>
    </w:p>
    <w:p w14:paraId="21892519" w14:textId="77777777" w:rsidR="0045767D" w:rsidRPr="00F70AC0" w:rsidRDefault="0045767D" w:rsidP="006E3D41">
      <w:pPr>
        <w:suppressAutoHyphens/>
        <w:spacing w:after="120"/>
        <w:rPr>
          <w:i/>
          <w:iCs/>
          <w:noProof/>
        </w:rPr>
      </w:pPr>
      <w:r w:rsidRPr="00F70AC0">
        <w:rPr>
          <w:i/>
          <w:iCs/>
          <w:noProof/>
        </w:rPr>
        <w:t xml:space="preserve"> </w:t>
      </w:r>
    </w:p>
    <w:tbl>
      <w:tblPr>
        <w:tblStyle w:val="TableGrid"/>
        <w:tblW w:w="9346" w:type="dxa"/>
        <w:tblLook w:val="04A0" w:firstRow="1" w:lastRow="0" w:firstColumn="1" w:lastColumn="0" w:noHBand="0" w:noVBand="1"/>
      </w:tblPr>
      <w:tblGrid>
        <w:gridCol w:w="1402"/>
        <w:gridCol w:w="3972"/>
        <w:gridCol w:w="3972"/>
      </w:tblGrid>
      <w:tr w:rsidR="00175BDF" w:rsidRPr="00B63440" w14:paraId="14C84DEE" w14:textId="77777777" w:rsidTr="009C7ABE">
        <w:trPr>
          <w:tblHeader/>
        </w:trPr>
        <w:tc>
          <w:tcPr>
            <w:tcW w:w="1402" w:type="dxa"/>
            <w:vAlign w:val="bottom"/>
          </w:tcPr>
          <w:p w14:paraId="2560ECA0" w14:textId="77777777" w:rsidR="00175BDF" w:rsidRPr="00B63440" w:rsidRDefault="00175BDF" w:rsidP="009C7ABE">
            <w:pPr>
              <w:suppressAutoHyphens/>
              <w:spacing w:after="120"/>
              <w:jc w:val="center"/>
              <w:rPr>
                <w:b/>
                <w:i/>
              </w:rPr>
            </w:pPr>
            <w:r w:rsidRPr="00B63440">
              <w:rPr>
                <w:b/>
                <w:i/>
              </w:rPr>
              <w:t>Sub-Clause No.</w:t>
            </w:r>
          </w:p>
        </w:tc>
        <w:tc>
          <w:tcPr>
            <w:tcW w:w="3972" w:type="dxa"/>
            <w:vAlign w:val="bottom"/>
          </w:tcPr>
          <w:p w14:paraId="126286FA" w14:textId="77777777" w:rsidR="00175BDF" w:rsidRPr="00B63440" w:rsidRDefault="00175BDF" w:rsidP="009C7ABE">
            <w:pPr>
              <w:suppressAutoHyphens/>
              <w:spacing w:after="120"/>
              <w:jc w:val="center"/>
              <w:rPr>
                <w:b/>
                <w:i/>
              </w:rPr>
            </w:pPr>
            <w:r w:rsidRPr="008A366B">
              <w:rPr>
                <w:b/>
                <w:bCs/>
                <w:i/>
                <w:noProof/>
              </w:rPr>
              <w:t xml:space="preserve"> Sub-Clause</w:t>
            </w:r>
          </w:p>
        </w:tc>
        <w:tc>
          <w:tcPr>
            <w:tcW w:w="3972" w:type="dxa"/>
            <w:vAlign w:val="bottom"/>
          </w:tcPr>
          <w:p w14:paraId="68E0D7EB" w14:textId="77777777" w:rsidR="00175BDF" w:rsidRPr="00B63440" w:rsidRDefault="00175BDF" w:rsidP="009C7ABE">
            <w:pPr>
              <w:suppressAutoHyphens/>
              <w:spacing w:after="120"/>
              <w:jc w:val="center"/>
              <w:rPr>
                <w:b/>
                <w:i/>
              </w:rPr>
            </w:pPr>
            <w:r w:rsidRPr="00B63440">
              <w:rPr>
                <w:b/>
                <w:i/>
              </w:rPr>
              <w:t>Remarks</w:t>
            </w:r>
          </w:p>
        </w:tc>
      </w:tr>
      <w:tr w:rsidR="00175BDF" w:rsidRPr="00B63440" w14:paraId="7A04B4D4" w14:textId="77777777" w:rsidTr="009C7ABE">
        <w:trPr>
          <w:trHeight w:val="593"/>
        </w:trPr>
        <w:tc>
          <w:tcPr>
            <w:tcW w:w="1402" w:type="dxa"/>
          </w:tcPr>
          <w:p w14:paraId="63626B17" w14:textId="77777777" w:rsidR="00175BDF" w:rsidRPr="00B63440" w:rsidRDefault="00175BDF" w:rsidP="009C7ABE">
            <w:pPr>
              <w:suppressAutoHyphens/>
              <w:spacing w:after="120"/>
              <w:rPr>
                <w:i/>
              </w:rPr>
            </w:pPr>
            <w:r w:rsidRPr="00B63440">
              <w:rPr>
                <w:i/>
              </w:rPr>
              <w:t>1.8</w:t>
            </w:r>
          </w:p>
        </w:tc>
        <w:tc>
          <w:tcPr>
            <w:tcW w:w="3972" w:type="dxa"/>
          </w:tcPr>
          <w:p w14:paraId="51B34412" w14:textId="77777777" w:rsidR="00175BDF" w:rsidRPr="00B63440" w:rsidRDefault="00175BDF" w:rsidP="009C7ABE">
            <w:pPr>
              <w:suppressAutoHyphens/>
              <w:spacing w:after="120"/>
              <w:jc w:val="left"/>
              <w:rPr>
                <w:i/>
              </w:rPr>
            </w:pPr>
            <w:r w:rsidRPr="008A366B">
              <w:rPr>
                <w:i/>
                <w:noProof/>
              </w:rPr>
              <w:t xml:space="preserve"> Care and Supply</w:t>
            </w:r>
            <w:r w:rsidRPr="00B63440">
              <w:rPr>
                <w:i/>
              </w:rPr>
              <w:t xml:space="preserve"> of Documents</w:t>
            </w:r>
          </w:p>
        </w:tc>
        <w:tc>
          <w:tcPr>
            <w:tcW w:w="3972" w:type="dxa"/>
          </w:tcPr>
          <w:p w14:paraId="654743E6" w14:textId="77777777" w:rsidR="00175BDF" w:rsidRPr="00B63440" w:rsidRDefault="00175BDF" w:rsidP="009C7ABE">
            <w:pPr>
              <w:suppressAutoHyphens/>
              <w:spacing w:after="120"/>
              <w:jc w:val="left"/>
              <w:rPr>
                <w:i/>
              </w:rPr>
            </w:pPr>
          </w:p>
        </w:tc>
      </w:tr>
      <w:tr w:rsidR="00175BDF" w:rsidRPr="00B63440" w14:paraId="214E1369" w14:textId="77777777" w:rsidTr="009C7ABE">
        <w:tc>
          <w:tcPr>
            <w:tcW w:w="1402" w:type="dxa"/>
          </w:tcPr>
          <w:p w14:paraId="219A26E6" w14:textId="77777777" w:rsidR="00175BDF" w:rsidRPr="00B63440" w:rsidRDefault="00175BDF" w:rsidP="009C7ABE">
            <w:pPr>
              <w:suppressAutoHyphens/>
              <w:spacing w:after="120"/>
              <w:rPr>
                <w:i/>
              </w:rPr>
            </w:pPr>
            <w:r w:rsidRPr="00B63440">
              <w:rPr>
                <w:i/>
              </w:rPr>
              <w:t>1.13</w:t>
            </w:r>
          </w:p>
        </w:tc>
        <w:tc>
          <w:tcPr>
            <w:tcW w:w="3972" w:type="dxa"/>
          </w:tcPr>
          <w:p w14:paraId="31D2FF07" w14:textId="77777777" w:rsidR="00175BDF" w:rsidRPr="00B63440" w:rsidRDefault="00175BDF" w:rsidP="009C7ABE">
            <w:pPr>
              <w:suppressAutoHyphens/>
              <w:spacing w:after="120"/>
              <w:jc w:val="left"/>
              <w:rPr>
                <w:i/>
              </w:rPr>
            </w:pPr>
            <w:r w:rsidRPr="008A366B">
              <w:rPr>
                <w:i/>
                <w:noProof/>
              </w:rPr>
              <w:t xml:space="preserve"> Compliance with Laws</w:t>
            </w:r>
          </w:p>
        </w:tc>
        <w:tc>
          <w:tcPr>
            <w:tcW w:w="3972" w:type="dxa"/>
          </w:tcPr>
          <w:p w14:paraId="068E6F3C" w14:textId="77777777" w:rsidR="00175BDF" w:rsidRPr="00B63440" w:rsidRDefault="00175BDF" w:rsidP="009C7ABE">
            <w:pPr>
              <w:suppressAutoHyphens/>
              <w:spacing w:after="120"/>
              <w:jc w:val="left"/>
              <w:rPr>
                <w:i/>
              </w:rPr>
            </w:pPr>
          </w:p>
        </w:tc>
      </w:tr>
      <w:tr w:rsidR="00175BDF" w:rsidRPr="008A366B" w14:paraId="2B67E663" w14:textId="77777777" w:rsidTr="009C7ABE">
        <w:tc>
          <w:tcPr>
            <w:tcW w:w="1402" w:type="dxa"/>
          </w:tcPr>
          <w:p w14:paraId="4B4B68FA" w14:textId="77777777" w:rsidR="00175BDF" w:rsidRPr="008A366B" w:rsidRDefault="00175BDF" w:rsidP="009C7ABE">
            <w:pPr>
              <w:suppressAutoHyphens/>
              <w:spacing w:after="120"/>
              <w:rPr>
                <w:i/>
                <w:noProof/>
              </w:rPr>
            </w:pPr>
          </w:p>
        </w:tc>
        <w:tc>
          <w:tcPr>
            <w:tcW w:w="3972" w:type="dxa"/>
          </w:tcPr>
          <w:p w14:paraId="270723C0" w14:textId="77777777" w:rsidR="00175BDF" w:rsidRPr="008A366B" w:rsidRDefault="00175BDF" w:rsidP="009C7ABE">
            <w:pPr>
              <w:suppressAutoHyphens/>
              <w:spacing w:after="120"/>
              <w:jc w:val="left"/>
              <w:rPr>
                <w:i/>
                <w:noProof/>
              </w:rPr>
            </w:pPr>
          </w:p>
        </w:tc>
        <w:tc>
          <w:tcPr>
            <w:tcW w:w="3972" w:type="dxa"/>
          </w:tcPr>
          <w:p w14:paraId="57F349ED" w14:textId="77777777" w:rsidR="00175BDF" w:rsidRPr="008A366B" w:rsidRDefault="00175BDF" w:rsidP="009C7ABE">
            <w:pPr>
              <w:suppressAutoHyphens/>
              <w:spacing w:after="120"/>
              <w:jc w:val="left"/>
              <w:rPr>
                <w:i/>
                <w:noProof/>
              </w:rPr>
            </w:pPr>
          </w:p>
        </w:tc>
      </w:tr>
      <w:tr w:rsidR="00175BDF" w:rsidRPr="00B63440" w14:paraId="6359D7C2" w14:textId="77777777" w:rsidTr="009C7ABE">
        <w:tc>
          <w:tcPr>
            <w:tcW w:w="1402" w:type="dxa"/>
          </w:tcPr>
          <w:p w14:paraId="4BFE1CE9" w14:textId="77777777" w:rsidR="00175BDF" w:rsidRPr="00B63440" w:rsidRDefault="00175BDF" w:rsidP="009C7ABE">
            <w:pPr>
              <w:suppressAutoHyphens/>
              <w:spacing w:after="120"/>
              <w:rPr>
                <w:i/>
              </w:rPr>
            </w:pPr>
            <w:r w:rsidRPr="00B63440">
              <w:rPr>
                <w:i/>
              </w:rPr>
              <w:t>2.1</w:t>
            </w:r>
          </w:p>
        </w:tc>
        <w:tc>
          <w:tcPr>
            <w:tcW w:w="3972" w:type="dxa"/>
          </w:tcPr>
          <w:p w14:paraId="6EA7F248" w14:textId="77777777" w:rsidR="00175BDF" w:rsidRPr="00B63440" w:rsidRDefault="00175BDF" w:rsidP="009C7ABE">
            <w:pPr>
              <w:suppressAutoHyphens/>
              <w:spacing w:after="120"/>
              <w:jc w:val="left"/>
              <w:rPr>
                <w:i/>
              </w:rPr>
            </w:pPr>
            <w:r w:rsidRPr="008A366B">
              <w:rPr>
                <w:i/>
                <w:noProof/>
              </w:rPr>
              <w:t>Right of Access to the Site</w:t>
            </w:r>
          </w:p>
        </w:tc>
        <w:tc>
          <w:tcPr>
            <w:tcW w:w="3972" w:type="dxa"/>
          </w:tcPr>
          <w:p w14:paraId="3C06939E" w14:textId="77777777" w:rsidR="00175BDF" w:rsidRPr="00B63440" w:rsidRDefault="00175BDF" w:rsidP="009C7ABE">
            <w:pPr>
              <w:suppressAutoHyphens/>
              <w:spacing w:after="120"/>
              <w:jc w:val="left"/>
              <w:rPr>
                <w:i/>
              </w:rPr>
            </w:pPr>
            <w:r w:rsidRPr="00B63440">
              <w:rPr>
                <w:i/>
              </w:rPr>
              <w:t>Please also refer to Sub-Clause 2.1 (Part A- Contract Data) to ensure consistency and applicability.</w:t>
            </w:r>
          </w:p>
        </w:tc>
      </w:tr>
      <w:tr w:rsidR="00175BDF" w:rsidRPr="008A366B" w14:paraId="453DF6CD" w14:textId="77777777" w:rsidTr="009C7ABE">
        <w:tc>
          <w:tcPr>
            <w:tcW w:w="1402" w:type="dxa"/>
          </w:tcPr>
          <w:p w14:paraId="08B712A2" w14:textId="77777777" w:rsidR="00175BDF" w:rsidRPr="008A366B" w:rsidRDefault="00175BDF" w:rsidP="009C7ABE">
            <w:pPr>
              <w:suppressAutoHyphens/>
              <w:spacing w:after="120"/>
              <w:rPr>
                <w:i/>
                <w:noProof/>
              </w:rPr>
            </w:pPr>
            <w:r w:rsidRPr="008A366B">
              <w:rPr>
                <w:i/>
                <w:noProof/>
              </w:rPr>
              <w:t>2.5</w:t>
            </w:r>
          </w:p>
        </w:tc>
        <w:tc>
          <w:tcPr>
            <w:tcW w:w="3972" w:type="dxa"/>
          </w:tcPr>
          <w:p w14:paraId="72528C91" w14:textId="77777777" w:rsidR="00175BDF" w:rsidRPr="008A366B" w:rsidRDefault="00175BDF" w:rsidP="009C7ABE">
            <w:pPr>
              <w:suppressAutoHyphens/>
              <w:spacing w:after="120"/>
              <w:jc w:val="left"/>
              <w:rPr>
                <w:i/>
                <w:noProof/>
              </w:rPr>
            </w:pPr>
            <w:r w:rsidRPr="008A366B">
              <w:rPr>
                <w:i/>
                <w:noProof/>
              </w:rPr>
              <w:t>Site Data and Items of Reference</w:t>
            </w:r>
          </w:p>
        </w:tc>
        <w:tc>
          <w:tcPr>
            <w:tcW w:w="3972" w:type="dxa"/>
          </w:tcPr>
          <w:p w14:paraId="63E78DF6" w14:textId="77777777" w:rsidR="00175BDF" w:rsidRPr="008A366B" w:rsidRDefault="00175BDF" w:rsidP="009C7ABE">
            <w:pPr>
              <w:suppressAutoHyphens/>
              <w:spacing w:after="120"/>
              <w:jc w:val="left"/>
              <w:rPr>
                <w:i/>
                <w:noProof/>
              </w:rPr>
            </w:pPr>
            <w:r>
              <w:rPr>
                <w:i/>
                <w:noProof/>
              </w:rPr>
              <w:t>See Site Data</w:t>
            </w:r>
          </w:p>
        </w:tc>
      </w:tr>
      <w:tr w:rsidR="00175BDF" w:rsidRPr="008A366B" w14:paraId="73F7A54F" w14:textId="77777777" w:rsidTr="009C7ABE">
        <w:tc>
          <w:tcPr>
            <w:tcW w:w="1402" w:type="dxa"/>
          </w:tcPr>
          <w:p w14:paraId="7531E78B" w14:textId="77777777" w:rsidR="00175BDF" w:rsidRPr="008A366B" w:rsidRDefault="00175BDF" w:rsidP="009C7ABE">
            <w:pPr>
              <w:suppressAutoHyphens/>
              <w:spacing w:after="120"/>
              <w:rPr>
                <w:i/>
                <w:noProof/>
              </w:rPr>
            </w:pPr>
            <w:r w:rsidRPr="008A366B">
              <w:rPr>
                <w:i/>
                <w:noProof/>
              </w:rPr>
              <w:t>2.6</w:t>
            </w:r>
          </w:p>
        </w:tc>
        <w:tc>
          <w:tcPr>
            <w:tcW w:w="3972" w:type="dxa"/>
          </w:tcPr>
          <w:p w14:paraId="168CADDE" w14:textId="77777777" w:rsidR="00175BDF" w:rsidRPr="008A366B" w:rsidRDefault="00175BDF" w:rsidP="009C7ABE">
            <w:pPr>
              <w:suppressAutoHyphens/>
              <w:spacing w:after="120"/>
              <w:jc w:val="left"/>
              <w:rPr>
                <w:i/>
                <w:noProof/>
              </w:rPr>
            </w:pPr>
            <w:r w:rsidRPr="008A366B">
              <w:rPr>
                <w:i/>
                <w:noProof/>
              </w:rPr>
              <w:t>Employer-Supplied materials and Employer’s Equipment</w:t>
            </w:r>
          </w:p>
        </w:tc>
        <w:tc>
          <w:tcPr>
            <w:tcW w:w="3972" w:type="dxa"/>
          </w:tcPr>
          <w:p w14:paraId="2DF6E68E" w14:textId="77777777" w:rsidR="00175BDF" w:rsidRPr="008A366B" w:rsidRDefault="00175BDF" w:rsidP="009C7ABE">
            <w:pPr>
              <w:suppressAutoHyphens/>
              <w:spacing w:after="120"/>
              <w:jc w:val="left"/>
              <w:rPr>
                <w:i/>
                <w:noProof/>
              </w:rPr>
            </w:pPr>
          </w:p>
        </w:tc>
      </w:tr>
      <w:tr w:rsidR="00175BDF" w:rsidRPr="00B63440" w14:paraId="40B718A2" w14:textId="77777777" w:rsidTr="009C7ABE">
        <w:tc>
          <w:tcPr>
            <w:tcW w:w="1402" w:type="dxa"/>
          </w:tcPr>
          <w:p w14:paraId="7E8DABBA" w14:textId="77777777" w:rsidR="00175BDF" w:rsidRPr="00B63440" w:rsidRDefault="00175BDF" w:rsidP="009C7ABE">
            <w:pPr>
              <w:suppressAutoHyphens/>
              <w:spacing w:after="120"/>
              <w:rPr>
                <w:i/>
              </w:rPr>
            </w:pPr>
            <w:r w:rsidRPr="00B63440">
              <w:rPr>
                <w:i/>
              </w:rPr>
              <w:t>4.1</w:t>
            </w:r>
          </w:p>
        </w:tc>
        <w:tc>
          <w:tcPr>
            <w:tcW w:w="3972" w:type="dxa"/>
          </w:tcPr>
          <w:p w14:paraId="1C01EB4B" w14:textId="77777777" w:rsidR="00175BDF" w:rsidRPr="00B63440" w:rsidRDefault="00175BDF" w:rsidP="009C7ABE">
            <w:pPr>
              <w:suppressAutoHyphens/>
              <w:spacing w:after="120"/>
              <w:jc w:val="left"/>
              <w:rPr>
                <w:i/>
              </w:rPr>
            </w:pPr>
            <w:r w:rsidRPr="008A366B">
              <w:rPr>
                <w:i/>
                <w:noProof/>
              </w:rPr>
              <w:t xml:space="preserve"> Contractor’s General Obligations</w:t>
            </w:r>
          </w:p>
        </w:tc>
        <w:tc>
          <w:tcPr>
            <w:tcW w:w="3972" w:type="dxa"/>
          </w:tcPr>
          <w:p w14:paraId="10AC654E" w14:textId="77777777" w:rsidR="00175BDF" w:rsidRPr="00B63440" w:rsidRDefault="00175BDF" w:rsidP="009C7ABE">
            <w:pPr>
              <w:suppressAutoHyphens/>
              <w:spacing w:after="120"/>
              <w:jc w:val="left"/>
              <w:rPr>
                <w:i/>
              </w:rPr>
            </w:pPr>
            <w:r w:rsidRPr="008A366B">
              <w:rPr>
                <w:i/>
                <w:noProof/>
              </w:rPr>
              <w:t xml:space="preserve"> This is also included under “Environmental and Social Requirements” below.</w:t>
            </w:r>
          </w:p>
        </w:tc>
      </w:tr>
      <w:tr w:rsidR="00175BDF" w:rsidRPr="008A366B" w14:paraId="7336E454" w14:textId="77777777" w:rsidTr="009C7ABE">
        <w:tc>
          <w:tcPr>
            <w:tcW w:w="1402" w:type="dxa"/>
          </w:tcPr>
          <w:p w14:paraId="4B38DAA3" w14:textId="77777777" w:rsidR="00175BDF" w:rsidRPr="008A366B" w:rsidRDefault="00175BDF" w:rsidP="009C7ABE">
            <w:pPr>
              <w:suppressAutoHyphens/>
              <w:spacing w:after="120"/>
              <w:rPr>
                <w:i/>
                <w:noProof/>
              </w:rPr>
            </w:pPr>
            <w:r w:rsidRPr="008A366B">
              <w:rPr>
                <w:i/>
                <w:noProof/>
              </w:rPr>
              <w:t xml:space="preserve">4.5 </w:t>
            </w:r>
          </w:p>
        </w:tc>
        <w:tc>
          <w:tcPr>
            <w:tcW w:w="3972" w:type="dxa"/>
          </w:tcPr>
          <w:p w14:paraId="5F288C9C" w14:textId="77777777" w:rsidR="00175BDF" w:rsidRPr="008A366B" w:rsidRDefault="00175BDF" w:rsidP="009C7ABE">
            <w:pPr>
              <w:suppressAutoHyphens/>
              <w:spacing w:after="120"/>
              <w:jc w:val="left"/>
              <w:rPr>
                <w:i/>
                <w:noProof/>
              </w:rPr>
            </w:pPr>
            <w:r w:rsidRPr="008A366B">
              <w:rPr>
                <w:i/>
                <w:noProof/>
              </w:rPr>
              <w:t>Nominated Subcontractors</w:t>
            </w:r>
          </w:p>
        </w:tc>
        <w:tc>
          <w:tcPr>
            <w:tcW w:w="3972" w:type="dxa"/>
          </w:tcPr>
          <w:p w14:paraId="31A71E01" w14:textId="77777777" w:rsidR="00175BDF" w:rsidRPr="008A366B" w:rsidRDefault="00175BDF" w:rsidP="009C7ABE">
            <w:pPr>
              <w:suppressAutoHyphens/>
              <w:spacing w:after="120"/>
              <w:jc w:val="left"/>
              <w:rPr>
                <w:i/>
                <w:noProof/>
              </w:rPr>
            </w:pPr>
            <w:r w:rsidRPr="008A366B">
              <w:rPr>
                <w:i/>
                <w:noProof/>
              </w:rPr>
              <w:t>If any</w:t>
            </w:r>
          </w:p>
        </w:tc>
      </w:tr>
      <w:tr w:rsidR="00175BDF" w:rsidRPr="00B63440" w14:paraId="4FD68CD1" w14:textId="77777777" w:rsidTr="009C7ABE">
        <w:tc>
          <w:tcPr>
            <w:tcW w:w="1402" w:type="dxa"/>
          </w:tcPr>
          <w:p w14:paraId="1BE24DCC" w14:textId="77777777" w:rsidR="00175BDF" w:rsidRPr="00B63440" w:rsidRDefault="00175BDF" w:rsidP="009C7ABE">
            <w:pPr>
              <w:suppressAutoHyphens/>
              <w:spacing w:after="120"/>
              <w:rPr>
                <w:i/>
              </w:rPr>
            </w:pPr>
            <w:r w:rsidRPr="00B63440">
              <w:rPr>
                <w:i/>
              </w:rPr>
              <w:t>4.6</w:t>
            </w:r>
          </w:p>
        </w:tc>
        <w:tc>
          <w:tcPr>
            <w:tcW w:w="3972" w:type="dxa"/>
          </w:tcPr>
          <w:p w14:paraId="53CF5882" w14:textId="77777777" w:rsidR="00175BDF" w:rsidRPr="00B63440" w:rsidRDefault="00175BDF" w:rsidP="009C7ABE">
            <w:pPr>
              <w:suppressAutoHyphens/>
              <w:spacing w:after="120"/>
              <w:jc w:val="left"/>
              <w:rPr>
                <w:i/>
              </w:rPr>
            </w:pPr>
            <w:r w:rsidRPr="008A366B">
              <w:rPr>
                <w:i/>
                <w:noProof/>
              </w:rPr>
              <w:t>Cooperation</w:t>
            </w:r>
          </w:p>
        </w:tc>
        <w:tc>
          <w:tcPr>
            <w:tcW w:w="3972" w:type="dxa"/>
          </w:tcPr>
          <w:p w14:paraId="5483656B" w14:textId="77777777" w:rsidR="00175BDF" w:rsidRPr="00B63440" w:rsidRDefault="00175BDF" w:rsidP="009C7ABE">
            <w:pPr>
              <w:suppressAutoHyphens/>
              <w:spacing w:after="120"/>
              <w:jc w:val="left"/>
              <w:rPr>
                <w:i/>
              </w:rPr>
            </w:pPr>
            <w:r w:rsidRPr="008A366B">
              <w:rPr>
                <w:i/>
                <w:noProof/>
              </w:rPr>
              <w:t>This is also included under “Environmental and Social Requirements” below.</w:t>
            </w:r>
          </w:p>
        </w:tc>
      </w:tr>
      <w:tr w:rsidR="00175BDF" w:rsidRPr="00B63440" w14:paraId="23E69A35" w14:textId="77777777" w:rsidTr="009C7ABE">
        <w:tc>
          <w:tcPr>
            <w:tcW w:w="1402" w:type="dxa"/>
          </w:tcPr>
          <w:p w14:paraId="74E50AAF" w14:textId="77777777" w:rsidR="00175BDF" w:rsidRPr="00B63440" w:rsidRDefault="00175BDF" w:rsidP="009C7ABE">
            <w:pPr>
              <w:suppressAutoHyphens/>
              <w:spacing w:after="120"/>
              <w:rPr>
                <w:i/>
              </w:rPr>
            </w:pPr>
            <w:r w:rsidRPr="00B63440">
              <w:rPr>
                <w:i/>
              </w:rPr>
              <w:lastRenderedPageBreak/>
              <w:t>4.</w:t>
            </w:r>
            <w:r w:rsidRPr="008A366B">
              <w:rPr>
                <w:i/>
                <w:noProof/>
              </w:rPr>
              <w:t>8</w:t>
            </w:r>
          </w:p>
        </w:tc>
        <w:tc>
          <w:tcPr>
            <w:tcW w:w="3972" w:type="dxa"/>
          </w:tcPr>
          <w:p w14:paraId="11D7D6D6" w14:textId="77777777" w:rsidR="00175BDF" w:rsidRPr="00B63440" w:rsidRDefault="00175BDF" w:rsidP="009C7ABE">
            <w:pPr>
              <w:suppressAutoHyphens/>
              <w:spacing w:after="120"/>
              <w:jc w:val="left"/>
              <w:rPr>
                <w:i/>
              </w:rPr>
            </w:pPr>
            <w:r w:rsidRPr="008A366B">
              <w:rPr>
                <w:i/>
                <w:noProof/>
              </w:rPr>
              <w:t xml:space="preserve">Health and Safety Obligations </w:t>
            </w:r>
          </w:p>
        </w:tc>
        <w:tc>
          <w:tcPr>
            <w:tcW w:w="3972" w:type="dxa"/>
          </w:tcPr>
          <w:p w14:paraId="20597B94" w14:textId="77777777" w:rsidR="00175BDF" w:rsidRPr="00B63440" w:rsidRDefault="00175BDF" w:rsidP="009C7ABE">
            <w:pPr>
              <w:suppressAutoHyphens/>
              <w:spacing w:after="120"/>
              <w:jc w:val="left"/>
              <w:rPr>
                <w:i/>
              </w:rPr>
            </w:pPr>
            <w:r w:rsidRPr="008A366B">
              <w:rPr>
                <w:i/>
                <w:noProof/>
              </w:rPr>
              <w:t xml:space="preserve"> This is also included under “Environmental and Social Requirements” below.</w:t>
            </w:r>
          </w:p>
        </w:tc>
      </w:tr>
      <w:tr w:rsidR="00175BDF" w:rsidRPr="00B63440" w14:paraId="1BE8E765" w14:textId="77777777" w:rsidTr="009C7ABE">
        <w:tc>
          <w:tcPr>
            <w:tcW w:w="1402" w:type="dxa"/>
          </w:tcPr>
          <w:p w14:paraId="60B6BAFE" w14:textId="77777777" w:rsidR="00175BDF" w:rsidRPr="00B63440" w:rsidRDefault="00175BDF" w:rsidP="009C7ABE">
            <w:pPr>
              <w:suppressAutoHyphens/>
              <w:spacing w:after="120"/>
              <w:rPr>
                <w:i/>
              </w:rPr>
            </w:pPr>
            <w:r w:rsidRPr="00B63440">
              <w:rPr>
                <w:i/>
              </w:rPr>
              <w:t>4.</w:t>
            </w:r>
            <w:r w:rsidRPr="008A366B">
              <w:rPr>
                <w:i/>
                <w:noProof/>
              </w:rPr>
              <w:t>9</w:t>
            </w:r>
          </w:p>
        </w:tc>
        <w:tc>
          <w:tcPr>
            <w:tcW w:w="3972" w:type="dxa"/>
          </w:tcPr>
          <w:p w14:paraId="5D309703" w14:textId="77777777" w:rsidR="00175BDF" w:rsidRPr="00B63440" w:rsidRDefault="00175BDF" w:rsidP="009C7ABE">
            <w:pPr>
              <w:suppressAutoHyphens/>
              <w:spacing w:after="120"/>
              <w:jc w:val="left"/>
              <w:rPr>
                <w:i/>
              </w:rPr>
            </w:pPr>
            <w:r w:rsidRPr="008A366B">
              <w:rPr>
                <w:i/>
                <w:noProof/>
              </w:rPr>
              <w:t>Quality Management and Compliance Verification Systems</w:t>
            </w:r>
          </w:p>
        </w:tc>
        <w:tc>
          <w:tcPr>
            <w:tcW w:w="3972" w:type="dxa"/>
          </w:tcPr>
          <w:p w14:paraId="2C1E27C8" w14:textId="77777777" w:rsidR="00175BDF" w:rsidRPr="00B63440" w:rsidRDefault="00175BDF" w:rsidP="009C7ABE">
            <w:pPr>
              <w:suppressAutoHyphens/>
              <w:spacing w:after="120"/>
              <w:jc w:val="left"/>
              <w:rPr>
                <w:i/>
              </w:rPr>
            </w:pPr>
          </w:p>
        </w:tc>
      </w:tr>
      <w:tr w:rsidR="00175BDF" w:rsidRPr="008A366B" w14:paraId="5B912E87" w14:textId="77777777" w:rsidTr="009C7ABE">
        <w:tc>
          <w:tcPr>
            <w:tcW w:w="1402" w:type="dxa"/>
          </w:tcPr>
          <w:p w14:paraId="5101C8F5" w14:textId="77777777" w:rsidR="00175BDF" w:rsidRPr="008A366B" w:rsidRDefault="00175BDF" w:rsidP="009C7ABE">
            <w:pPr>
              <w:suppressAutoHyphens/>
              <w:spacing w:after="120"/>
              <w:rPr>
                <w:i/>
                <w:noProof/>
              </w:rPr>
            </w:pPr>
            <w:r w:rsidRPr="008A366B">
              <w:rPr>
                <w:i/>
                <w:noProof/>
              </w:rPr>
              <w:t>4.16</w:t>
            </w:r>
          </w:p>
        </w:tc>
        <w:tc>
          <w:tcPr>
            <w:tcW w:w="3972" w:type="dxa"/>
          </w:tcPr>
          <w:p w14:paraId="4C8752D8" w14:textId="77777777" w:rsidR="00175BDF" w:rsidRPr="008A366B" w:rsidRDefault="00175BDF" w:rsidP="009C7ABE">
            <w:pPr>
              <w:suppressAutoHyphens/>
              <w:spacing w:after="120"/>
              <w:jc w:val="left"/>
              <w:rPr>
                <w:i/>
                <w:noProof/>
              </w:rPr>
            </w:pPr>
            <w:r w:rsidRPr="008A366B">
              <w:rPr>
                <w:i/>
                <w:noProof/>
              </w:rPr>
              <w:t>Transport of Goods</w:t>
            </w:r>
          </w:p>
        </w:tc>
        <w:tc>
          <w:tcPr>
            <w:tcW w:w="3972" w:type="dxa"/>
          </w:tcPr>
          <w:p w14:paraId="7E81FB43" w14:textId="77777777" w:rsidR="00175BDF" w:rsidRPr="008A366B" w:rsidRDefault="00175BDF" w:rsidP="009C7ABE">
            <w:pPr>
              <w:suppressAutoHyphens/>
              <w:spacing w:after="120"/>
              <w:jc w:val="left"/>
              <w:rPr>
                <w:i/>
                <w:noProof/>
              </w:rPr>
            </w:pPr>
          </w:p>
        </w:tc>
      </w:tr>
      <w:tr w:rsidR="00175BDF" w:rsidRPr="00B63440" w14:paraId="00954AAE" w14:textId="77777777" w:rsidTr="009C7ABE">
        <w:tc>
          <w:tcPr>
            <w:tcW w:w="1402" w:type="dxa"/>
          </w:tcPr>
          <w:p w14:paraId="6BB2CE2D" w14:textId="77777777" w:rsidR="00175BDF" w:rsidRPr="00B63440" w:rsidRDefault="00175BDF" w:rsidP="009C7ABE">
            <w:pPr>
              <w:suppressAutoHyphens/>
              <w:spacing w:after="120"/>
              <w:rPr>
                <w:i/>
              </w:rPr>
            </w:pPr>
            <w:r w:rsidRPr="00B63440">
              <w:rPr>
                <w:i/>
              </w:rPr>
              <w:t>4.</w:t>
            </w:r>
            <w:r w:rsidRPr="008A366B">
              <w:rPr>
                <w:i/>
                <w:noProof/>
              </w:rPr>
              <w:t>18</w:t>
            </w:r>
          </w:p>
        </w:tc>
        <w:tc>
          <w:tcPr>
            <w:tcW w:w="3972" w:type="dxa"/>
          </w:tcPr>
          <w:p w14:paraId="459C8C15" w14:textId="77777777" w:rsidR="00175BDF" w:rsidRPr="00B63440" w:rsidRDefault="00175BDF" w:rsidP="009C7ABE">
            <w:pPr>
              <w:suppressAutoHyphens/>
              <w:spacing w:after="120"/>
              <w:jc w:val="left"/>
              <w:rPr>
                <w:i/>
              </w:rPr>
            </w:pPr>
            <w:r w:rsidRPr="00B63440">
              <w:rPr>
                <w:i/>
              </w:rPr>
              <w:t>Protection of the Environment</w:t>
            </w:r>
          </w:p>
        </w:tc>
        <w:tc>
          <w:tcPr>
            <w:tcW w:w="3972" w:type="dxa"/>
          </w:tcPr>
          <w:p w14:paraId="21B6E5A9" w14:textId="77777777" w:rsidR="00175BDF" w:rsidRPr="00B63440" w:rsidRDefault="00175BDF" w:rsidP="009C7ABE">
            <w:pPr>
              <w:suppressAutoHyphens/>
              <w:spacing w:after="120"/>
              <w:jc w:val="left"/>
              <w:rPr>
                <w:i/>
              </w:rPr>
            </w:pPr>
            <w:r w:rsidRPr="008A366B">
              <w:rPr>
                <w:i/>
                <w:noProof/>
              </w:rPr>
              <w:t>This is also included under “Environmental and Social Requirements” below.</w:t>
            </w:r>
          </w:p>
        </w:tc>
      </w:tr>
      <w:tr w:rsidR="00175BDF" w:rsidRPr="008A366B" w14:paraId="786F7A74" w14:textId="77777777" w:rsidTr="009C7ABE">
        <w:tc>
          <w:tcPr>
            <w:tcW w:w="1402" w:type="dxa"/>
          </w:tcPr>
          <w:p w14:paraId="7A5EB738" w14:textId="77777777" w:rsidR="00175BDF" w:rsidRPr="008A366B" w:rsidRDefault="00175BDF" w:rsidP="009C7ABE">
            <w:pPr>
              <w:suppressAutoHyphens/>
              <w:spacing w:after="120"/>
              <w:rPr>
                <w:i/>
                <w:noProof/>
              </w:rPr>
            </w:pPr>
            <w:r w:rsidRPr="008A366B">
              <w:rPr>
                <w:i/>
                <w:noProof/>
              </w:rPr>
              <w:t>4.19</w:t>
            </w:r>
          </w:p>
        </w:tc>
        <w:tc>
          <w:tcPr>
            <w:tcW w:w="3972" w:type="dxa"/>
          </w:tcPr>
          <w:p w14:paraId="1EA7E086" w14:textId="77777777" w:rsidR="00175BDF" w:rsidRPr="008A366B" w:rsidRDefault="00175BDF" w:rsidP="009C7ABE">
            <w:pPr>
              <w:suppressAutoHyphens/>
              <w:spacing w:after="120"/>
              <w:jc w:val="left"/>
              <w:rPr>
                <w:i/>
                <w:noProof/>
              </w:rPr>
            </w:pPr>
            <w:r w:rsidRPr="008A366B">
              <w:rPr>
                <w:i/>
                <w:noProof/>
              </w:rPr>
              <w:t>Temporary Utilities</w:t>
            </w:r>
          </w:p>
        </w:tc>
        <w:tc>
          <w:tcPr>
            <w:tcW w:w="3972" w:type="dxa"/>
          </w:tcPr>
          <w:p w14:paraId="295D3964" w14:textId="77777777" w:rsidR="00175BDF" w:rsidRPr="008A366B" w:rsidRDefault="00175BDF" w:rsidP="009C7ABE">
            <w:pPr>
              <w:suppressAutoHyphens/>
              <w:spacing w:after="120"/>
              <w:jc w:val="left"/>
              <w:rPr>
                <w:i/>
                <w:noProof/>
              </w:rPr>
            </w:pPr>
          </w:p>
        </w:tc>
      </w:tr>
      <w:tr w:rsidR="00175BDF" w:rsidRPr="00B63440" w14:paraId="7F6E0868" w14:textId="77777777" w:rsidTr="009C7ABE">
        <w:tc>
          <w:tcPr>
            <w:tcW w:w="1402" w:type="dxa"/>
          </w:tcPr>
          <w:p w14:paraId="67B9BF21" w14:textId="77777777" w:rsidR="00175BDF" w:rsidRPr="00B63440" w:rsidRDefault="00175BDF" w:rsidP="009C7ABE">
            <w:pPr>
              <w:suppressAutoHyphens/>
              <w:spacing w:after="120"/>
              <w:rPr>
                <w:i/>
              </w:rPr>
            </w:pPr>
            <w:r w:rsidRPr="00B63440">
              <w:rPr>
                <w:i/>
              </w:rPr>
              <w:t>4.20</w:t>
            </w:r>
          </w:p>
        </w:tc>
        <w:tc>
          <w:tcPr>
            <w:tcW w:w="3972" w:type="dxa"/>
          </w:tcPr>
          <w:p w14:paraId="5BE65317" w14:textId="77777777" w:rsidR="00175BDF" w:rsidRPr="00B63440" w:rsidRDefault="00175BDF" w:rsidP="009C7ABE">
            <w:pPr>
              <w:suppressAutoHyphens/>
              <w:spacing w:after="120"/>
              <w:jc w:val="left"/>
              <w:rPr>
                <w:i/>
              </w:rPr>
            </w:pPr>
            <w:r w:rsidRPr="008A366B">
              <w:rPr>
                <w:i/>
                <w:noProof/>
              </w:rPr>
              <w:t>Progress Reports</w:t>
            </w:r>
          </w:p>
        </w:tc>
        <w:tc>
          <w:tcPr>
            <w:tcW w:w="3972" w:type="dxa"/>
          </w:tcPr>
          <w:p w14:paraId="2E0E8E18" w14:textId="540EB266" w:rsidR="00175BDF" w:rsidRPr="00B63440" w:rsidRDefault="00175BDF" w:rsidP="009C7ABE">
            <w:pPr>
              <w:suppressAutoHyphens/>
              <w:spacing w:after="120"/>
              <w:jc w:val="left"/>
              <w:rPr>
                <w:i/>
              </w:rPr>
            </w:pPr>
          </w:p>
        </w:tc>
      </w:tr>
      <w:tr w:rsidR="00175BDF" w:rsidRPr="00B63440" w14:paraId="22B925DC" w14:textId="77777777" w:rsidTr="009C7ABE">
        <w:tc>
          <w:tcPr>
            <w:tcW w:w="1402" w:type="dxa"/>
          </w:tcPr>
          <w:p w14:paraId="3B4567E1" w14:textId="77777777" w:rsidR="00175BDF" w:rsidRPr="00B63440" w:rsidRDefault="00175BDF" w:rsidP="009C7ABE">
            <w:pPr>
              <w:suppressAutoHyphens/>
              <w:spacing w:after="120"/>
              <w:rPr>
                <w:i/>
              </w:rPr>
            </w:pPr>
            <w:r w:rsidRPr="00B63440">
              <w:rPr>
                <w:i/>
              </w:rPr>
              <w:t>5.1</w:t>
            </w:r>
          </w:p>
        </w:tc>
        <w:tc>
          <w:tcPr>
            <w:tcW w:w="3972" w:type="dxa"/>
          </w:tcPr>
          <w:p w14:paraId="70AF045E" w14:textId="77777777" w:rsidR="00175BDF" w:rsidRPr="00B63440" w:rsidRDefault="00175BDF" w:rsidP="009C7ABE">
            <w:pPr>
              <w:suppressAutoHyphens/>
              <w:spacing w:after="120"/>
              <w:jc w:val="left"/>
              <w:rPr>
                <w:i/>
              </w:rPr>
            </w:pPr>
            <w:r w:rsidRPr="008A366B">
              <w:rPr>
                <w:i/>
                <w:noProof/>
              </w:rPr>
              <w:t>General Design Obligations</w:t>
            </w:r>
          </w:p>
        </w:tc>
        <w:tc>
          <w:tcPr>
            <w:tcW w:w="3972" w:type="dxa"/>
          </w:tcPr>
          <w:p w14:paraId="05477DFE" w14:textId="11D0F41D" w:rsidR="00175BDF" w:rsidRPr="00B63440" w:rsidRDefault="00C00B18" w:rsidP="009C7ABE">
            <w:pPr>
              <w:suppressAutoHyphens/>
              <w:spacing w:after="120"/>
              <w:jc w:val="left"/>
              <w:rPr>
                <w:i/>
              </w:rPr>
            </w:pPr>
            <w:r>
              <w:rPr>
                <w:i/>
                <w:noProof/>
              </w:rPr>
              <w:t>M</w:t>
            </w:r>
            <w:r w:rsidR="00175BDF" w:rsidRPr="008A366B">
              <w:rPr>
                <w:i/>
                <w:noProof/>
              </w:rPr>
              <w:t xml:space="preserve">ay be part of the  Key Personnel requirements in this Section VII. </w:t>
            </w:r>
          </w:p>
        </w:tc>
      </w:tr>
      <w:tr w:rsidR="00175BDF" w:rsidRPr="00B63440" w14:paraId="2567575D" w14:textId="77777777" w:rsidTr="009C7ABE">
        <w:tc>
          <w:tcPr>
            <w:tcW w:w="1402" w:type="dxa"/>
          </w:tcPr>
          <w:p w14:paraId="33EE1F52" w14:textId="77777777" w:rsidR="00175BDF" w:rsidRPr="00B63440" w:rsidRDefault="00175BDF" w:rsidP="009C7ABE">
            <w:pPr>
              <w:suppressAutoHyphens/>
              <w:spacing w:after="120"/>
              <w:rPr>
                <w:i/>
              </w:rPr>
            </w:pPr>
            <w:r w:rsidRPr="00B63440">
              <w:rPr>
                <w:i/>
              </w:rPr>
              <w:t>5.2</w:t>
            </w:r>
          </w:p>
        </w:tc>
        <w:tc>
          <w:tcPr>
            <w:tcW w:w="3972" w:type="dxa"/>
          </w:tcPr>
          <w:p w14:paraId="513461AF" w14:textId="77777777" w:rsidR="00175BDF" w:rsidRPr="00B63440" w:rsidRDefault="00175BDF" w:rsidP="009C7ABE">
            <w:pPr>
              <w:suppressAutoHyphens/>
              <w:spacing w:after="120"/>
              <w:jc w:val="left"/>
              <w:rPr>
                <w:i/>
              </w:rPr>
            </w:pPr>
            <w:r w:rsidRPr="00B63440">
              <w:rPr>
                <w:i/>
              </w:rPr>
              <w:t xml:space="preserve">Contractor’s Documents </w:t>
            </w:r>
          </w:p>
        </w:tc>
        <w:tc>
          <w:tcPr>
            <w:tcW w:w="3972" w:type="dxa"/>
          </w:tcPr>
          <w:p w14:paraId="619448B2" w14:textId="1DA5A425" w:rsidR="00175BDF" w:rsidRPr="00F70AC0" w:rsidRDefault="00175BDF" w:rsidP="009C7ABE">
            <w:pPr>
              <w:rPr>
                <w:noProof/>
              </w:rPr>
            </w:pPr>
            <w:r>
              <w:rPr>
                <w:i/>
              </w:rPr>
              <w:t xml:space="preserve"> As appropriate, specify which Contractor’s Documents the Employer requires the Contractor to prepare and identify which of the Contractor’s Documents the Employer requires the Contractor to submit to the Engineer for Review.    </w:t>
            </w:r>
            <w:r w:rsidRPr="009802C3">
              <w:rPr>
                <w:i/>
                <w:noProof/>
              </w:rPr>
              <w:t>As appropriate, also include any applicable requirements for mandatory review/checking and/or verification of, for example, design of structural elements by competent authorities or proffesionals. If so, include: (i) the processes required and whether, and to what extent, such reviews and/or verification of an elem</w:t>
            </w:r>
            <w:r>
              <w:rPr>
                <w:i/>
                <w:noProof/>
              </w:rPr>
              <w:t>e</w:t>
            </w:r>
            <w:r w:rsidRPr="009802C3">
              <w:rPr>
                <w:i/>
                <w:noProof/>
              </w:rPr>
              <w:t>nt of design (and the Contr</w:t>
            </w:r>
            <w:r w:rsidR="00A16342">
              <w:rPr>
                <w:i/>
                <w:noProof/>
              </w:rPr>
              <w:t>a</w:t>
            </w:r>
            <w:r w:rsidRPr="009802C3">
              <w:rPr>
                <w:i/>
                <w:noProof/>
              </w:rPr>
              <w:t>ctor’s docuemnts associated with such element) shall replace the Engineer’s review under this Sub-Clause.</w:t>
            </w:r>
            <w:r>
              <w:rPr>
                <w:i/>
                <w:noProof/>
              </w:rPr>
              <w:t xml:space="preserve">  </w:t>
            </w:r>
          </w:p>
          <w:p w14:paraId="10B5B181" w14:textId="77777777" w:rsidR="00175BDF" w:rsidRPr="00B63440" w:rsidRDefault="00175BDF" w:rsidP="009C7ABE">
            <w:pPr>
              <w:suppressAutoHyphens/>
              <w:spacing w:after="120"/>
              <w:jc w:val="left"/>
              <w:rPr>
                <w:i/>
              </w:rPr>
            </w:pPr>
            <w:r>
              <w:rPr>
                <w:i/>
              </w:rPr>
              <w:t xml:space="preserve">     </w:t>
            </w:r>
          </w:p>
        </w:tc>
      </w:tr>
      <w:tr w:rsidR="00175BDF" w:rsidRPr="00B63440" w14:paraId="6E5DB2C3" w14:textId="77777777" w:rsidTr="009C7ABE">
        <w:tc>
          <w:tcPr>
            <w:tcW w:w="1402" w:type="dxa"/>
          </w:tcPr>
          <w:p w14:paraId="088F58CA" w14:textId="77777777" w:rsidR="00175BDF" w:rsidRPr="00B63440" w:rsidRDefault="00175BDF" w:rsidP="009C7ABE">
            <w:pPr>
              <w:suppressAutoHyphens/>
              <w:spacing w:after="120"/>
              <w:rPr>
                <w:i/>
              </w:rPr>
            </w:pPr>
            <w:r w:rsidRPr="00B63440">
              <w:rPr>
                <w:i/>
              </w:rPr>
              <w:t>5.4</w:t>
            </w:r>
          </w:p>
        </w:tc>
        <w:tc>
          <w:tcPr>
            <w:tcW w:w="3972" w:type="dxa"/>
          </w:tcPr>
          <w:p w14:paraId="7E4DF43A" w14:textId="77777777" w:rsidR="00175BDF" w:rsidRPr="00B63440" w:rsidRDefault="00175BDF" w:rsidP="009C7ABE">
            <w:pPr>
              <w:suppressAutoHyphens/>
              <w:spacing w:after="120"/>
              <w:jc w:val="left"/>
              <w:rPr>
                <w:i/>
              </w:rPr>
            </w:pPr>
            <w:r w:rsidRPr="00B63440">
              <w:rPr>
                <w:i/>
              </w:rPr>
              <w:t xml:space="preserve">Technical Standards and </w:t>
            </w:r>
            <w:r w:rsidRPr="008A366B">
              <w:rPr>
                <w:i/>
                <w:noProof/>
              </w:rPr>
              <w:t>Regulations</w:t>
            </w:r>
          </w:p>
        </w:tc>
        <w:tc>
          <w:tcPr>
            <w:tcW w:w="3972" w:type="dxa"/>
          </w:tcPr>
          <w:p w14:paraId="0F9F53C7" w14:textId="77777777" w:rsidR="00175BDF" w:rsidRPr="00B63440" w:rsidRDefault="00B44398" w:rsidP="009C7ABE">
            <w:pPr>
              <w:suppressAutoHyphens/>
              <w:spacing w:after="120"/>
              <w:jc w:val="left"/>
              <w:rPr>
                <w:i/>
              </w:rPr>
            </w:pPr>
            <w:r w:rsidRPr="00B44398">
              <w:rPr>
                <w:i/>
                <w:noProof/>
              </w:rPr>
              <w:t>This is also included under “Environmental and Social Requirements” below.</w:t>
            </w:r>
          </w:p>
        </w:tc>
      </w:tr>
      <w:tr w:rsidR="00175BDF" w:rsidRPr="00B63440" w14:paraId="4D41BFD5" w14:textId="77777777" w:rsidTr="009C7ABE">
        <w:tc>
          <w:tcPr>
            <w:tcW w:w="1402" w:type="dxa"/>
          </w:tcPr>
          <w:p w14:paraId="1B9FC8E5" w14:textId="77777777" w:rsidR="00175BDF" w:rsidRPr="00B63440" w:rsidRDefault="00175BDF" w:rsidP="009C7ABE">
            <w:pPr>
              <w:suppressAutoHyphens/>
              <w:spacing w:after="120"/>
              <w:rPr>
                <w:i/>
              </w:rPr>
            </w:pPr>
            <w:r w:rsidRPr="00B63440">
              <w:rPr>
                <w:i/>
              </w:rPr>
              <w:t xml:space="preserve">5.5 </w:t>
            </w:r>
          </w:p>
        </w:tc>
        <w:tc>
          <w:tcPr>
            <w:tcW w:w="3972" w:type="dxa"/>
          </w:tcPr>
          <w:p w14:paraId="5BEABBF3" w14:textId="77777777" w:rsidR="00175BDF" w:rsidRPr="00B63440" w:rsidRDefault="00175BDF" w:rsidP="009C7ABE">
            <w:pPr>
              <w:suppressAutoHyphens/>
              <w:spacing w:after="120"/>
              <w:jc w:val="left"/>
              <w:rPr>
                <w:i/>
              </w:rPr>
            </w:pPr>
            <w:r w:rsidRPr="00B63440">
              <w:rPr>
                <w:i/>
              </w:rPr>
              <w:t xml:space="preserve">Training </w:t>
            </w:r>
          </w:p>
        </w:tc>
        <w:tc>
          <w:tcPr>
            <w:tcW w:w="3972" w:type="dxa"/>
          </w:tcPr>
          <w:p w14:paraId="57395369" w14:textId="77777777" w:rsidR="00175BDF" w:rsidRPr="00B63440" w:rsidRDefault="00175BDF" w:rsidP="009C7ABE">
            <w:pPr>
              <w:suppressAutoHyphens/>
              <w:spacing w:after="120"/>
              <w:jc w:val="left"/>
              <w:rPr>
                <w:i/>
              </w:rPr>
            </w:pPr>
          </w:p>
        </w:tc>
      </w:tr>
      <w:tr w:rsidR="00175BDF" w:rsidRPr="00B63440" w14:paraId="5F6BD453" w14:textId="77777777" w:rsidTr="009C7ABE">
        <w:tc>
          <w:tcPr>
            <w:tcW w:w="1402" w:type="dxa"/>
          </w:tcPr>
          <w:p w14:paraId="6E691C4D" w14:textId="77777777" w:rsidR="00175BDF" w:rsidRPr="00B63440" w:rsidRDefault="00175BDF" w:rsidP="009C7ABE">
            <w:pPr>
              <w:suppressAutoHyphens/>
              <w:spacing w:after="120"/>
              <w:rPr>
                <w:i/>
              </w:rPr>
            </w:pPr>
            <w:r w:rsidRPr="00B63440">
              <w:rPr>
                <w:i/>
              </w:rPr>
              <w:t>5.6</w:t>
            </w:r>
          </w:p>
        </w:tc>
        <w:tc>
          <w:tcPr>
            <w:tcW w:w="3972" w:type="dxa"/>
          </w:tcPr>
          <w:p w14:paraId="516FB294" w14:textId="77777777" w:rsidR="00175BDF" w:rsidRPr="00B63440" w:rsidRDefault="00175BDF" w:rsidP="009C7ABE">
            <w:pPr>
              <w:suppressAutoHyphens/>
              <w:spacing w:after="120"/>
              <w:jc w:val="left"/>
              <w:rPr>
                <w:i/>
              </w:rPr>
            </w:pPr>
            <w:r w:rsidRPr="008A366B">
              <w:rPr>
                <w:i/>
                <w:noProof/>
              </w:rPr>
              <w:t>As- Built Records</w:t>
            </w:r>
          </w:p>
        </w:tc>
        <w:tc>
          <w:tcPr>
            <w:tcW w:w="3972" w:type="dxa"/>
          </w:tcPr>
          <w:p w14:paraId="4522B44D" w14:textId="77777777" w:rsidR="00175BDF" w:rsidRPr="00B63440" w:rsidRDefault="00175BDF" w:rsidP="009C7ABE">
            <w:pPr>
              <w:suppressAutoHyphens/>
              <w:spacing w:after="120"/>
              <w:jc w:val="left"/>
              <w:rPr>
                <w:i/>
              </w:rPr>
            </w:pPr>
          </w:p>
        </w:tc>
      </w:tr>
      <w:tr w:rsidR="00175BDF" w:rsidRPr="00B63440" w14:paraId="19A39E23" w14:textId="77777777" w:rsidTr="009C7ABE">
        <w:tc>
          <w:tcPr>
            <w:tcW w:w="1402" w:type="dxa"/>
          </w:tcPr>
          <w:p w14:paraId="46BD52A3" w14:textId="77777777" w:rsidR="00175BDF" w:rsidRPr="00B63440" w:rsidRDefault="00175BDF" w:rsidP="009C7ABE">
            <w:pPr>
              <w:suppressAutoHyphens/>
              <w:spacing w:after="120"/>
              <w:rPr>
                <w:i/>
              </w:rPr>
            </w:pPr>
            <w:r w:rsidRPr="00B63440">
              <w:rPr>
                <w:i/>
              </w:rPr>
              <w:lastRenderedPageBreak/>
              <w:t>5.7</w:t>
            </w:r>
          </w:p>
        </w:tc>
        <w:tc>
          <w:tcPr>
            <w:tcW w:w="3972" w:type="dxa"/>
          </w:tcPr>
          <w:p w14:paraId="681812ED" w14:textId="77777777" w:rsidR="00175BDF" w:rsidRPr="00B63440" w:rsidRDefault="00175BDF" w:rsidP="009C7ABE">
            <w:pPr>
              <w:suppressAutoHyphens/>
              <w:spacing w:after="120"/>
              <w:jc w:val="left"/>
              <w:rPr>
                <w:i/>
              </w:rPr>
            </w:pPr>
            <w:r w:rsidRPr="00B63440">
              <w:rPr>
                <w:i/>
              </w:rPr>
              <w:t xml:space="preserve">Operation and </w:t>
            </w:r>
            <w:r w:rsidRPr="008A366B">
              <w:rPr>
                <w:i/>
                <w:noProof/>
              </w:rPr>
              <w:t xml:space="preserve">Maintenance Manuals </w:t>
            </w:r>
          </w:p>
        </w:tc>
        <w:tc>
          <w:tcPr>
            <w:tcW w:w="3972" w:type="dxa"/>
          </w:tcPr>
          <w:p w14:paraId="7E9AF485" w14:textId="77777777" w:rsidR="00175BDF" w:rsidRPr="00B63440" w:rsidRDefault="00175BDF" w:rsidP="009C7ABE">
            <w:pPr>
              <w:suppressAutoHyphens/>
              <w:spacing w:after="120"/>
              <w:jc w:val="left"/>
              <w:rPr>
                <w:i/>
              </w:rPr>
            </w:pPr>
          </w:p>
        </w:tc>
      </w:tr>
      <w:tr w:rsidR="00175BDF" w:rsidRPr="00B63440" w14:paraId="73ED76E0" w14:textId="77777777" w:rsidTr="009C7ABE">
        <w:tc>
          <w:tcPr>
            <w:tcW w:w="1402" w:type="dxa"/>
          </w:tcPr>
          <w:p w14:paraId="34F65618" w14:textId="77777777" w:rsidR="00175BDF" w:rsidRPr="00B63440" w:rsidRDefault="00175BDF" w:rsidP="009C7ABE">
            <w:pPr>
              <w:suppressAutoHyphens/>
              <w:spacing w:after="120"/>
              <w:rPr>
                <w:i/>
              </w:rPr>
            </w:pPr>
            <w:r w:rsidRPr="00B63440">
              <w:rPr>
                <w:i/>
              </w:rPr>
              <w:t>6.6</w:t>
            </w:r>
          </w:p>
        </w:tc>
        <w:tc>
          <w:tcPr>
            <w:tcW w:w="3972" w:type="dxa"/>
          </w:tcPr>
          <w:p w14:paraId="6951A517" w14:textId="77777777" w:rsidR="00175BDF" w:rsidRPr="00B63440" w:rsidRDefault="00175BDF" w:rsidP="009C7ABE">
            <w:pPr>
              <w:suppressAutoHyphens/>
              <w:spacing w:after="120"/>
              <w:jc w:val="left"/>
              <w:rPr>
                <w:i/>
              </w:rPr>
            </w:pPr>
            <w:r w:rsidRPr="00B63440">
              <w:rPr>
                <w:i/>
              </w:rPr>
              <w:t xml:space="preserve">Facilities for </w:t>
            </w:r>
            <w:r w:rsidRPr="008A366B">
              <w:rPr>
                <w:i/>
                <w:noProof/>
              </w:rPr>
              <w:t>Staff and Labour</w:t>
            </w:r>
          </w:p>
        </w:tc>
        <w:tc>
          <w:tcPr>
            <w:tcW w:w="3972" w:type="dxa"/>
          </w:tcPr>
          <w:p w14:paraId="7C376368" w14:textId="77777777" w:rsidR="00175BDF" w:rsidRPr="00B63440" w:rsidRDefault="00175BDF" w:rsidP="009C7ABE">
            <w:pPr>
              <w:suppressAutoHyphens/>
              <w:spacing w:after="120"/>
              <w:jc w:val="left"/>
              <w:rPr>
                <w:i/>
              </w:rPr>
            </w:pPr>
          </w:p>
        </w:tc>
      </w:tr>
      <w:tr w:rsidR="00175BDF" w:rsidRPr="008A366B" w14:paraId="616EE857" w14:textId="77777777" w:rsidTr="009C7ABE">
        <w:tc>
          <w:tcPr>
            <w:tcW w:w="1402" w:type="dxa"/>
          </w:tcPr>
          <w:p w14:paraId="77F6775E" w14:textId="77777777" w:rsidR="00175BDF" w:rsidRPr="008A366B" w:rsidRDefault="00175BDF" w:rsidP="009C7ABE">
            <w:pPr>
              <w:suppressAutoHyphens/>
              <w:spacing w:after="120"/>
              <w:rPr>
                <w:i/>
                <w:noProof/>
              </w:rPr>
            </w:pPr>
            <w:r w:rsidRPr="008A366B">
              <w:rPr>
                <w:i/>
                <w:noProof/>
              </w:rPr>
              <w:t>6.7</w:t>
            </w:r>
          </w:p>
        </w:tc>
        <w:tc>
          <w:tcPr>
            <w:tcW w:w="3972" w:type="dxa"/>
          </w:tcPr>
          <w:p w14:paraId="454E4510" w14:textId="77777777" w:rsidR="00175BDF" w:rsidRPr="008A366B" w:rsidRDefault="00175BDF" w:rsidP="009C7ABE">
            <w:pPr>
              <w:suppressAutoHyphens/>
              <w:spacing w:after="120"/>
              <w:jc w:val="left"/>
              <w:rPr>
                <w:i/>
                <w:noProof/>
              </w:rPr>
            </w:pPr>
            <w:r w:rsidRPr="008A366B">
              <w:rPr>
                <w:i/>
                <w:noProof/>
              </w:rPr>
              <w:t>Health and Safety of Personnel</w:t>
            </w:r>
          </w:p>
        </w:tc>
        <w:tc>
          <w:tcPr>
            <w:tcW w:w="3972" w:type="dxa"/>
          </w:tcPr>
          <w:p w14:paraId="66BC50A6" w14:textId="77777777" w:rsidR="00175BDF" w:rsidRPr="008A366B" w:rsidRDefault="00175BDF" w:rsidP="009C7ABE">
            <w:pPr>
              <w:suppressAutoHyphens/>
              <w:spacing w:after="120"/>
              <w:jc w:val="left"/>
              <w:rPr>
                <w:i/>
                <w:noProof/>
              </w:rPr>
            </w:pPr>
          </w:p>
        </w:tc>
      </w:tr>
      <w:tr w:rsidR="00175BDF" w:rsidRPr="008A366B" w14:paraId="7D6F439B" w14:textId="77777777" w:rsidTr="009C7ABE">
        <w:tc>
          <w:tcPr>
            <w:tcW w:w="1402" w:type="dxa"/>
          </w:tcPr>
          <w:p w14:paraId="76D42AFE" w14:textId="77777777" w:rsidR="00175BDF" w:rsidRPr="008A366B" w:rsidRDefault="00175BDF" w:rsidP="009C7ABE">
            <w:pPr>
              <w:suppressAutoHyphens/>
              <w:spacing w:after="120"/>
              <w:rPr>
                <w:i/>
                <w:noProof/>
              </w:rPr>
            </w:pPr>
            <w:r w:rsidRPr="008A366B">
              <w:rPr>
                <w:i/>
                <w:noProof/>
              </w:rPr>
              <w:t xml:space="preserve">6.12 </w:t>
            </w:r>
          </w:p>
        </w:tc>
        <w:tc>
          <w:tcPr>
            <w:tcW w:w="3972" w:type="dxa"/>
          </w:tcPr>
          <w:p w14:paraId="448246DD" w14:textId="77777777" w:rsidR="00175BDF" w:rsidRPr="008A366B" w:rsidRDefault="00175BDF" w:rsidP="009C7ABE">
            <w:pPr>
              <w:suppressAutoHyphens/>
              <w:spacing w:after="120"/>
              <w:jc w:val="left"/>
              <w:rPr>
                <w:i/>
                <w:noProof/>
              </w:rPr>
            </w:pPr>
            <w:r w:rsidRPr="008A366B">
              <w:rPr>
                <w:i/>
                <w:noProof/>
              </w:rPr>
              <w:t>Key Personnel</w:t>
            </w:r>
          </w:p>
        </w:tc>
        <w:tc>
          <w:tcPr>
            <w:tcW w:w="3972" w:type="dxa"/>
          </w:tcPr>
          <w:p w14:paraId="54E55809" w14:textId="77777777" w:rsidR="00175BDF" w:rsidRPr="008A366B" w:rsidRDefault="00175BDF" w:rsidP="009C7ABE">
            <w:pPr>
              <w:suppressAutoHyphens/>
              <w:spacing w:after="120"/>
              <w:jc w:val="left"/>
              <w:rPr>
                <w:i/>
                <w:noProof/>
              </w:rPr>
            </w:pPr>
          </w:p>
        </w:tc>
      </w:tr>
      <w:tr w:rsidR="00175BDF" w:rsidRPr="00B63440" w14:paraId="39A8481C" w14:textId="77777777" w:rsidTr="009C7ABE">
        <w:tc>
          <w:tcPr>
            <w:tcW w:w="1402" w:type="dxa"/>
          </w:tcPr>
          <w:p w14:paraId="3081988E" w14:textId="77777777" w:rsidR="00175BDF" w:rsidRPr="00B63440" w:rsidRDefault="00175BDF" w:rsidP="009C7ABE">
            <w:pPr>
              <w:suppressAutoHyphens/>
              <w:spacing w:after="120"/>
              <w:rPr>
                <w:i/>
              </w:rPr>
            </w:pPr>
            <w:r w:rsidRPr="00B63440">
              <w:rPr>
                <w:i/>
              </w:rPr>
              <w:t>7.</w:t>
            </w:r>
            <w:r w:rsidRPr="008A366B">
              <w:rPr>
                <w:i/>
                <w:noProof/>
              </w:rPr>
              <w:t>3</w:t>
            </w:r>
          </w:p>
        </w:tc>
        <w:tc>
          <w:tcPr>
            <w:tcW w:w="3972" w:type="dxa"/>
          </w:tcPr>
          <w:p w14:paraId="76C6542D" w14:textId="77777777" w:rsidR="00175BDF" w:rsidRPr="00B63440" w:rsidRDefault="00175BDF" w:rsidP="009C7ABE">
            <w:pPr>
              <w:suppressAutoHyphens/>
              <w:spacing w:after="120"/>
              <w:jc w:val="left"/>
              <w:rPr>
                <w:i/>
              </w:rPr>
            </w:pPr>
            <w:r w:rsidRPr="008A366B">
              <w:rPr>
                <w:i/>
                <w:noProof/>
              </w:rPr>
              <w:t>Inspection</w:t>
            </w:r>
          </w:p>
        </w:tc>
        <w:tc>
          <w:tcPr>
            <w:tcW w:w="3972" w:type="dxa"/>
          </w:tcPr>
          <w:p w14:paraId="31984553" w14:textId="77777777" w:rsidR="00175BDF" w:rsidRPr="00B63440" w:rsidRDefault="00175BDF" w:rsidP="009C7ABE">
            <w:pPr>
              <w:suppressAutoHyphens/>
              <w:spacing w:after="120"/>
              <w:jc w:val="left"/>
              <w:rPr>
                <w:i/>
              </w:rPr>
            </w:pPr>
          </w:p>
        </w:tc>
      </w:tr>
      <w:tr w:rsidR="00175BDF" w:rsidRPr="00B63440" w14:paraId="17CEC915" w14:textId="77777777" w:rsidTr="009C7ABE">
        <w:tc>
          <w:tcPr>
            <w:tcW w:w="1402" w:type="dxa"/>
          </w:tcPr>
          <w:p w14:paraId="07E3348A" w14:textId="77777777" w:rsidR="00175BDF" w:rsidRPr="00B63440" w:rsidRDefault="00175BDF" w:rsidP="009C7ABE">
            <w:pPr>
              <w:suppressAutoHyphens/>
              <w:spacing w:after="120"/>
              <w:rPr>
                <w:i/>
              </w:rPr>
            </w:pPr>
            <w:r w:rsidRPr="00B63440">
              <w:rPr>
                <w:i/>
              </w:rPr>
              <w:t>7.4</w:t>
            </w:r>
          </w:p>
        </w:tc>
        <w:tc>
          <w:tcPr>
            <w:tcW w:w="3972" w:type="dxa"/>
          </w:tcPr>
          <w:p w14:paraId="326347DC" w14:textId="77777777" w:rsidR="00175BDF" w:rsidRPr="00B63440" w:rsidRDefault="00175BDF" w:rsidP="009C7ABE">
            <w:pPr>
              <w:suppressAutoHyphens/>
              <w:spacing w:after="120"/>
              <w:jc w:val="left"/>
              <w:rPr>
                <w:i/>
              </w:rPr>
            </w:pPr>
            <w:r w:rsidRPr="00B63440">
              <w:rPr>
                <w:i/>
              </w:rPr>
              <w:t>Testing</w:t>
            </w:r>
            <w:r w:rsidRPr="008A366B">
              <w:rPr>
                <w:i/>
                <w:noProof/>
              </w:rPr>
              <w:t xml:space="preserve"> by the Contractor</w:t>
            </w:r>
          </w:p>
        </w:tc>
        <w:tc>
          <w:tcPr>
            <w:tcW w:w="3972" w:type="dxa"/>
          </w:tcPr>
          <w:p w14:paraId="25C87F77" w14:textId="77777777" w:rsidR="00175BDF" w:rsidRPr="00B63440" w:rsidRDefault="00175BDF" w:rsidP="009C7ABE">
            <w:pPr>
              <w:suppressAutoHyphens/>
              <w:spacing w:after="120"/>
              <w:jc w:val="left"/>
              <w:rPr>
                <w:i/>
              </w:rPr>
            </w:pPr>
          </w:p>
        </w:tc>
      </w:tr>
      <w:tr w:rsidR="00175BDF" w:rsidRPr="00B63440" w14:paraId="2690F8FC" w14:textId="77777777" w:rsidTr="009C7ABE">
        <w:tc>
          <w:tcPr>
            <w:tcW w:w="1402" w:type="dxa"/>
          </w:tcPr>
          <w:p w14:paraId="7304DDBA" w14:textId="77777777" w:rsidR="00175BDF" w:rsidRPr="00B63440" w:rsidRDefault="00175BDF" w:rsidP="009C7ABE">
            <w:pPr>
              <w:suppressAutoHyphens/>
              <w:spacing w:after="120"/>
              <w:rPr>
                <w:i/>
              </w:rPr>
            </w:pPr>
            <w:r w:rsidRPr="00B63440">
              <w:rPr>
                <w:i/>
              </w:rPr>
              <w:t>7.8</w:t>
            </w:r>
          </w:p>
        </w:tc>
        <w:tc>
          <w:tcPr>
            <w:tcW w:w="3972" w:type="dxa"/>
          </w:tcPr>
          <w:p w14:paraId="1CBB2421" w14:textId="77777777" w:rsidR="00175BDF" w:rsidRPr="00B63440" w:rsidRDefault="00175BDF" w:rsidP="009C7ABE">
            <w:pPr>
              <w:suppressAutoHyphens/>
              <w:spacing w:after="120"/>
              <w:jc w:val="left"/>
              <w:rPr>
                <w:i/>
              </w:rPr>
            </w:pPr>
            <w:r w:rsidRPr="00B63440">
              <w:rPr>
                <w:i/>
              </w:rPr>
              <w:t>Royalties</w:t>
            </w:r>
          </w:p>
        </w:tc>
        <w:tc>
          <w:tcPr>
            <w:tcW w:w="3972" w:type="dxa"/>
          </w:tcPr>
          <w:p w14:paraId="5265CDB2" w14:textId="77777777" w:rsidR="00175BDF" w:rsidRPr="00B63440" w:rsidRDefault="00175BDF" w:rsidP="009C7ABE">
            <w:pPr>
              <w:suppressAutoHyphens/>
              <w:spacing w:after="120"/>
              <w:jc w:val="left"/>
              <w:rPr>
                <w:i/>
              </w:rPr>
            </w:pPr>
          </w:p>
        </w:tc>
      </w:tr>
      <w:tr w:rsidR="00175BDF" w:rsidRPr="008A366B" w14:paraId="7B789CE9" w14:textId="77777777" w:rsidTr="009C7ABE">
        <w:tc>
          <w:tcPr>
            <w:tcW w:w="1402" w:type="dxa"/>
          </w:tcPr>
          <w:p w14:paraId="22ACB4CA" w14:textId="77777777" w:rsidR="00175BDF" w:rsidRPr="008A366B" w:rsidRDefault="00175BDF" w:rsidP="009C7ABE">
            <w:pPr>
              <w:suppressAutoHyphens/>
              <w:spacing w:after="120"/>
              <w:rPr>
                <w:i/>
                <w:noProof/>
              </w:rPr>
            </w:pPr>
            <w:r w:rsidRPr="008A366B">
              <w:rPr>
                <w:i/>
                <w:noProof/>
              </w:rPr>
              <w:t>8.3</w:t>
            </w:r>
          </w:p>
        </w:tc>
        <w:tc>
          <w:tcPr>
            <w:tcW w:w="3972" w:type="dxa"/>
          </w:tcPr>
          <w:p w14:paraId="56A069AC" w14:textId="77777777" w:rsidR="00175BDF" w:rsidRPr="008A366B" w:rsidRDefault="00175BDF" w:rsidP="009C7ABE">
            <w:pPr>
              <w:suppressAutoHyphens/>
              <w:spacing w:after="120"/>
              <w:jc w:val="left"/>
              <w:rPr>
                <w:i/>
                <w:noProof/>
              </w:rPr>
            </w:pPr>
            <w:r w:rsidRPr="008A366B">
              <w:rPr>
                <w:i/>
                <w:noProof/>
              </w:rPr>
              <w:t>Programme</w:t>
            </w:r>
          </w:p>
        </w:tc>
        <w:tc>
          <w:tcPr>
            <w:tcW w:w="3972" w:type="dxa"/>
          </w:tcPr>
          <w:p w14:paraId="6302BF7A" w14:textId="77777777" w:rsidR="00175BDF" w:rsidRPr="008A366B" w:rsidRDefault="00175BDF" w:rsidP="009C7ABE">
            <w:pPr>
              <w:suppressAutoHyphens/>
              <w:spacing w:after="120"/>
              <w:jc w:val="left"/>
              <w:rPr>
                <w:i/>
                <w:noProof/>
              </w:rPr>
            </w:pPr>
          </w:p>
        </w:tc>
      </w:tr>
      <w:tr w:rsidR="00175BDF" w:rsidRPr="00B63440" w14:paraId="205D9E2F" w14:textId="77777777" w:rsidTr="009C7ABE">
        <w:tc>
          <w:tcPr>
            <w:tcW w:w="1402" w:type="dxa"/>
          </w:tcPr>
          <w:p w14:paraId="5D287E92" w14:textId="77777777" w:rsidR="00175BDF" w:rsidRPr="00B63440" w:rsidRDefault="00175BDF" w:rsidP="009C7ABE">
            <w:pPr>
              <w:suppressAutoHyphens/>
              <w:spacing w:after="120"/>
              <w:rPr>
                <w:i/>
              </w:rPr>
            </w:pPr>
            <w:r w:rsidRPr="00B63440">
              <w:rPr>
                <w:i/>
              </w:rPr>
              <w:t>9.1</w:t>
            </w:r>
          </w:p>
        </w:tc>
        <w:tc>
          <w:tcPr>
            <w:tcW w:w="3972" w:type="dxa"/>
          </w:tcPr>
          <w:p w14:paraId="758C7E7A" w14:textId="77777777" w:rsidR="00175BDF" w:rsidRPr="00B63440" w:rsidRDefault="00175BDF" w:rsidP="009C7ABE">
            <w:pPr>
              <w:suppressAutoHyphens/>
              <w:spacing w:after="120"/>
              <w:jc w:val="left"/>
              <w:rPr>
                <w:i/>
              </w:rPr>
            </w:pPr>
            <w:r w:rsidRPr="008A366B">
              <w:rPr>
                <w:i/>
                <w:noProof/>
              </w:rPr>
              <w:t>(</w:t>
            </w:r>
            <w:r w:rsidRPr="00B63440">
              <w:rPr>
                <w:i/>
              </w:rPr>
              <w:t>Tests on Completion</w:t>
            </w:r>
            <w:r w:rsidRPr="008A366B">
              <w:rPr>
                <w:i/>
                <w:noProof/>
              </w:rPr>
              <w:t>)- Contractor’s Obligations</w:t>
            </w:r>
          </w:p>
        </w:tc>
        <w:tc>
          <w:tcPr>
            <w:tcW w:w="3972" w:type="dxa"/>
          </w:tcPr>
          <w:p w14:paraId="29DD0D8D" w14:textId="77777777" w:rsidR="00175BDF" w:rsidRPr="00B63440" w:rsidRDefault="00175BDF" w:rsidP="009C7ABE">
            <w:pPr>
              <w:suppressAutoHyphens/>
              <w:spacing w:after="120"/>
              <w:jc w:val="left"/>
              <w:rPr>
                <w:i/>
              </w:rPr>
            </w:pPr>
          </w:p>
        </w:tc>
      </w:tr>
      <w:tr w:rsidR="00175BDF" w:rsidRPr="00B63440" w14:paraId="3AD11804" w14:textId="77777777" w:rsidTr="009C7ABE">
        <w:tc>
          <w:tcPr>
            <w:tcW w:w="1402" w:type="dxa"/>
          </w:tcPr>
          <w:p w14:paraId="428A413F" w14:textId="77777777" w:rsidR="00175BDF" w:rsidRPr="00B63440" w:rsidRDefault="00175BDF" w:rsidP="009C7ABE">
            <w:pPr>
              <w:suppressAutoHyphens/>
              <w:spacing w:after="120"/>
              <w:rPr>
                <w:i/>
              </w:rPr>
            </w:pPr>
            <w:r w:rsidRPr="008A366B">
              <w:rPr>
                <w:i/>
                <w:noProof/>
              </w:rPr>
              <w:t>10.2</w:t>
            </w:r>
          </w:p>
        </w:tc>
        <w:tc>
          <w:tcPr>
            <w:tcW w:w="3972" w:type="dxa"/>
          </w:tcPr>
          <w:p w14:paraId="4CF5F55D" w14:textId="77777777" w:rsidR="00175BDF" w:rsidRPr="00B63440" w:rsidRDefault="00175BDF" w:rsidP="009C7ABE">
            <w:pPr>
              <w:suppressAutoHyphens/>
              <w:spacing w:after="120"/>
              <w:jc w:val="left"/>
              <w:rPr>
                <w:i/>
              </w:rPr>
            </w:pPr>
            <w:r w:rsidRPr="008A366B">
              <w:rPr>
                <w:i/>
                <w:noProof/>
              </w:rPr>
              <w:t>Taking Over Parts</w:t>
            </w:r>
          </w:p>
        </w:tc>
        <w:tc>
          <w:tcPr>
            <w:tcW w:w="3972" w:type="dxa"/>
          </w:tcPr>
          <w:p w14:paraId="12D2C4B5" w14:textId="77777777" w:rsidR="00175BDF" w:rsidRPr="00B63440" w:rsidRDefault="00175BDF" w:rsidP="009C7ABE">
            <w:pPr>
              <w:suppressAutoHyphens/>
              <w:spacing w:after="120"/>
              <w:jc w:val="left"/>
              <w:rPr>
                <w:i/>
              </w:rPr>
            </w:pPr>
          </w:p>
        </w:tc>
      </w:tr>
      <w:tr w:rsidR="00175BDF" w:rsidRPr="00B63440" w14:paraId="18807C87" w14:textId="77777777" w:rsidTr="009C7ABE">
        <w:tc>
          <w:tcPr>
            <w:tcW w:w="1402" w:type="dxa"/>
          </w:tcPr>
          <w:p w14:paraId="02931724" w14:textId="77777777" w:rsidR="00175BDF" w:rsidRPr="00B63440" w:rsidRDefault="00175BDF" w:rsidP="009C7ABE">
            <w:pPr>
              <w:suppressAutoHyphens/>
              <w:spacing w:after="120"/>
              <w:rPr>
                <w:i/>
              </w:rPr>
            </w:pPr>
            <w:r w:rsidRPr="008A366B">
              <w:rPr>
                <w:i/>
                <w:noProof/>
              </w:rPr>
              <w:t>11.11</w:t>
            </w:r>
          </w:p>
        </w:tc>
        <w:tc>
          <w:tcPr>
            <w:tcW w:w="3972" w:type="dxa"/>
          </w:tcPr>
          <w:p w14:paraId="5FEB70B4" w14:textId="77777777" w:rsidR="00175BDF" w:rsidRPr="00B63440" w:rsidDel="00BD6E63" w:rsidRDefault="00175BDF" w:rsidP="009C7ABE">
            <w:pPr>
              <w:suppressAutoHyphens/>
              <w:spacing w:after="120"/>
              <w:jc w:val="left"/>
              <w:rPr>
                <w:i/>
              </w:rPr>
            </w:pPr>
            <w:r w:rsidRPr="00B63440">
              <w:rPr>
                <w:i/>
              </w:rPr>
              <w:t>Clearance of Site</w:t>
            </w:r>
          </w:p>
        </w:tc>
        <w:tc>
          <w:tcPr>
            <w:tcW w:w="3972" w:type="dxa"/>
          </w:tcPr>
          <w:p w14:paraId="664FA52C" w14:textId="77777777" w:rsidR="00175BDF" w:rsidRPr="00B63440" w:rsidRDefault="00175BDF" w:rsidP="009C7ABE">
            <w:pPr>
              <w:suppressAutoHyphens/>
              <w:spacing w:after="120"/>
              <w:jc w:val="left"/>
              <w:rPr>
                <w:i/>
              </w:rPr>
            </w:pPr>
          </w:p>
        </w:tc>
      </w:tr>
      <w:tr w:rsidR="00175BDF" w:rsidRPr="00B63440" w14:paraId="3648719A" w14:textId="77777777" w:rsidTr="009C7ABE">
        <w:tc>
          <w:tcPr>
            <w:tcW w:w="1402" w:type="dxa"/>
          </w:tcPr>
          <w:p w14:paraId="1435FDF8" w14:textId="77777777" w:rsidR="00175BDF" w:rsidRPr="00B63440" w:rsidRDefault="00175BDF" w:rsidP="009C7ABE">
            <w:pPr>
              <w:suppressAutoHyphens/>
              <w:spacing w:after="120"/>
              <w:rPr>
                <w:i/>
              </w:rPr>
            </w:pPr>
            <w:r w:rsidRPr="00B63440">
              <w:rPr>
                <w:i/>
              </w:rPr>
              <w:t>12.</w:t>
            </w:r>
            <w:r w:rsidRPr="008A366B">
              <w:rPr>
                <w:i/>
                <w:noProof/>
              </w:rPr>
              <w:t xml:space="preserve">1 </w:t>
            </w:r>
          </w:p>
        </w:tc>
        <w:tc>
          <w:tcPr>
            <w:tcW w:w="3972" w:type="dxa"/>
          </w:tcPr>
          <w:p w14:paraId="765CCC09" w14:textId="77777777" w:rsidR="00175BDF" w:rsidRPr="00B63440" w:rsidRDefault="00175BDF" w:rsidP="009C7ABE">
            <w:pPr>
              <w:suppressAutoHyphens/>
              <w:spacing w:after="120"/>
              <w:jc w:val="left"/>
              <w:rPr>
                <w:i/>
              </w:rPr>
            </w:pPr>
            <w:r w:rsidRPr="008A366B">
              <w:rPr>
                <w:i/>
                <w:noProof/>
              </w:rPr>
              <w:t>Procedure</w:t>
            </w:r>
            <w:r w:rsidRPr="00B63440">
              <w:rPr>
                <w:i/>
              </w:rPr>
              <w:t xml:space="preserve"> for Tests after Completion</w:t>
            </w:r>
          </w:p>
        </w:tc>
        <w:tc>
          <w:tcPr>
            <w:tcW w:w="3972" w:type="dxa"/>
          </w:tcPr>
          <w:p w14:paraId="610C7745" w14:textId="77777777" w:rsidR="00175BDF" w:rsidRPr="00B63440" w:rsidRDefault="00175BDF" w:rsidP="009C7ABE">
            <w:pPr>
              <w:suppressAutoHyphens/>
              <w:spacing w:after="120"/>
              <w:jc w:val="left"/>
              <w:rPr>
                <w:i/>
              </w:rPr>
            </w:pPr>
          </w:p>
        </w:tc>
      </w:tr>
    </w:tbl>
    <w:p w14:paraId="143AEB21" w14:textId="77777777" w:rsidR="007F0CDA" w:rsidRPr="00F70AC0" w:rsidRDefault="007F0CDA" w:rsidP="006E3D41">
      <w:pPr>
        <w:suppressAutoHyphens/>
        <w:spacing w:after="120"/>
        <w:rPr>
          <w:noProof/>
        </w:rPr>
      </w:pPr>
    </w:p>
    <w:p w14:paraId="77932F9B" w14:textId="1B55652C" w:rsidR="00817AFC" w:rsidRDefault="00F32FFB" w:rsidP="00817AFC">
      <w:pPr>
        <w:suppressAutoHyphens/>
        <w:contextualSpacing/>
        <w:rPr>
          <w:i/>
          <w:iCs/>
        </w:rPr>
      </w:pPr>
      <w:bookmarkStart w:id="1074" w:name="_Hlk23520678"/>
      <w:bookmarkStart w:id="1075" w:name="_Hlk23427297"/>
      <w:r>
        <w:rPr>
          <w:b/>
          <w:bCs/>
          <w:i/>
          <w:iCs/>
        </w:rPr>
        <w:t>Any additional</w:t>
      </w:r>
      <w:r>
        <w:rPr>
          <w:i/>
          <w:iCs/>
        </w:rPr>
        <w:t xml:space="preserve"> </w:t>
      </w:r>
      <w:r>
        <w:rPr>
          <w:b/>
          <w:bCs/>
          <w:i/>
          <w:iCs/>
        </w:rPr>
        <w:t xml:space="preserve">sustainable procurement technical requirements </w:t>
      </w:r>
      <w:r>
        <w:rPr>
          <w:i/>
          <w:iCs/>
        </w:rPr>
        <w:t>(</w:t>
      </w:r>
      <w:r w:rsidR="00FD48CF">
        <w:rPr>
          <w:i/>
          <w:iCs/>
        </w:rPr>
        <w:t xml:space="preserve">in addition to </w:t>
      </w:r>
      <w:r>
        <w:rPr>
          <w:i/>
          <w:iCs/>
        </w:rPr>
        <w:t xml:space="preserve"> the ES requirements stated in the Environmental and Social Requirements section below) for the Works shall be clearly specified. Please </w:t>
      </w:r>
      <w:r w:rsidRPr="00F74F00">
        <w:rPr>
          <w:i/>
          <w:iCs/>
        </w:rPr>
        <w:t>refer to the Bank’s Procurement Regulations for Borrowers and Sustainable procurement guidance for further information</w:t>
      </w:r>
      <w:r w:rsidR="007D289E">
        <w:rPr>
          <w:i/>
          <w:iCs/>
          <w:strike/>
        </w:rPr>
        <w:t>.</w:t>
      </w:r>
      <w:r w:rsidRPr="00F74F00">
        <w:rPr>
          <w:i/>
          <w:iCs/>
        </w:rPr>
        <w:t xml:space="preserve"> </w:t>
      </w:r>
      <w:r w:rsidR="00817AFC">
        <w:rPr>
          <w:i/>
          <w:iCs/>
        </w:rPr>
        <w:t xml:space="preserve">The sustainable procurement requirements shall be specified to enable evaluation of such requirements. This is a broad area and the requirements should be consistent with the objectives of the contract; (examples of such broad areas </w:t>
      </w:r>
      <w:r w:rsidR="00817AFC">
        <w:rPr>
          <w:b/>
          <w:bCs/>
          <w:i/>
          <w:iCs/>
        </w:rPr>
        <w:t>to be detailed</w:t>
      </w:r>
      <w:r w:rsidR="00817AFC">
        <w:rPr>
          <w:b/>
          <w:i/>
        </w:rPr>
        <w:t xml:space="preserve"> as appropriate</w:t>
      </w:r>
      <w:r w:rsidR="00817AFC">
        <w:rPr>
          <w:i/>
          <w:iCs/>
        </w:rPr>
        <w:t xml:space="preserve"> may include, but not limited to, energy efficiency, emission reduction, other methods for minimizing the carbon impact in the execution of the Works and/or the completed Works etc.) To encourage Proposers’ innovation in addressing sustainable procurement requirements, as long as the Proposal evaluation criteria specify the mechanism for monetary adjustments and/or </w:t>
      </w:r>
      <w:r w:rsidR="009F65C7">
        <w:rPr>
          <w:i/>
          <w:iCs/>
        </w:rPr>
        <w:t>R</w:t>
      </w:r>
      <w:r w:rsidR="00817AFC">
        <w:rPr>
          <w:i/>
          <w:iCs/>
        </w:rPr>
        <w:t xml:space="preserve">ated </w:t>
      </w:r>
      <w:r w:rsidR="009F65C7">
        <w:rPr>
          <w:i/>
          <w:iCs/>
        </w:rPr>
        <w:t>C</w:t>
      </w:r>
      <w:r w:rsidR="00817AFC">
        <w:rPr>
          <w:i/>
          <w:iCs/>
        </w:rPr>
        <w:t xml:space="preserve">riteria evaluation for the purpose of Proposals comparison, Proposers may be invited to offer Works that exceed the specified minimum sustainable procurement requirements. </w:t>
      </w:r>
    </w:p>
    <w:p w14:paraId="64964E39" w14:textId="77777777" w:rsidR="00817AFC" w:rsidRDefault="00817AFC" w:rsidP="00817AFC">
      <w:pPr>
        <w:suppressAutoHyphens/>
        <w:rPr>
          <w:i/>
          <w:iCs/>
        </w:rPr>
      </w:pPr>
    </w:p>
    <w:p w14:paraId="7543BB24" w14:textId="77777777" w:rsidR="00817AFC" w:rsidRDefault="00817AFC" w:rsidP="00817AFC">
      <w:pPr>
        <w:suppressAutoHyphens/>
        <w:rPr>
          <w:i/>
          <w:iCs/>
        </w:rPr>
      </w:pPr>
      <w:r>
        <w:rPr>
          <w:i/>
          <w:iCs/>
        </w:rPr>
        <w:t>[If the contract has been assessed to present potential or actual cyber security risks, the Employer shall specify cyber security requirements, including cyber security accreditations as appropriate.]</w:t>
      </w:r>
    </w:p>
    <w:p w14:paraId="426F5D7F" w14:textId="77777777" w:rsidR="00817AFC" w:rsidRDefault="00817AFC" w:rsidP="00817AFC">
      <w:pPr>
        <w:suppressAutoHyphens/>
        <w:rPr>
          <w:i/>
          <w:iCs/>
        </w:rPr>
      </w:pPr>
    </w:p>
    <w:p w14:paraId="4562B012" w14:textId="34DF7C90" w:rsidR="00817AFC" w:rsidRDefault="00817AFC" w:rsidP="00817AFC">
      <w:pPr>
        <w:suppressAutoHyphens/>
        <w:rPr>
          <w:i/>
          <w:iCs/>
        </w:rPr>
      </w:pPr>
      <w:r>
        <w:rPr>
          <w:i/>
          <w:iCs/>
        </w:rPr>
        <w:t>[If there are supply chain risks, the Employer shall require the Proposer to include its assessment of supply chain risks and proposal to manage the risks</w:t>
      </w:r>
      <w:r w:rsidR="008C5D0F">
        <w:rPr>
          <w:i/>
          <w:iCs/>
        </w:rPr>
        <w:t>.</w:t>
      </w:r>
      <w:r>
        <w:rPr>
          <w:i/>
          <w:iCs/>
        </w:rPr>
        <w:t>]</w:t>
      </w:r>
    </w:p>
    <w:bookmarkEnd w:id="1074"/>
    <w:bookmarkEnd w:id="1075"/>
    <w:p w14:paraId="7ECDC315" w14:textId="77777777" w:rsidR="00EA7147" w:rsidRPr="00F70AC0" w:rsidRDefault="00EA7147" w:rsidP="006E3D41">
      <w:pPr>
        <w:suppressAutoHyphens/>
        <w:spacing w:after="180"/>
        <w:contextualSpacing/>
        <w:rPr>
          <w:noProof/>
        </w:rPr>
      </w:pPr>
    </w:p>
    <w:p w14:paraId="3D9EAF26" w14:textId="77777777" w:rsidR="008E55AE" w:rsidRPr="00F70AC0" w:rsidRDefault="008E55AE" w:rsidP="006E3D41">
      <w:pPr>
        <w:jc w:val="center"/>
        <w:rPr>
          <w:noProof/>
        </w:rPr>
      </w:pPr>
      <w:r w:rsidRPr="00F70AC0">
        <w:rPr>
          <w:noProof/>
        </w:rPr>
        <w:br w:type="page"/>
      </w:r>
    </w:p>
    <w:p w14:paraId="0BB217AE" w14:textId="181ABC97" w:rsidR="00175BDF" w:rsidRDefault="00175BDF" w:rsidP="007F12A8">
      <w:pPr>
        <w:pStyle w:val="SPD3EmployersRequirement"/>
      </w:pPr>
      <w:bookmarkStart w:id="1076" w:name="_Toc486331122"/>
      <w:bookmarkStart w:id="1077" w:name="_Toc135320177"/>
      <w:bookmarkStart w:id="1078" w:name="_Toc466464319"/>
      <w:bookmarkStart w:id="1079" w:name="_Toc526950984"/>
      <w:r w:rsidRPr="007F12A8">
        <w:lastRenderedPageBreak/>
        <w:t>Environmental and Social (ES) requirements</w:t>
      </w:r>
      <w:bookmarkEnd w:id="1076"/>
      <w:bookmarkEnd w:id="1077"/>
      <w:r w:rsidRPr="007F12A8">
        <w:t xml:space="preserve"> </w:t>
      </w:r>
    </w:p>
    <w:p w14:paraId="54C1A6C6" w14:textId="2427E36E" w:rsidR="005B2ADA" w:rsidRDefault="005B2ADA" w:rsidP="007F12A8">
      <w:pPr>
        <w:pStyle w:val="SPD3EmployersRequirement"/>
      </w:pPr>
    </w:p>
    <w:p w14:paraId="23667820" w14:textId="77777777" w:rsidR="00D76B2B" w:rsidRPr="003B1032" w:rsidRDefault="00D76B2B" w:rsidP="00D76B2B">
      <w:pPr>
        <w:suppressAutoHyphens/>
        <w:jc w:val="left"/>
        <w:rPr>
          <w:b/>
          <w:bCs/>
          <w:i/>
        </w:rPr>
      </w:pPr>
      <w:bookmarkStart w:id="1080" w:name="_Hlk106122178"/>
      <w:r w:rsidRPr="003B1032">
        <w:rPr>
          <w:b/>
          <w:bCs/>
          <w:i/>
        </w:rPr>
        <w:t>[Note to Employer: Notes under option 1 are intended for Projects with Project Concept Notes (PCN) Decision Notes dated after October 1, 2018.]</w:t>
      </w:r>
    </w:p>
    <w:p w14:paraId="2D1B20FE" w14:textId="77777777" w:rsidR="00D76B2B" w:rsidRPr="003B1032" w:rsidRDefault="00D76B2B" w:rsidP="00D76B2B">
      <w:pPr>
        <w:suppressAutoHyphens/>
        <w:jc w:val="left"/>
        <w:rPr>
          <w:i/>
        </w:rPr>
      </w:pPr>
    </w:p>
    <w:p w14:paraId="04CD810D" w14:textId="77777777" w:rsidR="00D76B2B" w:rsidRDefault="00D76B2B" w:rsidP="00D76B2B">
      <w:pPr>
        <w:suppressAutoHyphens/>
        <w:jc w:val="center"/>
        <w:rPr>
          <w:b/>
          <w:bCs/>
          <w:i/>
        </w:rPr>
      </w:pPr>
      <w:r w:rsidRPr="003B1032">
        <w:rPr>
          <w:b/>
          <w:bCs/>
          <w:i/>
        </w:rPr>
        <w:t>[OPTION 1]</w:t>
      </w:r>
    </w:p>
    <w:bookmarkEnd w:id="1080"/>
    <w:p w14:paraId="4A431DA4" w14:textId="77777777" w:rsidR="00175BDF" w:rsidRDefault="00175BDF" w:rsidP="00175BDF">
      <w:pPr>
        <w:spacing w:after="120"/>
        <w:rPr>
          <w:i/>
        </w:rPr>
      </w:pPr>
    </w:p>
    <w:p w14:paraId="0BD4F599" w14:textId="77777777" w:rsidR="00175BDF" w:rsidRPr="007F12A8" w:rsidRDefault="00175BDF" w:rsidP="007F12A8">
      <w:pPr>
        <w:spacing w:after="120"/>
        <w:rPr>
          <w:i/>
        </w:rPr>
      </w:pPr>
      <w:r w:rsidRPr="00F96B93">
        <w:rPr>
          <w:i/>
        </w:rPr>
        <w:t xml:space="preserve">[The Employer’s team preparing the ES requirements should include a suitably qualified Environmental and Social specialist/s. </w:t>
      </w:r>
    </w:p>
    <w:p w14:paraId="03DE99F8" w14:textId="631E3D8F" w:rsidR="00175BDF" w:rsidRPr="00F96B93" w:rsidRDefault="00175BDF" w:rsidP="00175BDF">
      <w:pPr>
        <w:spacing w:before="120" w:after="120"/>
        <w:rPr>
          <w:i/>
        </w:rPr>
      </w:pPr>
      <w:r w:rsidRPr="00F96B93">
        <w:rPr>
          <w:i/>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EHSGs and other GIIP as well as SEA </w:t>
      </w:r>
      <w:r w:rsidR="0099696D">
        <w:rPr>
          <w:i/>
        </w:rPr>
        <w:t xml:space="preserve">and SH </w:t>
      </w:r>
      <w:r w:rsidRPr="00F96B93">
        <w:rPr>
          <w:i/>
        </w:rPr>
        <w:t>prevention and management obligations.</w:t>
      </w:r>
    </w:p>
    <w:p w14:paraId="0DC57917" w14:textId="77777777" w:rsidR="00175BDF" w:rsidRPr="00F96B93" w:rsidRDefault="00175BDF" w:rsidP="00175BDF">
      <w:pPr>
        <w:autoSpaceDE w:val="0"/>
        <w:autoSpaceDN w:val="0"/>
        <w:adjustRightInd w:val="0"/>
        <w:jc w:val="left"/>
        <w:rPr>
          <w:i/>
        </w:rPr>
      </w:pPr>
    </w:p>
    <w:p w14:paraId="6BC33175" w14:textId="1781E3B4" w:rsidR="00175BDF" w:rsidRPr="00F96B93" w:rsidRDefault="00175BDF" w:rsidP="00175BDF">
      <w:pPr>
        <w:spacing w:after="120"/>
        <w:rPr>
          <w:i/>
        </w:rPr>
      </w:pPr>
      <w:r w:rsidRPr="00F96B93">
        <w:rPr>
          <w:i/>
        </w:rPr>
        <w:t>The ES requirements should be prepared in manner that does not conflict with the relevant General Conditions (and the corresponding Particular Conditions if any)</w:t>
      </w:r>
      <w:r w:rsidR="0099696D">
        <w:rPr>
          <w:i/>
        </w:rPr>
        <w:t xml:space="preserve"> </w:t>
      </w:r>
      <w:bookmarkStart w:id="1081" w:name="_Hlk23427391"/>
      <w:r w:rsidR="0099696D" w:rsidRPr="0099696D">
        <w:rPr>
          <w:i/>
        </w:rPr>
        <w:t xml:space="preserve">and other parts of the </w:t>
      </w:r>
      <w:r w:rsidR="00D92FFA">
        <w:rPr>
          <w:i/>
        </w:rPr>
        <w:t>Employer’s Requirements</w:t>
      </w:r>
      <w:r w:rsidR="0099696D" w:rsidRPr="0099696D">
        <w:rPr>
          <w:i/>
        </w:rPr>
        <w:t xml:space="preserve">. </w:t>
      </w:r>
    </w:p>
    <w:p w14:paraId="3A4D47FF" w14:textId="5F4152A9" w:rsidR="00175BDF" w:rsidRPr="00F96B93" w:rsidRDefault="00D92FFA" w:rsidP="007D289E">
      <w:pPr>
        <w:spacing w:before="240" w:after="120"/>
        <w:rPr>
          <w:i/>
          <w:iCs/>
          <w:szCs w:val="24"/>
        </w:rPr>
      </w:pPr>
      <w:bookmarkStart w:id="1082" w:name="_Hlk23427432"/>
      <w:bookmarkStart w:id="1083" w:name="_Hlk23520765"/>
      <w:bookmarkEnd w:id="1081"/>
      <w:r w:rsidRPr="00F74F00">
        <w:rPr>
          <w:i/>
          <w:iCs/>
        </w:rPr>
        <w:t xml:space="preserve">The following is a </w:t>
      </w:r>
      <w:r w:rsidRPr="00F83339">
        <w:rPr>
          <w:i/>
          <w:iCs/>
        </w:rPr>
        <w:t xml:space="preserve">non-exhaustive </w:t>
      </w:r>
      <w:r w:rsidRPr="00F74F00">
        <w:rPr>
          <w:i/>
          <w:iCs/>
        </w:rPr>
        <w:t xml:space="preserve">list of Sub-Clauses of the Conditions of Contract </w:t>
      </w:r>
      <w:r w:rsidR="00886B31" w:rsidRPr="00F74F00">
        <w:rPr>
          <w:i/>
          <w:iCs/>
        </w:rPr>
        <w:t xml:space="preserve">that </w:t>
      </w:r>
      <w:r w:rsidRPr="00F74F00">
        <w:rPr>
          <w:i/>
          <w:iCs/>
        </w:rPr>
        <w:t xml:space="preserve">make reference to ES matters stated in the </w:t>
      </w:r>
      <w:r w:rsidRPr="00F83339">
        <w:rPr>
          <w:i/>
          <w:iCs/>
        </w:rPr>
        <w:t>Employer’s Requirements]</w:t>
      </w:r>
      <w:bookmarkEnd w:id="1082"/>
      <w:bookmarkEnd w:id="1083"/>
    </w:p>
    <w:p w14:paraId="41CFCA18" w14:textId="77777777" w:rsidR="00175BDF" w:rsidRPr="00B63440" w:rsidRDefault="00175BDF" w:rsidP="00175BDF">
      <w:pPr>
        <w:tabs>
          <w:tab w:val="left" w:pos="2970"/>
        </w:tabs>
        <w:spacing w:after="120"/>
        <w:ind w:left="2970" w:hanging="1800"/>
        <w:rPr>
          <w:i/>
          <w:highlight w:val="cyan"/>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815"/>
        <w:gridCol w:w="3861"/>
      </w:tblGrid>
      <w:tr w:rsidR="00175BDF" w:rsidRPr="00622A86" w14:paraId="16D165B2" w14:textId="77777777" w:rsidTr="0031680C">
        <w:trPr>
          <w:tblHeader/>
        </w:trPr>
        <w:tc>
          <w:tcPr>
            <w:tcW w:w="1670" w:type="dxa"/>
            <w:vAlign w:val="bottom"/>
          </w:tcPr>
          <w:p w14:paraId="5B88C6FF" w14:textId="77777777" w:rsidR="00175BDF" w:rsidRPr="00F96B93" w:rsidRDefault="00175BDF" w:rsidP="009C7ABE">
            <w:pPr>
              <w:suppressAutoHyphens/>
              <w:jc w:val="center"/>
              <w:rPr>
                <w:b/>
                <w:bCs/>
                <w:noProof/>
                <w:szCs w:val="24"/>
              </w:rPr>
            </w:pPr>
            <w:r w:rsidRPr="00F96B93">
              <w:rPr>
                <w:b/>
                <w:bCs/>
                <w:noProof/>
                <w:szCs w:val="24"/>
              </w:rPr>
              <w:t>Sub-Clause/Clause No.</w:t>
            </w:r>
          </w:p>
        </w:tc>
        <w:tc>
          <w:tcPr>
            <w:tcW w:w="3815" w:type="dxa"/>
            <w:vAlign w:val="bottom"/>
          </w:tcPr>
          <w:p w14:paraId="2946FB08" w14:textId="77777777" w:rsidR="00175BDF" w:rsidRPr="00F96B93" w:rsidRDefault="00175BDF" w:rsidP="009C7ABE">
            <w:pPr>
              <w:suppressAutoHyphens/>
              <w:jc w:val="center"/>
              <w:rPr>
                <w:b/>
                <w:bCs/>
                <w:noProof/>
                <w:szCs w:val="24"/>
              </w:rPr>
            </w:pPr>
            <w:r w:rsidRPr="00F96B93">
              <w:rPr>
                <w:b/>
                <w:bCs/>
                <w:noProof/>
                <w:szCs w:val="24"/>
              </w:rPr>
              <w:t xml:space="preserve"> Sub-Clause/Clause</w:t>
            </w:r>
          </w:p>
        </w:tc>
        <w:tc>
          <w:tcPr>
            <w:tcW w:w="3861" w:type="dxa"/>
            <w:vAlign w:val="bottom"/>
          </w:tcPr>
          <w:p w14:paraId="231925F1" w14:textId="77777777" w:rsidR="00175BDF" w:rsidRPr="00F96B93" w:rsidRDefault="00175BDF" w:rsidP="009C7ABE">
            <w:pPr>
              <w:suppressAutoHyphens/>
              <w:jc w:val="center"/>
              <w:rPr>
                <w:b/>
                <w:bCs/>
                <w:noProof/>
                <w:szCs w:val="24"/>
              </w:rPr>
            </w:pPr>
            <w:r w:rsidRPr="00F96B93">
              <w:rPr>
                <w:b/>
                <w:bCs/>
                <w:noProof/>
                <w:szCs w:val="24"/>
              </w:rPr>
              <w:t>Remarks</w:t>
            </w:r>
          </w:p>
        </w:tc>
      </w:tr>
      <w:tr w:rsidR="00175BDF" w:rsidRPr="00622A86" w14:paraId="23D1AC8C" w14:textId="77777777" w:rsidTr="0031680C">
        <w:tc>
          <w:tcPr>
            <w:tcW w:w="1670" w:type="dxa"/>
          </w:tcPr>
          <w:p w14:paraId="2B6CC4A8" w14:textId="77777777" w:rsidR="00175BDF" w:rsidRPr="00F96B93" w:rsidRDefault="00175BDF" w:rsidP="009C7ABE">
            <w:pPr>
              <w:suppressAutoHyphens/>
              <w:rPr>
                <w:i/>
                <w:noProof/>
                <w:szCs w:val="24"/>
              </w:rPr>
            </w:pPr>
            <w:r w:rsidRPr="00F96B93">
              <w:rPr>
                <w:i/>
                <w:noProof/>
                <w:szCs w:val="24"/>
              </w:rPr>
              <w:t>4.6</w:t>
            </w:r>
          </w:p>
        </w:tc>
        <w:tc>
          <w:tcPr>
            <w:tcW w:w="3815" w:type="dxa"/>
          </w:tcPr>
          <w:p w14:paraId="06C11FC0" w14:textId="77777777" w:rsidR="00175BDF" w:rsidRPr="00F96B93" w:rsidRDefault="00175BDF" w:rsidP="009C7ABE">
            <w:pPr>
              <w:suppressAutoHyphens/>
              <w:jc w:val="left"/>
              <w:rPr>
                <w:i/>
                <w:noProof/>
                <w:szCs w:val="24"/>
              </w:rPr>
            </w:pPr>
            <w:r w:rsidRPr="00F96B93">
              <w:rPr>
                <w:i/>
                <w:noProof/>
                <w:szCs w:val="24"/>
              </w:rPr>
              <w:t>Co-operation</w:t>
            </w:r>
          </w:p>
        </w:tc>
        <w:tc>
          <w:tcPr>
            <w:tcW w:w="3861" w:type="dxa"/>
          </w:tcPr>
          <w:p w14:paraId="39EBBD80" w14:textId="77777777" w:rsidR="00175BDF" w:rsidRPr="00F96B93" w:rsidRDefault="00175BDF" w:rsidP="009C7ABE">
            <w:pPr>
              <w:contextualSpacing/>
              <w:rPr>
                <w:i/>
                <w:noProof/>
                <w:szCs w:val="24"/>
              </w:rPr>
            </w:pPr>
            <w:r w:rsidRPr="00F96B93">
              <w:rPr>
                <w:i/>
                <w:noProof/>
                <w:szCs w:val="24"/>
              </w:rPr>
              <w:t>Indicate specific aspects (if any) that require contractor’s cooperation such as to conduct environmental and social assessment.</w:t>
            </w:r>
          </w:p>
        </w:tc>
      </w:tr>
      <w:tr w:rsidR="00175BDF" w:rsidRPr="00622A86" w14:paraId="3C66FFDB" w14:textId="77777777" w:rsidTr="0031680C">
        <w:tc>
          <w:tcPr>
            <w:tcW w:w="1670" w:type="dxa"/>
          </w:tcPr>
          <w:p w14:paraId="3DD5308E" w14:textId="77777777" w:rsidR="00175BDF" w:rsidRPr="00F96B93" w:rsidRDefault="00175BDF" w:rsidP="009C7ABE">
            <w:pPr>
              <w:suppressAutoHyphens/>
              <w:rPr>
                <w:i/>
                <w:noProof/>
                <w:szCs w:val="24"/>
              </w:rPr>
            </w:pPr>
            <w:r w:rsidRPr="00F96B93">
              <w:rPr>
                <w:i/>
                <w:noProof/>
                <w:szCs w:val="24"/>
              </w:rPr>
              <w:t>4.8</w:t>
            </w:r>
          </w:p>
        </w:tc>
        <w:tc>
          <w:tcPr>
            <w:tcW w:w="3815" w:type="dxa"/>
          </w:tcPr>
          <w:p w14:paraId="36B48C2E" w14:textId="77777777" w:rsidR="00175BDF" w:rsidRPr="00F96B93" w:rsidDel="002F27F8" w:rsidRDefault="00175BDF" w:rsidP="009C7ABE">
            <w:pPr>
              <w:suppressAutoHyphens/>
              <w:jc w:val="left"/>
              <w:rPr>
                <w:i/>
                <w:noProof/>
                <w:szCs w:val="24"/>
              </w:rPr>
            </w:pPr>
            <w:r w:rsidRPr="00F96B93">
              <w:rPr>
                <w:i/>
                <w:noProof/>
                <w:szCs w:val="24"/>
              </w:rPr>
              <w:t>Health and Safety Obligations</w:t>
            </w:r>
          </w:p>
        </w:tc>
        <w:tc>
          <w:tcPr>
            <w:tcW w:w="3861" w:type="dxa"/>
          </w:tcPr>
          <w:p w14:paraId="47729D52" w14:textId="77777777" w:rsidR="00175BDF" w:rsidRPr="00F96B93" w:rsidRDefault="00175BDF" w:rsidP="009C7ABE">
            <w:pPr>
              <w:rPr>
                <w:rFonts w:eastAsia="Arial Narrow"/>
                <w:i/>
                <w:color w:val="000000"/>
                <w:szCs w:val="24"/>
              </w:rPr>
            </w:pPr>
            <w:r w:rsidRPr="00F96B93">
              <w:rPr>
                <w:rFonts w:eastAsia="Arial Narrow"/>
                <w:i/>
                <w:color w:val="000000"/>
                <w:szCs w:val="24"/>
              </w:rPr>
              <w:t>Indicate if there would be a health service provider</w:t>
            </w:r>
          </w:p>
          <w:p w14:paraId="130A401D" w14:textId="77777777" w:rsidR="00175BDF" w:rsidRPr="00F96B93" w:rsidRDefault="00175BDF" w:rsidP="009C7ABE">
            <w:pPr>
              <w:rPr>
                <w:rFonts w:eastAsia="Arial Narrow"/>
                <w:i/>
                <w:color w:val="000000"/>
                <w:szCs w:val="24"/>
              </w:rPr>
            </w:pPr>
            <w:r w:rsidRPr="00F96B93">
              <w:rPr>
                <w:i/>
                <w:szCs w:val="24"/>
              </w:rPr>
              <w:t>Indicate if access to or provision of services that accommodate physical, social and cultural needs of Contractor’s Personnel is required.</w:t>
            </w:r>
          </w:p>
          <w:p w14:paraId="0B4A4C8A" w14:textId="77777777" w:rsidR="00175BDF" w:rsidRPr="00F96B93" w:rsidRDefault="00175BDF" w:rsidP="009C7ABE">
            <w:pPr>
              <w:rPr>
                <w:i/>
                <w:noProof/>
                <w:szCs w:val="24"/>
              </w:rPr>
            </w:pPr>
            <w:r w:rsidRPr="00F96B93">
              <w:rPr>
                <w:rFonts w:eastAsia="Arial Narrow"/>
                <w:i/>
                <w:color w:val="000000"/>
                <w:szCs w:val="24"/>
              </w:rPr>
              <w:t xml:space="preserve">Indicate any additional requirements for the health and safety manual </w:t>
            </w:r>
          </w:p>
        </w:tc>
      </w:tr>
      <w:tr w:rsidR="00175BDF" w:rsidRPr="00622A86" w14:paraId="6E3F45EC" w14:textId="77777777" w:rsidTr="0031680C">
        <w:tc>
          <w:tcPr>
            <w:tcW w:w="1670" w:type="dxa"/>
          </w:tcPr>
          <w:p w14:paraId="1AF7E4E6" w14:textId="77777777" w:rsidR="00175BDF" w:rsidRPr="00F96B93" w:rsidRDefault="00175BDF" w:rsidP="009C7ABE">
            <w:pPr>
              <w:suppressAutoHyphens/>
              <w:rPr>
                <w:i/>
                <w:noProof/>
                <w:szCs w:val="24"/>
              </w:rPr>
            </w:pPr>
            <w:r w:rsidRPr="00F96B93">
              <w:rPr>
                <w:i/>
                <w:noProof/>
                <w:szCs w:val="24"/>
              </w:rPr>
              <w:t>4.18</w:t>
            </w:r>
          </w:p>
        </w:tc>
        <w:tc>
          <w:tcPr>
            <w:tcW w:w="3815" w:type="dxa"/>
          </w:tcPr>
          <w:p w14:paraId="3315034D" w14:textId="77777777" w:rsidR="00175BDF" w:rsidRPr="00F96B93" w:rsidRDefault="00175BDF" w:rsidP="009C7ABE">
            <w:pPr>
              <w:suppressAutoHyphens/>
              <w:jc w:val="left"/>
              <w:rPr>
                <w:i/>
                <w:noProof/>
                <w:szCs w:val="24"/>
              </w:rPr>
            </w:pPr>
            <w:r w:rsidRPr="00F96B93">
              <w:rPr>
                <w:i/>
                <w:noProof/>
                <w:szCs w:val="24"/>
              </w:rPr>
              <w:t>Protection of the Environment</w:t>
            </w:r>
          </w:p>
        </w:tc>
        <w:tc>
          <w:tcPr>
            <w:tcW w:w="3861" w:type="dxa"/>
          </w:tcPr>
          <w:p w14:paraId="482C8035" w14:textId="3009BDDD" w:rsidR="00175BDF" w:rsidRPr="00F96B93" w:rsidRDefault="00175BDF" w:rsidP="009C7ABE">
            <w:pPr>
              <w:suppressAutoHyphens/>
              <w:jc w:val="left"/>
              <w:rPr>
                <w:i/>
                <w:noProof/>
                <w:szCs w:val="24"/>
              </w:rPr>
            </w:pPr>
            <w:r w:rsidRPr="00F96B93">
              <w:rPr>
                <w:i/>
                <w:noProof/>
                <w:szCs w:val="24"/>
              </w:rPr>
              <w:t xml:space="preserve">Specify any values for </w:t>
            </w:r>
            <w:r w:rsidRPr="00F96B93">
              <w:rPr>
                <w:rFonts w:eastAsia="Arial Narrow"/>
                <w:i/>
                <w:color w:val="000000"/>
                <w:szCs w:val="24"/>
              </w:rPr>
              <w:t>emissions, surface discharges, effluent and any other pollutants from the Contractor’s activities that shall not be exceeded.</w:t>
            </w:r>
            <w:r w:rsidR="00886B31" w:rsidRPr="007636D9">
              <w:rPr>
                <w:i/>
              </w:rPr>
              <w:t xml:space="preserve"> The Contractor’s CESMP shall set out the measures </w:t>
            </w:r>
            <w:r w:rsidR="00886B31" w:rsidRPr="007636D9">
              <w:rPr>
                <w:i/>
              </w:rPr>
              <w:lastRenderedPageBreak/>
              <w:t>the Contractor will take to ensure compliance with these limit values.</w:t>
            </w:r>
          </w:p>
        </w:tc>
      </w:tr>
      <w:tr w:rsidR="00175BDF" w:rsidRPr="00622A86" w14:paraId="7524E267" w14:textId="77777777" w:rsidTr="0031680C">
        <w:tc>
          <w:tcPr>
            <w:tcW w:w="1670" w:type="dxa"/>
          </w:tcPr>
          <w:p w14:paraId="0B2661E3" w14:textId="77777777" w:rsidR="00175BDF" w:rsidRPr="00F96B93" w:rsidRDefault="00175BDF" w:rsidP="009C7ABE">
            <w:pPr>
              <w:suppressAutoHyphens/>
              <w:rPr>
                <w:i/>
                <w:noProof/>
                <w:szCs w:val="24"/>
              </w:rPr>
            </w:pPr>
            <w:r w:rsidRPr="00F96B93">
              <w:rPr>
                <w:i/>
                <w:noProof/>
                <w:szCs w:val="24"/>
              </w:rPr>
              <w:lastRenderedPageBreak/>
              <w:t>4.21</w:t>
            </w:r>
          </w:p>
        </w:tc>
        <w:tc>
          <w:tcPr>
            <w:tcW w:w="3815" w:type="dxa"/>
          </w:tcPr>
          <w:p w14:paraId="5A85EA73" w14:textId="77777777" w:rsidR="00175BDF" w:rsidRPr="00F96B93" w:rsidRDefault="00175BDF" w:rsidP="009C7ABE">
            <w:pPr>
              <w:suppressAutoHyphens/>
              <w:jc w:val="left"/>
              <w:rPr>
                <w:i/>
                <w:noProof/>
                <w:szCs w:val="24"/>
              </w:rPr>
            </w:pPr>
            <w:r w:rsidRPr="00F96B93">
              <w:rPr>
                <w:i/>
                <w:noProof/>
                <w:szCs w:val="24"/>
              </w:rPr>
              <w:t>Security of the Site</w:t>
            </w:r>
          </w:p>
        </w:tc>
        <w:tc>
          <w:tcPr>
            <w:tcW w:w="3861" w:type="dxa"/>
          </w:tcPr>
          <w:p w14:paraId="5E802554" w14:textId="77777777" w:rsidR="00175BDF" w:rsidRPr="00F96B93" w:rsidRDefault="00175BDF" w:rsidP="009C7ABE">
            <w:pPr>
              <w:suppressAutoHyphens/>
              <w:jc w:val="left"/>
              <w:rPr>
                <w:i/>
                <w:noProof/>
                <w:szCs w:val="24"/>
              </w:rPr>
            </w:pPr>
            <w:r w:rsidRPr="00622A86">
              <w:rPr>
                <w:i/>
                <w:noProof/>
              </w:rPr>
              <w:t>State any additional requirements for the security arrangements (ESS4 of the ESF states the principles of porportionality,  GIIP and applicable Laws.  Include any other requirement set out in the ESCP.</w:t>
            </w:r>
          </w:p>
        </w:tc>
      </w:tr>
      <w:tr w:rsidR="00175BDF" w:rsidRPr="00622A86" w14:paraId="57C7AE4E" w14:textId="77777777" w:rsidTr="0031680C">
        <w:tc>
          <w:tcPr>
            <w:tcW w:w="1670" w:type="dxa"/>
          </w:tcPr>
          <w:p w14:paraId="230E6FEC" w14:textId="77777777" w:rsidR="00175BDF" w:rsidRPr="00F96B93" w:rsidRDefault="00175BDF" w:rsidP="009C7ABE">
            <w:pPr>
              <w:suppressAutoHyphens/>
              <w:rPr>
                <w:i/>
                <w:noProof/>
                <w:szCs w:val="24"/>
              </w:rPr>
            </w:pPr>
            <w:r w:rsidRPr="00F96B93">
              <w:rPr>
                <w:i/>
                <w:noProof/>
                <w:szCs w:val="24"/>
              </w:rPr>
              <w:t xml:space="preserve">4.23 (c) </w:t>
            </w:r>
          </w:p>
        </w:tc>
        <w:tc>
          <w:tcPr>
            <w:tcW w:w="3815" w:type="dxa"/>
          </w:tcPr>
          <w:p w14:paraId="7BE876CA" w14:textId="77777777" w:rsidR="00175BDF" w:rsidRPr="00F96B93" w:rsidRDefault="00175BDF" w:rsidP="009C7ABE">
            <w:pPr>
              <w:suppressAutoHyphens/>
              <w:jc w:val="left"/>
              <w:rPr>
                <w:i/>
                <w:noProof/>
                <w:szCs w:val="24"/>
              </w:rPr>
            </w:pPr>
            <w:r w:rsidRPr="00F96B93">
              <w:rPr>
                <w:i/>
                <w:szCs w:val="24"/>
              </w:rPr>
              <w:t>Archeological and Geological Findings</w:t>
            </w:r>
          </w:p>
        </w:tc>
        <w:tc>
          <w:tcPr>
            <w:tcW w:w="3861" w:type="dxa"/>
          </w:tcPr>
          <w:p w14:paraId="20221D38" w14:textId="77777777" w:rsidR="00175BDF" w:rsidRPr="00F96B93" w:rsidRDefault="00175BDF" w:rsidP="009C7ABE">
            <w:pPr>
              <w:suppressAutoHyphens/>
              <w:jc w:val="left"/>
              <w:rPr>
                <w:i/>
                <w:noProof/>
                <w:szCs w:val="24"/>
              </w:rPr>
            </w:pPr>
            <w:r w:rsidRPr="00F96B93">
              <w:rPr>
                <w:i/>
                <w:noProof/>
                <w:szCs w:val="24"/>
              </w:rPr>
              <w:t>Specify other requirements if any in accordance with the ESF – ESS8</w:t>
            </w:r>
          </w:p>
        </w:tc>
      </w:tr>
      <w:tr w:rsidR="008C1501" w:rsidRPr="00622A86" w14:paraId="67287FE2" w14:textId="77777777" w:rsidTr="0031680C">
        <w:tc>
          <w:tcPr>
            <w:tcW w:w="1670" w:type="dxa"/>
          </w:tcPr>
          <w:p w14:paraId="2276D2AF" w14:textId="77777777" w:rsidR="008C1501" w:rsidRPr="008C1501" w:rsidRDefault="008C1501" w:rsidP="008C1501">
            <w:pPr>
              <w:suppressAutoHyphens/>
              <w:rPr>
                <w:i/>
                <w:noProof/>
                <w:szCs w:val="24"/>
              </w:rPr>
            </w:pPr>
            <w:r w:rsidRPr="008C1501">
              <w:rPr>
                <w:i/>
                <w:noProof/>
                <w:szCs w:val="24"/>
              </w:rPr>
              <w:t>5.4</w:t>
            </w:r>
          </w:p>
        </w:tc>
        <w:tc>
          <w:tcPr>
            <w:tcW w:w="3815" w:type="dxa"/>
          </w:tcPr>
          <w:p w14:paraId="437D5013" w14:textId="77777777" w:rsidR="008C1501" w:rsidRPr="008C1501" w:rsidRDefault="008C1501" w:rsidP="008C1501">
            <w:pPr>
              <w:suppressAutoHyphens/>
              <w:jc w:val="left"/>
              <w:rPr>
                <w:i/>
                <w:noProof/>
                <w:szCs w:val="24"/>
              </w:rPr>
            </w:pPr>
            <w:r w:rsidRPr="008C1501">
              <w:rPr>
                <w:i/>
                <w:noProof/>
                <w:szCs w:val="24"/>
              </w:rPr>
              <w:t>Technical Standards and Regulations</w:t>
            </w:r>
          </w:p>
        </w:tc>
        <w:tc>
          <w:tcPr>
            <w:tcW w:w="3861" w:type="dxa"/>
          </w:tcPr>
          <w:p w14:paraId="3975D433" w14:textId="77777777" w:rsidR="008C1501" w:rsidRPr="008C1501" w:rsidRDefault="008C1501" w:rsidP="008C1501">
            <w:pPr>
              <w:suppressAutoHyphens/>
              <w:jc w:val="left"/>
              <w:rPr>
                <w:i/>
                <w:noProof/>
                <w:szCs w:val="24"/>
              </w:rPr>
            </w:pPr>
            <w:r w:rsidRPr="008C1501">
              <w:rPr>
                <w:i/>
                <w:noProof/>
                <w:szCs w:val="24"/>
              </w:rPr>
              <w:t>State any:</w:t>
            </w:r>
          </w:p>
          <w:p w14:paraId="785A868F" w14:textId="77777777" w:rsidR="008C1501" w:rsidRPr="008C1501" w:rsidRDefault="008C1501" w:rsidP="00A9496A">
            <w:pPr>
              <w:numPr>
                <w:ilvl w:val="0"/>
                <w:numId w:val="94"/>
              </w:numPr>
              <w:suppressAutoHyphens/>
              <w:ind w:left="350"/>
              <w:contextualSpacing/>
              <w:jc w:val="left"/>
              <w:rPr>
                <w:i/>
                <w:noProof/>
                <w:szCs w:val="24"/>
              </w:rPr>
            </w:pPr>
            <w:r w:rsidRPr="008C1501">
              <w:rPr>
                <w:i/>
                <w:noProof/>
                <w:szCs w:val="24"/>
              </w:rPr>
              <w:t>applicable technical standards and requirements including to address:</w:t>
            </w:r>
          </w:p>
          <w:p w14:paraId="43E91A94" w14:textId="77777777" w:rsidR="008C1501" w:rsidRPr="008C1501" w:rsidRDefault="008C1501" w:rsidP="00A9496A">
            <w:pPr>
              <w:numPr>
                <w:ilvl w:val="0"/>
                <w:numId w:val="92"/>
              </w:numPr>
              <w:suppressAutoHyphens/>
              <w:ind w:left="710"/>
              <w:contextualSpacing/>
              <w:jc w:val="left"/>
              <w:rPr>
                <w:i/>
                <w:szCs w:val="24"/>
              </w:rPr>
            </w:pPr>
            <w:r w:rsidRPr="008C1501">
              <w:rPr>
                <w:i/>
                <w:noProof/>
                <w:szCs w:val="24"/>
              </w:rPr>
              <w:t>climate change considerations,</w:t>
            </w:r>
          </w:p>
          <w:p w14:paraId="60AD78B4" w14:textId="77777777" w:rsidR="008C1501" w:rsidRPr="008C1501" w:rsidRDefault="008C1501" w:rsidP="00A9496A">
            <w:pPr>
              <w:numPr>
                <w:ilvl w:val="0"/>
                <w:numId w:val="92"/>
              </w:numPr>
              <w:suppressAutoHyphens/>
              <w:ind w:left="710"/>
              <w:contextualSpacing/>
              <w:jc w:val="left"/>
              <w:rPr>
                <w:i/>
                <w:szCs w:val="24"/>
              </w:rPr>
            </w:pPr>
            <w:r w:rsidRPr="008C1501">
              <w:rPr>
                <w:i/>
                <w:noProof/>
                <w:szCs w:val="24"/>
              </w:rPr>
              <w:t xml:space="preserve">universal access, </w:t>
            </w:r>
          </w:p>
          <w:p w14:paraId="79FC8287" w14:textId="77777777" w:rsidR="008C1501" w:rsidRPr="008C1501" w:rsidRDefault="008C1501" w:rsidP="00A9496A">
            <w:pPr>
              <w:numPr>
                <w:ilvl w:val="0"/>
                <w:numId w:val="92"/>
              </w:numPr>
              <w:suppressAutoHyphens/>
              <w:ind w:left="710"/>
              <w:contextualSpacing/>
              <w:jc w:val="left"/>
              <w:rPr>
                <w:i/>
                <w:szCs w:val="24"/>
              </w:rPr>
            </w:pPr>
            <w:r w:rsidRPr="008C1501">
              <w:rPr>
                <w:i/>
                <w:szCs w:val="24"/>
              </w:rPr>
              <w:t xml:space="preserve">risks of the public’s potential exposure to operational accidents or natural hazards, including extreme weather events, </w:t>
            </w:r>
          </w:p>
        </w:tc>
      </w:tr>
      <w:tr w:rsidR="008C1501" w:rsidRPr="00622A86" w14:paraId="7F6C26BA" w14:textId="77777777" w:rsidTr="0031680C">
        <w:tc>
          <w:tcPr>
            <w:tcW w:w="1670" w:type="dxa"/>
          </w:tcPr>
          <w:p w14:paraId="17BEF146" w14:textId="77777777" w:rsidR="008C1501" w:rsidRPr="00F96B93" w:rsidRDefault="008C1501" w:rsidP="008C1501">
            <w:pPr>
              <w:suppressAutoHyphens/>
              <w:rPr>
                <w:i/>
                <w:noProof/>
                <w:szCs w:val="24"/>
              </w:rPr>
            </w:pPr>
            <w:r w:rsidRPr="00F96B93">
              <w:rPr>
                <w:i/>
                <w:noProof/>
                <w:szCs w:val="24"/>
              </w:rPr>
              <w:t>6.2</w:t>
            </w:r>
          </w:p>
        </w:tc>
        <w:tc>
          <w:tcPr>
            <w:tcW w:w="3815" w:type="dxa"/>
          </w:tcPr>
          <w:p w14:paraId="133ABAB0" w14:textId="77777777" w:rsidR="008C1501" w:rsidRPr="00F96B93" w:rsidRDefault="008C1501" w:rsidP="008C1501">
            <w:pPr>
              <w:suppressAutoHyphens/>
              <w:jc w:val="left"/>
              <w:rPr>
                <w:i/>
                <w:noProof/>
                <w:szCs w:val="24"/>
              </w:rPr>
            </w:pPr>
            <w:r w:rsidRPr="00F96B93">
              <w:rPr>
                <w:i/>
                <w:noProof/>
                <w:szCs w:val="24"/>
              </w:rPr>
              <w:t xml:space="preserve"> Rate of Wages and Conditions of Labour</w:t>
            </w:r>
          </w:p>
        </w:tc>
        <w:tc>
          <w:tcPr>
            <w:tcW w:w="3861" w:type="dxa"/>
          </w:tcPr>
          <w:p w14:paraId="4F18A483" w14:textId="77777777" w:rsidR="008C1501" w:rsidRPr="00F96B93" w:rsidRDefault="008C1501" w:rsidP="008C1501">
            <w:pPr>
              <w:suppressAutoHyphens/>
              <w:spacing w:before="120" w:after="120"/>
              <w:jc w:val="left"/>
              <w:rPr>
                <w:i/>
                <w:noProof/>
                <w:szCs w:val="24"/>
              </w:rPr>
            </w:pPr>
            <w:r w:rsidRPr="00F96B93">
              <w:rPr>
                <w:i/>
                <w:szCs w:val="24"/>
              </w:rPr>
              <w:t>State applicable requirements in accordance with the labour management procedure.</w:t>
            </w:r>
          </w:p>
        </w:tc>
      </w:tr>
      <w:tr w:rsidR="008C1501" w:rsidRPr="00622A86" w14:paraId="12311706" w14:textId="77777777" w:rsidTr="0031680C">
        <w:tc>
          <w:tcPr>
            <w:tcW w:w="1670" w:type="dxa"/>
          </w:tcPr>
          <w:p w14:paraId="7316B869" w14:textId="77777777" w:rsidR="008C1501" w:rsidRPr="00F96B93" w:rsidRDefault="008C1501" w:rsidP="008C1501">
            <w:pPr>
              <w:suppressAutoHyphens/>
              <w:rPr>
                <w:i/>
                <w:noProof/>
                <w:szCs w:val="24"/>
              </w:rPr>
            </w:pPr>
            <w:r w:rsidRPr="00F96B93">
              <w:rPr>
                <w:i/>
                <w:noProof/>
                <w:szCs w:val="24"/>
              </w:rPr>
              <w:t>6.5</w:t>
            </w:r>
          </w:p>
        </w:tc>
        <w:tc>
          <w:tcPr>
            <w:tcW w:w="3815" w:type="dxa"/>
          </w:tcPr>
          <w:p w14:paraId="49AD8450" w14:textId="77777777" w:rsidR="008C1501" w:rsidRPr="00F96B93" w:rsidRDefault="008C1501" w:rsidP="008C1501">
            <w:pPr>
              <w:suppressAutoHyphens/>
              <w:jc w:val="left"/>
              <w:rPr>
                <w:i/>
                <w:noProof/>
                <w:szCs w:val="24"/>
              </w:rPr>
            </w:pPr>
            <w:r w:rsidRPr="00F96B93">
              <w:rPr>
                <w:i/>
                <w:noProof/>
                <w:szCs w:val="24"/>
              </w:rPr>
              <w:t>Working Hours</w:t>
            </w:r>
          </w:p>
        </w:tc>
        <w:tc>
          <w:tcPr>
            <w:tcW w:w="3861" w:type="dxa"/>
          </w:tcPr>
          <w:p w14:paraId="20B9C7C2" w14:textId="77777777" w:rsidR="008C1501" w:rsidRPr="00F96B93" w:rsidRDefault="008C1501" w:rsidP="008C1501">
            <w:pPr>
              <w:suppressAutoHyphens/>
              <w:spacing w:before="120" w:after="120"/>
              <w:jc w:val="left"/>
              <w:rPr>
                <w:i/>
                <w:noProof/>
                <w:szCs w:val="24"/>
              </w:rPr>
            </w:pPr>
            <w:r w:rsidRPr="00F96B93">
              <w:rPr>
                <w:i/>
                <w:szCs w:val="24"/>
              </w:rPr>
              <w:t>State applicable requirements in accordance with the labour management procedure.</w:t>
            </w:r>
          </w:p>
        </w:tc>
      </w:tr>
      <w:tr w:rsidR="008C1501" w:rsidRPr="00622A86" w14:paraId="4999852D" w14:textId="77777777" w:rsidTr="0031680C">
        <w:tc>
          <w:tcPr>
            <w:tcW w:w="1670" w:type="dxa"/>
          </w:tcPr>
          <w:p w14:paraId="004D07D7" w14:textId="0BA045F0" w:rsidR="008C1501" w:rsidRPr="00F96B93" w:rsidRDefault="008C1501" w:rsidP="008C1501">
            <w:pPr>
              <w:suppressAutoHyphens/>
              <w:rPr>
                <w:i/>
                <w:noProof/>
                <w:szCs w:val="24"/>
              </w:rPr>
            </w:pPr>
            <w:r w:rsidRPr="00F96B93">
              <w:rPr>
                <w:i/>
                <w:noProof/>
                <w:szCs w:val="24"/>
              </w:rPr>
              <w:t>6.</w:t>
            </w:r>
            <w:r w:rsidR="007C56B3" w:rsidRPr="00F96B93">
              <w:rPr>
                <w:i/>
                <w:noProof/>
                <w:szCs w:val="24"/>
              </w:rPr>
              <w:t>2</w:t>
            </w:r>
            <w:r w:rsidR="007C56B3">
              <w:rPr>
                <w:i/>
                <w:noProof/>
                <w:szCs w:val="24"/>
              </w:rPr>
              <w:t>8</w:t>
            </w:r>
          </w:p>
        </w:tc>
        <w:tc>
          <w:tcPr>
            <w:tcW w:w="3815" w:type="dxa"/>
          </w:tcPr>
          <w:p w14:paraId="26328199" w14:textId="56A5AE69" w:rsidR="008C1501" w:rsidRPr="00F96B93" w:rsidRDefault="008C1501" w:rsidP="008C1501">
            <w:pPr>
              <w:suppressAutoHyphens/>
              <w:jc w:val="left"/>
              <w:rPr>
                <w:i/>
                <w:noProof/>
                <w:szCs w:val="24"/>
              </w:rPr>
            </w:pPr>
            <w:r w:rsidRPr="00F96B93">
              <w:rPr>
                <w:i/>
                <w:noProof/>
                <w:szCs w:val="24"/>
              </w:rPr>
              <w:t>Tra</w:t>
            </w:r>
            <w:r w:rsidR="009D2CC2">
              <w:rPr>
                <w:i/>
                <w:noProof/>
                <w:szCs w:val="24"/>
              </w:rPr>
              <w:t>i</w:t>
            </w:r>
            <w:r w:rsidRPr="00F96B93">
              <w:rPr>
                <w:i/>
                <w:noProof/>
                <w:szCs w:val="24"/>
              </w:rPr>
              <w:t>ning of Contractor’s Personnel</w:t>
            </w:r>
          </w:p>
        </w:tc>
        <w:tc>
          <w:tcPr>
            <w:tcW w:w="3861" w:type="dxa"/>
          </w:tcPr>
          <w:p w14:paraId="7AA290CA" w14:textId="77777777" w:rsidR="008C1501" w:rsidRPr="00F96B93" w:rsidRDefault="008C1501" w:rsidP="008C1501">
            <w:pPr>
              <w:suppressAutoHyphens/>
              <w:spacing w:before="120" w:after="120"/>
              <w:jc w:val="left"/>
              <w:rPr>
                <w:i/>
                <w:noProof/>
                <w:szCs w:val="24"/>
              </w:rPr>
            </w:pPr>
            <w:r w:rsidRPr="00F96B93">
              <w:rPr>
                <w:i/>
                <w:noProof/>
                <w:szCs w:val="24"/>
              </w:rPr>
              <w:t>As set out in the ESCP, specify,</w:t>
            </w:r>
            <w:r w:rsidRPr="00F96B93" w:rsidDel="00183C88">
              <w:rPr>
                <w:i/>
                <w:noProof/>
                <w:szCs w:val="24"/>
              </w:rPr>
              <w:t xml:space="preserve"> </w:t>
            </w:r>
            <w:r w:rsidRPr="00F96B93">
              <w:rPr>
                <w:i/>
                <w:noProof/>
                <w:szCs w:val="24"/>
              </w:rPr>
              <w:t>, details of any training to relevant Contractor’s Personnel to be provided by the Employer’s Personnel on environmental and social aspects. (</w:t>
            </w:r>
            <w:r w:rsidRPr="00F96B93">
              <w:rPr>
                <w:color w:val="002060"/>
                <w:szCs w:val="24"/>
              </w:rPr>
              <w:t>whom, what, when, where, how long etc.)</w:t>
            </w:r>
          </w:p>
        </w:tc>
      </w:tr>
    </w:tbl>
    <w:p w14:paraId="2196E97D" w14:textId="77777777" w:rsidR="00175BDF" w:rsidRPr="00F96B93" w:rsidRDefault="00175BDF" w:rsidP="00175BDF">
      <w:pPr>
        <w:jc w:val="center"/>
        <w:rPr>
          <w:i/>
          <w:color w:val="000000" w:themeColor="text1"/>
          <w:szCs w:val="24"/>
        </w:rPr>
      </w:pPr>
    </w:p>
    <w:p w14:paraId="59932DB9" w14:textId="0167B7E7" w:rsidR="00BC6319" w:rsidRPr="00F83339" w:rsidRDefault="002856F5" w:rsidP="00175BDF">
      <w:pPr>
        <w:autoSpaceDE w:val="0"/>
        <w:autoSpaceDN w:val="0"/>
        <w:adjustRightInd w:val="0"/>
        <w:spacing w:after="120"/>
        <w:rPr>
          <w:bCs/>
          <w:i/>
          <w:szCs w:val="24"/>
        </w:rPr>
      </w:pPr>
      <w:bookmarkStart w:id="1084" w:name="_Hlk23520887"/>
      <w:bookmarkStart w:id="1085" w:name="_Hlk23427681"/>
      <w:r w:rsidRPr="00F83339">
        <w:rPr>
          <w:bCs/>
          <w:i/>
          <w:szCs w:val="24"/>
        </w:rPr>
        <w:t>In addition t</w:t>
      </w:r>
      <w:r w:rsidR="00A07B21" w:rsidRPr="00F83339">
        <w:rPr>
          <w:bCs/>
          <w:i/>
          <w:szCs w:val="24"/>
        </w:rPr>
        <w:t>o</w:t>
      </w:r>
      <w:r w:rsidR="00BC6319" w:rsidRPr="00F83339">
        <w:rPr>
          <w:bCs/>
          <w:i/>
          <w:szCs w:val="24"/>
        </w:rPr>
        <w:t xml:space="preserve"> provisions in the above table, the Employer </w:t>
      </w:r>
      <w:r w:rsidR="00BC6319">
        <w:rPr>
          <w:bCs/>
          <w:i/>
          <w:szCs w:val="24"/>
        </w:rPr>
        <w:t xml:space="preserve">shall </w:t>
      </w:r>
      <w:r w:rsidR="00BC6319" w:rsidRPr="00F83339">
        <w:rPr>
          <w:bCs/>
          <w:i/>
          <w:szCs w:val="24"/>
        </w:rPr>
        <w:t xml:space="preserve">specify the following as </w:t>
      </w:r>
      <w:r w:rsidR="00BC6319">
        <w:rPr>
          <w:bCs/>
          <w:i/>
          <w:szCs w:val="24"/>
        </w:rPr>
        <w:t>applicable.</w:t>
      </w:r>
    </w:p>
    <w:bookmarkEnd w:id="1084"/>
    <w:bookmarkEnd w:id="1085"/>
    <w:p w14:paraId="2665F3B3" w14:textId="77777777" w:rsidR="00746B04" w:rsidRPr="00F83339" w:rsidRDefault="00746B04" w:rsidP="00F83339">
      <w:pPr>
        <w:suppressAutoHyphens/>
        <w:jc w:val="left"/>
        <w:rPr>
          <w:i/>
          <w:noProof/>
          <w:szCs w:val="24"/>
        </w:rPr>
      </w:pPr>
    </w:p>
    <w:p w14:paraId="35882798" w14:textId="7E4DF509" w:rsidR="00175BDF" w:rsidRPr="00F96B93" w:rsidRDefault="00175BDF" w:rsidP="00F83339">
      <w:pPr>
        <w:keepNext/>
        <w:autoSpaceDE w:val="0"/>
        <w:autoSpaceDN w:val="0"/>
        <w:adjustRightInd w:val="0"/>
        <w:spacing w:after="120"/>
        <w:rPr>
          <w:b/>
          <w:bCs/>
          <w:i/>
          <w:szCs w:val="24"/>
        </w:rPr>
      </w:pPr>
      <w:r w:rsidRPr="00F96B93">
        <w:rPr>
          <w:b/>
          <w:bCs/>
          <w:i/>
          <w:szCs w:val="24"/>
        </w:rPr>
        <w:lastRenderedPageBreak/>
        <w:t>Management and Safety of Hazardous Materials</w:t>
      </w:r>
    </w:p>
    <w:p w14:paraId="4363BB20" w14:textId="77777777" w:rsidR="00175BDF" w:rsidRPr="00F96B93" w:rsidRDefault="00175BDF" w:rsidP="00175BDF">
      <w:pPr>
        <w:spacing w:after="120"/>
        <w:jc w:val="left"/>
        <w:rPr>
          <w:i/>
          <w:color w:val="000000" w:themeColor="text1"/>
          <w:szCs w:val="24"/>
        </w:rPr>
      </w:pPr>
      <w:r w:rsidRPr="00F96B93">
        <w:rPr>
          <w:i/>
          <w:color w:val="000000" w:themeColor="text1"/>
          <w:szCs w:val="24"/>
        </w:rPr>
        <w:t xml:space="preserve">As applicable, specify requirements for the management and safety of hazardous materials (see ESF - ESS4 para. 17 and 18 </w:t>
      </w:r>
      <w:r w:rsidRPr="00F96B93">
        <w:rPr>
          <w:i/>
          <w:szCs w:val="24"/>
        </w:rPr>
        <w:t>and relevant guidance notes</w:t>
      </w:r>
      <w:r w:rsidRPr="00F96B93">
        <w:rPr>
          <w:i/>
          <w:color w:val="000000" w:themeColor="text1"/>
          <w:szCs w:val="24"/>
        </w:rPr>
        <w:t>).</w:t>
      </w:r>
    </w:p>
    <w:p w14:paraId="640E8A59" w14:textId="77777777" w:rsidR="00175BDF" w:rsidRPr="00F96B93" w:rsidRDefault="00175BDF" w:rsidP="00175BDF">
      <w:pPr>
        <w:autoSpaceDE w:val="0"/>
        <w:autoSpaceDN w:val="0"/>
        <w:adjustRightInd w:val="0"/>
        <w:spacing w:after="120"/>
        <w:rPr>
          <w:b/>
          <w:bCs/>
          <w:i/>
          <w:szCs w:val="24"/>
        </w:rPr>
      </w:pPr>
      <w:r w:rsidRPr="00F96B93">
        <w:rPr>
          <w:b/>
          <w:bCs/>
          <w:i/>
          <w:szCs w:val="24"/>
        </w:rPr>
        <w:t>Resource Efficiency and Pollution Prevention and Management</w:t>
      </w:r>
    </w:p>
    <w:p w14:paraId="1CDE5C5D" w14:textId="77777777" w:rsidR="00175BDF" w:rsidRPr="00F96B93" w:rsidRDefault="00175BDF" w:rsidP="00175BDF">
      <w:pPr>
        <w:autoSpaceDE w:val="0"/>
        <w:autoSpaceDN w:val="0"/>
        <w:adjustRightInd w:val="0"/>
        <w:spacing w:after="120"/>
        <w:rPr>
          <w:b/>
          <w:bCs/>
          <w:i/>
          <w:szCs w:val="24"/>
        </w:rPr>
      </w:pPr>
      <w:r w:rsidRPr="00F96B93">
        <w:rPr>
          <w:i/>
          <w:szCs w:val="24"/>
        </w:rPr>
        <w:t xml:space="preserve">As applicable specify Resource Efficiency and Pollution Prevention and Management measures (see ESF -ESS3 and relevant guidance notes). </w:t>
      </w:r>
    </w:p>
    <w:p w14:paraId="198A2212" w14:textId="77777777" w:rsidR="00175BDF" w:rsidRPr="00F96B93" w:rsidRDefault="00175BDF" w:rsidP="00A9496A">
      <w:pPr>
        <w:numPr>
          <w:ilvl w:val="0"/>
          <w:numId w:val="95"/>
        </w:numPr>
        <w:autoSpaceDE w:val="0"/>
        <w:autoSpaceDN w:val="0"/>
        <w:adjustRightInd w:val="0"/>
        <w:spacing w:after="120"/>
        <w:rPr>
          <w:b/>
          <w:bCs/>
          <w:i/>
          <w:szCs w:val="24"/>
        </w:rPr>
      </w:pPr>
      <w:r w:rsidRPr="00F96B93">
        <w:rPr>
          <w:b/>
          <w:bCs/>
          <w:i/>
          <w:szCs w:val="24"/>
        </w:rPr>
        <w:t>Resource efficiency</w:t>
      </w:r>
    </w:p>
    <w:p w14:paraId="6349CE8D" w14:textId="77777777" w:rsidR="00175BDF" w:rsidRPr="00F96B93" w:rsidRDefault="00175BDF" w:rsidP="00175BDF">
      <w:pPr>
        <w:autoSpaceDE w:val="0"/>
        <w:autoSpaceDN w:val="0"/>
        <w:adjustRightInd w:val="0"/>
        <w:spacing w:after="120"/>
        <w:ind w:left="360"/>
        <w:rPr>
          <w:i/>
          <w:szCs w:val="24"/>
        </w:rPr>
      </w:pPr>
      <w:r w:rsidRPr="00F96B93">
        <w:rPr>
          <w:i/>
          <w:szCs w:val="24"/>
        </w:rPr>
        <w:t>The Employer shall specify, as applicable, measures for improving efficient consumption of energy, water and raw materials, as well as other resources.</w:t>
      </w:r>
    </w:p>
    <w:p w14:paraId="2185D20A" w14:textId="77777777" w:rsidR="00175BDF" w:rsidRPr="00F96B93" w:rsidRDefault="00175BDF" w:rsidP="00A9496A">
      <w:pPr>
        <w:numPr>
          <w:ilvl w:val="0"/>
          <w:numId w:val="90"/>
        </w:numPr>
        <w:autoSpaceDE w:val="0"/>
        <w:autoSpaceDN w:val="0"/>
        <w:adjustRightInd w:val="0"/>
        <w:spacing w:after="120"/>
        <w:jc w:val="left"/>
        <w:rPr>
          <w:b/>
          <w:bCs/>
          <w:i/>
          <w:szCs w:val="24"/>
        </w:rPr>
      </w:pPr>
      <w:r w:rsidRPr="00F96B93">
        <w:rPr>
          <w:b/>
          <w:bCs/>
          <w:i/>
          <w:szCs w:val="24"/>
        </w:rPr>
        <w:t xml:space="preserve">Energy: </w:t>
      </w:r>
      <w:r w:rsidRPr="00F96B93">
        <w:rPr>
          <w:i/>
          <w:szCs w:val="24"/>
        </w:rPr>
        <w:t>When the Works have been assessed to involve a potentially significant use of energy, specify any applicable measures to optimize energy usage.</w:t>
      </w:r>
    </w:p>
    <w:p w14:paraId="25D782CE" w14:textId="77777777" w:rsidR="00175BDF" w:rsidRPr="00F96B93" w:rsidRDefault="00175BDF" w:rsidP="00A9496A">
      <w:pPr>
        <w:numPr>
          <w:ilvl w:val="0"/>
          <w:numId w:val="90"/>
        </w:numPr>
        <w:autoSpaceDE w:val="0"/>
        <w:autoSpaceDN w:val="0"/>
        <w:adjustRightInd w:val="0"/>
        <w:spacing w:after="120"/>
        <w:rPr>
          <w:i/>
          <w:szCs w:val="24"/>
        </w:rPr>
      </w:pPr>
      <w:r w:rsidRPr="00F96B93">
        <w:rPr>
          <w:b/>
          <w:bCs/>
          <w:i/>
          <w:szCs w:val="24"/>
        </w:rPr>
        <w:t xml:space="preserve">Water: </w:t>
      </w:r>
      <w:r w:rsidRPr="00F96B93">
        <w:rPr>
          <w:i/>
          <w:szCs w:val="24"/>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57C1E304" w14:textId="77777777" w:rsidR="00175BDF" w:rsidRPr="00F96B93" w:rsidRDefault="00175BDF" w:rsidP="00A9496A">
      <w:pPr>
        <w:numPr>
          <w:ilvl w:val="0"/>
          <w:numId w:val="90"/>
        </w:numPr>
        <w:autoSpaceDE w:val="0"/>
        <w:autoSpaceDN w:val="0"/>
        <w:adjustRightInd w:val="0"/>
        <w:spacing w:after="120"/>
        <w:rPr>
          <w:i/>
          <w:szCs w:val="24"/>
        </w:rPr>
      </w:pPr>
      <w:r w:rsidRPr="00F96B93">
        <w:rPr>
          <w:b/>
          <w:bCs/>
          <w:i/>
          <w:szCs w:val="24"/>
        </w:rPr>
        <w:t xml:space="preserve">Raw material: </w:t>
      </w:r>
      <w:r w:rsidRPr="00F96B93">
        <w:rPr>
          <w:i/>
          <w:szCs w:val="24"/>
        </w:rPr>
        <w:t xml:space="preserve">When the Works have been assessed to involve a potentially significant use of raw materials, specify any applicable measures to support efficient use of raw materials. </w:t>
      </w:r>
    </w:p>
    <w:p w14:paraId="442EE38C" w14:textId="77777777" w:rsidR="00175BDF" w:rsidRPr="00F96B93" w:rsidRDefault="00175BDF" w:rsidP="00A9496A">
      <w:pPr>
        <w:numPr>
          <w:ilvl w:val="0"/>
          <w:numId w:val="95"/>
        </w:numPr>
        <w:autoSpaceDE w:val="0"/>
        <w:autoSpaceDN w:val="0"/>
        <w:adjustRightInd w:val="0"/>
        <w:spacing w:after="120"/>
        <w:rPr>
          <w:b/>
          <w:bCs/>
          <w:i/>
          <w:szCs w:val="24"/>
        </w:rPr>
      </w:pPr>
      <w:r w:rsidRPr="00F96B93">
        <w:rPr>
          <w:b/>
          <w:bCs/>
          <w:i/>
          <w:szCs w:val="24"/>
        </w:rPr>
        <w:t>Pollution prevention and management</w:t>
      </w:r>
    </w:p>
    <w:p w14:paraId="4C65A76C" w14:textId="1B5CB76B" w:rsidR="00E8691A" w:rsidRPr="00E8691A" w:rsidRDefault="00175BDF">
      <w:pPr>
        <w:autoSpaceDE w:val="0"/>
        <w:autoSpaceDN w:val="0"/>
        <w:adjustRightInd w:val="0"/>
        <w:spacing w:after="120"/>
        <w:ind w:left="720"/>
        <w:jc w:val="left"/>
        <w:rPr>
          <w:i/>
          <w:szCs w:val="24"/>
        </w:rPr>
      </w:pPr>
      <w:r w:rsidRPr="00E8691A">
        <w:rPr>
          <w:b/>
          <w:bCs/>
          <w:i/>
          <w:szCs w:val="24"/>
        </w:rPr>
        <w:t xml:space="preserve">Management of air pollution: </w:t>
      </w:r>
      <w:r w:rsidRPr="00E8691A">
        <w:rPr>
          <w:i/>
          <w:szCs w:val="24"/>
        </w:rPr>
        <w:t xml:space="preserve">specify any measure to avoid or minimize Works related air pollution.  </w:t>
      </w:r>
      <w:bookmarkStart w:id="1086" w:name="_Hlk23427738"/>
      <w:bookmarkStart w:id="1087" w:name="_Hlk23520923"/>
      <w:r w:rsidR="00E8691A" w:rsidRPr="00E8691A">
        <w:rPr>
          <w:i/>
          <w:szCs w:val="24"/>
        </w:rPr>
        <w:t>See also Sub-Clause 4.18 of the Special Provisions and the table above</w:t>
      </w:r>
      <w:r w:rsidR="00E8691A" w:rsidRPr="00E8691A">
        <w:rPr>
          <w:i/>
          <w:iCs/>
          <w:szCs w:val="24"/>
        </w:rPr>
        <w:t xml:space="preserve"> </w:t>
      </w:r>
      <w:r w:rsidR="00E8691A" w:rsidRPr="00E8691A">
        <w:rPr>
          <w:i/>
          <w:szCs w:val="24"/>
        </w:rPr>
        <w:t xml:space="preserve">on Conditions of Contract that make reference to ES matters in the </w:t>
      </w:r>
      <w:r w:rsidR="00E8691A">
        <w:rPr>
          <w:i/>
          <w:szCs w:val="24"/>
        </w:rPr>
        <w:t>Employer’s Requirements.</w:t>
      </w:r>
      <w:bookmarkEnd w:id="1086"/>
    </w:p>
    <w:bookmarkEnd w:id="1087"/>
    <w:p w14:paraId="01D7A69B" w14:textId="23D9E4AC" w:rsidR="00175BDF" w:rsidRPr="00F83339" w:rsidRDefault="00175BDF" w:rsidP="00A9496A">
      <w:pPr>
        <w:pStyle w:val="ListParagraph"/>
        <w:numPr>
          <w:ilvl w:val="0"/>
          <w:numId w:val="91"/>
        </w:numPr>
        <w:autoSpaceDE w:val="0"/>
        <w:autoSpaceDN w:val="0"/>
        <w:adjustRightInd w:val="0"/>
        <w:spacing w:after="120"/>
        <w:contextualSpacing w:val="0"/>
        <w:rPr>
          <w:i/>
        </w:rPr>
      </w:pPr>
      <w:r w:rsidRPr="00E8691A">
        <w:rPr>
          <w:b/>
          <w:bCs/>
          <w:i/>
          <w:szCs w:val="24"/>
        </w:rPr>
        <w:t xml:space="preserve">Management of hazardous and nonhazardous wastes: </w:t>
      </w:r>
      <w:r w:rsidRPr="00E8691A">
        <w:rPr>
          <w:i/>
          <w:szCs w:val="24"/>
        </w:rPr>
        <w:t>specify any applicable measures to minimize the generation of waste, and reuse, recycle and recover waste in a manner that is safe for human health and the environment including storage, transportation and disposal of hazardous wastes.</w:t>
      </w:r>
      <w:r w:rsidR="00E8691A">
        <w:rPr>
          <w:i/>
          <w:szCs w:val="24"/>
        </w:rPr>
        <w:t xml:space="preserve"> </w:t>
      </w:r>
      <w:bookmarkStart w:id="1088" w:name="_Hlk23520990"/>
      <w:bookmarkStart w:id="1089" w:name="_Hlk23427785"/>
      <w:r w:rsidR="00E8691A" w:rsidRPr="00E8691A">
        <w:rPr>
          <w:i/>
        </w:rPr>
        <w:t>See also Sub-Clauses 4.8 and 4.18 of the Special Provisions and the table above</w:t>
      </w:r>
      <w:r w:rsidR="00E8691A" w:rsidRPr="00E8691A">
        <w:rPr>
          <w:i/>
          <w:iCs/>
        </w:rPr>
        <w:t xml:space="preserve"> </w:t>
      </w:r>
      <w:r w:rsidR="00E8691A" w:rsidRPr="00E8691A">
        <w:rPr>
          <w:i/>
        </w:rPr>
        <w:t xml:space="preserve">on Conditions of Contract that make reference to ES matters in the </w:t>
      </w:r>
      <w:r w:rsidR="00E8691A">
        <w:rPr>
          <w:i/>
        </w:rPr>
        <w:t>Employer’s Requirements</w:t>
      </w:r>
      <w:bookmarkEnd w:id="1088"/>
      <w:r w:rsidR="00E8691A" w:rsidRPr="00E8691A">
        <w:rPr>
          <w:i/>
        </w:rPr>
        <w:t>.</w:t>
      </w:r>
      <w:bookmarkEnd w:id="1089"/>
    </w:p>
    <w:p w14:paraId="24C4DD3D" w14:textId="0950A4E9" w:rsidR="00E8691A" w:rsidRPr="00E8691A" w:rsidRDefault="00175BDF" w:rsidP="00A9496A">
      <w:pPr>
        <w:pStyle w:val="ListParagraph"/>
        <w:numPr>
          <w:ilvl w:val="0"/>
          <w:numId w:val="91"/>
        </w:numPr>
        <w:autoSpaceDE w:val="0"/>
        <w:autoSpaceDN w:val="0"/>
        <w:adjustRightInd w:val="0"/>
        <w:spacing w:after="120"/>
        <w:contextualSpacing w:val="0"/>
        <w:rPr>
          <w:i/>
        </w:rPr>
      </w:pPr>
      <w:r w:rsidRPr="00F96B93">
        <w:rPr>
          <w:b/>
          <w:bCs/>
          <w:i/>
          <w:szCs w:val="24"/>
        </w:rPr>
        <w:t xml:space="preserve">Management of chemicals and hazardous materials: </w:t>
      </w:r>
      <w:r w:rsidRPr="00F96B93">
        <w:rPr>
          <w:i/>
          <w:szCs w:val="24"/>
        </w:rPr>
        <w:t>specify any applicable measures to</w:t>
      </w:r>
      <w:r w:rsidRPr="00F96B93">
        <w:rPr>
          <w:b/>
          <w:bCs/>
          <w:i/>
          <w:szCs w:val="24"/>
        </w:rPr>
        <w:t xml:space="preserve"> </w:t>
      </w:r>
      <w:r w:rsidRPr="00F96B93">
        <w:rPr>
          <w:i/>
          <w:szCs w:val="24"/>
        </w:rPr>
        <w:t>minimize and control the release and use of hazardous materials for Works activities including the production, transportation, handling, and storage of the materials.</w:t>
      </w:r>
      <w:r w:rsidR="00E8691A" w:rsidRPr="00E8691A">
        <w:rPr>
          <w:i/>
        </w:rPr>
        <w:t xml:space="preserve"> </w:t>
      </w:r>
      <w:bookmarkStart w:id="1090" w:name="_Hlk23427812"/>
      <w:r w:rsidR="00E8691A" w:rsidRPr="00E8691A">
        <w:rPr>
          <w:i/>
        </w:rPr>
        <w:t>See also Sub-Clauses 4.8 and 4.18 of the Special Provisions and the table above</w:t>
      </w:r>
      <w:r w:rsidR="00E8691A" w:rsidRPr="00E8691A">
        <w:rPr>
          <w:i/>
          <w:iCs/>
        </w:rPr>
        <w:t xml:space="preserve"> </w:t>
      </w:r>
      <w:r w:rsidR="00E8691A" w:rsidRPr="00E8691A">
        <w:rPr>
          <w:i/>
        </w:rPr>
        <w:t xml:space="preserve">on Conditions of Contract that make reference to ES matters in the </w:t>
      </w:r>
      <w:r w:rsidR="00E8691A">
        <w:rPr>
          <w:i/>
        </w:rPr>
        <w:t>Employer’s Requirements</w:t>
      </w:r>
      <w:r w:rsidR="00E8691A" w:rsidRPr="00E8691A">
        <w:rPr>
          <w:i/>
        </w:rPr>
        <w:t>.</w:t>
      </w:r>
    </w:p>
    <w:bookmarkEnd w:id="1090"/>
    <w:p w14:paraId="4D3A0BB8" w14:textId="24C0B740" w:rsidR="00175BDF" w:rsidRPr="00F96B93" w:rsidRDefault="00175BDF" w:rsidP="00A9496A">
      <w:pPr>
        <w:numPr>
          <w:ilvl w:val="0"/>
          <w:numId w:val="95"/>
        </w:numPr>
        <w:autoSpaceDE w:val="0"/>
        <w:autoSpaceDN w:val="0"/>
        <w:adjustRightInd w:val="0"/>
        <w:spacing w:after="120"/>
        <w:rPr>
          <w:b/>
          <w:bCs/>
          <w:i/>
          <w:szCs w:val="24"/>
        </w:rPr>
      </w:pPr>
      <w:r w:rsidRPr="00F96B93">
        <w:rPr>
          <w:b/>
          <w:bCs/>
          <w:i/>
          <w:szCs w:val="24"/>
        </w:rPr>
        <w:t xml:space="preserve">Biodiversity </w:t>
      </w:r>
      <w:r w:rsidR="0021217C" w:rsidRPr="0021217C">
        <w:rPr>
          <w:b/>
          <w:bCs/>
          <w:i/>
          <w:szCs w:val="24"/>
        </w:rPr>
        <w:t>Conservation</w:t>
      </w:r>
      <w:r w:rsidRPr="00F96B93">
        <w:rPr>
          <w:b/>
          <w:bCs/>
          <w:i/>
          <w:szCs w:val="24"/>
        </w:rPr>
        <w:t xml:space="preserve"> and Sustainable Management of Living Natural Resources</w:t>
      </w:r>
    </w:p>
    <w:p w14:paraId="46E081DD" w14:textId="77777777" w:rsidR="00175BDF" w:rsidRPr="00F96B93" w:rsidRDefault="00175BDF" w:rsidP="00175BDF">
      <w:pPr>
        <w:autoSpaceDE w:val="0"/>
        <w:autoSpaceDN w:val="0"/>
        <w:adjustRightInd w:val="0"/>
        <w:spacing w:after="120"/>
        <w:ind w:left="360"/>
        <w:rPr>
          <w:i/>
          <w:szCs w:val="24"/>
        </w:rPr>
      </w:pPr>
      <w:r w:rsidRPr="00F96B93">
        <w:rPr>
          <w:i/>
          <w:szCs w:val="24"/>
        </w:rPr>
        <w:lastRenderedPageBreak/>
        <w:t>The Employer shall specify, as applicable, Biodiversity Conservation and Sustainable Management of Living Natural Resources (see ESF - ESS6 and relevant guidance notes). This includes, as applicable:</w:t>
      </w:r>
    </w:p>
    <w:p w14:paraId="2DE2C3F8" w14:textId="77777777" w:rsidR="00175BDF" w:rsidRPr="00F96B93" w:rsidRDefault="00175BDF" w:rsidP="00A9496A">
      <w:pPr>
        <w:numPr>
          <w:ilvl w:val="0"/>
          <w:numId w:val="93"/>
        </w:numPr>
        <w:autoSpaceDE w:val="0"/>
        <w:autoSpaceDN w:val="0"/>
        <w:adjustRightInd w:val="0"/>
        <w:spacing w:after="120"/>
        <w:ind w:hanging="270"/>
        <w:rPr>
          <w:bCs/>
          <w:i/>
          <w:szCs w:val="24"/>
        </w:rPr>
      </w:pPr>
      <w:r w:rsidRPr="00F96B93">
        <w:rPr>
          <w:bCs/>
          <w:i/>
          <w:szCs w:val="24"/>
        </w:rPr>
        <w:t xml:space="preserve">invasive alien species: managing the risk of invasive alien species during the execution of the Works; </w:t>
      </w:r>
    </w:p>
    <w:p w14:paraId="6F84BBE9" w14:textId="77777777" w:rsidR="00175BDF" w:rsidRPr="00F96B93" w:rsidRDefault="00175BDF" w:rsidP="00A9496A">
      <w:pPr>
        <w:numPr>
          <w:ilvl w:val="0"/>
          <w:numId w:val="93"/>
        </w:numPr>
        <w:autoSpaceDE w:val="0"/>
        <w:autoSpaceDN w:val="0"/>
        <w:adjustRightInd w:val="0"/>
        <w:spacing w:after="120"/>
        <w:ind w:hanging="270"/>
        <w:rPr>
          <w:bCs/>
          <w:i/>
          <w:szCs w:val="24"/>
        </w:rPr>
      </w:pPr>
      <w:r w:rsidRPr="00F96B93">
        <w:rPr>
          <w:bCs/>
          <w:i/>
          <w:szCs w:val="24"/>
        </w:rPr>
        <w:t>sustainable management of living natural resources; and</w:t>
      </w:r>
    </w:p>
    <w:p w14:paraId="5229CA09" w14:textId="77777777" w:rsidR="00175BDF" w:rsidRPr="00F96B93" w:rsidRDefault="00175BDF" w:rsidP="00A9496A">
      <w:pPr>
        <w:numPr>
          <w:ilvl w:val="0"/>
          <w:numId w:val="93"/>
        </w:numPr>
        <w:autoSpaceDE w:val="0"/>
        <w:autoSpaceDN w:val="0"/>
        <w:adjustRightInd w:val="0"/>
        <w:spacing w:after="120"/>
        <w:ind w:left="1170"/>
        <w:rPr>
          <w:i/>
        </w:rPr>
      </w:pPr>
      <w:r w:rsidRPr="00F96B93">
        <w:rPr>
          <w:bCs/>
          <w:i/>
          <w:szCs w:val="24"/>
        </w:rPr>
        <w:t>certification and verification requirements for the supply of natural resource materials where there is a risk of significant conversion or significant degradation of natural or critical habitats</w:t>
      </w:r>
      <w:r w:rsidRPr="00F96B93">
        <w:rPr>
          <w:i/>
        </w:rPr>
        <w:t>.</w:t>
      </w:r>
    </w:p>
    <w:p w14:paraId="2838A6CB" w14:textId="271D5CC6" w:rsidR="00175BDF" w:rsidRDefault="00E8691A" w:rsidP="00B8689E">
      <w:pPr>
        <w:autoSpaceDE w:val="0"/>
        <w:autoSpaceDN w:val="0"/>
        <w:adjustRightInd w:val="0"/>
        <w:spacing w:after="120"/>
        <w:jc w:val="left"/>
        <w:rPr>
          <w:i/>
        </w:rPr>
      </w:pPr>
      <w:bookmarkStart w:id="1091" w:name="_Hlk22829474"/>
      <w:bookmarkStart w:id="1092" w:name="_Hlk23427845"/>
      <w:r w:rsidRPr="00F83339">
        <w:rPr>
          <w:i/>
        </w:rPr>
        <w:t>See also Sub-Clause 4.18 of the Special Provisions and the table above</w:t>
      </w:r>
      <w:r w:rsidRPr="00F83339">
        <w:rPr>
          <w:i/>
          <w:iCs/>
        </w:rPr>
        <w:t xml:space="preserve"> </w:t>
      </w:r>
      <w:r w:rsidRPr="00F83339">
        <w:rPr>
          <w:i/>
        </w:rPr>
        <w:t>on Conditions of Contract that make reference to ES matters in the Employer’s Requirements.</w:t>
      </w:r>
      <w:bookmarkEnd w:id="1091"/>
    </w:p>
    <w:p w14:paraId="5ED1BCA1" w14:textId="77777777" w:rsidR="00886B31" w:rsidRDefault="00886B31" w:rsidP="00886B31">
      <w:pPr>
        <w:autoSpaceDE w:val="0"/>
        <w:autoSpaceDN w:val="0"/>
        <w:adjustRightInd w:val="0"/>
        <w:spacing w:after="120"/>
        <w:rPr>
          <w:b/>
          <w:bCs/>
          <w:i/>
          <w:szCs w:val="24"/>
        </w:rPr>
      </w:pPr>
      <w:r>
        <w:rPr>
          <w:b/>
          <w:bCs/>
          <w:i/>
          <w:szCs w:val="24"/>
        </w:rPr>
        <w:t>Road Safety</w:t>
      </w:r>
    </w:p>
    <w:p w14:paraId="2F3E5D8E" w14:textId="38589629" w:rsidR="00886B31" w:rsidRPr="00813C5B" w:rsidRDefault="00886B31" w:rsidP="00813C5B">
      <w:pPr>
        <w:spacing w:after="120"/>
        <w:ind w:left="360"/>
        <w:rPr>
          <w:smallCaps/>
        </w:rPr>
      </w:pPr>
      <w:bookmarkStart w:id="1093" w:name="_Hlk25588375"/>
      <w:r w:rsidRPr="00F96B93">
        <w:rPr>
          <w:i/>
          <w:noProof/>
          <w:szCs w:val="24"/>
        </w:rPr>
        <w:t>State any specific traffic and road safety requirement</w:t>
      </w:r>
      <w:r>
        <w:rPr>
          <w:i/>
          <w:noProof/>
          <w:szCs w:val="24"/>
        </w:rPr>
        <w:t>, as applicable</w:t>
      </w:r>
      <w:r w:rsidR="00546594">
        <w:rPr>
          <w:i/>
          <w:noProof/>
          <w:szCs w:val="24"/>
        </w:rPr>
        <w:t>.</w:t>
      </w:r>
      <w:r w:rsidR="00546594" w:rsidRPr="00546594">
        <w:rPr>
          <w:color w:val="000000"/>
          <w:lang w:val="en-GB"/>
        </w:rPr>
        <w:t xml:space="preserve"> </w:t>
      </w:r>
      <w:r w:rsidR="00C2773A" w:rsidRPr="00E8691A">
        <w:rPr>
          <w:i/>
        </w:rPr>
        <w:t>See also Sub-Clause 4.</w:t>
      </w:r>
      <w:r w:rsidR="00C2773A">
        <w:rPr>
          <w:i/>
        </w:rPr>
        <w:t>15</w:t>
      </w:r>
      <w:r w:rsidR="00C2773A" w:rsidRPr="00E8691A">
        <w:rPr>
          <w:i/>
        </w:rPr>
        <w:t xml:space="preserve"> of the Special Provisions</w:t>
      </w:r>
      <w:r w:rsidR="00813C5B">
        <w:rPr>
          <w:i/>
        </w:rPr>
        <w:t>.</w:t>
      </w:r>
      <w:r w:rsidR="00C2773A" w:rsidRPr="00E8691A">
        <w:rPr>
          <w:i/>
        </w:rPr>
        <w:t xml:space="preserve"> </w:t>
      </w:r>
      <w:r w:rsidR="00546594" w:rsidRPr="00BB6196">
        <w:rPr>
          <w:i/>
          <w:color w:val="000000"/>
          <w:lang w:val="en-GB"/>
        </w:rPr>
        <w:t>For details, refer to the Guidance Note on Road safety.</w:t>
      </w:r>
      <w:bookmarkEnd w:id="1093"/>
    </w:p>
    <w:bookmarkEnd w:id="1092"/>
    <w:p w14:paraId="20638653" w14:textId="77777777" w:rsidR="00175BDF" w:rsidRPr="00F70AC0" w:rsidRDefault="00175BDF" w:rsidP="00175BDF">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Pr>
          <w:b/>
          <w:smallCaps/>
          <w:noProof/>
          <w:sz w:val="28"/>
          <w:szCs w:val="28"/>
        </w:rPr>
        <w:t xml:space="preserve">ES </w:t>
      </w:r>
      <w:r w:rsidRPr="00F70AC0">
        <w:rPr>
          <w:b/>
          <w:smallCaps/>
          <w:noProof/>
          <w:sz w:val="28"/>
          <w:szCs w:val="28"/>
        </w:rPr>
        <w:t>OUTCOMES</w:t>
      </w:r>
    </w:p>
    <w:p w14:paraId="2524EA0F" w14:textId="77777777" w:rsidR="00175BDF" w:rsidRPr="00D53364" w:rsidRDefault="00175BDF" w:rsidP="00F83339">
      <w:pPr>
        <w:spacing w:before="120" w:after="120" w:line="252" w:lineRule="auto"/>
        <w:rPr>
          <w:i/>
          <w:noProof/>
        </w:rPr>
      </w:pPr>
      <w:r w:rsidRPr="00D53364">
        <w:rPr>
          <w:i/>
          <w:noProof/>
        </w:rPr>
        <w:t xml:space="preserve">The total of the prices of the activities in the Activity Schedule is the Proposer’s offer to complete the works on a “single responsibility” basis. This includes all of the Contractor’s </w:t>
      </w:r>
      <w:r>
        <w:rPr>
          <w:i/>
          <w:noProof/>
        </w:rPr>
        <w:t xml:space="preserve">ES </w:t>
      </w:r>
      <w:r w:rsidRPr="00D53364">
        <w:rPr>
          <w:i/>
          <w:noProof/>
        </w:rPr>
        <w:t xml:space="preserve">obligations under the Contract. </w:t>
      </w:r>
    </w:p>
    <w:p w14:paraId="284AD9A4" w14:textId="79266BC7" w:rsidR="00175BDF" w:rsidRPr="00F70AC0" w:rsidRDefault="00175BDF" w:rsidP="00F83339">
      <w:pPr>
        <w:spacing w:before="120" w:after="120" w:line="252" w:lineRule="auto"/>
        <w:rPr>
          <w:noProof/>
        </w:rPr>
      </w:pPr>
      <w:r w:rsidRPr="00D53364">
        <w:rPr>
          <w:i/>
          <w:noProof/>
        </w:rPr>
        <w:t xml:space="preserve">Provisional sums may be specified by the Employer for </w:t>
      </w:r>
      <w:r>
        <w:rPr>
          <w:i/>
          <w:noProof/>
        </w:rPr>
        <w:t xml:space="preserve">achieving specific ES </w:t>
      </w:r>
      <w:r w:rsidRPr="00D53364">
        <w:rPr>
          <w:i/>
          <w:noProof/>
        </w:rPr>
        <w:t>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w:t>
      </w:r>
      <w:r w:rsidR="00E8691A">
        <w:rPr>
          <w:i/>
        </w:rPr>
        <w:t xml:space="preserve"> and SH </w:t>
      </w:r>
      <w:r>
        <w:rPr>
          <w:i/>
        </w:rPr>
        <w:t>awareness and sensitization or to encourage the contractor to deliver ES outcomes beyond the requirement of the Contract</w:t>
      </w:r>
      <w:r w:rsidRPr="00F70AC0">
        <w:rPr>
          <w:noProof/>
        </w:rPr>
        <w:t>).</w:t>
      </w:r>
    </w:p>
    <w:bookmarkEnd w:id="1078"/>
    <w:bookmarkEnd w:id="1079"/>
    <w:p w14:paraId="2AFE90B5" w14:textId="77777777" w:rsidR="00217B69" w:rsidRDefault="00217B69">
      <w:pPr>
        <w:jc w:val="left"/>
        <w:rPr>
          <w:noProof/>
        </w:rPr>
      </w:pPr>
      <w:r>
        <w:rPr>
          <w:noProof/>
        </w:rPr>
        <w:br w:type="page"/>
      </w:r>
    </w:p>
    <w:p w14:paraId="03024660" w14:textId="77777777" w:rsidR="00217B69" w:rsidRPr="00605193" w:rsidRDefault="00217B69" w:rsidP="00217B69">
      <w:pPr>
        <w:pStyle w:val="SPD3EmployersRequirement"/>
        <w:rPr>
          <w:b w:val="0"/>
        </w:rPr>
      </w:pPr>
      <w:bookmarkStart w:id="1094" w:name="_Toc135320178"/>
      <w:bookmarkStart w:id="1095" w:name="_Hlk106122307"/>
      <w:r w:rsidRPr="00605193">
        <w:lastRenderedPageBreak/>
        <w:t>Environmental and Social (ES) requirements</w:t>
      </w:r>
      <w:bookmarkEnd w:id="1094"/>
      <w:r w:rsidRPr="00605193">
        <w:t xml:space="preserve"> </w:t>
      </w:r>
    </w:p>
    <w:p w14:paraId="09528375" w14:textId="77777777" w:rsidR="00217B69" w:rsidRPr="00605193" w:rsidRDefault="00217B69" w:rsidP="00217B69">
      <w:pPr>
        <w:pStyle w:val="SPD3EmployersRequirement"/>
      </w:pPr>
    </w:p>
    <w:p w14:paraId="3D89C3EC" w14:textId="77777777" w:rsidR="00217B69" w:rsidRPr="003B1032" w:rsidRDefault="00217B69" w:rsidP="00217B69">
      <w:pPr>
        <w:suppressAutoHyphens/>
        <w:jc w:val="left"/>
        <w:rPr>
          <w:b/>
          <w:bCs/>
          <w:i/>
        </w:rPr>
      </w:pPr>
      <w:r w:rsidRPr="003B1032">
        <w:rPr>
          <w:b/>
          <w:bCs/>
          <w:i/>
        </w:rPr>
        <w:t>[Note to Employer: Notes under option 2 are intended for Projects with Project Concept Notes (PCN) Decision Notes on or before October 1, 2018.]</w:t>
      </w:r>
    </w:p>
    <w:p w14:paraId="692E09D7" w14:textId="77777777" w:rsidR="00217B69" w:rsidRPr="003B1032" w:rsidRDefault="00217B69" w:rsidP="00217B69">
      <w:pPr>
        <w:suppressAutoHyphens/>
        <w:jc w:val="left"/>
        <w:rPr>
          <w:i/>
        </w:rPr>
      </w:pPr>
    </w:p>
    <w:p w14:paraId="263C7B36" w14:textId="77777777" w:rsidR="00217B69" w:rsidRPr="003B1032" w:rsidRDefault="00217B69" w:rsidP="00217B69">
      <w:pPr>
        <w:suppressAutoHyphens/>
        <w:jc w:val="center"/>
        <w:rPr>
          <w:b/>
          <w:bCs/>
          <w:i/>
        </w:rPr>
      </w:pPr>
      <w:r w:rsidRPr="003B1032">
        <w:rPr>
          <w:b/>
          <w:bCs/>
          <w:i/>
        </w:rPr>
        <w:t>[OPTION 2]</w:t>
      </w:r>
    </w:p>
    <w:p w14:paraId="794F94FD" w14:textId="77777777" w:rsidR="00217B69" w:rsidRDefault="00217B69" w:rsidP="00217B69">
      <w:pPr>
        <w:jc w:val="center"/>
        <w:rPr>
          <w:noProof/>
        </w:rPr>
      </w:pPr>
    </w:p>
    <w:p w14:paraId="7D13ADF6" w14:textId="77777777" w:rsidR="00217B69" w:rsidRPr="003F548A" w:rsidRDefault="00217B69" w:rsidP="00217B69">
      <w:pPr>
        <w:spacing w:after="120"/>
        <w:rPr>
          <w:i/>
        </w:rPr>
      </w:pPr>
      <w:r w:rsidRPr="003F548A">
        <w:rPr>
          <w:i/>
        </w:rPr>
        <w:t xml:space="preserve">[The Employer’s team preparing the ES requirements should include a suitably qualified Environmental and Social specialist/s. </w:t>
      </w:r>
    </w:p>
    <w:p w14:paraId="7705A08A" w14:textId="77777777" w:rsidR="00217B69" w:rsidRPr="003F548A" w:rsidRDefault="00217B69" w:rsidP="00217B69">
      <w:pPr>
        <w:widowControl w:val="0"/>
        <w:autoSpaceDE w:val="0"/>
        <w:autoSpaceDN w:val="0"/>
        <w:spacing w:after="120"/>
        <w:jc w:val="left"/>
        <w:rPr>
          <w:i/>
        </w:rPr>
      </w:pPr>
      <w:r w:rsidRPr="003F548A">
        <w:rPr>
          <w:i/>
        </w:rPr>
        <w:t>The Employer should attach or refer to the Employer’s environmental and social, policies that will apply to the project. If these are not available, the Employer should use the following guidance in drafting an appropriate policy for the Works.</w:t>
      </w:r>
    </w:p>
    <w:p w14:paraId="2DECB6CF" w14:textId="77777777" w:rsidR="00217B69" w:rsidRPr="003F548A" w:rsidRDefault="00217B69" w:rsidP="00217B69">
      <w:pPr>
        <w:widowControl w:val="0"/>
        <w:autoSpaceDE w:val="0"/>
        <w:autoSpaceDN w:val="0"/>
        <w:spacing w:after="120"/>
        <w:rPr>
          <w:i/>
        </w:rPr>
      </w:pPr>
      <w:r w:rsidRPr="003F548A">
        <w:rPr>
          <w:b/>
          <w:smallCaps/>
          <w:sz w:val="28"/>
          <w:szCs w:val="28"/>
        </w:rPr>
        <w:t>Suggested content for an Environmental and Social Policy (Statement)</w:t>
      </w:r>
    </w:p>
    <w:p w14:paraId="6D2DF398" w14:textId="77777777" w:rsidR="00217B69" w:rsidRPr="003F548A" w:rsidRDefault="00217B69" w:rsidP="00217B69">
      <w:pPr>
        <w:widowControl w:val="0"/>
        <w:autoSpaceDE w:val="0"/>
        <w:autoSpaceDN w:val="0"/>
        <w:spacing w:after="120"/>
        <w:rPr>
          <w:rFonts w:eastAsia="Calibri"/>
          <w:i/>
          <w:szCs w:val="22"/>
        </w:rPr>
      </w:pPr>
      <w:r w:rsidRPr="003F548A">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w:t>
      </w:r>
      <w:r>
        <w:rPr>
          <w:rFonts w:eastAsia="Calibri"/>
          <w:i/>
          <w:szCs w:val="22"/>
        </w:rPr>
        <w:t xml:space="preserve">Abuse </w:t>
      </w:r>
      <w:r w:rsidRPr="003F548A">
        <w:rPr>
          <w:rFonts w:eastAsia="Calibri"/>
          <w:i/>
          <w:szCs w:val="22"/>
        </w:rPr>
        <w:t xml:space="preserve">(SEA), HIV/AIDS awareness and prevention and wide stakeholder engagement in the planning processes, programs, and activities of the parties involved in the execution of the Works. </w:t>
      </w:r>
      <w:r w:rsidRPr="003F548A">
        <w:rPr>
          <w:i/>
        </w:rPr>
        <w:t>The Employer is advised to consult with the World Bank to agree the issues to be included which may also address: climate adaptation, land acquisition and resettlement, indigenous people</w:t>
      </w:r>
      <w:r w:rsidRPr="003F548A">
        <w:t>, etc.</w:t>
      </w:r>
      <w:r w:rsidRPr="003F548A">
        <w:rPr>
          <w:rFonts w:eastAsia="Calibri"/>
          <w:i/>
          <w:szCs w:val="22"/>
        </w:rPr>
        <w:t xml:space="preserve"> The policy should set the frame for monitoring, continuously improving processes and activities and for reporting on the compliance with the policy. </w:t>
      </w:r>
    </w:p>
    <w:p w14:paraId="16E70A9A" w14:textId="77777777" w:rsidR="00217B69" w:rsidRPr="003F548A" w:rsidRDefault="00217B69" w:rsidP="00217B69">
      <w:pPr>
        <w:widowControl w:val="0"/>
        <w:autoSpaceDE w:val="0"/>
        <w:autoSpaceDN w:val="0"/>
        <w:spacing w:after="120"/>
        <w:rPr>
          <w:rFonts w:eastAsia="Calibri"/>
          <w:i/>
          <w:szCs w:val="22"/>
        </w:rPr>
      </w:pPr>
      <w:r w:rsidRPr="003F548A">
        <w:rPr>
          <w:rFonts w:eastAsia="Calibri"/>
          <w:i/>
          <w:szCs w:val="22"/>
        </w:rPr>
        <w:t>The policy shall include a statement that, for the purpose of the policy and/or code of conduct, the term “child” / “children” means any person(s) under the age of 18 years.</w:t>
      </w:r>
    </w:p>
    <w:p w14:paraId="388E7D81" w14:textId="77777777" w:rsidR="00217B69" w:rsidRPr="003F548A" w:rsidRDefault="00217B69" w:rsidP="00217B69">
      <w:pPr>
        <w:widowControl w:val="0"/>
        <w:autoSpaceDE w:val="0"/>
        <w:autoSpaceDN w:val="0"/>
        <w:spacing w:after="120"/>
        <w:rPr>
          <w:rFonts w:eastAsia="Calibri"/>
          <w:i/>
          <w:szCs w:val="22"/>
        </w:rPr>
      </w:pPr>
      <w:r w:rsidRPr="003F548A">
        <w:rPr>
          <w:rFonts w:eastAsia="Calibri"/>
          <w:i/>
          <w:szCs w:val="22"/>
        </w:rPr>
        <w:t>The policy should, as far as possible, be brief but specific and explicit, and measurable, to enable reporting of compliance with the policy in accordance with the Particular Conditions</w:t>
      </w:r>
      <w:r>
        <w:rPr>
          <w:rFonts w:eastAsia="Calibri"/>
          <w:i/>
          <w:szCs w:val="22"/>
        </w:rPr>
        <w:t xml:space="preserve">- Special Provisions- </w:t>
      </w:r>
      <w:r w:rsidRPr="003F548A">
        <w:rPr>
          <w:rFonts w:eastAsia="Calibri"/>
          <w:i/>
          <w:szCs w:val="22"/>
        </w:rPr>
        <w:t xml:space="preserve">Sub-Clause 4.20.  </w:t>
      </w:r>
    </w:p>
    <w:p w14:paraId="4D71833F" w14:textId="77777777" w:rsidR="00217B69" w:rsidRPr="003F548A" w:rsidRDefault="00217B69" w:rsidP="00217B69">
      <w:pPr>
        <w:widowControl w:val="0"/>
        <w:autoSpaceDE w:val="0"/>
        <w:autoSpaceDN w:val="0"/>
        <w:spacing w:after="120"/>
        <w:rPr>
          <w:rFonts w:eastAsia="Calibri"/>
          <w:i/>
          <w:szCs w:val="22"/>
        </w:rPr>
      </w:pPr>
      <w:r w:rsidRPr="003F548A">
        <w:rPr>
          <w:rFonts w:eastAsia="Calibri"/>
          <w:i/>
          <w:szCs w:val="22"/>
        </w:rPr>
        <w:t>As a minimum, the policy is set out to the commitments to:</w:t>
      </w:r>
    </w:p>
    <w:p w14:paraId="16C4E95F"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apply good international industry practice to protect and conserve the natural environment and to minimize unavoidable impacts;</w:t>
      </w:r>
    </w:p>
    <w:p w14:paraId="1B39A10E"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provide and maintain a healthy and safe work environment and safe systems of work;</w:t>
      </w:r>
    </w:p>
    <w:p w14:paraId="0CE44AC4"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protect the health and safety of local communities and users, with particular concern for those who are disabled, elderly, or otherwise vulnerable;</w:t>
      </w:r>
    </w:p>
    <w:p w14:paraId="2D14E8EB" w14:textId="76AD9AFF"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 xml:space="preserve">be intolerant </w:t>
      </w:r>
      <w:r w:rsidR="003A236A" w:rsidRPr="003F548A">
        <w:rPr>
          <w:rFonts w:eastAsia="Calibri"/>
          <w:i/>
          <w:szCs w:val="22"/>
        </w:rPr>
        <w:t>of and</w:t>
      </w:r>
      <w:r w:rsidRPr="003F548A">
        <w:rPr>
          <w:rFonts w:eastAsia="Calibri"/>
          <w:i/>
          <w:szCs w:val="22"/>
        </w:rPr>
        <w:t xml:space="preserve"> enforce disciplinary measures for illegal activities. To be intolerant of, and enforce disciplinary measures for gender-based violence, inhumane treatment, sexual exploitation, rape, sexual assault, sexual activity with children, and sexual harassment; </w:t>
      </w:r>
    </w:p>
    <w:p w14:paraId="16383D31"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 xml:space="preserve">incorporate a gender perspective and provide an enabling environment where women and men have equal opportunity to participate in, and benefit from, planning and </w:t>
      </w:r>
      <w:r w:rsidRPr="003F548A">
        <w:rPr>
          <w:rFonts w:eastAsia="Calibri"/>
          <w:i/>
          <w:szCs w:val="22"/>
        </w:rPr>
        <w:lastRenderedPageBreak/>
        <w:t>development of the Works;</w:t>
      </w:r>
    </w:p>
    <w:p w14:paraId="06902EA9"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work co-operatively, including with end users of the Works, relevant authorities, contractors and local communities;</w:t>
      </w:r>
    </w:p>
    <w:p w14:paraId="645AC32A"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engage with and listen to affected persons and organizations and be responsive to their concerns, with special regard for vulnerable, disabled, and elderly people;</w:t>
      </w:r>
    </w:p>
    <w:p w14:paraId="08FDFDD3"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provide an environment that fosters the exchange of information, views, and ideas that is free of any fear of retaliation, and protects whistleblowers;</w:t>
      </w:r>
    </w:p>
    <w:p w14:paraId="12FF39C8" w14:textId="77777777" w:rsidR="00217B69" w:rsidRPr="003F548A" w:rsidRDefault="00217B69" w:rsidP="00A9496A">
      <w:pPr>
        <w:widowControl w:val="0"/>
        <w:numPr>
          <w:ilvl w:val="0"/>
          <w:numId w:val="126"/>
        </w:numPr>
        <w:autoSpaceDE w:val="0"/>
        <w:autoSpaceDN w:val="0"/>
        <w:spacing w:after="120" w:line="256" w:lineRule="auto"/>
        <w:ind w:left="907"/>
        <w:jc w:val="left"/>
        <w:rPr>
          <w:rFonts w:eastAsia="Calibri"/>
          <w:i/>
          <w:szCs w:val="22"/>
        </w:rPr>
      </w:pPr>
      <w:r w:rsidRPr="003F548A">
        <w:rPr>
          <w:rFonts w:eastAsia="Calibri"/>
          <w:i/>
          <w:szCs w:val="22"/>
        </w:rPr>
        <w:t>minimize the risk of communicable diseases and to mitigate the effects of communicable diseases associated with the execution of the Works;</w:t>
      </w:r>
    </w:p>
    <w:p w14:paraId="645874FC" w14:textId="77777777" w:rsidR="00217B69" w:rsidRPr="003F548A" w:rsidRDefault="00217B69" w:rsidP="00217B69">
      <w:pPr>
        <w:widowControl w:val="0"/>
        <w:autoSpaceDE w:val="0"/>
        <w:autoSpaceDN w:val="0"/>
        <w:spacing w:after="120"/>
        <w:jc w:val="left"/>
        <w:rPr>
          <w:rFonts w:eastAsia="Calibri"/>
          <w:i/>
          <w:szCs w:val="22"/>
        </w:rPr>
      </w:pPr>
      <w:r w:rsidRPr="003F548A">
        <w:rPr>
          <w:rFonts w:eastAsia="Calibri"/>
          <w:i/>
          <w:szCs w:val="22"/>
        </w:rPr>
        <w:t>The policy should be signed by the senior manager of the Employer. This is to signal the intent that it will be applied rigorously.</w:t>
      </w:r>
    </w:p>
    <w:p w14:paraId="308CE4C1" w14:textId="77777777" w:rsidR="00217B69" w:rsidRPr="003F548A" w:rsidRDefault="00217B69" w:rsidP="00217B69">
      <w:pPr>
        <w:widowControl w:val="0"/>
        <w:autoSpaceDE w:val="0"/>
        <w:autoSpaceDN w:val="0"/>
        <w:spacing w:after="120"/>
        <w:jc w:val="left"/>
        <w:rPr>
          <w:b/>
          <w:smallCaps/>
          <w:sz w:val="28"/>
          <w:szCs w:val="28"/>
        </w:rPr>
      </w:pPr>
      <w:r w:rsidRPr="003F548A">
        <w:rPr>
          <w:b/>
          <w:smallCaps/>
          <w:sz w:val="28"/>
          <w:szCs w:val="28"/>
        </w:rPr>
        <w:t>Minimum Content of ES requirements</w:t>
      </w:r>
    </w:p>
    <w:p w14:paraId="28308799" w14:textId="77777777" w:rsidR="00217B69" w:rsidRPr="003F548A" w:rsidRDefault="00217B69" w:rsidP="00217B69">
      <w:pPr>
        <w:spacing w:after="120"/>
        <w:rPr>
          <w:i/>
        </w:rPr>
      </w:pPr>
      <w:r w:rsidRPr="003F548A">
        <w:rPr>
          <w:i/>
        </w:rPr>
        <w:t>In preparing detailed specifications for ES requirements, the specialists should refer to and consider:</w:t>
      </w:r>
    </w:p>
    <w:p w14:paraId="68CEB6FF" w14:textId="77777777" w:rsidR="00217B69" w:rsidRPr="00AC08E4" w:rsidRDefault="00217B69" w:rsidP="00A9496A">
      <w:pPr>
        <w:numPr>
          <w:ilvl w:val="0"/>
          <w:numId w:val="46"/>
        </w:numPr>
        <w:spacing w:after="120"/>
        <w:contextualSpacing/>
        <w:rPr>
          <w:i/>
        </w:rPr>
      </w:pPr>
      <w:r>
        <w:rPr>
          <w:i/>
        </w:rPr>
        <w:t xml:space="preserve">relevant </w:t>
      </w:r>
      <w:r w:rsidRPr="00AC08E4">
        <w:rPr>
          <w:i/>
        </w:rPr>
        <w:t>project reports consent/permit conditions</w:t>
      </w:r>
    </w:p>
    <w:p w14:paraId="5D4F3A3D" w14:textId="77777777" w:rsidR="00217B69" w:rsidRPr="003F548A" w:rsidRDefault="00217B69" w:rsidP="00A9496A">
      <w:pPr>
        <w:numPr>
          <w:ilvl w:val="0"/>
          <w:numId w:val="46"/>
        </w:numPr>
        <w:spacing w:after="120"/>
        <w:contextualSpacing/>
        <w:rPr>
          <w:i/>
        </w:rPr>
      </w:pPr>
      <w:r w:rsidRPr="003F548A">
        <w:rPr>
          <w:i/>
        </w:rPr>
        <w:t xml:space="preserve">required standards including World Bank Group EHS Guidelines </w:t>
      </w:r>
    </w:p>
    <w:p w14:paraId="437A1BB0" w14:textId="77777777" w:rsidR="00217B69" w:rsidRPr="003F548A" w:rsidRDefault="00217B69" w:rsidP="00A9496A">
      <w:pPr>
        <w:numPr>
          <w:ilvl w:val="0"/>
          <w:numId w:val="46"/>
        </w:numPr>
        <w:spacing w:after="120"/>
        <w:contextualSpacing/>
        <w:rPr>
          <w:i/>
        </w:rPr>
      </w:pPr>
      <w:r w:rsidRPr="003F548A">
        <w:rPr>
          <w:i/>
        </w:rPr>
        <w:t>relevant international conventions or treaties etc., national legal and/or regulatory requirements and standards (where these represent higher standards than the WBG EHS Guidelines)</w:t>
      </w:r>
    </w:p>
    <w:p w14:paraId="3E850D7F" w14:textId="48D7CD9F" w:rsidR="00217B69" w:rsidRPr="003F548A" w:rsidRDefault="00217B69" w:rsidP="00A9496A">
      <w:pPr>
        <w:numPr>
          <w:ilvl w:val="0"/>
          <w:numId w:val="46"/>
        </w:numPr>
        <w:spacing w:after="120"/>
        <w:contextualSpacing/>
        <w:rPr>
          <w:i/>
        </w:rPr>
      </w:pPr>
      <w:r w:rsidRPr="003F548A">
        <w:rPr>
          <w:i/>
        </w:rPr>
        <w:t xml:space="preserve">relevant international standards </w:t>
      </w:r>
      <w:r w:rsidR="003A236A" w:rsidRPr="003F548A">
        <w:rPr>
          <w:i/>
        </w:rPr>
        <w:t>e.g.,</w:t>
      </w:r>
      <w:r w:rsidRPr="003F548A">
        <w:rPr>
          <w:i/>
        </w:rPr>
        <w:t xml:space="preserve"> WHO Guidelines for Safe Use of Pesticides</w:t>
      </w:r>
    </w:p>
    <w:p w14:paraId="1163A3D2" w14:textId="511DA104" w:rsidR="00217B69" w:rsidRPr="003F548A" w:rsidRDefault="00217B69" w:rsidP="00A9496A">
      <w:pPr>
        <w:numPr>
          <w:ilvl w:val="0"/>
          <w:numId w:val="46"/>
        </w:numPr>
        <w:spacing w:after="120"/>
        <w:contextualSpacing/>
        <w:rPr>
          <w:i/>
        </w:rPr>
      </w:pPr>
      <w:r w:rsidRPr="003F548A">
        <w:rPr>
          <w:i/>
        </w:rPr>
        <w:t xml:space="preserve">relevant sector standards </w:t>
      </w:r>
      <w:r w:rsidR="003A236A" w:rsidRPr="003F548A">
        <w:rPr>
          <w:i/>
        </w:rPr>
        <w:t>e.g.,</w:t>
      </w:r>
      <w:r w:rsidRPr="003F548A">
        <w:rPr>
          <w:i/>
        </w:rPr>
        <w:t xml:space="preserve"> EU Council Directive 91/271/EEC Concerning Urban </w:t>
      </w:r>
      <w:r w:rsidR="0096130E" w:rsidRPr="003F548A">
        <w:rPr>
          <w:i/>
        </w:rPr>
        <w:t>Wastewater</w:t>
      </w:r>
      <w:r w:rsidRPr="003F548A">
        <w:rPr>
          <w:i/>
        </w:rPr>
        <w:t xml:space="preserve"> Treatment</w:t>
      </w:r>
    </w:p>
    <w:p w14:paraId="36906B3C" w14:textId="7DF0EF88" w:rsidR="00217B69" w:rsidRPr="003F548A" w:rsidRDefault="00217B69" w:rsidP="00A9496A">
      <w:pPr>
        <w:numPr>
          <w:ilvl w:val="0"/>
          <w:numId w:val="46"/>
        </w:numPr>
        <w:spacing w:after="120"/>
        <w:contextualSpacing/>
        <w:rPr>
          <w:i/>
        </w:rPr>
      </w:pPr>
      <w:r w:rsidRPr="003F548A">
        <w:rPr>
          <w:i/>
        </w:rPr>
        <w:t xml:space="preserve">grievance redress mechanism including types of grievances to be recorded and how to protect confidentiality </w:t>
      </w:r>
      <w:r w:rsidR="003A236A" w:rsidRPr="003F548A">
        <w:rPr>
          <w:i/>
        </w:rPr>
        <w:t>e.g.,</w:t>
      </w:r>
      <w:r w:rsidRPr="003F548A">
        <w:rPr>
          <w:i/>
        </w:rPr>
        <w:t xml:space="preserve"> of those reporting allegations of SEA.</w:t>
      </w:r>
    </w:p>
    <w:p w14:paraId="5D6E9C42" w14:textId="77777777" w:rsidR="00217B69" w:rsidRPr="003F548A" w:rsidRDefault="00217B69" w:rsidP="00A9496A">
      <w:pPr>
        <w:numPr>
          <w:ilvl w:val="0"/>
          <w:numId w:val="46"/>
        </w:numPr>
        <w:spacing w:after="120"/>
        <w:contextualSpacing/>
        <w:rPr>
          <w:i/>
        </w:rPr>
      </w:pPr>
      <w:r w:rsidRPr="003F548A">
        <w:rPr>
          <w:i/>
        </w:rPr>
        <w:t>SEA prevention and management.</w:t>
      </w:r>
    </w:p>
    <w:p w14:paraId="776D8A68" w14:textId="77777777" w:rsidR="00217B69" w:rsidRDefault="00217B69" w:rsidP="00217B69">
      <w:pPr>
        <w:spacing w:after="120"/>
        <w:rPr>
          <w:i/>
        </w:rPr>
      </w:pPr>
    </w:p>
    <w:p w14:paraId="4063B057" w14:textId="77777777" w:rsidR="00217B69" w:rsidRPr="003F548A" w:rsidRDefault="00217B69" w:rsidP="00217B69">
      <w:pPr>
        <w:spacing w:after="120"/>
        <w:rPr>
          <w:i/>
        </w:rPr>
      </w:pPr>
      <w:r w:rsidRPr="003F548A">
        <w:rPr>
          <w:i/>
        </w:rPr>
        <w:t>The detail specification for ES should, to the extent possible, describe the intended outcome rather than the method of working.</w:t>
      </w:r>
    </w:p>
    <w:p w14:paraId="4B70DD7C" w14:textId="77777777" w:rsidR="00217B69" w:rsidRPr="003F548A" w:rsidRDefault="00217B69" w:rsidP="00217B69">
      <w:pPr>
        <w:spacing w:after="120"/>
        <w:rPr>
          <w:i/>
        </w:rPr>
      </w:pPr>
      <w:bookmarkStart w:id="1096" w:name="_Hlk12105400"/>
      <w:r w:rsidRPr="003F548A">
        <w:rPr>
          <w:i/>
        </w:rPr>
        <w:t>The ES requirements should be prepared in manner that does not conflict with the relevant General Conditions and Particular Conditions.</w:t>
      </w:r>
    </w:p>
    <w:bookmarkEnd w:id="1096"/>
    <w:p w14:paraId="43EDBCC2" w14:textId="77777777" w:rsidR="00217B69" w:rsidRPr="00F70AC0" w:rsidRDefault="00217B69" w:rsidP="00217B69">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Pr>
          <w:b/>
          <w:smallCaps/>
          <w:noProof/>
          <w:sz w:val="28"/>
          <w:szCs w:val="28"/>
        </w:rPr>
        <w:t xml:space="preserve">ES </w:t>
      </w:r>
      <w:r w:rsidRPr="00F70AC0">
        <w:rPr>
          <w:b/>
          <w:smallCaps/>
          <w:noProof/>
          <w:sz w:val="28"/>
          <w:szCs w:val="28"/>
        </w:rPr>
        <w:t>OUTCOMES</w:t>
      </w:r>
    </w:p>
    <w:p w14:paraId="126F28BC" w14:textId="77777777" w:rsidR="00217B69" w:rsidRPr="00D53364" w:rsidRDefault="00217B69" w:rsidP="00217B69">
      <w:pPr>
        <w:spacing w:before="240" w:after="60" w:line="252" w:lineRule="auto"/>
        <w:contextualSpacing/>
        <w:rPr>
          <w:i/>
          <w:noProof/>
        </w:rPr>
      </w:pPr>
      <w:r w:rsidRPr="00D53364">
        <w:rPr>
          <w:i/>
          <w:noProof/>
        </w:rPr>
        <w:t xml:space="preserve">The total of the prices of the activities in the Activity Schedule is the Proposer’s offer to complete the works on a “single responsibility” basis. This includes all of the Contractor’s </w:t>
      </w:r>
      <w:r>
        <w:rPr>
          <w:i/>
          <w:noProof/>
        </w:rPr>
        <w:t xml:space="preserve">ES </w:t>
      </w:r>
      <w:r w:rsidRPr="00D53364">
        <w:rPr>
          <w:i/>
          <w:noProof/>
        </w:rPr>
        <w:t xml:space="preserve">obligations under the Contract. </w:t>
      </w:r>
    </w:p>
    <w:p w14:paraId="4D7A67FF" w14:textId="77777777" w:rsidR="00217B69" w:rsidRDefault="00217B69" w:rsidP="00217B69">
      <w:pPr>
        <w:rPr>
          <w:noProof/>
        </w:rPr>
      </w:pPr>
    </w:p>
    <w:p w14:paraId="6BF48836" w14:textId="77777777" w:rsidR="00217B69" w:rsidRDefault="00217B69" w:rsidP="00217B69">
      <w:pPr>
        <w:rPr>
          <w:noProof/>
        </w:rPr>
      </w:pPr>
      <w:r w:rsidRPr="00D53364">
        <w:rPr>
          <w:i/>
          <w:noProof/>
        </w:rPr>
        <w:t xml:space="preserve">Provisional sums may be specified by the Employer for </w:t>
      </w:r>
      <w:r>
        <w:rPr>
          <w:i/>
          <w:noProof/>
        </w:rPr>
        <w:t xml:space="preserve">achieving specific ES </w:t>
      </w:r>
      <w:r w:rsidRPr="00D53364">
        <w:rPr>
          <w:i/>
          <w:noProof/>
        </w:rPr>
        <w:t>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 awareness and sensitization or to encourage the contractor to deliver ES outcomes beyond the requirement of the Contract</w:t>
      </w:r>
      <w:r w:rsidRPr="00F70AC0">
        <w:rPr>
          <w:noProof/>
        </w:rPr>
        <w:t>).</w:t>
      </w:r>
    </w:p>
    <w:bookmarkEnd w:id="1095"/>
    <w:p w14:paraId="590B768E" w14:textId="311FC613" w:rsidR="006E3D41" w:rsidRPr="00F70AC0" w:rsidRDefault="006E3D41" w:rsidP="006E3D41">
      <w:pPr>
        <w:jc w:val="center"/>
        <w:rPr>
          <w:noProof/>
        </w:rPr>
      </w:pPr>
      <w:r w:rsidRPr="00F70AC0">
        <w:rPr>
          <w:noProof/>
        </w:rPr>
        <w:br w:type="page"/>
      </w:r>
    </w:p>
    <w:p w14:paraId="27D00353" w14:textId="77777777" w:rsidR="007F63F4" w:rsidRPr="00F70AC0" w:rsidRDefault="007F63F4" w:rsidP="00DE60A1">
      <w:pPr>
        <w:pStyle w:val="SPD3EmployersRequirement"/>
      </w:pPr>
      <w:bookmarkStart w:id="1097" w:name="_Toc463448038"/>
      <w:bookmarkStart w:id="1098" w:name="_Toc466464316"/>
      <w:bookmarkStart w:id="1099" w:name="_Toc526950985"/>
      <w:bookmarkStart w:id="1100" w:name="_Toc135320179"/>
      <w:bookmarkStart w:id="1101" w:name="_Toc450635245"/>
      <w:bookmarkStart w:id="1102" w:name="_Toc450646419"/>
      <w:bookmarkStart w:id="1103" w:name="_Toc450647786"/>
      <w:r w:rsidRPr="00F70AC0">
        <w:lastRenderedPageBreak/>
        <w:t xml:space="preserve">Scope of </w:t>
      </w:r>
      <w:r w:rsidR="0015309A" w:rsidRPr="00F70AC0">
        <w:t xml:space="preserve">the </w:t>
      </w:r>
      <w:r w:rsidR="00E86A54" w:rsidRPr="00F70AC0">
        <w:t>Works</w:t>
      </w:r>
      <w:bookmarkEnd w:id="1097"/>
      <w:bookmarkEnd w:id="1098"/>
      <w:bookmarkEnd w:id="1099"/>
      <w:bookmarkEnd w:id="1100"/>
      <w:r w:rsidRPr="00F70AC0">
        <w:t xml:space="preserve"> </w:t>
      </w:r>
      <w:bookmarkEnd w:id="1063"/>
      <w:bookmarkEnd w:id="1064"/>
      <w:bookmarkEnd w:id="1065"/>
      <w:bookmarkEnd w:id="1101"/>
      <w:bookmarkEnd w:id="1102"/>
      <w:bookmarkEnd w:id="1103"/>
    </w:p>
    <w:p w14:paraId="721C438B" w14:textId="77777777" w:rsidR="002D651F" w:rsidRPr="00F70AC0" w:rsidRDefault="002D651F" w:rsidP="007F63F4">
      <w:pPr>
        <w:jc w:val="center"/>
        <w:rPr>
          <w:noProof/>
          <w:sz w:val="36"/>
        </w:rPr>
      </w:pPr>
    </w:p>
    <w:p w14:paraId="415814C5" w14:textId="77777777" w:rsidR="00DE60A1" w:rsidRPr="00F70AC0" w:rsidRDefault="002D651F" w:rsidP="007F63F4">
      <w:pPr>
        <w:jc w:val="center"/>
        <w:rPr>
          <w:i/>
          <w:iCs/>
          <w:noProof/>
          <w:szCs w:val="24"/>
        </w:rPr>
      </w:pPr>
      <w:r w:rsidRPr="00F70AC0">
        <w:rPr>
          <w:i/>
          <w:iCs/>
          <w:noProof/>
          <w:szCs w:val="24"/>
        </w:rPr>
        <w:t>[</w:t>
      </w:r>
      <w:r w:rsidR="00DE7E70" w:rsidRPr="00F70AC0">
        <w:rPr>
          <w:i/>
          <w:iCs/>
          <w:noProof/>
          <w:szCs w:val="24"/>
        </w:rPr>
        <w:t>Insert</w:t>
      </w:r>
      <w:r w:rsidRPr="00F70AC0">
        <w:rPr>
          <w:i/>
          <w:iCs/>
          <w:noProof/>
          <w:szCs w:val="24"/>
        </w:rPr>
        <w:t xml:space="preserve"> scope]</w:t>
      </w:r>
    </w:p>
    <w:p w14:paraId="6B21AB58" w14:textId="77777777" w:rsidR="007F63F4" w:rsidRPr="00F70AC0" w:rsidRDefault="007F63F4" w:rsidP="007F63F4">
      <w:pPr>
        <w:jc w:val="center"/>
        <w:rPr>
          <w:i/>
          <w:iCs/>
          <w:noProof/>
          <w:szCs w:val="24"/>
        </w:rPr>
      </w:pPr>
      <w:r w:rsidRPr="00F70AC0">
        <w:rPr>
          <w:i/>
          <w:iCs/>
          <w:noProof/>
          <w:szCs w:val="24"/>
        </w:rPr>
        <w:br w:type="page"/>
      </w:r>
    </w:p>
    <w:p w14:paraId="05B750C0" w14:textId="77777777" w:rsidR="00A339A0" w:rsidRDefault="00A339A0" w:rsidP="00DE60A1">
      <w:pPr>
        <w:pStyle w:val="SPD3EmployersRequirement"/>
      </w:pPr>
      <w:bookmarkStart w:id="1104" w:name="_Toc463448039"/>
      <w:bookmarkStart w:id="1105" w:name="_Toc466464317"/>
      <w:bookmarkStart w:id="1106" w:name="_Toc526950986"/>
      <w:bookmarkStart w:id="1107" w:name="_Toc135320180"/>
      <w:r w:rsidRPr="00F70AC0">
        <w:lastRenderedPageBreak/>
        <w:t>Site Information</w:t>
      </w:r>
      <w:bookmarkEnd w:id="1104"/>
      <w:bookmarkEnd w:id="1105"/>
      <w:bookmarkEnd w:id="1106"/>
      <w:bookmarkEnd w:id="1107"/>
    </w:p>
    <w:p w14:paraId="64A179F0" w14:textId="77777777" w:rsidR="00760745" w:rsidRPr="00F70AC0" w:rsidRDefault="00760745" w:rsidP="00DE60A1">
      <w:pPr>
        <w:pStyle w:val="SPD3EmployersRequirement"/>
      </w:pPr>
    </w:p>
    <w:p w14:paraId="21CFE220" w14:textId="77777777" w:rsidR="00BC5547" w:rsidRPr="00F70AC0" w:rsidRDefault="00175BDF" w:rsidP="00DE60A1">
      <w:pPr>
        <w:spacing w:after="120"/>
        <w:jc w:val="left"/>
        <w:rPr>
          <w:i/>
          <w:iCs/>
          <w:noProof/>
        </w:rPr>
      </w:pPr>
      <w:bookmarkStart w:id="1108" w:name="_Toc450646420"/>
      <w:bookmarkStart w:id="1109" w:name="_Toc450647787"/>
      <w:bookmarkStart w:id="1110" w:name="_Toc190498780"/>
      <w:bookmarkStart w:id="1111" w:name="_Toc190498605"/>
      <w:bookmarkStart w:id="1112" w:name="_Toc125874276"/>
      <w:r>
        <w:rPr>
          <w:i/>
          <w:iCs/>
          <w:noProof/>
        </w:rPr>
        <w:t xml:space="preserve">The </w:t>
      </w:r>
      <w:r w:rsidR="00BC5547" w:rsidRPr="00F70AC0">
        <w:rPr>
          <w:i/>
          <w:iCs/>
          <w:noProof/>
        </w:rPr>
        <w:t>information may include:</w:t>
      </w:r>
    </w:p>
    <w:p w14:paraId="3F22BBB8"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Topographic survey</w:t>
      </w:r>
    </w:p>
    <w:p w14:paraId="3288505F"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Environmental and social baseline data</w:t>
      </w:r>
    </w:p>
    <w:p w14:paraId="32800DC7"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Ground investigation data</w:t>
      </w:r>
    </w:p>
    <w:p w14:paraId="759D46C8"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 xml:space="preserve">Ground condition information </w:t>
      </w:r>
    </w:p>
    <w:p w14:paraId="2DB16F67"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Utility records</w:t>
      </w:r>
    </w:p>
    <w:p w14:paraId="0B0B88EE"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Land ownership information</w:t>
      </w:r>
    </w:p>
    <w:p w14:paraId="5490C303"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Details of known accommodation works requirements</w:t>
      </w:r>
    </w:p>
    <w:p w14:paraId="50963EE7"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 xml:space="preserve">Ground water, surface water and hydrological information e.g. </w:t>
      </w:r>
    </w:p>
    <w:p w14:paraId="2EF80494"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 xml:space="preserve">Statuary planning and zoning constraints </w:t>
      </w:r>
    </w:p>
    <w:p w14:paraId="7BD46160"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 xml:space="preserve">Orders consents permits, licenses and compliance requirements </w:t>
      </w:r>
    </w:p>
    <w:p w14:paraId="1DA8A83F"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As built records of existing infrastructure</w:t>
      </w:r>
    </w:p>
    <w:p w14:paraId="6A4B42D7"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 xml:space="preserve">Details of any risks or hazards </w:t>
      </w:r>
    </w:p>
    <w:p w14:paraId="645016A8" w14:textId="77777777" w:rsidR="00BC5547" w:rsidRPr="00F70AC0" w:rsidRDefault="00BC5547" w:rsidP="00A9496A">
      <w:pPr>
        <w:pStyle w:val="ListParagraph"/>
        <w:numPr>
          <w:ilvl w:val="0"/>
          <w:numId w:val="71"/>
        </w:numPr>
        <w:suppressAutoHyphens/>
        <w:spacing w:after="120"/>
        <w:ind w:left="714" w:hanging="357"/>
        <w:contextualSpacing w:val="0"/>
        <w:rPr>
          <w:i/>
          <w:iCs/>
          <w:noProof/>
          <w:szCs w:val="24"/>
        </w:rPr>
      </w:pPr>
      <w:r w:rsidRPr="00F70AC0">
        <w:rPr>
          <w:i/>
          <w:iCs/>
          <w:noProof/>
          <w:szCs w:val="24"/>
        </w:rPr>
        <w:t>Any other physical constraints</w:t>
      </w:r>
    </w:p>
    <w:p w14:paraId="6F822217" w14:textId="77777777" w:rsidR="00FC67FB" w:rsidRDefault="00BC5547" w:rsidP="001C5C34">
      <w:pPr>
        <w:suppressAutoHyphens/>
        <w:spacing w:after="120"/>
        <w:rPr>
          <w:i/>
          <w:iCs/>
          <w:noProof/>
          <w:szCs w:val="24"/>
        </w:rPr>
      </w:pPr>
      <w:r w:rsidRPr="00F70AC0">
        <w:rPr>
          <w:i/>
          <w:iCs/>
          <w:noProof/>
          <w:szCs w:val="24"/>
        </w:rPr>
        <w:t>[Any other relevant site information]</w:t>
      </w:r>
    </w:p>
    <w:p w14:paraId="17297DDD" w14:textId="64E02649" w:rsidR="00665EE6" w:rsidRDefault="00665EE6">
      <w:pPr>
        <w:jc w:val="left"/>
        <w:rPr>
          <w:i/>
          <w:iCs/>
          <w:noProof/>
          <w:szCs w:val="24"/>
        </w:rPr>
      </w:pPr>
      <w:r>
        <w:rPr>
          <w:b/>
          <w:i/>
          <w:iCs/>
          <w:noProof/>
          <w:szCs w:val="24"/>
        </w:rPr>
        <w:br w:type="page"/>
      </w:r>
    </w:p>
    <w:p w14:paraId="0629A660" w14:textId="77777777" w:rsidR="00C31E67" w:rsidRDefault="00C31E67" w:rsidP="001C5C34">
      <w:pPr>
        <w:pStyle w:val="SPD3EmployersRequirement"/>
      </w:pPr>
    </w:p>
    <w:p w14:paraId="2DCE4D0B" w14:textId="77777777" w:rsidR="00FC67FB" w:rsidRPr="007F12A8" w:rsidRDefault="00FC67FB" w:rsidP="007F12A8">
      <w:pPr>
        <w:pStyle w:val="SPD3EmployersRequirement"/>
      </w:pPr>
      <w:bookmarkStart w:id="1113" w:name="_Toc135320181"/>
      <w:r w:rsidRPr="007F12A8">
        <w:t>Contractor’s Representative and Key Personnel</w:t>
      </w:r>
      <w:bookmarkEnd w:id="1113"/>
    </w:p>
    <w:p w14:paraId="5E6E7CF4" w14:textId="77777777" w:rsidR="00175BDF" w:rsidRDefault="00FC67FB" w:rsidP="00175BDF">
      <w:pPr>
        <w:tabs>
          <w:tab w:val="right" w:pos="7254"/>
        </w:tabs>
        <w:spacing w:before="60" w:after="200"/>
        <w:ind w:left="270"/>
        <w:rPr>
          <w:i/>
          <w:iCs/>
          <w:noProof/>
        </w:rPr>
      </w:pPr>
      <w:r w:rsidRPr="00371C22">
        <w:rPr>
          <w:i/>
          <w:noProof/>
        </w:rPr>
        <w:t>[</w:t>
      </w:r>
      <w:r w:rsidRPr="00371C22">
        <w:rPr>
          <w:b/>
          <w:i/>
          <w:iCs/>
          <w:noProof/>
          <w:u w:val="single"/>
        </w:rPr>
        <w:t>Note</w:t>
      </w:r>
      <w:r w:rsidRPr="00371C22">
        <w:rPr>
          <w:b/>
          <w:i/>
          <w:iCs/>
          <w:noProof/>
        </w:rPr>
        <w:t>: Insert in the following table, the minimum key specialists required to execute the contract, taking into account the nature, scope, complexity and risks of the contract</w:t>
      </w:r>
      <w:r w:rsidRPr="00371C22">
        <w:rPr>
          <w:i/>
          <w:iCs/>
          <w:noProof/>
        </w:rPr>
        <w:t>.</w:t>
      </w:r>
    </w:p>
    <w:p w14:paraId="4FBC944D" w14:textId="77777777" w:rsidR="008E267C" w:rsidRPr="00F70AC0" w:rsidRDefault="008E267C" w:rsidP="008E267C">
      <w:pPr>
        <w:keepNext/>
        <w:tabs>
          <w:tab w:val="left" w:pos="432"/>
          <w:tab w:val="left" w:pos="2952"/>
          <w:tab w:val="left" w:pos="5832"/>
        </w:tabs>
        <w:spacing w:after="120"/>
        <w:jc w:val="center"/>
        <w:rPr>
          <w:b/>
          <w:iCs/>
          <w:noProof/>
        </w:rPr>
      </w:pPr>
      <w:r w:rsidRPr="008E267C">
        <w:rPr>
          <w:b/>
          <w:noProof/>
        </w:rPr>
        <w:t xml:space="preserve"> </w:t>
      </w:r>
      <w:r w:rsidRPr="00F70AC0">
        <w:rPr>
          <w:b/>
          <w:noProof/>
        </w:rPr>
        <w:t>Contractor’s Representative and</w:t>
      </w:r>
      <w:r w:rsidRPr="00F70AC0">
        <w:rPr>
          <w:noProof/>
        </w:rPr>
        <w:t xml:space="preserve"> </w:t>
      </w:r>
      <w:r w:rsidRPr="00F70AC0">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
        <w:gridCol w:w="1527"/>
        <w:gridCol w:w="2695"/>
        <w:gridCol w:w="2467"/>
        <w:gridCol w:w="2558"/>
        <w:gridCol w:w="12"/>
      </w:tblGrid>
      <w:tr w:rsidR="008E267C" w:rsidRPr="00F70AC0" w14:paraId="676DFDA3" w14:textId="77777777" w:rsidTr="0031680C">
        <w:trPr>
          <w:gridBefore w:val="1"/>
          <w:cantSplit/>
        </w:trPr>
        <w:tc>
          <w:tcPr>
            <w:tcW w:w="1530" w:type="dxa"/>
            <w:tcBorders>
              <w:top w:val="single" w:sz="12" w:space="0" w:color="auto"/>
              <w:left w:val="single" w:sz="12" w:space="0" w:color="auto"/>
              <w:bottom w:val="single" w:sz="12" w:space="0" w:color="auto"/>
              <w:right w:val="single" w:sz="12" w:space="0" w:color="auto"/>
            </w:tcBorders>
          </w:tcPr>
          <w:p w14:paraId="10922AE3" w14:textId="77777777" w:rsidR="008E267C" w:rsidRPr="00F70AC0" w:rsidRDefault="008E267C" w:rsidP="009C7ABE">
            <w:pPr>
              <w:suppressAutoHyphens/>
              <w:ind w:right="-72"/>
              <w:jc w:val="center"/>
              <w:rPr>
                <w:rFonts w:ascii="Tms Rmn" w:hAnsi="Tms Rmn"/>
                <w:b/>
                <w:noProof/>
              </w:rPr>
            </w:pPr>
            <w:r w:rsidRPr="00F70AC0">
              <w:rPr>
                <w:rFonts w:ascii="Tms Rmn" w:hAnsi="Tms Rmn"/>
                <w:b/>
                <w:noProof/>
              </w:rPr>
              <w:t>Item No.</w:t>
            </w:r>
          </w:p>
        </w:tc>
        <w:tc>
          <w:tcPr>
            <w:tcW w:w="2700" w:type="dxa"/>
            <w:tcBorders>
              <w:top w:val="single" w:sz="12" w:space="0" w:color="auto"/>
              <w:left w:val="single" w:sz="12" w:space="0" w:color="auto"/>
              <w:bottom w:val="single" w:sz="12" w:space="0" w:color="auto"/>
              <w:right w:val="single" w:sz="12" w:space="0" w:color="auto"/>
            </w:tcBorders>
            <w:vAlign w:val="center"/>
          </w:tcPr>
          <w:p w14:paraId="528402EE" w14:textId="77777777" w:rsidR="008E267C" w:rsidRPr="00F70AC0" w:rsidRDefault="008E267C" w:rsidP="009C7ABE">
            <w:pPr>
              <w:suppressAutoHyphens/>
              <w:ind w:right="-72"/>
              <w:jc w:val="center"/>
              <w:rPr>
                <w:rFonts w:ascii="Tms Rmn" w:hAnsi="Tms Rmn"/>
                <w:b/>
                <w:noProof/>
              </w:rPr>
            </w:pPr>
            <w:r w:rsidRPr="00F70AC0">
              <w:rPr>
                <w:rFonts w:ascii="Tms Rmn" w:hAnsi="Tms Rmn"/>
                <w:b/>
                <w:noProof/>
              </w:rPr>
              <w:t>Position/specialization</w:t>
            </w:r>
          </w:p>
        </w:tc>
        <w:tc>
          <w:tcPr>
            <w:tcW w:w="2472" w:type="dxa"/>
            <w:tcBorders>
              <w:top w:val="single" w:sz="12" w:space="0" w:color="auto"/>
              <w:left w:val="single" w:sz="12" w:space="0" w:color="auto"/>
              <w:bottom w:val="single" w:sz="12" w:space="0" w:color="auto"/>
              <w:right w:val="single" w:sz="12" w:space="0" w:color="auto"/>
            </w:tcBorders>
            <w:vAlign w:val="center"/>
          </w:tcPr>
          <w:p w14:paraId="2D7154B4" w14:textId="77777777" w:rsidR="008E267C" w:rsidRPr="00F70AC0" w:rsidRDefault="008E267C" w:rsidP="009C7ABE">
            <w:pPr>
              <w:suppressAutoHyphens/>
              <w:ind w:right="-72"/>
              <w:jc w:val="center"/>
              <w:rPr>
                <w:rFonts w:ascii="Tms Rmn" w:hAnsi="Tms Rmn"/>
                <w:b/>
                <w:noProof/>
              </w:rPr>
            </w:pPr>
            <w:r w:rsidRPr="00F70AC0">
              <w:rPr>
                <w:rFonts w:ascii="Tms Rmn" w:hAnsi="Tms Rmn"/>
                <w:b/>
                <w:noProof/>
              </w:rPr>
              <w:t>Relevant academic qualifications</w:t>
            </w:r>
          </w:p>
        </w:tc>
        <w:tc>
          <w:tcPr>
            <w:tcW w:w="2563" w:type="dxa"/>
            <w:gridSpan w:val="2"/>
            <w:tcBorders>
              <w:top w:val="single" w:sz="12" w:space="0" w:color="auto"/>
              <w:left w:val="single" w:sz="12" w:space="0" w:color="auto"/>
              <w:bottom w:val="single" w:sz="12" w:space="0" w:color="auto"/>
              <w:right w:val="single" w:sz="12" w:space="0" w:color="auto"/>
            </w:tcBorders>
          </w:tcPr>
          <w:p w14:paraId="6FCB5AF9" w14:textId="77777777" w:rsidR="008E267C" w:rsidRPr="00F70AC0" w:rsidRDefault="008E267C" w:rsidP="009C7ABE">
            <w:pPr>
              <w:suppressAutoHyphens/>
              <w:ind w:right="-72"/>
              <w:jc w:val="center"/>
              <w:rPr>
                <w:rFonts w:ascii="Tms Rmn" w:hAnsi="Tms Rmn"/>
                <w:b/>
                <w:noProof/>
              </w:rPr>
            </w:pPr>
            <w:r w:rsidRPr="00F70AC0">
              <w:rPr>
                <w:rFonts w:ascii="Tms Rmn" w:hAnsi="Tms Rmn"/>
                <w:b/>
                <w:noProof/>
              </w:rPr>
              <w:t>Minimum years of relevant work experience</w:t>
            </w:r>
          </w:p>
        </w:tc>
      </w:tr>
      <w:tr w:rsidR="008E267C" w:rsidRPr="00F70AC0" w14:paraId="2EFC40E1" w14:textId="77777777" w:rsidTr="0031680C">
        <w:trPr>
          <w:gridBefore w:val="1"/>
          <w:cantSplit/>
        </w:trPr>
        <w:tc>
          <w:tcPr>
            <w:tcW w:w="1530" w:type="dxa"/>
            <w:tcBorders>
              <w:top w:val="single" w:sz="12" w:space="0" w:color="auto"/>
              <w:bottom w:val="single" w:sz="6" w:space="0" w:color="auto"/>
            </w:tcBorders>
          </w:tcPr>
          <w:p w14:paraId="01A847BC" w14:textId="65B7C756" w:rsidR="008E267C" w:rsidRPr="0031680C"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Borders>
              <w:top w:val="single" w:sz="12" w:space="0" w:color="auto"/>
              <w:bottom w:val="single" w:sz="6" w:space="0" w:color="auto"/>
            </w:tcBorders>
          </w:tcPr>
          <w:p w14:paraId="2FD4B1E4"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2472" w:type="dxa"/>
            <w:tcBorders>
              <w:top w:val="single" w:sz="12" w:space="0" w:color="auto"/>
              <w:bottom w:val="single" w:sz="6" w:space="0" w:color="auto"/>
            </w:tcBorders>
          </w:tcPr>
          <w:p w14:paraId="0DB95352" w14:textId="77777777" w:rsidR="008E267C" w:rsidRPr="00F70AC0" w:rsidRDefault="008E267C" w:rsidP="009C7ABE">
            <w:pPr>
              <w:suppressAutoHyphens/>
              <w:ind w:left="13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 degree in relevant field.</w:t>
            </w:r>
          </w:p>
        </w:tc>
        <w:tc>
          <w:tcPr>
            <w:tcW w:w="2563" w:type="dxa"/>
            <w:gridSpan w:val="2"/>
            <w:tcBorders>
              <w:top w:val="single" w:sz="12" w:space="0" w:color="auto"/>
              <w:bottom w:val="single" w:sz="6" w:space="0" w:color="auto"/>
            </w:tcBorders>
          </w:tcPr>
          <w:p w14:paraId="19BE2774" w14:textId="77777777" w:rsidR="008E267C" w:rsidRPr="00F70AC0" w:rsidRDefault="008E267C" w:rsidP="009C7ABE">
            <w:pPr>
              <w:suppressAutoHyphens/>
              <w:ind w:left="4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w:t>
            </w:r>
            <w:r>
              <w:rPr>
                <w:rFonts w:asciiTheme="majorBidi" w:hAnsiTheme="majorBidi" w:cstheme="majorBidi"/>
                <w:bCs/>
                <w:i/>
                <w:noProof/>
                <w:spacing w:val="-2"/>
                <w:szCs w:val="24"/>
              </w:rPr>
              <w:t>[</w:t>
            </w:r>
            <w:r w:rsidRPr="00F70AC0">
              <w:rPr>
                <w:rFonts w:asciiTheme="majorBidi" w:hAnsiTheme="majorBidi" w:cstheme="majorBidi"/>
                <w:bCs/>
                <w:i/>
                <w:noProof/>
                <w:spacing w:val="-2"/>
                <w:szCs w:val="24"/>
              </w:rPr>
              <w:t>years</w:t>
            </w:r>
            <w:r>
              <w:rPr>
                <w:rFonts w:asciiTheme="majorBidi" w:hAnsiTheme="majorBidi" w:cstheme="majorBidi"/>
                <w:bCs/>
                <w:i/>
                <w:noProof/>
                <w:spacing w:val="-2"/>
                <w:szCs w:val="24"/>
              </w:rPr>
              <w:t xml:space="preserve">] </w:t>
            </w:r>
            <w:r w:rsidRPr="00D53364">
              <w:rPr>
                <w:rFonts w:asciiTheme="majorBidi" w:hAnsiTheme="majorBidi" w:cstheme="majorBidi"/>
                <w:bCs/>
                <w:noProof/>
                <w:spacing w:val="-2"/>
                <w:szCs w:val="24"/>
              </w:rPr>
              <w:t>working on road projects in similar work environments</w:t>
            </w:r>
          </w:p>
        </w:tc>
      </w:tr>
      <w:tr w:rsidR="0031680C" w:rsidRPr="00F70AC0" w14:paraId="65AB790E" w14:textId="77777777" w:rsidTr="00F50846">
        <w:trPr>
          <w:gridAfter w:val="1"/>
          <w:wAfter w:w="12" w:type="dxa"/>
          <w:cantSplit/>
        </w:trPr>
        <w:tc>
          <w:tcPr>
            <w:tcW w:w="1530" w:type="dxa"/>
            <w:gridSpan w:val="2"/>
            <w:tcBorders>
              <w:top w:val="single" w:sz="12" w:space="0" w:color="auto"/>
              <w:bottom w:val="single" w:sz="6" w:space="0" w:color="auto"/>
            </w:tcBorders>
          </w:tcPr>
          <w:p w14:paraId="08893DC5" w14:textId="77777777" w:rsidR="00EA7147" w:rsidRPr="00F70AC0" w:rsidRDefault="00EA7147"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Borders>
              <w:top w:val="single" w:sz="12" w:space="0" w:color="auto"/>
              <w:bottom w:val="single" w:sz="6" w:space="0" w:color="auto"/>
            </w:tcBorders>
          </w:tcPr>
          <w:p w14:paraId="14137228" w14:textId="56671019" w:rsidR="00EA7147" w:rsidRPr="00F70AC0" w:rsidRDefault="00EA7147" w:rsidP="009C7ABE">
            <w:pPr>
              <w:suppressAutoHyphens/>
              <w:ind w:left="41" w:right="-72"/>
              <w:jc w:val="left"/>
              <w:rPr>
                <w:rFonts w:asciiTheme="majorBidi" w:hAnsiTheme="majorBidi" w:cstheme="majorBidi"/>
                <w:bCs/>
                <w:i/>
                <w:noProof/>
                <w:spacing w:val="-2"/>
                <w:szCs w:val="24"/>
              </w:rPr>
            </w:pPr>
            <w:r w:rsidRPr="0000259F">
              <w:rPr>
                <w:i/>
                <w:iCs/>
              </w:rPr>
              <w:t xml:space="preserve">[If the contract has been assessed to present potential or actual cyber security risks, the </w:t>
            </w:r>
            <w:r w:rsidR="002E1040">
              <w:rPr>
                <w:i/>
                <w:iCs/>
              </w:rPr>
              <w:t>Proposer</w:t>
            </w:r>
            <w:r>
              <w:rPr>
                <w:i/>
                <w:iCs/>
              </w:rPr>
              <w:t xml:space="preserve"> </w:t>
            </w:r>
            <w:r w:rsidRPr="0000259F">
              <w:rPr>
                <w:i/>
                <w:iCs/>
              </w:rPr>
              <w:t>must be required to include Cyber security expert/s among the Key Personnel.]</w:t>
            </w:r>
          </w:p>
        </w:tc>
        <w:tc>
          <w:tcPr>
            <w:tcW w:w="2472" w:type="dxa"/>
            <w:tcBorders>
              <w:top w:val="single" w:sz="12" w:space="0" w:color="auto"/>
              <w:bottom w:val="single" w:sz="6" w:space="0" w:color="auto"/>
            </w:tcBorders>
          </w:tcPr>
          <w:p w14:paraId="490F15DD" w14:textId="77777777" w:rsidR="00EA7147" w:rsidRPr="00F70AC0" w:rsidRDefault="00EA7147" w:rsidP="009C7ABE">
            <w:pPr>
              <w:suppressAutoHyphens/>
              <w:ind w:left="130" w:right="-72"/>
              <w:jc w:val="left"/>
              <w:rPr>
                <w:rFonts w:asciiTheme="majorBidi" w:hAnsiTheme="majorBidi" w:cstheme="majorBidi"/>
                <w:bCs/>
                <w:i/>
                <w:noProof/>
                <w:spacing w:val="-2"/>
                <w:szCs w:val="24"/>
              </w:rPr>
            </w:pPr>
          </w:p>
        </w:tc>
        <w:tc>
          <w:tcPr>
            <w:tcW w:w="2563" w:type="dxa"/>
            <w:tcBorders>
              <w:top w:val="single" w:sz="12" w:space="0" w:color="auto"/>
              <w:bottom w:val="single" w:sz="6" w:space="0" w:color="auto"/>
            </w:tcBorders>
          </w:tcPr>
          <w:p w14:paraId="62C69500" w14:textId="77777777" w:rsidR="00EA7147" w:rsidRPr="00F70AC0" w:rsidRDefault="00EA7147" w:rsidP="009C7ABE">
            <w:pPr>
              <w:suppressAutoHyphens/>
              <w:ind w:left="40" w:right="-72"/>
              <w:jc w:val="left"/>
              <w:rPr>
                <w:rFonts w:asciiTheme="majorBidi" w:hAnsiTheme="majorBidi" w:cstheme="majorBidi"/>
                <w:bCs/>
                <w:i/>
                <w:noProof/>
                <w:spacing w:val="-2"/>
                <w:szCs w:val="24"/>
              </w:rPr>
            </w:pPr>
          </w:p>
        </w:tc>
      </w:tr>
      <w:tr w:rsidR="008E267C" w:rsidRPr="00F70AC0" w14:paraId="4370618C" w14:textId="77777777" w:rsidTr="009C7ABE">
        <w:trPr>
          <w:gridBefore w:val="1"/>
          <w:cantSplit/>
        </w:trPr>
        <w:tc>
          <w:tcPr>
            <w:tcW w:w="9265" w:type="dxa"/>
            <w:gridSpan w:val="5"/>
            <w:tcBorders>
              <w:top w:val="single" w:sz="6" w:space="0" w:color="auto"/>
            </w:tcBorders>
          </w:tcPr>
          <w:p w14:paraId="1E51CE9F" w14:textId="77777777" w:rsidR="008E267C" w:rsidRPr="00F70AC0" w:rsidRDefault="008E267C" w:rsidP="009C7ABE">
            <w:pPr>
              <w:suppressAutoHyphens/>
              <w:ind w:left="1440" w:right="-72" w:hanging="1368"/>
              <w:jc w:val="center"/>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8E267C" w:rsidRPr="00F70AC0" w14:paraId="2EA2F17F" w14:textId="77777777" w:rsidTr="0031680C">
        <w:trPr>
          <w:gridBefore w:val="1"/>
          <w:cantSplit/>
        </w:trPr>
        <w:tc>
          <w:tcPr>
            <w:tcW w:w="1530" w:type="dxa"/>
          </w:tcPr>
          <w:p w14:paraId="495B0765" w14:textId="4AE17176"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44379372"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2472" w:type="dxa"/>
          </w:tcPr>
          <w:p w14:paraId="23204984" w14:textId="77777777" w:rsidR="008E267C" w:rsidRPr="00F70AC0" w:rsidRDefault="008E267C" w:rsidP="009C7ABE">
            <w:pPr>
              <w:suppressAutoHyphens/>
              <w:ind w:left="-14" w:right="-72" w:firstLine="14"/>
              <w:jc w:val="left"/>
              <w:rPr>
                <w:rFonts w:asciiTheme="majorBidi" w:hAnsiTheme="majorBidi" w:cstheme="majorBidi"/>
                <w:noProof/>
                <w:szCs w:val="24"/>
              </w:rPr>
            </w:pPr>
          </w:p>
        </w:tc>
        <w:tc>
          <w:tcPr>
            <w:tcW w:w="2563" w:type="dxa"/>
            <w:gridSpan w:val="2"/>
          </w:tcPr>
          <w:p w14:paraId="28B12346" w14:textId="77777777" w:rsidR="008E267C" w:rsidRPr="00F70AC0" w:rsidRDefault="008E267C" w:rsidP="009C7ABE">
            <w:pPr>
              <w:suppressAutoHyphens/>
              <w:ind w:right="-72" w:firstLine="3"/>
              <w:jc w:val="left"/>
              <w:rPr>
                <w:rFonts w:asciiTheme="majorBidi" w:hAnsiTheme="majorBidi" w:cstheme="majorBidi"/>
                <w:noProof/>
                <w:szCs w:val="24"/>
              </w:rPr>
            </w:pPr>
          </w:p>
        </w:tc>
      </w:tr>
      <w:tr w:rsidR="008E267C" w:rsidRPr="00F70AC0" w14:paraId="674C7ACF" w14:textId="77777777" w:rsidTr="0031680C">
        <w:trPr>
          <w:gridBefore w:val="1"/>
          <w:cantSplit/>
        </w:trPr>
        <w:tc>
          <w:tcPr>
            <w:tcW w:w="1530" w:type="dxa"/>
          </w:tcPr>
          <w:p w14:paraId="3C177066" w14:textId="45CAA8AA"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6A3FDC08" w14:textId="77777777" w:rsidR="008E267C" w:rsidRPr="00F74F00" w:rsidRDefault="008E267C" w:rsidP="00665460">
            <w:pPr>
              <w:pStyle w:val="S1-Header2"/>
            </w:pPr>
            <w:r w:rsidRPr="00D41456">
              <w:t>[Environmental Impact Assessment Specialist]</w:t>
            </w:r>
          </w:p>
        </w:tc>
        <w:tc>
          <w:tcPr>
            <w:tcW w:w="2472" w:type="dxa"/>
          </w:tcPr>
          <w:p w14:paraId="2EE91D16" w14:textId="77777777" w:rsidR="008E267C" w:rsidRPr="00F70AC0" w:rsidRDefault="008E267C" w:rsidP="009C7ABE">
            <w:pPr>
              <w:suppressAutoHyphens/>
              <w:ind w:left="-14" w:right="-72" w:firstLine="14"/>
              <w:jc w:val="left"/>
              <w:rPr>
                <w:rFonts w:asciiTheme="majorBidi" w:hAnsiTheme="majorBidi" w:cstheme="majorBidi"/>
                <w:noProof/>
                <w:szCs w:val="24"/>
              </w:rPr>
            </w:pPr>
          </w:p>
        </w:tc>
        <w:tc>
          <w:tcPr>
            <w:tcW w:w="2563" w:type="dxa"/>
            <w:gridSpan w:val="2"/>
          </w:tcPr>
          <w:p w14:paraId="400DAA56" w14:textId="77777777" w:rsidR="008E267C" w:rsidRPr="00F70AC0" w:rsidRDefault="008E267C" w:rsidP="009C7ABE">
            <w:pPr>
              <w:suppressAutoHyphens/>
              <w:ind w:right="-72" w:firstLine="3"/>
              <w:jc w:val="left"/>
              <w:rPr>
                <w:rFonts w:asciiTheme="majorBidi" w:hAnsiTheme="majorBidi" w:cstheme="majorBidi"/>
                <w:noProof/>
                <w:szCs w:val="24"/>
              </w:rPr>
            </w:pPr>
          </w:p>
        </w:tc>
      </w:tr>
      <w:tr w:rsidR="008E267C" w:rsidRPr="00F70AC0" w14:paraId="430221C7" w14:textId="77777777" w:rsidTr="0031680C">
        <w:trPr>
          <w:gridBefore w:val="1"/>
          <w:cantSplit/>
          <w:trHeight w:val="346"/>
        </w:trPr>
        <w:tc>
          <w:tcPr>
            <w:tcW w:w="1530" w:type="dxa"/>
          </w:tcPr>
          <w:p w14:paraId="7C1041AB" w14:textId="0AB551B6"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16B44199" w14:textId="77777777" w:rsidR="008E267C" w:rsidRPr="00F70AC0" w:rsidRDefault="008E267C" w:rsidP="009C7ABE">
            <w:pPr>
              <w:suppressAutoHyphens/>
              <w:ind w:right="-72"/>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2472" w:type="dxa"/>
          </w:tcPr>
          <w:p w14:paraId="1C454375" w14:textId="77777777" w:rsidR="008E267C" w:rsidRPr="00F70AC0" w:rsidRDefault="008E267C" w:rsidP="009C7ABE">
            <w:pPr>
              <w:suppressAutoHyphens/>
              <w:ind w:left="-14" w:right="-72" w:firstLine="14"/>
              <w:jc w:val="left"/>
              <w:rPr>
                <w:rFonts w:asciiTheme="majorBidi" w:hAnsiTheme="majorBidi" w:cstheme="majorBidi"/>
                <w:noProof/>
                <w:szCs w:val="24"/>
              </w:rPr>
            </w:pPr>
          </w:p>
        </w:tc>
        <w:tc>
          <w:tcPr>
            <w:tcW w:w="2563" w:type="dxa"/>
            <w:gridSpan w:val="2"/>
          </w:tcPr>
          <w:p w14:paraId="28398DD0" w14:textId="77777777" w:rsidR="008E267C" w:rsidRPr="00F70AC0" w:rsidRDefault="008E267C" w:rsidP="009C7ABE">
            <w:pPr>
              <w:suppressAutoHyphens/>
              <w:ind w:right="-72" w:firstLine="3"/>
              <w:jc w:val="left"/>
              <w:rPr>
                <w:rFonts w:asciiTheme="majorBidi" w:hAnsiTheme="majorBidi" w:cstheme="majorBidi"/>
                <w:noProof/>
                <w:szCs w:val="24"/>
              </w:rPr>
            </w:pPr>
          </w:p>
        </w:tc>
      </w:tr>
      <w:tr w:rsidR="008E267C" w:rsidRPr="00F70AC0" w14:paraId="14AD881A" w14:textId="77777777" w:rsidTr="0031680C">
        <w:trPr>
          <w:gridBefore w:val="1"/>
          <w:cantSplit/>
        </w:trPr>
        <w:tc>
          <w:tcPr>
            <w:tcW w:w="1530" w:type="dxa"/>
          </w:tcPr>
          <w:p w14:paraId="43D6B87E" w14:textId="690C5F53"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1F709484" w14:textId="77777777" w:rsidR="008E267C" w:rsidRPr="00F70AC0" w:rsidRDefault="008E267C" w:rsidP="00665460">
            <w:pPr>
              <w:pStyle w:val="S1-Header2"/>
            </w:pPr>
            <w:r w:rsidRPr="00F70AC0">
              <w:t>[Health and Safety Specialist]</w:t>
            </w:r>
          </w:p>
        </w:tc>
        <w:tc>
          <w:tcPr>
            <w:tcW w:w="2472" w:type="dxa"/>
          </w:tcPr>
          <w:p w14:paraId="3CFE3E28"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00A352D6"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2C72B9EB" w14:textId="77777777" w:rsidTr="0031680C">
        <w:trPr>
          <w:gridBefore w:val="1"/>
          <w:cantSplit/>
        </w:trPr>
        <w:tc>
          <w:tcPr>
            <w:tcW w:w="1530" w:type="dxa"/>
          </w:tcPr>
          <w:p w14:paraId="604B154D" w14:textId="1AB1D370"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3B7D17BB"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472" w:type="dxa"/>
          </w:tcPr>
          <w:p w14:paraId="4904408B"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432CE5A5"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3A8EBBC2" w14:textId="77777777" w:rsidTr="009C7ABE">
        <w:trPr>
          <w:gridBefore w:val="1"/>
          <w:cantSplit/>
        </w:trPr>
        <w:tc>
          <w:tcPr>
            <w:tcW w:w="9265" w:type="dxa"/>
            <w:gridSpan w:val="5"/>
          </w:tcPr>
          <w:p w14:paraId="48533115" w14:textId="77777777" w:rsidR="008E267C" w:rsidRPr="00F70AC0" w:rsidRDefault="008E267C" w:rsidP="009C7ABE">
            <w:pPr>
              <w:suppressAutoHyphens/>
              <w:ind w:left="1440" w:right="-72" w:hanging="1368"/>
              <w:jc w:val="center"/>
              <w:rPr>
                <w:rFonts w:asciiTheme="majorBidi" w:hAnsiTheme="majorBidi" w:cstheme="majorBidi"/>
                <w:noProof/>
                <w:szCs w:val="24"/>
              </w:rPr>
            </w:pPr>
            <w:r w:rsidRPr="00F70AC0">
              <w:rPr>
                <w:rFonts w:asciiTheme="majorBidi" w:hAnsiTheme="majorBidi" w:cstheme="majorBidi"/>
                <w:b/>
                <w:bCs/>
                <w:i/>
                <w:noProof/>
                <w:spacing w:val="-2"/>
                <w:szCs w:val="24"/>
              </w:rPr>
              <w:t>Key Personnel for Construction</w:t>
            </w:r>
          </w:p>
        </w:tc>
      </w:tr>
      <w:tr w:rsidR="008E267C" w:rsidRPr="00F70AC0" w14:paraId="523317F6" w14:textId="77777777" w:rsidTr="0031680C">
        <w:trPr>
          <w:gridBefore w:val="1"/>
          <w:cantSplit/>
        </w:trPr>
        <w:tc>
          <w:tcPr>
            <w:tcW w:w="1530" w:type="dxa"/>
          </w:tcPr>
          <w:p w14:paraId="10C5E61C" w14:textId="330932D3"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1319717A"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2472" w:type="dxa"/>
          </w:tcPr>
          <w:p w14:paraId="52231CBA" w14:textId="77777777" w:rsidR="008E267C" w:rsidRPr="00F70AC0" w:rsidRDefault="008E267C" w:rsidP="009C7ABE">
            <w:pPr>
              <w:suppressAutoHyphens/>
              <w:ind w:left="1440" w:right="-72" w:hanging="1368"/>
              <w:jc w:val="center"/>
              <w:rPr>
                <w:rFonts w:asciiTheme="majorBidi" w:hAnsiTheme="majorBidi" w:cstheme="majorBidi"/>
                <w:noProof/>
                <w:szCs w:val="24"/>
              </w:rPr>
            </w:pPr>
          </w:p>
        </w:tc>
        <w:tc>
          <w:tcPr>
            <w:tcW w:w="2563" w:type="dxa"/>
            <w:gridSpan w:val="2"/>
          </w:tcPr>
          <w:p w14:paraId="2811E962"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76D087AF" w14:textId="77777777" w:rsidTr="0031680C">
        <w:trPr>
          <w:gridBefore w:val="1"/>
          <w:cantSplit/>
        </w:trPr>
        <w:tc>
          <w:tcPr>
            <w:tcW w:w="1530" w:type="dxa"/>
          </w:tcPr>
          <w:p w14:paraId="0D2B1D86" w14:textId="02EF98E8"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4A185966"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2472" w:type="dxa"/>
          </w:tcPr>
          <w:p w14:paraId="232A6EFB"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2DF04D41"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15EE9C8C" w14:textId="77777777" w:rsidTr="0031680C">
        <w:trPr>
          <w:gridBefore w:val="1"/>
          <w:cantSplit/>
        </w:trPr>
        <w:tc>
          <w:tcPr>
            <w:tcW w:w="1530" w:type="dxa"/>
          </w:tcPr>
          <w:p w14:paraId="38F232F2" w14:textId="3CC99E00"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3E9936D2"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2472" w:type="dxa"/>
          </w:tcPr>
          <w:p w14:paraId="16D8E604"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19FCE51F"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7011DE7E" w14:textId="77777777" w:rsidTr="0031680C">
        <w:trPr>
          <w:gridBefore w:val="1"/>
          <w:cantSplit/>
        </w:trPr>
        <w:tc>
          <w:tcPr>
            <w:tcW w:w="1530" w:type="dxa"/>
          </w:tcPr>
          <w:p w14:paraId="7DF868DE" w14:textId="1DBF35CE"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3DDC0DD3"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2472" w:type="dxa"/>
          </w:tcPr>
          <w:p w14:paraId="3E0B3730"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4F50F69E" w14:textId="77777777" w:rsidR="008E267C" w:rsidRPr="00F70AC0" w:rsidRDefault="008E267C" w:rsidP="009C7ABE">
            <w:pPr>
              <w:suppressAutoHyphens/>
              <w:ind w:left="27" w:right="-72"/>
              <w:jc w:val="left"/>
              <w:rPr>
                <w:rFonts w:asciiTheme="majorBidi" w:hAnsiTheme="majorBidi" w:cstheme="majorBidi"/>
                <w:noProof/>
                <w:szCs w:val="24"/>
              </w:rPr>
            </w:pPr>
          </w:p>
        </w:tc>
      </w:tr>
      <w:tr w:rsidR="008E267C" w:rsidRPr="00F70AC0" w14:paraId="0911BEAA" w14:textId="77777777" w:rsidTr="0031680C">
        <w:trPr>
          <w:gridBefore w:val="1"/>
          <w:cantSplit/>
        </w:trPr>
        <w:tc>
          <w:tcPr>
            <w:tcW w:w="1530" w:type="dxa"/>
          </w:tcPr>
          <w:p w14:paraId="78917278" w14:textId="4B7FD51C"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7EE1589B"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472" w:type="dxa"/>
          </w:tcPr>
          <w:p w14:paraId="26112B9F"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7BC3293B"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1324091F" w14:textId="77777777" w:rsidTr="0031680C">
        <w:trPr>
          <w:gridBefore w:val="1"/>
          <w:cantSplit/>
        </w:trPr>
        <w:tc>
          <w:tcPr>
            <w:tcW w:w="1530" w:type="dxa"/>
          </w:tcPr>
          <w:p w14:paraId="08CC278C" w14:textId="021F72A2" w:rsidR="008E267C" w:rsidRPr="00F70AC0" w:rsidRDefault="008E267C" w:rsidP="0031680C">
            <w:pPr>
              <w:pStyle w:val="ListParagraph"/>
              <w:numPr>
                <w:ilvl w:val="0"/>
                <w:numId w:val="129"/>
              </w:numPr>
              <w:suppressAutoHyphens/>
              <w:ind w:right="-72"/>
              <w:jc w:val="center"/>
              <w:rPr>
                <w:rFonts w:asciiTheme="majorBidi" w:hAnsiTheme="majorBidi" w:cstheme="majorBidi"/>
                <w:bCs/>
                <w:i/>
                <w:noProof/>
                <w:spacing w:val="-2"/>
                <w:szCs w:val="24"/>
              </w:rPr>
            </w:pPr>
          </w:p>
        </w:tc>
        <w:tc>
          <w:tcPr>
            <w:tcW w:w="2700" w:type="dxa"/>
          </w:tcPr>
          <w:p w14:paraId="1B15EAA5" w14:textId="77777777" w:rsidR="008E267C" w:rsidRPr="00F70AC0" w:rsidRDefault="008E267C" w:rsidP="009C7ABE">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Survey Manager</w:t>
            </w:r>
          </w:p>
        </w:tc>
        <w:tc>
          <w:tcPr>
            <w:tcW w:w="2472" w:type="dxa"/>
          </w:tcPr>
          <w:p w14:paraId="32D78C0A" w14:textId="77777777" w:rsidR="008E267C" w:rsidRPr="00F70AC0" w:rsidRDefault="008E267C" w:rsidP="009C7ABE">
            <w:pPr>
              <w:suppressAutoHyphens/>
              <w:ind w:left="1440" w:right="-72" w:hanging="720"/>
              <w:jc w:val="left"/>
              <w:rPr>
                <w:rFonts w:asciiTheme="majorBidi" w:hAnsiTheme="majorBidi" w:cstheme="majorBidi"/>
                <w:noProof/>
                <w:szCs w:val="24"/>
              </w:rPr>
            </w:pPr>
          </w:p>
        </w:tc>
        <w:tc>
          <w:tcPr>
            <w:tcW w:w="2563" w:type="dxa"/>
            <w:gridSpan w:val="2"/>
          </w:tcPr>
          <w:p w14:paraId="12243C25"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r w:rsidR="008E267C" w:rsidRPr="00F70AC0" w14:paraId="1A512146" w14:textId="77777777" w:rsidTr="0031680C">
        <w:trPr>
          <w:gridBefore w:val="1"/>
          <w:cantSplit/>
        </w:trPr>
        <w:tc>
          <w:tcPr>
            <w:tcW w:w="1530" w:type="dxa"/>
          </w:tcPr>
          <w:p w14:paraId="687EAE25" w14:textId="700FA070" w:rsidR="008E267C" w:rsidRPr="0031680C" w:rsidRDefault="008E267C" w:rsidP="00EA7147">
            <w:pPr>
              <w:suppressAutoHyphens/>
              <w:ind w:right="-72"/>
              <w:jc w:val="center"/>
              <w:rPr>
                <w:rFonts w:asciiTheme="majorBidi" w:hAnsiTheme="majorBidi" w:cstheme="majorBidi"/>
                <w:bCs/>
                <w:i/>
                <w:noProof/>
                <w:spacing w:val="-2"/>
                <w:szCs w:val="24"/>
                <w:highlight w:val="cyan"/>
              </w:rPr>
            </w:pPr>
            <w:r w:rsidRPr="00EA7147">
              <w:rPr>
                <w:rFonts w:asciiTheme="majorBidi" w:hAnsiTheme="majorBidi" w:cstheme="majorBidi"/>
                <w:bCs/>
                <w:i/>
                <w:noProof/>
                <w:spacing w:val="-2"/>
                <w:szCs w:val="24"/>
              </w:rPr>
              <w:lastRenderedPageBreak/>
              <w:t>14</w:t>
            </w:r>
            <w:r w:rsidRPr="0031680C">
              <w:rPr>
                <w:rFonts w:asciiTheme="majorBidi" w:hAnsiTheme="majorBidi" w:cstheme="majorBidi"/>
                <w:bCs/>
                <w:i/>
                <w:noProof/>
                <w:spacing w:val="-2"/>
              </w:rPr>
              <w:t>.</w:t>
            </w:r>
          </w:p>
        </w:tc>
        <w:tc>
          <w:tcPr>
            <w:tcW w:w="2700" w:type="dxa"/>
          </w:tcPr>
          <w:p w14:paraId="581695B6" w14:textId="5201B491" w:rsidR="002B1138" w:rsidRPr="00F83339" w:rsidRDefault="002B1138" w:rsidP="00F83339">
            <w:pPr>
              <w:suppressAutoHyphens/>
              <w:ind w:left="41" w:right="-72"/>
              <w:jc w:val="left"/>
              <w:rPr>
                <w:rFonts w:asciiTheme="majorBidi" w:hAnsiTheme="majorBidi" w:cstheme="majorBidi"/>
                <w:bCs/>
                <w:i/>
                <w:noProof/>
                <w:spacing w:val="-2"/>
                <w:szCs w:val="24"/>
              </w:rPr>
            </w:pPr>
            <w:r w:rsidRPr="00F83339">
              <w:rPr>
                <w:rFonts w:asciiTheme="majorBidi" w:hAnsiTheme="majorBidi" w:cstheme="majorBidi"/>
                <w:bCs/>
                <w:i/>
                <w:noProof/>
                <w:spacing w:val="-2"/>
                <w:szCs w:val="24"/>
              </w:rPr>
              <w:t>Sexual Exploitation, Abuse and Harassment Expert(s)</w:t>
            </w:r>
          </w:p>
          <w:p w14:paraId="12F28554" w14:textId="77777777" w:rsidR="008E267C" w:rsidRPr="00F96B93" w:rsidRDefault="008E267C" w:rsidP="009C7ABE">
            <w:pPr>
              <w:suppressAutoHyphens/>
              <w:ind w:left="41" w:right="-72"/>
              <w:rPr>
                <w:rFonts w:asciiTheme="majorBidi" w:hAnsiTheme="majorBidi" w:cstheme="majorBidi"/>
                <w:bCs/>
                <w:i/>
                <w:noProof/>
                <w:spacing w:val="-2"/>
              </w:rPr>
            </w:pPr>
          </w:p>
          <w:p w14:paraId="7CF194B2" w14:textId="2F8253FB" w:rsidR="008E267C" w:rsidRPr="00F96B93" w:rsidRDefault="008E267C">
            <w:pPr>
              <w:suppressAutoHyphens/>
              <w:ind w:left="41" w:right="-72"/>
              <w:jc w:val="left"/>
              <w:rPr>
                <w:rFonts w:asciiTheme="majorBidi" w:hAnsiTheme="majorBidi" w:cstheme="majorBidi"/>
                <w:b/>
                <w:bCs/>
                <w:i/>
                <w:noProof/>
                <w:spacing w:val="-2"/>
                <w:szCs w:val="24"/>
              </w:rPr>
            </w:pPr>
            <w:r w:rsidRPr="00B90972">
              <w:rPr>
                <w:rFonts w:asciiTheme="majorBidi" w:hAnsiTheme="majorBidi" w:cstheme="majorBidi"/>
                <w:bCs/>
                <w:i/>
                <w:noProof/>
                <w:spacing w:val="-2"/>
                <w:szCs w:val="24"/>
              </w:rPr>
              <w:t xml:space="preserve"> </w:t>
            </w:r>
            <w:r w:rsidR="002B1138" w:rsidRPr="00F83339">
              <w:rPr>
                <w:rFonts w:asciiTheme="majorBidi" w:hAnsiTheme="majorBidi" w:cstheme="majorBidi"/>
                <w:bCs/>
                <w:i/>
                <w:noProof/>
                <w:spacing w:val="-2"/>
                <w:szCs w:val="24"/>
              </w:rPr>
              <w:t>[Where a Project SEA risks are assessed to be substantial or high, Key Personnel shall include an expert (s) with relevant experience in addressing sexual exploitation, sexual abuse and sexual harassment cases]</w:t>
            </w:r>
          </w:p>
        </w:tc>
        <w:tc>
          <w:tcPr>
            <w:tcW w:w="2472" w:type="dxa"/>
          </w:tcPr>
          <w:p w14:paraId="5AE25ECF" w14:textId="77777777" w:rsidR="008E267C" w:rsidRPr="00F96B93" w:rsidRDefault="008E267C" w:rsidP="009C7ABE">
            <w:pPr>
              <w:suppressAutoHyphens/>
              <w:ind w:left="1440" w:right="-72" w:hanging="720"/>
              <w:jc w:val="left"/>
              <w:rPr>
                <w:rFonts w:asciiTheme="majorBidi" w:hAnsiTheme="majorBidi" w:cstheme="majorBidi"/>
                <w:b/>
                <w:noProof/>
                <w:szCs w:val="24"/>
              </w:rPr>
            </w:pPr>
          </w:p>
        </w:tc>
        <w:tc>
          <w:tcPr>
            <w:tcW w:w="2563" w:type="dxa"/>
            <w:gridSpan w:val="2"/>
          </w:tcPr>
          <w:p w14:paraId="395C05A3" w14:textId="35DC9FAD" w:rsidR="008E267C" w:rsidRPr="00F96B93" w:rsidRDefault="008E267C" w:rsidP="009C7ABE">
            <w:pPr>
              <w:suppressAutoHyphens/>
              <w:ind w:left="32" w:right="-72"/>
              <w:jc w:val="left"/>
              <w:rPr>
                <w:rFonts w:asciiTheme="majorBidi" w:hAnsiTheme="majorBidi" w:cstheme="majorBidi"/>
                <w:noProof/>
                <w:szCs w:val="24"/>
              </w:rPr>
            </w:pPr>
            <w:r w:rsidRPr="00F96B93">
              <w:rPr>
                <w:rFonts w:asciiTheme="majorBidi" w:hAnsiTheme="majorBidi" w:cstheme="majorBidi"/>
                <w:noProof/>
              </w:rPr>
              <w:t xml:space="preserve">[e.g.  5 years of monitoring and managing risks related to gender-based violence, out of which 3 years of relevant experience in addressing issues related to sexual exploitation, </w:t>
            </w:r>
            <w:r w:rsidR="00677C59">
              <w:rPr>
                <w:i/>
              </w:rPr>
              <w:t>sexual abuse and sexual harassment</w:t>
            </w:r>
            <w:r w:rsidRPr="00F96B93">
              <w:rPr>
                <w:rFonts w:asciiTheme="majorBidi" w:hAnsiTheme="majorBidi" w:cstheme="majorBidi"/>
                <w:noProof/>
              </w:rPr>
              <w:t>]</w:t>
            </w:r>
          </w:p>
        </w:tc>
      </w:tr>
      <w:tr w:rsidR="008E267C" w:rsidRPr="00F70AC0" w14:paraId="78BFA774" w14:textId="77777777" w:rsidTr="0031680C">
        <w:trPr>
          <w:gridBefore w:val="1"/>
          <w:cantSplit/>
        </w:trPr>
        <w:tc>
          <w:tcPr>
            <w:tcW w:w="1530" w:type="dxa"/>
          </w:tcPr>
          <w:p w14:paraId="357632DA" w14:textId="0B7D7411" w:rsidR="008E267C" w:rsidRPr="0031680C" w:rsidRDefault="00EA7147" w:rsidP="0031680C">
            <w:pPr>
              <w:suppressAutoHyphens/>
              <w:ind w:left="360"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 xml:space="preserve">15. </w:t>
            </w:r>
          </w:p>
        </w:tc>
        <w:tc>
          <w:tcPr>
            <w:tcW w:w="2700" w:type="dxa"/>
          </w:tcPr>
          <w:p w14:paraId="1289A66C" w14:textId="77777777" w:rsidR="008E267C" w:rsidRPr="00F70AC0" w:rsidRDefault="008E267C" w:rsidP="009C7ABE">
            <w:pPr>
              <w:suppressAutoHyphens/>
              <w:ind w:left="41" w:right="-72"/>
              <w:jc w:val="left"/>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[Modify/add others as appropriate]</w:t>
            </w:r>
          </w:p>
        </w:tc>
        <w:tc>
          <w:tcPr>
            <w:tcW w:w="2472" w:type="dxa"/>
          </w:tcPr>
          <w:p w14:paraId="45C22CD0" w14:textId="77777777" w:rsidR="008E267C" w:rsidRPr="00F70AC0" w:rsidRDefault="008E267C" w:rsidP="009C7ABE">
            <w:pPr>
              <w:suppressAutoHyphens/>
              <w:ind w:left="1440" w:right="-72" w:hanging="720"/>
              <w:jc w:val="left"/>
              <w:rPr>
                <w:rFonts w:asciiTheme="majorBidi" w:hAnsiTheme="majorBidi" w:cstheme="majorBidi"/>
                <w:b/>
                <w:noProof/>
                <w:szCs w:val="24"/>
              </w:rPr>
            </w:pPr>
          </w:p>
        </w:tc>
        <w:tc>
          <w:tcPr>
            <w:tcW w:w="2563" w:type="dxa"/>
            <w:gridSpan w:val="2"/>
          </w:tcPr>
          <w:p w14:paraId="453E0E84" w14:textId="77777777" w:rsidR="008E267C" w:rsidRPr="00F70AC0" w:rsidRDefault="008E267C" w:rsidP="009C7ABE">
            <w:pPr>
              <w:suppressAutoHyphens/>
              <w:ind w:left="1440" w:right="-72" w:hanging="720"/>
              <w:jc w:val="left"/>
              <w:rPr>
                <w:rFonts w:asciiTheme="majorBidi" w:hAnsiTheme="majorBidi" w:cstheme="majorBidi"/>
                <w:noProof/>
                <w:szCs w:val="24"/>
              </w:rPr>
            </w:pPr>
          </w:p>
        </w:tc>
      </w:tr>
    </w:tbl>
    <w:p w14:paraId="5E8B8E18" w14:textId="77777777" w:rsidR="00A339A0" w:rsidRPr="00F70AC0" w:rsidRDefault="00A339A0" w:rsidP="00D2123A">
      <w:pPr>
        <w:ind w:left="360"/>
        <w:jc w:val="left"/>
        <w:rPr>
          <w:rFonts w:ascii="Times New Roman Bold" w:eastAsiaTheme="majorEastAsia" w:hAnsi="Times New Roman Bold" w:cstheme="majorBidi" w:hint="eastAsia"/>
          <w:b/>
          <w:smallCaps/>
          <w:noProof/>
          <w:sz w:val="36"/>
        </w:rPr>
      </w:pPr>
      <w:r w:rsidRPr="00F70AC0">
        <w:rPr>
          <w:noProof/>
        </w:rPr>
        <w:br w:type="page"/>
      </w:r>
    </w:p>
    <w:p w14:paraId="2AD71E70" w14:textId="13CA5512" w:rsidR="006B29E2" w:rsidRPr="00F70AC0" w:rsidRDefault="006E3D41" w:rsidP="00DE60A1">
      <w:pPr>
        <w:pStyle w:val="SPD3EmployersRequirement"/>
      </w:pPr>
      <w:bookmarkStart w:id="1114" w:name="_Toc463448040"/>
      <w:bookmarkStart w:id="1115" w:name="_Toc466464318"/>
      <w:bookmarkStart w:id="1116" w:name="_Toc526950987"/>
      <w:bookmarkStart w:id="1117" w:name="_Toc135320182"/>
      <w:r w:rsidRPr="00F70AC0">
        <w:lastRenderedPageBreak/>
        <w:t>S</w:t>
      </w:r>
      <w:r w:rsidR="0062501B" w:rsidRPr="00F70AC0">
        <w:t>pecific</w:t>
      </w:r>
      <w:r w:rsidRPr="00F70AC0">
        <w:t>ations</w:t>
      </w:r>
      <w:bookmarkEnd w:id="1108"/>
      <w:bookmarkEnd w:id="1109"/>
      <w:bookmarkEnd w:id="1114"/>
      <w:bookmarkEnd w:id="1115"/>
      <w:bookmarkEnd w:id="1116"/>
      <w:bookmarkEnd w:id="1117"/>
    </w:p>
    <w:p w14:paraId="19B781DC" w14:textId="77777777" w:rsidR="006E3D41" w:rsidRPr="00F70AC0" w:rsidRDefault="006E3D41" w:rsidP="006E3D41">
      <w:pPr>
        <w:rPr>
          <w:noProof/>
        </w:rPr>
      </w:pPr>
    </w:p>
    <w:p w14:paraId="2FFDA03A" w14:textId="77777777" w:rsidR="006E3D41" w:rsidRPr="00F70AC0" w:rsidRDefault="006E3D41" w:rsidP="00DE60A1">
      <w:pPr>
        <w:rPr>
          <w:i/>
          <w:noProof/>
          <w:szCs w:val="24"/>
        </w:rPr>
      </w:pPr>
      <w:r w:rsidRPr="00F70AC0">
        <w:rPr>
          <w:i/>
          <w:noProof/>
          <w:szCs w:val="24"/>
        </w:rPr>
        <w:t>[</w:t>
      </w:r>
      <w:r w:rsidR="00DE60A1" w:rsidRPr="00F70AC0">
        <w:rPr>
          <w:i/>
          <w:noProof/>
          <w:szCs w:val="24"/>
        </w:rPr>
        <w:t>i</w:t>
      </w:r>
      <w:r w:rsidRPr="00F70AC0">
        <w:rPr>
          <w:i/>
          <w:noProof/>
          <w:szCs w:val="24"/>
        </w:rPr>
        <w:t xml:space="preserve">nsert the specifications-see note above on drafting the </w:t>
      </w:r>
      <w:r w:rsidR="00D30B62" w:rsidRPr="00F70AC0">
        <w:rPr>
          <w:i/>
          <w:noProof/>
          <w:szCs w:val="24"/>
        </w:rPr>
        <w:t>specifications</w:t>
      </w:r>
      <w:r w:rsidR="00B97C4D" w:rsidRPr="00F70AC0">
        <w:rPr>
          <w:i/>
          <w:noProof/>
          <w:szCs w:val="24"/>
        </w:rPr>
        <w:t>. The specifications should set out the applicable minimum standards that apply for the Works. In addition, other technical requirements to be incorporated in the design should be set out</w:t>
      </w:r>
      <w:r w:rsidR="00E47124" w:rsidRPr="00F70AC0">
        <w:rPr>
          <w:b/>
          <w:i/>
          <w:noProof/>
          <w:szCs w:val="24"/>
        </w:rPr>
        <w:t>.</w:t>
      </w:r>
      <w:r w:rsidR="00D30B62" w:rsidRPr="00F70AC0">
        <w:rPr>
          <w:i/>
          <w:noProof/>
          <w:szCs w:val="24"/>
        </w:rPr>
        <w:t>]</w:t>
      </w:r>
    </w:p>
    <w:p w14:paraId="2FF8999A" w14:textId="77777777" w:rsidR="00B97C4D" w:rsidRPr="00F70AC0" w:rsidRDefault="00B97C4D" w:rsidP="006E3D41">
      <w:pPr>
        <w:jc w:val="left"/>
        <w:rPr>
          <w:i/>
          <w:noProof/>
        </w:rPr>
      </w:pPr>
    </w:p>
    <w:p w14:paraId="6F297C30" w14:textId="77777777" w:rsidR="006E3D41" w:rsidRPr="00F70AC0" w:rsidRDefault="00B3436F" w:rsidP="007F12A8">
      <w:pPr>
        <w:pStyle w:val="SPD3EmployersRequirement"/>
        <w:rPr>
          <w:b w:val="0"/>
          <w:noProof/>
        </w:rPr>
      </w:pPr>
      <w:r w:rsidRPr="00F70AC0">
        <w:rPr>
          <w:noProof/>
        </w:rPr>
        <w:br w:type="page"/>
      </w:r>
    </w:p>
    <w:p w14:paraId="258E3613" w14:textId="77777777" w:rsidR="00DE60A1" w:rsidRPr="00F70AC0" w:rsidRDefault="00273E50" w:rsidP="00DE60A1">
      <w:pPr>
        <w:pStyle w:val="SPD3EmployersRequirement"/>
      </w:pPr>
      <w:bookmarkStart w:id="1118" w:name="_Toc23233013"/>
      <w:bookmarkStart w:id="1119" w:name="_Toc23238062"/>
      <w:bookmarkStart w:id="1120" w:name="_Toc41971553"/>
      <w:bookmarkStart w:id="1121" w:name="_Toc125874277"/>
      <w:bookmarkStart w:id="1122" w:name="_Toc190498617"/>
      <w:bookmarkStart w:id="1123" w:name="_Toc190498792"/>
      <w:bookmarkStart w:id="1124" w:name="_Toc450646432"/>
      <w:bookmarkStart w:id="1125" w:name="_Toc450648625"/>
      <w:bookmarkStart w:id="1126" w:name="_Toc463024364"/>
      <w:bookmarkStart w:id="1127" w:name="_Toc463448041"/>
      <w:bookmarkStart w:id="1128" w:name="_Toc466464321"/>
      <w:bookmarkStart w:id="1129" w:name="_Toc526950988"/>
      <w:bookmarkStart w:id="1130" w:name="_Toc135320183"/>
      <w:bookmarkEnd w:id="1110"/>
      <w:bookmarkEnd w:id="1111"/>
      <w:bookmarkEnd w:id="1112"/>
      <w:r w:rsidRPr="00F70AC0">
        <w:lastRenderedPageBreak/>
        <w:t>Drawings</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5BBD3B76" w14:textId="77777777" w:rsidR="00B3436F" w:rsidRPr="00F70AC0" w:rsidRDefault="00B3436F" w:rsidP="00616A09">
      <w:pPr>
        <w:pStyle w:val="HeadingSPDPurchasersRequirements01"/>
        <w:rPr>
          <w:rFonts w:hint="eastAsia"/>
          <w:noProof/>
        </w:rPr>
      </w:pPr>
      <w:r w:rsidRPr="00F70AC0">
        <w:rPr>
          <w:noProof/>
        </w:rPr>
        <w:br w:type="page"/>
      </w:r>
    </w:p>
    <w:p w14:paraId="059EFF6D" w14:textId="77777777" w:rsidR="00DE60A1" w:rsidRPr="00F70AC0" w:rsidRDefault="00DE60A1" w:rsidP="00616A09">
      <w:pPr>
        <w:pStyle w:val="HeadingSPDPurchasersRequirements01"/>
        <w:rPr>
          <w:rFonts w:hint="eastAsia"/>
          <w:noProof/>
        </w:rPr>
        <w:sectPr w:rsidR="00DE60A1" w:rsidRPr="00F70AC0" w:rsidSect="00DE0AA9">
          <w:headerReference w:type="default" r:id="rId54"/>
          <w:pgSz w:w="12240" w:h="15840" w:code="1"/>
          <w:pgMar w:top="1440" w:right="1440" w:bottom="1440" w:left="1440" w:header="720" w:footer="720" w:gutter="0"/>
          <w:pgNumType w:chapStyle="1"/>
          <w:cols w:space="720"/>
        </w:sectPr>
      </w:pPr>
    </w:p>
    <w:p w14:paraId="3FB9BF1B" w14:textId="77777777" w:rsidR="00273E50" w:rsidRPr="00F70AC0" w:rsidRDefault="00273E50" w:rsidP="00DE60A1">
      <w:pPr>
        <w:pStyle w:val="SPD3EmployersRequirement"/>
      </w:pPr>
      <w:bookmarkStart w:id="1131" w:name="_Toc450646433"/>
      <w:bookmarkStart w:id="1132" w:name="_Toc450648626"/>
      <w:bookmarkStart w:id="1133" w:name="_Toc463448042"/>
      <w:bookmarkStart w:id="1134" w:name="_Toc466464322"/>
      <w:bookmarkStart w:id="1135" w:name="_Toc526950990"/>
      <w:bookmarkStart w:id="1136" w:name="_Toc135320184"/>
      <w:r w:rsidRPr="00F70AC0">
        <w:lastRenderedPageBreak/>
        <w:t>Supplementary Information</w:t>
      </w:r>
      <w:bookmarkEnd w:id="1131"/>
      <w:bookmarkEnd w:id="1132"/>
      <w:bookmarkEnd w:id="1133"/>
      <w:bookmarkEnd w:id="1134"/>
      <w:bookmarkEnd w:id="1135"/>
      <w:bookmarkEnd w:id="1136"/>
    </w:p>
    <w:p w14:paraId="53E545B9" w14:textId="77777777" w:rsidR="00493A07" w:rsidRPr="00F70AC0" w:rsidRDefault="00493A07">
      <w:pPr>
        <w:jc w:val="left"/>
        <w:rPr>
          <w:noProof/>
        </w:rPr>
      </w:pPr>
    </w:p>
    <w:p w14:paraId="1DB0BF06" w14:textId="77777777" w:rsidR="00DE60A1" w:rsidRPr="00F70AC0" w:rsidRDefault="00DE60A1">
      <w:pPr>
        <w:jc w:val="left"/>
        <w:rPr>
          <w:noProof/>
        </w:rPr>
        <w:sectPr w:rsidR="00DE60A1" w:rsidRPr="00F70AC0" w:rsidSect="00DE0AA9">
          <w:headerReference w:type="default" r:id="rId55"/>
          <w:pgSz w:w="12240" w:h="15840" w:code="1"/>
          <w:pgMar w:top="1440" w:right="1440" w:bottom="1440" w:left="1440" w:header="720" w:footer="720" w:gutter="0"/>
          <w:pgNumType w:chapStyle="1"/>
          <w:cols w:space="720"/>
        </w:sectPr>
      </w:pPr>
    </w:p>
    <w:p w14:paraId="209D037A" w14:textId="77777777" w:rsidR="007F63F4" w:rsidRPr="00F70AC0" w:rsidRDefault="007F63F4" w:rsidP="00273E50">
      <w:pPr>
        <w:pStyle w:val="SPD3EmployersRequirement"/>
        <w:rPr>
          <w:noProof/>
        </w:rPr>
      </w:pPr>
    </w:p>
    <w:p w14:paraId="429B1EEF" w14:textId="77777777" w:rsidR="00DE0AA9" w:rsidRPr="00F70AC0" w:rsidRDefault="00DE0AA9" w:rsidP="00067FDE">
      <w:pPr>
        <w:pStyle w:val="Head0"/>
        <w:rPr>
          <w:rFonts w:ascii="Times New Roman" w:hAnsi="Times New Roman"/>
          <w:noProof/>
          <w:sz w:val="44"/>
          <w:szCs w:val="44"/>
        </w:rPr>
      </w:pPr>
      <w:bookmarkStart w:id="1137" w:name="_Toc135320343"/>
      <w:r w:rsidRPr="00F70AC0">
        <w:rPr>
          <w:rFonts w:ascii="Times New Roman" w:hAnsi="Times New Roman"/>
          <w:noProof/>
          <w:sz w:val="44"/>
          <w:szCs w:val="44"/>
        </w:rPr>
        <w:t>PART 3 – Conditions of Contract</w:t>
      </w:r>
      <w:bookmarkEnd w:id="0"/>
      <w:bookmarkEnd w:id="1"/>
      <w:bookmarkEnd w:id="2"/>
      <w:bookmarkEnd w:id="3"/>
      <w:bookmarkEnd w:id="4"/>
      <w:r w:rsidRPr="00F70AC0">
        <w:rPr>
          <w:rFonts w:ascii="Times New Roman" w:hAnsi="Times New Roman"/>
          <w:noProof/>
          <w:sz w:val="44"/>
          <w:szCs w:val="44"/>
        </w:rPr>
        <w:t xml:space="preserve"> and Contract Forms</w:t>
      </w:r>
      <w:bookmarkEnd w:id="5"/>
      <w:bookmarkEnd w:id="6"/>
      <w:bookmarkEnd w:id="1137"/>
    </w:p>
    <w:p w14:paraId="53FE98D4" w14:textId="77777777" w:rsidR="00DE0AA9" w:rsidRPr="00F70AC0" w:rsidRDefault="00DE0AA9" w:rsidP="00DE0AA9">
      <w:pPr>
        <w:pStyle w:val="Subtitle"/>
        <w:rPr>
          <w:b w:val="0"/>
          <w:noProof/>
          <w:sz w:val="24"/>
        </w:rPr>
      </w:pPr>
    </w:p>
    <w:p w14:paraId="6939ED55" w14:textId="77777777" w:rsidR="00DE0AA9" w:rsidRPr="00F70AC0" w:rsidRDefault="00DE0AA9" w:rsidP="00DE0AA9">
      <w:pPr>
        <w:pStyle w:val="Subtitle"/>
        <w:rPr>
          <w:b w:val="0"/>
          <w:noProof/>
          <w:sz w:val="24"/>
        </w:rPr>
      </w:pPr>
    </w:p>
    <w:p w14:paraId="6E52BA6E" w14:textId="77777777" w:rsidR="00DE0AA9" w:rsidRPr="00F70AC0" w:rsidRDefault="00DE0AA9" w:rsidP="00DE0AA9">
      <w:pPr>
        <w:pStyle w:val="Subtitle"/>
        <w:rPr>
          <w:noProof/>
          <w:sz w:val="24"/>
        </w:rPr>
      </w:pPr>
    </w:p>
    <w:p w14:paraId="76C70505" w14:textId="77777777" w:rsidR="00DE0AA9" w:rsidRPr="00F70AC0" w:rsidRDefault="00DE0AA9" w:rsidP="00DE0AA9">
      <w:pPr>
        <w:rPr>
          <w:noProof/>
        </w:rPr>
      </w:pPr>
    </w:p>
    <w:p w14:paraId="4C1882C8" w14:textId="77777777" w:rsidR="00DE0AA9" w:rsidRPr="00F70AC0" w:rsidRDefault="00DE0AA9" w:rsidP="00DE0AA9">
      <w:pPr>
        <w:pStyle w:val="Subtitle"/>
        <w:jc w:val="left"/>
        <w:rPr>
          <w:b w:val="0"/>
          <w:noProof/>
          <w:sz w:val="24"/>
        </w:rPr>
        <w:sectPr w:rsidR="00DE0AA9" w:rsidRPr="00F70AC0" w:rsidSect="00DE0AA9">
          <w:headerReference w:type="default" r:id="rId56"/>
          <w:pgSz w:w="12240" w:h="15840" w:code="1"/>
          <w:pgMar w:top="1440" w:right="1440" w:bottom="1440" w:left="1440" w:header="720" w:footer="720" w:gutter="0"/>
          <w:pgNumType w:chapStyle="1"/>
          <w:cols w:space="720"/>
        </w:sectPr>
      </w:pPr>
    </w:p>
    <w:p w14:paraId="635E1722" w14:textId="77777777" w:rsidR="000E1A9E" w:rsidRPr="00F70AC0" w:rsidRDefault="000E1A9E" w:rsidP="00493A07">
      <w:pPr>
        <w:pStyle w:val="Head11b"/>
        <w:pBdr>
          <w:bottom w:val="none" w:sz="0" w:space="0" w:color="auto"/>
        </w:pBdr>
        <w:rPr>
          <w:noProof/>
        </w:rPr>
      </w:pPr>
      <w:bookmarkStart w:id="1138" w:name="_Toc135320344"/>
      <w:bookmarkStart w:id="1139" w:name="_Toc37643992"/>
      <w:r w:rsidRPr="00F70AC0">
        <w:rPr>
          <w:noProof/>
        </w:rPr>
        <w:lastRenderedPageBreak/>
        <w:t>Section VIII - General Conditions (GC)</w:t>
      </w:r>
      <w:bookmarkEnd w:id="1138"/>
    </w:p>
    <w:p w14:paraId="2BAA6372" w14:textId="77777777" w:rsidR="000E1A9E" w:rsidRPr="00F70AC0" w:rsidRDefault="000E1A9E" w:rsidP="00DE0AA9">
      <w:pPr>
        <w:jc w:val="center"/>
        <w:outlineLvl w:val="0"/>
        <w:rPr>
          <w:b/>
          <w:noProof/>
          <w:sz w:val="28"/>
          <w:szCs w:val="28"/>
        </w:rPr>
      </w:pPr>
    </w:p>
    <w:tbl>
      <w:tblPr>
        <w:tblStyle w:val="TableGrid"/>
        <w:tblW w:w="0" w:type="auto"/>
        <w:tblLook w:val="04A0" w:firstRow="1" w:lastRow="0" w:firstColumn="1" w:lastColumn="0" w:noHBand="0" w:noVBand="1"/>
      </w:tblPr>
      <w:tblGrid>
        <w:gridCol w:w="9350"/>
      </w:tblGrid>
      <w:tr w:rsidR="0023757E" w:rsidRPr="00374AF3" w14:paraId="6EF4AA98" w14:textId="77777777" w:rsidTr="00225AE9">
        <w:trPr>
          <w:trHeight w:val="9817"/>
        </w:trPr>
        <w:tc>
          <w:tcPr>
            <w:tcW w:w="9350" w:type="dxa"/>
          </w:tcPr>
          <w:p w14:paraId="42B5DC10" w14:textId="77777777" w:rsidR="0023757E" w:rsidRPr="0031680C" w:rsidRDefault="0023757E" w:rsidP="00225AE9">
            <w:pPr>
              <w:spacing w:before="120" w:after="200" w:line="360" w:lineRule="auto"/>
              <w:rPr>
                <w:b/>
                <w:bCs/>
              </w:rPr>
            </w:pPr>
            <w:bookmarkStart w:id="1140" w:name="_Hlt158620822"/>
            <w:bookmarkStart w:id="1141" w:name="_Hlt158620816"/>
            <w:bookmarkStart w:id="1142" w:name="_Hlt158620809"/>
            <w:bookmarkStart w:id="1143" w:name="_Hlt158620801"/>
            <w:bookmarkStart w:id="1144" w:name="_Hlt158620796"/>
            <w:bookmarkStart w:id="1145" w:name="_Hlt158620789"/>
            <w:bookmarkStart w:id="1146" w:name="_Hlt158620784"/>
            <w:bookmarkStart w:id="1147" w:name="_Hlt158620778"/>
            <w:bookmarkStart w:id="1148" w:name="_Hlt158620830"/>
            <w:bookmarkStart w:id="1149" w:name="_Hlt126646327"/>
            <w:bookmarkStart w:id="1150" w:name="_Hlt126646359"/>
            <w:bookmarkStart w:id="1151" w:name="_Hlt158620845"/>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Pr="0031680C">
              <w:rPr>
                <w:b/>
                <w:bCs/>
              </w:rPr>
              <w:t>Yellow Book:</w:t>
            </w:r>
          </w:p>
          <w:p w14:paraId="55C82EDF" w14:textId="5D02E18C" w:rsidR="0023757E" w:rsidRPr="00641766" w:rsidRDefault="0023757E" w:rsidP="00225AE9">
            <w:pPr>
              <w:widowControl w:val="0"/>
              <w:spacing w:after="200" w:line="276" w:lineRule="auto"/>
              <w:jc w:val="left"/>
            </w:pPr>
            <w:r w:rsidRPr="00641766">
              <w:t>© FIDIC 2017</w:t>
            </w:r>
            <w:r w:rsidR="009E5FD6">
              <w:t xml:space="preserve"> - 2022</w:t>
            </w:r>
            <w:r w:rsidRPr="00641766">
              <w:t>. All rights reserved.</w:t>
            </w:r>
          </w:p>
          <w:p w14:paraId="7BBB11C7" w14:textId="66DA6108" w:rsidR="0023757E" w:rsidRPr="00641766" w:rsidRDefault="0023757E" w:rsidP="00225AE9">
            <w:pPr>
              <w:spacing w:before="120" w:after="200" w:line="360" w:lineRule="auto"/>
            </w:pPr>
            <w:bookmarkStart w:id="1152" w:name="_Hlk5375017"/>
            <w:r w:rsidRPr="00641766">
              <w:t>The Conditions of Contract are the “General Conditions” which form part of the “Conditions of Contract for Plant &amp; Design-Build for Electrical &amp; Mechanical Plant &amp; for Building &amp; Engineering Works Designed by the Contractor (“Yellow book”) Second edition 2017</w:t>
            </w:r>
            <w:r w:rsidR="009E5FD6">
              <w:t>, reprinted 2022 with amendments”</w:t>
            </w:r>
            <w:r w:rsidRPr="00641766">
              <w:t xml:space="preserve"> published by the Federation Internationale Des Ingenieurs – Conseils (FIDIC) and the following “Particular Conditions” which comprise of the </w:t>
            </w:r>
            <w:r w:rsidRPr="0031680C">
              <w:rPr>
                <w:iCs/>
              </w:rPr>
              <w:t>World Bank’s</w:t>
            </w:r>
            <w:r w:rsidRPr="000C0E02">
              <w:rPr>
                <w:iCs/>
              </w:rPr>
              <w:t xml:space="preserve"> </w:t>
            </w:r>
            <w:r w:rsidRPr="00641766">
              <w:t>COPA and the amendments and additions to such General Conditions.</w:t>
            </w:r>
          </w:p>
          <w:p w14:paraId="52A5E74B" w14:textId="3B953A97" w:rsidR="0023757E" w:rsidRPr="00641766" w:rsidRDefault="0023757E" w:rsidP="00225AE9">
            <w:pPr>
              <w:spacing w:before="120" w:after="200" w:line="360" w:lineRule="auto"/>
            </w:pPr>
            <w:r w:rsidRPr="00641766">
              <w:t xml:space="preserve">An original copy of the above FIDIC publication </w:t>
            </w:r>
            <w:r w:rsidR="00544A88" w:rsidRPr="00641766">
              <w:t>i.e.</w:t>
            </w:r>
            <w:r w:rsidRPr="00641766">
              <w:t xml:space="preserve"> “Conditions of Contract for Plant &amp; Design-Build for Electrical &amp; Mechanical Plant &amp; for Building &amp; Engineering Works Designed by the Contractor” must be obtained from FIDIC.</w:t>
            </w:r>
          </w:p>
          <w:bookmarkEnd w:id="1152"/>
          <w:p w14:paraId="41A70695" w14:textId="77777777" w:rsidR="0023757E" w:rsidRPr="00641766" w:rsidRDefault="0023757E" w:rsidP="00225AE9">
            <w:pPr>
              <w:spacing w:before="120" w:after="200" w:line="276" w:lineRule="auto"/>
              <w:rPr>
                <w:b/>
              </w:rPr>
            </w:pPr>
            <w:r w:rsidRPr="00641766">
              <w:rPr>
                <w:b/>
              </w:rPr>
              <w:t>International Federation of Consulting Engineers (FIDIC)</w:t>
            </w:r>
          </w:p>
          <w:p w14:paraId="3FB44FE8" w14:textId="77777777" w:rsidR="0023757E" w:rsidRPr="00641766" w:rsidRDefault="0023757E" w:rsidP="00225AE9">
            <w:pPr>
              <w:spacing w:before="120" w:after="200" w:line="276" w:lineRule="auto"/>
            </w:pPr>
            <w:r w:rsidRPr="00641766">
              <w:t>FIDIC Bookshop – Box- 311 – CH – 1215 Geneva 15 Switzerland</w:t>
            </w:r>
          </w:p>
          <w:p w14:paraId="036A3F97" w14:textId="77777777" w:rsidR="0023757E" w:rsidRPr="00641766" w:rsidRDefault="0023757E" w:rsidP="00225AE9">
            <w:pPr>
              <w:spacing w:before="120" w:after="200" w:line="276" w:lineRule="auto"/>
            </w:pPr>
            <w:r w:rsidRPr="00641766">
              <w:t>Fax:  +41 22 799 49 054</w:t>
            </w:r>
          </w:p>
          <w:p w14:paraId="1E164233" w14:textId="77777777" w:rsidR="0023757E" w:rsidRPr="00641766" w:rsidRDefault="0023757E" w:rsidP="00225AE9">
            <w:pPr>
              <w:spacing w:before="120" w:after="200" w:line="276" w:lineRule="auto"/>
            </w:pPr>
            <w:r w:rsidRPr="00641766">
              <w:t>Telephone:  +41 22 799 49 01</w:t>
            </w:r>
          </w:p>
          <w:p w14:paraId="56F656CC" w14:textId="77777777" w:rsidR="0023757E" w:rsidRPr="00641766" w:rsidRDefault="0023757E" w:rsidP="00225AE9">
            <w:pPr>
              <w:spacing w:before="120" w:after="200" w:line="276" w:lineRule="auto"/>
            </w:pPr>
            <w:r w:rsidRPr="00641766">
              <w:t>E-mail:  fidic@fidic.org</w:t>
            </w:r>
          </w:p>
          <w:p w14:paraId="436CB9C2" w14:textId="77777777" w:rsidR="0023757E" w:rsidRPr="007F12A8" w:rsidRDefault="0023757E" w:rsidP="00225AE9">
            <w:pPr>
              <w:spacing w:before="120" w:after="200" w:line="276" w:lineRule="auto"/>
              <w:rPr>
                <w:lang w:val="fr-FR"/>
              </w:rPr>
            </w:pPr>
            <w:hyperlink r:id="rId57" w:history="1">
              <w:r w:rsidRPr="007F12A8">
                <w:rPr>
                  <w:lang w:val="fr-FR"/>
                </w:rPr>
                <w:t>www.fidic.org</w:t>
              </w:r>
            </w:hyperlink>
          </w:p>
          <w:p w14:paraId="3D1F25A9" w14:textId="59FAE38B" w:rsidR="0023757E" w:rsidRPr="007F12A8" w:rsidRDefault="0023757E" w:rsidP="00225AE9">
            <w:pPr>
              <w:pStyle w:val="Subtitle"/>
              <w:jc w:val="both"/>
              <w:outlineLvl w:val="0"/>
              <w:rPr>
                <w:lang w:val="fr-FR"/>
              </w:rPr>
            </w:pPr>
            <w:r w:rsidRPr="007F12A8">
              <w:rPr>
                <w:b w:val="0"/>
                <w:sz w:val="24"/>
                <w:lang w:val="fr-FR"/>
              </w:rPr>
              <w:t xml:space="preserve">FIDIC </w:t>
            </w:r>
            <w:r w:rsidR="00544A88" w:rsidRPr="007F12A8">
              <w:rPr>
                <w:b w:val="0"/>
                <w:sz w:val="24"/>
                <w:lang w:val="fr-FR"/>
              </w:rPr>
              <w:t>code :</w:t>
            </w:r>
            <w:r w:rsidRPr="007F12A8">
              <w:rPr>
                <w:b w:val="0"/>
                <w:sz w:val="24"/>
                <w:lang w:val="fr-FR"/>
              </w:rPr>
              <w:t xml:space="preserve"> ISBN</w:t>
            </w:r>
            <w:r w:rsidR="0096130E" w:rsidRPr="007F12A8">
              <w:rPr>
                <w:b w:val="0"/>
                <w:sz w:val="24"/>
                <w:lang w:val="fr-FR"/>
              </w:rPr>
              <w:t>13 :</w:t>
            </w:r>
            <w:r w:rsidRPr="007F12A8">
              <w:rPr>
                <w:b w:val="0"/>
                <w:sz w:val="24"/>
                <w:lang w:val="fr-FR"/>
              </w:rPr>
              <w:t xml:space="preserve"> 978-2-88432-082-5</w:t>
            </w:r>
          </w:p>
        </w:tc>
      </w:tr>
    </w:tbl>
    <w:p w14:paraId="3B418021" w14:textId="77777777" w:rsidR="0003090F" w:rsidRDefault="0003090F">
      <w:pPr>
        <w:jc w:val="left"/>
        <w:rPr>
          <w:noProof/>
          <w:lang w:val="fr-FR"/>
        </w:rPr>
        <w:sectPr w:rsidR="0003090F">
          <w:headerReference w:type="default" r:id="rId58"/>
          <w:headerReference w:type="first" r:id="rId59"/>
          <w:pgSz w:w="12240" w:h="15840"/>
          <w:pgMar w:top="1440" w:right="1440" w:bottom="1440" w:left="1440" w:header="720" w:footer="720" w:gutter="0"/>
          <w:cols w:space="720"/>
          <w:docGrid w:linePitch="360"/>
        </w:sectPr>
      </w:pPr>
    </w:p>
    <w:p w14:paraId="5ADD5604" w14:textId="77777777" w:rsidR="006265A2" w:rsidRPr="007F12A8" w:rsidRDefault="006265A2">
      <w:pPr>
        <w:jc w:val="left"/>
        <w:rPr>
          <w:b/>
          <w:noProof/>
          <w:sz w:val="44"/>
          <w:lang w:val="fr-FR"/>
        </w:rPr>
      </w:pPr>
    </w:p>
    <w:p w14:paraId="7839C419" w14:textId="77777777" w:rsidR="00C35C33" w:rsidRPr="00B56010" w:rsidRDefault="00C35C33" w:rsidP="00C35C33">
      <w:pPr>
        <w:spacing w:after="840"/>
        <w:rPr>
          <w:lang w:val="fr-FR"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C35C33" w:rsidRPr="00374AF3" w14:paraId="3003F265" w14:textId="77777777" w:rsidTr="00C1471F">
        <w:trPr>
          <w:cantSplit/>
          <w:trHeight w:val="1840"/>
        </w:trPr>
        <w:tc>
          <w:tcPr>
            <w:tcW w:w="9108" w:type="dxa"/>
            <w:tcBorders>
              <w:top w:val="nil"/>
              <w:left w:val="nil"/>
              <w:bottom w:val="nil"/>
              <w:right w:val="nil"/>
            </w:tcBorders>
            <w:vAlign w:val="center"/>
          </w:tcPr>
          <w:p w14:paraId="5B24DB75" w14:textId="77777777" w:rsidR="00C35C33" w:rsidRPr="00B56010" w:rsidRDefault="00C35C33" w:rsidP="00C1471F">
            <w:pPr>
              <w:pStyle w:val="Head11b"/>
              <w:pBdr>
                <w:bottom w:val="none" w:sz="0" w:space="0" w:color="auto"/>
              </w:pBdr>
              <w:rPr>
                <w:szCs w:val="44"/>
                <w:lang w:val="fr-FR"/>
              </w:rPr>
            </w:pPr>
            <w:bookmarkStart w:id="1153" w:name="_Toc12964293"/>
            <w:bookmarkStart w:id="1154" w:name="_Toc101929329"/>
            <w:bookmarkStart w:id="1155" w:name="_Toc334686533"/>
            <w:bookmarkStart w:id="1156" w:name="_Toc14879124"/>
            <w:bookmarkStart w:id="1157" w:name="_Toc135320345"/>
            <w:r w:rsidRPr="00B56010">
              <w:rPr>
                <w:noProof/>
                <w:lang w:val="fr-FR"/>
              </w:rPr>
              <w:t>Section IX - Particular Conditions</w:t>
            </w:r>
            <w:bookmarkEnd w:id="1153"/>
            <w:r w:rsidRPr="00B56010">
              <w:rPr>
                <w:noProof/>
                <w:lang w:val="fr-FR"/>
              </w:rPr>
              <w:t xml:space="preserve"> </w:t>
            </w:r>
            <w:bookmarkEnd w:id="1154"/>
            <w:bookmarkEnd w:id="1155"/>
            <w:r w:rsidRPr="00B56010">
              <w:rPr>
                <w:noProof/>
                <w:lang w:val="fr-FR"/>
              </w:rPr>
              <w:t>(PC)</w:t>
            </w:r>
            <w:bookmarkEnd w:id="1156"/>
            <w:bookmarkEnd w:id="1157"/>
          </w:p>
        </w:tc>
      </w:tr>
    </w:tbl>
    <w:p w14:paraId="2276CCD5" w14:textId="77777777" w:rsidR="00C35C33" w:rsidRPr="00B56010" w:rsidRDefault="00C35C33" w:rsidP="00C35C33">
      <w:pPr>
        <w:rPr>
          <w:color w:val="000000" w:themeColor="text1"/>
          <w:lang w:val="fr-FR"/>
        </w:rPr>
      </w:pPr>
    </w:p>
    <w:p w14:paraId="429CCD70" w14:textId="77777777" w:rsidR="00C35C33" w:rsidRPr="00B56010" w:rsidRDefault="00C35C33" w:rsidP="00C35C33">
      <w:pPr>
        <w:rPr>
          <w:color w:val="000000" w:themeColor="text1"/>
          <w:lang w:val="fr-FR"/>
        </w:rPr>
      </w:pPr>
    </w:p>
    <w:p w14:paraId="14821529" w14:textId="02B09F7B" w:rsidR="00C35C33" w:rsidRDefault="00C35C33" w:rsidP="00C35C33">
      <w:pPr>
        <w:rPr>
          <w:color w:val="000000" w:themeColor="text1"/>
        </w:rPr>
      </w:pPr>
      <w:r w:rsidRPr="003261FD">
        <w:rPr>
          <w:color w:val="000000" w:themeColor="text1"/>
        </w:rPr>
        <w:t xml:space="preserve">The following Particular Conditions shall supplement the </w:t>
      </w:r>
      <w:bookmarkStart w:id="1158" w:name="_Hlk23428061"/>
      <w:r w:rsidR="00677C59" w:rsidRPr="003261FD">
        <w:rPr>
          <w:color w:val="000000" w:themeColor="text1"/>
        </w:rPr>
        <w:t>G</w:t>
      </w:r>
      <w:r w:rsidR="00677C59">
        <w:rPr>
          <w:color w:val="000000" w:themeColor="text1"/>
        </w:rPr>
        <w:t>eneral Conditions</w:t>
      </w:r>
      <w:bookmarkEnd w:id="1158"/>
      <w:r w:rsidRPr="003261FD">
        <w:rPr>
          <w:color w:val="000000" w:themeColor="text1"/>
        </w:rPr>
        <w:t xml:space="preserve">. Whenever there is a conflict, the provisions herein shall prevail over those in the </w:t>
      </w:r>
      <w:bookmarkStart w:id="1159" w:name="_Hlk23521205"/>
      <w:r w:rsidR="00677C59" w:rsidRPr="003261FD">
        <w:rPr>
          <w:color w:val="000000" w:themeColor="text1"/>
        </w:rPr>
        <w:t>G</w:t>
      </w:r>
      <w:r w:rsidR="00677C59">
        <w:rPr>
          <w:color w:val="000000" w:themeColor="text1"/>
        </w:rPr>
        <w:t>eneral Conditions</w:t>
      </w:r>
      <w:bookmarkEnd w:id="1159"/>
      <w:r w:rsidRPr="003261FD">
        <w:rPr>
          <w:color w:val="000000" w:themeColor="text1"/>
        </w:rPr>
        <w:t>.</w:t>
      </w:r>
    </w:p>
    <w:p w14:paraId="5D7286B5" w14:textId="77777777" w:rsidR="00C35C33" w:rsidRPr="00B56010" w:rsidRDefault="00C35C33">
      <w:pPr>
        <w:jc w:val="left"/>
        <w:rPr>
          <w:b/>
          <w:sz w:val="32"/>
          <w:szCs w:val="32"/>
        </w:rPr>
      </w:pPr>
      <w:r w:rsidRPr="00B56010">
        <w:rPr>
          <w:b/>
          <w:sz w:val="32"/>
          <w:szCs w:val="32"/>
        </w:rPr>
        <w:br w:type="page"/>
      </w:r>
    </w:p>
    <w:p w14:paraId="0DA6AC2B" w14:textId="77777777" w:rsidR="00C35C33" w:rsidRPr="00044C14" w:rsidRDefault="00C35C33" w:rsidP="00C35C33">
      <w:pPr>
        <w:jc w:val="center"/>
        <w:rPr>
          <w:b/>
          <w:sz w:val="36"/>
          <w:szCs w:val="36"/>
        </w:rPr>
      </w:pPr>
      <w:r w:rsidRPr="00044C14">
        <w:rPr>
          <w:b/>
          <w:sz w:val="36"/>
          <w:szCs w:val="36"/>
        </w:rPr>
        <w:lastRenderedPageBreak/>
        <w:t xml:space="preserve">Particular Conditions </w:t>
      </w:r>
    </w:p>
    <w:p w14:paraId="4E279C00" w14:textId="77777777" w:rsidR="00C35C33" w:rsidRDefault="00C35C33">
      <w:pPr>
        <w:jc w:val="left"/>
        <w:rPr>
          <w:b/>
          <w:sz w:val="32"/>
          <w:szCs w:val="32"/>
          <w:lang w:val="fr-FR"/>
        </w:rPr>
      </w:pPr>
    </w:p>
    <w:p w14:paraId="6098968C" w14:textId="77777777" w:rsidR="00C05E84" w:rsidRPr="00B63440" w:rsidRDefault="00C05E84" w:rsidP="00C05E84">
      <w:pPr>
        <w:rPr>
          <w:b/>
          <w:sz w:val="32"/>
        </w:rPr>
      </w:pPr>
      <w:r w:rsidRPr="00044C14">
        <w:rPr>
          <w:b/>
          <w:sz w:val="32"/>
          <w:szCs w:val="32"/>
        </w:rPr>
        <w:t>Part</w:t>
      </w:r>
      <w:bookmarkStart w:id="1160" w:name="_Toc450635272"/>
      <w:r w:rsidRPr="00B63440">
        <w:rPr>
          <w:b/>
          <w:sz w:val="32"/>
        </w:rPr>
        <w:t xml:space="preserve"> A</w:t>
      </w:r>
      <w:bookmarkEnd w:id="1160"/>
      <w:r w:rsidRPr="00044C14">
        <w:rPr>
          <w:b/>
          <w:sz w:val="32"/>
          <w:szCs w:val="32"/>
        </w:rPr>
        <w:t xml:space="preserve"> –</w:t>
      </w:r>
      <w:r w:rsidRPr="00B63440">
        <w:rPr>
          <w:b/>
          <w:sz w:val="32"/>
        </w:rPr>
        <w:t xml:space="preserve"> Contract Data</w:t>
      </w:r>
    </w:p>
    <w:p w14:paraId="58D45DF0" w14:textId="77777777" w:rsidR="00C05E84" w:rsidRPr="005B3365" w:rsidRDefault="00C05E84" w:rsidP="00C05E84">
      <w:pPr>
        <w:rPr>
          <w:color w:val="FF0000"/>
        </w:rPr>
      </w:pPr>
    </w:p>
    <w:tbl>
      <w:tblPr>
        <w:tblW w:w="9558" w:type="dxa"/>
        <w:tblLayout w:type="fixed"/>
        <w:tblLook w:val="0000" w:firstRow="0" w:lastRow="0" w:firstColumn="0" w:lastColumn="0" w:noHBand="0" w:noVBand="0"/>
      </w:tblPr>
      <w:tblGrid>
        <w:gridCol w:w="2982"/>
        <w:gridCol w:w="1437"/>
        <w:gridCol w:w="5119"/>
        <w:gridCol w:w="20"/>
      </w:tblGrid>
      <w:tr w:rsidR="00C05E84" w:rsidRPr="005B3365" w14:paraId="6D10092E" w14:textId="77777777" w:rsidTr="00B1371B">
        <w:trPr>
          <w:tblHeader/>
        </w:trPr>
        <w:tc>
          <w:tcPr>
            <w:tcW w:w="2988" w:type="dxa"/>
            <w:tcBorders>
              <w:top w:val="single" w:sz="18" w:space="0" w:color="auto"/>
              <w:left w:val="single" w:sz="18" w:space="0" w:color="auto"/>
              <w:bottom w:val="single" w:sz="18" w:space="0" w:color="auto"/>
              <w:right w:val="single" w:sz="18" w:space="0" w:color="auto"/>
            </w:tcBorders>
          </w:tcPr>
          <w:p w14:paraId="66249B4C" w14:textId="77777777" w:rsidR="00C05E84" w:rsidRPr="00044C14" w:rsidRDefault="00C05E84" w:rsidP="00D318D7">
            <w:pPr>
              <w:spacing w:before="120" w:after="120"/>
              <w:rPr>
                <w:b/>
              </w:rPr>
            </w:pPr>
            <w:r w:rsidRPr="00044C14">
              <w:rPr>
                <w:b/>
              </w:rPr>
              <w:t>Conditions</w:t>
            </w:r>
          </w:p>
        </w:tc>
        <w:tc>
          <w:tcPr>
            <w:tcW w:w="1440" w:type="dxa"/>
            <w:tcBorders>
              <w:top w:val="single" w:sz="18" w:space="0" w:color="auto"/>
              <w:left w:val="single" w:sz="18" w:space="0" w:color="auto"/>
              <w:bottom w:val="single" w:sz="18" w:space="0" w:color="auto"/>
              <w:right w:val="single" w:sz="18" w:space="0" w:color="auto"/>
            </w:tcBorders>
          </w:tcPr>
          <w:p w14:paraId="2566AE05" w14:textId="77777777" w:rsidR="00C05E84" w:rsidRPr="00044C14" w:rsidRDefault="00C05E84" w:rsidP="00D318D7">
            <w:pPr>
              <w:spacing w:before="120" w:after="120"/>
              <w:rPr>
                <w:b/>
              </w:rPr>
            </w:pPr>
            <w:r w:rsidRPr="00044C14">
              <w:rPr>
                <w:b/>
              </w:rPr>
              <w:t>Sub-Clause</w:t>
            </w:r>
          </w:p>
        </w:tc>
        <w:tc>
          <w:tcPr>
            <w:tcW w:w="5130" w:type="dxa"/>
            <w:gridSpan w:val="2"/>
            <w:tcBorders>
              <w:top w:val="single" w:sz="18" w:space="0" w:color="auto"/>
              <w:left w:val="single" w:sz="18" w:space="0" w:color="auto"/>
              <w:bottom w:val="single" w:sz="18" w:space="0" w:color="auto"/>
              <w:right w:val="single" w:sz="18" w:space="0" w:color="auto"/>
            </w:tcBorders>
          </w:tcPr>
          <w:p w14:paraId="6F2EAF82" w14:textId="77777777" w:rsidR="00C05E84" w:rsidRPr="00044C14" w:rsidRDefault="00C05E84" w:rsidP="00D318D7">
            <w:pPr>
              <w:spacing w:before="120" w:after="120"/>
              <w:rPr>
                <w:b/>
              </w:rPr>
            </w:pPr>
            <w:r w:rsidRPr="00044C14">
              <w:rPr>
                <w:b/>
              </w:rPr>
              <w:t>Data</w:t>
            </w:r>
          </w:p>
        </w:tc>
      </w:tr>
      <w:tr w:rsidR="00C05E84" w:rsidRPr="005B3365" w14:paraId="1A8CF4F7" w14:textId="77777777" w:rsidTr="00B1371B">
        <w:tc>
          <w:tcPr>
            <w:tcW w:w="2988" w:type="dxa"/>
            <w:tcBorders>
              <w:top w:val="single" w:sz="18" w:space="0" w:color="auto"/>
              <w:left w:val="single" w:sz="2" w:space="0" w:color="auto"/>
              <w:bottom w:val="single" w:sz="2" w:space="0" w:color="auto"/>
              <w:right w:val="single" w:sz="2" w:space="0" w:color="auto"/>
            </w:tcBorders>
          </w:tcPr>
          <w:p w14:paraId="1B3D2CC3" w14:textId="77777777" w:rsidR="00C05E84" w:rsidRPr="00044C14" w:rsidRDefault="00C05E84" w:rsidP="00D318D7">
            <w:pPr>
              <w:spacing w:before="120" w:after="120"/>
              <w:rPr>
                <w:bCs/>
              </w:rPr>
            </w:pPr>
            <w:r>
              <w:rPr>
                <w:bCs/>
              </w:rPr>
              <w:t>Base Date</w:t>
            </w:r>
          </w:p>
        </w:tc>
        <w:tc>
          <w:tcPr>
            <w:tcW w:w="1440" w:type="dxa"/>
            <w:tcBorders>
              <w:top w:val="single" w:sz="18" w:space="0" w:color="auto"/>
              <w:left w:val="single" w:sz="2" w:space="0" w:color="auto"/>
              <w:bottom w:val="single" w:sz="2" w:space="0" w:color="auto"/>
              <w:right w:val="single" w:sz="2" w:space="0" w:color="auto"/>
            </w:tcBorders>
          </w:tcPr>
          <w:p w14:paraId="14EB02D8" w14:textId="77777777" w:rsidR="00C05E84" w:rsidRPr="00044C14" w:rsidRDefault="00C05E84" w:rsidP="00D318D7">
            <w:pPr>
              <w:spacing w:before="120" w:after="120"/>
            </w:pPr>
            <w:r>
              <w:t>1.1.4</w:t>
            </w:r>
          </w:p>
        </w:tc>
        <w:tc>
          <w:tcPr>
            <w:tcW w:w="5130" w:type="dxa"/>
            <w:gridSpan w:val="2"/>
            <w:tcBorders>
              <w:top w:val="single" w:sz="18" w:space="0" w:color="auto"/>
              <w:left w:val="single" w:sz="2" w:space="0" w:color="auto"/>
              <w:bottom w:val="single" w:sz="2" w:space="0" w:color="auto"/>
              <w:right w:val="single" w:sz="2" w:space="0" w:color="auto"/>
            </w:tcBorders>
          </w:tcPr>
          <w:p w14:paraId="16D8CF52" w14:textId="77777777" w:rsidR="00C05E84" w:rsidRDefault="00C05E84" w:rsidP="00D318D7">
            <w:pPr>
              <w:spacing w:before="120" w:after="120"/>
              <w:rPr>
                <w:u w:val="single"/>
              </w:rPr>
            </w:pPr>
            <w:r>
              <w:rPr>
                <w:u w:val="single"/>
              </w:rPr>
              <w:t xml:space="preserve">__-----  </w:t>
            </w:r>
          </w:p>
          <w:p w14:paraId="16962EC5" w14:textId="77777777" w:rsidR="00C05E84" w:rsidRPr="005208A9" w:rsidRDefault="00C05E84" w:rsidP="00D318D7">
            <w:pPr>
              <w:spacing w:before="120" w:after="120"/>
              <w:rPr>
                <w:i/>
                <w:u w:val="single"/>
              </w:rPr>
            </w:pPr>
            <w:r w:rsidRPr="005208A9">
              <w:rPr>
                <w:i/>
                <w:u w:val="single"/>
              </w:rPr>
              <w:t xml:space="preserve">[If the Employer makes significant data/information </w:t>
            </w:r>
            <w:r w:rsidRPr="00E006D5">
              <w:rPr>
                <w:i/>
                <w:u w:val="single"/>
              </w:rPr>
              <w:t>available to</w:t>
            </w:r>
            <w:r>
              <w:rPr>
                <w:i/>
                <w:u w:val="single"/>
              </w:rPr>
              <w:t xml:space="preserve"> Proposers</w:t>
            </w:r>
            <w:r w:rsidRPr="005208A9">
              <w:rPr>
                <w:i/>
                <w:u w:val="single"/>
              </w:rPr>
              <w:t xml:space="preserve"> 28 days or less before the latest deadline for submission of Proposals, the Employer should consider revising this date]</w:t>
            </w:r>
          </w:p>
        </w:tc>
      </w:tr>
      <w:tr w:rsidR="00C05E84" w:rsidRPr="005B3365" w14:paraId="7C1359D3" w14:textId="77777777" w:rsidTr="00B1371B">
        <w:tc>
          <w:tcPr>
            <w:tcW w:w="2988" w:type="dxa"/>
            <w:tcBorders>
              <w:top w:val="single" w:sz="18" w:space="0" w:color="auto"/>
              <w:left w:val="single" w:sz="2" w:space="0" w:color="auto"/>
              <w:bottom w:val="single" w:sz="2" w:space="0" w:color="auto"/>
              <w:right w:val="single" w:sz="2" w:space="0" w:color="auto"/>
            </w:tcBorders>
          </w:tcPr>
          <w:p w14:paraId="2C9E6074" w14:textId="77777777" w:rsidR="00C05E84" w:rsidRPr="00044C14" w:rsidRDefault="00C05E84" w:rsidP="00D318D7">
            <w:pPr>
              <w:spacing w:before="120" w:after="120"/>
              <w:rPr>
                <w:bCs/>
              </w:rPr>
            </w:pPr>
            <w:r w:rsidRPr="00044C14">
              <w:rPr>
                <w:bCs/>
              </w:rPr>
              <w:t>Where the Contract allows for Cost Plus Profit, percentage profit to be added to the Cost</w:t>
            </w:r>
          </w:p>
        </w:tc>
        <w:tc>
          <w:tcPr>
            <w:tcW w:w="1440" w:type="dxa"/>
            <w:tcBorders>
              <w:top w:val="single" w:sz="18" w:space="0" w:color="auto"/>
              <w:left w:val="single" w:sz="2" w:space="0" w:color="auto"/>
              <w:bottom w:val="single" w:sz="2" w:space="0" w:color="auto"/>
              <w:right w:val="single" w:sz="2" w:space="0" w:color="auto"/>
            </w:tcBorders>
          </w:tcPr>
          <w:p w14:paraId="52E708DF" w14:textId="77777777" w:rsidR="00C05E84" w:rsidRPr="00044C14" w:rsidRDefault="00C05E84" w:rsidP="00D318D7">
            <w:pPr>
              <w:spacing w:before="120" w:after="120"/>
            </w:pPr>
            <w:r w:rsidRPr="00044C14">
              <w:t>1.1.20</w:t>
            </w:r>
          </w:p>
        </w:tc>
        <w:tc>
          <w:tcPr>
            <w:tcW w:w="5130" w:type="dxa"/>
            <w:gridSpan w:val="2"/>
            <w:tcBorders>
              <w:top w:val="single" w:sz="18" w:space="0" w:color="auto"/>
              <w:left w:val="single" w:sz="2" w:space="0" w:color="auto"/>
              <w:bottom w:val="single" w:sz="2" w:space="0" w:color="auto"/>
              <w:right w:val="single" w:sz="2" w:space="0" w:color="auto"/>
            </w:tcBorders>
          </w:tcPr>
          <w:p w14:paraId="044C3ED6" w14:textId="77777777" w:rsidR="00C05E84" w:rsidRPr="00044C14" w:rsidRDefault="00C05E84" w:rsidP="00D318D7">
            <w:pPr>
              <w:spacing w:before="120" w:after="120"/>
              <w:rPr>
                <w:u w:val="single"/>
              </w:rPr>
            </w:pPr>
            <w:r>
              <w:t>______%</w:t>
            </w:r>
          </w:p>
        </w:tc>
      </w:tr>
      <w:tr w:rsidR="00C05E84" w:rsidRPr="005B3365" w14:paraId="6D22B642" w14:textId="77777777" w:rsidTr="00B1371B">
        <w:tc>
          <w:tcPr>
            <w:tcW w:w="2988" w:type="dxa"/>
            <w:tcBorders>
              <w:top w:val="single" w:sz="18" w:space="0" w:color="auto"/>
              <w:left w:val="single" w:sz="2" w:space="0" w:color="auto"/>
              <w:bottom w:val="single" w:sz="2" w:space="0" w:color="auto"/>
              <w:right w:val="single" w:sz="2" w:space="0" w:color="auto"/>
            </w:tcBorders>
          </w:tcPr>
          <w:p w14:paraId="0D69FBCD" w14:textId="77777777" w:rsidR="00C05E84" w:rsidRPr="00044C14" w:rsidRDefault="00C05E84" w:rsidP="00D318D7">
            <w:pPr>
              <w:spacing w:before="120" w:after="120"/>
              <w:rPr>
                <w:bCs/>
              </w:rPr>
            </w:pPr>
            <w:r w:rsidRPr="00044C14">
              <w:rPr>
                <w:bCs/>
              </w:rPr>
              <w:t>Employer’s name and address</w:t>
            </w:r>
          </w:p>
        </w:tc>
        <w:tc>
          <w:tcPr>
            <w:tcW w:w="1440" w:type="dxa"/>
            <w:tcBorders>
              <w:top w:val="single" w:sz="18" w:space="0" w:color="auto"/>
              <w:left w:val="single" w:sz="2" w:space="0" w:color="auto"/>
              <w:bottom w:val="single" w:sz="2" w:space="0" w:color="auto"/>
              <w:right w:val="single" w:sz="2" w:space="0" w:color="auto"/>
            </w:tcBorders>
          </w:tcPr>
          <w:p w14:paraId="35ED9C99" w14:textId="77777777" w:rsidR="00C05E84" w:rsidRPr="00044C14" w:rsidRDefault="00C05E84" w:rsidP="00D318D7">
            <w:pPr>
              <w:spacing w:before="120" w:after="120"/>
            </w:pPr>
            <w:r w:rsidRPr="00044C14">
              <w:t>1.1.3</w:t>
            </w:r>
            <w:r>
              <w:t>0</w:t>
            </w:r>
          </w:p>
        </w:tc>
        <w:tc>
          <w:tcPr>
            <w:tcW w:w="5130" w:type="dxa"/>
            <w:gridSpan w:val="2"/>
            <w:tcBorders>
              <w:top w:val="single" w:sz="18" w:space="0" w:color="auto"/>
              <w:left w:val="single" w:sz="2" w:space="0" w:color="auto"/>
              <w:bottom w:val="single" w:sz="2" w:space="0" w:color="auto"/>
              <w:right w:val="single" w:sz="2" w:space="0" w:color="auto"/>
            </w:tcBorders>
          </w:tcPr>
          <w:p w14:paraId="779D6B1A" w14:textId="77777777" w:rsidR="00C05E84" w:rsidRPr="00044C14" w:rsidRDefault="00C05E84" w:rsidP="00D318D7">
            <w:pPr>
              <w:spacing w:before="120" w:after="120"/>
            </w:pPr>
          </w:p>
        </w:tc>
      </w:tr>
      <w:tr w:rsidR="00C05E84" w:rsidRPr="005B3365" w14:paraId="2786D79F" w14:textId="77777777" w:rsidTr="00B1371B">
        <w:tc>
          <w:tcPr>
            <w:tcW w:w="2988" w:type="dxa"/>
            <w:tcBorders>
              <w:top w:val="single" w:sz="2" w:space="0" w:color="auto"/>
              <w:left w:val="single" w:sz="2" w:space="0" w:color="auto"/>
              <w:bottom w:val="single" w:sz="2" w:space="0" w:color="auto"/>
              <w:right w:val="single" w:sz="2" w:space="0" w:color="auto"/>
            </w:tcBorders>
          </w:tcPr>
          <w:p w14:paraId="67B6FEE1" w14:textId="77777777" w:rsidR="00C05E84" w:rsidRPr="00044C14" w:rsidRDefault="00C05E84" w:rsidP="00D318D7">
            <w:pPr>
              <w:spacing w:before="120" w:after="120"/>
              <w:rPr>
                <w:bCs/>
              </w:rPr>
            </w:pPr>
            <w:r w:rsidRPr="00044C14">
              <w:rPr>
                <w:bCs/>
              </w:rPr>
              <w:t>Engineer’s name and address</w:t>
            </w:r>
          </w:p>
        </w:tc>
        <w:tc>
          <w:tcPr>
            <w:tcW w:w="1440" w:type="dxa"/>
            <w:tcBorders>
              <w:top w:val="single" w:sz="2" w:space="0" w:color="auto"/>
              <w:left w:val="single" w:sz="2" w:space="0" w:color="auto"/>
              <w:bottom w:val="single" w:sz="2" w:space="0" w:color="auto"/>
              <w:right w:val="single" w:sz="2" w:space="0" w:color="auto"/>
            </w:tcBorders>
          </w:tcPr>
          <w:p w14:paraId="725CF625" w14:textId="77777777" w:rsidR="00C05E84" w:rsidRPr="00044C14" w:rsidRDefault="00C05E84" w:rsidP="00D318D7">
            <w:pPr>
              <w:spacing w:before="120" w:after="120"/>
            </w:pPr>
            <w:r w:rsidRPr="00044C14">
              <w:t>1.1.35</w:t>
            </w:r>
          </w:p>
        </w:tc>
        <w:tc>
          <w:tcPr>
            <w:tcW w:w="5130" w:type="dxa"/>
            <w:gridSpan w:val="2"/>
            <w:tcBorders>
              <w:top w:val="single" w:sz="2" w:space="0" w:color="auto"/>
              <w:left w:val="single" w:sz="2" w:space="0" w:color="auto"/>
              <w:bottom w:val="single" w:sz="2" w:space="0" w:color="auto"/>
              <w:right w:val="single" w:sz="2" w:space="0" w:color="auto"/>
            </w:tcBorders>
          </w:tcPr>
          <w:p w14:paraId="735BE5AB" w14:textId="77777777" w:rsidR="00C05E84" w:rsidRPr="00044C14" w:rsidRDefault="00C05E84" w:rsidP="00D318D7">
            <w:pPr>
              <w:spacing w:before="120" w:after="120"/>
            </w:pPr>
          </w:p>
        </w:tc>
      </w:tr>
      <w:tr w:rsidR="00C05E84" w:rsidRPr="005B3365" w14:paraId="6F965366" w14:textId="77777777" w:rsidTr="00B1371B">
        <w:tc>
          <w:tcPr>
            <w:tcW w:w="2988" w:type="dxa"/>
            <w:tcBorders>
              <w:top w:val="single" w:sz="2" w:space="0" w:color="auto"/>
              <w:left w:val="single" w:sz="2" w:space="0" w:color="auto"/>
              <w:bottom w:val="single" w:sz="2" w:space="0" w:color="auto"/>
              <w:right w:val="single" w:sz="2" w:space="0" w:color="auto"/>
            </w:tcBorders>
          </w:tcPr>
          <w:p w14:paraId="7B0AA408" w14:textId="77777777" w:rsidR="00C05E84" w:rsidRPr="00044C14" w:rsidRDefault="00C05E84" w:rsidP="00D318D7">
            <w:pPr>
              <w:spacing w:before="120" w:after="120"/>
              <w:rPr>
                <w:bCs/>
              </w:rPr>
            </w:pPr>
            <w:r>
              <w:rPr>
                <w:bCs/>
              </w:rPr>
              <w:t>Site</w:t>
            </w:r>
          </w:p>
        </w:tc>
        <w:tc>
          <w:tcPr>
            <w:tcW w:w="1440" w:type="dxa"/>
            <w:tcBorders>
              <w:top w:val="single" w:sz="2" w:space="0" w:color="auto"/>
              <w:left w:val="single" w:sz="2" w:space="0" w:color="auto"/>
              <w:bottom w:val="single" w:sz="2" w:space="0" w:color="auto"/>
              <w:right w:val="single" w:sz="2" w:space="0" w:color="auto"/>
            </w:tcBorders>
          </w:tcPr>
          <w:p w14:paraId="6243CCBA" w14:textId="77777777" w:rsidR="00C05E84" w:rsidRPr="00044C14" w:rsidRDefault="00C05E84" w:rsidP="00D318D7">
            <w:pPr>
              <w:spacing w:before="120" w:after="120"/>
            </w:pPr>
            <w:r>
              <w:t>1.1.77</w:t>
            </w:r>
          </w:p>
        </w:tc>
        <w:tc>
          <w:tcPr>
            <w:tcW w:w="5130" w:type="dxa"/>
            <w:gridSpan w:val="2"/>
            <w:tcBorders>
              <w:top w:val="single" w:sz="2" w:space="0" w:color="auto"/>
              <w:left w:val="single" w:sz="2" w:space="0" w:color="auto"/>
              <w:bottom w:val="single" w:sz="2" w:space="0" w:color="auto"/>
              <w:right w:val="single" w:sz="2" w:space="0" w:color="auto"/>
            </w:tcBorders>
          </w:tcPr>
          <w:p w14:paraId="5E11E54B" w14:textId="77777777" w:rsidR="00C05E84" w:rsidRPr="00044C14" w:rsidRDefault="00C05E84" w:rsidP="00D318D7">
            <w:pPr>
              <w:spacing w:before="120" w:after="120"/>
              <w:rPr>
                <w:u w:val="single"/>
              </w:rPr>
            </w:pPr>
            <w:r w:rsidRPr="00044C14">
              <w:rPr>
                <w:i/>
              </w:rPr>
              <w:t>[Describe any other places as forming part of the Site]</w:t>
            </w:r>
          </w:p>
        </w:tc>
      </w:tr>
      <w:tr w:rsidR="00C05E84" w:rsidRPr="005B3365" w14:paraId="43450A57" w14:textId="77777777" w:rsidTr="00B1371B">
        <w:tc>
          <w:tcPr>
            <w:tcW w:w="2988" w:type="dxa"/>
            <w:tcBorders>
              <w:top w:val="single" w:sz="2" w:space="0" w:color="auto"/>
              <w:left w:val="single" w:sz="2" w:space="0" w:color="auto"/>
              <w:bottom w:val="single" w:sz="2" w:space="0" w:color="auto"/>
              <w:right w:val="single" w:sz="2" w:space="0" w:color="auto"/>
            </w:tcBorders>
          </w:tcPr>
          <w:p w14:paraId="750A5222" w14:textId="77777777" w:rsidR="00C05E84" w:rsidRPr="00044C14" w:rsidRDefault="00C05E84" w:rsidP="00D318D7">
            <w:pPr>
              <w:spacing w:before="120" w:after="120"/>
              <w:rPr>
                <w:bCs/>
              </w:rPr>
            </w:pPr>
            <w:r w:rsidRPr="00044C14">
              <w:rPr>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27FDD9B7" w14:textId="77777777" w:rsidR="00C05E84" w:rsidRPr="00044C14" w:rsidRDefault="00C05E84" w:rsidP="00D318D7">
            <w:pPr>
              <w:spacing w:before="120" w:after="120"/>
            </w:pPr>
            <w:r w:rsidRPr="00044C14">
              <w:t>1.1.8</w:t>
            </w:r>
            <w:r>
              <w:t>6</w:t>
            </w:r>
          </w:p>
        </w:tc>
        <w:tc>
          <w:tcPr>
            <w:tcW w:w="5130" w:type="dxa"/>
            <w:gridSpan w:val="2"/>
            <w:tcBorders>
              <w:top w:val="single" w:sz="2" w:space="0" w:color="auto"/>
              <w:left w:val="single" w:sz="2" w:space="0" w:color="auto"/>
              <w:bottom w:val="single" w:sz="2" w:space="0" w:color="auto"/>
              <w:right w:val="single" w:sz="2" w:space="0" w:color="auto"/>
            </w:tcBorders>
          </w:tcPr>
          <w:p w14:paraId="50960298" w14:textId="77777777" w:rsidR="00C05E84" w:rsidRPr="00044C14" w:rsidRDefault="00C05E84" w:rsidP="00D318D7">
            <w:pPr>
              <w:spacing w:before="120" w:after="120"/>
            </w:pPr>
            <w:r w:rsidRPr="00044C14">
              <w:rPr>
                <w:u w:val="single"/>
              </w:rPr>
              <w:t>_____________</w:t>
            </w:r>
            <w:r w:rsidRPr="00044C14">
              <w:t xml:space="preserve">days </w:t>
            </w:r>
          </w:p>
          <w:p w14:paraId="25EE5524" w14:textId="77777777" w:rsidR="00C05E84" w:rsidRPr="00044C14" w:rsidRDefault="00C05E84" w:rsidP="00D318D7">
            <w:pPr>
              <w:spacing w:before="120" w:after="120"/>
              <w:rPr>
                <w:u w:val="single"/>
              </w:rPr>
            </w:pPr>
            <w:r w:rsidRPr="00044C14">
              <w:rPr>
                <w:i/>
                <w:iCs/>
              </w:rPr>
              <w:t>If Sections are to be used, refer to Table: Summary of Sections below</w:t>
            </w:r>
          </w:p>
        </w:tc>
      </w:tr>
      <w:tr w:rsidR="00C05E84" w:rsidRPr="005B3365" w14:paraId="6188A048" w14:textId="77777777" w:rsidTr="00B1371B">
        <w:tc>
          <w:tcPr>
            <w:tcW w:w="2988" w:type="dxa"/>
            <w:tcBorders>
              <w:top w:val="single" w:sz="2" w:space="0" w:color="auto"/>
              <w:left w:val="single" w:sz="2" w:space="0" w:color="auto"/>
              <w:bottom w:val="single" w:sz="2" w:space="0" w:color="auto"/>
              <w:right w:val="single" w:sz="2" w:space="0" w:color="auto"/>
            </w:tcBorders>
          </w:tcPr>
          <w:p w14:paraId="4AAA714A" w14:textId="77777777" w:rsidR="00C05E84" w:rsidRPr="00044C14" w:rsidRDefault="00C05E84" w:rsidP="00D318D7">
            <w:pPr>
              <w:spacing w:before="120" w:after="120"/>
              <w:rPr>
                <w:bCs/>
              </w:rPr>
            </w:pPr>
            <w:r w:rsidRPr="00044C14">
              <w:rPr>
                <w:bCs/>
              </w:rPr>
              <w:t xml:space="preserve">Bank’s name </w:t>
            </w:r>
          </w:p>
        </w:tc>
        <w:tc>
          <w:tcPr>
            <w:tcW w:w="1440" w:type="dxa"/>
            <w:tcBorders>
              <w:top w:val="single" w:sz="2" w:space="0" w:color="auto"/>
              <w:left w:val="single" w:sz="2" w:space="0" w:color="auto"/>
              <w:bottom w:val="single" w:sz="2" w:space="0" w:color="auto"/>
              <w:right w:val="single" w:sz="2" w:space="0" w:color="auto"/>
            </w:tcBorders>
          </w:tcPr>
          <w:p w14:paraId="07C8FAE1" w14:textId="77777777" w:rsidR="00C05E84" w:rsidRPr="00044C14" w:rsidRDefault="00C05E84" w:rsidP="00D318D7">
            <w:pPr>
              <w:spacing w:before="120" w:after="120"/>
            </w:pPr>
            <w:r w:rsidRPr="00044C14">
              <w:t>1.1.</w:t>
            </w:r>
            <w:r>
              <w:t>91</w:t>
            </w:r>
          </w:p>
        </w:tc>
        <w:tc>
          <w:tcPr>
            <w:tcW w:w="5130" w:type="dxa"/>
            <w:gridSpan w:val="2"/>
            <w:tcBorders>
              <w:top w:val="single" w:sz="2" w:space="0" w:color="auto"/>
              <w:left w:val="single" w:sz="2" w:space="0" w:color="auto"/>
              <w:bottom w:val="single" w:sz="2" w:space="0" w:color="auto"/>
              <w:right w:val="single" w:sz="2" w:space="0" w:color="auto"/>
            </w:tcBorders>
          </w:tcPr>
          <w:p w14:paraId="444D38CB" w14:textId="77777777" w:rsidR="00C05E84" w:rsidRPr="00044C14" w:rsidRDefault="00C05E84" w:rsidP="00D318D7">
            <w:pPr>
              <w:spacing w:before="120" w:after="120"/>
              <w:rPr>
                <w:u w:val="single"/>
              </w:rPr>
            </w:pPr>
          </w:p>
        </w:tc>
      </w:tr>
      <w:tr w:rsidR="00C05E84" w:rsidRPr="005B3365" w14:paraId="34A29972" w14:textId="77777777" w:rsidTr="00B1371B">
        <w:tc>
          <w:tcPr>
            <w:tcW w:w="2988" w:type="dxa"/>
            <w:tcBorders>
              <w:top w:val="single" w:sz="2" w:space="0" w:color="auto"/>
              <w:left w:val="single" w:sz="2" w:space="0" w:color="auto"/>
              <w:bottom w:val="single" w:sz="2" w:space="0" w:color="auto"/>
              <w:right w:val="single" w:sz="2" w:space="0" w:color="auto"/>
            </w:tcBorders>
          </w:tcPr>
          <w:p w14:paraId="5179D082" w14:textId="77777777" w:rsidR="00C05E84" w:rsidRPr="00044C14" w:rsidRDefault="00C05E84" w:rsidP="00D318D7">
            <w:pPr>
              <w:spacing w:before="120" w:after="120"/>
              <w:rPr>
                <w:bCs/>
              </w:rPr>
            </w:pPr>
            <w:r w:rsidRPr="00044C14">
              <w:rPr>
                <w:bCs/>
              </w:rPr>
              <w:t xml:space="preserve">Borrower’s name </w:t>
            </w:r>
          </w:p>
        </w:tc>
        <w:tc>
          <w:tcPr>
            <w:tcW w:w="1440" w:type="dxa"/>
            <w:tcBorders>
              <w:top w:val="single" w:sz="2" w:space="0" w:color="auto"/>
              <w:left w:val="single" w:sz="2" w:space="0" w:color="auto"/>
              <w:bottom w:val="single" w:sz="2" w:space="0" w:color="auto"/>
              <w:right w:val="single" w:sz="2" w:space="0" w:color="auto"/>
            </w:tcBorders>
          </w:tcPr>
          <w:p w14:paraId="4940E9B6" w14:textId="77777777" w:rsidR="00C05E84" w:rsidRPr="00044C14" w:rsidRDefault="00C05E84" w:rsidP="00D318D7">
            <w:pPr>
              <w:spacing w:before="120" w:after="120"/>
            </w:pPr>
            <w:r>
              <w:t>1.1.</w:t>
            </w:r>
            <w:r w:rsidRPr="00044C14">
              <w:t>9</w:t>
            </w:r>
            <w:r>
              <w:t>2</w:t>
            </w:r>
          </w:p>
        </w:tc>
        <w:tc>
          <w:tcPr>
            <w:tcW w:w="5130" w:type="dxa"/>
            <w:gridSpan w:val="2"/>
            <w:tcBorders>
              <w:top w:val="single" w:sz="2" w:space="0" w:color="auto"/>
              <w:left w:val="single" w:sz="2" w:space="0" w:color="auto"/>
              <w:bottom w:val="single" w:sz="2" w:space="0" w:color="auto"/>
              <w:right w:val="single" w:sz="2" w:space="0" w:color="auto"/>
            </w:tcBorders>
          </w:tcPr>
          <w:p w14:paraId="5A52C6D4" w14:textId="77777777" w:rsidR="00C05E84" w:rsidRPr="00044C14" w:rsidRDefault="00C05E84" w:rsidP="00D318D7">
            <w:pPr>
              <w:spacing w:before="120" w:after="120"/>
              <w:rPr>
                <w:u w:val="single"/>
              </w:rPr>
            </w:pPr>
          </w:p>
        </w:tc>
      </w:tr>
      <w:tr w:rsidR="00C05E84" w:rsidRPr="005B3365" w14:paraId="6A22C07B" w14:textId="77777777" w:rsidTr="00B1371B">
        <w:trPr>
          <w:trHeight w:val="328"/>
        </w:trPr>
        <w:tc>
          <w:tcPr>
            <w:tcW w:w="2988" w:type="dxa"/>
            <w:tcBorders>
              <w:top w:val="single" w:sz="2" w:space="0" w:color="auto"/>
              <w:left w:val="single" w:sz="2" w:space="0" w:color="auto"/>
              <w:bottom w:val="single" w:sz="2" w:space="0" w:color="auto"/>
              <w:right w:val="single" w:sz="2" w:space="0" w:color="auto"/>
            </w:tcBorders>
          </w:tcPr>
          <w:p w14:paraId="5CE56981" w14:textId="77777777" w:rsidR="00C05E84" w:rsidRPr="00044C14" w:rsidRDefault="00C05E84" w:rsidP="00D318D7">
            <w:pPr>
              <w:spacing w:before="120" w:after="120"/>
              <w:rPr>
                <w:bCs/>
              </w:rPr>
            </w:pPr>
            <w:r w:rsidRPr="00044C14">
              <w:rPr>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680D5174" w14:textId="77777777" w:rsidR="00C05E84" w:rsidRPr="00044C14" w:rsidRDefault="00C05E84" w:rsidP="00D318D7">
            <w:pPr>
              <w:spacing w:before="120" w:after="120"/>
            </w:pPr>
            <w:r w:rsidRPr="00044C14">
              <w:t>1.1.27</w:t>
            </w:r>
          </w:p>
        </w:tc>
        <w:tc>
          <w:tcPr>
            <w:tcW w:w="5130" w:type="dxa"/>
            <w:gridSpan w:val="2"/>
            <w:tcBorders>
              <w:top w:val="single" w:sz="2" w:space="0" w:color="auto"/>
              <w:left w:val="single" w:sz="2" w:space="0" w:color="auto"/>
              <w:bottom w:val="single" w:sz="2" w:space="0" w:color="auto"/>
              <w:right w:val="single" w:sz="2" w:space="0" w:color="auto"/>
            </w:tcBorders>
          </w:tcPr>
          <w:p w14:paraId="61FAB5F1" w14:textId="77777777" w:rsidR="00C05E84" w:rsidRPr="00044C14" w:rsidRDefault="00C05E84" w:rsidP="00D318D7">
            <w:pPr>
              <w:spacing w:before="120" w:after="120"/>
            </w:pPr>
            <w:r w:rsidRPr="00044C14">
              <w:t>365 days (one year)</w:t>
            </w:r>
          </w:p>
        </w:tc>
      </w:tr>
      <w:tr w:rsidR="00C05E84" w:rsidRPr="005B3365" w14:paraId="2937F031" w14:textId="77777777" w:rsidTr="00B1371B">
        <w:tc>
          <w:tcPr>
            <w:tcW w:w="2988" w:type="dxa"/>
            <w:tcBorders>
              <w:top w:val="single" w:sz="2" w:space="0" w:color="auto"/>
              <w:left w:val="single" w:sz="2" w:space="0" w:color="auto"/>
              <w:bottom w:val="single" w:sz="2" w:space="0" w:color="auto"/>
              <w:right w:val="single" w:sz="2" w:space="0" w:color="auto"/>
            </w:tcBorders>
          </w:tcPr>
          <w:p w14:paraId="523F1808" w14:textId="77777777" w:rsidR="00C05E84" w:rsidRPr="00A67B01" w:rsidRDefault="00C05E84" w:rsidP="00D318D7">
            <w:pPr>
              <w:spacing w:before="120" w:after="120"/>
              <w:rPr>
                <w:bCs/>
              </w:rPr>
            </w:pPr>
            <w:r w:rsidRPr="00A67B01">
              <w:rPr>
                <w:bCs/>
              </w:rPr>
              <w:t>Sections</w:t>
            </w:r>
          </w:p>
        </w:tc>
        <w:tc>
          <w:tcPr>
            <w:tcW w:w="1440" w:type="dxa"/>
            <w:tcBorders>
              <w:top w:val="single" w:sz="2" w:space="0" w:color="auto"/>
              <w:left w:val="single" w:sz="2" w:space="0" w:color="auto"/>
              <w:bottom w:val="single" w:sz="2" w:space="0" w:color="auto"/>
              <w:right w:val="single" w:sz="2" w:space="0" w:color="auto"/>
            </w:tcBorders>
          </w:tcPr>
          <w:p w14:paraId="5989D394" w14:textId="77777777" w:rsidR="00C05E84" w:rsidRPr="00A67B01" w:rsidRDefault="00C05E84" w:rsidP="00D318D7">
            <w:pPr>
              <w:spacing w:before="120" w:after="120"/>
            </w:pPr>
            <w:r w:rsidRPr="00A67B01">
              <w:t>1.1.76</w:t>
            </w:r>
          </w:p>
        </w:tc>
        <w:tc>
          <w:tcPr>
            <w:tcW w:w="5130" w:type="dxa"/>
            <w:gridSpan w:val="2"/>
            <w:tcBorders>
              <w:top w:val="single" w:sz="2" w:space="0" w:color="auto"/>
              <w:left w:val="single" w:sz="2" w:space="0" w:color="auto"/>
              <w:bottom w:val="single" w:sz="2" w:space="0" w:color="auto"/>
              <w:right w:val="single" w:sz="2" w:space="0" w:color="auto"/>
            </w:tcBorders>
          </w:tcPr>
          <w:p w14:paraId="1786CB74" w14:textId="77777777" w:rsidR="00C05E84" w:rsidRPr="00A67B01" w:rsidRDefault="00C05E84" w:rsidP="00D318D7">
            <w:pPr>
              <w:spacing w:before="120" w:after="120"/>
              <w:rPr>
                <w:i/>
                <w:iCs/>
              </w:rPr>
            </w:pPr>
            <w:r w:rsidRPr="00A67B01">
              <w:rPr>
                <w:i/>
                <w:iCs/>
              </w:rPr>
              <w:t>If Sections are to be used, refer to Table: Summary of Sections below</w:t>
            </w:r>
          </w:p>
        </w:tc>
      </w:tr>
      <w:tr w:rsidR="00C05E84" w:rsidRPr="005B3365" w14:paraId="776A0D7A" w14:textId="77777777" w:rsidTr="00B1371B">
        <w:tc>
          <w:tcPr>
            <w:tcW w:w="2988" w:type="dxa"/>
            <w:tcBorders>
              <w:top w:val="single" w:sz="2" w:space="0" w:color="auto"/>
              <w:left w:val="single" w:sz="2" w:space="0" w:color="auto"/>
              <w:bottom w:val="single" w:sz="2" w:space="0" w:color="auto"/>
              <w:right w:val="single" w:sz="2" w:space="0" w:color="auto"/>
            </w:tcBorders>
          </w:tcPr>
          <w:p w14:paraId="6206537A" w14:textId="77777777" w:rsidR="00C05E84" w:rsidRPr="00A67B01" w:rsidRDefault="00C05E84" w:rsidP="00D318D7">
            <w:pPr>
              <w:spacing w:before="120" w:after="120"/>
              <w:rPr>
                <w:bCs/>
              </w:rPr>
            </w:pPr>
            <w:r w:rsidRPr="00A67B01">
              <w:rPr>
                <w:bCs/>
              </w:rPr>
              <w:t>Milestones</w:t>
            </w:r>
          </w:p>
        </w:tc>
        <w:tc>
          <w:tcPr>
            <w:tcW w:w="1440" w:type="dxa"/>
            <w:tcBorders>
              <w:top w:val="single" w:sz="2" w:space="0" w:color="auto"/>
              <w:left w:val="single" w:sz="2" w:space="0" w:color="auto"/>
              <w:bottom w:val="single" w:sz="2" w:space="0" w:color="auto"/>
              <w:right w:val="single" w:sz="2" w:space="0" w:color="auto"/>
            </w:tcBorders>
          </w:tcPr>
          <w:p w14:paraId="27BD5AB2" w14:textId="77777777" w:rsidR="00C05E84" w:rsidRPr="00A67B01" w:rsidRDefault="00C05E84" w:rsidP="00D318D7">
            <w:pPr>
              <w:spacing w:before="120" w:after="120"/>
            </w:pPr>
            <w:r w:rsidRPr="00A67B01">
              <w:t>1.1.95</w:t>
            </w:r>
          </w:p>
        </w:tc>
        <w:tc>
          <w:tcPr>
            <w:tcW w:w="5130" w:type="dxa"/>
            <w:gridSpan w:val="2"/>
            <w:tcBorders>
              <w:top w:val="single" w:sz="2" w:space="0" w:color="auto"/>
              <w:left w:val="single" w:sz="2" w:space="0" w:color="auto"/>
              <w:bottom w:val="single" w:sz="2" w:space="0" w:color="auto"/>
              <w:right w:val="single" w:sz="2" w:space="0" w:color="auto"/>
            </w:tcBorders>
          </w:tcPr>
          <w:p w14:paraId="264D1D4E" w14:textId="77777777" w:rsidR="00C05E84" w:rsidRPr="00A67B01" w:rsidRDefault="00C05E84" w:rsidP="00D318D7">
            <w:pPr>
              <w:spacing w:before="120" w:after="120"/>
            </w:pPr>
            <w:r w:rsidRPr="00A67B01">
              <w:rPr>
                <w:i/>
                <w:iCs/>
              </w:rPr>
              <w:t>If Milestones are to be used in accordance with Sub-Clause 4.26, refer to Table: Summary of Milestones below</w:t>
            </w:r>
          </w:p>
        </w:tc>
      </w:tr>
      <w:tr w:rsidR="00C05E84" w:rsidRPr="005B3365" w14:paraId="6491F52C" w14:textId="77777777" w:rsidTr="00B1371B">
        <w:tc>
          <w:tcPr>
            <w:tcW w:w="2988" w:type="dxa"/>
            <w:tcBorders>
              <w:top w:val="single" w:sz="2" w:space="0" w:color="auto"/>
              <w:left w:val="single" w:sz="2" w:space="0" w:color="auto"/>
              <w:bottom w:val="single" w:sz="2" w:space="0" w:color="auto"/>
              <w:right w:val="single" w:sz="2" w:space="0" w:color="auto"/>
            </w:tcBorders>
          </w:tcPr>
          <w:p w14:paraId="3A9400D9" w14:textId="77777777" w:rsidR="00C05E84" w:rsidRPr="00A67B01" w:rsidRDefault="00C05E84" w:rsidP="00D318D7">
            <w:pPr>
              <w:spacing w:before="120" w:after="120"/>
              <w:rPr>
                <w:bCs/>
              </w:rPr>
            </w:pPr>
            <w:r w:rsidRPr="00A67B01">
              <w:rPr>
                <w:bCs/>
              </w:rPr>
              <w:lastRenderedPageBreak/>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5AF164AA" w14:textId="77777777" w:rsidR="00C05E84" w:rsidRPr="00A67B01" w:rsidRDefault="00C05E84" w:rsidP="00D318D7">
            <w:pPr>
              <w:spacing w:before="120" w:after="120"/>
            </w:pPr>
            <w:r w:rsidRPr="00A67B01">
              <w:t xml:space="preserve">1.3 (a) (ii) </w:t>
            </w:r>
          </w:p>
        </w:tc>
        <w:tc>
          <w:tcPr>
            <w:tcW w:w="5130" w:type="dxa"/>
            <w:gridSpan w:val="2"/>
            <w:tcBorders>
              <w:top w:val="single" w:sz="2" w:space="0" w:color="auto"/>
              <w:left w:val="single" w:sz="2" w:space="0" w:color="auto"/>
              <w:bottom w:val="single" w:sz="2" w:space="0" w:color="auto"/>
              <w:right w:val="single" w:sz="2" w:space="0" w:color="auto"/>
            </w:tcBorders>
          </w:tcPr>
          <w:p w14:paraId="79AFB3CF" w14:textId="77777777" w:rsidR="00C05E84" w:rsidRPr="00A67B01" w:rsidRDefault="00C05E84" w:rsidP="00D318D7">
            <w:pPr>
              <w:spacing w:before="120" w:after="120"/>
            </w:pPr>
          </w:p>
        </w:tc>
      </w:tr>
      <w:tr w:rsidR="00C05E84" w:rsidRPr="005B3365" w14:paraId="6375639A" w14:textId="77777777" w:rsidTr="00B1371B">
        <w:tc>
          <w:tcPr>
            <w:tcW w:w="2988" w:type="dxa"/>
            <w:tcBorders>
              <w:top w:val="single" w:sz="2" w:space="0" w:color="auto"/>
              <w:left w:val="single" w:sz="2" w:space="0" w:color="auto"/>
              <w:bottom w:val="single" w:sz="2" w:space="0" w:color="auto"/>
              <w:right w:val="single" w:sz="2" w:space="0" w:color="auto"/>
            </w:tcBorders>
          </w:tcPr>
          <w:p w14:paraId="4E778541" w14:textId="77777777" w:rsidR="00C05E84" w:rsidRPr="00A67B01" w:rsidRDefault="00C05E84" w:rsidP="00D318D7">
            <w:pPr>
              <w:spacing w:before="120" w:after="120"/>
              <w:rPr>
                <w:bCs/>
              </w:rPr>
            </w:pPr>
            <w:r w:rsidRPr="00A67B01">
              <w:rPr>
                <w:bCs/>
              </w:rPr>
              <w:t>Address of Employer for communications:</w:t>
            </w:r>
          </w:p>
        </w:tc>
        <w:tc>
          <w:tcPr>
            <w:tcW w:w="1440" w:type="dxa"/>
            <w:tcBorders>
              <w:top w:val="single" w:sz="2" w:space="0" w:color="auto"/>
              <w:left w:val="single" w:sz="2" w:space="0" w:color="auto"/>
              <w:bottom w:val="single" w:sz="2" w:space="0" w:color="auto"/>
              <w:right w:val="single" w:sz="2" w:space="0" w:color="auto"/>
            </w:tcBorders>
          </w:tcPr>
          <w:p w14:paraId="5A3FFA82" w14:textId="77777777" w:rsidR="00C05E84" w:rsidRPr="00A67B01" w:rsidRDefault="00C05E84" w:rsidP="00D318D7">
            <w:pPr>
              <w:spacing w:before="120" w:after="120"/>
            </w:pPr>
            <w:r w:rsidRPr="00A67B01">
              <w:t>1.3(d)</w:t>
            </w:r>
          </w:p>
        </w:tc>
        <w:tc>
          <w:tcPr>
            <w:tcW w:w="5130" w:type="dxa"/>
            <w:gridSpan w:val="2"/>
            <w:tcBorders>
              <w:top w:val="single" w:sz="2" w:space="0" w:color="auto"/>
              <w:left w:val="single" w:sz="2" w:space="0" w:color="auto"/>
              <w:bottom w:val="single" w:sz="2" w:space="0" w:color="auto"/>
              <w:right w:val="single" w:sz="2" w:space="0" w:color="auto"/>
            </w:tcBorders>
          </w:tcPr>
          <w:p w14:paraId="637A3CA5" w14:textId="77777777" w:rsidR="00C05E84" w:rsidRPr="00A67B01" w:rsidRDefault="00C05E84" w:rsidP="00D318D7">
            <w:pPr>
              <w:spacing w:before="120" w:after="120"/>
            </w:pPr>
          </w:p>
        </w:tc>
      </w:tr>
      <w:tr w:rsidR="00C05E84" w:rsidRPr="005B3365" w14:paraId="7BBBE0DF" w14:textId="77777777" w:rsidTr="00B1371B">
        <w:tc>
          <w:tcPr>
            <w:tcW w:w="2988" w:type="dxa"/>
            <w:tcBorders>
              <w:top w:val="single" w:sz="2" w:space="0" w:color="auto"/>
              <w:left w:val="single" w:sz="2" w:space="0" w:color="auto"/>
              <w:bottom w:val="single" w:sz="2" w:space="0" w:color="auto"/>
              <w:right w:val="single" w:sz="2" w:space="0" w:color="auto"/>
            </w:tcBorders>
          </w:tcPr>
          <w:p w14:paraId="297AE6BC" w14:textId="77777777" w:rsidR="00C05E84" w:rsidRPr="00A67B01" w:rsidRDefault="00C05E84" w:rsidP="00D318D7">
            <w:pPr>
              <w:spacing w:before="120" w:after="120"/>
              <w:rPr>
                <w:bCs/>
              </w:rPr>
            </w:pPr>
            <w:r w:rsidRPr="00A67B01">
              <w:rPr>
                <w:bCs/>
              </w:rPr>
              <w:t>Address of Engineer for communications:</w:t>
            </w:r>
          </w:p>
        </w:tc>
        <w:tc>
          <w:tcPr>
            <w:tcW w:w="1440" w:type="dxa"/>
            <w:tcBorders>
              <w:top w:val="single" w:sz="2" w:space="0" w:color="auto"/>
              <w:left w:val="single" w:sz="2" w:space="0" w:color="auto"/>
              <w:bottom w:val="single" w:sz="2" w:space="0" w:color="auto"/>
              <w:right w:val="single" w:sz="2" w:space="0" w:color="auto"/>
            </w:tcBorders>
          </w:tcPr>
          <w:p w14:paraId="6AF28154" w14:textId="77777777" w:rsidR="00C05E84" w:rsidRPr="00A67B01" w:rsidRDefault="00C05E84" w:rsidP="00D318D7">
            <w:pPr>
              <w:spacing w:before="120" w:after="120"/>
            </w:pPr>
            <w:r w:rsidRPr="00A67B01">
              <w:t>1.3(d)</w:t>
            </w:r>
          </w:p>
        </w:tc>
        <w:tc>
          <w:tcPr>
            <w:tcW w:w="5130" w:type="dxa"/>
            <w:gridSpan w:val="2"/>
            <w:tcBorders>
              <w:top w:val="single" w:sz="2" w:space="0" w:color="auto"/>
              <w:left w:val="single" w:sz="2" w:space="0" w:color="auto"/>
              <w:bottom w:val="single" w:sz="2" w:space="0" w:color="auto"/>
              <w:right w:val="single" w:sz="2" w:space="0" w:color="auto"/>
            </w:tcBorders>
          </w:tcPr>
          <w:p w14:paraId="745854D8" w14:textId="77777777" w:rsidR="00C05E84" w:rsidRPr="00A67B01" w:rsidRDefault="00C05E84" w:rsidP="00D318D7">
            <w:pPr>
              <w:spacing w:before="120" w:after="120"/>
            </w:pPr>
          </w:p>
        </w:tc>
      </w:tr>
      <w:tr w:rsidR="00C05E84" w:rsidRPr="005B3365" w14:paraId="5AECFA3A" w14:textId="77777777" w:rsidTr="00B1371B">
        <w:tc>
          <w:tcPr>
            <w:tcW w:w="2988" w:type="dxa"/>
            <w:tcBorders>
              <w:top w:val="single" w:sz="2" w:space="0" w:color="auto"/>
              <w:left w:val="single" w:sz="2" w:space="0" w:color="auto"/>
              <w:bottom w:val="single" w:sz="2" w:space="0" w:color="auto"/>
              <w:right w:val="single" w:sz="2" w:space="0" w:color="auto"/>
            </w:tcBorders>
          </w:tcPr>
          <w:p w14:paraId="71AEB555" w14:textId="77777777" w:rsidR="00C05E84" w:rsidRPr="00A67B01" w:rsidRDefault="00C05E84" w:rsidP="00D318D7">
            <w:pPr>
              <w:spacing w:before="120" w:after="120"/>
              <w:rPr>
                <w:bCs/>
              </w:rPr>
            </w:pPr>
            <w:r w:rsidRPr="00A67B01">
              <w:rPr>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566F747D" w14:textId="77777777" w:rsidR="00C05E84" w:rsidRPr="00A67B01" w:rsidRDefault="00C05E84" w:rsidP="00D318D7">
            <w:pPr>
              <w:spacing w:before="120" w:after="120"/>
            </w:pPr>
            <w:r w:rsidRPr="00A67B01">
              <w:t>1.3(d)</w:t>
            </w:r>
          </w:p>
        </w:tc>
        <w:tc>
          <w:tcPr>
            <w:tcW w:w="5130" w:type="dxa"/>
            <w:gridSpan w:val="2"/>
            <w:tcBorders>
              <w:top w:val="single" w:sz="2" w:space="0" w:color="auto"/>
              <w:left w:val="single" w:sz="2" w:space="0" w:color="auto"/>
              <w:bottom w:val="single" w:sz="2" w:space="0" w:color="auto"/>
              <w:right w:val="single" w:sz="2" w:space="0" w:color="auto"/>
            </w:tcBorders>
          </w:tcPr>
          <w:p w14:paraId="0CD4CDEF" w14:textId="77777777" w:rsidR="00C05E84" w:rsidRPr="00A67B01" w:rsidRDefault="00C05E84" w:rsidP="00D318D7">
            <w:pPr>
              <w:spacing w:before="120" w:after="120"/>
            </w:pPr>
          </w:p>
        </w:tc>
      </w:tr>
      <w:tr w:rsidR="00C05E84" w:rsidRPr="005B3365" w14:paraId="2E16976F" w14:textId="77777777" w:rsidTr="00B1371B">
        <w:tc>
          <w:tcPr>
            <w:tcW w:w="2988" w:type="dxa"/>
            <w:tcBorders>
              <w:top w:val="single" w:sz="2" w:space="0" w:color="auto"/>
              <w:left w:val="single" w:sz="2" w:space="0" w:color="auto"/>
              <w:bottom w:val="single" w:sz="2" w:space="0" w:color="auto"/>
              <w:right w:val="single" w:sz="2" w:space="0" w:color="auto"/>
            </w:tcBorders>
          </w:tcPr>
          <w:p w14:paraId="504869F2" w14:textId="77777777" w:rsidR="00C05E84" w:rsidRPr="00A67B01" w:rsidRDefault="00C05E84" w:rsidP="00D318D7">
            <w:pPr>
              <w:spacing w:before="120" w:after="120"/>
              <w:rPr>
                <w:bCs/>
              </w:rPr>
            </w:pPr>
            <w:r w:rsidRPr="00A67B01">
              <w:rPr>
                <w:bCs/>
              </w:rPr>
              <w:t>Governing Law</w:t>
            </w:r>
          </w:p>
        </w:tc>
        <w:tc>
          <w:tcPr>
            <w:tcW w:w="1440" w:type="dxa"/>
            <w:tcBorders>
              <w:top w:val="single" w:sz="2" w:space="0" w:color="auto"/>
              <w:left w:val="single" w:sz="2" w:space="0" w:color="auto"/>
              <w:bottom w:val="single" w:sz="2" w:space="0" w:color="auto"/>
              <w:right w:val="single" w:sz="2" w:space="0" w:color="auto"/>
            </w:tcBorders>
          </w:tcPr>
          <w:p w14:paraId="051551D1" w14:textId="77777777" w:rsidR="00C05E84" w:rsidRPr="00A67B01" w:rsidRDefault="00C05E84" w:rsidP="00D318D7">
            <w:pPr>
              <w:spacing w:before="120" w:after="120"/>
            </w:pPr>
            <w:r w:rsidRPr="00A67B01">
              <w:t>1.4</w:t>
            </w:r>
          </w:p>
        </w:tc>
        <w:tc>
          <w:tcPr>
            <w:tcW w:w="5130" w:type="dxa"/>
            <w:gridSpan w:val="2"/>
            <w:tcBorders>
              <w:top w:val="single" w:sz="2" w:space="0" w:color="auto"/>
              <w:left w:val="single" w:sz="2" w:space="0" w:color="auto"/>
              <w:bottom w:val="single" w:sz="2" w:space="0" w:color="auto"/>
              <w:right w:val="single" w:sz="2" w:space="0" w:color="auto"/>
            </w:tcBorders>
          </w:tcPr>
          <w:p w14:paraId="1DF07DCB" w14:textId="77777777" w:rsidR="00C05E84" w:rsidRPr="00A67B01" w:rsidRDefault="00C05E84" w:rsidP="00D318D7">
            <w:pPr>
              <w:spacing w:before="120" w:after="120"/>
            </w:pPr>
          </w:p>
        </w:tc>
      </w:tr>
      <w:tr w:rsidR="00C05E84" w:rsidRPr="005B3365" w14:paraId="0EB33C24" w14:textId="77777777" w:rsidTr="00B1371B">
        <w:tc>
          <w:tcPr>
            <w:tcW w:w="2988" w:type="dxa"/>
            <w:tcBorders>
              <w:top w:val="single" w:sz="2" w:space="0" w:color="auto"/>
              <w:left w:val="single" w:sz="2" w:space="0" w:color="auto"/>
              <w:bottom w:val="single" w:sz="2" w:space="0" w:color="auto"/>
              <w:right w:val="single" w:sz="2" w:space="0" w:color="auto"/>
            </w:tcBorders>
          </w:tcPr>
          <w:p w14:paraId="33BC4A20" w14:textId="77777777" w:rsidR="00C05E84" w:rsidRPr="00A67B01" w:rsidRDefault="00C05E84" w:rsidP="00D318D7">
            <w:pPr>
              <w:spacing w:before="120" w:after="120"/>
              <w:rPr>
                <w:bCs/>
              </w:rPr>
            </w:pPr>
            <w:r w:rsidRPr="00A67B01">
              <w:rPr>
                <w:bCs/>
              </w:rPr>
              <w:t>Ruling language</w:t>
            </w:r>
          </w:p>
        </w:tc>
        <w:tc>
          <w:tcPr>
            <w:tcW w:w="1440" w:type="dxa"/>
            <w:tcBorders>
              <w:top w:val="single" w:sz="2" w:space="0" w:color="auto"/>
              <w:left w:val="single" w:sz="2" w:space="0" w:color="auto"/>
              <w:bottom w:val="single" w:sz="2" w:space="0" w:color="auto"/>
              <w:right w:val="single" w:sz="2" w:space="0" w:color="auto"/>
            </w:tcBorders>
          </w:tcPr>
          <w:p w14:paraId="59748E6E" w14:textId="77777777" w:rsidR="00C05E84" w:rsidRPr="00A67B01" w:rsidRDefault="00C05E84" w:rsidP="00D318D7">
            <w:pPr>
              <w:spacing w:before="120" w:after="120"/>
            </w:pPr>
            <w:r w:rsidRPr="00A67B01">
              <w:t>1.4</w:t>
            </w:r>
          </w:p>
        </w:tc>
        <w:tc>
          <w:tcPr>
            <w:tcW w:w="5130" w:type="dxa"/>
            <w:gridSpan w:val="2"/>
            <w:tcBorders>
              <w:top w:val="single" w:sz="2" w:space="0" w:color="auto"/>
              <w:left w:val="single" w:sz="2" w:space="0" w:color="auto"/>
              <w:bottom w:val="single" w:sz="2" w:space="0" w:color="auto"/>
              <w:right w:val="single" w:sz="2" w:space="0" w:color="auto"/>
            </w:tcBorders>
          </w:tcPr>
          <w:p w14:paraId="678905DF" w14:textId="77777777" w:rsidR="00C05E84" w:rsidRPr="00A67B01" w:rsidRDefault="00C05E84" w:rsidP="00D318D7">
            <w:pPr>
              <w:spacing w:before="120" w:after="120"/>
            </w:pPr>
          </w:p>
        </w:tc>
      </w:tr>
      <w:tr w:rsidR="00C05E84" w:rsidRPr="005B3365" w14:paraId="01A1C13C" w14:textId="77777777" w:rsidTr="00B1371B">
        <w:tc>
          <w:tcPr>
            <w:tcW w:w="2988" w:type="dxa"/>
            <w:tcBorders>
              <w:top w:val="single" w:sz="2" w:space="0" w:color="auto"/>
              <w:left w:val="single" w:sz="2" w:space="0" w:color="auto"/>
              <w:bottom w:val="single" w:sz="2" w:space="0" w:color="auto"/>
              <w:right w:val="single" w:sz="2" w:space="0" w:color="auto"/>
            </w:tcBorders>
          </w:tcPr>
          <w:p w14:paraId="0D16FBC9" w14:textId="77777777" w:rsidR="00C05E84" w:rsidRPr="00A67B01" w:rsidRDefault="00C05E84" w:rsidP="00D318D7">
            <w:pPr>
              <w:spacing w:before="120" w:after="120"/>
              <w:rPr>
                <w:bCs/>
              </w:rPr>
            </w:pPr>
            <w:r w:rsidRPr="00A67B01">
              <w:rPr>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45C6052B" w14:textId="77777777" w:rsidR="00C05E84" w:rsidRPr="00A67B01" w:rsidRDefault="00C05E84" w:rsidP="00D318D7">
            <w:pPr>
              <w:spacing w:before="120" w:after="120"/>
            </w:pPr>
            <w:r w:rsidRPr="00A67B01">
              <w:t>1.4</w:t>
            </w:r>
          </w:p>
        </w:tc>
        <w:tc>
          <w:tcPr>
            <w:tcW w:w="5130" w:type="dxa"/>
            <w:gridSpan w:val="2"/>
            <w:tcBorders>
              <w:top w:val="single" w:sz="2" w:space="0" w:color="auto"/>
              <w:left w:val="single" w:sz="2" w:space="0" w:color="auto"/>
              <w:bottom w:val="single" w:sz="2" w:space="0" w:color="auto"/>
              <w:right w:val="single" w:sz="2" w:space="0" w:color="auto"/>
            </w:tcBorders>
          </w:tcPr>
          <w:p w14:paraId="58C11078" w14:textId="77777777" w:rsidR="00C05E84" w:rsidRPr="00A67B01" w:rsidRDefault="00C05E84" w:rsidP="00D318D7">
            <w:pPr>
              <w:spacing w:before="120" w:after="120"/>
            </w:pPr>
          </w:p>
        </w:tc>
      </w:tr>
      <w:tr w:rsidR="00C05E84" w:rsidRPr="005B3365" w14:paraId="690BF16D" w14:textId="77777777" w:rsidTr="00B1371B">
        <w:tc>
          <w:tcPr>
            <w:tcW w:w="2988" w:type="dxa"/>
            <w:tcBorders>
              <w:top w:val="single" w:sz="2" w:space="0" w:color="auto"/>
              <w:left w:val="single" w:sz="2" w:space="0" w:color="auto"/>
              <w:bottom w:val="single" w:sz="2" w:space="0" w:color="auto"/>
              <w:right w:val="single" w:sz="2" w:space="0" w:color="auto"/>
            </w:tcBorders>
          </w:tcPr>
          <w:p w14:paraId="357ED504" w14:textId="77777777" w:rsidR="00C05E84" w:rsidRPr="00A67B01" w:rsidRDefault="00C05E84" w:rsidP="00D318D7">
            <w:pPr>
              <w:spacing w:before="120" w:after="120"/>
              <w:rPr>
                <w:bCs/>
              </w:rPr>
            </w:pPr>
            <w:r w:rsidRPr="00A67B01">
              <w:rPr>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5DBED976" w14:textId="77777777" w:rsidR="00C05E84" w:rsidRPr="00A67B01" w:rsidRDefault="00C05E84" w:rsidP="00D318D7">
            <w:pPr>
              <w:spacing w:before="120" w:after="120"/>
            </w:pPr>
            <w:r w:rsidRPr="00A67B01">
              <w:t>1.6</w:t>
            </w:r>
          </w:p>
        </w:tc>
        <w:tc>
          <w:tcPr>
            <w:tcW w:w="5130" w:type="dxa"/>
            <w:gridSpan w:val="2"/>
            <w:tcBorders>
              <w:top w:val="single" w:sz="2" w:space="0" w:color="auto"/>
              <w:left w:val="single" w:sz="2" w:space="0" w:color="auto"/>
              <w:bottom w:val="single" w:sz="2" w:space="0" w:color="auto"/>
              <w:right w:val="single" w:sz="2" w:space="0" w:color="auto"/>
            </w:tcBorders>
          </w:tcPr>
          <w:p w14:paraId="7DA97574" w14:textId="77777777" w:rsidR="00C05E84" w:rsidRPr="00A67B01" w:rsidRDefault="00C05E84" w:rsidP="00D318D7">
            <w:pPr>
              <w:spacing w:before="120" w:after="120"/>
            </w:pPr>
            <w:r w:rsidRPr="00A67B01">
              <w:t>28 days after receipt of the Letter of Acceptance</w:t>
            </w:r>
          </w:p>
        </w:tc>
      </w:tr>
      <w:tr w:rsidR="00C05E84" w:rsidRPr="00787DD9" w14:paraId="63EBCB1D" w14:textId="77777777" w:rsidTr="00B1371B">
        <w:tc>
          <w:tcPr>
            <w:tcW w:w="2988" w:type="dxa"/>
            <w:tcBorders>
              <w:top w:val="single" w:sz="2" w:space="0" w:color="auto"/>
              <w:left w:val="single" w:sz="2" w:space="0" w:color="auto"/>
              <w:bottom w:val="single" w:sz="2" w:space="0" w:color="auto"/>
              <w:right w:val="single" w:sz="2" w:space="0" w:color="auto"/>
            </w:tcBorders>
          </w:tcPr>
          <w:p w14:paraId="0A39E068" w14:textId="77777777" w:rsidR="00C05E84" w:rsidRPr="00044C14" w:rsidRDefault="00C05E84" w:rsidP="00D318D7">
            <w:pPr>
              <w:spacing w:before="120" w:after="120"/>
              <w:rPr>
                <w:bCs/>
              </w:rPr>
            </w:pPr>
            <w:r w:rsidRPr="00044C14">
              <w:rPr>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6962A848" w14:textId="77777777" w:rsidR="00C05E84" w:rsidRPr="00044C14" w:rsidRDefault="00C05E84" w:rsidP="00D318D7">
            <w:pPr>
              <w:spacing w:before="120" w:after="120"/>
            </w:pPr>
            <w:r w:rsidRPr="00044C14">
              <w:t>1.8</w:t>
            </w:r>
          </w:p>
        </w:tc>
        <w:tc>
          <w:tcPr>
            <w:tcW w:w="5130" w:type="dxa"/>
            <w:gridSpan w:val="2"/>
            <w:tcBorders>
              <w:top w:val="single" w:sz="2" w:space="0" w:color="auto"/>
              <w:left w:val="single" w:sz="2" w:space="0" w:color="auto"/>
              <w:bottom w:val="single" w:sz="2" w:space="0" w:color="auto"/>
              <w:right w:val="single" w:sz="2" w:space="0" w:color="auto"/>
            </w:tcBorders>
          </w:tcPr>
          <w:p w14:paraId="08DEBC55" w14:textId="77777777" w:rsidR="00C05E84" w:rsidRPr="00044C14" w:rsidRDefault="00C05E84" w:rsidP="00D318D7">
            <w:pPr>
              <w:spacing w:before="120" w:after="120"/>
              <w:rPr>
                <w:i/>
              </w:rPr>
            </w:pPr>
          </w:p>
        </w:tc>
      </w:tr>
      <w:tr w:rsidR="00C05E84" w:rsidRPr="00787DD9" w14:paraId="67376DC1" w14:textId="77777777" w:rsidTr="00B1371B">
        <w:tc>
          <w:tcPr>
            <w:tcW w:w="2988" w:type="dxa"/>
            <w:tcBorders>
              <w:top w:val="single" w:sz="2" w:space="0" w:color="auto"/>
              <w:left w:val="single" w:sz="2" w:space="0" w:color="auto"/>
              <w:bottom w:val="single" w:sz="2" w:space="0" w:color="auto"/>
              <w:right w:val="single" w:sz="2" w:space="0" w:color="auto"/>
            </w:tcBorders>
          </w:tcPr>
          <w:p w14:paraId="67DC0740" w14:textId="77777777" w:rsidR="00C05E84" w:rsidRPr="00044C14" w:rsidRDefault="00C05E84" w:rsidP="00D318D7">
            <w:pPr>
              <w:spacing w:before="120" w:after="120"/>
              <w:rPr>
                <w:bCs/>
              </w:rPr>
            </w:pPr>
            <w:r w:rsidRPr="00044C14">
              <w:rPr>
                <w:bCs/>
              </w:rPr>
              <w:t>Total liability of the Contractor to the Employer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7F0F1BC8" w14:textId="77777777" w:rsidR="00C05E84" w:rsidRPr="00044C14" w:rsidRDefault="00C05E84" w:rsidP="00D318D7">
            <w:pPr>
              <w:spacing w:before="120" w:after="120"/>
            </w:pPr>
            <w:r w:rsidRPr="00044C14">
              <w:t>1.15</w:t>
            </w:r>
          </w:p>
        </w:tc>
        <w:tc>
          <w:tcPr>
            <w:tcW w:w="5130" w:type="dxa"/>
            <w:gridSpan w:val="2"/>
            <w:tcBorders>
              <w:top w:val="single" w:sz="2" w:space="0" w:color="auto"/>
              <w:left w:val="single" w:sz="2" w:space="0" w:color="auto"/>
              <w:bottom w:val="single" w:sz="2" w:space="0" w:color="auto"/>
              <w:right w:val="single" w:sz="2" w:space="0" w:color="auto"/>
            </w:tcBorders>
          </w:tcPr>
          <w:p w14:paraId="01A9B954" w14:textId="77777777" w:rsidR="00C05E84" w:rsidRPr="00044C14" w:rsidRDefault="00C05E84" w:rsidP="00D318D7">
            <w:pPr>
              <w:spacing w:before="120" w:after="120"/>
              <w:rPr>
                <w:i/>
              </w:rPr>
            </w:pPr>
            <w:r w:rsidRPr="00044C14">
              <w:rPr>
                <w:i/>
              </w:rPr>
              <w:t>__________ (sum)</w:t>
            </w:r>
          </w:p>
        </w:tc>
      </w:tr>
      <w:tr w:rsidR="00C05E84" w:rsidRPr="005B3365" w14:paraId="36530D92" w14:textId="77777777" w:rsidTr="00B1371B">
        <w:tc>
          <w:tcPr>
            <w:tcW w:w="2988" w:type="dxa"/>
            <w:tcBorders>
              <w:top w:val="single" w:sz="2" w:space="0" w:color="auto"/>
              <w:left w:val="single" w:sz="2" w:space="0" w:color="auto"/>
              <w:bottom w:val="single" w:sz="2" w:space="0" w:color="auto"/>
              <w:right w:val="single" w:sz="2" w:space="0" w:color="auto"/>
            </w:tcBorders>
          </w:tcPr>
          <w:p w14:paraId="547A85B1" w14:textId="77777777" w:rsidR="00C05E84" w:rsidRPr="00044C14" w:rsidRDefault="00C05E84" w:rsidP="00D318D7">
            <w:pPr>
              <w:spacing w:before="120" w:after="120"/>
              <w:rPr>
                <w:bCs/>
              </w:rPr>
            </w:pPr>
            <w:r w:rsidRPr="00044C14">
              <w:rPr>
                <w:bCs/>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7B67B0E9" w14:textId="77777777" w:rsidR="00C05E84" w:rsidRPr="00044C14" w:rsidRDefault="00C05E84" w:rsidP="00D318D7">
            <w:pPr>
              <w:spacing w:before="120" w:after="120"/>
            </w:pPr>
            <w:r w:rsidRPr="00044C14">
              <w:t>2.1</w:t>
            </w:r>
          </w:p>
        </w:tc>
        <w:tc>
          <w:tcPr>
            <w:tcW w:w="5130" w:type="dxa"/>
            <w:gridSpan w:val="2"/>
            <w:tcBorders>
              <w:top w:val="single" w:sz="2" w:space="0" w:color="auto"/>
              <w:left w:val="single" w:sz="2" w:space="0" w:color="auto"/>
              <w:bottom w:val="single" w:sz="2" w:space="0" w:color="auto"/>
              <w:right w:val="single" w:sz="2" w:space="0" w:color="auto"/>
            </w:tcBorders>
          </w:tcPr>
          <w:p w14:paraId="53FAE423" w14:textId="4C951CB0" w:rsidR="00C05E84" w:rsidRPr="00CE3BF4" w:rsidRDefault="00C05E84" w:rsidP="00D318D7">
            <w:pPr>
              <w:spacing w:before="120" w:after="120"/>
              <w:rPr>
                <w:i/>
              </w:rPr>
            </w:pPr>
            <w:r w:rsidRPr="00CE3BF4">
              <w:rPr>
                <w:i/>
              </w:rPr>
              <w:t xml:space="preserve">[ Ideally, the right of access to and possession of all parts of the Site shall be given by the Commencement Date. If this is the case, insert: “No later than the Commencement </w:t>
            </w:r>
            <w:r>
              <w:rPr>
                <w:i/>
              </w:rPr>
              <w:t>D</w:t>
            </w:r>
            <w:r w:rsidRPr="00CE3BF4">
              <w:rPr>
                <w:i/>
              </w:rPr>
              <w:t>ate</w:t>
            </w:r>
            <w:r>
              <w:rPr>
                <w:i/>
              </w:rPr>
              <w:t>”</w:t>
            </w:r>
            <w:r w:rsidR="009366EE">
              <w:rPr>
                <w:i/>
              </w:rPr>
              <w:t>]</w:t>
            </w:r>
            <w:r w:rsidRPr="00CE3BF4">
              <w:rPr>
                <w:i/>
              </w:rPr>
              <w:t xml:space="preserve"> </w:t>
            </w:r>
          </w:p>
          <w:p w14:paraId="5B0EF88B" w14:textId="77777777" w:rsidR="00C05E84" w:rsidRDefault="00C05E84" w:rsidP="00D318D7">
            <w:pPr>
              <w:spacing w:before="120" w:after="120"/>
              <w:rPr>
                <w:i/>
              </w:rPr>
            </w:pPr>
            <w:r w:rsidRPr="00CE3BF4">
              <w:rPr>
                <w:i/>
              </w:rPr>
              <w:t xml:space="preserve">[If it is not practical or feasible to give the right of access to and possession of </w:t>
            </w:r>
            <w:r>
              <w:rPr>
                <w:i/>
              </w:rPr>
              <w:t xml:space="preserve">all </w:t>
            </w:r>
            <w:r w:rsidRPr="00CE3BF4">
              <w:rPr>
                <w:i/>
              </w:rPr>
              <w:t xml:space="preserve">parts of the </w:t>
            </w:r>
            <w:r>
              <w:rPr>
                <w:i/>
              </w:rPr>
              <w:t>S</w:t>
            </w:r>
            <w:r w:rsidRPr="00CE3BF4">
              <w:rPr>
                <w:i/>
              </w:rPr>
              <w:t xml:space="preserve">ite by the Commencement Date, </w:t>
            </w:r>
            <w:r>
              <w:rPr>
                <w:i/>
              </w:rPr>
              <w:t>select either of the following options and delete the remaining text in this Particular Conditions, Sub-Clause 2.1</w:t>
            </w:r>
            <w:r w:rsidRPr="00CE3BF4">
              <w:rPr>
                <w:i/>
              </w:rPr>
              <w:t>:</w:t>
            </w:r>
          </w:p>
          <w:p w14:paraId="6861C090" w14:textId="77777777" w:rsidR="00C05E84" w:rsidRPr="008A366B" w:rsidRDefault="00C05E84" w:rsidP="00D318D7">
            <w:pPr>
              <w:spacing w:before="120" w:after="120"/>
              <w:rPr>
                <w:i/>
              </w:rPr>
            </w:pPr>
            <w:r w:rsidRPr="008A366B">
              <w:rPr>
                <w:i/>
              </w:rPr>
              <w:t>Option 1</w:t>
            </w:r>
          </w:p>
          <w:p w14:paraId="09254CE0" w14:textId="77777777" w:rsidR="00C05E84" w:rsidRDefault="00C05E84" w:rsidP="00D318D7">
            <w:pPr>
              <w:spacing w:before="120" w:after="120"/>
            </w:pPr>
            <w:r w:rsidRPr="00CE3BF4">
              <w:rPr>
                <w:i/>
              </w:rPr>
              <w:t>“No later than the Commencement Date, except for the</w:t>
            </w:r>
            <w:r>
              <w:rPr>
                <w:i/>
              </w:rPr>
              <w:t xml:space="preserve"> following parts (</w:t>
            </w:r>
            <w:r w:rsidRPr="00CE3BF4">
              <w:rPr>
                <w:i/>
              </w:rPr>
              <w:t>(</w:t>
            </w:r>
            <w:r w:rsidRPr="00CE3BF4">
              <w:rPr>
                <w:i/>
                <w:u w:val="single"/>
              </w:rPr>
              <w:t xml:space="preserve">include description of parts </w:t>
            </w:r>
            <w:r w:rsidRPr="00CE3BF4">
              <w:rPr>
                <w:i/>
                <w:u w:val="single"/>
              </w:rPr>
              <w:lastRenderedPageBreak/>
              <w:t>concerned</w:t>
            </w:r>
            <w:r w:rsidRPr="00CE3BF4">
              <w:rPr>
                <w:i/>
              </w:rPr>
              <w:t>)</w:t>
            </w:r>
            <w:r>
              <w:rPr>
                <w:i/>
              </w:rPr>
              <w:t xml:space="preserve"> in a time and manner stated in the Employer’s Requirements.”</w:t>
            </w:r>
          </w:p>
          <w:p w14:paraId="7702EAD0" w14:textId="77777777" w:rsidR="00C05E84" w:rsidRDefault="00C05E84" w:rsidP="00D318D7">
            <w:pPr>
              <w:spacing w:before="120" w:after="120"/>
              <w:rPr>
                <w:i/>
              </w:rPr>
            </w:pPr>
            <w:r>
              <w:rPr>
                <w:i/>
              </w:rPr>
              <w:t xml:space="preserve">Option 2 </w:t>
            </w:r>
          </w:p>
          <w:p w14:paraId="45F72BAB" w14:textId="161D79A7" w:rsidR="00751A9B" w:rsidRPr="00044C14" w:rsidRDefault="00C05E84" w:rsidP="00CA7E1F">
            <w:pPr>
              <w:spacing w:before="120" w:after="120"/>
            </w:pPr>
            <w:r w:rsidRPr="00CE3BF4">
              <w:rPr>
                <w:i/>
              </w:rPr>
              <w:t>“No later than the Commencement Date, except for the following parts (</w:t>
            </w:r>
            <w:r w:rsidRPr="00CE3BF4">
              <w:rPr>
                <w:i/>
                <w:u w:val="single"/>
              </w:rPr>
              <w:t>include description of parts concerned</w:t>
            </w:r>
            <w:r w:rsidRPr="00CE3BF4">
              <w:rPr>
                <w:i/>
              </w:rPr>
              <w:t>): within such times as may be required to enable the Contractor to proceed in accordance with the Programme or, if there is no Pro</w:t>
            </w:r>
            <w:r w:rsidRPr="0052258B">
              <w:rPr>
                <w:i/>
              </w:rPr>
              <w:t>gramme at that time, the initial</w:t>
            </w:r>
            <w:r>
              <w:rPr>
                <w:i/>
              </w:rPr>
              <w:t xml:space="preserve"> </w:t>
            </w:r>
            <w:r w:rsidRPr="00CE3BF4">
              <w:rPr>
                <w:i/>
              </w:rPr>
              <w:t>programme submitted under Sub-Clause 8.3 [Programme</w:t>
            </w:r>
            <w:r>
              <w:rPr>
                <w:i/>
              </w:rPr>
              <w:t>”</w:t>
            </w:r>
            <w:r w:rsidRPr="00CE3BF4">
              <w:rPr>
                <w:i/>
              </w:rPr>
              <w:t xml:space="preserve">]] </w:t>
            </w:r>
          </w:p>
        </w:tc>
      </w:tr>
      <w:tr w:rsidR="00C05E84" w:rsidRPr="005B3365" w14:paraId="2376C973" w14:textId="77777777" w:rsidTr="00B1371B">
        <w:tc>
          <w:tcPr>
            <w:tcW w:w="2988" w:type="dxa"/>
            <w:tcBorders>
              <w:top w:val="single" w:sz="2" w:space="0" w:color="auto"/>
              <w:left w:val="single" w:sz="2" w:space="0" w:color="auto"/>
              <w:bottom w:val="single" w:sz="2" w:space="0" w:color="auto"/>
              <w:right w:val="single" w:sz="2" w:space="0" w:color="auto"/>
            </w:tcBorders>
          </w:tcPr>
          <w:p w14:paraId="2B3C7AB3" w14:textId="77777777" w:rsidR="00C05E84" w:rsidRPr="00044C14" w:rsidRDefault="00C05E84" w:rsidP="00D318D7">
            <w:pPr>
              <w:spacing w:before="120" w:after="120"/>
              <w:rPr>
                <w:bCs/>
              </w:rPr>
            </w:pPr>
            <w:r w:rsidRPr="00044C14">
              <w:rPr>
                <w:bCs/>
              </w:rPr>
              <w:lastRenderedPageBreak/>
              <w:t>Engineer’s Duties and Authority</w:t>
            </w:r>
          </w:p>
        </w:tc>
        <w:tc>
          <w:tcPr>
            <w:tcW w:w="1440" w:type="dxa"/>
            <w:tcBorders>
              <w:top w:val="single" w:sz="2" w:space="0" w:color="auto"/>
              <w:left w:val="single" w:sz="2" w:space="0" w:color="auto"/>
              <w:bottom w:val="single" w:sz="2" w:space="0" w:color="auto"/>
              <w:right w:val="single" w:sz="2" w:space="0" w:color="auto"/>
            </w:tcBorders>
          </w:tcPr>
          <w:p w14:paraId="4A3BE4A4" w14:textId="77777777" w:rsidR="00C05E84" w:rsidRPr="00044C14" w:rsidRDefault="00C05E84" w:rsidP="00D318D7">
            <w:pPr>
              <w:spacing w:before="120" w:after="120"/>
            </w:pPr>
            <w:r w:rsidRPr="00044C14">
              <w:t xml:space="preserve">3.2 </w:t>
            </w:r>
          </w:p>
        </w:tc>
        <w:tc>
          <w:tcPr>
            <w:tcW w:w="5130" w:type="dxa"/>
            <w:gridSpan w:val="2"/>
            <w:tcBorders>
              <w:top w:val="single" w:sz="2" w:space="0" w:color="auto"/>
              <w:left w:val="single" w:sz="2" w:space="0" w:color="auto"/>
              <w:bottom w:val="single" w:sz="2" w:space="0" w:color="auto"/>
              <w:right w:val="single" w:sz="2" w:space="0" w:color="auto"/>
            </w:tcBorders>
          </w:tcPr>
          <w:p w14:paraId="76BF4995" w14:textId="77777777" w:rsidR="00C05E84" w:rsidRPr="00044C14" w:rsidRDefault="00C05E84" w:rsidP="00D318D7">
            <w:pPr>
              <w:spacing w:before="120" w:after="120"/>
              <w:rPr>
                <w:u w:val="single"/>
              </w:rPr>
            </w:pPr>
            <w:r w:rsidRPr="00044C14">
              <w:t>Variations resulting in an increase of the Accepted Contract Amount in excess of</w:t>
            </w:r>
            <w:r w:rsidRPr="00044C14">
              <w:rPr>
                <w:u w:val="single"/>
              </w:rPr>
              <w:t xml:space="preserve"> ____</w:t>
            </w:r>
            <w:r w:rsidRPr="00044C14">
              <w:t>% shall require written consent of the Employer.</w:t>
            </w:r>
            <w:r w:rsidRPr="00044C14">
              <w:rPr>
                <w:u w:val="single"/>
              </w:rPr>
              <w:t xml:space="preserve"> </w:t>
            </w:r>
          </w:p>
        </w:tc>
      </w:tr>
      <w:tr w:rsidR="0031680C" w:rsidRPr="005B3365" w14:paraId="6E310592" w14:textId="77777777" w:rsidTr="00B1371B">
        <w:trPr>
          <w:gridAfter w:val="1"/>
          <w:wAfter w:w="20" w:type="dxa"/>
        </w:trPr>
        <w:tc>
          <w:tcPr>
            <w:tcW w:w="2988" w:type="dxa"/>
            <w:tcBorders>
              <w:top w:val="single" w:sz="2" w:space="0" w:color="auto"/>
              <w:left w:val="single" w:sz="2" w:space="0" w:color="auto"/>
              <w:bottom w:val="single" w:sz="2" w:space="0" w:color="auto"/>
              <w:right w:val="single" w:sz="2" w:space="0" w:color="auto"/>
            </w:tcBorders>
          </w:tcPr>
          <w:p w14:paraId="1815205E" w14:textId="1E73BABA" w:rsidR="00F410C6" w:rsidRPr="00044C14" w:rsidRDefault="00F410C6" w:rsidP="00D318D7">
            <w:pPr>
              <w:spacing w:before="120" w:after="120"/>
              <w:rPr>
                <w:bCs/>
              </w:rPr>
            </w:pPr>
            <w:r>
              <w:t>Cyber security- Contractor’s obligations</w:t>
            </w:r>
          </w:p>
        </w:tc>
        <w:tc>
          <w:tcPr>
            <w:tcW w:w="1440" w:type="dxa"/>
            <w:tcBorders>
              <w:top w:val="single" w:sz="2" w:space="0" w:color="auto"/>
              <w:left w:val="single" w:sz="2" w:space="0" w:color="auto"/>
              <w:bottom w:val="single" w:sz="2" w:space="0" w:color="auto"/>
              <w:right w:val="single" w:sz="2" w:space="0" w:color="auto"/>
            </w:tcBorders>
          </w:tcPr>
          <w:p w14:paraId="7D878319" w14:textId="3A5C7F25" w:rsidR="00F410C6" w:rsidRPr="00044C14" w:rsidRDefault="00F410C6" w:rsidP="00D318D7">
            <w:pPr>
              <w:spacing w:before="120" w:after="120"/>
            </w:pPr>
            <w:r>
              <w:t>4.1</w:t>
            </w:r>
          </w:p>
        </w:tc>
        <w:tc>
          <w:tcPr>
            <w:tcW w:w="5130" w:type="dxa"/>
            <w:tcBorders>
              <w:top w:val="single" w:sz="2" w:space="0" w:color="auto"/>
              <w:left w:val="single" w:sz="2" w:space="0" w:color="auto"/>
              <w:bottom w:val="single" w:sz="2" w:space="0" w:color="auto"/>
              <w:right w:val="single" w:sz="2" w:space="0" w:color="auto"/>
            </w:tcBorders>
          </w:tcPr>
          <w:p w14:paraId="52BD44D3" w14:textId="7A6CEA1A" w:rsidR="00F410C6" w:rsidRPr="00044C14" w:rsidRDefault="00F410C6" w:rsidP="00D318D7">
            <w:pPr>
              <w:spacing w:before="120" w:after="120"/>
            </w:pPr>
            <w:r>
              <w:rPr>
                <w:bCs/>
                <w:i/>
                <w:iCs/>
              </w:rPr>
              <w:t>[I</w:t>
            </w:r>
            <w:r w:rsidRPr="0000259F">
              <w:rPr>
                <w:bCs/>
                <w:i/>
                <w:iCs/>
              </w:rPr>
              <w:t>f the</w:t>
            </w:r>
            <w:r w:rsidRPr="248FE7B3">
              <w:rPr>
                <w:bCs/>
                <w:i/>
                <w:iCs/>
              </w:rPr>
              <w:t xml:space="preserve"> </w:t>
            </w:r>
            <w:r w:rsidRPr="0000259F">
              <w:rPr>
                <w:bCs/>
                <w:i/>
                <w:iCs/>
              </w:rPr>
              <w:t>contract has been assessed to present potential or actual cyber security risks</w:t>
            </w:r>
            <w:r>
              <w:rPr>
                <w:bCs/>
                <w:i/>
                <w:iCs/>
              </w:rPr>
              <w:t xml:space="preserve">, state that the cyber security provision at the end of </w:t>
            </w:r>
            <w:r>
              <w:rPr>
                <w:i/>
                <w:iCs/>
              </w:rPr>
              <w:t xml:space="preserve">Part B- Special Provisions- Sub-Clause 4.1 applies; </w:t>
            </w:r>
            <w:r w:rsidR="00544A88">
              <w:rPr>
                <w:i/>
                <w:iCs/>
              </w:rPr>
              <w:t>otherwise,</w:t>
            </w:r>
            <w:r>
              <w:rPr>
                <w:i/>
                <w:iCs/>
              </w:rPr>
              <w:t xml:space="preserve"> state: “N/A”]</w:t>
            </w:r>
          </w:p>
        </w:tc>
      </w:tr>
      <w:tr w:rsidR="00C05E84" w:rsidRPr="005B3365" w14:paraId="7AD78AA9" w14:textId="77777777" w:rsidTr="00B1371B">
        <w:tc>
          <w:tcPr>
            <w:tcW w:w="2988" w:type="dxa"/>
            <w:tcBorders>
              <w:top w:val="single" w:sz="2" w:space="0" w:color="auto"/>
              <w:left w:val="single" w:sz="2" w:space="0" w:color="auto"/>
              <w:bottom w:val="single" w:sz="2" w:space="0" w:color="auto"/>
              <w:right w:val="single" w:sz="2" w:space="0" w:color="auto"/>
            </w:tcBorders>
          </w:tcPr>
          <w:p w14:paraId="58B503E6" w14:textId="77777777" w:rsidR="00C05E84" w:rsidRPr="00044C14" w:rsidRDefault="00C05E84" w:rsidP="00D318D7">
            <w:pPr>
              <w:spacing w:before="120" w:after="120"/>
            </w:pPr>
            <w:r w:rsidRPr="00044C14">
              <w:t>Performance Security</w:t>
            </w:r>
          </w:p>
        </w:tc>
        <w:tc>
          <w:tcPr>
            <w:tcW w:w="1440" w:type="dxa"/>
            <w:tcBorders>
              <w:top w:val="single" w:sz="2" w:space="0" w:color="auto"/>
              <w:left w:val="single" w:sz="2" w:space="0" w:color="auto"/>
              <w:bottom w:val="single" w:sz="2" w:space="0" w:color="auto"/>
              <w:right w:val="single" w:sz="2" w:space="0" w:color="auto"/>
            </w:tcBorders>
          </w:tcPr>
          <w:p w14:paraId="336373B5" w14:textId="77777777" w:rsidR="00C05E84" w:rsidRPr="00044C14" w:rsidRDefault="00C05E84" w:rsidP="00D318D7">
            <w:pPr>
              <w:spacing w:before="120" w:after="120"/>
            </w:pPr>
            <w:r w:rsidRPr="00044C14">
              <w:t>4.2</w:t>
            </w:r>
          </w:p>
        </w:tc>
        <w:tc>
          <w:tcPr>
            <w:tcW w:w="5130" w:type="dxa"/>
            <w:gridSpan w:val="2"/>
            <w:tcBorders>
              <w:top w:val="single" w:sz="2" w:space="0" w:color="auto"/>
              <w:left w:val="single" w:sz="2" w:space="0" w:color="auto"/>
              <w:bottom w:val="single" w:sz="2" w:space="0" w:color="auto"/>
              <w:right w:val="single" w:sz="2" w:space="0" w:color="auto"/>
            </w:tcBorders>
          </w:tcPr>
          <w:p w14:paraId="095AC8D7" w14:textId="77777777" w:rsidR="00C05E84" w:rsidRPr="00044C14" w:rsidRDefault="00C05E84" w:rsidP="00D318D7">
            <w:pPr>
              <w:spacing w:before="120" w:after="120"/>
            </w:pPr>
            <w:r w:rsidRPr="00044C14">
              <w:t>The Performance Security will be in the form of a ____ [</w:t>
            </w:r>
            <w:r w:rsidRPr="00044C14">
              <w:rPr>
                <w:i/>
              </w:rPr>
              <w:t>insert either one of “demand guarantee” or “performance bond”</w:t>
            </w:r>
            <w:r w:rsidRPr="00044C14">
              <w:t>] in the amount(s) of [</w:t>
            </w:r>
            <w:r w:rsidRPr="00044C14">
              <w:rPr>
                <w:i/>
              </w:rPr>
              <w:t>insert % figures</w:t>
            </w:r>
            <w:r w:rsidRPr="00044C14">
              <w:t>] percent of the Accepted Contract Amount and in the same currency (ies) of the Accepted Contract Amount.</w:t>
            </w:r>
          </w:p>
        </w:tc>
      </w:tr>
      <w:tr w:rsidR="00C05E84" w:rsidRPr="005B3365" w14:paraId="0B2E06CA" w14:textId="77777777" w:rsidTr="00B1371B">
        <w:tc>
          <w:tcPr>
            <w:tcW w:w="2988" w:type="dxa"/>
            <w:tcBorders>
              <w:top w:val="single" w:sz="2" w:space="0" w:color="auto"/>
              <w:left w:val="single" w:sz="2" w:space="0" w:color="auto"/>
              <w:bottom w:val="single" w:sz="2" w:space="0" w:color="auto"/>
              <w:right w:val="single" w:sz="2" w:space="0" w:color="auto"/>
            </w:tcBorders>
          </w:tcPr>
          <w:p w14:paraId="39EF7C31" w14:textId="77777777" w:rsidR="00C05E84" w:rsidRPr="00044C14" w:rsidRDefault="00C05E84" w:rsidP="00D318D7">
            <w:pPr>
              <w:spacing w:before="120" w:after="120"/>
              <w:rPr>
                <w:bCs/>
              </w:rPr>
            </w:pPr>
            <w:r>
              <w:t>Environmental and Social</w:t>
            </w:r>
            <w:r w:rsidRPr="00044C14">
              <w:t xml:space="preserve"> (</w:t>
            </w:r>
            <w:r>
              <w:t>ES</w:t>
            </w:r>
            <w:r w:rsidRPr="00044C14">
              <w:t>) Performance Security</w:t>
            </w:r>
            <w:r w:rsidRPr="00044C14">
              <w:rPr>
                <w:b/>
                <w:spacing w:val="-6"/>
              </w:rPr>
              <w:t xml:space="preserve"> </w:t>
            </w:r>
            <w:r w:rsidRPr="00044C14">
              <w:rPr>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337C34F3" w14:textId="77777777" w:rsidR="00C05E84" w:rsidRPr="00044C14" w:rsidRDefault="00C05E84" w:rsidP="00D318D7">
            <w:pPr>
              <w:spacing w:before="120" w:after="120"/>
            </w:pPr>
            <w:r w:rsidRPr="00044C14">
              <w:t>4.2</w:t>
            </w:r>
          </w:p>
        </w:tc>
        <w:tc>
          <w:tcPr>
            <w:tcW w:w="5130" w:type="dxa"/>
            <w:gridSpan w:val="2"/>
            <w:tcBorders>
              <w:top w:val="single" w:sz="2" w:space="0" w:color="auto"/>
              <w:left w:val="single" w:sz="2" w:space="0" w:color="auto"/>
              <w:bottom w:val="single" w:sz="2" w:space="0" w:color="auto"/>
              <w:right w:val="single" w:sz="2" w:space="0" w:color="auto"/>
            </w:tcBorders>
          </w:tcPr>
          <w:p w14:paraId="3F081D41" w14:textId="77777777" w:rsidR="00C05E84" w:rsidRPr="00044C14" w:rsidRDefault="00C05E84" w:rsidP="00D318D7">
            <w:pPr>
              <w:spacing w:before="120" w:after="120"/>
            </w:pPr>
            <w:r w:rsidRPr="00044C14">
              <w:t>[</w:t>
            </w:r>
            <w:r w:rsidRPr="00044C14">
              <w:rPr>
                <w:i/>
              </w:rPr>
              <w:t xml:space="preserve">Delete this provision if </w:t>
            </w:r>
            <w:r>
              <w:rPr>
                <w:i/>
              </w:rPr>
              <w:t>ES</w:t>
            </w:r>
            <w:r w:rsidRPr="00044C14">
              <w:rPr>
                <w:i/>
              </w:rPr>
              <w:t xml:space="preserve"> Performance Security is not required</w:t>
            </w:r>
            <w:r w:rsidRPr="00044C14">
              <w:t>.]</w:t>
            </w:r>
          </w:p>
          <w:p w14:paraId="35570B53" w14:textId="77777777" w:rsidR="00C05E84" w:rsidRPr="00044C14" w:rsidRDefault="00C05E84" w:rsidP="00D318D7">
            <w:pPr>
              <w:spacing w:before="120" w:after="120"/>
            </w:pPr>
            <w:r w:rsidRPr="00044C14">
              <w:t xml:space="preserve">The </w:t>
            </w:r>
            <w:r>
              <w:t>ES</w:t>
            </w:r>
            <w:r w:rsidRPr="00044C14">
              <w:t xml:space="preserve"> Performance Security will be in the form of a “demand guarantee” in the amount(s) of [</w:t>
            </w:r>
            <w:r w:rsidRPr="00044C14">
              <w:rPr>
                <w:i/>
              </w:rPr>
              <w:t>insert % figure(s) normally 1% to 3%</w:t>
            </w:r>
            <w:r w:rsidRPr="00044C14">
              <w:t>] of the Accepted Contract Amount and in the same currency (ies) of the Accepted Contract Amount.</w:t>
            </w:r>
          </w:p>
          <w:p w14:paraId="675A3848" w14:textId="77777777" w:rsidR="00C05E84" w:rsidRPr="00044C14" w:rsidRDefault="00C05E84" w:rsidP="00D318D7">
            <w:pPr>
              <w:spacing w:before="120" w:after="120"/>
            </w:pPr>
            <w:r w:rsidRPr="00044C14">
              <w:t>[</w:t>
            </w:r>
            <w:r w:rsidRPr="00044C14">
              <w:rPr>
                <w:i/>
              </w:rPr>
              <w:t xml:space="preserve">The sum of the total “demand guarantees” (Performance Security and </w:t>
            </w:r>
            <w:r>
              <w:rPr>
                <w:i/>
              </w:rPr>
              <w:t>ES</w:t>
            </w:r>
            <w:r w:rsidRPr="00044C14">
              <w:rPr>
                <w:i/>
              </w:rPr>
              <w:t xml:space="preserve"> Performance Security) shall normally not exceed 10% of the Accepted Contract Amount.]</w:t>
            </w:r>
          </w:p>
        </w:tc>
      </w:tr>
      <w:tr w:rsidR="00C05E84" w:rsidRPr="005B3365" w14:paraId="631EA7E3" w14:textId="77777777" w:rsidTr="00B1371B">
        <w:tc>
          <w:tcPr>
            <w:tcW w:w="2988" w:type="dxa"/>
            <w:tcBorders>
              <w:top w:val="single" w:sz="2" w:space="0" w:color="auto"/>
              <w:left w:val="single" w:sz="2" w:space="0" w:color="auto"/>
              <w:bottom w:val="single" w:sz="2" w:space="0" w:color="auto"/>
              <w:right w:val="single" w:sz="2" w:space="0" w:color="auto"/>
            </w:tcBorders>
          </w:tcPr>
          <w:p w14:paraId="7FC724AF" w14:textId="77777777" w:rsidR="00C05E84" w:rsidRPr="00044C14" w:rsidRDefault="00C05E84" w:rsidP="00D318D7">
            <w:pPr>
              <w:spacing w:before="120" w:after="120"/>
              <w:rPr>
                <w:bCs/>
              </w:rPr>
            </w:pPr>
            <w:r w:rsidRPr="00044C14">
              <w:rPr>
                <w:bCs/>
              </w:rPr>
              <w:t xml:space="preserve">Maximum allowable accumulated value of work subcontracted (as a </w:t>
            </w:r>
            <w:r w:rsidRPr="00044C14">
              <w:rPr>
                <w:bCs/>
              </w:rPr>
              <w:lastRenderedPageBreak/>
              <w:t>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15D73B59" w14:textId="77777777" w:rsidR="00C05E84" w:rsidRPr="00044C14" w:rsidRDefault="00C05E84" w:rsidP="00D318D7">
            <w:pPr>
              <w:spacing w:before="120" w:after="120"/>
            </w:pPr>
            <w:r>
              <w:lastRenderedPageBreak/>
              <w:t xml:space="preserve">4.4(a) </w:t>
            </w:r>
          </w:p>
        </w:tc>
        <w:tc>
          <w:tcPr>
            <w:tcW w:w="5130" w:type="dxa"/>
            <w:gridSpan w:val="2"/>
            <w:tcBorders>
              <w:top w:val="single" w:sz="2" w:space="0" w:color="auto"/>
              <w:left w:val="single" w:sz="2" w:space="0" w:color="auto"/>
              <w:bottom w:val="single" w:sz="2" w:space="0" w:color="auto"/>
              <w:right w:val="single" w:sz="2" w:space="0" w:color="auto"/>
            </w:tcBorders>
          </w:tcPr>
          <w:p w14:paraId="7D0C7CDA" w14:textId="37222BB5" w:rsidR="00C05E84" w:rsidRPr="00044C14" w:rsidRDefault="00107777" w:rsidP="00107777">
            <w:pPr>
              <w:spacing w:before="120" w:after="120"/>
            </w:pPr>
            <w:r>
              <w:t>_______</w:t>
            </w:r>
            <w:r w:rsidR="00C05E84" w:rsidRPr="00044C14">
              <w:t>%</w:t>
            </w:r>
          </w:p>
        </w:tc>
      </w:tr>
      <w:tr w:rsidR="00C05E84" w:rsidRPr="005B3365" w14:paraId="3BE3EDAA" w14:textId="77777777" w:rsidTr="00B1371B">
        <w:tc>
          <w:tcPr>
            <w:tcW w:w="2988" w:type="dxa"/>
            <w:tcBorders>
              <w:top w:val="single" w:sz="2" w:space="0" w:color="auto"/>
              <w:left w:val="single" w:sz="2" w:space="0" w:color="auto"/>
              <w:bottom w:val="single" w:sz="2" w:space="0" w:color="auto"/>
              <w:right w:val="single" w:sz="2" w:space="0" w:color="auto"/>
            </w:tcBorders>
          </w:tcPr>
          <w:p w14:paraId="2A1B9080" w14:textId="77777777" w:rsidR="00C05E84" w:rsidRPr="00044C14" w:rsidRDefault="00C05E84" w:rsidP="00D318D7">
            <w:pPr>
              <w:spacing w:before="120" w:after="120"/>
              <w:rPr>
                <w:bCs/>
              </w:rPr>
            </w:pPr>
            <w:r w:rsidRPr="00044C14">
              <w:rPr>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7E833A97" w14:textId="77777777" w:rsidR="00C05E84" w:rsidRPr="00044C14" w:rsidRDefault="00C05E84" w:rsidP="00D318D7">
            <w:pPr>
              <w:spacing w:before="120" w:after="120"/>
            </w:pPr>
            <w:r>
              <w:t>4.4(b)</w:t>
            </w:r>
          </w:p>
        </w:tc>
        <w:tc>
          <w:tcPr>
            <w:tcW w:w="5130" w:type="dxa"/>
            <w:gridSpan w:val="2"/>
            <w:tcBorders>
              <w:top w:val="single" w:sz="2" w:space="0" w:color="auto"/>
              <w:left w:val="single" w:sz="2" w:space="0" w:color="auto"/>
              <w:bottom w:val="single" w:sz="2" w:space="0" w:color="auto"/>
              <w:right w:val="single" w:sz="2" w:space="0" w:color="auto"/>
            </w:tcBorders>
          </w:tcPr>
          <w:p w14:paraId="0B6BA6A0" w14:textId="77777777" w:rsidR="00C05E84" w:rsidRPr="00044C14" w:rsidRDefault="00C05E84" w:rsidP="00D318D7">
            <w:pPr>
              <w:spacing w:before="120" w:after="120"/>
              <w:jc w:val="center"/>
            </w:pPr>
          </w:p>
        </w:tc>
      </w:tr>
      <w:tr w:rsidR="00C05E84" w:rsidRPr="005B3365" w14:paraId="1F1332CB" w14:textId="77777777" w:rsidTr="00B1371B">
        <w:tc>
          <w:tcPr>
            <w:tcW w:w="2988" w:type="dxa"/>
            <w:tcBorders>
              <w:top w:val="single" w:sz="2" w:space="0" w:color="auto"/>
              <w:left w:val="single" w:sz="2" w:space="0" w:color="auto"/>
              <w:bottom w:val="single" w:sz="2" w:space="0" w:color="auto"/>
              <w:right w:val="single" w:sz="2" w:space="0" w:color="auto"/>
            </w:tcBorders>
          </w:tcPr>
          <w:p w14:paraId="32216CAC" w14:textId="77777777" w:rsidR="00C05E84" w:rsidRPr="00044C14" w:rsidRDefault="00C05E84" w:rsidP="00D318D7">
            <w:pPr>
              <w:spacing w:before="120" w:after="120"/>
              <w:rPr>
                <w:bCs/>
              </w:rPr>
            </w:pPr>
            <w:r w:rsidRPr="00044C14">
              <w:rPr>
                <w:bCs/>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4752DB20" w14:textId="77777777" w:rsidR="00C05E84" w:rsidRPr="00622A86" w:rsidRDefault="00C05E84" w:rsidP="00D318D7">
            <w:pPr>
              <w:spacing w:before="120" w:after="120"/>
            </w:pPr>
            <w:r w:rsidRPr="00622A86">
              <w:t>4.7.2</w:t>
            </w:r>
          </w:p>
        </w:tc>
        <w:tc>
          <w:tcPr>
            <w:tcW w:w="5130" w:type="dxa"/>
            <w:gridSpan w:val="2"/>
            <w:tcBorders>
              <w:top w:val="single" w:sz="2" w:space="0" w:color="auto"/>
              <w:left w:val="single" w:sz="2" w:space="0" w:color="auto"/>
              <w:bottom w:val="single" w:sz="2" w:space="0" w:color="auto"/>
              <w:right w:val="single" w:sz="2" w:space="0" w:color="auto"/>
            </w:tcBorders>
          </w:tcPr>
          <w:p w14:paraId="50AD2FE5" w14:textId="3F31A2C8" w:rsidR="00C05E84" w:rsidRPr="00AC7F0A" w:rsidRDefault="00D41456" w:rsidP="00F83339">
            <w:pPr>
              <w:spacing w:before="120" w:after="120"/>
              <w:jc w:val="left"/>
            </w:pPr>
            <w:r>
              <w:t xml:space="preserve">___________ </w:t>
            </w:r>
            <w:r w:rsidR="00C05E84">
              <w:t>d</w:t>
            </w:r>
            <w:r w:rsidR="00C05E84" w:rsidRPr="00622A86">
              <w:t xml:space="preserve">ays </w:t>
            </w:r>
            <w:r w:rsidR="00C05E84" w:rsidRPr="00622A86">
              <w:rPr>
                <w:i/>
              </w:rPr>
              <w:t>“[state number of days, normally not less than 28 days]”</w:t>
            </w:r>
          </w:p>
        </w:tc>
      </w:tr>
      <w:tr w:rsidR="00C05E84" w:rsidRPr="005B3365" w14:paraId="5FC0F9E1" w14:textId="77777777" w:rsidTr="00B1371B">
        <w:tc>
          <w:tcPr>
            <w:tcW w:w="2988" w:type="dxa"/>
            <w:tcBorders>
              <w:top w:val="single" w:sz="2" w:space="0" w:color="auto"/>
              <w:left w:val="single" w:sz="2" w:space="0" w:color="auto"/>
              <w:bottom w:val="single" w:sz="2" w:space="0" w:color="auto"/>
              <w:right w:val="single" w:sz="2" w:space="0" w:color="auto"/>
            </w:tcBorders>
          </w:tcPr>
          <w:p w14:paraId="3E905DFA" w14:textId="77777777" w:rsidR="00C05E84" w:rsidRPr="00044C14" w:rsidRDefault="00C05E84" w:rsidP="00D318D7">
            <w:pPr>
              <w:spacing w:before="120" w:after="120"/>
              <w:rPr>
                <w:bCs/>
              </w:rPr>
            </w:pPr>
            <w:r w:rsidRPr="00044C14">
              <w:rPr>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43721D8E" w14:textId="77777777" w:rsidR="00C05E84" w:rsidRPr="00044C14" w:rsidRDefault="00C05E84" w:rsidP="00D318D7">
            <w:pPr>
              <w:spacing w:before="120" w:after="120"/>
            </w:pPr>
            <w:r w:rsidRPr="00044C14">
              <w:t>4.19</w:t>
            </w:r>
          </w:p>
        </w:tc>
        <w:tc>
          <w:tcPr>
            <w:tcW w:w="5130" w:type="dxa"/>
            <w:gridSpan w:val="2"/>
            <w:tcBorders>
              <w:top w:val="single" w:sz="2" w:space="0" w:color="auto"/>
              <w:left w:val="single" w:sz="2" w:space="0" w:color="auto"/>
              <w:bottom w:val="single" w:sz="2" w:space="0" w:color="auto"/>
              <w:right w:val="single" w:sz="2" w:space="0" w:color="auto"/>
            </w:tcBorders>
          </w:tcPr>
          <w:p w14:paraId="0BE4B358" w14:textId="2E326D3D" w:rsidR="00C05E84" w:rsidRPr="00044C14" w:rsidRDefault="00D41456" w:rsidP="00F83339">
            <w:pPr>
              <w:spacing w:before="120" w:after="120"/>
              <w:jc w:val="left"/>
            </w:pPr>
            <w:r>
              <w:t xml:space="preserve">___________ </w:t>
            </w:r>
            <w:r w:rsidR="00C05E84" w:rsidRPr="00044C14">
              <w:t>days</w:t>
            </w:r>
          </w:p>
        </w:tc>
      </w:tr>
      <w:tr w:rsidR="00C05E84" w:rsidRPr="005B3365" w14:paraId="77D4E1C7" w14:textId="77777777" w:rsidTr="00B1371B">
        <w:tc>
          <w:tcPr>
            <w:tcW w:w="2988" w:type="dxa"/>
            <w:tcBorders>
              <w:top w:val="single" w:sz="2" w:space="0" w:color="auto"/>
              <w:left w:val="single" w:sz="2" w:space="0" w:color="auto"/>
              <w:bottom w:val="single" w:sz="2" w:space="0" w:color="auto"/>
              <w:right w:val="single" w:sz="2" w:space="0" w:color="auto"/>
            </w:tcBorders>
          </w:tcPr>
          <w:p w14:paraId="093F0E73" w14:textId="77777777" w:rsidR="00C05E84" w:rsidRPr="00044C14" w:rsidRDefault="00C05E84" w:rsidP="00D318D7">
            <w:pPr>
              <w:spacing w:before="120" w:after="120"/>
              <w:rPr>
                <w:bCs/>
              </w:rPr>
            </w:pPr>
            <w:r w:rsidRPr="00044C14">
              <w:rPr>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5319FFDB" w14:textId="77777777" w:rsidR="00C05E84" w:rsidRPr="00044C14" w:rsidRDefault="00C05E84" w:rsidP="00D318D7">
            <w:pPr>
              <w:spacing w:before="120" w:after="120"/>
            </w:pPr>
            <w:r w:rsidRPr="00044C14">
              <w:t>4.20</w:t>
            </w:r>
          </w:p>
        </w:tc>
        <w:tc>
          <w:tcPr>
            <w:tcW w:w="5130" w:type="dxa"/>
            <w:gridSpan w:val="2"/>
            <w:tcBorders>
              <w:top w:val="single" w:sz="2" w:space="0" w:color="auto"/>
              <w:left w:val="single" w:sz="2" w:space="0" w:color="auto"/>
              <w:bottom w:val="single" w:sz="2" w:space="0" w:color="auto"/>
              <w:right w:val="single" w:sz="2" w:space="0" w:color="auto"/>
            </w:tcBorders>
          </w:tcPr>
          <w:p w14:paraId="27796999" w14:textId="77777777" w:rsidR="00C05E84" w:rsidRPr="00044C14" w:rsidRDefault="00C05E84" w:rsidP="00D318D7">
            <w:pPr>
              <w:spacing w:before="120" w:after="120"/>
            </w:pPr>
          </w:p>
        </w:tc>
      </w:tr>
      <w:tr w:rsidR="0031680C" w:rsidRPr="005B3365" w14:paraId="2AA8CC2F" w14:textId="77777777" w:rsidTr="00B1371B">
        <w:trPr>
          <w:gridAfter w:val="1"/>
          <w:wAfter w:w="20" w:type="dxa"/>
        </w:trPr>
        <w:tc>
          <w:tcPr>
            <w:tcW w:w="2988" w:type="dxa"/>
            <w:tcBorders>
              <w:top w:val="single" w:sz="2" w:space="0" w:color="auto"/>
              <w:left w:val="single" w:sz="2" w:space="0" w:color="auto"/>
              <w:bottom w:val="single" w:sz="2" w:space="0" w:color="auto"/>
              <w:right w:val="single" w:sz="2" w:space="0" w:color="auto"/>
            </w:tcBorders>
          </w:tcPr>
          <w:p w14:paraId="2EC50CB8" w14:textId="28FF77AF" w:rsidR="00F410C6" w:rsidRPr="00044C14" w:rsidRDefault="00F410C6" w:rsidP="00D318D7">
            <w:pPr>
              <w:spacing w:before="120" w:after="120"/>
              <w:rPr>
                <w:bCs/>
              </w:rPr>
            </w:pPr>
            <w:r>
              <w:rPr>
                <w:bCs/>
              </w:rPr>
              <w:t>Cyber security</w:t>
            </w:r>
          </w:p>
        </w:tc>
        <w:tc>
          <w:tcPr>
            <w:tcW w:w="1440" w:type="dxa"/>
            <w:tcBorders>
              <w:top w:val="single" w:sz="2" w:space="0" w:color="auto"/>
              <w:left w:val="single" w:sz="2" w:space="0" w:color="auto"/>
              <w:bottom w:val="single" w:sz="2" w:space="0" w:color="auto"/>
              <w:right w:val="single" w:sz="2" w:space="0" w:color="auto"/>
            </w:tcBorders>
          </w:tcPr>
          <w:p w14:paraId="5885C024" w14:textId="5197E8B2" w:rsidR="00F410C6" w:rsidRPr="00044C14" w:rsidRDefault="00F410C6" w:rsidP="00D318D7">
            <w:pPr>
              <w:spacing w:before="120" w:after="120"/>
            </w:pPr>
            <w:r>
              <w:t>4.20</w:t>
            </w:r>
          </w:p>
        </w:tc>
        <w:tc>
          <w:tcPr>
            <w:tcW w:w="5130" w:type="dxa"/>
            <w:tcBorders>
              <w:top w:val="single" w:sz="2" w:space="0" w:color="auto"/>
              <w:left w:val="single" w:sz="2" w:space="0" w:color="auto"/>
              <w:bottom w:val="single" w:sz="2" w:space="0" w:color="auto"/>
              <w:right w:val="single" w:sz="2" w:space="0" w:color="auto"/>
            </w:tcBorders>
          </w:tcPr>
          <w:p w14:paraId="1E2901FE" w14:textId="59FEAFDC" w:rsidR="00F410C6" w:rsidRPr="005208A9" w:rsidRDefault="00F410C6" w:rsidP="00D318D7">
            <w:pPr>
              <w:spacing w:before="120" w:after="120"/>
              <w:rPr>
                <w:i/>
              </w:rPr>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r w:rsidR="00544A88">
              <w:rPr>
                <w:i/>
                <w:iCs/>
              </w:rPr>
              <w:t>otherwise,</w:t>
            </w:r>
            <w:r>
              <w:rPr>
                <w:i/>
                <w:iCs/>
              </w:rPr>
              <w:t xml:space="preserve"> state: “N/A”.]</w:t>
            </w:r>
          </w:p>
        </w:tc>
      </w:tr>
      <w:tr w:rsidR="0031680C" w:rsidRPr="005B3365" w14:paraId="4A3E11AE" w14:textId="77777777" w:rsidTr="00B1371B">
        <w:trPr>
          <w:gridAfter w:val="1"/>
          <w:wAfter w:w="20" w:type="dxa"/>
        </w:trPr>
        <w:tc>
          <w:tcPr>
            <w:tcW w:w="2988" w:type="dxa"/>
            <w:tcBorders>
              <w:top w:val="single" w:sz="2" w:space="0" w:color="auto"/>
              <w:left w:val="single" w:sz="2" w:space="0" w:color="auto"/>
              <w:bottom w:val="single" w:sz="2" w:space="0" w:color="auto"/>
              <w:right w:val="single" w:sz="2" w:space="0" w:color="auto"/>
            </w:tcBorders>
          </w:tcPr>
          <w:p w14:paraId="4EDF0BBE" w14:textId="78FAE92A" w:rsidR="00F410C6" w:rsidRPr="00044C14" w:rsidRDefault="00F410C6" w:rsidP="00D318D7">
            <w:pPr>
              <w:spacing w:before="120" w:after="120"/>
              <w:rPr>
                <w:bCs/>
              </w:rPr>
            </w:pPr>
            <w:r>
              <w:rPr>
                <w:bCs/>
              </w:rPr>
              <w:t>Cyber security-immediate reporting</w:t>
            </w:r>
          </w:p>
        </w:tc>
        <w:tc>
          <w:tcPr>
            <w:tcW w:w="1440" w:type="dxa"/>
            <w:tcBorders>
              <w:top w:val="single" w:sz="2" w:space="0" w:color="auto"/>
              <w:left w:val="single" w:sz="2" w:space="0" w:color="auto"/>
              <w:bottom w:val="single" w:sz="2" w:space="0" w:color="auto"/>
              <w:right w:val="single" w:sz="2" w:space="0" w:color="auto"/>
            </w:tcBorders>
          </w:tcPr>
          <w:p w14:paraId="5DD26425" w14:textId="7112C5B9" w:rsidR="00F410C6" w:rsidRPr="00044C14" w:rsidRDefault="00F410C6" w:rsidP="00D318D7">
            <w:pPr>
              <w:spacing w:before="120" w:after="120"/>
            </w:pPr>
            <w:r>
              <w:t>4.20</w:t>
            </w:r>
          </w:p>
        </w:tc>
        <w:tc>
          <w:tcPr>
            <w:tcW w:w="5130" w:type="dxa"/>
            <w:tcBorders>
              <w:top w:val="single" w:sz="2" w:space="0" w:color="auto"/>
              <w:left w:val="single" w:sz="2" w:space="0" w:color="auto"/>
              <w:bottom w:val="single" w:sz="2" w:space="0" w:color="auto"/>
              <w:right w:val="single" w:sz="2" w:space="0" w:color="auto"/>
            </w:tcBorders>
          </w:tcPr>
          <w:p w14:paraId="6B58BD66" w14:textId="2DAAAEDE" w:rsidR="00F410C6" w:rsidRPr="005208A9" w:rsidRDefault="00F410C6" w:rsidP="00D318D7">
            <w:pPr>
              <w:spacing w:before="120" w:after="120"/>
              <w:rPr>
                <w:i/>
              </w:rPr>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r w:rsidR="00544A88">
              <w:rPr>
                <w:i/>
                <w:iCs/>
              </w:rPr>
              <w:t>otherwise,</w:t>
            </w:r>
            <w:r>
              <w:rPr>
                <w:i/>
                <w:iCs/>
              </w:rPr>
              <w:t xml:space="preserve"> state: “N/A”.]</w:t>
            </w:r>
          </w:p>
        </w:tc>
      </w:tr>
      <w:tr w:rsidR="00C05E84" w:rsidRPr="005B3365" w14:paraId="5691509F" w14:textId="77777777" w:rsidTr="00B1371B">
        <w:tc>
          <w:tcPr>
            <w:tcW w:w="2988" w:type="dxa"/>
            <w:tcBorders>
              <w:top w:val="single" w:sz="2" w:space="0" w:color="auto"/>
              <w:left w:val="single" w:sz="2" w:space="0" w:color="auto"/>
              <w:bottom w:val="single" w:sz="2" w:space="0" w:color="auto"/>
              <w:right w:val="single" w:sz="2" w:space="0" w:color="auto"/>
            </w:tcBorders>
          </w:tcPr>
          <w:p w14:paraId="3CE68F45" w14:textId="77777777" w:rsidR="00C05E84" w:rsidRPr="00044C14" w:rsidRDefault="00C05E84" w:rsidP="00D318D7">
            <w:pPr>
              <w:spacing w:before="120" w:after="120"/>
              <w:rPr>
                <w:bCs/>
              </w:rPr>
            </w:pPr>
            <w:r w:rsidRPr="00044C14">
              <w:rPr>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74132D32" w14:textId="77777777" w:rsidR="00C05E84" w:rsidRPr="00044C14" w:rsidRDefault="00C05E84" w:rsidP="00D318D7">
            <w:pPr>
              <w:spacing w:before="120" w:after="120"/>
            </w:pPr>
            <w:r w:rsidRPr="00044C14">
              <w:t>6.5</w:t>
            </w:r>
          </w:p>
        </w:tc>
        <w:tc>
          <w:tcPr>
            <w:tcW w:w="5130" w:type="dxa"/>
            <w:gridSpan w:val="2"/>
            <w:tcBorders>
              <w:top w:val="single" w:sz="2" w:space="0" w:color="auto"/>
              <w:left w:val="single" w:sz="2" w:space="0" w:color="auto"/>
              <w:bottom w:val="single" w:sz="2" w:space="0" w:color="auto"/>
              <w:right w:val="single" w:sz="2" w:space="0" w:color="auto"/>
            </w:tcBorders>
          </w:tcPr>
          <w:p w14:paraId="1EB9BCEB" w14:textId="77777777" w:rsidR="00C05E84" w:rsidRPr="005208A9" w:rsidRDefault="00C05E84" w:rsidP="00D318D7">
            <w:pPr>
              <w:spacing w:before="120" w:after="120"/>
              <w:rPr>
                <w:i/>
              </w:rPr>
            </w:pPr>
          </w:p>
        </w:tc>
      </w:tr>
      <w:tr w:rsidR="00C05E84" w:rsidRPr="005B3365" w14:paraId="41B4CBCB"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1FCEC805" w14:textId="77777777" w:rsidR="00C05E84" w:rsidRPr="00044C14" w:rsidRDefault="00C05E84" w:rsidP="00D318D7">
            <w:pPr>
              <w:spacing w:before="120" w:after="120"/>
              <w:rPr>
                <w:bCs/>
              </w:rPr>
            </w:pPr>
            <w:r w:rsidRPr="00044C14">
              <w:rPr>
                <w:bCs/>
              </w:rPr>
              <w:t>Number of additional paper copies of program</w:t>
            </w:r>
          </w:p>
        </w:tc>
        <w:tc>
          <w:tcPr>
            <w:tcW w:w="1440" w:type="dxa"/>
            <w:tcBorders>
              <w:top w:val="single" w:sz="2" w:space="0" w:color="auto"/>
              <w:left w:val="single" w:sz="2" w:space="0" w:color="auto"/>
              <w:bottom w:val="single" w:sz="2" w:space="0" w:color="auto"/>
              <w:right w:val="single" w:sz="2" w:space="0" w:color="auto"/>
            </w:tcBorders>
          </w:tcPr>
          <w:p w14:paraId="5ADC1CA4" w14:textId="77777777" w:rsidR="00C05E84" w:rsidRPr="00044C14" w:rsidRDefault="00C05E84" w:rsidP="00D318D7">
            <w:pPr>
              <w:spacing w:before="120" w:after="120"/>
            </w:pPr>
            <w:r w:rsidRPr="00044C14">
              <w:t>8.3</w:t>
            </w:r>
          </w:p>
        </w:tc>
        <w:tc>
          <w:tcPr>
            <w:tcW w:w="5130" w:type="dxa"/>
            <w:gridSpan w:val="2"/>
            <w:tcBorders>
              <w:top w:val="single" w:sz="2" w:space="0" w:color="auto"/>
              <w:left w:val="single" w:sz="2" w:space="0" w:color="auto"/>
              <w:bottom w:val="single" w:sz="2" w:space="0" w:color="auto"/>
              <w:right w:val="single" w:sz="2" w:space="0" w:color="auto"/>
            </w:tcBorders>
          </w:tcPr>
          <w:p w14:paraId="49439B97" w14:textId="77777777" w:rsidR="00C05E84" w:rsidRPr="00044C14" w:rsidRDefault="00C05E84" w:rsidP="00D318D7">
            <w:pPr>
              <w:spacing w:before="120" w:after="120"/>
              <w:rPr>
                <w:u w:val="single"/>
              </w:rPr>
            </w:pPr>
          </w:p>
        </w:tc>
      </w:tr>
      <w:tr w:rsidR="00C05E84" w:rsidRPr="005B3365" w14:paraId="7AEB2559"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4FFAFFB7" w14:textId="77777777" w:rsidR="00C05E84" w:rsidRPr="00044C14" w:rsidRDefault="00C05E84" w:rsidP="00D318D7">
            <w:pPr>
              <w:spacing w:before="120" w:after="120"/>
              <w:rPr>
                <w:bCs/>
              </w:rPr>
            </w:pPr>
            <w:r w:rsidRPr="00D36955">
              <w:rPr>
                <w:bCs/>
              </w:rPr>
              <w:t xml:space="preserve">Delay damages </w:t>
            </w:r>
            <w:r w:rsidRPr="00700733">
              <w:rPr>
                <w:bCs/>
              </w:rPr>
              <w:t xml:space="preserve">payable for each day of delay </w:t>
            </w:r>
          </w:p>
        </w:tc>
        <w:tc>
          <w:tcPr>
            <w:tcW w:w="1440" w:type="dxa"/>
            <w:tcBorders>
              <w:top w:val="single" w:sz="2" w:space="0" w:color="auto"/>
              <w:left w:val="single" w:sz="2" w:space="0" w:color="auto"/>
              <w:bottom w:val="single" w:sz="2" w:space="0" w:color="auto"/>
              <w:right w:val="single" w:sz="2" w:space="0" w:color="auto"/>
            </w:tcBorders>
          </w:tcPr>
          <w:p w14:paraId="6B30E891" w14:textId="77777777" w:rsidR="00C05E84" w:rsidRPr="00044C14" w:rsidRDefault="00C05E84" w:rsidP="00D318D7">
            <w:pPr>
              <w:spacing w:before="120" w:after="120"/>
            </w:pPr>
            <w:r w:rsidRPr="00044C14">
              <w:t xml:space="preserve">8.8 </w:t>
            </w:r>
          </w:p>
        </w:tc>
        <w:tc>
          <w:tcPr>
            <w:tcW w:w="5130" w:type="dxa"/>
            <w:gridSpan w:val="2"/>
            <w:tcBorders>
              <w:top w:val="single" w:sz="2" w:space="0" w:color="auto"/>
              <w:left w:val="single" w:sz="2" w:space="0" w:color="auto"/>
              <w:bottom w:val="single" w:sz="2" w:space="0" w:color="auto"/>
              <w:right w:val="single" w:sz="2" w:space="0" w:color="auto"/>
            </w:tcBorders>
          </w:tcPr>
          <w:p w14:paraId="4E5701C1" w14:textId="6EEDBD3E" w:rsidR="00C05E84" w:rsidRPr="00044C14" w:rsidRDefault="00C05E84" w:rsidP="00D318D7">
            <w:pPr>
              <w:spacing w:before="120" w:after="120"/>
              <w:rPr>
                <w:i/>
                <w:iCs/>
              </w:rPr>
            </w:pPr>
            <w:r w:rsidRPr="00622A86">
              <w:rPr>
                <w:sz w:val="22"/>
                <w:szCs w:val="22"/>
              </w:rPr>
              <w:t>“</w:t>
            </w:r>
            <w:r w:rsidR="00D41456">
              <w:rPr>
                <w:sz w:val="22"/>
                <w:szCs w:val="22"/>
              </w:rPr>
              <w:t xml:space="preserve"> ________ </w:t>
            </w:r>
            <w:r w:rsidRPr="00622A86">
              <w:rPr>
                <w:sz w:val="22"/>
                <w:szCs w:val="22"/>
              </w:rPr>
              <w:t>% of the Accepted Contract Amount, less provisional sum</w:t>
            </w:r>
            <w:r>
              <w:rPr>
                <w:sz w:val="22"/>
                <w:szCs w:val="22"/>
              </w:rPr>
              <w:t xml:space="preserve"> </w:t>
            </w:r>
            <w:r w:rsidRPr="00622A86">
              <w:rPr>
                <w:sz w:val="22"/>
                <w:szCs w:val="22"/>
              </w:rPr>
              <w:t>for DAAB</w:t>
            </w:r>
            <w:r w:rsidRPr="00622A86">
              <w:t>.</w:t>
            </w:r>
            <w:r>
              <w:t xml:space="preserve"> </w:t>
            </w:r>
            <w:r w:rsidRPr="00546565">
              <w:rPr>
                <w:i/>
              </w:rPr>
              <w:t>[</w:t>
            </w:r>
            <w:r w:rsidRPr="00546565">
              <w:rPr>
                <w:i/>
                <w:iCs/>
              </w:rPr>
              <w:t>If Sections are to be used, refer to Table: Summary of Sections below]</w:t>
            </w:r>
          </w:p>
        </w:tc>
      </w:tr>
      <w:tr w:rsidR="00C05E84" w:rsidRPr="005B3365" w14:paraId="7E83C37D"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2A04B82D" w14:textId="77777777" w:rsidR="00C05E84" w:rsidRPr="00044C14" w:rsidRDefault="00C05E84" w:rsidP="00D318D7">
            <w:pPr>
              <w:spacing w:before="120" w:after="120"/>
              <w:rPr>
                <w:bCs/>
              </w:rPr>
            </w:pPr>
            <w:r w:rsidRPr="00044C14">
              <w:rPr>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121A5F1B" w14:textId="77777777" w:rsidR="00C05E84" w:rsidRPr="00044C14" w:rsidRDefault="00C05E84" w:rsidP="00D318D7">
            <w:pPr>
              <w:spacing w:before="120" w:after="120"/>
            </w:pPr>
            <w:r w:rsidRPr="00044C14">
              <w:t>8.8</w:t>
            </w:r>
          </w:p>
        </w:tc>
        <w:tc>
          <w:tcPr>
            <w:tcW w:w="5130" w:type="dxa"/>
            <w:gridSpan w:val="2"/>
            <w:tcBorders>
              <w:top w:val="single" w:sz="2" w:space="0" w:color="auto"/>
              <w:left w:val="single" w:sz="2" w:space="0" w:color="auto"/>
              <w:bottom w:val="single" w:sz="2" w:space="0" w:color="auto"/>
              <w:right w:val="single" w:sz="2" w:space="0" w:color="auto"/>
            </w:tcBorders>
          </w:tcPr>
          <w:p w14:paraId="18BF5099" w14:textId="77777777" w:rsidR="00C05E84" w:rsidRPr="00044C14" w:rsidRDefault="00C05E84" w:rsidP="00D318D7">
            <w:pPr>
              <w:spacing w:before="120" w:after="120"/>
            </w:pPr>
            <w:r w:rsidRPr="00622A86">
              <w:t xml:space="preserve">______% of the </w:t>
            </w:r>
            <w:r w:rsidRPr="00622A86">
              <w:rPr>
                <w:sz w:val="22"/>
                <w:szCs w:val="22"/>
              </w:rPr>
              <w:t>Accepted Contract Amount less provisional sum for DAAB</w:t>
            </w:r>
            <w:r w:rsidRPr="00622A86">
              <w:t xml:space="preserve">. </w:t>
            </w:r>
            <w:r w:rsidRPr="00622A86">
              <w:rPr>
                <w:i/>
              </w:rPr>
              <w:t>[normally not exceeding 10%]</w:t>
            </w:r>
          </w:p>
        </w:tc>
      </w:tr>
      <w:tr w:rsidR="0031680C" w:rsidRPr="005B3365" w14:paraId="40175E79" w14:textId="77777777" w:rsidTr="00B1371B">
        <w:trPr>
          <w:gridAfter w:val="1"/>
          <w:wAfter w:w="20" w:type="dxa"/>
          <w:cantSplit/>
        </w:trPr>
        <w:tc>
          <w:tcPr>
            <w:tcW w:w="2988" w:type="dxa"/>
            <w:tcBorders>
              <w:top w:val="single" w:sz="2" w:space="0" w:color="auto"/>
              <w:left w:val="single" w:sz="2" w:space="0" w:color="auto"/>
              <w:bottom w:val="single" w:sz="2" w:space="0" w:color="auto"/>
              <w:right w:val="single" w:sz="2" w:space="0" w:color="auto"/>
            </w:tcBorders>
          </w:tcPr>
          <w:p w14:paraId="44FA053D" w14:textId="6F287B0E" w:rsidR="00F410C6" w:rsidRDefault="00F410C6" w:rsidP="00D318D7">
            <w:pPr>
              <w:spacing w:before="120" w:after="120"/>
              <w:rPr>
                <w:bCs/>
              </w:rPr>
            </w:pPr>
            <w:r>
              <w:rPr>
                <w:bCs/>
              </w:rPr>
              <w:lastRenderedPageBreak/>
              <w:t>Cyber security- Variation</w:t>
            </w:r>
          </w:p>
        </w:tc>
        <w:tc>
          <w:tcPr>
            <w:tcW w:w="1440" w:type="dxa"/>
            <w:tcBorders>
              <w:top w:val="single" w:sz="2" w:space="0" w:color="auto"/>
              <w:left w:val="single" w:sz="2" w:space="0" w:color="auto"/>
              <w:bottom w:val="single" w:sz="2" w:space="0" w:color="auto"/>
              <w:right w:val="single" w:sz="2" w:space="0" w:color="auto"/>
            </w:tcBorders>
          </w:tcPr>
          <w:p w14:paraId="46A7CAF4" w14:textId="53C6553C" w:rsidR="00F410C6" w:rsidRPr="00044C14" w:rsidRDefault="00F410C6" w:rsidP="00D318D7">
            <w:pPr>
              <w:spacing w:before="120" w:after="120"/>
            </w:pPr>
            <w:r>
              <w:t>13.3.1(a)</w:t>
            </w:r>
          </w:p>
        </w:tc>
        <w:tc>
          <w:tcPr>
            <w:tcW w:w="5130" w:type="dxa"/>
            <w:tcBorders>
              <w:top w:val="single" w:sz="2" w:space="0" w:color="auto"/>
              <w:left w:val="single" w:sz="2" w:space="0" w:color="auto"/>
              <w:bottom w:val="single" w:sz="2" w:space="0" w:color="auto"/>
              <w:right w:val="single" w:sz="2" w:space="0" w:color="auto"/>
            </w:tcBorders>
          </w:tcPr>
          <w:p w14:paraId="2E21CBA8" w14:textId="2E94E0CE" w:rsidR="00F410C6" w:rsidRPr="00044C14" w:rsidRDefault="00F410C6" w:rsidP="00D318D7">
            <w:pPr>
              <w:spacing w:before="120" w:after="120"/>
            </w:pPr>
            <w:r w:rsidRPr="0000259F">
              <w:rPr>
                <w:bCs/>
                <w:i/>
                <w:iCs/>
              </w:rPr>
              <w:t xml:space="preserve">[If the contract has been assessed to present potential or actual cyber security risks, </w:t>
            </w:r>
            <w:r>
              <w:rPr>
                <w:bCs/>
                <w:i/>
                <w:iCs/>
              </w:rPr>
              <w:t xml:space="preserve">state that the detailed particulars to be submitted to the Engineer shall include </w:t>
            </w:r>
            <w:r w:rsidRPr="0000259F">
              <w:rPr>
                <w:bCs/>
                <w:i/>
                <w:iCs/>
              </w:rPr>
              <w:t>sufficient information to enable assessment of cyber security risks.]</w:t>
            </w:r>
          </w:p>
        </w:tc>
      </w:tr>
      <w:tr w:rsidR="00C05E84" w:rsidRPr="005B3365" w14:paraId="5603D9B7"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1FEF7E4F" w14:textId="77777777" w:rsidR="00C05E84" w:rsidRPr="00044C14" w:rsidRDefault="00C05E84" w:rsidP="00D318D7">
            <w:pPr>
              <w:spacing w:before="120" w:after="120"/>
              <w:rPr>
                <w:bCs/>
              </w:rPr>
            </w:pPr>
            <w:r>
              <w:rPr>
                <w:bCs/>
              </w:rPr>
              <w:t xml:space="preserve">Percentage rate to be applied to </w:t>
            </w:r>
            <w:r w:rsidRPr="00044C14">
              <w:rPr>
                <w:bCs/>
              </w:rPr>
              <w:t>Provisional Sums</w:t>
            </w:r>
            <w:r>
              <w:rPr>
                <w:bCs/>
              </w:rPr>
              <w:t xml:space="preserve">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41CD65C1" w14:textId="77777777" w:rsidR="00C05E84" w:rsidRPr="00044C14" w:rsidRDefault="00C05E84" w:rsidP="00D318D7">
            <w:pPr>
              <w:spacing w:before="120" w:after="120"/>
            </w:pPr>
            <w:r w:rsidRPr="00044C14">
              <w:t>13.4</w:t>
            </w:r>
            <w:r>
              <w:t xml:space="preserve"> </w:t>
            </w:r>
            <w:r w:rsidRPr="00044C14">
              <w:t>(b)(ii)</w:t>
            </w:r>
          </w:p>
        </w:tc>
        <w:tc>
          <w:tcPr>
            <w:tcW w:w="5130" w:type="dxa"/>
            <w:gridSpan w:val="2"/>
            <w:tcBorders>
              <w:top w:val="single" w:sz="2" w:space="0" w:color="auto"/>
              <w:left w:val="single" w:sz="2" w:space="0" w:color="auto"/>
              <w:bottom w:val="single" w:sz="2" w:space="0" w:color="auto"/>
              <w:right w:val="single" w:sz="2" w:space="0" w:color="auto"/>
            </w:tcBorders>
          </w:tcPr>
          <w:p w14:paraId="7FC57AC5" w14:textId="77777777" w:rsidR="00C05E84" w:rsidRPr="00044C14" w:rsidRDefault="00C05E84" w:rsidP="00D318D7">
            <w:pPr>
              <w:spacing w:before="120" w:after="120"/>
            </w:pPr>
            <w:r w:rsidRPr="00044C14">
              <w:t>_______%</w:t>
            </w:r>
          </w:p>
        </w:tc>
      </w:tr>
      <w:tr w:rsidR="00C05E84" w:rsidRPr="005B3365" w14:paraId="5F490552"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6CC42EF3" w14:textId="77777777" w:rsidR="00C05E84" w:rsidRPr="00044C14" w:rsidRDefault="00C05E84" w:rsidP="00D318D7">
            <w:pPr>
              <w:spacing w:before="120" w:after="120"/>
              <w:rPr>
                <w:bCs/>
              </w:rPr>
            </w:pPr>
            <w:r w:rsidRPr="00044C14">
              <w:rPr>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3D4A0894" w14:textId="77777777" w:rsidR="00C05E84" w:rsidRPr="00044C14" w:rsidRDefault="00C05E84" w:rsidP="00D318D7">
            <w:pPr>
              <w:spacing w:before="120" w:after="120"/>
            </w:pPr>
            <w:r w:rsidRPr="00044C14">
              <w:t>14.2</w:t>
            </w:r>
          </w:p>
        </w:tc>
        <w:tc>
          <w:tcPr>
            <w:tcW w:w="5130" w:type="dxa"/>
            <w:gridSpan w:val="2"/>
            <w:tcBorders>
              <w:top w:val="single" w:sz="2" w:space="0" w:color="auto"/>
              <w:left w:val="single" w:sz="2" w:space="0" w:color="auto"/>
              <w:bottom w:val="single" w:sz="2" w:space="0" w:color="auto"/>
              <w:right w:val="single" w:sz="2" w:space="0" w:color="auto"/>
            </w:tcBorders>
          </w:tcPr>
          <w:p w14:paraId="5C37E99C" w14:textId="34F39991" w:rsidR="00C05E84" w:rsidRPr="00044C14" w:rsidRDefault="00D41456" w:rsidP="00D318D7">
            <w:pPr>
              <w:spacing w:before="120" w:after="120"/>
            </w:pPr>
            <w:r>
              <w:rPr>
                <w:u w:val="single"/>
              </w:rPr>
              <w:t xml:space="preserve">________ </w:t>
            </w:r>
            <w:r w:rsidR="00C05E84" w:rsidRPr="00044C14">
              <w:t>% Percentage of the Accepted Contract Amount payable in the currencies and proportions in which the Accepted Contract Amount is payable</w:t>
            </w:r>
          </w:p>
          <w:p w14:paraId="6809E953" w14:textId="77777777" w:rsidR="00C05E84" w:rsidRPr="00044C14" w:rsidRDefault="00C05E84" w:rsidP="00D318D7">
            <w:pPr>
              <w:spacing w:before="120" w:after="120"/>
              <w:rPr>
                <w:i/>
                <w:iCs/>
              </w:rPr>
            </w:pPr>
          </w:p>
        </w:tc>
      </w:tr>
      <w:tr w:rsidR="00C05E84" w:rsidRPr="005B3365" w14:paraId="39EB7554"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0F5DF169" w14:textId="77777777" w:rsidR="00C05E84" w:rsidRPr="00044C14" w:rsidRDefault="00C05E84" w:rsidP="00D318D7">
            <w:pPr>
              <w:spacing w:before="120" w:after="120"/>
              <w:rPr>
                <w:bCs/>
              </w:rPr>
            </w:pPr>
            <w:r w:rsidRPr="00044C14">
              <w:rPr>
                <w:bCs/>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677FB2FC" w14:textId="00572F37" w:rsidR="00C05E84" w:rsidRPr="00044C14" w:rsidRDefault="00C05E84" w:rsidP="00D41456">
            <w:pPr>
              <w:spacing w:before="120" w:after="120"/>
            </w:pPr>
            <w:r w:rsidRPr="00044C14">
              <w:t>14.2.3</w:t>
            </w:r>
          </w:p>
        </w:tc>
        <w:tc>
          <w:tcPr>
            <w:tcW w:w="5130" w:type="dxa"/>
            <w:gridSpan w:val="2"/>
            <w:tcBorders>
              <w:top w:val="single" w:sz="2" w:space="0" w:color="auto"/>
              <w:left w:val="single" w:sz="2" w:space="0" w:color="auto"/>
              <w:bottom w:val="single" w:sz="2" w:space="0" w:color="auto"/>
              <w:right w:val="single" w:sz="2" w:space="0" w:color="auto"/>
            </w:tcBorders>
          </w:tcPr>
          <w:p w14:paraId="29025207" w14:textId="62C94ADC" w:rsidR="00C05E84" w:rsidRPr="00044C14" w:rsidRDefault="00C05E84" w:rsidP="00D318D7">
            <w:pPr>
              <w:spacing w:before="120" w:after="120"/>
            </w:pPr>
            <w:r w:rsidRPr="00044C14">
              <w:t>(a)</w:t>
            </w:r>
            <w:r w:rsidRPr="00044C14" w:rsidDel="007317C8">
              <w:t xml:space="preserve"> </w:t>
            </w:r>
            <w:r w:rsidR="00C960A5">
              <w:t xml:space="preserve">minimum amount of certified interim payments to commence repayment of the Advance Payment, as a percentage </w:t>
            </w:r>
            <w:r w:rsidRPr="00044C14">
              <w:t>of the Accepted Contract Amount payable in that currency less Provisional Sums</w:t>
            </w:r>
            <w:r w:rsidR="00C960A5">
              <w:t xml:space="preserve">    ______%.</w:t>
            </w:r>
            <w:r w:rsidRPr="00044C14">
              <w:t xml:space="preserve"> </w:t>
            </w:r>
          </w:p>
          <w:p w14:paraId="5911A045" w14:textId="5F49B81B" w:rsidR="00C05E84" w:rsidRPr="00044C14" w:rsidRDefault="00C05E84" w:rsidP="00D318D7">
            <w:pPr>
              <w:spacing w:before="120" w:after="120"/>
            </w:pPr>
            <w:r w:rsidRPr="00044C14">
              <w:t xml:space="preserve">(b) </w:t>
            </w:r>
            <w:r w:rsidR="00C960A5">
              <w:t xml:space="preserve">percentage </w:t>
            </w:r>
            <w:r w:rsidRPr="00044C14">
              <w:t xml:space="preserve">deductions </w:t>
            </w:r>
            <w:r w:rsidR="00C960A5">
              <w:t xml:space="preserve">for the repayment </w:t>
            </w:r>
            <w:r w:rsidRPr="00044C14">
              <w:t>of</w:t>
            </w:r>
            <w:r w:rsidR="00C960A5">
              <w:t xml:space="preserve"> the Advance Payment </w:t>
            </w:r>
            <w:r w:rsidRPr="00044C14">
              <w:t xml:space="preserve"> ________%_ </w:t>
            </w:r>
          </w:p>
          <w:p w14:paraId="143E6D15" w14:textId="2A28CA03" w:rsidR="00C05E84" w:rsidRPr="00044C14" w:rsidRDefault="00C05E84" w:rsidP="00D318D7">
            <w:pPr>
              <w:spacing w:before="120" w:after="120"/>
            </w:pPr>
            <w:r w:rsidRPr="00044C14">
              <w:t>[</w:t>
            </w:r>
            <w:r w:rsidRPr="00044C14">
              <w:rPr>
                <w:i/>
                <w:noProof/>
              </w:rPr>
              <w:t>provided that the advance payment shall be completely repaid prior to the time when 90 percent (90%) of the Accepted Contract Amount less Provisional Sums has been certified for payment</w:t>
            </w:r>
            <w:r w:rsidRPr="00044C14">
              <w:rPr>
                <w:noProof/>
              </w:rPr>
              <w:t>]</w:t>
            </w:r>
            <w:r w:rsidRPr="00044C14">
              <w:rPr>
                <w:i/>
              </w:rPr>
              <w:t xml:space="preserve"> </w:t>
            </w:r>
          </w:p>
        </w:tc>
      </w:tr>
      <w:tr w:rsidR="00C05E84" w:rsidRPr="005B3365" w14:paraId="1A59809C" w14:textId="77777777" w:rsidTr="00B1371B">
        <w:trPr>
          <w:cantSplit/>
        </w:trPr>
        <w:tc>
          <w:tcPr>
            <w:tcW w:w="2988" w:type="dxa"/>
            <w:tcBorders>
              <w:top w:val="single" w:sz="2" w:space="0" w:color="auto"/>
              <w:left w:val="single" w:sz="2" w:space="0" w:color="auto"/>
              <w:right w:val="single" w:sz="2" w:space="0" w:color="auto"/>
            </w:tcBorders>
          </w:tcPr>
          <w:p w14:paraId="1900E1EC" w14:textId="77777777" w:rsidR="00C05E84" w:rsidRPr="00044C14" w:rsidRDefault="00C05E84" w:rsidP="00D318D7">
            <w:pPr>
              <w:spacing w:before="120" w:after="120"/>
              <w:rPr>
                <w:bCs/>
              </w:rPr>
            </w:pPr>
            <w:r w:rsidRPr="00044C14">
              <w:rPr>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51E7DC5F" w14:textId="77777777" w:rsidR="00C05E84" w:rsidRPr="00044C14" w:rsidRDefault="00C05E84" w:rsidP="00D318D7">
            <w:pPr>
              <w:spacing w:before="120" w:after="120"/>
            </w:pPr>
            <w:r w:rsidRPr="00044C14">
              <w:t>14.3</w:t>
            </w:r>
          </w:p>
        </w:tc>
        <w:tc>
          <w:tcPr>
            <w:tcW w:w="5130" w:type="dxa"/>
            <w:gridSpan w:val="2"/>
            <w:tcBorders>
              <w:top w:val="single" w:sz="2" w:space="0" w:color="auto"/>
              <w:left w:val="single" w:sz="2" w:space="0" w:color="auto"/>
              <w:bottom w:val="single" w:sz="2" w:space="0" w:color="auto"/>
              <w:right w:val="single" w:sz="2" w:space="0" w:color="auto"/>
            </w:tcBorders>
          </w:tcPr>
          <w:p w14:paraId="46FE06D9" w14:textId="77777777" w:rsidR="00C05E84" w:rsidRPr="00044C14" w:rsidRDefault="00C05E84" w:rsidP="00D318D7">
            <w:pPr>
              <w:spacing w:before="120" w:after="120"/>
            </w:pPr>
          </w:p>
        </w:tc>
      </w:tr>
      <w:tr w:rsidR="00C05E84" w:rsidRPr="005B3365" w14:paraId="0B61E8B7" w14:textId="77777777" w:rsidTr="00B1371B">
        <w:trPr>
          <w:cantSplit/>
        </w:trPr>
        <w:tc>
          <w:tcPr>
            <w:tcW w:w="2988" w:type="dxa"/>
            <w:tcBorders>
              <w:top w:val="single" w:sz="2" w:space="0" w:color="auto"/>
              <w:left w:val="single" w:sz="2" w:space="0" w:color="auto"/>
              <w:right w:val="single" w:sz="2" w:space="0" w:color="auto"/>
            </w:tcBorders>
          </w:tcPr>
          <w:p w14:paraId="76A7A8FA" w14:textId="77777777" w:rsidR="00C05E84" w:rsidRPr="00044C14" w:rsidRDefault="00C05E84" w:rsidP="00D318D7">
            <w:pPr>
              <w:spacing w:before="120" w:after="120"/>
              <w:rPr>
                <w:bCs/>
              </w:rPr>
            </w:pPr>
            <w:r w:rsidRPr="00044C14">
              <w:rPr>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190A6387" w14:textId="77777777" w:rsidR="00C05E84" w:rsidRPr="00044C14" w:rsidRDefault="00C05E84" w:rsidP="00D318D7">
            <w:pPr>
              <w:spacing w:before="120" w:after="120"/>
            </w:pPr>
            <w:r w:rsidRPr="00044C14">
              <w:t>14.3(b)</w:t>
            </w:r>
          </w:p>
        </w:tc>
        <w:tc>
          <w:tcPr>
            <w:tcW w:w="5130" w:type="dxa"/>
            <w:gridSpan w:val="2"/>
            <w:tcBorders>
              <w:top w:val="single" w:sz="2" w:space="0" w:color="auto"/>
              <w:left w:val="single" w:sz="2" w:space="0" w:color="auto"/>
              <w:bottom w:val="single" w:sz="2" w:space="0" w:color="auto"/>
              <w:right w:val="single" w:sz="2" w:space="0" w:color="auto"/>
            </w:tcBorders>
          </w:tcPr>
          <w:p w14:paraId="3E98EA51" w14:textId="77777777" w:rsidR="00C05E84" w:rsidRPr="00044C14" w:rsidRDefault="00C05E84" w:rsidP="00D318D7">
            <w:pPr>
              <w:spacing w:before="120" w:after="120"/>
            </w:pPr>
          </w:p>
        </w:tc>
      </w:tr>
      <w:tr w:rsidR="00C05E84" w:rsidRPr="005B3365" w14:paraId="786CD725" w14:textId="77777777" w:rsidTr="00B1371B">
        <w:trPr>
          <w:cantSplit/>
        </w:trPr>
        <w:tc>
          <w:tcPr>
            <w:tcW w:w="2988" w:type="dxa"/>
            <w:tcBorders>
              <w:top w:val="single" w:sz="2" w:space="0" w:color="auto"/>
              <w:left w:val="single" w:sz="2" w:space="0" w:color="auto"/>
              <w:right w:val="single" w:sz="2" w:space="0" w:color="auto"/>
            </w:tcBorders>
          </w:tcPr>
          <w:p w14:paraId="46296C4D" w14:textId="77777777" w:rsidR="00C05E84" w:rsidRPr="00044C14" w:rsidRDefault="00C05E84" w:rsidP="00D318D7">
            <w:pPr>
              <w:spacing w:before="120" w:after="120"/>
              <w:rPr>
                <w:bCs/>
              </w:rPr>
            </w:pPr>
            <w:r w:rsidRPr="00044C14">
              <w:rPr>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3E2CAC2D" w14:textId="77777777" w:rsidR="00C05E84" w:rsidRPr="00044C14" w:rsidRDefault="00C05E84" w:rsidP="00D318D7">
            <w:pPr>
              <w:spacing w:before="120" w:after="120"/>
            </w:pPr>
            <w:r w:rsidRPr="00044C14">
              <w:t>14.3(iii)</w:t>
            </w:r>
          </w:p>
        </w:tc>
        <w:tc>
          <w:tcPr>
            <w:tcW w:w="5130" w:type="dxa"/>
            <w:gridSpan w:val="2"/>
            <w:tcBorders>
              <w:top w:val="single" w:sz="2" w:space="0" w:color="auto"/>
              <w:left w:val="single" w:sz="2" w:space="0" w:color="auto"/>
              <w:bottom w:val="single" w:sz="2" w:space="0" w:color="auto"/>
              <w:right w:val="single" w:sz="2" w:space="0" w:color="auto"/>
            </w:tcBorders>
          </w:tcPr>
          <w:p w14:paraId="52D60AE5" w14:textId="77777777" w:rsidR="00C05E84" w:rsidRPr="00622A86" w:rsidRDefault="00C05E84" w:rsidP="00F83339">
            <w:pPr>
              <w:spacing w:before="120" w:after="120"/>
              <w:jc w:val="left"/>
            </w:pPr>
            <w:r w:rsidRPr="00622A86">
              <w:t xml:space="preserve">_________________% </w:t>
            </w:r>
            <w:r w:rsidRPr="00622A86">
              <w:rPr>
                <w:bCs/>
                <w:i/>
                <w:sz w:val="22"/>
                <w:szCs w:val="22"/>
              </w:rPr>
              <w:t>[Insert percentage of retention, normally 5% and not exceeding 10%]</w:t>
            </w:r>
          </w:p>
        </w:tc>
      </w:tr>
      <w:tr w:rsidR="00C05E84" w:rsidRPr="005B3365" w14:paraId="09BDFE04" w14:textId="77777777" w:rsidTr="00B1371B">
        <w:trPr>
          <w:cantSplit/>
        </w:trPr>
        <w:tc>
          <w:tcPr>
            <w:tcW w:w="2988" w:type="dxa"/>
            <w:tcBorders>
              <w:top w:val="single" w:sz="2" w:space="0" w:color="auto"/>
              <w:left w:val="single" w:sz="2" w:space="0" w:color="auto"/>
              <w:right w:val="single" w:sz="2" w:space="0" w:color="auto"/>
            </w:tcBorders>
          </w:tcPr>
          <w:p w14:paraId="02868C20" w14:textId="77777777" w:rsidR="00C05E84" w:rsidRPr="00044C14" w:rsidRDefault="00C05E84" w:rsidP="00D318D7">
            <w:pPr>
              <w:spacing w:before="120" w:after="120"/>
              <w:rPr>
                <w:bCs/>
              </w:rPr>
            </w:pPr>
            <w:r w:rsidRPr="00044C14">
              <w:rPr>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7EBA4777" w14:textId="77777777" w:rsidR="00C05E84" w:rsidRPr="00044C14" w:rsidRDefault="00C05E84" w:rsidP="00D318D7">
            <w:pPr>
              <w:spacing w:before="120" w:after="120"/>
            </w:pPr>
            <w:r w:rsidRPr="00044C14">
              <w:t>14.3(iii)</w:t>
            </w:r>
          </w:p>
        </w:tc>
        <w:tc>
          <w:tcPr>
            <w:tcW w:w="5130" w:type="dxa"/>
            <w:gridSpan w:val="2"/>
            <w:tcBorders>
              <w:top w:val="single" w:sz="2" w:space="0" w:color="auto"/>
              <w:left w:val="single" w:sz="2" w:space="0" w:color="auto"/>
              <w:bottom w:val="single" w:sz="2" w:space="0" w:color="auto"/>
              <w:right w:val="single" w:sz="2" w:space="0" w:color="auto"/>
            </w:tcBorders>
          </w:tcPr>
          <w:p w14:paraId="4B54A801" w14:textId="77777777" w:rsidR="00C05E84" w:rsidRPr="00622A86" w:rsidRDefault="00C05E84" w:rsidP="00F83339">
            <w:pPr>
              <w:spacing w:before="120" w:after="120"/>
              <w:jc w:val="left"/>
            </w:pPr>
            <w:r w:rsidRPr="00622A86">
              <w:t xml:space="preserve">__________________% </w:t>
            </w:r>
            <w:r w:rsidRPr="00622A86">
              <w:rPr>
                <w:bCs/>
                <w:i/>
                <w:sz w:val="22"/>
                <w:szCs w:val="22"/>
              </w:rPr>
              <w:t>[Insert percentage of retention, normally 5% and not exceeding 10%]</w:t>
            </w:r>
          </w:p>
        </w:tc>
      </w:tr>
      <w:tr w:rsidR="00C05E84" w:rsidRPr="005B3365" w14:paraId="415431F2" w14:textId="77777777" w:rsidTr="00B1371B">
        <w:trPr>
          <w:cantSplit/>
        </w:trPr>
        <w:tc>
          <w:tcPr>
            <w:tcW w:w="2988" w:type="dxa"/>
            <w:vMerge w:val="restart"/>
            <w:tcBorders>
              <w:top w:val="single" w:sz="2" w:space="0" w:color="auto"/>
              <w:left w:val="single" w:sz="2" w:space="0" w:color="auto"/>
              <w:right w:val="single" w:sz="2" w:space="0" w:color="auto"/>
            </w:tcBorders>
          </w:tcPr>
          <w:p w14:paraId="58C69626" w14:textId="77777777" w:rsidR="00C05E84" w:rsidRPr="00044C14" w:rsidRDefault="00C05E84" w:rsidP="00D318D7">
            <w:pPr>
              <w:spacing w:before="120" w:after="120"/>
              <w:rPr>
                <w:bCs/>
              </w:rPr>
            </w:pPr>
            <w:r w:rsidRPr="00044C14">
              <w:rPr>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557B2092" w14:textId="77777777" w:rsidR="00C05E84" w:rsidRPr="00044C14" w:rsidRDefault="00C05E84" w:rsidP="00D318D7">
            <w:pPr>
              <w:spacing w:before="120" w:after="120"/>
            </w:pPr>
            <w:r w:rsidRPr="00044C14">
              <w:t>14.5(b)(i)</w:t>
            </w:r>
          </w:p>
        </w:tc>
        <w:tc>
          <w:tcPr>
            <w:tcW w:w="5130" w:type="dxa"/>
            <w:gridSpan w:val="2"/>
            <w:tcBorders>
              <w:top w:val="single" w:sz="2" w:space="0" w:color="auto"/>
              <w:left w:val="single" w:sz="2" w:space="0" w:color="auto"/>
              <w:bottom w:val="single" w:sz="2" w:space="0" w:color="auto"/>
              <w:right w:val="single" w:sz="2" w:space="0" w:color="auto"/>
            </w:tcBorders>
          </w:tcPr>
          <w:p w14:paraId="6F9D6909" w14:textId="77777777" w:rsidR="00C05E84" w:rsidRPr="00044C14" w:rsidRDefault="00C05E84" w:rsidP="00F83339">
            <w:pPr>
              <w:spacing w:before="120" w:after="120"/>
              <w:jc w:val="left"/>
            </w:pPr>
            <w:r w:rsidRPr="00044C14">
              <w:t>If Sub-Clause 14.5 applies:</w:t>
            </w:r>
          </w:p>
          <w:p w14:paraId="04D382F9" w14:textId="77777777" w:rsidR="00C05E84" w:rsidRPr="00044C14" w:rsidRDefault="00C05E84" w:rsidP="00F83339">
            <w:pPr>
              <w:spacing w:before="120" w:after="120"/>
              <w:jc w:val="left"/>
            </w:pPr>
            <w:r w:rsidRPr="00044C14">
              <w:t xml:space="preserve">Plant and Materials for payment when shipped ______________ </w:t>
            </w:r>
            <w:r w:rsidRPr="00044C14">
              <w:rPr>
                <w:i/>
                <w:iCs/>
              </w:rPr>
              <w:t>[list].</w:t>
            </w:r>
          </w:p>
        </w:tc>
      </w:tr>
      <w:tr w:rsidR="00C05E84" w:rsidRPr="005B3365" w14:paraId="53DF6CC7" w14:textId="77777777" w:rsidTr="00B1371B">
        <w:trPr>
          <w:cantSplit/>
        </w:trPr>
        <w:tc>
          <w:tcPr>
            <w:tcW w:w="2988" w:type="dxa"/>
            <w:vMerge/>
            <w:tcBorders>
              <w:left w:val="single" w:sz="2" w:space="0" w:color="auto"/>
              <w:bottom w:val="single" w:sz="2" w:space="0" w:color="auto"/>
              <w:right w:val="single" w:sz="2" w:space="0" w:color="auto"/>
            </w:tcBorders>
          </w:tcPr>
          <w:p w14:paraId="560CE030" w14:textId="77777777" w:rsidR="00C05E84" w:rsidRPr="00044C14" w:rsidRDefault="00C05E84" w:rsidP="00D318D7">
            <w:pPr>
              <w:spacing w:before="120" w:after="120"/>
              <w:rPr>
                <w:bCs/>
              </w:rPr>
            </w:pPr>
          </w:p>
        </w:tc>
        <w:tc>
          <w:tcPr>
            <w:tcW w:w="1440" w:type="dxa"/>
            <w:tcBorders>
              <w:top w:val="single" w:sz="2" w:space="0" w:color="auto"/>
              <w:left w:val="single" w:sz="2" w:space="0" w:color="auto"/>
              <w:bottom w:val="single" w:sz="2" w:space="0" w:color="auto"/>
              <w:right w:val="single" w:sz="2" w:space="0" w:color="auto"/>
            </w:tcBorders>
          </w:tcPr>
          <w:p w14:paraId="47017205" w14:textId="77777777" w:rsidR="00C05E84" w:rsidRPr="00044C14" w:rsidRDefault="00C05E84" w:rsidP="00D318D7">
            <w:pPr>
              <w:spacing w:before="120" w:after="120"/>
            </w:pPr>
            <w:r w:rsidRPr="00044C14">
              <w:t>14.5(c)(i)</w:t>
            </w:r>
          </w:p>
        </w:tc>
        <w:tc>
          <w:tcPr>
            <w:tcW w:w="5130" w:type="dxa"/>
            <w:gridSpan w:val="2"/>
            <w:tcBorders>
              <w:top w:val="single" w:sz="2" w:space="0" w:color="auto"/>
              <w:left w:val="single" w:sz="2" w:space="0" w:color="auto"/>
              <w:bottom w:val="single" w:sz="2" w:space="0" w:color="auto"/>
              <w:right w:val="single" w:sz="2" w:space="0" w:color="auto"/>
            </w:tcBorders>
          </w:tcPr>
          <w:p w14:paraId="1D8008D4" w14:textId="77777777" w:rsidR="00C05E84" w:rsidRPr="00044C14" w:rsidRDefault="00C05E84" w:rsidP="00F83339">
            <w:pPr>
              <w:spacing w:before="120" w:after="120"/>
              <w:jc w:val="left"/>
            </w:pPr>
            <w:r w:rsidRPr="00044C14">
              <w:t xml:space="preserve">Plant and Materials for payment when delivered to the Site ___________________ </w:t>
            </w:r>
            <w:r w:rsidRPr="00044C14">
              <w:rPr>
                <w:i/>
                <w:iCs/>
              </w:rPr>
              <w:t>[list].</w:t>
            </w:r>
          </w:p>
        </w:tc>
      </w:tr>
      <w:tr w:rsidR="00C05E84" w:rsidRPr="005B3365" w14:paraId="574EC014"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3D5CFE3C" w14:textId="77777777" w:rsidR="00C05E84" w:rsidRPr="00044C14" w:rsidRDefault="00C05E84" w:rsidP="00D318D7">
            <w:pPr>
              <w:spacing w:before="120" w:after="120"/>
              <w:rPr>
                <w:bCs/>
              </w:rPr>
            </w:pPr>
            <w:r w:rsidRPr="00044C14">
              <w:rPr>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33922BE0" w14:textId="77777777" w:rsidR="00C05E84" w:rsidRPr="00044C14" w:rsidRDefault="00C05E84" w:rsidP="00D318D7">
            <w:pPr>
              <w:spacing w:before="120" w:after="120"/>
            </w:pPr>
            <w:r w:rsidRPr="00044C14">
              <w:t>14.6.2</w:t>
            </w:r>
          </w:p>
        </w:tc>
        <w:tc>
          <w:tcPr>
            <w:tcW w:w="5130" w:type="dxa"/>
            <w:gridSpan w:val="2"/>
            <w:tcBorders>
              <w:top w:val="single" w:sz="2" w:space="0" w:color="auto"/>
              <w:left w:val="single" w:sz="2" w:space="0" w:color="auto"/>
              <w:bottom w:val="single" w:sz="2" w:space="0" w:color="auto"/>
              <w:right w:val="single" w:sz="2" w:space="0" w:color="auto"/>
            </w:tcBorders>
          </w:tcPr>
          <w:p w14:paraId="09A9EF52" w14:textId="77777777" w:rsidR="00C05E84" w:rsidRPr="00044C14" w:rsidRDefault="00C05E84" w:rsidP="00F83339">
            <w:pPr>
              <w:spacing w:before="120" w:after="120"/>
              <w:jc w:val="left"/>
            </w:pPr>
            <w:r w:rsidRPr="00044C14">
              <w:t>_____________ % of the Accepted Contract Amount.</w:t>
            </w:r>
          </w:p>
        </w:tc>
      </w:tr>
      <w:tr w:rsidR="00DF4E9C" w:rsidRPr="005B3365" w14:paraId="019355D5" w14:textId="77777777" w:rsidTr="00B1371B">
        <w:trPr>
          <w:gridAfter w:val="1"/>
          <w:wAfter w:w="20" w:type="dxa"/>
          <w:cantSplit/>
        </w:trPr>
        <w:tc>
          <w:tcPr>
            <w:tcW w:w="2988" w:type="dxa"/>
            <w:tcBorders>
              <w:top w:val="single" w:sz="2" w:space="0" w:color="auto"/>
              <w:left w:val="single" w:sz="2" w:space="0" w:color="auto"/>
              <w:bottom w:val="single" w:sz="2" w:space="0" w:color="auto"/>
              <w:right w:val="single" w:sz="2" w:space="0" w:color="auto"/>
            </w:tcBorders>
          </w:tcPr>
          <w:p w14:paraId="27683B9E" w14:textId="42B7DB6C" w:rsidR="00F50846" w:rsidRPr="00044C14" w:rsidRDefault="00F50846" w:rsidP="00F50846">
            <w:pPr>
              <w:spacing w:before="120" w:after="120"/>
            </w:pPr>
            <w:r>
              <w:rPr>
                <w:bCs/>
              </w:rPr>
              <w:t>Cyber security- withholding payments</w:t>
            </w:r>
          </w:p>
        </w:tc>
        <w:tc>
          <w:tcPr>
            <w:tcW w:w="1440" w:type="dxa"/>
            <w:tcBorders>
              <w:top w:val="single" w:sz="2" w:space="0" w:color="auto"/>
              <w:left w:val="single" w:sz="2" w:space="0" w:color="auto"/>
              <w:bottom w:val="single" w:sz="2" w:space="0" w:color="auto"/>
              <w:right w:val="single" w:sz="2" w:space="0" w:color="auto"/>
            </w:tcBorders>
          </w:tcPr>
          <w:p w14:paraId="64C3D558" w14:textId="6F6B82FF" w:rsidR="00F50846" w:rsidRPr="00044C14" w:rsidRDefault="00F50846" w:rsidP="00F50846">
            <w:pPr>
              <w:spacing w:before="120" w:after="120"/>
            </w:pPr>
            <w:r>
              <w:t>14.6.2</w:t>
            </w:r>
          </w:p>
        </w:tc>
        <w:tc>
          <w:tcPr>
            <w:tcW w:w="5130" w:type="dxa"/>
            <w:tcBorders>
              <w:top w:val="single" w:sz="2" w:space="0" w:color="auto"/>
              <w:left w:val="single" w:sz="2" w:space="0" w:color="auto"/>
              <w:bottom w:val="single" w:sz="2" w:space="0" w:color="auto"/>
              <w:right w:val="single" w:sz="2" w:space="0" w:color="auto"/>
            </w:tcBorders>
          </w:tcPr>
          <w:p w14:paraId="47DC6C9B" w14:textId="220CFC58" w:rsidR="00F50846" w:rsidRPr="00622A86" w:rsidRDefault="00F50846" w:rsidP="00F50846">
            <w:pPr>
              <w:spacing w:before="120" w:after="120"/>
              <w:jc w:val="left"/>
            </w:pPr>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r w:rsidR="00544A88">
              <w:rPr>
                <w:i/>
                <w:iCs/>
              </w:rPr>
              <w:t>otherwise,</w:t>
            </w:r>
            <w:r>
              <w:rPr>
                <w:i/>
                <w:iCs/>
              </w:rPr>
              <w:t xml:space="preserve"> state: “N/A</w:t>
            </w:r>
            <w:r w:rsidRPr="00AD7229">
              <w:rPr>
                <w:i/>
                <w:iCs/>
              </w:rPr>
              <w:t>”</w:t>
            </w:r>
            <w:r w:rsidRPr="00B312FB">
              <w:rPr>
                <w:i/>
                <w:iCs/>
              </w:rPr>
              <w:t>.</w:t>
            </w:r>
            <w:r w:rsidRPr="00AD7229">
              <w:rPr>
                <w:i/>
                <w:iCs/>
              </w:rPr>
              <w:t>]</w:t>
            </w:r>
          </w:p>
        </w:tc>
      </w:tr>
      <w:tr w:rsidR="00F50846" w:rsidRPr="005B3365" w14:paraId="10421184"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032BAE50" w14:textId="77777777" w:rsidR="00F50846" w:rsidRPr="00044C14" w:rsidRDefault="00F50846" w:rsidP="00F50846">
            <w:pPr>
              <w:spacing w:before="120" w:after="120"/>
            </w:pPr>
            <w:r w:rsidRPr="00044C14">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3DCAEDE2" w14:textId="77777777" w:rsidR="00F50846" w:rsidRPr="00044C14" w:rsidRDefault="00F50846" w:rsidP="00F50846">
            <w:pPr>
              <w:spacing w:before="120" w:after="120"/>
            </w:pPr>
            <w:r w:rsidRPr="00044C14">
              <w:t>14.7(a)</w:t>
            </w:r>
          </w:p>
        </w:tc>
        <w:tc>
          <w:tcPr>
            <w:tcW w:w="5130" w:type="dxa"/>
            <w:gridSpan w:val="2"/>
            <w:tcBorders>
              <w:top w:val="single" w:sz="2" w:space="0" w:color="auto"/>
              <w:left w:val="single" w:sz="2" w:space="0" w:color="auto"/>
              <w:bottom w:val="single" w:sz="2" w:space="0" w:color="auto"/>
              <w:right w:val="single" w:sz="2" w:space="0" w:color="auto"/>
            </w:tcBorders>
          </w:tcPr>
          <w:p w14:paraId="2D14C122" w14:textId="77777777" w:rsidR="00F50846" w:rsidRPr="00A67B01" w:rsidRDefault="00F50846" w:rsidP="00F50846">
            <w:pPr>
              <w:spacing w:before="120" w:after="120"/>
              <w:jc w:val="left"/>
              <w:rPr>
                <w:highlight w:val="cyan"/>
              </w:rPr>
            </w:pPr>
            <w:r w:rsidRPr="00622A86">
              <w:t xml:space="preserve">_______________days </w:t>
            </w:r>
            <w:r w:rsidRPr="00622A86">
              <w:rPr>
                <w:i/>
                <w:sz w:val="22"/>
                <w:szCs w:val="22"/>
              </w:rPr>
              <w:t>[insert number of days, normally 28 days]</w:t>
            </w:r>
          </w:p>
        </w:tc>
      </w:tr>
      <w:tr w:rsidR="00F50846" w:rsidRPr="005B3365" w14:paraId="5E798124"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1A6B876" w14:textId="77777777" w:rsidR="00F50846" w:rsidRPr="00044C14" w:rsidRDefault="00F50846" w:rsidP="00F50846">
            <w:pPr>
              <w:spacing w:before="120" w:after="120"/>
            </w:pPr>
            <w:r w:rsidRPr="00044C14">
              <w:t>Period for the Employer to make interim payments to the Contractor under Sub-</w:t>
            </w:r>
            <w:r>
              <w:t>C</w:t>
            </w:r>
            <w:r w:rsidRPr="00044C14">
              <w:t>lause</w:t>
            </w:r>
            <w:r>
              <w:t xml:space="preserve"> </w:t>
            </w:r>
            <w:r w:rsidRPr="00044C14">
              <w:t>14.6 (interim Payment)</w:t>
            </w:r>
          </w:p>
        </w:tc>
        <w:tc>
          <w:tcPr>
            <w:tcW w:w="1440" w:type="dxa"/>
            <w:tcBorders>
              <w:top w:val="single" w:sz="2" w:space="0" w:color="auto"/>
              <w:left w:val="single" w:sz="2" w:space="0" w:color="auto"/>
              <w:bottom w:val="single" w:sz="2" w:space="0" w:color="auto"/>
              <w:right w:val="single" w:sz="2" w:space="0" w:color="auto"/>
            </w:tcBorders>
          </w:tcPr>
          <w:p w14:paraId="03FF79F6" w14:textId="77777777" w:rsidR="00F50846" w:rsidRPr="00044C14" w:rsidRDefault="00F50846" w:rsidP="00F50846">
            <w:pPr>
              <w:spacing w:before="120" w:after="120"/>
            </w:pPr>
            <w:r w:rsidRPr="00044C14">
              <w:t>14.7b(i)</w:t>
            </w:r>
          </w:p>
        </w:tc>
        <w:tc>
          <w:tcPr>
            <w:tcW w:w="5130" w:type="dxa"/>
            <w:gridSpan w:val="2"/>
            <w:tcBorders>
              <w:top w:val="single" w:sz="2" w:space="0" w:color="auto"/>
              <w:left w:val="single" w:sz="2" w:space="0" w:color="auto"/>
              <w:bottom w:val="single" w:sz="2" w:space="0" w:color="auto"/>
              <w:right w:val="single" w:sz="2" w:space="0" w:color="auto"/>
            </w:tcBorders>
          </w:tcPr>
          <w:p w14:paraId="7AF685D7" w14:textId="77777777" w:rsidR="00F50846" w:rsidRPr="00A67B01" w:rsidRDefault="00F50846" w:rsidP="00F50846">
            <w:pPr>
              <w:spacing w:before="120" w:after="120"/>
              <w:jc w:val="left"/>
              <w:rPr>
                <w:highlight w:val="cyan"/>
              </w:rPr>
            </w:pPr>
            <w:r w:rsidRPr="00622A86">
              <w:t xml:space="preserve">______________days </w:t>
            </w:r>
            <w:r w:rsidRPr="00622A86">
              <w:rPr>
                <w:i/>
                <w:sz w:val="22"/>
                <w:szCs w:val="22"/>
              </w:rPr>
              <w:t>[insert number of days, normally 56 days]</w:t>
            </w:r>
          </w:p>
        </w:tc>
      </w:tr>
      <w:tr w:rsidR="00F50846" w:rsidRPr="005B3365" w14:paraId="154EDE20"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765C1B9D" w14:textId="77777777" w:rsidR="00F50846" w:rsidRPr="00044C14" w:rsidRDefault="00F50846" w:rsidP="00F50846">
            <w:pPr>
              <w:spacing w:before="120" w:after="120"/>
            </w:pPr>
            <w:r w:rsidRPr="00044C14">
              <w:t>Period for the Employer to make interim payments to the Contractor under Sub-</w:t>
            </w:r>
            <w:r>
              <w:t>C</w:t>
            </w:r>
            <w:r w:rsidRPr="00044C14">
              <w:t>lause 14.13 (Final Payment)</w:t>
            </w:r>
          </w:p>
        </w:tc>
        <w:tc>
          <w:tcPr>
            <w:tcW w:w="1440" w:type="dxa"/>
            <w:tcBorders>
              <w:top w:val="single" w:sz="2" w:space="0" w:color="auto"/>
              <w:left w:val="single" w:sz="2" w:space="0" w:color="auto"/>
              <w:bottom w:val="single" w:sz="2" w:space="0" w:color="auto"/>
              <w:right w:val="single" w:sz="2" w:space="0" w:color="auto"/>
            </w:tcBorders>
          </w:tcPr>
          <w:p w14:paraId="469C588F" w14:textId="77777777" w:rsidR="00F50846" w:rsidRPr="00044C14" w:rsidRDefault="00F50846" w:rsidP="00F50846">
            <w:pPr>
              <w:spacing w:before="120" w:after="120"/>
            </w:pPr>
            <w:r w:rsidRPr="00044C14">
              <w:t>14.7b(ii)</w:t>
            </w:r>
          </w:p>
        </w:tc>
        <w:tc>
          <w:tcPr>
            <w:tcW w:w="5130" w:type="dxa"/>
            <w:gridSpan w:val="2"/>
            <w:tcBorders>
              <w:top w:val="single" w:sz="2" w:space="0" w:color="auto"/>
              <w:left w:val="single" w:sz="2" w:space="0" w:color="auto"/>
              <w:bottom w:val="single" w:sz="2" w:space="0" w:color="auto"/>
              <w:right w:val="single" w:sz="2" w:space="0" w:color="auto"/>
            </w:tcBorders>
          </w:tcPr>
          <w:p w14:paraId="76FE4FF8" w14:textId="77777777" w:rsidR="00F50846" w:rsidRPr="00A67B01" w:rsidRDefault="00F50846" w:rsidP="00F50846">
            <w:pPr>
              <w:spacing w:before="120" w:after="120"/>
              <w:jc w:val="left"/>
              <w:rPr>
                <w:highlight w:val="cyan"/>
              </w:rPr>
            </w:pPr>
            <w:r w:rsidRPr="00622A86">
              <w:t xml:space="preserve">______________days </w:t>
            </w:r>
            <w:r w:rsidRPr="00622A86">
              <w:rPr>
                <w:i/>
                <w:sz w:val="22"/>
                <w:szCs w:val="22"/>
              </w:rPr>
              <w:t>[insert number of days, normally 28 days]</w:t>
            </w:r>
          </w:p>
        </w:tc>
      </w:tr>
      <w:tr w:rsidR="00F50846" w:rsidRPr="005B3365" w14:paraId="7FC26F35"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0DAC1D03" w14:textId="77777777" w:rsidR="00F50846" w:rsidRPr="00044C14" w:rsidRDefault="00F50846" w:rsidP="00F50846">
            <w:pPr>
              <w:spacing w:before="120" w:after="120"/>
            </w:pPr>
            <w:r w:rsidRPr="00044C14">
              <w:t>Period for the Employer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1EE1B616" w14:textId="77777777" w:rsidR="00F50846" w:rsidRPr="00044C14" w:rsidRDefault="00F50846" w:rsidP="00F50846">
            <w:pPr>
              <w:spacing w:before="120" w:after="120"/>
            </w:pPr>
            <w:r w:rsidRPr="00044C14">
              <w:t>14.7(c)</w:t>
            </w:r>
          </w:p>
        </w:tc>
        <w:tc>
          <w:tcPr>
            <w:tcW w:w="5130" w:type="dxa"/>
            <w:gridSpan w:val="2"/>
            <w:tcBorders>
              <w:top w:val="single" w:sz="2" w:space="0" w:color="auto"/>
              <w:left w:val="single" w:sz="2" w:space="0" w:color="auto"/>
              <w:bottom w:val="single" w:sz="2" w:space="0" w:color="auto"/>
              <w:right w:val="single" w:sz="2" w:space="0" w:color="auto"/>
            </w:tcBorders>
          </w:tcPr>
          <w:p w14:paraId="54133418" w14:textId="77777777" w:rsidR="00F50846" w:rsidRPr="00A67B01" w:rsidRDefault="00F50846" w:rsidP="00F50846">
            <w:pPr>
              <w:spacing w:before="120" w:after="120"/>
              <w:jc w:val="left"/>
              <w:rPr>
                <w:highlight w:val="cyan"/>
              </w:rPr>
            </w:pPr>
            <w:r w:rsidRPr="00622A86">
              <w:t xml:space="preserve">______________days </w:t>
            </w:r>
            <w:r w:rsidRPr="00622A86">
              <w:rPr>
                <w:i/>
                <w:sz w:val="22"/>
                <w:szCs w:val="22"/>
              </w:rPr>
              <w:t>[insert number of days, normally 56 days]</w:t>
            </w:r>
          </w:p>
        </w:tc>
      </w:tr>
      <w:tr w:rsidR="00F50846" w:rsidRPr="005B3365" w14:paraId="132BB4BD"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61313312" w14:textId="77777777" w:rsidR="00F50846" w:rsidRPr="002B0ECA" w:rsidRDefault="00F50846" w:rsidP="00F50846">
            <w:pPr>
              <w:spacing w:before="120" w:after="120"/>
              <w:rPr>
                <w:bCs/>
              </w:rPr>
            </w:pPr>
            <w:r w:rsidRPr="002B0ECA">
              <w:rPr>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37812C41" w14:textId="77777777" w:rsidR="00F50846" w:rsidRPr="002B0ECA" w:rsidRDefault="00F50846" w:rsidP="00F50846">
            <w:pPr>
              <w:spacing w:before="120" w:after="120"/>
            </w:pPr>
            <w:r w:rsidRPr="002B0ECA">
              <w:t>14.8</w:t>
            </w:r>
          </w:p>
        </w:tc>
        <w:tc>
          <w:tcPr>
            <w:tcW w:w="5130" w:type="dxa"/>
            <w:gridSpan w:val="2"/>
            <w:tcBorders>
              <w:top w:val="single" w:sz="2" w:space="0" w:color="auto"/>
              <w:left w:val="single" w:sz="2" w:space="0" w:color="auto"/>
              <w:bottom w:val="single" w:sz="2" w:space="0" w:color="auto"/>
              <w:right w:val="single" w:sz="2" w:space="0" w:color="auto"/>
            </w:tcBorders>
          </w:tcPr>
          <w:p w14:paraId="718B96F9" w14:textId="77777777" w:rsidR="00F50846" w:rsidRPr="002B0ECA" w:rsidRDefault="00F50846" w:rsidP="00F50846">
            <w:pPr>
              <w:spacing w:before="120" w:after="120"/>
            </w:pPr>
            <w:r w:rsidRPr="002B0ECA">
              <w:t xml:space="preserve">_____%   </w:t>
            </w:r>
          </w:p>
        </w:tc>
      </w:tr>
      <w:tr w:rsidR="00F50846" w:rsidRPr="005B3365" w14:paraId="76C74033"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0EC167E4" w14:textId="77777777" w:rsidR="00F50846" w:rsidRPr="002B0ECA" w:rsidRDefault="00F50846" w:rsidP="00F50846">
            <w:pPr>
              <w:spacing w:before="120" w:after="120"/>
              <w:rPr>
                <w:bCs/>
              </w:rPr>
            </w:pPr>
            <w:r w:rsidRPr="002B0ECA">
              <w:rPr>
                <w:bCs/>
              </w:rPr>
              <w:t>Number of additional paper copies of draft Final Statement</w:t>
            </w:r>
          </w:p>
        </w:tc>
        <w:tc>
          <w:tcPr>
            <w:tcW w:w="1440" w:type="dxa"/>
            <w:tcBorders>
              <w:top w:val="single" w:sz="2" w:space="0" w:color="auto"/>
              <w:left w:val="single" w:sz="2" w:space="0" w:color="auto"/>
              <w:bottom w:val="single" w:sz="2" w:space="0" w:color="auto"/>
              <w:right w:val="single" w:sz="2" w:space="0" w:color="auto"/>
            </w:tcBorders>
          </w:tcPr>
          <w:p w14:paraId="2CBB5645" w14:textId="77777777" w:rsidR="00F50846" w:rsidRPr="002B0ECA" w:rsidRDefault="00F50846" w:rsidP="00F50846">
            <w:pPr>
              <w:spacing w:before="120" w:after="120"/>
            </w:pPr>
            <w:r w:rsidRPr="002B0ECA">
              <w:t>14.11.1(b)</w:t>
            </w:r>
          </w:p>
        </w:tc>
        <w:tc>
          <w:tcPr>
            <w:tcW w:w="5130" w:type="dxa"/>
            <w:gridSpan w:val="2"/>
            <w:tcBorders>
              <w:top w:val="single" w:sz="2" w:space="0" w:color="auto"/>
              <w:left w:val="single" w:sz="2" w:space="0" w:color="auto"/>
              <w:bottom w:val="single" w:sz="2" w:space="0" w:color="auto"/>
              <w:right w:val="single" w:sz="2" w:space="0" w:color="auto"/>
            </w:tcBorders>
          </w:tcPr>
          <w:p w14:paraId="29E950A3" w14:textId="77777777" w:rsidR="00F50846" w:rsidRPr="002B0ECA" w:rsidDel="000208FB" w:rsidRDefault="00F50846" w:rsidP="00F50846">
            <w:pPr>
              <w:spacing w:before="120" w:after="120"/>
              <w:rPr>
                <w:i/>
              </w:rPr>
            </w:pPr>
          </w:p>
        </w:tc>
      </w:tr>
      <w:tr w:rsidR="00F50846" w:rsidRPr="005B3365" w14:paraId="0E7ED57A"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4F6CD34" w14:textId="77777777" w:rsidR="00F50846" w:rsidRPr="002B0ECA" w:rsidDel="000208FB" w:rsidRDefault="00F50846" w:rsidP="00F50846">
            <w:pPr>
              <w:spacing w:before="120" w:after="120"/>
              <w:rPr>
                <w:bCs/>
              </w:rPr>
            </w:pPr>
            <w:r w:rsidRPr="002B0ECA">
              <w:rPr>
                <w:bCs/>
              </w:rPr>
              <w:lastRenderedPageBreak/>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1B2B144B" w14:textId="77777777" w:rsidR="00F50846" w:rsidRPr="002B0ECA" w:rsidDel="000208FB" w:rsidRDefault="00F50846" w:rsidP="00F50846">
            <w:pPr>
              <w:spacing w:before="120" w:after="120"/>
            </w:pPr>
            <w:r w:rsidRPr="002B0ECA">
              <w:t>17.2(d)</w:t>
            </w:r>
          </w:p>
        </w:tc>
        <w:tc>
          <w:tcPr>
            <w:tcW w:w="5130" w:type="dxa"/>
            <w:gridSpan w:val="2"/>
            <w:tcBorders>
              <w:top w:val="single" w:sz="2" w:space="0" w:color="auto"/>
              <w:left w:val="single" w:sz="2" w:space="0" w:color="auto"/>
              <w:bottom w:val="single" w:sz="2" w:space="0" w:color="auto"/>
              <w:right w:val="single" w:sz="2" w:space="0" w:color="auto"/>
            </w:tcBorders>
          </w:tcPr>
          <w:p w14:paraId="5EB630E6" w14:textId="77777777" w:rsidR="00F50846" w:rsidRPr="002B0ECA" w:rsidDel="000208FB" w:rsidRDefault="00F50846" w:rsidP="00F50846">
            <w:pPr>
              <w:spacing w:before="120" w:after="120"/>
              <w:rPr>
                <w:i/>
              </w:rPr>
            </w:pPr>
          </w:p>
        </w:tc>
      </w:tr>
      <w:tr w:rsidR="00F50846" w:rsidRPr="005B3365" w14:paraId="4777E740" w14:textId="77777777" w:rsidTr="00B1371B">
        <w:trPr>
          <w:cantSplit/>
        </w:trPr>
        <w:tc>
          <w:tcPr>
            <w:tcW w:w="2988" w:type="dxa"/>
            <w:tcBorders>
              <w:top w:val="single" w:sz="2" w:space="0" w:color="auto"/>
              <w:left w:val="single" w:sz="2" w:space="0" w:color="auto"/>
              <w:bottom w:val="single" w:sz="4" w:space="0" w:color="auto"/>
              <w:right w:val="single" w:sz="2" w:space="0" w:color="auto"/>
            </w:tcBorders>
          </w:tcPr>
          <w:p w14:paraId="32D06EB4" w14:textId="77777777" w:rsidR="00F50846" w:rsidRPr="002B0ECA" w:rsidRDefault="00F50846" w:rsidP="00F50846">
            <w:pPr>
              <w:spacing w:before="120" w:after="120"/>
              <w:rPr>
                <w:bCs/>
              </w:rPr>
            </w:pPr>
            <w:r w:rsidRPr="002B0ECA">
              <w:rPr>
                <w:bCs/>
              </w:rPr>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0133D0E0" w14:textId="77777777" w:rsidR="00F50846" w:rsidRPr="005B3365" w:rsidRDefault="00F50846" w:rsidP="00F50846">
            <w:pPr>
              <w:spacing w:before="120" w:after="120"/>
            </w:pPr>
            <w:r w:rsidRPr="002B0ECA">
              <w:rPr>
                <w:bCs/>
              </w:rPr>
              <w:t>19.1</w:t>
            </w:r>
          </w:p>
        </w:tc>
        <w:tc>
          <w:tcPr>
            <w:tcW w:w="5130" w:type="dxa"/>
            <w:gridSpan w:val="2"/>
            <w:tcBorders>
              <w:top w:val="single" w:sz="2" w:space="0" w:color="auto"/>
              <w:left w:val="single" w:sz="2" w:space="0" w:color="auto"/>
              <w:bottom w:val="single" w:sz="4" w:space="0" w:color="auto"/>
              <w:right w:val="single" w:sz="2" w:space="0" w:color="auto"/>
            </w:tcBorders>
          </w:tcPr>
          <w:p w14:paraId="3BE0E0EA" w14:textId="77777777" w:rsidR="00F50846" w:rsidRPr="00D12E00" w:rsidRDefault="00F50846" w:rsidP="00F50846">
            <w:pPr>
              <w:spacing w:before="120" w:after="120"/>
              <w:jc w:val="left"/>
            </w:pPr>
            <w:r w:rsidRPr="002B0ECA">
              <w:rPr>
                <w:bCs/>
              </w:rPr>
              <w:t xml:space="preserve">insurance required for the Works: </w:t>
            </w:r>
            <w:r>
              <w:t xml:space="preserve">  ___________</w:t>
            </w:r>
            <w:r w:rsidRPr="00581C19">
              <w:tab/>
            </w:r>
          </w:p>
          <w:p w14:paraId="3D214C0C" w14:textId="77777777" w:rsidR="00F50846" w:rsidRPr="00D12E00" w:rsidRDefault="00F50846" w:rsidP="00F50846">
            <w:pPr>
              <w:spacing w:before="120" w:after="120"/>
              <w:jc w:val="left"/>
            </w:pPr>
            <w:r w:rsidRPr="002B0ECA">
              <w:rPr>
                <w:bCs/>
              </w:rPr>
              <w:t>insurance required for Goods:</w:t>
            </w:r>
            <w:r>
              <w:t>_____________</w:t>
            </w:r>
            <w:r w:rsidRPr="00D12E00">
              <w:tab/>
              <w:t xml:space="preserve"> </w:t>
            </w:r>
          </w:p>
          <w:p w14:paraId="416F41E6" w14:textId="77777777" w:rsidR="00F50846" w:rsidRPr="00D12E00" w:rsidRDefault="00F50846" w:rsidP="00F50846">
            <w:pPr>
              <w:spacing w:before="120" w:after="120"/>
              <w:jc w:val="left"/>
            </w:pPr>
            <w:r w:rsidRPr="002B0ECA">
              <w:rPr>
                <w:bCs/>
              </w:rPr>
              <w:t>insurance required for liability for breach of</w:t>
            </w:r>
            <w:r>
              <w:rPr>
                <w:bCs/>
              </w:rPr>
              <w:t xml:space="preserve"> </w:t>
            </w:r>
            <w:r w:rsidRPr="002B0ECA">
              <w:rPr>
                <w:bCs/>
              </w:rPr>
              <w:t>professional duty:________________</w:t>
            </w:r>
            <w:r w:rsidRPr="00D12E00">
              <w:tab/>
              <w:t xml:space="preserve"> </w:t>
            </w:r>
          </w:p>
          <w:p w14:paraId="643FF0B7" w14:textId="77777777" w:rsidR="00F50846" w:rsidRPr="00D12E00" w:rsidRDefault="00F50846" w:rsidP="00F50846">
            <w:pPr>
              <w:spacing w:before="120" w:after="120"/>
              <w:jc w:val="left"/>
            </w:pPr>
            <w:r w:rsidRPr="002B0ECA">
              <w:rPr>
                <w:bCs/>
              </w:rPr>
              <w:t>insurance required against liability for fitness for</w:t>
            </w:r>
            <w:r>
              <w:rPr>
                <w:bCs/>
              </w:rPr>
              <w:t xml:space="preserve"> </w:t>
            </w:r>
            <w:r w:rsidRPr="002B0ECA">
              <w:rPr>
                <w:bCs/>
              </w:rPr>
              <w:t>purpose (if any is required):</w:t>
            </w:r>
            <w:r>
              <w:t>_______________</w:t>
            </w:r>
            <w:r w:rsidRPr="00D12E00">
              <w:tab/>
              <w:t xml:space="preserve"> </w:t>
            </w:r>
          </w:p>
          <w:p w14:paraId="0402865C" w14:textId="77777777" w:rsidR="00F50846" w:rsidRPr="00D12E00" w:rsidRDefault="00F50846" w:rsidP="00F50846">
            <w:pPr>
              <w:spacing w:before="120" w:after="120"/>
              <w:jc w:val="left"/>
            </w:pPr>
            <w:r w:rsidRPr="002B0ECA">
              <w:rPr>
                <w:bCs/>
              </w:rPr>
              <w:t>insurance required for injury to persons and</w:t>
            </w:r>
            <w:r>
              <w:rPr>
                <w:bCs/>
              </w:rPr>
              <w:t xml:space="preserve"> </w:t>
            </w:r>
            <w:r w:rsidRPr="002B0ECA">
              <w:rPr>
                <w:bCs/>
              </w:rPr>
              <w:t>damage to property:_</w:t>
            </w:r>
            <w:r>
              <w:t>_____________________</w:t>
            </w:r>
            <w:r w:rsidRPr="00D12E00">
              <w:tab/>
              <w:t xml:space="preserve"> </w:t>
            </w:r>
          </w:p>
          <w:p w14:paraId="6FE91DC8" w14:textId="77777777" w:rsidR="00F50846" w:rsidRDefault="00F50846" w:rsidP="00F50846">
            <w:pPr>
              <w:spacing w:before="120" w:after="120"/>
              <w:jc w:val="left"/>
            </w:pPr>
            <w:r w:rsidRPr="002B0ECA">
              <w:rPr>
                <w:bCs/>
              </w:rPr>
              <w:t xml:space="preserve">insurance required for injury to employees: </w:t>
            </w:r>
            <w:r>
              <w:t>__</w:t>
            </w:r>
          </w:p>
          <w:p w14:paraId="5D2881DB" w14:textId="77777777" w:rsidR="00F50846" w:rsidRPr="002B0ECA" w:rsidRDefault="00F50846" w:rsidP="00F50846">
            <w:pPr>
              <w:spacing w:before="120" w:after="120"/>
              <w:jc w:val="left"/>
              <w:rPr>
                <w:bCs/>
              </w:rPr>
            </w:pPr>
            <w:r w:rsidRPr="002B0ECA">
              <w:rPr>
                <w:bCs/>
              </w:rPr>
              <w:t xml:space="preserve">other insurances required by Laws and by local practice: </w:t>
            </w:r>
          </w:p>
          <w:p w14:paraId="760AA6AA" w14:textId="77777777" w:rsidR="00F50846" w:rsidRDefault="00F50846" w:rsidP="00F50846">
            <w:pPr>
              <w:spacing w:before="120" w:after="120"/>
              <w:jc w:val="left"/>
            </w:pPr>
            <w:r>
              <w:t>____________________________</w:t>
            </w:r>
          </w:p>
          <w:p w14:paraId="11A8CE7B" w14:textId="77777777" w:rsidR="00F50846" w:rsidRDefault="00F50846" w:rsidP="00F50846">
            <w:pPr>
              <w:spacing w:before="120" w:after="120"/>
              <w:jc w:val="left"/>
            </w:pPr>
            <w:r>
              <w:t>___________________________</w:t>
            </w:r>
          </w:p>
          <w:p w14:paraId="14060EF1" w14:textId="77777777" w:rsidR="00F50846" w:rsidRPr="005B3365" w:rsidRDefault="00F50846" w:rsidP="00F50846">
            <w:pPr>
              <w:spacing w:before="120" w:after="120"/>
              <w:jc w:val="left"/>
              <w:rPr>
                <w:i/>
                <w:iCs/>
              </w:rPr>
            </w:pPr>
            <w:r>
              <w:t>______________________________</w:t>
            </w:r>
          </w:p>
        </w:tc>
      </w:tr>
      <w:tr w:rsidR="00F50846" w:rsidRPr="005B3365" w14:paraId="576E4285"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DEF68D3" w14:textId="77777777" w:rsidR="00F50846" w:rsidRPr="00FA4A19" w:rsidRDefault="00F50846" w:rsidP="00F50846">
            <w:pPr>
              <w:spacing w:before="120" w:after="120"/>
              <w:rPr>
                <w:bCs/>
              </w:rPr>
            </w:pPr>
            <w:r w:rsidRPr="00FA4A19">
              <w:rPr>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44955A0B" w14:textId="77777777" w:rsidR="00F50846" w:rsidRPr="00FA4A19" w:rsidRDefault="00F50846" w:rsidP="00F50846">
            <w:pPr>
              <w:spacing w:before="120" w:after="120"/>
            </w:pPr>
            <w:r w:rsidRPr="00FA4A19">
              <w:rPr>
                <w:bCs/>
              </w:rPr>
              <w:t>19.2.1(b)</w:t>
            </w:r>
          </w:p>
        </w:tc>
        <w:tc>
          <w:tcPr>
            <w:tcW w:w="5130" w:type="dxa"/>
            <w:gridSpan w:val="2"/>
            <w:tcBorders>
              <w:top w:val="single" w:sz="2" w:space="0" w:color="auto"/>
              <w:left w:val="single" w:sz="2" w:space="0" w:color="auto"/>
              <w:bottom w:val="single" w:sz="2" w:space="0" w:color="auto"/>
              <w:right w:val="single" w:sz="2" w:space="0" w:color="auto"/>
            </w:tcBorders>
          </w:tcPr>
          <w:p w14:paraId="30AC2759" w14:textId="77777777" w:rsidR="00F50846" w:rsidRPr="00FA4A19" w:rsidRDefault="00F50846" w:rsidP="00F50846">
            <w:pPr>
              <w:spacing w:before="120" w:after="120"/>
              <w:rPr>
                <w:i/>
                <w:iCs/>
              </w:rPr>
            </w:pPr>
            <w:r w:rsidRPr="00FA4A19">
              <w:rPr>
                <w:i/>
                <w:iCs/>
              </w:rPr>
              <w:t>________%</w:t>
            </w:r>
          </w:p>
        </w:tc>
      </w:tr>
      <w:tr w:rsidR="00F50846" w:rsidRPr="005B3365" w14:paraId="7EE6A937"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3BFAC334" w14:textId="79DAA5A2" w:rsidR="00F50846" w:rsidRPr="00FA4A19" w:rsidRDefault="00F50846" w:rsidP="00F50846">
            <w:pPr>
              <w:spacing w:before="120" w:after="120"/>
              <w:rPr>
                <w:bCs/>
              </w:rPr>
            </w:pPr>
            <w:r w:rsidRPr="00FA4A19">
              <w:rPr>
                <w:bCs/>
              </w:rPr>
              <w:t xml:space="preserve">List of </w:t>
            </w:r>
            <w:r w:rsidR="009909F4">
              <w:rPr>
                <w:bCs/>
              </w:rPr>
              <w:t xml:space="preserve">risks arising from </w:t>
            </w:r>
            <w:r w:rsidRPr="00FA4A19">
              <w:rPr>
                <w:bCs/>
              </w:rPr>
              <w:t xml:space="preserve">Exceptional </w:t>
            </w:r>
            <w:r w:rsidR="009909F4">
              <w:rPr>
                <w:bCs/>
              </w:rPr>
              <w:t>Events</w:t>
            </w:r>
            <w:r w:rsidR="009909F4" w:rsidRPr="00FA4A19">
              <w:rPr>
                <w:bCs/>
              </w:rPr>
              <w:t xml:space="preserve"> </w:t>
            </w:r>
            <w:r w:rsidRPr="00FA4A19">
              <w:rPr>
                <w:bCs/>
              </w:rPr>
              <w:t>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1E1F8865" w14:textId="77777777" w:rsidR="00F50846" w:rsidRPr="00FA4A19" w:rsidRDefault="00F50846" w:rsidP="00F50846">
            <w:pPr>
              <w:spacing w:before="120" w:after="120"/>
            </w:pPr>
            <w:r w:rsidRPr="00FA4A19">
              <w:t>19.2.1(iv)</w:t>
            </w:r>
          </w:p>
        </w:tc>
        <w:tc>
          <w:tcPr>
            <w:tcW w:w="5130" w:type="dxa"/>
            <w:gridSpan w:val="2"/>
            <w:tcBorders>
              <w:top w:val="single" w:sz="2" w:space="0" w:color="auto"/>
              <w:left w:val="single" w:sz="2" w:space="0" w:color="auto"/>
              <w:bottom w:val="single" w:sz="2" w:space="0" w:color="auto"/>
              <w:right w:val="single" w:sz="2" w:space="0" w:color="auto"/>
            </w:tcBorders>
          </w:tcPr>
          <w:p w14:paraId="3AC050C0" w14:textId="77777777" w:rsidR="00F50846" w:rsidRPr="00FA4A19" w:rsidRDefault="00F50846" w:rsidP="00F50846">
            <w:pPr>
              <w:spacing w:before="120" w:after="120"/>
            </w:pPr>
          </w:p>
        </w:tc>
      </w:tr>
      <w:tr w:rsidR="00F50846" w:rsidRPr="005B3365" w14:paraId="2C913160" w14:textId="77777777" w:rsidTr="00B1371B">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1F6B084" w14:textId="77777777" w:rsidR="00F50846" w:rsidRPr="00FA4A19" w:rsidRDefault="00F50846" w:rsidP="00F50846">
            <w:pPr>
              <w:spacing w:before="120" w:after="120"/>
              <w:rPr>
                <w:bCs/>
              </w:rPr>
            </w:pPr>
            <w:r w:rsidRPr="00FA4A19">
              <w:rPr>
                <w:bCs/>
              </w:rPr>
              <w:t>Extent of insurance required for Goods</w:t>
            </w:r>
          </w:p>
        </w:tc>
        <w:tc>
          <w:tcPr>
            <w:tcW w:w="1440" w:type="dxa"/>
            <w:vMerge w:val="restart"/>
            <w:tcBorders>
              <w:top w:val="single" w:sz="2" w:space="0" w:color="auto"/>
              <w:left w:val="single" w:sz="2" w:space="0" w:color="auto"/>
              <w:right w:val="single" w:sz="2" w:space="0" w:color="auto"/>
            </w:tcBorders>
          </w:tcPr>
          <w:p w14:paraId="1FDEBCCE" w14:textId="77777777" w:rsidR="00F50846" w:rsidRPr="00FA4A19" w:rsidRDefault="00F50846" w:rsidP="00F50846">
            <w:pPr>
              <w:spacing w:before="120" w:after="120"/>
            </w:pPr>
            <w:r w:rsidRPr="00FA4A19">
              <w:t>19.2.2</w:t>
            </w:r>
          </w:p>
        </w:tc>
        <w:tc>
          <w:tcPr>
            <w:tcW w:w="5130" w:type="dxa"/>
            <w:gridSpan w:val="2"/>
            <w:tcBorders>
              <w:top w:val="single" w:sz="2" w:space="0" w:color="auto"/>
              <w:left w:val="single" w:sz="2" w:space="0" w:color="auto"/>
              <w:right w:val="single" w:sz="2" w:space="0" w:color="auto"/>
            </w:tcBorders>
          </w:tcPr>
          <w:p w14:paraId="3EFDE043" w14:textId="77777777" w:rsidR="00F50846" w:rsidRPr="00FA4A19" w:rsidRDefault="00F50846" w:rsidP="00F50846">
            <w:pPr>
              <w:spacing w:before="120" w:after="120"/>
              <w:rPr>
                <w:b/>
              </w:rPr>
            </w:pPr>
          </w:p>
        </w:tc>
      </w:tr>
      <w:tr w:rsidR="00F50846" w:rsidRPr="005B3365" w14:paraId="626850A2" w14:textId="77777777" w:rsidTr="00B1371B">
        <w:trPr>
          <w:cantSplit/>
          <w:trHeight w:val="410"/>
        </w:trPr>
        <w:tc>
          <w:tcPr>
            <w:tcW w:w="2988" w:type="dxa"/>
            <w:tcBorders>
              <w:top w:val="single" w:sz="2" w:space="0" w:color="auto"/>
              <w:left w:val="single" w:sz="2" w:space="0" w:color="auto"/>
              <w:bottom w:val="single" w:sz="2" w:space="0" w:color="auto"/>
              <w:right w:val="single" w:sz="2" w:space="0" w:color="auto"/>
            </w:tcBorders>
          </w:tcPr>
          <w:p w14:paraId="591FEAD8" w14:textId="77777777" w:rsidR="00F50846" w:rsidRPr="00EC4EE1" w:rsidRDefault="00F50846" w:rsidP="00F50846">
            <w:pPr>
              <w:spacing w:before="120" w:after="120"/>
              <w:rPr>
                <w:bCs/>
              </w:rPr>
            </w:pPr>
            <w:r w:rsidRPr="00EC4EE1">
              <w:rPr>
                <w:bCs/>
              </w:rPr>
              <w:t>Amount of insurance required for Goods</w:t>
            </w:r>
          </w:p>
        </w:tc>
        <w:tc>
          <w:tcPr>
            <w:tcW w:w="1440" w:type="dxa"/>
            <w:vMerge/>
            <w:tcBorders>
              <w:left w:val="single" w:sz="2" w:space="0" w:color="auto"/>
              <w:bottom w:val="single" w:sz="2" w:space="0" w:color="auto"/>
              <w:right w:val="single" w:sz="2" w:space="0" w:color="auto"/>
            </w:tcBorders>
          </w:tcPr>
          <w:p w14:paraId="3881386F" w14:textId="77777777" w:rsidR="00F50846" w:rsidRPr="00EC4EE1" w:rsidRDefault="00F50846" w:rsidP="00F50846">
            <w:pPr>
              <w:spacing w:before="120" w:after="120"/>
            </w:pPr>
          </w:p>
        </w:tc>
        <w:tc>
          <w:tcPr>
            <w:tcW w:w="5130" w:type="dxa"/>
            <w:gridSpan w:val="2"/>
            <w:tcBorders>
              <w:left w:val="single" w:sz="2" w:space="0" w:color="auto"/>
              <w:bottom w:val="single" w:sz="2" w:space="0" w:color="auto"/>
              <w:right w:val="single" w:sz="2" w:space="0" w:color="auto"/>
            </w:tcBorders>
          </w:tcPr>
          <w:p w14:paraId="505EDD9B" w14:textId="77777777" w:rsidR="00F50846" w:rsidRPr="00EC4EE1" w:rsidRDefault="00F50846" w:rsidP="00F50846">
            <w:pPr>
              <w:spacing w:before="120" w:after="120"/>
            </w:pPr>
          </w:p>
        </w:tc>
      </w:tr>
      <w:tr w:rsidR="00F50846" w:rsidRPr="005B3365" w14:paraId="69D6262C"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6EA4213" w14:textId="77777777" w:rsidR="00F50846" w:rsidRPr="00EC4EE1" w:rsidRDefault="00F50846" w:rsidP="00F50846">
            <w:pPr>
              <w:spacing w:before="120" w:after="120"/>
              <w:rPr>
                <w:bCs/>
              </w:rPr>
            </w:pPr>
            <w:r w:rsidRPr="00EC4EE1">
              <w:rPr>
                <w:bCs/>
              </w:rPr>
              <w:lastRenderedPageBreak/>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73F5A9F7" w14:textId="77777777" w:rsidR="00F50846" w:rsidRPr="00EC4EE1" w:rsidRDefault="00F50846" w:rsidP="00F50846">
            <w:pPr>
              <w:spacing w:before="120" w:after="120"/>
            </w:pPr>
            <w:r w:rsidRPr="00EC4EE1">
              <w:t>19.2.3(a)</w:t>
            </w:r>
          </w:p>
        </w:tc>
        <w:tc>
          <w:tcPr>
            <w:tcW w:w="5130" w:type="dxa"/>
            <w:gridSpan w:val="2"/>
            <w:tcBorders>
              <w:top w:val="single" w:sz="2" w:space="0" w:color="auto"/>
              <w:left w:val="single" w:sz="2" w:space="0" w:color="auto"/>
              <w:bottom w:val="single" w:sz="2" w:space="0" w:color="auto"/>
              <w:right w:val="single" w:sz="2" w:space="0" w:color="auto"/>
            </w:tcBorders>
          </w:tcPr>
          <w:p w14:paraId="32866B7B" w14:textId="77777777" w:rsidR="00F50846" w:rsidRPr="00EC4EE1" w:rsidRDefault="00F50846" w:rsidP="00F50846">
            <w:pPr>
              <w:spacing w:before="120" w:after="120"/>
            </w:pPr>
          </w:p>
        </w:tc>
      </w:tr>
      <w:tr w:rsidR="00F50846" w:rsidRPr="005B3365" w14:paraId="7E825873"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78353AE" w14:textId="77777777" w:rsidR="00F50846" w:rsidRPr="00EC4EE1" w:rsidRDefault="00F50846" w:rsidP="00F50846">
            <w:pPr>
              <w:spacing w:before="120" w:after="120"/>
              <w:rPr>
                <w:bCs/>
              </w:rPr>
            </w:pPr>
            <w:r w:rsidRPr="00EC4EE1">
              <w:rPr>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642E110D" w14:textId="77777777" w:rsidR="00F50846" w:rsidRPr="00EC4EE1" w:rsidRDefault="00F50846" w:rsidP="00F50846">
            <w:pPr>
              <w:spacing w:before="120" w:after="120"/>
            </w:pPr>
            <w:r w:rsidRPr="00EC4EE1">
              <w:t>19.2.3(b)</w:t>
            </w:r>
          </w:p>
        </w:tc>
        <w:tc>
          <w:tcPr>
            <w:tcW w:w="5130" w:type="dxa"/>
            <w:gridSpan w:val="2"/>
            <w:tcBorders>
              <w:top w:val="single" w:sz="2" w:space="0" w:color="auto"/>
              <w:left w:val="single" w:sz="2" w:space="0" w:color="auto"/>
              <w:bottom w:val="single" w:sz="2" w:space="0" w:color="auto"/>
              <w:right w:val="single" w:sz="2" w:space="0" w:color="auto"/>
            </w:tcBorders>
          </w:tcPr>
          <w:p w14:paraId="56510D91" w14:textId="77777777" w:rsidR="00F50846" w:rsidRPr="00EC4EE1" w:rsidRDefault="00F50846" w:rsidP="00F50846">
            <w:pPr>
              <w:spacing w:before="120" w:after="120"/>
            </w:pPr>
            <w:r w:rsidRPr="00EC4EE1">
              <w:t xml:space="preserve">Yes/No [ </w:t>
            </w:r>
            <w:r w:rsidRPr="00EC4EE1">
              <w:rPr>
                <w:i/>
              </w:rPr>
              <w:t>delete as appropriate</w:t>
            </w:r>
            <w:r w:rsidRPr="00EC4EE1">
              <w:t>]</w:t>
            </w:r>
          </w:p>
        </w:tc>
      </w:tr>
      <w:tr w:rsidR="00F50846" w:rsidRPr="005B3365" w14:paraId="70208756"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69883FBE" w14:textId="77777777" w:rsidR="00F50846" w:rsidRPr="00EC4EE1" w:rsidRDefault="00F50846" w:rsidP="00F50846">
            <w:pPr>
              <w:spacing w:before="120" w:after="120"/>
              <w:rPr>
                <w:bCs/>
              </w:rPr>
            </w:pPr>
            <w:r w:rsidRPr="00EC4EE1">
              <w:rPr>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B02418E" w14:textId="77777777" w:rsidR="00F50846" w:rsidRPr="00EC4EE1" w:rsidRDefault="00F50846" w:rsidP="00F50846">
            <w:pPr>
              <w:spacing w:before="120" w:after="120"/>
            </w:pPr>
            <w:r w:rsidRPr="00EC4EE1">
              <w:t>19.2.3</w:t>
            </w:r>
          </w:p>
        </w:tc>
        <w:tc>
          <w:tcPr>
            <w:tcW w:w="5130" w:type="dxa"/>
            <w:gridSpan w:val="2"/>
            <w:tcBorders>
              <w:top w:val="single" w:sz="2" w:space="0" w:color="auto"/>
              <w:left w:val="single" w:sz="2" w:space="0" w:color="auto"/>
              <w:bottom w:val="single" w:sz="2" w:space="0" w:color="auto"/>
              <w:right w:val="single" w:sz="2" w:space="0" w:color="auto"/>
            </w:tcBorders>
          </w:tcPr>
          <w:p w14:paraId="10999CC9" w14:textId="77777777" w:rsidR="00F50846" w:rsidRPr="00EC4EE1" w:rsidRDefault="00F50846" w:rsidP="00F50846">
            <w:pPr>
              <w:spacing w:before="120" w:after="120"/>
            </w:pPr>
          </w:p>
        </w:tc>
      </w:tr>
      <w:tr w:rsidR="00F50846" w:rsidRPr="005B3365" w14:paraId="4343F2EC"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2AF4D08D" w14:textId="77777777" w:rsidR="00F50846" w:rsidRPr="00EC4EE1" w:rsidRDefault="00F50846" w:rsidP="00F50846">
            <w:pPr>
              <w:spacing w:before="120" w:after="120"/>
              <w:rPr>
                <w:bCs/>
              </w:rPr>
            </w:pPr>
            <w:r w:rsidRPr="00EC4EE1">
              <w:rPr>
                <w:bCs/>
              </w:rPr>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0CF170B1" w14:textId="77777777" w:rsidR="00F50846" w:rsidRPr="00EC4EE1" w:rsidRDefault="00F50846" w:rsidP="00F50846">
            <w:pPr>
              <w:spacing w:before="120" w:after="120"/>
            </w:pPr>
            <w:r w:rsidRPr="00EC4EE1">
              <w:t>19.2.4</w:t>
            </w:r>
          </w:p>
        </w:tc>
        <w:tc>
          <w:tcPr>
            <w:tcW w:w="5130" w:type="dxa"/>
            <w:gridSpan w:val="2"/>
            <w:tcBorders>
              <w:top w:val="single" w:sz="2" w:space="0" w:color="auto"/>
              <w:left w:val="single" w:sz="2" w:space="0" w:color="auto"/>
              <w:bottom w:val="single" w:sz="2" w:space="0" w:color="auto"/>
              <w:right w:val="single" w:sz="2" w:space="0" w:color="auto"/>
            </w:tcBorders>
          </w:tcPr>
          <w:p w14:paraId="257CE402" w14:textId="77777777" w:rsidR="00F50846" w:rsidRPr="00EC4EE1" w:rsidRDefault="00F50846" w:rsidP="00F50846">
            <w:pPr>
              <w:spacing w:before="120" w:after="120"/>
            </w:pPr>
          </w:p>
        </w:tc>
      </w:tr>
      <w:tr w:rsidR="00F50846" w:rsidRPr="005B3365" w14:paraId="732E6670"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20CB2B8B" w14:textId="77777777" w:rsidR="00F50846" w:rsidRPr="00EC4EE1" w:rsidRDefault="00F50846" w:rsidP="00F50846">
            <w:pPr>
              <w:spacing w:before="120" w:after="120"/>
              <w:rPr>
                <w:bCs/>
              </w:rPr>
            </w:pPr>
            <w:r w:rsidRPr="00EC4EE1">
              <w:rPr>
                <w:bCs/>
              </w:rPr>
              <w:t>Other insurances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2D5224E0" w14:textId="77777777" w:rsidR="00F50846" w:rsidRPr="00EC4EE1" w:rsidRDefault="00F50846" w:rsidP="00F50846">
            <w:pPr>
              <w:spacing w:before="120" w:after="120"/>
            </w:pPr>
          </w:p>
        </w:tc>
        <w:tc>
          <w:tcPr>
            <w:tcW w:w="5130" w:type="dxa"/>
            <w:gridSpan w:val="2"/>
            <w:tcBorders>
              <w:top w:val="single" w:sz="2" w:space="0" w:color="auto"/>
              <w:left w:val="single" w:sz="2" w:space="0" w:color="auto"/>
              <w:bottom w:val="single" w:sz="2" w:space="0" w:color="auto"/>
              <w:right w:val="single" w:sz="2" w:space="0" w:color="auto"/>
            </w:tcBorders>
          </w:tcPr>
          <w:p w14:paraId="435D73C0" w14:textId="77777777" w:rsidR="00F50846" w:rsidRPr="00EC4EE1" w:rsidRDefault="00F50846" w:rsidP="00F50846">
            <w:pPr>
              <w:spacing w:before="120" w:after="120"/>
            </w:pPr>
          </w:p>
        </w:tc>
      </w:tr>
      <w:tr w:rsidR="00F50846" w:rsidRPr="005B3365" w14:paraId="0D9B223E"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561CC0C9" w14:textId="68F8B54B" w:rsidR="00F50846" w:rsidRPr="00622A86" w:rsidRDefault="00F50846" w:rsidP="00F50846">
            <w:pPr>
              <w:spacing w:before="120" w:after="120"/>
              <w:rPr>
                <w:bCs/>
              </w:rPr>
            </w:pPr>
            <w:r w:rsidRPr="00622A86">
              <w:rPr>
                <w:sz w:val="22"/>
                <w:szCs w:val="22"/>
              </w:rPr>
              <w:t>Time for appointment of DAAB</w:t>
            </w:r>
            <w:r>
              <w:rPr>
                <w:sz w:val="22"/>
                <w:szCs w:val="22"/>
              </w:rPr>
              <w:t xml:space="preserve"> member(s)</w:t>
            </w:r>
          </w:p>
        </w:tc>
        <w:tc>
          <w:tcPr>
            <w:tcW w:w="1440" w:type="dxa"/>
            <w:tcBorders>
              <w:top w:val="single" w:sz="2" w:space="0" w:color="auto"/>
              <w:left w:val="single" w:sz="2" w:space="0" w:color="auto"/>
              <w:bottom w:val="single" w:sz="2" w:space="0" w:color="auto"/>
              <w:right w:val="single" w:sz="2" w:space="0" w:color="auto"/>
            </w:tcBorders>
          </w:tcPr>
          <w:p w14:paraId="281CC0A7" w14:textId="77777777" w:rsidR="00F50846" w:rsidRPr="00CA6536" w:rsidRDefault="00F50846" w:rsidP="00F50846">
            <w:pPr>
              <w:spacing w:before="120" w:after="120"/>
            </w:pPr>
            <w:r w:rsidRPr="00622A86">
              <w:t>21</w:t>
            </w:r>
            <w:r w:rsidRPr="00CA6536">
              <w:t>.1</w:t>
            </w:r>
            <w:r>
              <w:t xml:space="preserve"> </w:t>
            </w:r>
          </w:p>
        </w:tc>
        <w:tc>
          <w:tcPr>
            <w:tcW w:w="5130" w:type="dxa"/>
            <w:gridSpan w:val="2"/>
            <w:tcBorders>
              <w:top w:val="single" w:sz="2" w:space="0" w:color="auto"/>
              <w:left w:val="single" w:sz="2" w:space="0" w:color="auto"/>
              <w:bottom w:val="single" w:sz="2" w:space="0" w:color="auto"/>
              <w:right w:val="single" w:sz="2" w:space="0" w:color="auto"/>
            </w:tcBorders>
          </w:tcPr>
          <w:p w14:paraId="72179424" w14:textId="77777777" w:rsidR="00F50846" w:rsidRPr="00622A86" w:rsidRDefault="00F50846" w:rsidP="00F50846">
            <w:pPr>
              <w:spacing w:before="120" w:after="120"/>
            </w:pPr>
            <w:r w:rsidRPr="00622A86">
              <w:t>42 days after signature by both parties of the Contract Agreement</w:t>
            </w:r>
          </w:p>
        </w:tc>
      </w:tr>
      <w:tr w:rsidR="00F50846" w:rsidRPr="005B3365" w14:paraId="7ABA0467"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137D4D10" w14:textId="77777777" w:rsidR="00F50846" w:rsidRPr="00EC4EE1" w:rsidRDefault="00F50846" w:rsidP="00F50846">
            <w:pPr>
              <w:spacing w:before="120" w:after="120"/>
              <w:rPr>
                <w:bCs/>
              </w:rPr>
            </w:pPr>
            <w:r w:rsidRPr="00EC4EE1">
              <w:rPr>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49021C8E" w14:textId="77777777" w:rsidR="00F50846" w:rsidRPr="00EC4EE1" w:rsidRDefault="00F50846" w:rsidP="00F50846">
            <w:pPr>
              <w:spacing w:before="120" w:after="120"/>
            </w:pPr>
            <w:r w:rsidRPr="00EC4EE1">
              <w:t>21.</w:t>
            </w:r>
            <w:r w:rsidRPr="00622A86">
              <w:t>1</w:t>
            </w:r>
            <w:r>
              <w:rPr>
                <w:highlight w:val="cyan"/>
              </w:rPr>
              <w:t xml:space="preserve"> </w:t>
            </w:r>
          </w:p>
        </w:tc>
        <w:tc>
          <w:tcPr>
            <w:tcW w:w="5130" w:type="dxa"/>
            <w:gridSpan w:val="2"/>
            <w:tcBorders>
              <w:top w:val="single" w:sz="2" w:space="0" w:color="auto"/>
              <w:left w:val="single" w:sz="2" w:space="0" w:color="auto"/>
              <w:bottom w:val="single" w:sz="2" w:space="0" w:color="auto"/>
              <w:right w:val="single" w:sz="2" w:space="0" w:color="auto"/>
            </w:tcBorders>
          </w:tcPr>
          <w:p w14:paraId="710E40D6" w14:textId="77777777" w:rsidR="00F50846" w:rsidRPr="00EC4EE1" w:rsidRDefault="00F50846" w:rsidP="00F50846">
            <w:pPr>
              <w:spacing w:before="120" w:after="120"/>
            </w:pPr>
            <w:r w:rsidRPr="00A67B01">
              <w:t>Either:</w:t>
            </w:r>
            <w:r w:rsidRPr="00EC4EE1">
              <w:t xml:space="preserve">  One sole Member </w:t>
            </w:r>
          </w:p>
          <w:p w14:paraId="4ADA35FF" w14:textId="77777777" w:rsidR="00F50846" w:rsidRDefault="00F50846" w:rsidP="00F50846">
            <w:pPr>
              <w:spacing w:before="120" w:after="120"/>
            </w:pPr>
            <w:r w:rsidRPr="00A67B01">
              <w:t>or:</w:t>
            </w:r>
            <w:r w:rsidRPr="00EC4EE1">
              <w:t xml:space="preserve">   Three Members</w:t>
            </w:r>
          </w:p>
          <w:p w14:paraId="305652FA" w14:textId="77777777" w:rsidR="00F50846" w:rsidRPr="00EC4EE1" w:rsidRDefault="00F50846" w:rsidP="00F50846">
            <w:pPr>
              <w:pStyle w:val="FootnoteText"/>
              <w:tabs>
                <w:tab w:val="left" w:pos="0"/>
              </w:tabs>
              <w:spacing w:before="120" w:after="120"/>
              <w:ind w:left="30" w:firstLine="0"/>
              <w:jc w:val="both"/>
            </w:pPr>
            <w:r w:rsidRPr="00A67B01">
              <w:rPr>
                <w:rFonts w:ascii="Times New Roman" w:hAnsi="Times New Roman"/>
                <w:i/>
              </w:rPr>
              <w:t>[For a Contract estimated to cost above USD 50 million, the DAAB shall comprise of three members. For a Contract estimated to cost between USD 20 million and USD 50 million, the DAAB may comprise of three members or a sole member. For a Contract estimated to cost less than USD 20 million, a sole member is recommended.]</w:t>
            </w:r>
          </w:p>
        </w:tc>
      </w:tr>
      <w:tr w:rsidR="00F50846" w:rsidRPr="005B3365" w14:paraId="3016AD99" w14:textId="77777777" w:rsidTr="00B1371B">
        <w:trPr>
          <w:cantSplit/>
        </w:trPr>
        <w:tc>
          <w:tcPr>
            <w:tcW w:w="2988" w:type="dxa"/>
            <w:tcBorders>
              <w:top w:val="single" w:sz="2" w:space="0" w:color="auto"/>
              <w:left w:val="single" w:sz="2" w:space="0" w:color="auto"/>
              <w:bottom w:val="single" w:sz="2" w:space="0" w:color="auto"/>
              <w:right w:val="single" w:sz="2" w:space="0" w:color="auto"/>
            </w:tcBorders>
          </w:tcPr>
          <w:p w14:paraId="4D47DD7A" w14:textId="77777777" w:rsidR="00F50846" w:rsidRPr="00B52E84" w:rsidRDefault="00F50846" w:rsidP="00F50846">
            <w:pPr>
              <w:spacing w:before="120" w:after="120"/>
              <w:rPr>
                <w:bCs/>
              </w:rPr>
            </w:pPr>
            <w:r w:rsidRPr="00B52E84">
              <w:rPr>
                <w:bCs/>
              </w:rPr>
              <w:lastRenderedPageBreak/>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5908671D" w14:textId="77777777" w:rsidR="00F50846" w:rsidRPr="00B52E84" w:rsidRDefault="00F50846" w:rsidP="00F50846">
            <w:pPr>
              <w:spacing w:before="120" w:after="120"/>
            </w:pPr>
            <w:r w:rsidRPr="00B52E84">
              <w:t>21.</w:t>
            </w:r>
            <w:r w:rsidRPr="00CA6536">
              <w:t>1</w:t>
            </w:r>
            <w:r>
              <w:t xml:space="preserve"> </w:t>
            </w:r>
          </w:p>
        </w:tc>
        <w:tc>
          <w:tcPr>
            <w:tcW w:w="5130" w:type="dxa"/>
            <w:gridSpan w:val="2"/>
            <w:tcBorders>
              <w:top w:val="single" w:sz="2" w:space="0" w:color="auto"/>
              <w:left w:val="single" w:sz="2" w:space="0" w:color="auto"/>
              <w:bottom w:val="single" w:sz="2" w:space="0" w:color="auto"/>
              <w:right w:val="single" w:sz="2" w:space="0" w:color="auto"/>
            </w:tcBorders>
          </w:tcPr>
          <w:p w14:paraId="32689C8D" w14:textId="2BBAF4CC" w:rsidR="00F50846" w:rsidRPr="00622A86" w:rsidRDefault="00F50846" w:rsidP="00F50846">
            <w:pPr>
              <w:spacing w:before="120" w:after="120"/>
              <w:rPr>
                <w:iCs/>
              </w:rPr>
            </w:pPr>
            <w:r w:rsidRPr="00622A86">
              <w:rPr>
                <w:iCs/>
              </w:rPr>
              <w:t>Proposed by Employer [</w:t>
            </w:r>
            <w:r w:rsidRPr="00622A86">
              <w:rPr>
                <w:i/>
                <w:iCs/>
              </w:rPr>
              <w:t xml:space="preserve">Attach CVs to the </w:t>
            </w:r>
            <w:r>
              <w:rPr>
                <w:i/>
                <w:iCs/>
              </w:rPr>
              <w:t xml:space="preserve">request for proposals </w:t>
            </w:r>
            <w:r w:rsidRPr="00622A86">
              <w:rPr>
                <w:i/>
                <w:iCs/>
              </w:rPr>
              <w:t>document and the Contract</w:t>
            </w:r>
            <w:r w:rsidRPr="00622A86">
              <w:rPr>
                <w:iCs/>
              </w:rPr>
              <w:t>]</w:t>
            </w:r>
          </w:p>
          <w:p w14:paraId="724A9EF7" w14:textId="77777777" w:rsidR="00F50846" w:rsidRPr="00622A86" w:rsidRDefault="00F50846" w:rsidP="00F50846">
            <w:pPr>
              <w:spacing w:before="120" w:after="120"/>
              <w:rPr>
                <w:i/>
                <w:iCs/>
              </w:rPr>
            </w:pPr>
            <w:r w:rsidRPr="00622A86">
              <w:rPr>
                <w:i/>
                <w:iCs/>
              </w:rPr>
              <w:t>1._____________________</w:t>
            </w:r>
          </w:p>
          <w:p w14:paraId="33C17074" w14:textId="77777777" w:rsidR="00F50846" w:rsidRPr="00622A86" w:rsidRDefault="00F50846" w:rsidP="00F50846">
            <w:pPr>
              <w:spacing w:before="120" w:after="120"/>
              <w:rPr>
                <w:i/>
                <w:iCs/>
              </w:rPr>
            </w:pPr>
            <w:r w:rsidRPr="00622A86">
              <w:rPr>
                <w:i/>
                <w:iCs/>
              </w:rPr>
              <w:t>2.______________________</w:t>
            </w:r>
          </w:p>
          <w:p w14:paraId="1F03DC66" w14:textId="77777777" w:rsidR="00F50846" w:rsidRPr="00622A86" w:rsidRDefault="00F50846" w:rsidP="00F50846">
            <w:pPr>
              <w:spacing w:before="120" w:after="120"/>
              <w:rPr>
                <w:i/>
                <w:iCs/>
              </w:rPr>
            </w:pPr>
            <w:r w:rsidRPr="00622A86">
              <w:rPr>
                <w:i/>
                <w:iCs/>
              </w:rPr>
              <w:t>3</w:t>
            </w:r>
            <w:r w:rsidRPr="00622A86">
              <w:rPr>
                <w:i/>
                <w:iCs/>
                <w:u w:val="single"/>
              </w:rPr>
              <w:t>.______________________</w:t>
            </w:r>
          </w:p>
          <w:p w14:paraId="722AE8C1" w14:textId="77777777" w:rsidR="00F50846" w:rsidRPr="00622A86" w:rsidRDefault="00F50846" w:rsidP="00F50846">
            <w:pPr>
              <w:spacing w:before="120" w:after="120"/>
              <w:rPr>
                <w:iCs/>
              </w:rPr>
            </w:pPr>
            <w:r w:rsidRPr="00622A86">
              <w:rPr>
                <w:iCs/>
              </w:rPr>
              <w:t>Proposed by Contractor [</w:t>
            </w:r>
            <w:r w:rsidRPr="00622A86">
              <w:rPr>
                <w:i/>
                <w:iCs/>
              </w:rPr>
              <w:t>Attach CVs to the Contract</w:t>
            </w:r>
            <w:r w:rsidRPr="00622A86">
              <w:rPr>
                <w:iCs/>
              </w:rPr>
              <w:t>]</w:t>
            </w:r>
          </w:p>
          <w:p w14:paraId="73301AB0" w14:textId="77777777" w:rsidR="00F50846" w:rsidRPr="00622A86" w:rsidRDefault="00F50846" w:rsidP="00F50846">
            <w:pPr>
              <w:spacing w:before="120" w:after="120"/>
              <w:rPr>
                <w:i/>
                <w:iCs/>
              </w:rPr>
            </w:pPr>
            <w:r w:rsidRPr="00622A86">
              <w:rPr>
                <w:i/>
                <w:iCs/>
              </w:rPr>
              <w:t>1.________________________</w:t>
            </w:r>
          </w:p>
          <w:p w14:paraId="177CC568" w14:textId="77777777" w:rsidR="00F50846" w:rsidRPr="00622A86" w:rsidRDefault="00F50846" w:rsidP="00F50846">
            <w:pPr>
              <w:spacing w:before="120" w:after="120"/>
              <w:rPr>
                <w:i/>
                <w:iCs/>
              </w:rPr>
            </w:pPr>
            <w:r w:rsidRPr="00622A86">
              <w:rPr>
                <w:i/>
                <w:iCs/>
              </w:rPr>
              <w:t>2._________________________</w:t>
            </w:r>
          </w:p>
          <w:p w14:paraId="28ADD6D0" w14:textId="77777777" w:rsidR="00F50846" w:rsidRPr="00B52E84" w:rsidRDefault="00F50846" w:rsidP="00F50846">
            <w:pPr>
              <w:spacing w:before="120" w:after="120"/>
              <w:rPr>
                <w:i/>
                <w:iCs/>
              </w:rPr>
            </w:pPr>
            <w:r w:rsidRPr="00622A86">
              <w:rPr>
                <w:i/>
                <w:iCs/>
              </w:rPr>
              <w:t>3._________________________</w:t>
            </w:r>
          </w:p>
        </w:tc>
      </w:tr>
    </w:tbl>
    <w:p w14:paraId="00A4675B" w14:textId="77777777" w:rsidR="00C05E84" w:rsidRPr="00B63440" w:rsidRDefault="00C05E84" w:rsidP="00C05E84">
      <w:pPr>
        <w:rPr>
          <w:b/>
          <w:color w:val="000000" w:themeColor="text1"/>
        </w:rPr>
      </w:pPr>
    </w:p>
    <w:p w14:paraId="3E1DC714" w14:textId="77777777" w:rsidR="00C05E84" w:rsidRDefault="00C05E84" w:rsidP="00C05E84">
      <w:pPr>
        <w:keepNext/>
        <w:keepLines/>
        <w:suppressAutoHyphens/>
        <w:spacing w:before="240" w:after="120"/>
        <w:rPr>
          <w:b/>
          <w:color w:val="000000" w:themeColor="text1"/>
        </w:rPr>
      </w:pPr>
      <w:r>
        <w:rPr>
          <w:b/>
          <w:color w:val="000000" w:themeColor="text1"/>
        </w:rPr>
        <w:br w:type="page"/>
      </w:r>
    </w:p>
    <w:p w14:paraId="176B2CE0" w14:textId="77777777" w:rsidR="00C05E84" w:rsidRPr="00861A9A" w:rsidRDefault="00C05E84" w:rsidP="00C05E84">
      <w:pPr>
        <w:keepNext/>
        <w:keepLines/>
        <w:suppressAutoHyphens/>
        <w:spacing w:before="240" w:after="120"/>
        <w:rPr>
          <w:color w:val="000000" w:themeColor="text1"/>
          <w:u w:val="single"/>
        </w:rPr>
      </w:pPr>
      <w:r w:rsidRPr="00861A9A">
        <w:rPr>
          <w:b/>
          <w:color w:val="000000" w:themeColor="text1"/>
        </w:rPr>
        <w:lastRenderedPageBreak/>
        <w:t>Table: Summary of Sections (if any)</w:t>
      </w:r>
    </w:p>
    <w:tbl>
      <w:tblPr>
        <w:tblW w:w="9661" w:type="dxa"/>
        <w:jc w:val="center"/>
        <w:tblLayout w:type="fixed"/>
        <w:tblLook w:val="0000" w:firstRow="0" w:lastRow="0" w:firstColumn="0" w:lastColumn="0" w:noHBand="0" w:noVBand="0"/>
      </w:tblPr>
      <w:tblGrid>
        <w:gridCol w:w="3037"/>
        <w:gridCol w:w="2340"/>
        <w:gridCol w:w="2160"/>
        <w:gridCol w:w="2124"/>
      </w:tblGrid>
      <w:tr w:rsidR="00C05E84" w:rsidRPr="004E5422" w14:paraId="0238A205" w14:textId="77777777" w:rsidTr="00B1371B">
        <w:trPr>
          <w:cantSplit/>
          <w:trHeight w:val="420"/>
          <w:jc w:val="center"/>
        </w:trPr>
        <w:tc>
          <w:tcPr>
            <w:tcW w:w="3037" w:type="dxa"/>
            <w:tcBorders>
              <w:top w:val="single" w:sz="18" w:space="0" w:color="auto"/>
              <w:left w:val="single" w:sz="18" w:space="0" w:color="auto"/>
              <w:bottom w:val="single" w:sz="18" w:space="0" w:color="auto"/>
              <w:right w:val="single" w:sz="18" w:space="0" w:color="auto"/>
            </w:tcBorders>
          </w:tcPr>
          <w:p w14:paraId="05A54DD1" w14:textId="4296BB0D" w:rsidR="00C05E84" w:rsidRPr="00EC4EE1" w:rsidRDefault="00C05E84" w:rsidP="00B1371B">
            <w:pPr>
              <w:suppressAutoHyphens/>
              <w:jc w:val="center"/>
              <w:rPr>
                <w:b/>
                <w:bCs/>
                <w:color w:val="000000" w:themeColor="text1"/>
              </w:rPr>
            </w:pPr>
            <w:r w:rsidRPr="00EC4EE1">
              <w:rPr>
                <w:rFonts w:eastAsia="Arial"/>
                <w:b/>
                <w:color w:val="000000"/>
              </w:rPr>
              <w:t xml:space="preserve">Description of parts of </w:t>
            </w:r>
            <w:r w:rsidRPr="00EC4EE1">
              <w:rPr>
                <w:rFonts w:eastAsia="Arial"/>
                <w:b/>
                <w:color w:val="000000"/>
              </w:rPr>
              <w:br/>
              <w:t xml:space="preserve">the Works that shall be </w:t>
            </w:r>
            <w:r w:rsidRPr="00EC4EE1">
              <w:rPr>
                <w:rFonts w:eastAsia="Arial"/>
                <w:b/>
                <w:color w:val="000000"/>
              </w:rPr>
              <w:br/>
              <w:t xml:space="preserve">designated a Section </w:t>
            </w:r>
            <w:r w:rsidRPr="00EC4EE1">
              <w:rPr>
                <w:rFonts w:eastAsia="Arial"/>
                <w:b/>
                <w:color w:val="000000"/>
              </w:rPr>
              <w:br/>
              <w:t xml:space="preserve">for the purposes of the </w:t>
            </w:r>
            <w:r w:rsidRPr="00EC4EE1">
              <w:rPr>
                <w:rFonts w:eastAsia="Arial"/>
                <w:b/>
                <w:color w:val="000000"/>
              </w:rPr>
              <w:br/>
              <w:t xml:space="preserve">Contract </w:t>
            </w:r>
            <w:r w:rsidRPr="00EC4EE1">
              <w:rPr>
                <w:rFonts w:eastAsia="Arial"/>
                <w:b/>
                <w:color w:val="000000"/>
              </w:rPr>
              <w:br/>
              <w:t>(Sub-Clause 1.1.</w:t>
            </w:r>
            <w:r w:rsidR="009542D9" w:rsidRPr="00EC4EE1">
              <w:rPr>
                <w:rFonts w:eastAsia="Arial"/>
                <w:b/>
                <w:color w:val="000000"/>
              </w:rPr>
              <w:t>7</w:t>
            </w:r>
            <w:r w:rsidR="009542D9">
              <w:rPr>
                <w:rFonts w:eastAsia="Arial"/>
                <w:b/>
                <w:color w:val="000000"/>
              </w:rPr>
              <w:t>6</w:t>
            </w:r>
            <w:r w:rsidRPr="00EC4EE1">
              <w:rPr>
                <w:rFonts w:eastAsia="Arial"/>
                <w:b/>
                <w:color w:val="000000"/>
              </w:rPr>
              <w:t>)</w:t>
            </w:r>
          </w:p>
        </w:tc>
        <w:tc>
          <w:tcPr>
            <w:tcW w:w="2340" w:type="dxa"/>
            <w:tcBorders>
              <w:top w:val="single" w:sz="18" w:space="0" w:color="auto"/>
              <w:left w:val="single" w:sz="18" w:space="0" w:color="auto"/>
              <w:bottom w:val="single" w:sz="18" w:space="0" w:color="auto"/>
              <w:right w:val="single" w:sz="18" w:space="0" w:color="auto"/>
            </w:tcBorders>
          </w:tcPr>
          <w:p w14:paraId="31A7067F" w14:textId="77777777" w:rsidR="00C05E84" w:rsidRPr="00EC4EE1" w:rsidRDefault="00C05E84" w:rsidP="00B1371B">
            <w:pPr>
              <w:suppressAutoHyphens/>
              <w:jc w:val="center"/>
              <w:rPr>
                <w:b/>
                <w:bCs/>
                <w:color w:val="000000" w:themeColor="text1"/>
              </w:rPr>
            </w:pPr>
            <w:r w:rsidRPr="00EC4EE1">
              <w:rPr>
                <w:rFonts w:eastAsia="Arial"/>
                <w:b/>
                <w:color w:val="000000"/>
              </w:rPr>
              <w:t xml:space="preserve">Value: Percentage* of </w:t>
            </w:r>
            <w:r w:rsidRPr="00EC4EE1">
              <w:rPr>
                <w:rFonts w:eastAsia="Arial"/>
                <w:b/>
                <w:color w:val="000000"/>
              </w:rPr>
              <w:br/>
              <w:t xml:space="preserve">Accepted Contract </w:t>
            </w:r>
            <w:r w:rsidRPr="00EC4EE1">
              <w:rPr>
                <w:rFonts w:eastAsia="Arial"/>
                <w:b/>
                <w:color w:val="000000"/>
              </w:rPr>
              <w:br/>
              <w:t xml:space="preserve">Amount </w:t>
            </w:r>
            <w:r w:rsidRPr="00EC4EE1">
              <w:rPr>
                <w:rFonts w:eastAsia="Arial"/>
                <w:b/>
                <w:color w:val="000000"/>
              </w:rPr>
              <w:br/>
              <w:t>(Sub-Clause 14.9)</w:t>
            </w:r>
          </w:p>
        </w:tc>
        <w:tc>
          <w:tcPr>
            <w:tcW w:w="2160" w:type="dxa"/>
            <w:tcBorders>
              <w:top w:val="single" w:sz="18" w:space="0" w:color="auto"/>
              <w:left w:val="single" w:sz="18" w:space="0" w:color="auto"/>
              <w:bottom w:val="single" w:sz="18" w:space="0" w:color="auto"/>
              <w:right w:val="single" w:sz="18" w:space="0" w:color="auto"/>
            </w:tcBorders>
          </w:tcPr>
          <w:p w14:paraId="6FB0F91F" w14:textId="77777777" w:rsidR="00C05E84" w:rsidRPr="00EC4EE1" w:rsidRDefault="00C05E84" w:rsidP="00B1371B">
            <w:pPr>
              <w:suppressAutoHyphens/>
              <w:jc w:val="center"/>
              <w:rPr>
                <w:b/>
                <w:bCs/>
                <w:color w:val="000000" w:themeColor="text1"/>
              </w:rPr>
            </w:pPr>
            <w:r w:rsidRPr="00EC4EE1">
              <w:rPr>
                <w:b/>
                <w:bCs/>
                <w:color w:val="000000" w:themeColor="text1"/>
              </w:rPr>
              <w:t>Time for Completion</w:t>
            </w:r>
          </w:p>
          <w:p w14:paraId="735202EF" w14:textId="2B92C5D4" w:rsidR="00C05E84" w:rsidRPr="00EC4EE1" w:rsidRDefault="00C05E84" w:rsidP="00B1371B">
            <w:pPr>
              <w:suppressAutoHyphens/>
              <w:jc w:val="center"/>
              <w:rPr>
                <w:b/>
                <w:bCs/>
                <w:color w:val="000000" w:themeColor="text1"/>
              </w:rPr>
            </w:pPr>
            <w:r w:rsidRPr="00EC4EE1">
              <w:rPr>
                <w:b/>
                <w:bCs/>
                <w:color w:val="000000" w:themeColor="text1"/>
              </w:rPr>
              <w:t>(Sub-Clause 1.1.</w:t>
            </w:r>
            <w:r w:rsidR="008276DF" w:rsidRPr="00EC4EE1">
              <w:rPr>
                <w:b/>
                <w:bCs/>
                <w:color w:val="000000" w:themeColor="text1"/>
              </w:rPr>
              <w:t>8</w:t>
            </w:r>
            <w:r w:rsidR="008276DF">
              <w:rPr>
                <w:b/>
                <w:bCs/>
                <w:color w:val="000000" w:themeColor="text1"/>
              </w:rPr>
              <w:t>6</w:t>
            </w:r>
            <w:r w:rsidRPr="00EC4EE1">
              <w:rPr>
                <w:b/>
                <w:bCs/>
                <w:color w:val="000000" w:themeColor="text1"/>
              </w:rPr>
              <w:t>)</w:t>
            </w:r>
          </w:p>
        </w:tc>
        <w:tc>
          <w:tcPr>
            <w:tcW w:w="2124" w:type="dxa"/>
            <w:tcBorders>
              <w:top w:val="single" w:sz="18" w:space="0" w:color="auto"/>
              <w:left w:val="single" w:sz="18" w:space="0" w:color="auto"/>
              <w:bottom w:val="single" w:sz="18" w:space="0" w:color="auto"/>
              <w:right w:val="single" w:sz="18" w:space="0" w:color="auto"/>
            </w:tcBorders>
          </w:tcPr>
          <w:p w14:paraId="2C478196" w14:textId="77777777" w:rsidR="00C05E84" w:rsidRPr="00EC4EE1" w:rsidRDefault="00C05E84" w:rsidP="00B1371B">
            <w:pPr>
              <w:suppressAutoHyphens/>
              <w:ind w:right="-94"/>
              <w:jc w:val="center"/>
              <w:rPr>
                <w:b/>
                <w:bCs/>
                <w:color w:val="000000" w:themeColor="text1"/>
                <w:u w:val="single"/>
              </w:rPr>
            </w:pPr>
            <w:r w:rsidRPr="00EC4EE1">
              <w:rPr>
                <w:b/>
                <w:bCs/>
                <w:color w:val="000000" w:themeColor="text1"/>
              </w:rPr>
              <w:t xml:space="preserve">Delay Damages </w:t>
            </w:r>
          </w:p>
          <w:p w14:paraId="4E432D96" w14:textId="77777777" w:rsidR="00C05E84" w:rsidRPr="00EC4EE1" w:rsidRDefault="00C05E84" w:rsidP="00B1371B">
            <w:pPr>
              <w:suppressAutoHyphens/>
              <w:ind w:right="-94"/>
              <w:jc w:val="center"/>
              <w:rPr>
                <w:b/>
                <w:bCs/>
                <w:color w:val="000000" w:themeColor="text1"/>
                <w:u w:val="single"/>
              </w:rPr>
            </w:pPr>
            <w:r w:rsidRPr="00EC4EE1">
              <w:rPr>
                <w:b/>
                <w:bCs/>
                <w:color w:val="000000" w:themeColor="text1"/>
              </w:rPr>
              <w:t>(Sub-Clause 8.8)</w:t>
            </w:r>
          </w:p>
        </w:tc>
      </w:tr>
      <w:tr w:rsidR="00C05E84" w:rsidRPr="004E5422" w14:paraId="7A045E41" w14:textId="77777777" w:rsidTr="00B1371B">
        <w:trPr>
          <w:jc w:val="center"/>
        </w:trPr>
        <w:tc>
          <w:tcPr>
            <w:tcW w:w="3037" w:type="dxa"/>
            <w:tcBorders>
              <w:top w:val="single" w:sz="18" w:space="0" w:color="auto"/>
              <w:left w:val="single" w:sz="4" w:space="0" w:color="auto"/>
              <w:bottom w:val="single" w:sz="4" w:space="0" w:color="auto"/>
              <w:right w:val="single" w:sz="4" w:space="0" w:color="auto"/>
            </w:tcBorders>
          </w:tcPr>
          <w:p w14:paraId="51AC5B14" w14:textId="77777777" w:rsidR="00C05E84" w:rsidRPr="004E5422" w:rsidRDefault="00C05E84" w:rsidP="00B1371B">
            <w:pPr>
              <w:suppressAutoHyphens/>
              <w:ind w:left="-34"/>
              <w:rPr>
                <w:color w:val="000000" w:themeColor="text1"/>
              </w:rPr>
            </w:pPr>
          </w:p>
        </w:tc>
        <w:tc>
          <w:tcPr>
            <w:tcW w:w="2340" w:type="dxa"/>
            <w:tcBorders>
              <w:top w:val="single" w:sz="18" w:space="0" w:color="auto"/>
              <w:left w:val="single" w:sz="4" w:space="0" w:color="auto"/>
              <w:bottom w:val="single" w:sz="4" w:space="0" w:color="auto"/>
              <w:right w:val="single" w:sz="4" w:space="0" w:color="auto"/>
            </w:tcBorders>
          </w:tcPr>
          <w:p w14:paraId="5C2EF01F" w14:textId="77777777" w:rsidR="00C05E84" w:rsidRPr="004E5422" w:rsidRDefault="00C05E84" w:rsidP="00B1371B">
            <w:pPr>
              <w:suppressAutoHyphens/>
              <w:rPr>
                <w:color w:val="000000" w:themeColor="text1"/>
              </w:rPr>
            </w:pPr>
          </w:p>
        </w:tc>
        <w:tc>
          <w:tcPr>
            <w:tcW w:w="2160" w:type="dxa"/>
            <w:tcBorders>
              <w:top w:val="single" w:sz="18" w:space="0" w:color="auto"/>
              <w:left w:val="single" w:sz="4" w:space="0" w:color="auto"/>
              <w:bottom w:val="single" w:sz="4" w:space="0" w:color="auto"/>
              <w:right w:val="single" w:sz="4" w:space="0" w:color="auto"/>
            </w:tcBorders>
          </w:tcPr>
          <w:p w14:paraId="0FBECEA6" w14:textId="77777777" w:rsidR="00C05E84" w:rsidRPr="004E5422" w:rsidRDefault="00C05E84" w:rsidP="00B1371B">
            <w:pPr>
              <w:suppressAutoHyphens/>
              <w:rPr>
                <w:color w:val="000000" w:themeColor="text1"/>
              </w:rPr>
            </w:pPr>
          </w:p>
        </w:tc>
        <w:tc>
          <w:tcPr>
            <w:tcW w:w="2124" w:type="dxa"/>
            <w:tcBorders>
              <w:top w:val="single" w:sz="18" w:space="0" w:color="auto"/>
              <w:left w:val="single" w:sz="4" w:space="0" w:color="auto"/>
              <w:bottom w:val="single" w:sz="4" w:space="0" w:color="auto"/>
              <w:right w:val="single" w:sz="4" w:space="0" w:color="auto"/>
            </w:tcBorders>
          </w:tcPr>
          <w:p w14:paraId="260A73AC" w14:textId="77777777" w:rsidR="00C05E84" w:rsidRPr="004E5422" w:rsidRDefault="00C05E84" w:rsidP="00B1371B">
            <w:pPr>
              <w:suppressAutoHyphens/>
              <w:ind w:right="-94"/>
              <w:rPr>
                <w:color w:val="000000" w:themeColor="text1"/>
                <w:u w:val="single"/>
              </w:rPr>
            </w:pPr>
          </w:p>
        </w:tc>
      </w:tr>
      <w:tr w:rsidR="00C05E84" w:rsidRPr="004E5422" w14:paraId="27B1415F" w14:textId="77777777" w:rsidTr="00B1371B">
        <w:trPr>
          <w:jc w:val="center"/>
        </w:trPr>
        <w:tc>
          <w:tcPr>
            <w:tcW w:w="3037" w:type="dxa"/>
            <w:tcBorders>
              <w:top w:val="single" w:sz="4" w:space="0" w:color="auto"/>
              <w:left w:val="single" w:sz="4" w:space="0" w:color="auto"/>
              <w:bottom w:val="single" w:sz="4" w:space="0" w:color="auto"/>
              <w:right w:val="single" w:sz="4" w:space="0" w:color="auto"/>
            </w:tcBorders>
          </w:tcPr>
          <w:p w14:paraId="14A0DC7A" w14:textId="77777777" w:rsidR="00C05E84" w:rsidRPr="004E5422" w:rsidRDefault="00C05E84" w:rsidP="00B1371B">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7A36E758" w14:textId="77777777" w:rsidR="00C05E84" w:rsidRPr="004E5422" w:rsidRDefault="00C05E84" w:rsidP="00B1371B">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27560F8F" w14:textId="77777777" w:rsidR="00C05E84" w:rsidRPr="004E5422" w:rsidRDefault="00C05E84" w:rsidP="00B1371B">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2B9FACB4" w14:textId="77777777" w:rsidR="00C05E84" w:rsidRPr="004E5422" w:rsidRDefault="00C05E84" w:rsidP="00B1371B">
            <w:pPr>
              <w:suppressAutoHyphens/>
              <w:ind w:right="-94"/>
              <w:rPr>
                <w:color w:val="000000" w:themeColor="text1"/>
                <w:u w:val="single"/>
              </w:rPr>
            </w:pPr>
          </w:p>
        </w:tc>
      </w:tr>
      <w:tr w:rsidR="00C05E84" w:rsidRPr="004E5422" w14:paraId="55E828CE" w14:textId="77777777" w:rsidTr="00B1371B">
        <w:trPr>
          <w:jc w:val="center"/>
        </w:trPr>
        <w:tc>
          <w:tcPr>
            <w:tcW w:w="3037" w:type="dxa"/>
            <w:tcBorders>
              <w:top w:val="single" w:sz="4" w:space="0" w:color="auto"/>
              <w:left w:val="single" w:sz="4" w:space="0" w:color="auto"/>
              <w:bottom w:val="single" w:sz="4" w:space="0" w:color="auto"/>
              <w:right w:val="single" w:sz="4" w:space="0" w:color="auto"/>
            </w:tcBorders>
          </w:tcPr>
          <w:p w14:paraId="56259408" w14:textId="77777777" w:rsidR="00C05E84" w:rsidRPr="004E5422" w:rsidRDefault="00C05E84" w:rsidP="00B1371B">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7AACCB6C" w14:textId="77777777" w:rsidR="00C05E84" w:rsidRPr="004E5422" w:rsidRDefault="00C05E84" w:rsidP="00B1371B">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5204EA3D" w14:textId="77777777" w:rsidR="00C05E84" w:rsidRPr="004E5422" w:rsidRDefault="00C05E84" w:rsidP="00B1371B">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219B17AE" w14:textId="77777777" w:rsidR="00C05E84" w:rsidRPr="004E5422" w:rsidRDefault="00C05E84" w:rsidP="00B1371B">
            <w:pPr>
              <w:suppressAutoHyphens/>
              <w:ind w:right="-94"/>
              <w:rPr>
                <w:color w:val="000000" w:themeColor="text1"/>
                <w:u w:val="single"/>
              </w:rPr>
            </w:pPr>
          </w:p>
        </w:tc>
      </w:tr>
      <w:tr w:rsidR="00C05E84" w:rsidRPr="004E5422" w14:paraId="5193390E" w14:textId="77777777" w:rsidTr="00B1371B">
        <w:trPr>
          <w:jc w:val="center"/>
        </w:trPr>
        <w:tc>
          <w:tcPr>
            <w:tcW w:w="3037" w:type="dxa"/>
            <w:tcBorders>
              <w:top w:val="single" w:sz="4" w:space="0" w:color="auto"/>
              <w:left w:val="single" w:sz="4" w:space="0" w:color="auto"/>
              <w:bottom w:val="single" w:sz="4" w:space="0" w:color="auto"/>
              <w:right w:val="single" w:sz="4" w:space="0" w:color="auto"/>
            </w:tcBorders>
          </w:tcPr>
          <w:p w14:paraId="46724253" w14:textId="77777777" w:rsidR="00C05E84" w:rsidRPr="004E5422" w:rsidRDefault="00C05E84" w:rsidP="00B1371B">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28673BAD" w14:textId="77777777" w:rsidR="00C05E84" w:rsidRPr="004E5422" w:rsidRDefault="00C05E84" w:rsidP="00B1371B">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1B69274E" w14:textId="77777777" w:rsidR="00C05E84" w:rsidRPr="004E5422" w:rsidRDefault="00C05E84" w:rsidP="00B1371B">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2C158B71" w14:textId="77777777" w:rsidR="00C05E84" w:rsidRPr="004E5422" w:rsidRDefault="00C05E84" w:rsidP="00B1371B">
            <w:pPr>
              <w:suppressAutoHyphens/>
              <w:ind w:right="-94"/>
              <w:rPr>
                <w:color w:val="000000" w:themeColor="text1"/>
                <w:u w:val="single"/>
              </w:rPr>
            </w:pPr>
          </w:p>
        </w:tc>
      </w:tr>
    </w:tbl>
    <w:p w14:paraId="1800A11C" w14:textId="77777777" w:rsidR="00C05E84" w:rsidRPr="00B63440" w:rsidRDefault="00C05E84" w:rsidP="00C05E84">
      <w:pPr>
        <w:pStyle w:val="explanatorynotes"/>
        <w:suppressAutoHyphens w:val="0"/>
        <w:spacing w:after="0" w:line="240" w:lineRule="auto"/>
        <w:jc w:val="center"/>
        <w:rPr>
          <w:b/>
          <w:color w:val="000000" w:themeColor="text1"/>
          <w:sz w:val="28"/>
        </w:rPr>
      </w:pPr>
      <w:r w:rsidRPr="00B52E84">
        <w:rPr>
          <w:b/>
          <w:color w:val="000000" w:themeColor="text1"/>
          <w:sz w:val="20"/>
        </w:rPr>
        <w:t>*</w:t>
      </w:r>
      <w:r w:rsidRPr="00B52E84">
        <w:rPr>
          <w:rFonts w:eastAsia="Arial"/>
          <w:color w:val="000000"/>
          <w:sz w:val="20"/>
        </w:rPr>
        <w:t>These percentages shall also</w:t>
      </w:r>
      <w:r w:rsidRPr="00B63440">
        <w:rPr>
          <w:rFonts w:eastAsia="Arial"/>
          <w:color w:val="000000"/>
          <w:sz w:val="20"/>
        </w:rPr>
        <w:t xml:space="preserve"> be applied </w:t>
      </w:r>
      <w:r w:rsidRPr="00B52E84">
        <w:rPr>
          <w:rFonts w:ascii="Times New Roman" w:eastAsia="Arial" w:hAnsi="Times New Roman"/>
          <w:color w:val="000000"/>
          <w:sz w:val="20"/>
        </w:rPr>
        <w:t xml:space="preserve">to each half of the Retention Money under </w:t>
      </w:r>
      <w:r w:rsidRPr="00B63440">
        <w:rPr>
          <w:rFonts w:ascii="Times New Roman" w:eastAsia="Arial" w:hAnsi="Times New Roman"/>
          <w:color w:val="000000"/>
          <w:sz w:val="20"/>
        </w:rPr>
        <w:t xml:space="preserve">Sub-Clause </w:t>
      </w:r>
      <w:r w:rsidRPr="00B52E84">
        <w:rPr>
          <w:rFonts w:ascii="Times New Roman" w:eastAsia="Arial" w:hAnsi="Times New Roman"/>
          <w:color w:val="000000"/>
          <w:sz w:val="20"/>
        </w:rPr>
        <w:t>14.9</w:t>
      </w:r>
    </w:p>
    <w:p w14:paraId="6B316C89" w14:textId="77777777" w:rsidR="00C05E84" w:rsidRDefault="00C05E84" w:rsidP="00C05E84">
      <w:pPr>
        <w:keepNext/>
        <w:keepLines/>
        <w:suppressAutoHyphens/>
        <w:spacing w:before="240" w:after="120"/>
        <w:rPr>
          <w:b/>
          <w:color w:val="000000" w:themeColor="text1"/>
        </w:rPr>
      </w:pPr>
    </w:p>
    <w:p w14:paraId="621DBAE7" w14:textId="2CC95E57" w:rsidR="00C05E84" w:rsidRPr="00861A9A" w:rsidRDefault="00C05E84" w:rsidP="00C05E84">
      <w:pPr>
        <w:keepNext/>
        <w:keepLines/>
        <w:suppressAutoHyphens/>
        <w:spacing w:before="240" w:after="120"/>
        <w:rPr>
          <w:color w:val="000000" w:themeColor="text1"/>
          <w:u w:val="single"/>
        </w:rPr>
      </w:pPr>
      <w:r w:rsidRPr="00861A9A">
        <w:rPr>
          <w:b/>
          <w:color w:val="000000" w:themeColor="text1"/>
        </w:rPr>
        <w:t xml:space="preserve">Table: Summary of </w:t>
      </w:r>
      <w:r>
        <w:rPr>
          <w:b/>
          <w:color w:val="000000" w:themeColor="text1"/>
        </w:rPr>
        <w:t>Milestones</w:t>
      </w:r>
      <w:r w:rsidRPr="00861A9A">
        <w:rPr>
          <w:b/>
          <w:color w:val="000000" w:themeColor="text1"/>
        </w:rPr>
        <w:t xml:space="preserve"> (if any)</w:t>
      </w:r>
      <w:r w:rsidR="008F3BB4">
        <w:rPr>
          <w:b/>
          <w:color w:val="000000" w:themeColor="text1"/>
        </w:rPr>
        <w:t xml:space="preserve"> </w:t>
      </w:r>
    </w:p>
    <w:tbl>
      <w:tblPr>
        <w:tblW w:w="9108" w:type="dxa"/>
        <w:jc w:val="center"/>
        <w:tblLayout w:type="fixed"/>
        <w:tblLook w:val="0000" w:firstRow="0" w:lastRow="0" w:firstColumn="0" w:lastColumn="0" w:noHBand="0" w:noVBand="0"/>
      </w:tblPr>
      <w:tblGrid>
        <w:gridCol w:w="4194"/>
        <w:gridCol w:w="2790"/>
        <w:gridCol w:w="2124"/>
      </w:tblGrid>
      <w:tr w:rsidR="00C05E84" w:rsidRPr="004E5422" w14:paraId="10503A4D" w14:textId="77777777" w:rsidTr="00B1371B">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99828EE" w14:textId="77777777" w:rsidR="00C05E84" w:rsidRPr="00EC4EE1" w:rsidRDefault="00C05E84" w:rsidP="00B1371B">
            <w:pPr>
              <w:suppressAutoHyphens/>
              <w:jc w:val="center"/>
              <w:rPr>
                <w:b/>
                <w:bCs/>
                <w:color w:val="000000" w:themeColor="text1"/>
              </w:rPr>
            </w:pPr>
            <w:r w:rsidRPr="00EC4EE1">
              <w:rPr>
                <w:rFonts w:eastAsia="Arial"/>
                <w:b/>
                <w:color w:val="000000"/>
              </w:rPr>
              <w:t xml:space="preserve">Description of </w:t>
            </w:r>
            <w:r>
              <w:rPr>
                <w:rFonts w:eastAsia="Arial"/>
                <w:b/>
                <w:color w:val="000000"/>
              </w:rPr>
              <w:t xml:space="preserve">a  </w:t>
            </w:r>
            <w:r w:rsidRPr="00EC4EE1">
              <w:rPr>
                <w:rFonts w:eastAsia="Arial"/>
                <w:b/>
                <w:color w:val="000000"/>
              </w:rPr>
              <w:t xml:space="preserve">part of </w:t>
            </w:r>
            <w:r w:rsidRPr="00EC4EE1">
              <w:rPr>
                <w:rFonts w:eastAsia="Arial"/>
                <w:b/>
                <w:color w:val="000000"/>
              </w:rPr>
              <w:br/>
            </w:r>
            <w:r>
              <w:rPr>
                <w:rFonts w:eastAsia="Arial"/>
                <w:b/>
                <w:color w:val="000000"/>
              </w:rPr>
              <w:t xml:space="preserve"> the </w:t>
            </w:r>
            <w:r w:rsidRPr="00EC4EE1">
              <w:rPr>
                <w:rFonts w:eastAsia="Arial"/>
                <w:b/>
                <w:color w:val="000000"/>
              </w:rPr>
              <w:t xml:space="preserve">Works that shall be </w:t>
            </w:r>
            <w:r w:rsidRPr="00EC4EE1">
              <w:rPr>
                <w:rFonts w:eastAsia="Arial"/>
                <w:b/>
                <w:color w:val="000000"/>
              </w:rPr>
              <w:br/>
              <w:t xml:space="preserve">designated a </w:t>
            </w:r>
            <w:r>
              <w:rPr>
                <w:rFonts w:eastAsia="Arial"/>
                <w:b/>
                <w:color w:val="000000"/>
              </w:rPr>
              <w:t>Milestone</w:t>
            </w:r>
            <w:r w:rsidRPr="00EC4EE1">
              <w:rPr>
                <w:rFonts w:eastAsia="Arial"/>
                <w:b/>
                <w:color w:val="000000"/>
              </w:rPr>
              <w:t xml:space="preserve"> </w:t>
            </w:r>
            <w:r w:rsidRPr="00EC4EE1">
              <w:rPr>
                <w:rFonts w:eastAsia="Arial"/>
                <w:b/>
                <w:color w:val="000000"/>
              </w:rPr>
              <w:br/>
              <w:t xml:space="preserve">for the purposes of the </w:t>
            </w:r>
            <w:r w:rsidRPr="00EC4EE1">
              <w:rPr>
                <w:rFonts w:eastAsia="Arial"/>
                <w:b/>
                <w:color w:val="000000"/>
              </w:rPr>
              <w:br/>
              <w:t xml:space="preserve">Contract </w:t>
            </w:r>
            <w:r w:rsidRPr="00EC4EE1">
              <w:rPr>
                <w:rFonts w:eastAsia="Arial"/>
                <w:b/>
                <w:color w:val="000000"/>
              </w:rPr>
              <w:br/>
            </w:r>
            <w:r w:rsidRPr="0030706A">
              <w:rPr>
                <w:rFonts w:eastAsia="Arial"/>
                <w:b/>
                <w:color w:val="000000"/>
              </w:rPr>
              <w:t>(Sub-Clause 1.1.95)</w:t>
            </w:r>
          </w:p>
        </w:tc>
        <w:tc>
          <w:tcPr>
            <w:tcW w:w="2790" w:type="dxa"/>
            <w:tcBorders>
              <w:top w:val="single" w:sz="18" w:space="0" w:color="auto"/>
              <w:left w:val="single" w:sz="18" w:space="0" w:color="auto"/>
              <w:bottom w:val="single" w:sz="18" w:space="0" w:color="auto"/>
              <w:right w:val="single" w:sz="18" w:space="0" w:color="auto"/>
            </w:tcBorders>
          </w:tcPr>
          <w:p w14:paraId="4D66F359" w14:textId="77777777" w:rsidR="00C05E84" w:rsidRPr="00EC4EE1" w:rsidRDefault="00C05E84" w:rsidP="00B1371B">
            <w:pPr>
              <w:suppressAutoHyphens/>
              <w:jc w:val="center"/>
              <w:rPr>
                <w:b/>
                <w:bCs/>
                <w:color w:val="000000" w:themeColor="text1"/>
              </w:rPr>
            </w:pPr>
            <w:r w:rsidRPr="00EC4EE1">
              <w:rPr>
                <w:b/>
                <w:bCs/>
                <w:color w:val="000000" w:themeColor="text1"/>
              </w:rPr>
              <w:t>Time for Completion</w:t>
            </w:r>
          </w:p>
          <w:p w14:paraId="019282B7" w14:textId="77777777" w:rsidR="00C05E84" w:rsidRPr="00EC4EE1" w:rsidRDefault="00C05E84" w:rsidP="00B1371B">
            <w:pPr>
              <w:suppressAutoHyphens/>
              <w:jc w:val="center"/>
              <w:rPr>
                <w:b/>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6CAD50BD" w14:textId="77777777" w:rsidR="00C05E84" w:rsidRPr="00EC4EE1" w:rsidRDefault="00C05E84" w:rsidP="00B1371B">
            <w:pPr>
              <w:suppressAutoHyphens/>
              <w:ind w:right="-94"/>
              <w:jc w:val="center"/>
              <w:rPr>
                <w:b/>
                <w:bCs/>
                <w:color w:val="000000" w:themeColor="text1"/>
                <w:u w:val="single"/>
              </w:rPr>
            </w:pPr>
            <w:r w:rsidRPr="00EC4EE1">
              <w:rPr>
                <w:b/>
                <w:bCs/>
                <w:color w:val="000000" w:themeColor="text1"/>
              </w:rPr>
              <w:t xml:space="preserve">Delay Damages </w:t>
            </w:r>
          </w:p>
          <w:p w14:paraId="4FFF4D95" w14:textId="77777777" w:rsidR="00C05E84" w:rsidRPr="00EC4EE1" w:rsidRDefault="00C05E84" w:rsidP="00B1371B">
            <w:pPr>
              <w:suppressAutoHyphens/>
              <w:ind w:right="-94"/>
              <w:jc w:val="center"/>
              <w:rPr>
                <w:b/>
                <w:bCs/>
                <w:color w:val="000000" w:themeColor="text1"/>
                <w:u w:val="single"/>
              </w:rPr>
            </w:pPr>
            <w:r>
              <w:rPr>
                <w:b/>
                <w:bCs/>
                <w:color w:val="000000" w:themeColor="text1"/>
              </w:rPr>
              <w:t>(as a percentage of  final Contract Price per day of delay)</w:t>
            </w:r>
          </w:p>
        </w:tc>
      </w:tr>
      <w:tr w:rsidR="00C05E84" w:rsidRPr="004E5422" w14:paraId="7A8DD43C" w14:textId="77777777" w:rsidTr="00B1371B">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70D96866" w14:textId="77777777" w:rsidR="00C05E84" w:rsidRPr="00EC4EE1" w:rsidRDefault="00C05E84" w:rsidP="00B1371B">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5F86F562" w14:textId="77777777" w:rsidR="00C05E84" w:rsidRPr="008A366B" w:rsidRDefault="00C05E84" w:rsidP="00B1371B">
            <w:pPr>
              <w:suppressAutoHyphens/>
              <w:rPr>
                <w:bCs/>
                <w:color w:val="000000" w:themeColor="text1"/>
              </w:rPr>
            </w:pPr>
            <w:r w:rsidRPr="008A366B">
              <w:rPr>
                <w:bCs/>
                <w:color w:val="000000" w:themeColor="text1"/>
              </w:rPr>
              <w:t>_______ days</w:t>
            </w:r>
          </w:p>
        </w:tc>
        <w:tc>
          <w:tcPr>
            <w:tcW w:w="2124" w:type="dxa"/>
            <w:tcBorders>
              <w:top w:val="single" w:sz="18" w:space="0" w:color="auto"/>
              <w:left w:val="single" w:sz="18" w:space="0" w:color="auto"/>
              <w:bottom w:val="single" w:sz="18" w:space="0" w:color="auto"/>
              <w:right w:val="single" w:sz="18" w:space="0" w:color="auto"/>
            </w:tcBorders>
          </w:tcPr>
          <w:p w14:paraId="578092D5" w14:textId="77777777" w:rsidR="00C05E84" w:rsidRPr="00EC4EE1" w:rsidRDefault="00C05E84" w:rsidP="00B1371B">
            <w:pPr>
              <w:suppressAutoHyphens/>
              <w:ind w:right="-94"/>
              <w:rPr>
                <w:b/>
                <w:bCs/>
                <w:color w:val="000000" w:themeColor="text1"/>
              </w:rPr>
            </w:pPr>
            <w:r>
              <w:rPr>
                <w:b/>
                <w:bCs/>
                <w:color w:val="000000" w:themeColor="text1"/>
              </w:rPr>
              <w:t>-------%</w:t>
            </w:r>
          </w:p>
        </w:tc>
      </w:tr>
      <w:tr w:rsidR="00C05E84" w:rsidRPr="004E5422" w14:paraId="29D8CB08" w14:textId="77777777" w:rsidTr="00B1371B">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E14005A" w14:textId="77777777" w:rsidR="00C05E84" w:rsidRPr="00EC4EE1" w:rsidRDefault="00C05E84" w:rsidP="00B1371B">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505E4E97" w14:textId="3E4E0935" w:rsidR="00C05E84" w:rsidRPr="008A366B" w:rsidRDefault="00C05E84" w:rsidP="00B1371B">
            <w:pPr>
              <w:suppressAutoHyphens/>
              <w:rPr>
                <w:bCs/>
                <w:color w:val="000000" w:themeColor="text1"/>
              </w:rPr>
            </w:pPr>
            <w:r w:rsidRPr="008A366B">
              <w:rPr>
                <w:bCs/>
                <w:color w:val="000000" w:themeColor="text1"/>
              </w:rPr>
              <w:t>_______</w:t>
            </w:r>
            <w:r w:rsidR="00D41456">
              <w:rPr>
                <w:bCs/>
                <w:color w:val="000000" w:themeColor="text1"/>
              </w:rPr>
              <w:t xml:space="preserve"> </w:t>
            </w:r>
            <w:r w:rsidRPr="008A366B">
              <w:rPr>
                <w:bCs/>
                <w:color w:val="000000" w:themeColor="text1"/>
              </w:rPr>
              <w:t>days</w:t>
            </w:r>
          </w:p>
        </w:tc>
        <w:tc>
          <w:tcPr>
            <w:tcW w:w="2124" w:type="dxa"/>
            <w:tcBorders>
              <w:top w:val="single" w:sz="18" w:space="0" w:color="auto"/>
              <w:left w:val="single" w:sz="18" w:space="0" w:color="auto"/>
              <w:bottom w:val="single" w:sz="18" w:space="0" w:color="auto"/>
              <w:right w:val="single" w:sz="18" w:space="0" w:color="auto"/>
            </w:tcBorders>
          </w:tcPr>
          <w:p w14:paraId="4CF9E526" w14:textId="77777777" w:rsidR="00C05E84" w:rsidRPr="00EC4EE1" w:rsidRDefault="00C05E84" w:rsidP="00B1371B">
            <w:pPr>
              <w:suppressAutoHyphens/>
              <w:ind w:right="-94"/>
              <w:rPr>
                <w:b/>
                <w:bCs/>
                <w:color w:val="000000" w:themeColor="text1"/>
              </w:rPr>
            </w:pPr>
            <w:r>
              <w:rPr>
                <w:b/>
                <w:bCs/>
                <w:color w:val="000000" w:themeColor="text1"/>
              </w:rPr>
              <w:t>______%</w:t>
            </w:r>
          </w:p>
        </w:tc>
      </w:tr>
      <w:tr w:rsidR="00C05E84" w:rsidRPr="004E5422" w14:paraId="55F11B1F" w14:textId="77777777" w:rsidTr="00B1371B">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7CF1BEC7" w14:textId="77777777" w:rsidR="00C05E84" w:rsidRPr="00EC4EE1" w:rsidRDefault="00C05E84" w:rsidP="00B1371B">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6130E66E" w14:textId="52C408F9" w:rsidR="00C05E84" w:rsidRPr="008A366B" w:rsidRDefault="00C05E84" w:rsidP="00B1371B">
            <w:pPr>
              <w:suppressAutoHyphens/>
              <w:rPr>
                <w:bCs/>
                <w:color w:val="000000" w:themeColor="text1"/>
              </w:rPr>
            </w:pPr>
            <w:r w:rsidRPr="008A366B">
              <w:rPr>
                <w:bCs/>
                <w:color w:val="000000" w:themeColor="text1"/>
              </w:rPr>
              <w:t>_______</w:t>
            </w:r>
            <w:r w:rsidR="00D41456">
              <w:rPr>
                <w:bCs/>
                <w:color w:val="000000" w:themeColor="text1"/>
              </w:rPr>
              <w:t xml:space="preserve"> </w:t>
            </w:r>
            <w:r w:rsidRPr="008A366B">
              <w:rPr>
                <w:bCs/>
                <w:color w:val="000000" w:themeColor="text1"/>
              </w:rPr>
              <w:t>days</w:t>
            </w:r>
          </w:p>
        </w:tc>
        <w:tc>
          <w:tcPr>
            <w:tcW w:w="2124" w:type="dxa"/>
            <w:tcBorders>
              <w:top w:val="single" w:sz="18" w:space="0" w:color="auto"/>
              <w:left w:val="single" w:sz="18" w:space="0" w:color="auto"/>
              <w:bottom w:val="single" w:sz="18" w:space="0" w:color="auto"/>
              <w:right w:val="single" w:sz="18" w:space="0" w:color="auto"/>
            </w:tcBorders>
          </w:tcPr>
          <w:p w14:paraId="2C04F9D5" w14:textId="77777777" w:rsidR="00C05E84" w:rsidRPr="00EC4EE1" w:rsidRDefault="00C05E84" w:rsidP="00B1371B">
            <w:pPr>
              <w:suppressAutoHyphens/>
              <w:ind w:right="-94"/>
              <w:rPr>
                <w:b/>
                <w:bCs/>
                <w:color w:val="000000" w:themeColor="text1"/>
              </w:rPr>
            </w:pPr>
            <w:r>
              <w:rPr>
                <w:b/>
                <w:bCs/>
                <w:color w:val="000000" w:themeColor="text1"/>
              </w:rPr>
              <w:t>_______%</w:t>
            </w:r>
          </w:p>
        </w:tc>
      </w:tr>
      <w:tr w:rsidR="00C05E84" w:rsidRPr="004E5422" w14:paraId="3CF43C49" w14:textId="77777777" w:rsidTr="00B1371B">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DAA5DB0" w14:textId="77777777" w:rsidR="00C05E84" w:rsidRPr="00EC4EE1" w:rsidRDefault="00C05E84" w:rsidP="00B1371B">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2BD8F238" w14:textId="77777777" w:rsidR="00C05E84" w:rsidRPr="008A366B" w:rsidRDefault="00C05E84" w:rsidP="00B1371B">
            <w:pPr>
              <w:suppressAutoHyphens/>
              <w:jc w:val="center"/>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3CD11A8C" w14:textId="77777777" w:rsidR="00C05E84" w:rsidRPr="00EC4EE1" w:rsidRDefault="00C05E84" w:rsidP="00B1371B">
            <w:pPr>
              <w:suppressAutoHyphens/>
              <w:ind w:right="-94"/>
              <w:jc w:val="center"/>
              <w:rPr>
                <w:b/>
                <w:bCs/>
                <w:color w:val="000000" w:themeColor="text1"/>
              </w:rPr>
            </w:pPr>
          </w:p>
        </w:tc>
      </w:tr>
    </w:tbl>
    <w:p w14:paraId="6F0094B5" w14:textId="77777777" w:rsidR="00E904C1" w:rsidRDefault="00E904C1" w:rsidP="00C05E84">
      <w:pPr>
        <w:pStyle w:val="explanatorynotes"/>
        <w:jc w:val="left"/>
        <w:rPr>
          <w:rFonts w:ascii="Times New Roman" w:hAnsi="Times New Roman"/>
          <w:color w:val="000000" w:themeColor="text1"/>
          <w:szCs w:val="24"/>
        </w:rPr>
      </w:pPr>
    </w:p>
    <w:p w14:paraId="00B984AE" w14:textId="3AC33CCF" w:rsidR="00C05E84" w:rsidRPr="0031680C" w:rsidRDefault="00C05E84" w:rsidP="00C05E84">
      <w:pPr>
        <w:pStyle w:val="explanatorynotes"/>
        <w:jc w:val="left"/>
        <w:rPr>
          <w:rFonts w:ascii="Times New Roman" w:hAnsi="Times New Roman"/>
          <w:color w:val="000000" w:themeColor="text1"/>
          <w:szCs w:val="24"/>
        </w:rPr>
      </w:pPr>
      <w:r w:rsidRPr="0031680C">
        <w:rPr>
          <w:rFonts w:ascii="Times New Roman" w:hAnsi="Times New Roman"/>
          <w:color w:val="000000" w:themeColor="text1"/>
          <w:szCs w:val="24"/>
        </w:rPr>
        <w:t>Maximum amount of Delay damages for Milestones (percent of final Contract Price): ____%</w:t>
      </w:r>
    </w:p>
    <w:p w14:paraId="3D47E8EA" w14:textId="77777777" w:rsidR="00C05E84" w:rsidRDefault="00C05E84" w:rsidP="00C05E84">
      <w:pPr>
        <w:pStyle w:val="explanatorynotes"/>
        <w:suppressAutoHyphens w:val="0"/>
        <w:spacing w:after="0" w:line="240" w:lineRule="auto"/>
        <w:jc w:val="center"/>
        <w:rPr>
          <w:rFonts w:ascii="Times New Roman" w:hAnsi="Times New Roman"/>
          <w:b/>
          <w:bCs/>
          <w:color w:val="000000" w:themeColor="text1"/>
          <w:sz w:val="28"/>
        </w:rPr>
      </w:pPr>
    </w:p>
    <w:p w14:paraId="0ABF2703" w14:textId="77777777" w:rsidR="00C05E84" w:rsidRPr="003261FD" w:rsidRDefault="00C05E84" w:rsidP="00C05E84">
      <w:pPr>
        <w:pStyle w:val="explanatorynotes"/>
        <w:jc w:val="left"/>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624854F0" w14:textId="77777777" w:rsidR="00C05E84" w:rsidRPr="003261FD" w:rsidRDefault="00C05E84" w:rsidP="00C05E8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lastRenderedPageBreak/>
        <w:t xml:space="preserve">Part B </w:t>
      </w:r>
      <w:r w:rsidR="00BA50DB">
        <w:rPr>
          <w:rFonts w:ascii="Times New Roman" w:hAnsi="Times New Roman"/>
          <w:b/>
          <w:bCs/>
          <w:color w:val="000000" w:themeColor="text1"/>
          <w:sz w:val="28"/>
        </w:rPr>
        <w:t>–</w:t>
      </w:r>
      <w:r w:rsidRPr="003261FD">
        <w:rPr>
          <w:rFonts w:ascii="Times New Roman" w:hAnsi="Times New Roman"/>
          <w:b/>
          <w:bCs/>
          <w:color w:val="000000" w:themeColor="text1"/>
          <w:sz w:val="28"/>
        </w:rPr>
        <w:t xml:space="preserve"> Speci</w:t>
      </w:r>
      <w:r w:rsidR="00BA50DB">
        <w:rPr>
          <w:rFonts w:ascii="Times New Roman" w:hAnsi="Times New Roman"/>
          <w:b/>
          <w:bCs/>
          <w:color w:val="000000" w:themeColor="text1"/>
          <w:sz w:val="28"/>
        </w:rPr>
        <w:t xml:space="preserve">al </w:t>
      </w:r>
      <w:r w:rsidRPr="003261FD">
        <w:rPr>
          <w:rFonts w:ascii="Times New Roman" w:hAnsi="Times New Roman"/>
          <w:b/>
          <w:bCs/>
          <w:color w:val="000000" w:themeColor="text1"/>
          <w:sz w:val="28"/>
        </w:rPr>
        <w:t>Provisions</w:t>
      </w:r>
    </w:p>
    <w:p w14:paraId="0BEF5388" w14:textId="77777777" w:rsidR="00C05E84" w:rsidRPr="003261FD" w:rsidRDefault="00C05E84" w:rsidP="00C05E84">
      <w:pPr>
        <w:pStyle w:val="explanatorynotes"/>
        <w:suppressAutoHyphens w:val="0"/>
        <w:spacing w:after="0" w:line="240" w:lineRule="auto"/>
        <w:jc w:val="left"/>
        <w:rPr>
          <w:rFonts w:ascii="Times New Roman" w:hAnsi="Times New Roman"/>
          <w:color w:val="000000" w:themeColor="text1"/>
        </w:rPr>
      </w:pPr>
    </w:p>
    <w:p w14:paraId="776441CC" w14:textId="77777777" w:rsidR="00C05E84" w:rsidRPr="003261FD" w:rsidRDefault="00C05E84" w:rsidP="00C05E8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3022"/>
        <w:gridCol w:w="6158"/>
      </w:tblGrid>
      <w:tr w:rsidR="00C05E84" w:rsidRPr="003261FD" w14:paraId="046A0040" w14:textId="77777777" w:rsidTr="00B1371B">
        <w:tc>
          <w:tcPr>
            <w:tcW w:w="3022" w:type="dxa"/>
          </w:tcPr>
          <w:p w14:paraId="5C3D348E" w14:textId="77777777" w:rsidR="00C05E84" w:rsidRDefault="00C05E84" w:rsidP="00A6705A">
            <w:pPr>
              <w:pStyle w:val="Heading3"/>
              <w:spacing w:before="120" w:after="120"/>
              <w:ind w:left="470" w:hanging="470"/>
              <w:jc w:val="left"/>
              <w:rPr>
                <w:color w:val="000000" w:themeColor="text1"/>
                <w:sz w:val="24"/>
              </w:rPr>
            </w:pPr>
            <w:bookmarkStart w:id="1161" w:name="_Hlk14254378"/>
            <w:r>
              <w:rPr>
                <w:color w:val="000000" w:themeColor="text1"/>
                <w:sz w:val="24"/>
              </w:rPr>
              <w:t xml:space="preserve">Sub-Clause 1.1.4 </w:t>
            </w:r>
          </w:p>
          <w:p w14:paraId="331618C2" w14:textId="77777777" w:rsidR="00C05E84" w:rsidRPr="005208A9" w:rsidRDefault="00C05E84" w:rsidP="00A6705A">
            <w:pPr>
              <w:pStyle w:val="Heading3"/>
              <w:spacing w:before="120" w:after="120"/>
              <w:ind w:left="470" w:hanging="470"/>
              <w:jc w:val="left"/>
            </w:pPr>
            <w:r w:rsidRPr="005208A9">
              <w:rPr>
                <w:color w:val="000000" w:themeColor="text1"/>
                <w:sz w:val="24"/>
              </w:rPr>
              <w:t>Base Date</w:t>
            </w:r>
          </w:p>
        </w:tc>
        <w:tc>
          <w:tcPr>
            <w:tcW w:w="6158" w:type="dxa"/>
          </w:tcPr>
          <w:p w14:paraId="71C096E7" w14:textId="77777777" w:rsidR="00C05E84" w:rsidRDefault="00C05E84" w:rsidP="00A6705A">
            <w:pPr>
              <w:spacing w:before="120" w:after="120"/>
            </w:pPr>
            <w:r>
              <w:t>Sub-Clause 1.1.4 is replaced with the following: “Unless stated otherwise in the Contract Data, Base Date means the date 28 days before the latest date for submission of the Tender.</w:t>
            </w:r>
          </w:p>
        </w:tc>
      </w:tr>
      <w:tr w:rsidR="00C05E84" w:rsidRPr="003261FD" w14:paraId="45BD000C" w14:textId="77777777" w:rsidTr="00B1371B">
        <w:tc>
          <w:tcPr>
            <w:tcW w:w="3022" w:type="dxa"/>
          </w:tcPr>
          <w:p w14:paraId="0AE81388"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Sub-Clause 1.1.</w:t>
            </w:r>
            <w:r>
              <w:rPr>
                <w:color w:val="000000" w:themeColor="text1"/>
                <w:sz w:val="24"/>
              </w:rPr>
              <w:t>49</w:t>
            </w:r>
          </w:p>
          <w:p w14:paraId="04420B05" w14:textId="77777777" w:rsidR="00C05E84" w:rsidRPr="003261FD" w:rsidRDefault="00C05E84">
            <w:pPr>
              <w:spacing w:before="120" w:after="120"/>
              <w:jc w:val="left"/>
            </w:pPr>
            <w:r>
              <w:rPr>
                <w:b/>
              </w:rPr>
              <w:t>Laws</w:t>
            </w:r>
          </w:p>
        </w:tc>
        <w:tc>
          <w:tcPr>
            <w:tcW w:w="6158" w:type="dxa"/>
          </w:tcPr>
          <w:p w14:paraId="74AD84A6" w14:textId="77777777" w:rsidR="00C05E84" w:rsidRDefault="00C05E84">
            <w:pPr>
              <w:spacing w:before="120" w:after="120"/>
            </w:pPr>
            <w:r>
              <w:t xml:space="preserve">The Sub-Clause </w:t>
            </w:r>
            <w:r w:rsidRPr="002F163F">
              <w:t xml:space="preserve">is replaced with: </w:t>
            </w:r>
          </w:p>
          <w:p w14:paraId="3FC6B93C" w14:textId="5411422B" w:rsidR="00C05E84" w:rsidRPr="003261FD" w:rsidRDefault="00F94BB1">
            <w:pPr>
              <w:spacing w:before="120" w:after="120"/>
              <w:rPr>
                <w:i/>
                <w:iCs/>
                <w:color w:val="000000" w:themeColor="text1"/>
              </w:rPr>
            </w:pPr>
            <w:r w:rsidDel="00F94BB1">
              <w:t xml:space="preserve"> </w:t>
            </w:r>
            <w:r w:rsidR="00C05E84" w:rsidRPr="001411F2">
              <w:t>“</w:t>
            </w:r>
            <w:r w:rsidR="00C05E84" w:rsidRPr="002F163F">
              <w:rPr>
                <w:b/>
              </w:rPr>
              <w:t>Laws</w:t>
            </w:r>
            <w:r w:rsidR="00C05E84" w:rsidRPr="001411F2">
              <w:t>”</w:t>
            </w:r>
            <w:r w:rsidR="00C05E84" w:rsidRPr="002F163F">
              <w:t xml:space="preserve"> means all national (or state) legislation, statutes, ordinances and other laws, and regulations and by-laws of any legally constituted public authority.</w:t>
            </w:r>
            <w:r w:rsidR="00C05E84">
              <w:t>”</w:t>
            </w:r>
          </w:p>
        </w:tc>
      </w:tr>
      <w:tr w:rsidR="00F12655" w:rsidRPr="003261FD" w14:paraId="279CDD84" w14:textId="77777777" w:rsidTr="00B1371B">
        <w:tc>
          <w:tcPr>
            <w:tcW w:w="3022" w:type="dxa"/>
          </w:tcPr>
          <w:p w14:paraId="7EB7B09C" w14:textId="77777777" w:rsidR="00F12655" w:rsidRDefault="00F12655">
            <w:pPr>
              <w:pStyle w:val="Heading3"/>
              <w:spacing w:before="120" w:after="120"/>
              <w:ind w:left="470" w:hanging="470"/>
              <w:jc w:val="left"/>
              <w:rPr>
                <w:color w:val="000000" w:themeColor="text1"/>
                <w:sz w:val="24"/>
              </w:rPr>
            </w:pPr>
            <w:r>
              <w:rPr>
                <w:color w:val="000000" w:themeColor="text1"/>
                <w:sz w:val="24"/>
              </w:rPr>
              <w:t>Sub-Clause 1.1.</w:t>
            </w:r>
            <w:r w:rsidR="006A4F83">
              <w:rPr>
                <w:color w:val="000000" w:themeColor="text1"/>
                <w:sz w:val="24"/>
              </w:rPr>
              <w:t>59</w:t>
            </w:r>
          </w:p>
          <w:p w14:paraId="67FF5239" w14:textId="77777777" w:rsidR="00F12655" w:rsidRDefault="00F12655">
            <w:pPr>
              <w:pStyle w:val="Heading3"/>
              <w:spacing w:before="120" w:after="120"/>
              <w:ind w:left="470" w:hanging="470"/>
              <w:jc w:val="left"/>
              <w:rPr>
                <w:color w:val="000000" w:themeColor="text1"/>
                <w:sz w:val="24"/>
              </w:rPr>
            </w:pPr>
            <w:r>
              <w:rPr>
                <w:color w:val="000000" w:themeColor="text1"/>
                <w:sz w:val="24"/>
              </w:rPr>
              <w:t>Particular Conditions</w:t>
            </w:r>
          </w:p>
        </w:tc>
        <w:tc>
          <w:tcPr>
            <w:tcW w:w="6158" w:type="dxa"/>
          </w:tcPr>
          <w:p w14:paraId="490230CB" w14:textId="77777777" w:rsidR="00F12655" w:rsidRPr="002F163F" w:rsidRDefault="00F12655">
            <w:pPr>
              <w:spacing w:before="120" w:after="120"/>
            </w:pPr>
            <w:r>
              <w:t>The Sub-Clause i</w:t>
            </w:r>
            <w:r w:rsidRPr="002F163F">
              <w:t xml:space="preserve">s replaced with: </w:t>
            </w:r>
          </w:p>
          <w:p w14:paraId="7416BEA6" w14:textId="35245173" w:rsidR="00F12655" w:rsidRDefault="00F12655">
            <w:pPr>
              <w:spacing w:before="120" w:after="120"/>
            </w:pPr>
            <w:r>
              <w:t xml:space="preserve"> “Particular Conditions” means the document entitled particular conditions included in the Contract, which consists of Part A- Contract Data, Part B- Special Provisions, Part C- Fraud and Corruption and Part D- Environmental and Social (ES) Metrics for Progress Reports.”</w:t>
            </w:r>
          </w:p>
        </w:tc>
      </w:tr>
      <w:tr w:rsidR="00C05E84" w:rsidRPr="003261FD" w14:paraId="07F24DF5" w14:textId="77777777" w:rsidTr="00B1371B">
        <w:tc>
          <w:tcPr>
            <w:tcW w:w="3022" w:type="dxa"/>
          </w:tcPr>
          <w:p w14:paraId="47EAEA7E" w14:textId="77777777" w:rsidR="00C05E84" w:rsidRDefault="00C05E84">
            <w:pPr>
              <w:pStyle w:val="Heading3"/>
              <w:spacing w:before="120" w:after="120"/>
              <w:ind w:left="470" w:hanging="470"/>
              <w:jc w:val="left"/>
              <w:rPr>
                <w:sz w:val="24"/>
              </w:rPr>
            </w:pPr>
            <w:r>
              <w:rPr>
                <w:color w:val="000000" w:themeColor="text1"/>
                <w:sz w:val="24"/>
              </w:rPr>
              <w:t xml:space="preserve">Sub-Clause </w:t>
            </w:r>
            <w:r w:rsidRPr="002F163F">
              <w:rPr>
                <w:sz w:val="24"/>
              </w:rPr>
              <w:t>1.1.74</w:t>
            </w:r>
          </w:p>
          <w:p w14:paraId="1A32BFF0" w14:textId="77777777" w:rsidR="00C05E84" w:rsidRPr="003261FD" w:rsidRDefault="00C05E84">
            <w:pPr>
              <w:pStyle w:val="Heading3"/>
              <w:spacing w:before="120" w:after="120"/>
              <w:ind w:left="470" w:hanging="470"/>
              <w:jc w:val="left"/>
              <w:rPr>
                <w:color w:val="000000" w:themeColor="text1"/>
                <w:sz w:val="24"/>
              </w:rPr>
            </w:pPr>
            <w:r w:rsidRPr="002F163F">
              <w:rPr>
                <w:sz w:val="24"/>
              </w:rPr>
              <w:t>Site</w:t>
            </w:r>
          </w:p>
        </w:tc>
        <w:tc>
          <w:tcPr>
            <w:tcW w:w="6158" w:type="dxa"/>
          </w:tcPr>
          <w:p w14:paraId="27FA1DB3" w14:textId="77777777" w:rsidR="00C05E84" w:rsidRPr="002F163F" w:rsidRDefault="00C05E84">
            <w:pPr>
              <w:spacing w:before="120" w:after="120"/>
            </w:pPr>
            <w:r>
              <w:t>The Sub-Clause i</w:t>
            </w:r>
            <w:r w:rsidRPr="002F163F">
              <w:t xml:space="preserve">s replaced with: </w:t>
            </w:r>
          </w:p>
          <w:p w14:paraId="415228C1" w14:textId="4D557CD9" w:rsidR="00C05E84" w:rsidRPr="003261FD" w:rsidRDefault="00C05E84">
            <w:pPr>
              <w:spacing w:before="120" w:after="120"/>
            </w:pPr>
            <w:r w:rsidRPr="001411F2">
              <w:t>“</w:t>
            </w:r>
            <w:r w:rsidRPr="002F163F">
              <w:rPr>
                <w:b/>
              </w:rPr>
              <w:t>Site</w:t>
            </w:r>
            <w:r w:rsidRPr="001411F2">
              <w:t>”</w:t>
            </w:r>
            <w:r w:rsidRPr="002F163F">
              <w:t xml:space="preserve"> means the places where the Permanent Works are to be executed, including storage and working area, and to which Plant and Materials are to be delivered, and any other places specified in the Contract as forming part of the</w:t>
            </w:r>
            <w:r>
              <w:t xml:space="preserve"> Site.”</w:t>
            </w:r>
          </w:p>
        </w:tc>
      </w:tr>
      <w:tr w:rsidR="00C05E84" w:rsidRPr="003261FD" w14:paraId="4D6DEDC9" w14:textId="77777777" w:rsidTr="00B1371B">
        <w:tc>
          <w:tcPr>
            <w:tcW w:w="3022" w:type="dxa"/>
          </w:tcPr>
          <w:p w14:paraId="080BB9CA" w14:textId="77777777" w:rsidR="00C05E84" w:rsidRDefault="00C05E84">
            <w:pPr>
              <w:pStyle w:val="Heading3"/>
              <w:spacing w:before="120" w:after="120"/>
              <w:ind w:left="470" w:hanging="470"/>
              <w:jc w:val="left"/>
              <w:rPr>
                <w:color w:val="000000" w:themeColor="text1"/>
                <w:sz w:val="24"/>
              </w:rPr>
            </w:pPr>
            <w:r>
              <w:rPr>
                <w:color w:val="000000" w:themeColor="text1"/>
                <w:sz w:val="24"/>
              </w:rPr>
              <w:t xml:space="preserve">Sub-Clause 1.1.83 </w:t>
            </w:r>
          </w:p>
          <w:p w14:paraId="44E33547" w14:textId="77777777" w:rsidR="00C05E84" w:rsidRDefault="00C05E84">
            <w:pPr>
              <w:pStyle w:val="Heading3"/>
              <w:spacing w:before="120" w:after="120"/>
              <w:ind w:left="470" w:hanging="470"/>
              <w:jc w:val="left"/>
              <w:rPr>
                <w:color w:val="000000" w:themeColor="text1"/>
                <w:sz w:val="24"/>
              </w:rPr>
            </w:pPr>
            <w:r>
              <w:rPr>
                <w:color w:val="000000" w:themeColor="text1"/>
                <w:sz w:val="24"/>
              </w:rPr>
              <w:t>Tender</w:t>
            </w:r>
          </w:p>
        </w:tc>
        <w:tc>
          <w:tcPr>
            <w:tcW w:w="6158" w:type="dxa"/>
          </w:tcPr>
          <w:p w14:paraId="5B7FB5CA" w14:textId="5D46BC35" w:rsidR="00C05E84" w:rsidRDefault="00C05E84">
            <w:pPr>
              <w:spacing w:before="120" w:after="120"/>
            </w:pPr>
            <w:r>
              <w:t>The following is added at the end of the sentence. “Tender is synonymous with “Proposal”, “tenderer” with “Proposer”, “tender documents” with “request for proposals documents”</w:t>
            </w:r>
            <w:r w:rsidR="00A81843">
              <w:t>.</w:t>
            </w:r>
            <w:r>
              <w:t xml:space="preserve"> </w:t>
            </w:r>
          </w:p>
        </w:tc>
      </w:tr>
      <w:tr w:rsidR="00C05E84" w:rsidRPr="003261FD" w14:paraId="5560B66F" w14:textId="77777777" w:rsidTr="00B1371B">
        <w:tc>
          <w:tcPr>
            <w:tcW w:w="9180" w:type="dxa"/>
            <w:gridSpan w:val="2"/>
          </w:tcPr>
          <w:p w14:paraId="0B22E966" w14:textId="77777777" w:rsidR="00C05E84" w:rsidRPr="007E1770" w:rsidRDefault="00C05E84">
            <w:pPr>
              <w:spacing w:before="120" w:after="120"/>
              <w:rPr>
                <w:b/>
              </w:rPr>
            </w:pPr>
            <w:r w:rsidRPr="007E1770">
              <w:rPr>
                <w:b/>
              </w:rPr>
              <w:t>Sub-Clause 1.1.</w:t>
            </w:r>
            <w:r>
              <w:rPr>
                <w:b/>
              </w:rPr>
              <w:t>91</w:t>
            </w:r>
            <w:r w:rsidRPr="007E1770">
              <w:rPr>
                <w:b/>
              </w:rPr>
              <w:t xml:space="preserve"> to 1.1.9</w:t>
            </w:r>
            <w:r>
              <w:rPr>
                <w:b/>
              </w:rPr>
              <w:t>6</w:t>
            </w:r>
            <w:r w:rsidRPr="007E1770">
              <w:rPr>
                <w:b/>
              </w:rPr>
              <w:t xml:space="preserve"> are added after Sub-Clause 1.1.</w:t>
            </w:r>
            <w:r>
              <w:rPr>
                <w:b/>
              </w:rPr>
              <w:t>90</w:t>
            </w:r>
          </w:p>
        </w:tc>
      </w:tr>
      <w:tr w:rsidR="00C05E84" w:rsidRPr="003261FD" w14:paraId="1A860BD5" w14:textId="77777777" w:rsidTr="00B1371B">
        <w:tc>
          <w:tcPr>
            <w:tcW w:w="3022" w:type="dxa"/>
          </w:tcPr>
          <w:p w14:paraId="7A43ABFE" w14:textId="77777777" w:rsidR="00C05E84" w:rsidRPr="003261FD" w:rsidRDefault="00C05E84">
            <w:pPr>
              <w:spacing w:before="120" w:after="120"/>
              <w:jc w:val="left"/>
            </w:pPr>
            <w:r>
              <w:rPr>
                <w:b/>
              </w:rPr>
              <w:t xml:space="preserve">Sub-Clause </w:t>
            </w:r>
            <w:r w:rsidRPr="002F163F">
              <w:rPr>
                <w:b/>
              </w:rPr>
              <w:t xml:space="preserve">1.1 </w:t>
            </w:r>
            <w:r>
              <w:rPr>
                <w:b/>
              </w:rPr>
              <w:t>91</w:t>
            </w:r>
            <w:r>
              <w:t xml:space="preserve"> </w:t>
            </w:r>
            <w:r w:rsidRPr="008E36B3">
              <w:rPr>
                <w:b/>
              </w:rPr>
              <w:t>Bank</w:t>
            </w:r>
          </w:p>
        </w:tc>
        <w:tc>
          <w:tcPr>
            <w:tcW w:w="6158" w:type="dxa"/>
          </w:tcPr>
          <w:p w14:paraId="112A3027" w14:textId="77777777" w:rsidR="00C05E84" w:rsidRPr="003261FD" w:rsidRDefault="00C05E84">
            <w:pPr>
              <w:spacing w:before="120" w:after="120"/>
            </w:pPr>
            <w:r w:rsidRPr="002F163F">
              <w:t>“</w:t>
            </w:r>
            <w:r w:rsidRPr="008E36B3">
              <w:rPr>
                <w:b/>
              </w:rPr>
              <w:t>Bank</w:t>
            </w:r>
            <w:r w:rsidRPr="002F163F">
              <w:t>” means the financing institution (if any) named in the Contract Data.</w:t>
            </w:r>
          </w:p>
        </w:tc>
      </w:tr>
      <w:tr w:rsidR="00C05E84" w:rsidRPr="003261FD" w14:paraId="06CBDB1D" w14:textId="77777777" w:rsidTr="00B1371B">
        <w:tc>
          <w:tcPr>
            <w:tcW w:w="3022" w:type="dxa"/>
          </w:tcPr>
          <w:p w14:paraId="23809EAE" w14:textId="77777777" w:rsidR="00C05E84" w:rsidRDefault="00C05E84">
            <w:pPr>
              <w:pStyle w:val="Heading3"/>
              <w:spacing w:before="120" w:after="120"/>
              <w:ind w:left="470" w:hanging="470"/>
              <w:jc w:val="left"/>
              <w:rPr>
                <w:color w:val="000000" w:themeColor="text1"/>
                <w:sz w:val="24"/>
              </w:rPr>
            </w:pPr>
            <w:r>
              <w:rPr>
                <w:color w:val="000000" w:themeColor="text1"/>
                <w:sz w:val="24"/>
              </w:rPr>
              <w:t xml:space="preserve">Sub-Clause </w:t>
            </w:r>
            <w:r w:rsidRPr="001411F2">
              <w:rPr>
                <w:color w:val="000000" w:themeColor="text1"/>
                <w:sz w:val="24"/>
              </w:rPr>
              <w:t>1.1.9</w:t>
            </w:r>
            <w:r>
              <w:rPr>
                <w:color w:val="000000" w:themeColor="text1"/>
                <w:sz w:val="24"/>
              </w:rPr>
              <w:t>2</w:t>
            </w:r>
          </w:p>
          <w:p w14:paraId="18544AD0" w14:textId="77777777" w:rsidR="00C05E84" w:rsidRPr="003261FD" w:rsidRDefault="00C05E84">
            <w:pPr>
              <w:pStyle w:val="Heading3"/>
              <w:spacing w:before="120" w:after="120"/>
              <w:ind w:left="470" w:hanging="470"/>
              <w:jc w:val="left"/>
            </w:pPr>
            <w:r w:rsidRPr="001411F2">
              <w:rPr>
                <w:color w:val="000000" w:themeColor="text1"/>
                <w:sz w:val="24"/>
              </w:rPr>
              <w:t>Borrower</w:t>
            </w:r>
            <w:r w:rsidRPr="002F163F">
              <w:rPr>
                <w:sz w:val="24"/>
              </w:rPr>
              <w:t xml:space="preserve"> </w:t>
            </w:r>
          </w:p>
        </w:tc>
        <w:tc>
          <w:tcPr>
            <w:tcW w:w="6158" w:type="dxa"/>
          </w:tcPr>
          <w:p w14:paraId="74C6B99E" w14:textId="77777777" w:rsidR="00C05E84" w:rsidRPr="003261FD" w:rsidRDefault="00C05E84">
            <w:pPr>
              <w:spacing w:before="120" w:after="120"/>
            </w:pPr>
            <w:r w:rsidRPr="002F163F">
              <w:t>“</w:t>
            </w:r>
            <w:r w:rsidRPr="008E36B3">
              <w:rPr>
                <w:b/>
              </w:rPr>
              <w:t>Borrower</w:t>
            </w:r>
            <w:r w:rsidRPr="002F163F">
              <w:t>” means the person (if any) named as the borrower in the Contract Data.</w:t>
            </w:r>
          </w:p>
        </w:tc>
      </w:tr>
      <w:tr w:rsidR="00C05E84" w:rsidRPr="003261FD" w14:paraId="31AC73BB" w14:textId="77777777" w:rsidTr="00B1371B">
        <w:tc>
          <w:tcPr>
            <w:tcW w:w="3022" w:type="dxa"/>
          </w:tcPr>
          <w:p w14:paraId="55A18CA0"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1.1.93</w:t>
            </w:r>
          </w:p>
          <w:p w14:paraId="319CAC98" w14:textId="77777777" w:rsidR="00C05E84" w:rsidRPr="00A67B01" w:rsidRDefault="00C05E84">
            <w:pPr>
              <w:pStyle w:val="Heading3"/>
              <w:spacing w:before="120" w:after="120"/>
              <w:ind w:left="470" w:hanging="470"/>
              <w:jc w:val="left"/>
              <w:rPr>
                <w:b w:val="0"/>
                <w:color w:val="000000" w:themeColor="text1"/>
              </w:rPr>
            </w:pPr>
            <w:r w:rsidRPr="00A67B01">
              <w:rPr>
                <w:color w:val="000000" w:themeColor="text1"/>
                <w:sz w:val="24"/>
              </w:rPr>
              <w:t>ES</w:t>
            </w:r>
          </w:p>
        </w:tc>
        <w:tc>
          <w:tcPr>
            <w:tcW w:w="6158" w:type="dxa"/>
          </w:tcPr>
          <w:p w14:paraId="62960E38" w14:textId="161A79DD" w:rsidR="00C05E84" w:rsidRPr="00A67B01" w:rsidRDefault="00C05E84">
            <w:pPr>
              <w:pStyle w:val="ListParagraph"/>
              <w:spacing w:before="120" w:after="120"/>
              <w:ind w:left="0"/>
              <w:contextualSpacing w:val="0"/>
              <w:rPr>
                <w:b/>
                <w:color w:val="000000" w:themeColor="text1"/>
              </w:rPr>
            </w:pPr>
            <w:r w:rsidRPr="00A67B01">
              <w:t>“</w:t>
            </w:r>
            <w:r w:rsidRPr="00A67B01">
              <w:rPr>
                <w:b/>
              </w:rPr>
              <w:t>ES</w:t>
            </w:r>
            <w:r w:rsidRPr="00A67B01">
              <w:t xml:space="preserve">” means Environmental and Social (including Sexual Exploitation and </w:t>
            </w:r>
            <w:r w:rsidR="00BA54BE">
              <w:t xml:space="preserve">Abuse </w:t>
            </w:r>
            <w:r w:rsidRPr="00A67B01">
              <w:t>(SEA)</w:t>
            </w:r>
            <w:r w:rsidR="00D14B97">
              <w:t xml:space="preserve">, </w:t>
            </w:r>
            <w:r w:rsidR="00BA54BE">
              <w:t>and Sexual Harassment (SH)</w:t>
            </w:r>
            <w:r w:rsidRPr="00A67B01">
              <w:t>).</w:t>
            </w:r>
          </w:p>
        </w:tc>
      </w:tr>
      <w:tr w:rsidR="00C05E84" w:rsidRPr="003261FD" w14:paraId="239871F0" w14:textId="77777777" w:rsidTr="00B1371B">
        <w:tc>
          <w:tcPr>
            <w:tcW w:w="3022" w:type="dxa"/>
          </w:tcPr>
          <w:p w14:paraId="3FE08A4D"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1.1.94</w:t>
            </w:r>
          </w:p>
          <w:p w14:paraId="24267CBF" w14:textId="19D52765" w:rsidR="00C05E84" w:rsidRPr="00A67B01" w:rsidRDefault="00563D81">
            <w:pPr>
              <w:pStyle w:val="Heading3"/>
              <w:spacing w:before="120" w:after="120"/>
              <w:jc w:val="left"/>
              <w:rPr>
                <w:sz w:val="24"/>
              </w:rPr>
            </w:pPr>
            <w:r w:rsidRPr="00133368">
              <w:rPr>
                <w:sz w:val="24"/>
              </w:rPr>
              <w:lastRenderedPageBreak/>
              <w:t>Sexual Exploitation and Abuse (SEA), and Sexual Harassment (SH)</w:t>
            </w:r>
          </w:p>
        </w:tc>
        <w:tc>
          <w:tcPr>
            <w:tcW w:w="6158" w:type="dxa"/>
          </w:tcPr>
          <w:p w14:paraId="7C02DE43" w14:textId="4B3F4E8E" w:rsidR="00BB5F90" w:rsidRPr="00BB5F90" w:rsidRDefault="00BB5F90">
            <w:pPr>
              <w:autoSpaceDE w:val="0"/>
              <w:autoSpaceDN w:val="0"/>
              <w:spacing w:before="120" w:after="120"/>
              <w:ind w:left="435" w:hanging="89"/>
              <w:rPr>
                <w:color w:val="000000" w:themeColor="text1"/>
                <w:szCs w:val="24"/>
              </w:rPr>
            </w:pPr>
            <w:r w:rsidRPr="00BB5F90">
              <w:rPr>
                <w:color w:val="000000" w:themeColor="text1"/>
                <w:szCs w:val="24"/>
              </w:rPr>
              <w:lastRenderedPageBreak/>
              <w:t>“</w:t>
            </w:r>
            <w:r w:rsidRPr="00BB5F90">
              <w:rPr>
                <w:b/>
                <w:color w:val="000000" w:themeColor="text1"/>
                <w:szCs w:val="24"/>
              </w:rPr>
              <w:t>Sexual Exploitation and Abuse” “(SEA)”</w:t>
            </w:r>
            <w:r w:rsidRPr="00BB5F90">
              <w:rPr>
                <w:color w:val="000000" w:themeColor="text1"/>
                <w:szCs w:val="24"/>
              </w:rPr>
              <w:t xml:space="preserve"> </w:t>
            </w:r>
            <w:r w:rsidR="00DB22C8">
              <w:rPr>
                <w:color w:val="000000" w:themeColor="text1"/>
                <w:szCs w:val="24"/>
              </w:rPr>
              <w:t>means</w:t>
            </w:r>
            <w:r w:rsidRPr="00BB5F90">
              <w:rPr>
                <w:color w:val="000000" w:themeColor="text1"/>
                <w:szCs w:val="24"/>
              </w:rPr>
              <w:t xml:space="preserve"> the following:</w:t>
            </w:r>
          </w:p>
          <w:p w14:paraId="1515BABC" w14:textId="26695AB7" w:rsidR="00BB5F90" w:rsidRPr="00BB5F90" w:rsidRDefault="00BB5F90" w:rsidP="00F83339">
            <w:pPr>
              <w:autoSpaceDE w:val="0"/>
              <w:autoSpaceDN w:val="0"/>
              <w:spacing w:before="120" w:after="120"/>
              <w:ind w:left="735"/>
              <w:rPr>
                <w:color w:val="000000" w:themeColor="text1"/>
                <w:szCs w:val="24"/>
              </w:rPr>
            </w:pPr>
            <w:r w:rsidRPr="00BB5F90">
              <w:rPr>
                <w:b/>
                <w:color w:val="000000" w:themeColor="text1"/>
                <w:szCs w:val="24"/>
              </w:rPr>
              <w:lastRenderedPageBreak/>
              <w:t>Sexual Exploitation</w:t>
            </w:r>
            <w:r w:rsidRPr="00BB5F90">
              <w:rPr>
                <w:color w:val="000000" w:themeColor="text1"/>
                <w:szCs w:val="24"/>
              </w:rPr>
              <w:t xml:space="preserve"> is defined as any actual or attempted abuse of position of vulnerability, differential power or trust, for sexual purposes, including, but not limited to, profiting monetarily, socially or politically from the sexual exploitation of another</w:t>
            </w:r>
            <w:r w:rsidR="00DB22C8">
              <w:rPr>
                <w:color w:val="000000" w:themeColor="text1"/>
                <w:szCs w:val="24"/>
              </w:rPr>
              <w:t>;</w:t>
            </w:r>
            <w:r w:rsidRPr="00BB5F90">
              <w:rPr>
                <w:color w:val="000000" w:themeColor="text1"/>
                <w:szCs w:val="24"/>
              </w:rPr>
              <w:t xml:space="preserve">  </w:t>
            </w:r>
          </w:p>
          <w:p w14:paraId="7DA984A7" w14:textId="77777777" w:rsidR="00BB5F90" w:rsidRPr="00BB5F90" w:rsidRDefault="00BB5F90">
            <w:pPr>
              <w:autoSpaceDE w:val="0"/>
              <w:autoSpaceDN w:val="0"/>
              <w:spacing w:before="120" w:after="120"/>
              <w:ind w:left="720"/>
              <w:rPr>
                <w:color w:val="000000" w:themeColor="text1"/>
                <w:szCs w:val="24"/>
              </w:rPr>
            </w:pPr>
            <w:r w:rsidRPr="00BB5F90">
              <w:rPr>
                <w:b/>
                <w:color w:val="000000" w:themeColor="text1"/>
                <w:szCs w:val="24"/>
              </w:rPr>
              <w:t>Sexual Abuse</w:t>
            </w:r>
            <w:r w:rsidRPr="00BB5F90">
              <w:rPr>
                <w:color w:val="000000" w:themeColor="text1"/>
                <w:szCs w:val="24"/>
              </w:rPr>
              <w:t xml:space="preserve"> is defined as the actual or threatened physical intrusion of a sexual nature, whether by force or under unequal or coercive conditions; and  </w:t>
            </w:r>
          </w:p>
          <w:p w14:paraId="6184607A" w14:textId="77777777" w:rsidR="00C05E84" w:rsidRPr="0029670F" w:rsidRDefault="00BB5F90">
            <w:pPr>
              <w:autoSpaceDE w:val="0"/>
              <w:autoSpaceDN w:val="0"/>
              <w:adjustRightInd w:val="0"/>
              <w:spacing w:before="120" w:after="120"/>
              <w:ind w:left="430"/>
              <w:rPr>
                <w:szCs w:val="24"/>
              </w:rPr>
            </w:pPr>
            <w:r w:rsidRPr="00BB5F90">
              <w:rPr>
                <w:b/>
                <w:color w:val="000000" w:themeColor="text1"/>
                <w:szCs w:val="24"/>
              </w:rPr>
              <w:t>“Sexual Harassment” “(SH)”</w:t>
            </w:r>
            <w:r w:rsidRPr="00BB5F90">
              <w:rPr>
                <w:color w:val="000000" w:themeColor="text1"/>
                <w:szCs w:val="24"/>
              </w:rPr>
              <w:t xml:space="preserve"> is defined as </w:t>
            </w:r>
            <w:r w:rsidRPr="00BB5F90">
              <w:rPr>
                <w:szCs w:val="24"/>
              </w:rPr>
              <w:t xml:space="preserve">unwelcome sexual advances, requests for sexual favors, and other verbal or physical conduct of a sexual nature by the </w:t>
            </w:r>
            <w:r w:rsidRPr="0029670F">
              <w:rPr>
                <w:szCs w:val="24"/>
              </w:rPr>
              <w:t>Contractor’s Personnel with other Contractor’s or Employer’s Personnel.</w:t>
            </w:r>
          </w:p>
          <w:p w14:paraId="1ED67021" w14:textId="23DC69EA" w:rsidR="002E736C" w:rsidRPr="00A67B01" w:rsidRDefault="00166E71">
            <w:pPr>
              <w:autoSpaceDE w:val="0"/>
              <w:autoSpaceDN w:val="0"/>
              <w:adjustRightInd w:val="0"/>
              <w:spacing w:before="120" w:after="120"/>
              <w:ind w:left="430"/>
            </w:pPr>
            <w:r w:rsidRPr="005E6A4A">
              <w:rPr>
                <w:rFonts w:eastAsia="Arial Narrow"/>
                <w:b/>
                <w:color w:val="000000"/>
              </w:rPr>
              <w:t>“SEA/SH Prevention and Response Obligations”</w:t>
            </w:r>
            <w:r w:rsidRPr="005E6A4A">
              <w:rPr>
                <w:rFonts w:eastAsia="Arial Narrow"/>
                <w:color w:val="000000"/>
              </w:rPr>
              <w:t xml:space="preserve"> means the Contractor’s obligations </w:t>
            </w:r>
            <w:r w:rsidR="00544A88" w:rsidRPr="005E6A4A">
              <w:rPr>
                <w:rFonts w:eastAsia="Arial Narrow"/>
                <w:color w:val="000000"/>
              </w:rPr>
              <w:t>in regard to</w:t>
            </w:r>
            <w:r w:rsidRPr="005E6A4A">
              <w:rPr>
                <w:rFonts w:eastAsia="Arial Narrow"/>
                <w:color w:val="000000"/>
              </w:rPr>
              <w:t xml:space="preserve"> the prevention of and response to SEA/SH as set forth in  Sub-Clauses 4.1, </w:t>
            </w:r>
            <w:r w:rsidR="00476D82" w:rsidRPr="005E6A4A">
              <w:rPr>
                <w:rFonts w:eastAsia="Arial Narrow"/>
                <w:color w:val="000000"/>
              </w:rPr>
              <w:t xml:space="preserve">4.4, </w:t>
            </w:r>
            <w:r w:rsidRPr="005E6A4A">
              <w:rPr>
                <w:rFonts w:eastAsia="Arial Narrow"/>
                <w:color w:val="000000"/>
              </w:rPr>
              <w:t>4.20, 4.25, 6.9, 6.27, and 6.28</w:t>
            </w:r>
            <w:r w:rsidRPr="0029670F">
              <w:rPr>
                <w:rFonts w:eastAsia="Arial Narrow"/>
                <w:color w:val="000000"/>
              </w:rPr>
              <w:t>.</w:t>
            </w:r>
          </w:p>
        </w:tc>
      </w:tr>
      <w:tr w:rsidR="00C05E84" w:rsidRPr="003261FD" w14:paraId="6334A611" w14:textId="77777777" w:rsidTr="00B1371B">
        <w:tc>
          <w:tcPr>
            <w:tcW w:w="3022" w:type="dxa"/>
          </w:tcPr>
          <w:p w14:paraId="2A57D6C3" w14:textId="77777777" w:rsidR="00C05E84" w:rsidRPr="005208A9" w:rsidRDefault="00C05E84">
            <w:pPr>
              <w:pStyle w:val="Heading3"/>
              <w:spacing w:before="120" w:after="120"/>
              <w:ind w:left="470" w:hanging="470"/>
              <w:jc w:val="left"/>
              <w:rPr>
                <w:color w:val="000000" w:themeColor="text1"/>
              </w:rPr>
            </w:pPr>
            <w:r>
              <w:rPr>
                <w:color w:val="000000" w:themeColor="text1"/>
                <w:sz w:val="24"/>
              </w:rPr>
              <w:lastRenderedPageBreak/>
              <w:t>Sub-Clause 1.1.95</w:t>
            </w:r>
          </w:p>
          <w:p w14:paraId="06D6B0C3" w14:textId="77777777" w:rsidR="00C05E84" w:rsidRPr="005208A9" w:rsidRDefault="00C05E84">
            <w:pPr>
              <w:pStyle w:val="Heading3"/>
              <w:spacing w:before="120" w:after="120"/>
              <w:ind w:left="470" w:hanging="470"/>
              <w:jc w:val="left"/>
            </w:pPr>
            <w:r w:rsidRPr="005208A9">
              <w:rPr>
                <w:color w:val="000000" w:themeColor="text1"/>
                <w:sz w:val="24"/>
              </w:rPr>
              <w:t>Milestone</w:t>
            </w:r>
          </w:p>
        </w:tc>
        <w:tc>
          <w:tcPr>
            <w:tcW w:w="6158" w:type="dxa"/>
          </w:tcPr>
          <w:p w14:paraId="7547EBF9" w14:textId="082B5929" w:rsidR="00C05E84" w:rsidRPr="00C939B3" w:rsidRDefault="00C05E84">
            <w:pPr>
              <w:tabs>
                <w:tab w:val="left" w:pos="3553"/>
              </w:tabs>
              <w:spacing w:before="120" w:after="120"/>
            </w:pPr>
            <w:r w:rsidRPr="00F83339">
              <w:rPr>
                <w:b/>
              </w:rPr>
              <w:t>“Milestone”</w:t>
            </w:r>
            <w:r>
              <w:t xml:space="preserve"> means a part of the Works stated in the Contract Data (if any</w:t>
            </w:r>
            <w:r w:rsidR="008D588A">
              <w:t>) and</w:t>
            </w:r>
            <w:r>
              <w:t xml:space="preserve"> described in detail in the Employer’s Requirements as a Milestone, which is to be completed by the time for completion stated in Sub-Clause 4.2</w:t>
            </w:r>
            <w:r w:rsidR="00291304">
              <w:t>6</w:t>
            </w:r>
            <w:r>
              <w:t xml:space="preserve"> [</w:t>
            </w:r>
            <w:r w:rsidRPr="005208A9">
              <w:rPr>
                <w:i/>
              </w:rPr>
              <w:t>Milestones</w:t>
            </w:r>
            <w:r>
              <w:t>]</w:t>
            </w:r>
            <w:r w:rsidR="007A6E78">
              <w:t xml:space="preserve"> but is not to be taken over by the Employer after completion.</w:t>
            </w:r>
          </w:p>
        </w:tc>
      </w:tr>
      <w:tr w:rsidR="00C05E84" w:rsidRPr="003261FD" w14:paraId="258B1763" w14:textId="77777777" w:rsidTr="00B1371B">
        <w:tc>
          <w:tcPr>
            <w:tcW w:w="3022" w:type="dxa"/>
          </w:tcPr>
          <w:p w14:paraId="75D3C8B1"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1.1.96</w:t>
            </w:r>
          </w:p>
          <w:p w14:paraId="58C72B6E" w14:textId="77777777" w:rsidR="00C05E84" w:rsidRPr="00BB438E" w:rsidRDefault="00C05E84">
            <w:pPr>
              <w:spacing w:before="120" w:after="120"/>
              <w:rPr>
                <w:b/>
              </w:rPr>
            </w:pPr>
            <w:r w:rsidRPr="00BB438E">
              <w:rPr>
                <w:b/>
              </w:rPr>
              <w:t xml:space="preserve">Milestone Certificate </w:t>
            </w:r>
          </w:p>
        </w:tc>
        <w:tc>
          <w:tcPr>
            <w:tcW w:w="6158" w:type="dxa"/>
          </w:tcPr>
          <w:p w14:paraId="6BDA01FC" w14:textId="77777777" w:rsidR="00C05E84" w:rsidRPr="00C939B3" w:rsidRDefault="00C05E84">
            <w:pPr>
              <w:tabs>
                <w:tab w:val="left" w:pos="3553"/>
              </w:tabs>
              <w:spacing w:before="120" w:after="120"/>
            </w:pPr>
            <w:r w:rsidRPr="00F83339">
              <w:rPr>
                <w:b/>
              </w:rPr>
              <w:t>“Milestone certificate”</w:t>
            </w:r>
            <w:r>
              <w:t xml:space="preserve"> means the certificate issued by the Engineer under Sub-Clause 4.2</w:t>
            </w:r>
            <w:r w:rsidR="00291304">
              <w:t>6</w:t>
            </w:r>
            <w:r>
              <w:t xml:space="preserve"> [</w:t>
            </w:r>
            <w:r w:rsidRPr="005208A9">
              <w:rPr>
                <w:i/>
              </w:rPr>
              <w:t>Milestones</w:t>
            </w:r>
            <w:r>
              <w:t>].</w:t>
            </w:r>
          </w:p>
        </w:tc>
      </w:tr>
      <w:tr w:rsidR="00C05E84" w:rsidRPr="003261FD" w14:paraId="78FEE28A" w14:textId="77777777" w:rsidTr="00B1371B">
        <w:tc>
          <w:tcPr>
            <w:tcW w:w="3022" w:type="dxa"/>
          </w:tcPr>
          <w:p w14:paraId="640CE7BC"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 xml:space="preserve">Sub-Clause </w:t>
            </w:r>
            <w:r>
              <w:rPr>
                <w:color w:val="000000" w:themeColor="text1"/>
                <w:sz w:val="24"/>
              </w:rPr>
              <w:t>1.2</w:t>
            </w:r>
          </w:p>
          <w:p w14:paraId="5E230F08" w14:textId="77777777" w:rsidR="00C05E84" w:rsidRPr="003261FD" w:rsidRDefault="00C05E84">
            <w:pPr>
              <w:pStyle w:val="Heading3"/>
              <w:spacing w:before="120" w:after="120"/>
              <w:ind w:left="470" w:hanging="470"/>
              <w:jc w:val="left"/>
            </w:pPr>
            <w:r>
              <w:rPr>
                <w:color w:val="000000" w:themeColor="text1"/>
                <w:sz w:val="24"/>
              </w:rPr>
              <w:t>Interpretation</w:t>
            </w:r>
          </w:p>
        </w:tc>
        <w:tc>
          <w:tcPr>
            <w:tcW w:w="6158" w:type="dxa"/>
          </w:tcPr>
          <w:p w14:paraId="020489CA" w14:textId="77777777" w:rsidR="00C05E84" w:rsidRDefault="00C05E84">
            <w:pPr>
              <w:tabs>
                <w:tab w:val="left" w:pos="3553"/>
              </w:tabs>
              <w:spacing w:before="120" w:after="120"/>
            </w:pPr>
            <w:r w:rsidRPr="00C939B3">
              <w:t xml:space="preserve">Sub-paragraph (a) is replaced with the following: </w:t>
            </w:r>
          </w:p>
          <w:p w14:paraId="0326C2BC" w14:textId="77777777" w:rsidR="00C05E84" w:rsidRDefault="00C05E84" w:rsidP="00A9496A">
            <w:pPr>
              <w:pStyle w:val="ListParagraph"/>
              <w:numPr>
                <w:ilvl w:val="0"/>
                <w:numId w:val="73"/>
              </w:numPr>
              <w:spacing w:before="120" w:after="120" w:line="276" w:lineRule="auto"/>
              <w:ind w:left="342"/>
              <w:contextualSpacing w:val="0"/>
              <w:jc w:val="left"/>
            </w:pPr>
            <w:r>
              <w:t>“</w:t>
            </w:r>
            <w:r w:rsidRPr="002F163F">
              <w:t>Words indicating one gender include all genders;</w:t>
            </w:r>
          </w:p>
          <w:p w14:paraId="01094A32" w14:textId="77777777" w:rsidR="00C05E84" w:rsidRPr="007E1770" w:rsidRDefault="00C05E84">
            <w:pPr>
              <w:pStyle w:val="ListParagraph"/>
              <w:spacing w:before="120" w:after="120"/>
              <w:ind w:left="342"/>
              <w:contextualSpacing w:val="0"/>
            </w:pPr>
            <w:r w:rsidRPr="002F163F">
              <w:t xml:space="preserve"> </w:t>
            </w:r>
            <w:r w:rsidRPr="007E1770">
              <w:t>“he/she” is replaced with:” it”;</w:t>
            </w:r>
          </w:p>
          <w:p w14:paraId="5C700480" w14:textId="77777777" w:rsidR="00C05E84" w:rsidRPr="007E1770" w:rsidRDefault="00C05E84">
            <w:pPr>
              <w:pStyle w:val="ListParagraph"/>
              <w:spacing w:before="120" w:after="120"/>
              <w:ind w:left="342"/>
              <w:contextualSpacing w:val="0"/>
            </w:pPr>
            <w:r w:rsidRPr="007E1770">
              <w:t>“him/her” is replaced with “it”;</w:t>
            </w:r>
          </w:p>
          <w:p w14:paraId="50697862" w14:textId="77777777" w:rsidR="00C05E84" w:rsidRPr="007E1770" w:rsidRDefault="00C05E84">
            <w:pPr>
              <w:pStyle w:val="ListParagraph"/>
              <w:spacing w:before="120" w:after="120"/>
              <w:ind w:left="342"/>
              <w:contextualSpacing w:val="0"/>
            </w:pPr>
            <w:r w:rsidRPr="007E1770">
              <w:t>“his” and “his/her” are replaced with: “its”;</w:t>
            </w:r>
          </w:p>
          <w:p w14:paraId="793C239C" w14:textId="77777777" w:rsidR="00C05E84" w:rsidRPr="002F163F" w:rsidRDefault="00C05E84">
            <w:pPr>
              <w:pStyle w:val="ListParagraph"/>
              <w:spacing w:before="120" w:after="120"/>
              <w:ind w:left="342"/>
              <w:contextualSpacing w:val="0"/>
            </w:pPr>
            <w:r w:rsidRPr="007E1770">
              <w:t xml:space="preserve"> “himself/herself” are replaced with: “itself”.”</w:t>
            </w:r>
          </w:p>
          <w:p w14:paraId="132F19FA" w14:textId="77777777" w:rsidR="00C05E84" w:rsidRDefault="00C05E84">
            <w:pPr>
              <w:spacing w:before="120" w:after="120"/>
            </w:pPr>
            <w:r>
              <w:t xml:space="preserve">Further, “and” is deleted from the end of sub-paragraph (i) and added at the end of sub-paragraph (j). </w:t>
            </w:r>
          </w:p>
          <w:p w14:paraId="11043A81" w14:textId="77777777" w:rsidR="00C05E84" w:rsidRDefault="00C05E84">
            <w:pPr>
              <w:spacing w:before="120" w:after="120"/>
            </w:pPr>
            <w:r>
              <w:t>sub-paragraph (k) is added:</w:t>
            </w:r>
          </w:p>
          <w:p w14:paraId="6A45208E" w14:textId="77777777" w:rsidR="00C05E84" w:rsidRPr="003261FD" w:rsidRDefault="00C05E84">
            <w:pPr>
              <w:spacing w:before="120" w:after="120"/>
              <w:ind w:left="702" w:hanging="450"/>
              <w:rPr>
                <w:i/>
                <w:iCs/>
                <w:color w:val="000000" w:themeColor="text1"/>
              </w:rPr>
            </w:pPr>
            <w:r w:rsidRPr="002F163F">
              <w:t xml:space="preserve">(k) “The word “tender” is synonymous with “bid” or “proposal”, the word tenderer with “bidder” or “proposer” and the words “tender documents” with </w:t>
            </w:r>
            <w:r w:rsidRPr="002F163F">
              <w:lastRenderedPageBreak/>
              <w:t>“request for bids documents” or “request for proposal documents”, as applicable.”</w:t>
            </w:r>
          </w:p>
        </w:tc>
      </w:tr>
      <w:tr w:rsidR="00C05E84" w:rsidRPr="003261FD" w14:paraId="17608820" w14:textId="77777777" w:rsidTr="00B1371B">
        <w:tc>
          <w:tcPr>
            <w:tcW w:w="3022" w:type="dxa"/>
          </w:tcPr>
          <w:p w14:paraId="6545CB1B" w14:textId="77777777" w:rsidR="00C05E84" w:rsidRPr="0029670F" w:rsidRDefault="00C05E84">
            <w:pPr>
              <w:pStyle w:val="Heading3"/>
              <w:spacing w:before="120" w:after="120"/>
              <w:ind w:left="470" w:hanging="470"/>
              <w:jc w:val="left"/>
              <w:rPr>
                <w:color w:val="000000" w:themeColor="text1"/>
                <w:sz w:val="24"/>
              </w:rPr>
            </w:pPr>
            <w:r w:rsidRPr="0029670F">
              <w:rPr>
                <w:color w:val="000000" w:themeColor="text1"/>
                <w:sz w:val="24"/>
              </w:rPr>
              <w:lastRenderedPageBreak/>
              <w:t>Sub-Clause 1.5</w:t>
            </w:r>
          </w:p>
          <w:p w14:paraId="418DB821" w14:textId="77777777" w:rsidR="00C05E84" w:rsidRPr="0029670F" w:rsidRDefault="00C05E84">
            <w:pPr>
              <w:tabs>
                <w:tab w:val="left" w:pos="3553"/>
              </w:tabs>
              <w:spacing w:before="120" w:after="120"/>
              <w:rPr>
                <w:b/>
              </w:rPr>
            </w:pPr>
            <w:r w:rsidRPr="0029670F">
              <w:rPr>
                <w:rFonts w:eastAsia="Arial Narrow"/>
                <w:b/>
                <w:color w:val="000000"/>
              </w:rPr>
              <w:t>Priority of Documents</w:t>
            </w:r>
          </w:p>
        </w:tc>
        <w:tc>
          <w:tcPr>
            <w:tcW w:w="6158" w:type="dxa"/>
          </w:tcPr>
          <w:p w14:paraId="74DDA459" w14:textId="77777777" w:rsidR="00C05E84" w:rsidRPr="0029670F" w:rsidRDefault="00C05E84">
            <w:pPr>
              <w:spacing w:before="120" w:after="120"/>
            </w:pPr>
            <w:r w:rsidRPr="0029670F">
              <w:t xml:space="preserve">The following documents are added in the list of Priority Documents after (e): </w:t>
            </w:r>
          </w:p>
          <w:p w14:paraId="75F6ECC7" w14:textId="77777777" w:rsidR="00C05E84" w:rsidRPr="0029670F" w:rsidRDefault="00C05E84">
            <w:pPr>
              <w:spacing w:before="120" w:after="120"/>
            </w:pPr>
            <w:r w:rsidRPr="0029670F">
              <w:t>“(f) the Particular Conditions Part C- Fraud and Corruption;</w:t>
            </w:r>
          </w:p>
          <w:p w14:paraId="1CE697A4" w14:textId="10CF77AA" w:rsidR="00C05E84" w:rsidRPr="0029670F" w:rsidRDefault="00C05E84">
            <w:pPr>
              <w:spacing w:before="120" w:after="120"/>
              <w:ind w:left="342" w:hanging="342"/>
            </w:pPr>
            <w:r w:rsidRPr="0029670F">
              <w:t>(g) the Particular Conditions Part D- Environmental and Social (ES) Metrics for Progress Reports;”</w:t>
            </w:r>
          </w:p>
          <w:p w14:paraId="022E5E32" w14:textId="7CDA3516" w:rsidR="009E11F8" w:rsidRPr="0029670F" w:rsidRDefault="000A275E">
            <w:pPr>
              <w:spacing w:before="120" w:after="120"/>
              <w:ind w:left="342" w:hanging="342"/>
            </w:pPr>
            <w:r w:rsidRPr="005E6A4A">
              <w:rPr>
                <w:rFonts w:eastAsia="Arial Narrow"/>
              </w:rPr>
              <w:t>(h) Particular Conditions- Part E- Sexual Exploitation and Abuse (SEA) and/or Sexual Harassment Performance Declaration for Subcontractors;</w:t>
            </w:r>
          </w:p>
          <w:p w14:paraId="5554201B" w14:textId="77777777" w:rsidR="00C05E84" w:rsidRPr="0029670F" w:rsidRDefault="00C05E84">
            <w:pPr>
              <w:tabs>
                <w:tab w:val="left" w:pos="3553"/>
              </w:tabs>
              <w:spacing w:before="120" w:after="120"/>
            </w:pPr>
            <w:r w:rsidRPr="0029670F">
              <w:t xml:space="preserve"> and the list renumbered accordingly.</w:t>
            </w:r>
          </w:p>
        </w:tc>
      </w:tr>
      <w:tr w:rsidR="00C05E84" w:rsidRPr="003261FD" w14:paraId="126D0B62" w14:textId="77777777" w:rsidTr="00B1371B">
        <w:tc>
          <w:tcPr>
            <w:tcW w:w="3022" w:type="dxa"/>
          </w:tcPr>
          <w:p w14:paraId="6D52DEB5"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 xml:space="preserve">Sub-Clause </w:t>
            </w:r>
            <w:r>
              <w:rPr>
                <w:color w:val="000000" w:themeColor="text1"/>
                <w:sz w:val="24"/>
              </w:rPr>
              <w:t>1.6</w:t>
            </w:r>
          </w:p>
          <w:p w14:paraId="1F36B09B" w14:textId="77777777" w:rsidR="00C05E84" w:rsidRPr="003261FD" w:rsidRDefault="00C05E84">
            <w:pPr>
              <w:pStyle w:val="Heading3"/>
              <w:spacing w:before="120" w:after="120"/>
              <w:ind w:left="470" w:hanging="470"/>
              <w:jc w:val="left"/>
              <w:rPr>
                <w:color w:val="000000" w:themeColor="text1"/>
                <w:sz w:val="24"/>
              </w:rPr>
            </w:pPr>
            <w:r>
              <w:rPr>
                <w:color w:val="000000" w:themeColor="text1"/>
                <w:sz w:val="24"/>
              </w:rPr>
              <w:t>Contract Agreement</w:t>
            </w:r>
          </w:p>
        </w:tc>
        <w:tc>
          <w:tcPr>
            <w:tcW w:w="6158" w:type="dxa"/>
          </w:tcPr>
          <w:p w14:paraId="1021DEB0" w14:textId="77777777" w:rsidR="00C05E84" w:rsidRDefault="00C05E84">
            <w:pPr>
              <w:spacing w:before="120" w:after="120"/>
            </w:pPr>
            <w:r>
              <w:t>The last paragraph is replaced with:</w:t>
            </w:r>
          </w:p>
          <w:p w14:paraId="7E68B823" w14:textId="0E1AE75A" w:rsidR="00C05E84" w:rsidRPr="000872E2" w:rsidRDefault="00C05E84">
            <w:pPr>
              <w:spacing w:before="120" w:after="120"/>
            </w:pPr>
            <w:r>
              <w:t>“</w:t>
            </w:r>
            <w:r w:rsidRPr="002F163F">
              <w:t xml:space="preserve">If the Contractor comprises a JV, </w:t>
            </w:r>
            <w:r w:rsidRPr="0004476B">
              <w:t>the authorised representative of the JV shall sign</w:t>
            </w:r>
            <w:r w:rsidRPr="007B450E">
              <w:t xml:space="preserve"> the Contra</w:t>
            </w:r>
            <w:r w:rsidRPr="002F163F">
              <w:t xml:space="preserve">ct Agreement in accordance with </w:t>
            </w:r>
            <w:r>
              <w:t>S</w:t>
            </w:r>
            <w:r w:rsidRPr="002F163F">
              <w:t>ub</w:t>
            </w:r>
            <w:r>
              <w:t>-C</w:t>
            </w:r>
            <w:r w:rsidRPr="002F163F">
              <w:t xml:space="preserve">lause 1.14 </w:t>
            </w:r>
            <w:r w:rsidR="00B71A1C" w:rsidRPr="0031680C">
              <w:rPr>
                <w:i/>
                <w:iCs/>
              </w:rPr>
              <w:t>[</w:t>
            </w:r>
            <w:r w:rsidRPr="0031680C">
              <w:rPr>
                <w:i/>
                <w:iCs/>
              </w:rPr>
              <w:t>Joint and Several Liability</w:t>
            </w:r>
            <w:r w:rsidR="00B71A1C" w:rsidRPr="0031680C">
              <w:rPr>
                <w:i/>
                <w:iCs/>
              </w:rPr>
              <w:t>]</w:t>
            </w:r>
            <w:r w:rsidRPr="0031680C">
              <w:rPr>
                <w:i/>
                <w:iCs/>
              </w:rPr>
              <w:t>.”</w:t>
            </w:r>
          </w:p>
        </w:tc>
      </w:tr>
      <w:tr w:rsidR="00C05E84" w:rsidRPr="003261FD" w14:paraId="731F2D8C" w14:textId="77777777" w:rsidTr="00B1371B">
        <w:tc>
          <w:tcPr>
            <w:tcW w:w="3022" w:type="dxa"/>
          </w:tcPr>
          <w:p w14:paraId="7C5A5B08"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Sub-Clause 1.</w:t>
            </w:r>
            <w:r>
              <w:rPr>
                <w:color w:val="000000" w:themeColor="text1"/>
                <w:sz w:val="24"/>
              </w:rPr>
              <w:t>12</w:t>
            </w:r>
          </w:p>
          <w:p w14:paraId="31633718" w14:textId="77777777" w:rsidR="00C05E84" w:rsidRPr="003261FD" w:rsidRDefault="00C05E84">
            <w:pPr>
              <w:spacing w:before="120" w:after="120"/>
              <w:jc w:val="left"/>
              <w:rPr>
                <w:b/>
              </w:rPr>
            </w:pPr>
            <w:r w:rsidRPr="002F163F">
              <w:rPr>
                <w:b/>
              </w:rPr>
              <w:t>Confidentiality</w:t>
            </w:r>
          </w:p>
        </w:tc>
        <w:tc>
          <w:tcPr>
            <w:tcW w:w="6158" w:type="dxa"/>
          </w:tcPr>
          <w:p w14:paraId="464570DB" w14:textId="77777777" w:rsidR="00C05E84" w:rsidRPr="002F163F" w:rsidRDefault="00C05E84">
            <w:pPr>
              <w:spacing w:before="120" w:after="120"/>
            </w:pPr>
            <w:r w:rsidRPr="002F163F">
              <w:t>The following is added at the end of the second paragraph: “The Contractor shall be permitted to disclose information required to establish its qualifications to compete for other projects.”</w:t>
            </w:r>
          </w:p>
          <w:p w14:paraId="710752EE" w14:textId="77777777" w:rsidR="00C05E84" w:rsidRDefault="00C05E84">
            <w:pPr>
              <w:spacing w:before="120" w:after="120"/>
            </w:pPr>
            <w:r w:rsidRPr="002F163F">
              <w:t>“or” at the end of (b) is deleted.</w:t>
            </w:r>
          </w:p>
          <w:p w14:paraId="41055857" w14:textId="77777777" w:rsidR="00C05E84" w:rsidRDefault="00C05E84">
            <w:pPr>
              <w:spacing w:before="120" w:after="120"/>
            </w:pPr>
            <w:r w:rsidRPr="002F163F">
              <w:t>“or” at the end of (c) is added.</w:t>
            </w:r>
          </w:p>
          <w:p w14:paraId="051AE065" w14:textId="77777777" w:rsidR="00C05E84" w:rsidRPr="003261FD" w:rsidRDefault="00C05E84">
            <w:pPr>
              <w:spacing w:before="120" w:after="120"/>
            </w:pPr>
            <w:r w:rsidRPr="002F163F">
              <w:t xml:space="preserve">The </w:t>
            </w:r>
            <w:r w:rsidRPr="00CB1268">
              <w:t>following is then added as (d): “is being provided to the Bank.”</w:t>
            </w:r>
          </w:p>
        </w:tc>
      </w:tr>
      <w:tr w:rsidR="00C05E84" w:rsidRPr="003261FD" w14:paraId="16A4B085" w14:textId="77777777" w:rsidTr="00B1371B">
        <w:tc>
          <w:tcPr>
            <w:tcW w:w="3022" w:type="dxa"/>
          </w:tcPr>
          <w:p w14:paraId="0E23502B"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Sub-Clause 1.</w:t>
            </w:r>
            <w:r>
              <w:rPr>
                <w:color w:val="000000" w:themeColor="text1"/>
                <w:sz w:val="24"/>
              </w:rPr>
              <w:t>17</w:t>
            </w:r>
          </w:p>
          <w:p w14:paraId="7BC74248" w14:textId="77777777" w:rsidR="00C05E84" w:rsidRPr="003261FD" w:rsidRDefault="00C05E84">
            <w:pPr>
              <w:spacing w:before="120" w:after="120"/>
              <w:jc w:val="left"/>
              <w:rPr>
                <w:color w:val="000000" w:themeColor="text1"/>
              </w:rPr>
            </w:pPr>
            <w:r w:rsidRPr="00E270F3">
              <w:rPr>
                <w:b/>
              </w:rPr>
              <w:t>Inspections &amp; Audit by the Bank</w:t>
            </w:r>
          </w:p>
        </w:tc>
        <w:tc>
          <w:tcPr>
            <w:tcW w:w="6158" w:type="dxa"/>
          </w:tcPr>
          <w:p w14:paraId="2646BAFF" w14:textId="77777777" w:rsidR="00C05E84" w:rsidRPr="002F163F" w:rsidRDefault="00C05E84">
            <w:pPr>
              <w:spacing w:before="120" w:after="120"/>
            </w:pPr>
            <w:r w:rsidRPr="002F163F">
              <w:t xml:space="preserve">The following </w:t>
            </w:r>
            <w:r>
              <w:t xml:space="preserve">Sub-Clause is </w:t>
            </w:r>
            <w:r w:rsidRPr="002F163F">
              <w:t>added</w:t>
            </w:r>
            <w:r>
              <w:t xml:space="preserve"> after Sub-Clause 1.16</w:t>
            </w:r>
            <w:r w:rsidRPr="002F163F">
              <w:t>:</w:t>
            </w:r>
          </w:p>
          <w:p w14:paraId="02807F6A" w14:textId="77777777" w:rsidR="00C05E84" w:rsidRPr="002F163F" w:rsidRDefault="00C05E84">
            <w:pPr>
              <w:spacing w:before="120" w:after="120"/>
              <w:ind w:left="66"/>
            </w:pPr>
            <w:r w:rsidRPr="00CB1268">
              <w:rPr>
                <w:color w:val="000000"/>
              </w:rPr>
              <w:t xml:space="preserve">“Pursuant to paragraph 2.2 e. of Particular Conditions - Part C- Fraud and Corruption, the Contractor shall permit and shall cause its </w:t>
            </w:r>
            <w:r w:rsidRPr="00CB1268">
              <w:t xml:space="preserve">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w:t>
            </w:r>
            <w:r w:rsidRPr="00CB1268">
              <w:rPr>
                <w:color w:val="000000"/>
              </w:rPr>
              <w:t xml:space="preserve">to Sub-Clause 15.8 (Fraud and Corruption) which provides, inter alia, that acts intended to materially impede the exercise of the Bank’s inspection and audit rights constitute a prohibited practice subject to contract </w:t>
            </w:r>
            <w:r w:rsidRPr="00CB1268">
              <w:rPr>
                <w:color w:val="000000"/>
              </w:rPr>
              <w:lastRenderedPageBreak/>
              <w:t>termination (as well as to a determination of ineligibility pursuant to the Bank’s prevailing sanctions procedures).”</w:t>
            </w:r>
          </w:p>
        </w:tc>
      </w:tr>
      <w:tr w:rsidR="00C05E84" w:rsidRPr="003261FD" w14:paraId="1BDE6632" w14:textId="77777777" w:rsidTr="00B1371B">
        <w:tc>
          <w:tcPr>
            <w:tcW w:w="3022" w:type="dxa"/>
          </w:tcPr>
          <w:p w14:paraId="47149BD6"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lastRenderedPageBreak/>
              <w:t xml:space="preserve">Sub-Clause </w:t>
            </w:r>
            <w:r>
              <w:rPr>
                <w:color w:val="000000" w:themeColor="text1"/>
                <w:sz w:val="24"/>
              </w:rPr>
              <w:t>2.4</w:t>
            </w:r>
          </w:p>
          <w:p w14:paraId="7CAB3016" w14:textId="77777777" w:rsidR="00C05E84" w:rsidRPr="003261FD" w:rsidRDefault="00C05E84">
            <w:pPr>
              <w:spacing w:before="120" w:after="120"/>
              <w:jc w:val="left"/>
              <w:rPr>
                <w:color w:val="000000" w:themeColor="text1"/>
              </w:rPr>
            </w:pPr>
            <w:r w:rsidRPr="00E270F3">
              <w:rPr>
                <w:b/>
              </w:rPr>
              <w:t>Employer’s Financial Arrangements</w:t>
            </w:r>
          </w:p>
        </w:tc>
        <w:tc>
          <w:tcPr>
            <w:tcW w:w="6158" w:type="dxa"/>
          </w:tcPr>
          <w:p w14:paraId="4E60C9E8" w14:textId="77777777" w:rsidR="00C05E84" w:rsidRDefault="00C05E84">
            <w:pPr>
              <w:spacing w:before="120" w:after="120"/>
            </w:pPr>
            <w:r w:rsidRPr="00E270F3">
              <w:t>The first paragraph is replaced with:</w:t>
            </w:r>
          </w:p>
          <w:p w14:paraId="722EA451" w14:textId="77777777" w:rsidR="00C05E84" w:rsidRDefault="00C05E84">
            <w:pPr>
              <w:spacing w:before="120" w:after="120"/>
            </w:pPr>
            <w:r w:rsidRPr="00E270F3">
              <w:t>“The Employer shall submit, before the Commencement Date, reasonable evidence that financial arrangements have been made for financing the Employer’s obligations under the Contract.”</w:t>
            </w:r>
          </w:p>
          <w:p w14:paraId="0262ABDE" w14:textId="77777777" w:rsidR="00C05E84" w:rsidRPr="00E270F3" w:rsidRDefault="00C05E84">
            <w:pPr>
              <w:spacing w:before="120" w:after="120"/>
            </w:pPr>
            <w:r w:rsidRPr="00E270F3">
              <w:t>The following sub-paragraph is added at the end of Sub-Clause 2.4:</w:t>
            </w:r>
          </w:p>
          <w:p w14:paraId="1E68219E" w14:textId="77777777" w:rsidR="00C05E84" w:rsidRPr="002F163F" w:rsidRDefault="00C05E84">
            <w:pPr>
              <w:spacing w:before="120" w:after="120"/>
            </w:pPr>
            <w:r w:rsidRPr="00E270F3">
              <w:t xml:space="preserve">“In addition, if the Bank has notified to the Borrower that the Bank has suspended disbursements under its loan, which finances in whole or in part the execution of the Works, the Employer shall give notice of such suspension to the Contractor with </w:t>
            </w:r>
            <w:r w:rsidRPr="00CB1268">
              <w:t>detailed particulars,</w:t>
            </w:r>
            <w:r w:rsidRPr="00E270F3">
              <w:t xml:space="preserve">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t>its</w:t>
            </w:r>
            <w:r w:rsidRPr="00E270F3">
              <w:t xml:space="preserve"> notice of the extent to which such funds will be available.”</w:t>
            </w:r>
          </w:p>
        </w:tc>
      </w:tr>
      <w:tr w:rsidR="00C05E84" w:rsidRPr="003261FD" w14:paraId="32E44F04" w14:textId="77777777" w:rsidTr="00B1371B">
        <w:tc>
          <w:tcPr>
            <w:tcW w:w="3022" w:type="dxa"/>
          </w:tcPr>
          <w:p w14:paraId="3E0354B2" w14:textId="77777777" w:rsidR="00C05E84" w:rsidRPr="003261FD" w:rsidRDefault="00C05E84">
            <w:pPr>
              <w:pStyle w:val="Heading3"/>
              <w:spacing w:before="120" w:after="120"/>
              <w:ind w:left="470" w:hanging="470"/>
              <w:jc w:val="left"/>
              <w:rPr>
                <w:color w:val="000000" w:themeColor="text1"/>
                <w:sz w:val="24"/>
              </w:rPr>
            </w:pPr>
            <w:r w:rsidRPr="003261FD">
              <w:rPr>
                <w:color w:val="000000" w:themeColor="text1"/>
                <w:sz w:val="24"/>
              </w:rPr>
              <w:t xml:space="preserve">Sub-Clause </w:t>
            </w:r>
            <w:r>
              <w:rPr>
                <w:color w:val="000000" w:themeColor="text1"/>
                <w:sz w:val="24"/>
              </w:rPr>
              <w:t>2.6</w:t>
            </w:r>
          </w:p>
          <w:p w14:paraId="20D503E9" w14:textId="77777777" w:rsidR="00C05E84" w:rsidRPr="003261FD" w:rsidRDefault="00C05E84">
            <w:pPr>
              <w:pStyle w:val="Heading3"/>
              <w:spacing w:before="120" w:after="120"/>
              <w:ind w:left="-18" w:firstLine="18"/>
              <w:jc w:val="left"/>
              <w:rPr>
                <w:color w:val="000000" w:themeColor="text1"/>
                <w:sz w:val="24"/>
              </w:rPr>
            </w:pPr>
            <w:r w:rsidRPr="005208A9">
              <w:rPr>
                <w:color w:val="000000" w:themeColor="text1"/>
                <w:sz w:val="24"/>
              </w:rPr>
              <w:t>Employer-Supplied</w:t>
            </w:r>
            <w:r>
              <w:rPr>
                <w:color w:val="000000" w:themeColor="text1"/>
                <w:sz w:val="24"/>
              </w:rPr>
              <w:t xml:space="preserve"> </w:t>
            </w:r>
            <w:r w:rsidRPr="005208A9">
              <w:rPr>
                <w:color w:val="000000" w:themeColor="text1"/>
                <w:sz w:val="24"/>
              </w:rPr>
              <w:t>Materials and Employer’s Equipment</w:t>
            </w:r>
          </w:p>
        </w:tc>
        <w:tc>
          <w:tcPr>
            <w:tcW w:w="6158" w:type="dxa"/>
          </w:tcPr>
          <w:p w14:paraId="2703D3EB" w14:textId="77777777" w:rsidR="00C05E84" w:rsidRDefault="00C05E84">
            <w:pPr>
              <w:spacing w:before="120" w:after="120"/>
            </w:pPr>
            <w:r>
              <w:t>[If Employer- Supplied Materials are listed in the Employer’s Requirements for the Contractor’s use in the execution of Works, the following provisions may be added]:</w:t>
            </w:r>
          </w:p>
          <w:p w14:paraId="58E5A2C8" w14:textId="77777777" w:rsidR="00C05E84" w:rsidRDefault="00C05E84">
            <w:pPr>
              <w:spacing w:before="120" w:after="120"/>
            </w:pPr>
            <w:r>
              <w:t>The following is added after the last paragraph of Sub-Clause 2.6:</w:t>
            </w:r>
          </w:p>
          <w:p w14:paraId="7CA2A646" w14:textId="77777777" w:rsidR="00C05E84" w:rsidRDefault="00C05E84">
            <w:pPr>
              <w:spacing w:before="120" w:after="120"/>
            </w:pPr>
            <w:r>
              <w:t>“The Employer shall supply to the Contractor the Employer-Supplied Materials listed in the Employer’s Requirements, at the time(s) stated in the Employer’s Requirements (if not stated, within the times that shall be required to enable the Contractor to proceed with execution of the Works in accordance with the Programme).</w:t>
            </w:r>
          </w:p>
          <w:p w14:paraId="06D1C08C" w14:textId="77777777" w:rsidR="00C05E84" w:rsidRDefault="00C05E84">
            <w:pPr>
              <w:spacing w:before="120" w:after="120"/>
            </w:pPr>
            <w: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5208A9">
              <w:rPr>
                <w:i/>
              </w:rPr>
              <w:t xml:space="preserve">Variation by </w:t>
            </w:r>
            <w:r w:rsidRPr="00B7534F">
              <w:rPr>
                <w:i/>
              </w:rPr>
              <w:t>Instruction</w:t>
            </w:r>
            <w:r>
              <w:t>].</w:t>
            </w:r>
          </w:p>
          <w:p w14:paraId="37D46ABD" w14:textId="77777777" w:rsidR="00C05E84" w:rsidRDefault="00C05E84">
            <w:pPr>
              <w:spacing w:before="120" w:after="120"/>
            </w:pPr>
            <w:r>
              <w:t xml:space="preserve">After this visual inspection, the Employer-Supplied Materials shall come under the care, custody and control of the </w:t>
            </w:r>
            <w:r>
              <w:lastRenderedPageBreak/>
              <w:t>Contractor. The Contractor’s obligations of inspection, care, custody, and control shall not relieve the Employer of liability of any shortage, defect or default not apparent from a visual inspection.”</w:t>
            </w:r>
          </w:p>
          <w:p w14:paraId="6B0FB11F" w14:textId="77777777" w:rsidR="00C05E84" w:rsidRDefault="00C05E84">
            <w:pPr>
              <w:spacing w:before="120" w:after="120"/>
            </w:pPr>
            <w:r>
              <w:t>[</w:t>
            </w:r>
            <w:r w:rsidRPr="005208A9">
              <w:rPr>
                <w:i/>
              </w:rPr>
              <w:t>If Employer’s Equipment are listed in the Employer’s Requirements for the Contractor’s use in the execution of Works, the following provisions may be added</w:t>
            </w:r>
            <w:r>
              <w:t>]:</w:t>
            </w:r>
          </w:p>
          <w:p w14:paraId="540AD1A5" w14:textId="77777777" w:rsidR="00C05E84" w:rsidRDefault="00C05E84">
            <w:pPr>
              <w:spacing w:before="120" w:after="120"/>
            </w:pPr>
            <w:r>
              <w:t>The following is added after the last paragraph of Sub-Clause 2.6:</w:t>
            </w:r>
          </w:p>
          <w:p w14:paraId="3E19899F" w14:textId="77777777" w:rsidR="00C05E84" w:rsidRDefault="00C05E84">
            <w:pPr>
              <w:spacing w:before="120" w:after="120"/>
            </w:pPr>
            <w:r>
              <w:t>“The Employer shall make the Employer’s Equipment listed in the Employer’s Requirements available to the Contractor at the time(s) stated in the Employer’s Requirements (if not stated, within the times that shall be required to enable the Contractor to proceed with execution of the Works in accordance with the Programme).</w:t>
            </w:r>
          </w:p>
          <w:p w14:paraId="74C17B11" w14:textId="77777777" w:rsidR="00C05E84" w:rsidRDefault="00C05E84">
            <w:pPr>
              <w:spacing w:before="120" w:after="120"/>
            </w:pPr>
            <w:r>
              <w:t>Unless expressly stated otherwise in the Employer’s Requirements, the Employer’s Equipment shall be provided for the exclusive use of the Contractor.</w:t>
            </w:r>
          </w:p>
          <w:p w14:paraId="3D9B2101" w14:textId="77777777" w:rsidR="00C05E84" w:rsidRDefault="00C05E84">
            <w:pPr>
              <w:spacing w:before="120" w:after="120"/>
            </w:pPr>
            <w:r>
              <w:t>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D51032">
              <w:rPr>
                <w:i/>
              </w:rPr>
              <w:t>Variation by Instruction</w:t>
            </w:r>
            <w:r>
              <w:t>].</w:t>
            </w:r>
          </w:p>
          <w:p w14:paraId="034DF783" w14:textId="77777777" w:rsidR="00C05E84" w:rsidRDefault="00C05E84">
            <w:pPr>
              <w:spacing w:before="120" w:after="120"/>
            </w:pPr>
            <w:r>
              <w:t>The Contractor shall be responsible for the Employer’s Equipment while it is under the Contractor’s control and/or any of the Contractor’s Personnel is operating it, driving it, directing it, using it, or in control of it.</w:t>
            </w:r>
          </w:p>
          <w:p w14:paraId="611D0F64" w14:textId="77777777" w:rsidR="00C05E84" w:rsidRPr="00E270F3" w:rsidRDefault="00C05E84">
            <w:pPr>
              <w:spacing w:before="120" w:after="120"/>
            </w:pPr>
            <w:r>
              <w:t>The Contractor shall not remove from the Site any items of the Employer’s Equipment without the consent of the Employer. However, consent shall not be required for vehicles transporting Goods or Contractor’s personnel to or from the Site.”</w:t>
            </w:r>
          </w:p>
        </w:tc>
      </w:tr>
      <w:tr w:rsidR="002A0C26" w:rsidRPr="003261FD" w14:paraId="315CC237" w14:textId="77777777" w:rsidTr="00B1371B">
        <w:tc>
          <w:tcPr>
            <w:tcW w:w="3022" w:type="dxa"/>
          </w:tcPr>
          <w:p w14:paraId="2E2BA4A5" w14:textId="77777777" w:rsidR="002A0C26" w:rsidRPr="005E6A4A" w:rsidRDefault="002A0C26" w:rsidP="002A0C26">
            <w:pPr>
              <w:pStyle w:val="Heading3"/>
              <w:ind w:left="470" w:hanging="470"/>
              <w:jc w:val="left"/>
              <w:rPr>
                <w:color w:val="000000" w:themeColor="text1"/>
                <w:sz w:val="24"/>
              </w:rPr>
            </w:pPr>
            <w:r w:rsidRPr="005E6A4A">
              <w:rPr>
                <w:color w:val="000000" w:themeColor="text1"/>
                <w:sz w:val="24"/>
              </w:rPr>
              <w:lastRenderedPageBreak/>
              <w:t>Sub-Clause 2.7</w:t>
            </w:r>
          </w:p>
          <w:p w14:paraId="669C4182" w14:textId="5B582049" w:rsidR="002A0C26" w:rsidRPr="0029670F" w:rsidRDefault="002A0C26" w:rsidP="002A0C26">
            <w:pPr>
              <w:pStyle w:val="Heading3"/>
              <w:spacing w:before="120" w:after="120"/>
              <w:ind w:left="470" w:hanging="470"/>
              <w:jc w:val="left"/>
              <w:rPr>
                <w:color w:val="000000" w:themeColor="text1"/>
                <w:sz w:val="24"/>
              </w:rPr>
            </w:pPr>
            <w:r w:rsidRPr="005E6A4A">
              <w:rPr>
                <w:color w:val="000000" w:themeColor="text1"/>
                <w:sz w:val="24"/>
              </w:rPr>
              <w:t>SEA/SH Conference</w:t>
            </w:r>
          </w:p>
        </w:tc>
        <w:tc>
          <w:tcPr>
            <w:tcW w:w="6158" w:type="dxa"/>
          </w:tcPr>
          <w:p w14:paraId="5EDB8242" w14:textId="77777777" w:rsidR="002A0C26" w:rsidRPr="005E6A4A" w:rsidRDefault="002A0C26" w:rsidP="002A0C26">
            <w:pPr>
              <w:spacing w:before="120" w:after="120"/>
              <w:ind w:left="72"/>
              <w:rPr>
                <w:rFonts w:eastAsia="Arial Narrow"/>
                <w:color w:val="000000"/>
              </w:rPr>
            </w:pPr>
            <w:r w:rsidRPr="005E6A4A">
              <w:rPr>
                <w:rFonts w:eastAsia="Arial Narrow"/>
                <w:color w:val="000000"/>
              </w:rPr>
              <w:t xml:space="preserve">The following new Sub-Clause is added </w:t>
            </w:r>
          </w:p>
          <w:p w14:paraId="138A07DF" w14:textId="262113D7" w:rsidR="002A0C26" w:rsidRPr="0029670F" w:rsidRDefault="002A0C26" w:rsidP="002A0C26">
            <w:pPr>
              <w:spacing w:before="120" w:after="120"/>
              <w:rPr>
                <w:rFonts w:eastAsia="Arial Narrow"/>
                <w:color w:val="000000"/>
              </w:rPr>
            </w:pPr>
            <w:r w:rsidRPr="005E6A4A">
              <w:rPr>
                <w:rFonts w:eastAsia="Arial Narrow"/>
                <w:color w:val="000000"/>
              </w:rPr>
              <w:t xml:space="preserve">“The </w:t>
            </w:r>
            <w:r w:rsidRPr="005E6A4A">
              <w:t xml:space="preserve">Employer shall organize and run a SEA/SH orientation conference as soon as possible after the constitution of the DAAB and prior to the commencement of any physical work.  The SEA/SH orientation conference shall be attended by the Contractor, its Subcontractors, the Engineer, the DAAB members and all other relevant persons.  The objective of the SEA/SH orientation conference shall be to ensure a common </w:t>
            </w:r>
            <w:r w:rsidRPr="005E6A4A">
              <w:lastRenderedPageBreak/>
              <w:t>understanding of all SEA contractual requirements and remedies, including those available under Sub-Clause 21.9 [</w:t>
            </w:r>
            <w:r w:rsidRPr="005E6A4A">
              <w:rPr>
                <w:i/>
                <w:iCs/>
              </w:rPr>
              <w:t>SEA/SH Referrals</w:t>
            </w:r>
            <w:r w:rsidRPr="005E6A4A">
              <w:t>], Sub-Clause 21.10 [</w:t>
            </w:r>
            <w:r w:rsidRPr="005E6A4A">
              <w:rPr>
                <w:i/>
                <w:iCs/>
              </w:rPr>
              <w:t>Dissatisfaction with DAAB’s decision of SEA/SH Referrals</w:t>
            </w:r>
            <w:r w:rsidRPr="005E6A4A">
              <w:t>] and Sub-Clause 21.11 [</w:t>
            </w:r>
            <w:r w:rsidRPr="005E6A4A">
              <w:rPr>
                <w:i/>
                <w:iCs/>
              </w:rPr>
              <w:t>Bank’s disqualification of the Contractor and its Subcontractor/s</w:t>
            </w:r>
            <w:r w:rsidRPr="005E6A4A">
              <w:t>]</w:t>
            </w:r>
            <w:r w:rsidRPr="0029670F">
              <w:t>.</w:t>
            </w:r>
          </w:p>
        </w:tc>
      </w:tr>
      <w:tr w:rsidR="002A0C26" w:rsidRPr="003261FD" w14:paraId="2540C295" w14:textId="77777777" w:rsidTr="00B1371B">
        <w:tc>
          <w:tcPr>
            <w:tcW w:w="3022" w:type="dxa"/>
          </w:tcPr>
          <w:p w14:paraId="7BB81535" w14:textId="77777777" w:rsidR="002A0C26" w:rsidRPr="007E1770" w:rsidRDefault="002A0C26" w:rsidP="002A0C26">
            <w:pPr>
              <w:pStyle w:val="Heading3"/>
              <w:spacing w:before="120" w:after="120"/>
              <w:ind w:left="470" w:hanging="470"/>
              <w:jc w:val="left"/>
              <w:rPr>
                <w:color w:val="000000" w:themeColor="text1"/>
                <w:sz w:val="24"/>
              </w:rPr>
            </w:pPr>
            <w:r w:rsidRPr="007E1770">
              <w:rPr>
                <w:color w:val="000000" w:themeColor="text1"/>
                <w:sz w:val="24"/>
              </w:rPr>
              <w:lastRenderedPageBreak/>
              <w:t>Sub-Clause 3.1</w:t>
            </w:r>
          </w:p>
          <w:p w14:paraId="60127A67" w14:textId="77777777" w:rsidR="002A0C26" w:rsidRPr="005D7045" w:rsidRDefault="002A0C26" w:rsidP="002A0C26">
            <w:pPr>
              <w:pStyle w:val="Heading3"/>
              <w:spacing w:before="120" w:after="120"/>
              <w:ind w:left="470" w:hanging="470"/>
              <w:jc w:val="left"/>
              <w:rPr>
                <w:color w:val="000000" w:themeColor="text1"/>
                <w:sz w:val="24"/>
                <w:highlight w:val="yellow"/>
              </w:rPr>
            </w:pPr>
            <w:r w:rsidRPr="007E1770">
              <w:rPr>
                <w:sz w:val="24"/>
              </w:rPr>
              <w:t>The Engineer</w:t>
            </w:r>
          </w:p>
        </w:tc>
        <w:tc>
          <w:tcPr>
            <w:tcW w:w="6158" w:type="dxa"/>
          </w:tcPr>
          <w:p w14:paraId="3FEEADD7" w14:textId="77777777" w:rsidR="002A0C26" w:rsidRDefault="002A0C26" w:rsidP="002A0C26">
            <w:pPr>
              <w:spacing w:before="120" w:after="120"/>
              <w:rPr>
                <w:rFonts w:eastAsia="Arial Narrow"/>
                <w:color w:val="000000"/>
              </w:rPr>
            </w:pPr>
            <w:r>
              <w:rPr>
                <w:rFonts w:eastAsia="Arial Narrow"/>
                <w:color w:val="000000"/>
              </w:rPr>
              <w:t>T</w:t>
            </w:r>
            <w:r w:rsidRPr="002F163F">
              <w:rPr>
                <w:rFonts w:eastAsia="Arial Narrow"/>
                <w:color w:val="000000"/>
              </w:rPr>
              <w:t xml:space="preserve">he following is added </w:t>
            </w:r>
            <w:r>
              <w:rPr>
                <w:rFonts w:eastAsia="Arial Narrow"/>
                <w:color w:val="000000"/>
              </w:rPr>
              <w:t>a</w:t>
            </w:r>
            <w:r w:rsidRPr="002F163F">
              <w:rPr>
                <w:rFonts w:eastAsia="Arial Narrow"/>
                <w:color w:val="000000"/>
              </w:rPr>
              <w:t xml:space="preserve">t the end of the first sub-paragraph: </w:t>
            </w:r>
          </w:p>
          <w:p w14:paraId="428FE493" w14:textId="77777777" w:rsidR="002A0C26" w:rsidRPr="00E270F3" w:rsidRDefault="002A0C26" w:rsidP="002A0C26">
            <w:pPr>
              <w:spacing w:before="120" w:after="120"/>
            </w:pPr>
            <w:r w:rsidRPr="002F163F">
              <w:rPr>
                <w:rFonts w:eastAsia="Arial Narrow"/>
                <w:color w:val="000000"/>
              </w:rPr>
              <w:t>“The Engineer’s staff shall include suitably qualified engineers and other professionals who are competent to carry out these duties.”</w:t>
            </w:r>
          </w:p>
        </w:tc>
      </w:tr>
      <w:tr w:rsidR="002A0C26" w:rsidRPr="003261FD" w14:paraId="501E5662" w14:textId="77777777" w:rsidTr="00B1371B">
        <w:tc>
          <w:tcPr>
            <w:tcW w:w="3022" w:type="dxa"/>
          </w:tcPr>
          <w:p w14:paraId="4075862D" w14:textId="77777777" w:rsidR="002A0C26" w:rsidRPr="007E1770" w:rsidRDefault="002A0C26" w:rsidP="002A0C26">
            <w:pPr>
              <w:pStyle w:val="Heading3"/>
              <w:spacing w:before="120" w:after="120"/>
              <w:ind w:left="470" w:hanging="470"/>
              <w:jc w:val="left"/>
              <w:rPr>
                <w:color w:val="000000" w:themeColor="text1"/>
                <w:sz w:val="24"/>
              </w:rPr>
            </w:pPr>
            <w:r w:rsidRPr="007E1770">
              <w:rPr>
                <w:color w:val="000000" w:themeColor="text1"/>
                <w:sz w:val="24"/>
              </w:rPr>
              <w:t>Sub-Clause 3.2</w:t>
            </w:r>
          </w:p>
          <w:p w14:paraId="77A94117" w14:textId="77777777" w:rsidR="002A0C26" w:rsidRPr="005D7045" w:rsidRDefault="002A0C26" w:rsidP="00982595">
            <w:pPr>
              <w:spacing w:before="120" w:after="120"/>
              <w:jc w:val="left"/>
              <w:rPr>
                <w:highlight w:val="yellow"/>
              </w:rPr>
            </w:pPr>
            <w:r w:rsidRPr="007E1770">
              <w:rPr>
                <w:rFonts w:eastAsia="Arial Narrow"/>
                <w:b/>
                <w:color w:val="000000"/>
              </w:rPr>
              <w:t>Engineer’s Duties and Authority</w:t>
            </w:r>
          </w:p>
        </w:tc>
        <w:tc>
          <w:tcPr>
            <w:tcW w:w="6158" w:type="dxa"/>
          </w:tcPr>
          <w:p w14:paraId="3332F9E8" w14:textId="77777777" w:rsidR="002A0C26" w:rsidRPr="002F163F" w:rsidRDefault="002A0C26" w:rsidP="002A0C26">
            <w:pPr>
              <w:spacing w:before="120" w:after="120"/>
              <w:rPr>
                <w:rFonts w:eastAsia="Arial Narrow"/>
                <w:color w:val="000000"/>
              </w:rPr>
            </w:pPr>
            <w:r w:rsidRPr="002F163F">
              <w:rPr>
                <w:rFonts w:eastAsia="Arial Narrow"/>
                <w:color w:val="000000"/>
              </w:rPr>
              <w:t>The Engineer shall obtain the consent in writing of the Employer before taking action under the following Sub-Clauses of these Conditions:</w:t>
            </w:r>
          </w:p>
          <w:p w14:paraId="45A9F825" w14:textId="77777777" w:rsidR="002A0C26" w:rsidRDefault="002A0C26" w:rsidP="00A9496A">
            <w:pPr>
              <w:pStyle w:val="ListParagraph"/>
              <w:numPr>
                <w:ilvl w:val="0"/>
                <w:numId w:val="75"/>
              </w:numPr>
              <w:spacing w:before="120" w:after="120"/>
              <w:ind w:left="606" w:hanging="564"/>
              <w:contextualSpacing w:val="0"/>
              <w:rPr>
                <w:rFonts w:eastAsia="Arial Narrow"/>
                <w:color w:val="000000"/>
              </w:rPr>
            </w:pPr>
            <w:r w:rsidRPr="002F163F">
              <w:rPr>
                <w:rFonts w:eastAsia="Arial Narrow"/>
                <w:color w:val="000000"/>
              </w:rPr>
              <w:t>Sub-Clause 13.1: Right to vary - instructing a variation, except;</w:t>
            </w:r>
          </w:p>
          <w:p w14:paraId="24A18C7E" w14:textId="77777777" w:rsidR="002A0C26" w:rsidRPr="003123B3" w:rsidRDefault="002A0C26" w:rsidP="00A9496A">
            <w:pPr>
              <w:pStyle w:val="ListParagraph"/>
              <w:numPr>
                <w:ilvl w:val="3"/>
                <w:numId w:val="51"/>
              </w:numPr>
              <w:spacing w:before="120" w:after="120"/>
              <w:contextualSpacing w:val="0"/>
              <w:rPr>
                <w:rFonts w:eastAsia="Arial Narrow"/>
                <w:color w:val="000000"/>
              </w:rPr>
            </w:pPr>
            <w:r w:rsidRPr="003123B3">
              <w:rPr>
                <w:rFonts w:eastAsia="Arial Narrow"/>
                <w:color w:val="000000"/>
              </w:rPr>
              <w:t>in an emergency situation as determined by the Engineer</w:t>
            </w:r>
            <w:r>
              <w:rPr>
                <w:rFonts w:eastAsia="Arial Narrow"/>
                <w:color w:val="000000"/>
              </w:rPr>
              <w:t>;</w:t>
            </w:r>
            <w:r w:rsidRPr="003123B3">
              <w:rPr>
                <w:rFonts w:eastAsia="Arial Narrow"/>
                <w:color w:val="000000"/>
              </w:rPr>
              <w:t xml:space="preserve"> or</w:t>
            </w:r>
          </w:p>
          <w:p w14:paraId="64978A93" w14:textId="77777777" w:rsidR="002A0C26" w:rsidRPr="003A4DEC" w:rsidRDefault="002A0C26" w:rsidP="00A9496A">
            <w:pPr>
              <w:pStyle w:val="ListParagraph"/>
              <w:numPr>
                <w:ilvl w:val="3"/>
                <w:numId w:val="51"/>
              </w:numPr>
              <w:spacing w:before="120" w:after="120"/>
              <w:contextualSpacing w:val="0"/>
              <w:rPr>
                <w:rFonts w:eastAsia="Arial Narrow"/>
                <w:color w:val="000000"/>
              </w:rPr>
            </w:pPr>
            <w:r w:rsidRPr="002F163F">
              <w:rPr>
                <w:rFonts w:eastAsia="Arial Narrow"/>
                <w:color w:val="000000"/>
              </w:rPr>
              <w:t xml:space="preserve">(if such a Variation would increase the Accepted Contract Amount by less than the </w:t>
            </w:r>
            <w:r w:rsidRPr="003A4DEC">
              <w:rPr>
                <w:rFonts w:eastAsia="Arial Narrow"/>
                <w:color w:val="000000"/>
              </w:rPr>
              <w:t>percentage specified in the Contract Data.</w:t>
            </w:r>
          </w:p>
          <w:p w14:paraId="24AC0A36" w14:textId="77777777" w:rsidR="002A0C26" w:rsidRPr="0030706A" w:rsidRDefault="002A0C26" w:rsidP="00A9496A">
            <w:pPr>
              <w:pStyle w:val="ListParagraph"/>
              <w:numPr>
                <w:ilvl w:val="0"/>
                <w:numId w:val="75"/>
              </w:numPr>
              <w:spacing w:before="120" w:after="120"/>
              <w:ind w:left="720" w:hanging="564"/>
              <w:contextualSpacing w:val="0"/>
              <w:rPr>
                <w:rFonts w:eastAsia="Arial Narrow"/>
                <w:color w:val="000000"/>
              </w:rPr>
            </w:pPr>
            <w:r w:rsidRPr="0030706A">
              <w:rPr>
                <w:rFonts w:eastAsia="Arial Narrow"/>
                <w:color w:val="000000"/>
              </w:rPr>
              <w:t>Sub-Clause 13.2 (Value Engineering): stating consent or otherwise to a value engineering proposal submitted by the Contractor in accordance with Sub-Clause 13.2.</w:t>
            </w:r>
          </w:p>
          <w:p w14:paraId="7710872A" w14:textId="77777777" w:rsidR="002A0C26" w:rsidRPr="002F163F" w:rsidRDefault="002A0C26" w:rsidP="002A0C26">
            <w:pPr>
              <w:spacing w:before="120" w:after="120"/>
              <w:rPr>
                <w:rFonts w:eastAsia="Arial Narrow"/>
                <w:color w:val="000000"/>
              </w:rPr>
            </w:pPr>
            <w:r w:rsidRPr="002F163F">
              <w:rPr>
                <w:rFonts w:eastAsia="Arial Narrow"/>
                <w:color w:val="000000"/>
              </w:rPr>
              <w:t xml:space="preserve">Notwithstanding the obligation, as set out above, to obtain consent in writing, if, in the opinion of the Engineer, an emergency occurs affecting the safety of life or of the Works or of adjoining </w:t>
            </w:r>
            <w:r w:rsidRPr="003A4DEC">
              <w:rPr>
                <w:rFonts w:eastAsia="Arial Narrow"/>
                <w:color w:val="000000"/>
              </w:rPr>
              <w:t>property</w:t>
            </w:r>
            <w:r w:rsidRPr="007E1770">
              <w:rPr>
                <w:rFonts w:eastAsia="Arial Narrow"/>
                <w:color w:val="000000"/>
              </w:rPr>
              <w:t xml:space="preserve">, </w:t>
            </w:r>
            <w:r w:rsidRPr="007B450E">
              <w:rPr>
                <w:rFonts w:eastAsia="Arial Narrow"/>
                <w:color w:val="000000"/>
              </w:rPr>
              <w:t>it</w:t>
            </w:r>
            <w:r w:rsidRPr="002F163F">
              <w:rPr>
                <w:rFonts w:eastAsia="Arial Narrow"/>
                <w:color w:val="000000"/>
              </w:rPr>
              <w:t xml:space="preserv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 an addition to the Contract Price, in respect of such instruction, </w:t>
            </w:r>
            <w:r w:rsidRPr="00CB1268">
              <w:rPr>
                <w:rFonts w:eastAsia="Arial Narrow"/>
                <w:color w:val="000000"/>
                <w:sz w:val="22"/>
                <w:szCs w:val="22"/>
              </w:rPr>
              <w:t xml:space="preserve">and EOT if any, </w:t>
            </w:r>
            <w:r w:rsidRPr="00CB1268">
              <w:rPr>
                <w:rFonts w:eastAsia="Arial Narrow"/>
                <w:color w:val="000000"/>
              </w:rPr>
              <w:t>in</w:t>
            </w:r>
            <w:r w:rsidRPr="002F163F">
              <w:rPr>
                <w:rFonts w:eastAsia="Arial Narrow"/>
                <w:color w:val="000000"/>
              </w:rPr>
              <w:t xml:space="preserve"> accordance with Clause 13 and shall notify the Contractor accordingly, with a copy to the Employer.</w:t>
            </w:r>
          </w:p>
        </w:tc>
      </w:tr>
      <w:tr w:rsidR="002A0C26" w:rsidRPr="003261FD" w14:paraId="50001414" w14:textId="77777777" w:rsidTr="00B1371B">
        <w:tc>
          <w:tcPr>
            <w:tcW w:w="3022" w:type="dxa"/>
          </w:tcPr>
          <w:p w14:paraId="36E4DED2"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3.3</w:t>
            </w:r>
          </w:p>
          <w:p w14:paraId="0544E360" w14:textId="77777777" w:rsidR="002A0C26" w:rsidRDefault="002A0C26" w:rsidP="002A0C26">
            <w:pPr>
              <w:spacing w:before="120" w:after="120"/>
              <w:rPr>
                <w:color w:val="000000" w:themeColor="text1"/>
              </w:rPr>
            </w:pPr>
            <w:r w:rsidRPr="007E1770">
              <w:rPr>
                <w:rFonts w:eastAsia="Arial Narrow"/>
                <w:b/>
                <w:color w:val="000000"/>
              </w:rPr>
              <w:t>Engineer’s Representative</w:t>
            </w:r>
          </w:p>
        </w:tc>
        <w:tc>
          <w:tcPr>
            <w:tcW w:w="6158" w:type="dxa"/>
          </w:tcPr>
          <w:p w14:paraId="3ED39F7C" w14:textId="77777777" w:rsidR="002A0C26" w:rsidRDefault="002A0C26" w:rsidP="002A0C26">
            <w:pPr>
              <w:spacing w:before="120" w:after="120"/>
              <w:rPr>
                <w:rFonts w:eastAsia="Arial Narrow"/>
                <w:color w:val="000000"/>
              </w:rPr>
            </w:pPr>
            <w:r w:rsidRPr="002F163F">
              <w:rPr>
                <w:rFonts w:eastAsia="Arial Narrow"/>
                <w:color w:val="000000"/>
              </w:rPr>
              <w:t>The following is added at the end of Sub-Clause 3.3:</w:t>
            </w:r>
          </w:p>
          <w:p w14:paraId="579A2812" w14:textId="77777777" w:rsidR="002A0C26" w:rsidRPr="002F163F" w:rsidRDefault="002A0C26" w:rsidP="002A0C26">
            <w:pPr>
              <w:spacing w:before="120" w:after="120"/>
              <w:rPr>
                <w:rFonts w:eastAsia="Arial Narrow"/>
                <w:color w:val="000000"/>
              </w:rPr>
            </w:pPr>
            <w:r w:rsidRPr="002F163F">
              <w:rPr>
                <w:rFonts w:eastAsia="Arial Narrow"/>
                <w:color w:val="000000"/>
              </w:rPr>
              <w:t>“The Engineer shall obtain the consent of the Employer before appointing or replacing an Engineer’s Representative</w:t>
            </w:r>
            <w:r>
              <w:rPr>
                <w:rFonts w:eastAsia="Arial Narrow"/>
                <w:color w:val="000000"/>
              </w:rPr>
              <w:t>.</w:t>
            </w:r>
            <w:r w:rsidRPr="002F163F">
              <w:rPr>
                <w:rFonts w:eastAsia="Arial Narrow"/>
                <w:color w:val="000000"/>
              </w:rPr>
              <w:t>”</w:t>
            </w:r>
          </w:p>
        </w:tc>
      </w:tr>
      <w:tr w:rsidR="002A0C26" w:rsidRPr="003261FD" w14:paraId="55BB032E" w14:textId="77777777" w:rsidTr="00B1371B">
        <w:tc>
          <w:tcPr>
            <w:tcW w:w="3022" w:type="dxa"/>
          </w:tcPr>
          <w:p w14:paraId="2E0F1F6E"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lastRenderedPageBreak/>
              <w:t>Sub-Clause 3.4</w:t>
            </w:r>
          </w:p>
          <w:p w14:paraId="15358279" w14:textId="77777777" w:rsidR="002A0C26" w:rsidRDefault="002A0C26" w:rsidP="002A0C26">
            <w:pPr>
              <w:spacing w:before="120" w:after="120"/>
              <w:jc w:val="left"/>
              <w:rPr>
                <w:color w:val="000000" w:themeColor="text1"/>
              </w:rPr>
            </w:pPr>
            <w:r w:rsidRPr="003123B3">
              <w:rPr>
                <w:b/>
              </w:rPr>
              <w:t>Delegation by the Engineer</w:t>
            </w:r>
          </w:p>
        </w:tc>
        <w:tc>
          <w:tcPr>
            <w:tcW w:w="6158" w:type="dxa"/>
          </w:tcPr>
          <w:p w14:paraId="40DB28AF" w14:textId="77777777" w:rsidR="002A0C26" w:rsidRDefault="002A0C26" w:rsidP="002A0C26">
            <w:pPr>
              <w:spacing w:before="120" w:after="120"/>
            </w:pPr>
            <w:r w:rsidRPr="002F163F">
              <w:t xml:space="preserve">The following is added at the end of the second paragraph: </w:t>
            </w:r>
          </w:p>
          <w:p w14:paraId="32B49B6A" w14:textId="77777777" w:rsidR="002A0C26" w:rsidRPr="002F163F" w:rsidRDefault="002A0C26" w:rsidP="002A0C26">
            <w:pPr>
              <w:spacing w:before="120" w:after="120"/>
              <w:rPr>
                <w:rFonts w:eastAsia="Arial Narrow"/>
                <w:color w:val="000000"/>
              </w:rPr>
            </w:pPr>
            <w:r w:rsidRPr="002F163F">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2A0C26" w:rsidRPr="003261FD" w14:paraId="1740CDE6" w14:textId="77777777" w:rsidTr="00B1371B">
        <w:tc>
          <w:tcPr>
            <w:tcW w:w="3022" w:type="dxa"/>
          </w:tcPr>
          <w:p w14:paraId="0275D51B"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3.6</w:t>
            </w:r>
          </w:p>
          <w:p w14:paraId="7D7D14AB" w14:textId="77777777" w:rsidR="002A0C26" w:rsidRDefault="002A0C26" w:rsidP="002A0C26">
            <w:pPr>
              <w:spacing w:before="120" w:after="120"/>
              <w:jc w:val="left"/>
              <w:rPr>
                <w:color w:val="000000" w:themeColor="text1"/>
              </w:rPr>
            </w:pPr>
            <w:r>
              <w:rPr>
                <w:b/>
              </w:rPr>
              <w:t>Replacement of the Engineer</w:t>
            </w:r>
          </w:p>
        </w:tc>
        <w:tc>
          <w:tcPr>
            <w:tcW w:w="6158" w:type="dxa"/>
          </w:tcPr>
          <w:p w14:paraId="428ED63D" w14:textId="77777777" w:rsidR="002A0C26" w:rsidRDefault="002A0C26" w:rsidP="002A0C26">
            <w:pPr>
              <w:spacing w:before="120" w:after="120"/>
              <w:rPr>
                <w:rFonts w:eastAsia="Arial Narrow"/>
                <w:color w:val="000000"/>
              </w:rPr>
            </w:pPr>
            <w:r w:rsidRPr="002F163F">
              <w:rPr>
                <w:rFonts w:eastAsia="Arial Narrow"/>
                <w:color w:val="000000"/>
              </w:rPr>
              <w:t>In the first paragraph, “42 days” is replaced with: “21 days”</w:t>
            </w:r>
            <w:r>
              <w:rPr>
                <w:rFonts w:eastAsia="Arial Narrow"/>
                <w:color w:val="000000"/>
              </w:rPr>
              <w:t>;</w:t>
            </w:r>
            <w:r w:rsidRPr="002F163F">
              <w:rPr>
                <w:rFonts w:eastAsia="Arial Narrow"/>
                <w:color w:val="000000"/>
              </w:rPr>
              <w:t xml:space="preserve">  </w:t>
            </w:r>
          </w:p>
          <w:p w14:paraId="7CBDC523" w14:textId="31E7700E" w:rsidR="002A0C26" w:rsidRPr="002F163F" w:rsidRDefault="002A0C26" w:rsidP="002A0C26">
            <w:pPr>
              <w:spacing w:before="120" w:after="120"/>
            </w:pPr>
            <w:r w:rsidRPr="002F163F">
              <w:rPr>
                <w:rFonts w:eastAsia="Arial Narrow"/>
                <w:color w:val="000000"/>
              </w:rPr>
              <w:t xml:space="preserve">In </w:t>
            </w:r>
            <w:r>
              <w:rPr>
                <w:rFonts w:eastAsia="Arial Narrow"/>
                <w:color w:val="000000"/>
              </w:rPr>
              <w:t xml:space="preserve">the </w:t>
            </w:r>
            <w:r w:rsidRPr="002F163F">
              <w:rPr>
                <w:rFonts w:eastAsia="Arial Narrow"/>
                <w:color w:val="000000"/>
              </w:rPr>
              <w:t>third para, “shall” is replaced with:</w:t>
            </w:r>
            <w:r>
              <w:rPr>
                <w:rFonts w:eastAsia="Arial Narrow"/>
                <w:color w:val="000000"/>
              </w:rPr>
              <w:t xml:space="preserve"> “should”.</w:t>
            </w:r>
          </w:p>
        </w:tc>
      </w:tr>
      <w:tr w:rsidR="002A0C26" w:rsidRPr="003261FD" w14:paraId="3059B386" w14:textId="77777777" w:rsidTr="00B1371B">
        <w:tc>
          <w:tcPr>
            <w:tcW w:w="3022" w:type="dxa"/>
          </w:tcPr>
          <w:p w14:paraId="2C279F89"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4.1</w:t>
            </w:r>
          </w:p>
          <w:p w14:paraId="07202057" w14:textId="77777777" w:rsidR="002A0C26" w:rsidRDefault="002A0C26" w:rsidP="002A0C26">
            <w:pPr>
              <w:spacing w:before="120" w:after="120"/>
              <w:jc w:val="left"/>
              <w:rPr>
                <w:color w:val="000000" w:themeColor="text1"/>
              </w:rPr>
            </w:pPr>
            <w:r w:rsidRPr="002F163F">
              <w:rPr>
                <w:rFonts w:eastAsia="Arial Narrow"/>
                <w:b/>
                <w:color w:val="000000"/>
              </w:rPr>
              <w:t>Contractor’s General Obligations</w:t>
            </w:r>
          </w:p>
        </w:tc>
        <w:tc>
          <w:tcPr>
            <w:tcW w:w="6158" w:type="dxa"/>
          </w:tcPr>
          <w:p w14:paraId="401B680D" w14:textId="77777777" w:rsidR="00C63533" w:rsidRPr="00C63533" w:rsidRDefault="00C63533" w:rsidP="00C63533">
            <w:pPr>
              <w:spacing w:before="120" w:after="120"/>
              <w:ind w:left="72"/>
              <w:rPr>
                <w:rFonts w:eastAsia="Arial Narrow"/>
                <w:color w:val="000000"/>
              </w:rPr>
            </w:pPr>
            <w:r w:rsidRPr="00C63533">
              <w:rPr>
                <w:rFonts w:eastAsia="Arial Narrow"/>
                <w:color w:val="000000"/>
              </w:rPr>
              <w:t>The following is inserted after the paragraph “The Contractor shall execute the Works…”:</w:t>
            </w:r>
          </w:p>
          <w:p w14:paraId="3F78BB21" w14:textId="767381C0" w:rsidR="00C63533" w:rsidRDefault="00C63533" w:rsidP="00C63533">
            <w:pPr>
              <w:spacing w:before="120" w:after="120"/>
              <w:ind w:left="72"/>
              <w:rPr>
                <w:rFonts w:eastAsia="Arial Narrow"/>
                <w:color w:val="000000"/>
              </w:rPr>
            </w:pPr>
            <w:r w:rsidRPr="00C63533">
              <w:rPr>
                <w:rFonts w:eastAsia="Arial Narrow"/>
                <w:color w:val="000000"/>
              </w:rP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76856DB6" w14:textId="352DF765" w:rsidR="002A0C26" w:rsidRPr="00CB1268" w:rsidRDefault="002A0C26" w:rsidP="002A0C26">
            <w:pPr>
              <w:spacing w:before="120" w:after="120"/>
              <w:ind w:left="72"/>
              <w:rPr>
                <w:rFonts w:eastAsia="Arial Narrow"/>
                <w:color w:val="000000"/>
              </w:rPr>
            </w:pPr>
            <w:r w:rsidRPr="00CB1268">
              <w:rPr>
                <w:rFonts w:eastAsia="Arial Narrow"/>
                <w:color w:val="000000"/>
              </w:rPr>
              <w:t>The following is inserted after the paragraph “The Contractor shall provide the Plant (and spare parts, if any)…”:</w:t>
            </w:r>
          </w:p>
          <w:p w14:paraId="77CEE396" w14:textId="77777777" w:rsidR="002A0C26" w:rsidRPr="00CB1268" w:rsidRDefault="002A0C26" w:rsidP="002A0C26">
            <w:pPr>
              <w:spacing w:before="120" w:after="120"/>
              <w:ind w:left="72"/>
              <w:rPr>
                <w:rFonts w:eastAsia="Arial Narrow"/>
                <w:color w:val="000000"/>
              </w:rPr>
            </w:pPr>
            <w:r w:rsidRPr="00CB1268">
              <w:rPr>
                <w:rFonts w:eastAsia="Arial Narrow"/>
                <w:color w:val="000000"/>
              </w:rPr>
              <w:t>“All equipment, material, and services to be incorporated in or required for the Works shall have their origin in any eligible source country as defined by the Bank.”</w:t>
            </w:r>
          </w:p>
          <w:p w14:paraId="56FDF717" w14:textId="77777777" w:rsidR="002A0C26" w:rsidRPr="00A67B01" w:rsidRDefault="002A0C26" w:rsidP="002A0C26">
            <w:pPr>
              <w:spacing w:before="120" w:after="120"/>
              <w:ind w:left="72"/>
              <w:rPr>
                <w:rFonts w:eastAsia="Arial Narrow"/>
                <w:color w:val="000000"/>
              </w:rPr>
            </w:pPr>
            <w:r w:rsidRPr="00A67B01" w:rsidDel="006E1FF5">
              <w:rPr>
                <w:rFonts w:eastAsia="Arial Narrow"/>
                <w:color w:val="000000"/>
              </w:rPr>
              <w:t xml:space="preserve"> </w:t>
            </w:r>
            <w:r w:rsidRPr="00A67B01">
              <w:rPr>
                <w:rFonts w:eastAsia="Arial Narrow"/>
                <w:color w:val="000000"/>
              </w:rPr>
              <w:t>The following is inserted after the paragraph “The Contractor shall, whenever required by the Engineer...”:</w:t>
            </w:r>
          </w:p>
          <w:p w14:paraId="704663A1" w14:textId="3622C3C9" w:rsidR="002A0C26" w:rsidRPr="00A67B01" w:rsidRDefault="002A0C26" w:rsidP="002A0C26">
            <w:pPr>
              <w:spacing w:before="120" w:after="120"/>
              <w:ind w:left="72"/>
              <w:rPr>
                <w:rFonts w:eastAsia="Arial Narrow"/>
                <w:color w:val="000000"/>
              </w:rPr>
            </w:pPr>
            <w:r>
              <w:rPr>
                <w:rFonts w:eastAsia="Arial Narrow"/>
                <w:color w:val="000000"/>
              </w:rPr>
              <w:t>“</w:t>
            </w:r>
            <w:r w:rsidRPr="00A67B01">
              <w:rPr>
                <w:rFonts w:eastAsia="Arial Narrow"/>
                <w:color w:val="000000"/>
              </w:rPr>
              <w:t xml:space="preserve">The Contractor shall not carry out mobilization to Site (e.g. clearance for haul roads, site accesses and work site establishment, geotechnical investigations or investigations to select ancillary features such as quarries and borrow pits) unless the Engineer gives consent, a consent that shall not be unreasonably delayed, </w:t>
            </w:r>
            <w:r>
              <w:rPr>
                <w:rFonts w:eastAsia="Arial Narrow"/>
                <w:color w:val="000000"/>
              </w:rPr>
              <w:t xml:space="preserve">to the </w:t>
            </w:r>
            <w:r w:rsidRPr="00104E77">
              <w:rPr>
                <w:rFonts w:eastAsia="Arial Narrow"/>
                <w:color w:val="000000"/>
              </w:rPr>
              <w:t xml:space="preserve">measures </w:t>
            </w:r>
            <w:r>
              <w:rPr>
                <w:rFonts w:eastAsia="Arial Narrow"/>
                <w:color w:val="000000"/>
              </w:rPr>
              <w:t xml:space="preserve">the Contractor proposes to manage the </w:t>
            </w:r>
            <w:r w:rsidRPr="00104E77">
              <w:rPr>
                <w:rFonts w:eastAsia="Arial Narrow"/>
                <w:color w:val="000000"/>
              </w:rPr>
              <w:t>environmental and social   risks and impacts, which at a minimum shall include</w:t>
            </w:r>
            <w:r>
              <w:rPr>
                <w:rFonts w:eastAsia="Arial Narrow"/>
                <w:color w:val="000000"/>
              </w:rPr>
              <w:t xml:space="preserve"> applicable Management Strategies and Implementation Plans (MSIPs)  </w:t>
            </w:r>
            <w:r w:rsidRPr="00104E77">
              <w:rPr>
                <w:rFonts w:eastAsia="Arial Narrow"/>
                <w:color w:val="000000"/>
              </w:rPr>
              <w:t xml:space="preserve">and </w:t>
            </w:r>
            <w:r>
              <w:rPr>
                <w:rFonts w:eastAsia="Arial Narrow"/>
                <w:color w:val="000000"/>
              </w:rPr>
              <w:t>applying the Code of  C</w:t>
            </w:r>
            <w:r w:rsidRPr="00104E77">
              <w:rPr>
                <w:rFonts w:eastAsia="Arial Narrow"/>
                <w:color w:val="000000"/>
              </w:rPr>
              <w:t xml:space="preserve">onduct for Contractor’s Personnel submitted as part of the </w:t>
            </w:r>
            <w:r>
              <w:rPr>
                <w:rFonts w:eastAsia="Arial Narrow"/>
                <w:color w:val="000000"/>
              </w:rPr>
              <w:t xml:space="preserve">Proposal </w:t>
            </w:r>
            <w:r w:rsidRPr="00104E77">
              <w:rPr>
                <w:rFonts w:eastAsia="Arial Narrow"/>
                <w:color w:val="000000"/>
              </w:rPr>
              <w:t>and agreed as part of the Contract</w:t>
            </w:r>
            <w:r>
              <w:rPr>
                <w:rFonts w:eastAsia="Arial Narrow"/>
                <w:color w:val="000000"/>
              </w:rPr>
              <w:t xml:space="preserve">. </w:t>
            </w:r>
            <w:r w:rsidRPr="00A67B01">
              <w:rPr>
                <w:rFonts w:eastAsia="Arial Narrow"/>
                <w:color w:val="000000"/>
              </w:rPr>
              <w:t xml:space="preserve">The Contractor shall submit, to the Engineer for Review, any additional </w:t>
            </w:r>
            <w:r>
              <w:rPr>
                <w:rFonts w:eastAsia="Arial Narrow"/>
                <w:color w:val="000000"/>
              </w:rPr>
              <w:t>MSIPs</w:t>
            </w:r>
            <w:r w:rsidRPr="00A67B01">
              <w:rPr>
                <w:rFonts w:eastAsia="Arial Narrow"/>
                <w:color w:val="000000"/>
              </w:rPr>
              <w:t xml:space="preserve"> as are necessary to manage the ES risks and impacts of ongoing Works</w:t>
            </w:r>
            <w:r>
              <w:rPr>
                <w:rFonts w:eastAsia="Arial Narrow"/>
                <w:color w:val="000000"/>
              </w:rPr>
              <w:t>.</w:t>
            </w:r>
            <w:r w:rsidRPr="00A67B01">
              <w:rPr>
                <w:rFonts w:eastAsia="Arial Narrow"/>
                <w:color w:val="000000"/>
              </w:rPr>
              <w:t xml:space="preserve"> (</w:t>
            </w:r>
            <w:r w:rsidR="008D588A" w:rsidRPr="00A67B01">
              <w:rPr>
                <w:rFonts w:eastAsia="Arial Narrow"/>
                <w:color w:val="000000"/>
              </w:rPr>
              <w:t>e.g.,</w:t>
            </w:r>
            <w:r w:rsidRPr="00A67B01">
              <w:rPr>
                <w:rFonts w:eastAsia="Arial Narrow"/>
                <w:color w:val="000000"/>
              </w:rPr>
              <w:t xml:space="preserve"> excavation, </w:t>
            </w:r>
            <w:r w:rsidRPr="00A67B01">
              <w:rPr>
                <w:rFonts w:eastAsia="Arial Narrow"/>
                <w:color w:val="000000"/>
              </w:rPr>
              <w:lastRenderedPageBreak/>
              <w:t xml:space="preserve">earth works, bridge and structure works, stream and road diversions, quarrying or extraction of materials, concrete batching and asphalt manufacture). These </w:t>
            </w:r>
            <w:r>
              <w:rPr>
                <w:rFonts w:eastAsia="Arial Narrow"/>
                <w:color w:val="000000"/>
              </w:rPr>
              <w:t xml:space="preserve">MSIPs </w:t>
            </w:r>
            <w:r w:rsidRPr="00A67B01">
              <w:rPr>
                <w:rFonts w:eastAsia="Arial Narrow"/>
                <w:color w:val="000000"/>
              </w:rPr>
              <w:t>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p>
          <w:p w14:paraId="5768FC91" w14:textId="746BC6A5" w:rsidR="002A0C26" w:rsidRPr="00A67B01" w:rsidRDefault="002A0C26" w:rsidP="002A0C26">
            <w:pPr>
              <w:spacing w:before="120" w:after="120"/>
              <w:ind w:left="72"/>
              <w:rPr>
                <w:rFonts w:eastAsia="Arial Narrow"/>
                <w:i/>
                <w:color w:val="000000"/>
              </w:rPr>
            </w:pPr>
            <w:r w:rsidRPr="00CB1268">
              <w:rPr>
                <w:rFonts w:eastAsia="Arial Narrow"/>
                <w:color w:val="000000"/>
              </w:rPr>
              <w:t xml:space="preserve">The C-ESMP shall be part of the Contractor’s Documents. </w:t>
            </w:r>
            <w:r w:rsidRPr="00A67B01">
              <w:rPr>
                <w:rFonts w:eastAsia="Arial Narrow"/>
                <w:color w:val="000000"/>
              </w:rPr>
              <w:t xml:space="preserve">The procedures for Review of the C-ESMP and its updates shall be as described in Sub-Clause </w:t>
            </w:r>
            <w:r w:rsidRPr="00B3773C">
              <w:rPr>
                <w:rFonts w:eastAsia="Arial Narrow"/>
                <w:color w:val="000000"/>
                <w:szCs w:val="24"/>
              </w:rPr>
              <w:t xml:space="preserve">5.2 </w:t>
            </w:r>
            <w:r w:rsidRPr="00B3773C">
              <w:rPr>
                <w:rFonts w:eastAsia="Arial Narrow"/>
                <w:i/>
                <w:color w:val="000000"/>
                <w:szCs w:val="24"/>
              </w:rPr>
              <w:t>[Contractor’s Documents]</w:t>
            </w:r>
            <w:r w:rsidRPr="00B3773C">
              <w:rPr>
                <w:rFonts w:eastAsia="Arial Narrow"/>
                <w:color w:val="000000"/>
                <w:szCs w:val="24"/>
              </w:rPr>
              <w:t>.</w:t>
            </w:r>
            <w:r>
              <w:rPr>
                <w:rFonts w:eastAsia="Arial Narrow"/>
                <w:i/>
                <w:color w:val="000000"/>
              </w:rPr>
              <w:t>”</w:t>
            </w:r>
          </w:p>
          <w:p w14:paraId="71AE21DC" w14:textId="77777777" w:rsidR="002A0C26" w:rsidRPr="00A67B01" w:rsidRDefault="002A0C26" w:rsidP="002A0C26">
            <w:pPr>
              <w:spacing w:before="120" w:after="120"/>
              <w:ind w:right="250"/>
              <w:rPr>
                <w:rFonts w:eastAsia="Arial Narrow"/>
                <w:color w:val="000000"/>
              </w:rPr>
            </w:pPr>
            <w:r w:rsidRPr="00A67B01">
              <w:rPr>
                <w:rFonts w:eastAsia="Arial Narrow"/>
                <w:color w:val="000000"/>
              </w:rPr>
              <w:t>The following is added at the end of the Sub-Clause:</w:t>
            </w:r>
          </w:p>
          <w:p w14:paraId="4055F74C" w14:textId="346DB009" w:rsidR="002A0C26" w:rsidRPr="00A67B01" w:rsidRDefault="002A0C26" w:rsidP="002A0C26">
            <w:pPr>
              <w:spacing w:before="120" w:after="120"/>
              <w:rPr>
                <w:rFonts w:eastAsia="Arial Narrow"/>
                <w:color w:val="000000"/>
              </w:rPr>
            </w:pPr>
            <w:r w:rsidRPr="00A67B01">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3CFCFA8C" w14:textId="77777777" w:rsidR="002A0C26" w:rsidRPr="00A67B01" w:rsidRDefault="002A0C26" w:rsidP="00A9496A">
            <w:pPr>
              <w:pStyle w:val="ListParagraph"/>
              <w:numPr>
                <w:ilvl w:val="3"/>
                <w:numId w:val="69"/>
              </w:numPr>
              <w:spacing w:before="120" w:after="120"/>
              <w:ind w:left="339" w:right="250"/>
              <w:contextualSpacing w:val="0"/>
              <w:rPr>
                <w:rFonts w:eastAsia="Arial Narrow"/>
                <w:color w:val="000000"/>
              </w:rPr>
            </w:pPr>
            <w:r w:rsidRPr="00A67B01">
              <w:rPr>
                <w:rFonts w:eastAsia="Arial Narrow"/>
                <w:color w:val="000000"/>
              </w:rPr>
              <w:t xml:space="preserve">are affected or likely to be affected by the Contract; and </w:t>
            </w:r>
          </w:p>
          <w:p w14:paraId="5024A1D4" w14:textId="77777777" w:rsidR="002A0C26" w:rsidRPr="00A67B01" w:rsidRDefault="002A0C26" w:rsidP="00A9496A">
            <w:pPr>
              <w:pStyle w:val="ListParagraph"/>
              <w:numPr>
                <w:ilvl w:val="3"/>
                <w:numId w:val="69"/>
              </w:numPr>
              <w:spacing w:before="120" w:after="120"/>
              <w:ind w:left="339" w:right="250"/>
              <w:contextualSpacing w:val="0"/>
              <w:rPr>
                <w:rFonts w:eastAsia="Arial Narrow"/>
                <w:color w:val="000000"/>
              </w:rPr>
            </w:pPr>
            <w:r w:rsidRPr="00A67B01">
              <w:rPr>
                <w:rFonts w:eastAsia="Arial Narrow"/>
                <w:color w:val="000000"/>
              </w:rPr>
              <w:t xml:space="preserve">may have an interest in the Contract. </w:t>
            </w:r>
          </w:p>
          <w:p w14:paraId="3B9E0C94" w14:textId="392A1913" w:rsidR="00F50846" w:rsidRDefault="002A0C26" w:rsidP="002A0C26">
            <w:pPr>
              <w:spacing w:before="120" w:after="120"/>
              <w:rPr>
                <w:rFonts w:eastAsia="Arial Narrow"/>
                <w:color w:val="000000"/>
              </w:rPr>
            </w:pPr>
            <w:r w:rsidRPr="00A67B01">
              <w:rPr>
                <w:rFonts w:eastAsia="Arial Narrow"/>
                <w:color w:val="000000"/>
              </w:rPr>
              <w:t xml:space="preserve">The Contractor </w:t>
            </w:r>
            <w:r>
              <w:rPr>
                <w:rFonts w:eastAsia="Arial Narrow"/>
                <w:color w:val="000000"/>
              </w:rPr>
              <w:t xml:space="preserve">shall </w:t>
            </w:r>
            <w:r w:rsidRPr="00A67B01">
              <w:rPr>
                <w:rFonts w:eastAsia="Arial Narrow"/>
                <w:color w:val="000000"/>
              </w:rPr>
              <w:t>also directly participate in Stakeholder engagements, as the Employer and/or Engineer may reasonably request.</w:t>
            </w:r>
          </w:p>
          <w:p w14:paraId="28611B1B" w14:textId="7AE89E80" w:rsidR="00CA7E1F" w:rsidRPr="00C63533" w:rsidRDefault="00F50846" w:rsidP="002A0C26">
            <w:pPr>
              <w:spacing w:before="120" w:after="120"/>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346CBA">
              <w:rPr>
                <w:noProof/>
              </w:rPr>
              <w:t>Contractor</w:t>
            </w:r>
            <w:r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tc>
      </w:tr>
      <w:tr w:rsidR="002A0C26" w:rsidRPr="003261FD" w14:paraId="3A00B851" w14:textId="77777777" w:rsidTr="00B1371B">
        <w:tc>
          <w:tcPr>
            <w:tcW w:w="3022" w:type="dxa"/>
          </w:tcPr>
          <w:p w14:paraId="7C48F7EA" w14:textId="77777777" w:rsidR="002A0C26" w:rsidRPr="005D7045" w:rsidRDefault="002A0C26" w:rsidP="002A0C26">
            <w:pPr>
              <w:pStyle w:val="Heading3"/>
              <w:spacing w:before="120" w:after="120"/>
              <w:ind w:left="470" w:hanging="470"/>
              <w:jc w:val="left"/>
              <w:rPr>
                <w:sz w:val="24"/>
              </w:rPr>
            </w:pPr>
            <w:r w:rsidRPr="005D7045">
              <w:rPr>
                <w:sz w:val="24"/>
              </w:rPr>
              <w:lastRenderedPageBreak/>
              <w:t>Sub-Clause 4.2</w:t>
            </w:r>
          </w:p>
          <w:p w14:paraId="165BBCDA" w14:textId="77777777" w:rsidR="002A0C26" w:rsidRPr="005D7045" w:rsidRDefault="002A0C26" w:rsidP="002A0C26">
            <w:pPr>
              <w:spacing w:before="120" w:after="120"/>
              <w:jc w:val="left"/>
            </w:pPr>
            <w:r w:rsidRPr="008517FA">
              <w:rPr>
                <w:b/>
              </w:rPr>
              <w:lastRenderedPageBreak/>
              <w:t xml:space="preserve">Performance Security and </w:t>
            </w:r>
            <w:r>
              <w:rPr>
                <w:b/>
              </w:rPr>
              <w:t>ES</w:t>
            </w:r>
            <w:r w:rsidRPr="008517FA">
              <w:rPr>
                <w:b/>
              </w:rPr>
              <w:t xml:space="preserve"> Performance Security</w:t>
            </w:r>
            <w:r w:rsidRPr="005D7045">
              <w:t xml:space="preserve"> </w:t>
            </w:r>
          </w:p>
        </w:tc>
        <w:tc>
          <w:tcPr>
            <w:tcW w:w="6158" w:type="dxa"/>
          </w:tcPr>
          <w:p w14:paraId="5868BFF3" w14:textId="77777777" w:rsidR="002A0C26" w:rsidRPr="0067299E" w:rsidRDefault="002A0C26" w:rsidP="002A0C26">
            <w:pPr>
              <w:spacing w:before="120" w:after="120"/>
              <w:rPr>
                <w:rFonts w:eastAsia="Arial Narrow"/>
              </w:rPr>
            </w:pPr>
            <w:r w:rsidRPr="0067299E">
              <w:rPr>
                <w:rFonts w:eastAsia="Arial Narrow"/>
              </w:rPr>
              <w:lastRenderedPageBreak/>
              <w:t xml:space="preserve">The first paragraph is replaced with: </w:t>
            </w:r>
          </w:p>
          <w:p w14:paraId="4598B56D" w14:textId="77777777" w:rsidR="002A0C26" w:rsidRPr="0067299E" w:rsidRDefault="002A0C26" w:rsidP="002A0C26">
            <w:pPr>
              <w:spacing w:before="120" w:after="120"/>
              <w:rPr>
                <w:rFonts w:eastAsia="Arial Narrow"/>
              </w:rPr>
            </w:pPr>
            <w:r w:rsidRPr="0067299E">
              <w:rPr>
                <w:rFonts w:eastAsia="Arial Narrow"/>
              </w:rPr>
              <w:lastRenderedPageBreak/>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currency(ies) of the Contract or in a freely convertible currency acceptable to the Employer. If amounts are not stated in the Contract Data, this Sub-Clause shall not apply.”</w:t>
            </w:r>
          </w:p>
          <w:p w14:paraId="0E7502DF" w14:textId="77777777" w:rsidR="002A0C26" w:rsidRPr="0067299E" w:rsidRDefault="002A0C26" w:rsidP="002A0C26">
            <w:pPr>
              <w:spacing w:before="120" w:after="120"/>
              <w:rPr>
                <w:rFonts w:eastAsia="Arial Narrow"/>
              </w:rPr>
            </w:pPr>
            <w:r w:rsidRPr="0067299E">
              <w:rPr>
                <w:rFonts w:eastAsia="Arial Narrow"/>
              </w:rPr>
              <w:t>In the following Sub-Clauses of the General Conditions, the term “Performance Security” is replaced with: “Performance Security and, if applicable, an Environmental and Social (ES) Performance Security”:</w:t>
            </w:r>
          </w:p>
          <w:p w14:paraId="39FBEA8C" w14:textId="77777777" w:rsidR="002A0C26" w:rsidRPr="0067299E" w:rsidRDefault="002A0C26" w:rsidP="002A0C26">
            <w:pPr>
              <w:spacing w:before="120" w:after="120"/>
            </w:pPr>
            <w:r w:rsidRPr="0067299E">
              <w:t xml:space="preserve">2.1-   Right of Access to the Site; </w:t>
            </w:r>
          </w:p>
          <w:p w14:paraId="1061C5EB" w14:textId="77777777" w:rsidR="002A0C26" w:rsidRPr="0067299E" w:rsidRDefault="002A0C26" w:rsidP="002A0C26">
            <w:pPr>
              <w:spacing w:before="120" w:after="120"/>
            </w:pPr>
            <w:r w:rsidRPr="0067299E">
              <w:t xml:space="preserve">14.2- Advance Payment; </w:t>
            </w:r>
          </w:p>
          <w:p w14:paraId="11F27FAC" w14:textId="77777777" w:rsidR="002A0C26" w:rsidRPr="0067299E" w:rsidRDefault="002A0C26" w:rsidP="002A0C26">
            <w:pPr>
              <w:spacing w:before="120" w:after="120"/>
            </w:pPr>
            <w:r w:rsidRPr="0067299E">
              <w:t>14.6- Issue of IPC;</w:t>
            </w:r>
          </w:p>
          <w:p w14:paraId="1F189EE9" w14:textId="77777777" w:rsidR="002A0C26" w:rsidRPr="0067299E" w:rsidRDefault="002A0C26" w:rsidP="002A0C26">
            <w:pPr>
              <w:spacing w:before="120" w:after="120"/>
            </w:pPr>
            <w:r w:rsidRPr="0067299E">
              <w:t>14.12- Discharge;</w:t>
            </w:r>
          </w:p>
          <w:p w14:paraId="0E9517AE" w14:textId="77777777" w:rsidR="002A0C26" w:rsidRPr="0067299E" w:rsidRDefault="002A0C26" w:rsidP="002A0C26">
            <w:pPr>
              <w:spacing w:before="120" w:after="120"/>
            </w:pPr>
            <w:r w:rsidRPr="0067299E">
              <w:t>14.13- Issue of FPC;</w:t>
            </w:r>
          </w:p>
          <w:p w14:paraId="08BA292F" w14:textId="77777777" w:rsidR="002A0C26" w:rsidRPr="0067299E" w:rsidRDefault="002A0C26" w:rsidP="002A0C26">
            <w:pPr>
              <w:spacing w:before="120" w:after="120"/>
            </w:pPr>
            <w:r w:rsidRPr="0067299E">
              <w:t>14.14 Cessation of Employer’s Liability;</w:t>
            </w:r>
          </w:p>
          <w:p w14:paraId="68CAA1AD" w14:textId="77777777" w:rsidR="002A0C26" w:rsidRPr="0067299E" w:rsidRDefault="002A0C26" w:rsidP="002A0C26">
            <w:pPr>
              <w:spacing w:before="120" w:after="120"/>
            </w:pPr>
            <w:r w:rsidRPr="0067299E">
              <w:t>15.2- Termination for Contractor’s Default;</w:t>
            </w:r>
          </w:p>
          <w:p w14:paraId="40A94D21" w14:textId="77777777" w:rsidR="002A0C26" w:rsidRPr="0067299E" w:rsidRDefault="002A0C26" w:rsidP="002A0C26">
            <w:pPr>
              <w:spacing w:before="120" w:after="120"/>
              <w:rPr>
                <w:rFonts w:eastAsia="Arial Narrow"/>
              </w:rPr>
            </w:pPr>
            <w:r w:rsidRPr="0067299E">
              <w:t>15.5- Termination for Employer’s Convenience.</w:t>
            </w:r>
          </w:p>
        </w:tc>
      </w:tr>
      <w:tr w:rsidR="002A0C26" w:rsidRPr="003261FD" w14:paraId="42D040D8" w14:textId="77777777" w:rsidTr="00B1371B">
        <w:tc>
          <w:tcPr>
            <w:tcW w:w="3022" w:type="dxa"/>
          </w:tcPr>
          <w:p w14:paraId="48ABC049"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lastRenderedPageBreak/>
              <w:t>Sub-Clause 4.2.1</w:t>
            </w:r>
          </w:p>
          <w:p w14:paraId="15EA61E2" w14:textId="6FD3597E" w:rsidR="002A0C26" w:rsidRDefault="002A0C26" w:rsidP="004B53E0">
            <w:pPr>
              <w:pStyle w:val="Heading3"/>
              <w:spacing w:before="120" w:after="120"/>
              <w:ind w:left="470" w:hanging="470"/>
              <w:jc w:val="left"/>
              <w:rPr>
                <w:color w:val="000000" w:themeColor="text1"/>
                <w:sz w:val="24"/>
              </w:rPr>
            </w:pPr>
            <w:r>
              <w:rPr>
                <w:rFonts w:eastAsia="Arial Narrow"/>
                <w:color w:val="000000"/>
                <w:sz w:val="24"/>
              </w:rPr>
              <w:t>Contractor’s</w:t>
            </w:r>
            <w:r w:rsidR="004B53E0">
              <w:rPr>
                <w:rFonts w:eastAsia="Arial Narrow"/>
                <w:color w:val="000000"/>
                <w:sz w:val="24"/>
              </w:rPr>
              <w:t xml:space="preserve"> </w:t>
            </w:r>
            <w:r w:rsidRPr="002F163F">
              <w:rPr>
                <w:rFonts w:eastAsia="Arial Narrow"/>
                <w:color w:val="000000"/>
                <w:sz w:val="24"/>
              </w:rPr>
              <w:t>obligations</w:t>
            </w:r>
          </w:p>
        </w:tc>
        <w:tc>
          <w:tcPr>
            <w:tcW w:w="6158" w:type="dxa"/>
          </w:tcPr>
          <w:p w14:paraId="5BB9CD3A" w14:textId="77777777" w:rsidR="002A0C26" w:rsidRPr="0067299E" w:rsidRDefault="002A0C26" w:rsidP="002A0C26">
            <w:pPr>
              <w:spacing w:before="120" w:after="120"/>
              <w:rPr>
                <w:rFonts w:eastAsia="Arial Narrow"/>
                <w:color w:val="000000"/>
              </w:rPr>
            </w:pPr>
            <w:r w:rsidRPr="0067299E">
              <w:rPr>
                <w:rFonts w:eastAsia="Arial Narrow"/>
                <w:color w:val="000000"/>
              </w:rPr>
              <w:t>The first paragraph is replaced with:</w:t>
            </w:r>
          </w:p>
          <w:p w14:paraId="020317C5" w14:textId="2814A945" w:rsidR="002A0C26" w:rsidRPr="0067299E" w:rsidRDefault="002A0C26" w:rsidP="002A0C26">
            <w:pPr>
              <w:spacing w:before="120" w:after="120"/>
            </w:pPr>
            <w:r w:rsidRPr="0067299E">
              <w:rPr>
                <w:rFonts w:eastAsia="Arial Narrow"/>
                <w:color w:val="000000"/>
              </w:rPr>
              <w:t>“The</w:t>
            </w:r>
            <w:r w:rsidRPr="0067299E">
              <w:t xml:space="preserve"> Contractor shall deliver the Performance Security and, if applicable, an </w:t>
            </w:r>
            <w:r w:rsidRPr="0067299E">
              <w:rPr>
                <w:spacing w:val="-6"/>
              </w:rPr>
              <w:t>ES Performance Security</w:t>
            </w:r>
            <w:r w:rsidRPr="0067299E">
              <w:t xml:space="preserve"> to the Employer within 28 days after receiving the Letter of Acceptance and shall send a copy to the Engineer. The </w:t>
            </w:r>
            <w:r w:rsidR="00314BCA" w:rsidRPr="0067299E">
              <w:t>Performance Security</w:t>
            </w:r>
            <w:r w:rsidR="00314BCA">
              <w:t xml:space="preserve">, and if applicable, ES </w:t>
            </w:r>
            <w:r w:rsidRPr="0067299E">
              <w:t xml:space="preserve">Performance Security shall be issued by a reputable bank or financial institution selected by the Contractor </w:t>
            </w:r>
            <w:r w:rsidR="005919C9">
              <w:t>.</w:t>
            </w:r>
            <w:r w:rsidR="005919C9" w:rsidRPr="0067299E">
              <w:t xml:space="preserve"> </w:t>
            </w:r>
            <w:r w:rsidR="005919C9">
              <w:rPr>
                <w:szCs w:val="24"/>
              </w:rPr>
              <w:t xml:space="preserve">The Performance Security </w:t>
            </w:r>
            <w:r w:rsidR="005919C9" w:rsidRPr="004A5C85">
              <w:rPr>
                <w:szCs w:val="24"/>
              </w:rPr>
              <w:t>shall be</w:t>
            </w:r>
            <w:r w:rsidR="005919C9">
              <w:rPr>
                <w:szCs w:val="24"/>
              </w:rPr>
              <w:t xml:space="preserve">, </w:t>
            </w:r>
            <w:r w:rsidR="005919C9" w:rsidRPr="007F1BA5">
              <w:rPr>
                <w:szCs w:val="24"/>
              </w:rPr>
              <w:t xml:space="preserve">as stipulated in the Contract Data, </w:t>
            </w:r>
            <w:r w:rsidR="005919C9">
              <w:rPr>
                <w:szCs w:val="24"/>
              </w:rPr>
              <w:t xml:space="preserve">and shall be in accordance </w:t>
            </w:r>
            <w:r w:rsidR="005919C9">
              <w:t>with the form included in the request for proposals documents for the subject contract</w:t>
            </w:r>
            <w:r w:rsidR="005919C9" w:rsidRPr="00616A09">
              <w:t xml:space="preserve"> </w:t>
            </w:r>
            <w:r w:rsidR="005919C9" w:rsidRPr="007F1BA5">
              <w:rPr>
                <w:szCs w:val="24"/>
              </w:rPr>
              <w:t>or in anothe</w:t>
            </w:r>
            <w:r w:rsidR="005919C9">
              <w:rPr>
                <w:szCs w:val="24"/>
              </w:rPr>
              <w:t xml:space="preserve">r form acceptable to the </w:t>
            </w:r>
            <w:r w:rsidRPr="0067299E">
              <w:t>Employer.”</w:t>
            </w:r>
          </w:p>
          <w:p w14:paraId="4BB3910B" w14:textId="77777777" w:rsidR="002A0C26" w:rsidRPr="0067299E" w:rsidRDefault="002A0C26" w:rsidP="002A0C26">
            <w:pPr>
              <w:spacing w:before="120" w:after="120"/>
              <w:rPr>
                <w:rFonts w:eastAsia="Arial Narrow"/>
                <w:color w:val="000000"/>
              </w:rPr>
            </w:pPr>
            <w:r w:rsidRPr="0067299E">
              <w:rPr>
                <w:rFonts w:eastAsia="Arial Narrow"/>
                <w:color w:val="000000"/>
              </w:rPr>
              <w:t>Thereafter, throughout Sub-Clause 4.2 “Performance Security” is replaced with: “Performance Security and, if applicable, ES Performance Security.”</w:t>
            </w:r>
            <w:r w:rsidRPr="0067299E">
              <w:tab/>
            </w:r>
          </w:p>
        </w:tc>
      </w:tr>
      <w:tr w:rsidR="002A0C26" w:rsidRPr="003261FD" w14:paraId="6257D12E" w14:textId="77777777" w:rsidTr="00B1371B">
        <w:tc>
          <w:tcPr>
            <w:tcW w:w="3022" w:type="dxa"/>
          </w:tcPr>
          <w:p w14:paraId="4A5473E3"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4.2.2</w:t>
            </w:r>
          </w:p>
          <w:p w14:paraId="24EEA801" w14:textId="77777777" w:rsidR="002A0C26" w:rsidRDefault="002A0C26" w:rsidP="002A0C26">
            <w:pPr>
              <w:spacing w:before="120" w:after="120"/>
              <w:jc w:val="left"/>
              <w:rPr>
                <w:color w:val="000000" w:themeColor="text1"/>
              </w:rPr>
            </w:pPr>
            <w:r w:rsidRPr="005771F6">
              <w:rPr>
                <w:b/>
              </w:rPr>
              <w:t>Claims under the Performance Security</w:t>
            </w:r>
          </w:p>
        </w:tc>
        <w:tc>
          <w:tcPr>
            <w:tcW w:w="6158" w:type="dxa"/>
          </w:tcPr>
          <w:p w14:paraId="72AFEE59" w14:textId="77777777" w:rsidR="002A0C26" w:rsidRPr="0067299E" w:rsidRDefault="002A0C26" w:rsidP="002A0C26">
            <w:pPr>
              <w:spacing w:before="120" w:after="120"/>
              <w:rPr>
                <w:rFonts w:eastAsia="Arial Narrow"/>
                <w:color w:val="000000"/>
              </w:rPr>
            </w:pPr>
            <w:r w:rsidRPr="0067299E">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2A0C26" w:rsidRPr="003261FD" w14:paraId="092DE2A1" w14:textId="77777777" w:rsidTr="00B1371B">
        <w:tc>
          <w:tcPr>
            <w:tcW w:w="3022" w:type="dxa"/>
          </w:tcPr>
          <w:p w14:paraId="5E00AD7F"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4.2.3</w:t>
            </w:r>
          </w:p>
          <w:p w14:paraId="5B0CCE88" w14:textId="77777777" w:rsidR="002A0C26" w:rsidRDefault="002A0C26" w:rsidP="002A0C26">
            <w:pPr>
              <w:spacing w:before="120" w:after="120"/>
              <w:jc w:val="left"/>
              <w:rPr>
                <w:color w:val="000000" w:themeColor="text1"/>
              </w:rPr>
            </w:pPr>
            <w:r>
              <w:rPr>
                <w:b/>
              </w:rPr>
              <w:lastRenderedPageBreak/>
              <w:t xml:space="preserve">Return of </w:t>
            </w:r>
            <w:r w:rsidRPr="005771F6">
              <w:rPr>
                <w:b/>
              </w:rPr>
              <w:t>Performance Security</w:t>
            </w:r>
          </w:p>
        </w:tc>
        <w:tc>
          <w:tcPr>
            <w:tcW w:w="6158" w:type="dxa"/>
          </w:tcPr>
          <w:p w14:paraId="155C18BE" w14:textId="77777777" w:rsidR="002A0C26" w:rsidRPr="0067299E" w:rsidRDefault="002A0C26" w:rsidP="002A0C26">
            <w:pPr>
              <w:spacing w:before="120" w:after="120"/>
              <w:rPr>
                <w:rFonts w:eastAsia="Arial Narrow"/>
                <w:color w:val="000000"/>
              </w:rPr>
            </w:pPr>
            <w:r w:rsidRPr="0067299E">
              <w:rPr>
                <w:rFonts w:eastAsia="Arial Narrow"/>
                <w:color w:val="000000"/>
              </w:rPr>
              <w:lastRenderedPageBreak/>
              <w:t xml:space="preserve">In sub-paragraph (a) “21 days” is replaced with: “28 days”.  </w:t>
            </w:r>
          </w:p>
        </w:tc>
      </w:tr>
      <w:tr w:rsidR="002A0C26" w:rsidRPr="003261FD" w14:paraId="4DA9F6D8" w14:textId="77777777" w:rsidTr="00B1371B">
        <w:tc>
          <w:tcPr>
            <w:tcW w:w="3022" w:type="dxa"/>
          </w:tcPr>
          <w:p w14:paraId="405BF768" w14:textId="77777777" w:rsidR="002A0C26" w:rsidRDefault="002A0C26" w:rsidP="002A0C26">
            <w:pPr>
              <w:pStyle w:val="Heading3"/>
              <w:spacing w:before="120" w:after="120"/>
              <w:ind w:left="470" w:hanging="470"/>
              <w:jc w:val="left"/>
              <w:rPr>
                <w:color w:val="000000" w:themeColor="text1"/>
                <w:sz w:val="24"/>
              </w:rPr>
            </w:pPr>
            <w:r>
              <w:rPr>
                <w:color w:val="000000" w:themeColor="text1"/>
                <w:sz w:val="24"/>
              </w:rPr>
              <w:t>Sub-Clause 4.3</w:t>
            </w:r>
          </w:p>
          <w:p w14:paraId="232F1E1C" w14:textId="77777777" w:rsidR="002A0C26" w:rsidRDefault="002A0C26" w:rsidP="002A0C26">
            <w:pPr>
              <w:spacing w:before="120" w:after="120"/>
              <w:jc w:val="left"/>
              <w:rPr>
                <w:color w:val="000000" w:themeColor="text1"/>
              </w:rPr>
            </w:pPr>
            <w:r>
              <w:rPr>
                <w:b/>
              </w:rPr>
              <w:t>Contractor’s Representative</w:t>
            </w:r>
          </w:p>
        </w:tc>
        <w:tc>
          <w:tcPr>
            <w:tcW w:w="6158" w:type="dxa"/>
          </w:tcPr>
          <w:p w14:paraId="400652F9" w14:textId="0BD1C764" w:rsidR="002A0C26" w:rsidRPr="0067299E" w:rsidRDefault="002A0C26" w:rsidP="002A0C26">
            <w:pPr>
              <w:spacing w:before="120" w:after="120"/>
              <w:rPr>
                <w:rFonts w:eastAsia="Arial Narrow"/>
                <w:color w:val="000000"/>
              </w:rPr>
            </w:pPr>
            <w:r w:rsidRPr="0067299E">
              <w:rPr>
                <w:rFonts w:eastAsia="Arial Narrow"/>
                <w:color w:val="000000"/>
              </w:rPr>
              <w:t>The following is added at the end of the last paragraph: “If any of these persons is not fluent in this language, the Contractor shall make competent interpreters available during all working hours in a number deemed sufficient by the Engineer.</w:t>
            </w:r>
            <w:r>
              <w:rPr>
                <w:rFonts w:eastAsia="Arial Narrow"/>
                <w:color w:val="000000"/>
              </w:rPr>
              <w:t>”</w:t>
            </w:r>
          </w:p>
        </w:tc>
      </w:tr>
      <w:tr w:rsidR="002A0C26" w:rsidRPr="003261FD" w14:paraId="63A00CEA" w14:textId="77777777" w:rsidTr="00B1371B">
        <w:tc>
          <w:tcPr>
            <w:tcW w:w="3022" w:type="dxa"/>
          </w:tcPr>
          <w:p w14:paraId="0C6F94E3" w14:textId="77777777" w:rsidR="002A0C26" w:rsidRPr="005208A9" w:rsidRDefault="002A0C26" w:rsidP="002A0C26">
            <w:pPr>
              <w:pStyle w:val="Heading3"/>
              <w:keepNext/>
              <w:spacing w:before="120" w:after="120"/>
              <w:jc w:val="left"/>
              <w:rPr>
                <w:highlight w:val="green"/>
              </w:rPr>
            </w:pPr>
            <w:r w:rsidRPr="005208A9">
              <w:rPr>
                <w:color w:val="000000" w:themeColor="text1"/>
                <w:sz w:val="24"/>
              </w:rPr>
              <w:t>Sub-Clause 4.4</w:t>
            </w:r>
            <w:r w:rsidRPr="00F34B87">
              <w:rPr>
                <w:color w:val="000000" w:themeColor="text1"/>
                <w:sz w:val="24"/>
              </w:rPr>
              <w:t xml:space="preserve"> </w:t>
            </w:r>
            <w:r w:rsidRPr="005208A9">
              <w:rPr>
                <w:color w:val="000000" w:themeColor="text1"/>
                <w:sz w:val="24"/>
              </w:rPr>
              <w:t>Subcontractors</w:t>
            </w:r>
          </w:p>
        </w:tc>
        <w:tc>
          <w:tcPr>
            <w:tcW w:w="6158" w:type="dxa"/>
          </w:tcPr>
          <w:p w14:paraId="2FAF88D4" w14:textId="77777777" w:rsidR="002A0C26" w:rsidRPr="00BA5F89" w:rsidRDefault="002A0C26" w:rsidP="002A0C26">
            <w:pPr>
              <w:spacing w:before="120" w:after="120"/>
              <w:ind w:left="69"/>
              <w:rPr>
                <w:rFonts w:eastAsia="Arial Narrow"/>
              </w:rPr>
            </w:pPr>
            <w:r w:rsidRPr="00BA5F89">
              <w:rPr>
                <w:rFonts w:eastAsia="Arial Narrow"/>
              </w:rPr>
              <w:t>The following is added at the beginning of the second paragraph.</w:t>
            </w:r>
          </w:p>
          <w:p w14:paraId="33866B13" w14:textId="3E6A4634" w:rsidR="00B125F4" w:rsidRPr="0029670F" w:rsidRDefault="002A0C26" w:rsidP="00B125F4">
            <w:pPr>
              <w:spacing w:before="120" w:after="120"/>
              <w:ind w:left="69"/>
              <w:rPr>
                <w:rFonts w:eastAsia="Arial Narrow"/>
              </w:rPr>
            </w:pPr>
            <w:r w:rsidRPr="00943375">
              <w:rPr>
                <w:rFonts w:eastAsia="Arial Narrow"/>
              </w:rPr>
              <w:t>“</w:t>
            </w:r>
            <w:r w:rsidRPr="00A67B01">
              <w:rPr>
                <w:rFonts w:eastAsia="Arial Narrow"/>
              </w:rPr>
              <w:t xml:space="preserve">The Contractor shall require </w:t>
            </w:r>
            <w:r w:rsidR="006F0FE7" w:rsidRPr="00EE4BAE">
              <w:rPr>
                <w:rFonts w:eastAsia="Arial Narrow"/>
              </w:rPr>
              <w:t>in all subcontracts relating to the Works</w:t>
            </w:r>
            <w:r w:rsidR="006F0FE7" w:rsidRPr="003F6A2E">
              <w:rPr>
                <w:rFonts w:eastAsia="Arial Narrow"/>
              </w:rPr>
              <w:t xml:space="preserve"> </w:t>
            </w:r>
            <w:r w:rsidR="00844618">
              <w:rPr>
                <w:rFonts w:eastAsia="Arial Narrow"/>
              </w:rPr>
              <w:t>t</w:t>
            </w:r>
            <w:r w:rsidRPr="00A67B01">
              <w:rPr>
                <w:rFonts w:eastAsia="Arial Narrow"/>
              </w:rPr>
              <w:t xml:space="preserve">hat Subcontractors execute the Works in accordance with the Contract, </w:t>
            </w:r>
            <w:r w:rsidRPr="0029670F">
              <w:rPr>
                <w:rFonts w:eastAsia="Arial Narrow"/>
              </w:rPr>
              <w:t xml:space="preserve">including complying with the relevant ES requirements </w:t>
            </w:r>
            <w:r w:rsidR="00B125F4" w:rsidRPr="005E6A4A">
              <w:rPr>
                <w:rFonts w:eastAsia="Arial Narrow"/>
              </w:rPr>
              <w:t>and the</w:t>
            </w:r>
            <w:r w:rsidR="00B125F4" w:rsidRPr="005E6A4A">
              <w:rPr>
                <w:iCs/>
                <w:color w:val="000000" w:themeColor="text1"/>
              </w:rPr>
              <w:t xml:space="preserve"> SEA/SH Prevention and Response Obligations</w:t>
            </w:r>
            <w:r w:rsidR="00B125F4" w:rsidRPr="0029670F">
              <w:rPr>
                <w:rFonts w:eastAsia="Arial Narrow"/>
              </w:rPr>
              <w:t>.</w:t>
            </w:r>
          </w:p>
          <w:p w14:paraId="46C69410" w14:textId="77777777" w:rsidR="00B125F4" w:rsidRPr="0029670F" w:rsidRDefault="00B125F4" w:rsidP="00B125F4">
            <w:pPr>
              <w:spacing w:before="120" w:after="120"/>
              <w:ind w:left="69"/>
              <w:rPr>
                <w:rFonts w:eastAsia="Arial Narrow"/>
              </w:rPr>
            </w:pPr>
            <w:r w:rsidRPr="005E6A4A">
              <w:rPr>
                <w:rFonts w:eastAsia="Arial Narrow"/>
              </w:rPr>
              <w:t xml:space="preserve">All subcontracts relating to the Works shall include a provision stipulating  that the Subcontractor accepts that the Bank may disqualify the Subcontractor from being awarded a Bank financed contract for a period of two years if the Subcontractor is determined to have failed to comply with  its </w:t>
            </w:r>
            <w:r w:rsidRPr="005E6A4A">
              <w:rPr>
                <w:iCs/>
                <w:color w:val="000000" w:themeColor="text1"/>
              </w:rPr>
              <w:t>SEA/SH Prevention and Response Obligations.</w:t>
            </w:r>
            <w:r w:rsidRPr="005E6A4A">
              <w:rPr>
                <w:rFonts w:eastAsia="Arial Narrow"/>
              </w:rPr>
              <w:t>”</w:t>
            </w:r>
          </w:p>
          <w:p w14:paraId="6634297B" w14:textId="521FC63C" w:rsidR="00840F38" w:rsidRDefault="00B125F4" w:rsidP="005E6A4A">
            <w:pPr>
              <w:spacing w:before="120" w:after="120"/>
              <w:rPr>
                <w:rFonts w:eastAsia="Arial Narrow"/>
              </w:rPr>
            </w:pPr>
            <w:r w:rsidRPr="005E6A4A">
              <w:rPr>
                <w:rFonts w:eastAsia="Arial Narrow"/>
              </w:rPr>
              <w:t>The following is added after the first sentence of the fourth paragraph: “The Contractor’s submission to the Engineer shall also include such a Subcontractor’s declaration in accordance</w:t>
            </w:r>
            <w:r w:rsidR="00AA14B8" w:rsidRPr="0029670F">
              <w:rPr>
                <w:rFonts w:eastAsia="Arial Narrow"/>
              </w:rPr>
              <w:t xml:space="preserve"> </w:t>
            </w:r>
            <w:r w:rsidR="00840F38" w:rsidRPr="005E6A4A">
              <w:rPr>
                <w:rFonts w:eastAsia="Arial Narrow"/>
              </w:rPr>
              <w:t>with the Particular Conditions- Part E-</w:t>
            </w:r>
            <w:r w:rsidR="00840F38" w:rsidRPr="005E6A4A">
              <w:rPr>
                <w:rFonts w:eastAsia="Calibri"/>
                <w:b/>
                <w:sz w:val="36"/>
                <w:lang w:val="en-GB"/>
              </w:rPr>
              <w:t xml:space="preserve"> </w:t>
            </w:r>
            <w:r w:rsidR="00840F38" w:rsidRPr="005E6A4A">
              <w:rPr>
                <w:rFonts w:eastAsia="Arial Narrow"/>
              </w:rPr>
              <w:t>Sexual Exploitation and Abuse (SEA) and/or Sexual Harassment Performance Declaration for Subcontractors.”</w:t>
            </w:r>
          </w:p>
          <w:p w14:paraId="1A3BEF4B" w14:textId="549EABDD" w:rsidR="002A0C26" w:rsidRPr="00BA5F89" w:rsidRDefault="002A0C26" w:rsidP="002A0C26">
            <w:pPr>
              <w:spacing w:before="120" w:after="120"/>
              <w:ind w:left="69"/>
              <w:rPr>
                <w:rFonts w:eastAsia="Arial Narrow"/>
              </w:rPr>
            </w:pPr>
            <w:r w:rsidRPr="00BA5F89">
              <w:rPr>
                <w:rFonts w:eastAsia="Arial Narrow"/>
              </w:rPr>
              <w:t xml:space="preserve">The following is added at the end of the last paragraph of Sub-Clause </w:t>
            </w:r>
            <w:r>
              <w:rPr>
                <w:rFonts w:eastAsia="Arial Narrow"/>
              </w:rPr>
              <w:t>4.4</w:t>
            </w:r>
            <w:r w:rsidRPr="00BA5F89">
              <w:rPr>
                <w:rFonts w:eastAsia="Arial Narrow"/>
              </w:rPr>
              <w:t>:</w:t>
            </w:r>
          </w:p>
          <w:p w14:paraId="0857D243" w14:textId="77777777" w:rsidR="002A0C26" w:rsidRDefault="002A0C26" w:rsidP="002A0C26">
            <w:pPr>
              <w:spacing w:before="120" w:after="120"/>
              <w:ind w:left="72"/>
              <w:rPr>
                <w:rFonts w:eastAsia="Arial Narrow"/>
              </w:rPr>
            </w:pPr>
            <w:r w:rsidRPr="00BA5F89">
              <w:rPr>
                <w:rFonts w:eastAsia="Arial Narrow"/>
              </w:rPr>
              <w:t>“All subcontracts relating to the Works shall include provisions which entitle the Employer to require the subcontract to be assigned to the Employer under sub-paragraph (a) of Sub-Clause 15.2.3 [</w:t>
            </w:r>
            <w:r w:rsidRPr="00455910">
              <w:rPr>
                <w:rFonts w:eastAsia="Arial Narrow"/>
                <w:i/>
              </w:rPr>
              <w:t>After Termination</w:t>
            </w:r>
            <w:r w:rsidRPr="00BA5F89">
              <w:rPr>
                <w:rFonts w:eastAsia="Arial Narrow"/>
              </w:rPr>
              <w:t>].</w:t>
            </w:r>
          </w:p>
          <w:p w14:paraId="2C2A08CB" w14:textId="77777777" w:rsidR="002A0C26" w:rsidRPr="00562357" w:rsidRDefault="002A0C26" w:rsidP="002A0C26">
            <w:pPr>
              <w:spacing w:before="120" w:after="120"/>
              <w:ind w:left="69"/>
              <w:rPr>
                <w:rFonts w:eastAsia="Arial Narrow"/>
                <w:color w:val="000000"/>
                <w:highlight w:val="green"/>
              </w:rPr>
            </w:pPr>
            <w:r w:rsidRPr="00BA5F89">
              <w:rPr>
                <w:rFonts w:eastAsia="Arial Narrow"/>
              </w:rPr>
              <w:t>Where practicable, the Contractor shall give fair and reasonable opportunity for contractors from the Country to be appointed as Subcontractors.”</w:t>
            </w:r>
          </w:p>
        </w:tc>
      </w:tr>
    </w:tbl>
    <w:p w14:paraId="78871BC8" w14:textId="77777777" w:rsidR="00665EE6" w:rsidRDefault="00665EE6"/>
    <w:tbl>
      <w:tblPr>
        <w:tblW w:w="0" w:type="auto"/>
        <w:tblInd w:w="180" w:type="dxa"/>
        <w:tblLook w:val="0000" w:firstRow="0" w:lastRow="0" w:firstColumn="0" w:lastColumn="0" w:noHBand="0" w:noVBand="0"/>
      </w:tblPr>
      <w:tblGrid>
        <w:gridCol w:w="1221"/>
        <w:gridCol w:w="1801"/>
        <w:gridCol w:w="6158"/>
      </w:tblGrid>
      <w:tr w:rsidR="00C05E84" w:rsidRPr="003261FD" w14:paraId="5645D187" w14:textId="77777777" w:rsidTr="00B1371B">
        <w:tc>
          <w:tcPr>
            <w:tcW w:w="3022" w:type="dxa"/>
            <w:gridSpan w:val="2"/>
          </w:tcPr>
          <w:p w14:paraId="0E1C5D8E" w14:textId="77777777" w:rsidR="00C05E84" w:rsidRPr="008A366B" w:rsidRDefault="00C05E84">
            <w:pPr>
              <w:pStyle w:val="Heading3"/>
              <w:keepNext/>
              <w:spacing w:before="120" w:after="120"/>
              <w:ind w:left="475" w:hanging="475"/>
              <w:jc w:val="left"/>
              <w:rPr>
                <w:color w:val="000000" w:themeColor="text1"/>
                <w:sz w:val="24"/>
              </w:rPr>
            </w:pPr>
            <w:r w:rsidRPr="008A366B">
              <w:rPr>
                <w:color w:val="000000" w:themeColor="text1"/>
                <w:sz w:val="24"/>
              </w:rPr>
              <w:lastRenderedPageBreak/>
              <w:t>Sub-Clause 4.5.1</w:t>
            </w:r>
          </w:p>
          <w:p w14:paraId="713DBD51" w14:textId="77777777" w:rsidR="00C05E84" w:rsidRPr="005208A9" w:rsidRDefault="00C05E84">
            <w:pPr>
              <w:pStyle w:val="Heading3"/>
              <w:keepNext/>
              <w:spacing w:before="120" w:after="120"/>
              <w:ind w:left="475" w:hanging="475"/>
              <w:jc w:val="left"/>
              <w:rPr>
                <w:highlight w:val="green"/>
              </w:rPr>
            </w:pPr>
            <w:r w:rsidRPr="008A366B">
              <w:rPr>
                <w:color w:val="000000" w:themeColor="text1"/>
                <w:sz w:val="24"/>
              </w:rPr>
              <w:t>Objection to nomination</w:t>
            </w:r>
          </w:p>
        </w:tc>
        <w:tc>
          <w:tcPr>
            <w:tcW w:w="6158" w:type="dxa"/>
          </w:tcPr>
          <w:p w14:paraId="2C421347" w14:textId="77777777" w:rsidR="00C05E84" w:rsidRPr="00BA5F89" w:rsidRDefault="00C05E84">
            <w:pPr>
              <w:spacing w:before="120" w:after="120"/>
              <w:rPr>
                <w:rFonts w:eastAsia="Arial Narrow"/>
              </w:rPr>
            </w:pPr>
            <w:r w:rsidRPr="00BA5F89">
              <w:rPr>
                <w:rFonts w:eastAsia="Arial Narrow"/>
              </w:rPr>
              <w:t xml:space="preserve">In sub-paragraph (c): </w:t>
            </w:r>
          </w:p>
          <w:p w14:paraId="7DEA5DA9" w14:textId="77777777" w:rsidR="00C05E84" w:rsidRPr="00BA5F89" w:rsidRDefault="00C05E84">
            <w:pPr>
              <w:spacing w:before="120" w:after="120"/>
              <w:rPr>
                <w:rFonts w:eastAsia="Arial Narrow"/>
              </w:rPr>
            </w:pPr>
            <w:r w:rsidRPr="00BA5F89">
              <w:rPr>
                <w:rFonts w:eastAsia="Arial Narrow"/>
              </w:rPr>
              <w:t>“and” is deleted from the end of (i);</w:t>
            </w:r>
          </w:p>
          <w:p w14:paraId="2318188E" w14:textId="77777777" w:rsidR="00C05E84" w:rsidRPr="00BA5F89" w:rsidRDefault="00C05E84">
            <w:pPr>
              <w:spacing w:before="120" w:after="120"/>
              <w:rPr>
                <w:rFonts w:eastAsia="Arial Narrow"/>
              </w:rPr>
            </w:pPr>
            <w:r w:rsidRPr="00BA5F89">
              <w:rPr>
                <w:rFonts w:eastAsia="Arial Narrow"/>
              </w:rPr>
              <w:t xml:space="preserve"> “.” at the end of (ii) is replaced with: “, and”. </w:t>
            </w:r>
          </w:p>
          <w:p w14:paraId="6E72B24F" w14:textId="77777777" w:rsidR="00C05E84" w:rsidRPr="00BA5F89" w:rsidRDefault="00C05E84">
            <w:pPr>
              <w:spacing w:before="120" w:after="120"/>
              <w:rPr>
                <w:rFonts w:eastAsia="Arial Narrow"/>
              </w:rPr>
            </w:pPr>
            <w:r w:rsidRPr="00BA5F89">
              <w:rPr>
                <w:rFonts w:eastAsia="Arial Narrow"/>
              </w:rPr>
              <w:t xml:space="preserve">The following is then added as (iii):  </w:t>
            </w:r>
          </w:p>
          <w:p w14:paraId="412F7FC7" w14:textId="77777777" w:rsidR="00C05E84" w:rsidRPr="00562357" w:rsidRDefault="00C05E84">
            <w:pPr>
              <w:spacing w:before="120" w:after="120"/>
              <w:ind w:left="69"/>
              <w:rPr>
                <w:rFonts w:eastAsia="Arial Narrow"/>
                <w:color w:val="000000"/>
                <w:highlight w:val="green"/>
              </w:rPr>
            </w:pPr>
            <w:r w:rsidRPr="00BA5F89">
              <w:rPr>
                <w:rFonts w:eastAsia="Arial Narrow"/>
              </w:rPr>
              <w:t xml:space="preserve"> “(iii) be paid only if and when the Contractor has received from the Employer payments for sums due under the Subcontract referred to under Sub-Clause </w:t>
            </w:r>
            <w:r>
              <w:rPr>
                <w:rFonts w:eastAsia="Arial Narrow"/>
              </w:rPr>
              <w:t>4.5.2</w:t>
            </w:r>
            <w:r w:rsidRPr="00BA5F89">
              <w:rPr>
                <w:rFonts w:eastAsia="Arial Narrow"/>
              </w:rPr>
              <w:t xml:space="preserve"> [ </w:t>
            </w:r>
            <w:r w:rsidRPr="00455910">
              <w:rPr>
                <w:rFonts w:eastAsia="Arial Narrow"/>
                <w:i/>
              </w:rPr>
              <w:t>Payment to nominated Subcontractors</w:t>
            </w:r>
            <w:r w:rsidRPr="00BA5F89">
              <w:rPr>
                <w:rFonts w:eastAsia="Arial Narrow"/>
              </w:rPr>
              <w:t xml:space="preserve">].” </w:t>
            </w:r>
          </w:p>
        </w:tc>
      </w:tr>
      <w:tr w:rsidR="00C05E84" w:rsidRPr="003261FD" w14:paraId="6831E782" w14:textId="77777777" w:rsidTr="00B1371B">
        <w:tc>
          <w:tcPr>
            <w:tcW w:w="3022" w:type="dxa"/>
            <w:gridSpan w:val="2"/>
          </w:tcPr>
          <w:p w14:paraId="4F8418E2" w14:textId="77777777" w:rsidR="00C05E84" w:rsidRPr="00A67B01" w:rsidRDefault="00C05E84">
            <w:pPr>
              <w:pStyle w:val="Heading3"/>
              <w:keepNext/>
              <w:spacing w:before="120" w:after="120"/>
              <w:ind w:left="475" w:hanging="475"/>
              <w:jc w:val="left"/>
              <w:rPr>
                <w:color w:val="000000" w:themeColor="text1"/>
                <w:sz w:val="24"/>
              </w:rPr>
            </w:pPr>
            <w:r w:rsidRPr="00A67B01">
              <w:rPr>
                <w:color w:val="000000" w:themeColor="text1"/>
                <w:sz w:val="24"/>
              </w:rPr>
              <w:t>Sub-Clause 4.6</w:t>
            </w:r>
          </w:p>
          <w:p w14:paraId="19BB8513" w14:textId="77777777" w:rsidR="00C05E84" w:rsidRPr="00A67B01" w:rsidRDefault="00C05E84">
            <w:pPr>
              <w:spacing w:before="120" w:after="120"/>
              <w:rPr>
                <w:color w:val="000000" w:themeColor="text1"/>
              </w:rPr>
            </w:pPr>
            <w:r w:rsidRPr="00A67B01">
              <w:rPr>
                <w:b/>
              </w:rPr>
              <w:t>Co-operation</w:t>
            </w:r>
          </w:p>
        </w:tc>
        <w:tc>
          <w:tcPr>
            <w:tcW w:w="6158" w:type="dxa"/>
          </w:tcPr>
          <w:p w14:paraId="1F040344" w14:textId="77777777" w:rsidR="00C05E84" w:rsidRPr="00A67B01" w:rsidRDefault="00C05E84">
            <w:pPr>
              <w:spacing w:before="120" w:after="120"/>
              <w:rPr>
                <w:rFonts w:eastAsia="Arial Narrow"/>
                <w:color w:val="000000"/>
              </w:rPr>
            </w:pPr>
            <w:r w:rsidRPr="00A67B01">
              <w:rPr>
                <w:rFonts w:eastAsia="Arial Narrow"/>
                <w:color w:val="000000"/>
              </w:rPr>
              <w:t>The following is added after the first paragraph:</w:t>
            </w:r>
          </w:p>
          <w:p w14:paraId="77FE0C7C" w14:textId="0513ECD9" w:rsidR="00C05E84" w:rsidRPr="00A67B01" w:rsidRDefault="00C05E84">
            <w:pPr>
              <w:spacing w:before="120" w:after="120"/>
              <w:rPr>
                <w:rFonts w:ascii="FiraSans-MediumItalic" w:hAnsi="FiraSans-MediumItalic" w:cs="FiraSans-MediumItalic"/>
                <w:i/>
                <w:iCs/>
                <w:sz w:val="20"/>
              </w:rPr>
            </w:pPr>
            <w:r w:rsidRPr="00A67B01">
              <w:rPr>
                <w:rFonts w:eastAsia="Arial Narrow"/>
                <w:color w:val="000000"/>
              </w:rPr>
              <w:t>“The Contractor shall also, as stated in the Employer’s Requirements or as instructed by the Engineer, cooperate with and allow appropriate opportunities for the Employer’s Personnel to conduct any environmental and social assessment.</w:t>
            </w:r>
            <w:r w:rsidR="00A81843">
              <w:rPr>
                <w:rFonts w:eastAsia="Arial Narrow"/>
                <w:color w:val="000000"/>
              </w:rPr>
              <w:t>”</w:t>
            </w:r>
            <w:r w:rsidRPr="00A67B01">
              <w:rPr>
                <w:rFonts w:eastAsia="Arial Narrow"/>
                <w:color w:val="000000"/>
              </w:rPr>
              <w:t xml:space="preserve"> </w:t>
            </w:r>
          </w:p>
        </w:tc>
      </w:tr>
      <w:tr w:rsidR="00C05E84" w:rsidRPr="003261FD" w14:paraId="143FCA88" w14:textId="77777777" w:rsidTr="00B1371B">
        <w:tc>
          <w:tcPr>
            <w:tcW w:w="3022" w:type="dxa"/>
            <w:gridSpan w:val="2"/>
          </w:tcPr>
          <w:p w14:paraId="5D8B46CF"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4.8</w:t>
            </w:r>
          </w:p>
          <w:p w14:paraId="43285235" w14:textId="77777777" w:rsidR="00C05E84" w:rsidRPr="00A67B01" w:rsidRDefault="00C05E84">
            <w:pPr>
              <w:spacing w:before="120" w:after="120"/>
              <w:jc w:val="left"/>
              <w:rPr>
                <w:color w:val="000000" w:themeColor="text1"/>
              </w:rPr>
            </w:pPr>
            <w:r w:rsidRPr="00A67B01">
              <w:rPr>
                <w:b/>
              </w:rPr>
              <w:t>Health and Safety Obligations</w:t>
            </w:r>
          </w:p>
        </w:tc>
        <w:tc>
          <w:tcPr>
            <w:tcW w:w="6158" w:type="dxa"/>
          </w:tcPr>
          <w:p w14:paraId="7CE6A161" w14:textId="77777777" w:rsidR="00C05E84" w:rsidRPr="00A67B01" w:rsidRDefault="00C05E84">
            <w:pPr>
              <w:spacing w:before="120" w:after="120"/>
              <w:ind w:left="72"/>
              <w:rPr>
                <w:rFonts w:eastAsia="Arial Narrow"/>
              </w:rPr>
            </w:pPr>
            <w:r w:rsidRPr="00A67B01">
              <w:rPr>
                <w:rFonts w:eastAsia="Arial Narrow"/>
              </w:rPr>
              <w:t>The following are included after deleting “and” at the end of (f) and replacing “.” with “;” at the end of (g):</w:t>
            </w:r>
          </w:p>
          <w:p w14:paraId="36C9F62F" w14:textId="77777777" w:rsidR="00C05E84" w:rsidRPr="00A67B01" w:rsidRDefault="00C05E84">
            <w:pPr>
              <w:spacing w:before="120" w:after="120"/>
              <w:ind w:left="72"/>
              <w:rPr>
                <w:rFonts w:eastAsia="Arial Narrow"/>
              </w:rPr>
            </w:pPr>
            <w:r w:rsidRPr="00A67B01">
              <w:rPr>
                <w:rFonts w:eastAsia="Arial Narrow"/>
              </w:rPr>
              <w:t>“provide health and safety training of Contractor’s Personnel as appropriate and maintain training records;</w:t>
            </w:r>
          </w:p>
          <w:p w14:paraId="7CF62AEF" w14:textId="4DD9F62A" w:rsidR="00C05E84" w:rsidRPr="00A67B01" w:rsidRDefault="00C05E84" w:rsidP="00A9496A">
            <w:pPr>
              <w:pStyle w:val="ListParagraph"/>
              <w:numPr>
                <w:ilvl w:val="3"/>
                <w:numId w:val="98"/>
              </w:numPr>
              <w:spacing w:before="120" w:after="120"/>
              <w:contextualSpacing w:val="0"/>
              <w:rPr>
                <w:rFonts w:eastAsia="Arial Narrow"/>
              </w:rPr>
            </w:pPr>
            <w:r w:rsidRPr="00A67B01">
              <w:t xml:space="preserve">actively engage the Contractor’s Personnel in promoting understanding, and methods for, implementation of health and safety requirements, </w:t>
            </w:r>
            <w:r w:rsidRPr="00A67B01">
              <w:rPr>
                <w:rFonts w:cs="TimesNewRomanPS"/>
                <w:lang w:eastAsia="en-GB"/>
              </w:rPr>
              <w:t>as well as in providing information to Contractor’s Personnel, and provision of personal protective equipment without expense to the Contractor’s Personnel;</w:t>
            </w:r>
            <w:r w:rsidRPr="00A67B01">
              <w:rPr>
                <w:lang w:eastAsia="en-GB"/>
              </w:rPr>
              <w:t xml:space="preserve"> </w:t>
            </w:r>
          </w:p>
          <w:p w14:paraId="0ADA0611" w14:textId="77777777" w:rsidR="00C05E84" w:rsidRPr="00A67B01" w:rsidRDefault="00C05E84" w:rsidP="00A9496A">
            <w:pPr>
              <w:pStyle w:val="ListParagraph"/>
              <w:numPr>
                <w:ilvl w:val="3"/>
                <w:numId w:val="98"/>
              </w:numPr>
              <w:spacing w:before="120" w:after="120"/>
              <w:contextualSpacing w:val="0"/>
              <w:rPr>
                <w:rFonts w:cs="Calibri"/>
                <w:lang w:eastAsia="en-GB"/>
              </w:rPr>
            </w:pPr>
            <w:r w:rsidRPr="00A67B01">
              <w:rPr>
                <w:lang w:eastAsia="en-GB"/>
              </w:rPr>
              <w:t xml:space="preserve">put in place workplace processes for Contractor’s Personnel to </w:t>
            </w:r>
            <w:bookmarkStart w:id="1162" w:name="_Hlk533086189"/>
            <w:r w:rsidRPr="00A67B01">
              <w:rPr>
                <w:lang w:eastAsia="en-GB"/>
              </w:rPr>
              <w:t>report work situations that they believe are not safe or healthy, and to remove themselves from a work situation which they have reasonable justification to believe presents an imminent and serious danger to their life or health</w:t>
            </w:r>
            <w:bookmarkEnd w:id="1162"/>
            <w:r>
              <w:rPr>
                <w:lang w:eastAsia="en-GB"/>
              </w:rPr>
              <w:t>;</w:t>
            </w:r>
            <w:r w:rsidRPr="00A67B01">
              <w:rPr>
                <w:lang w:eastAsia="en-GB"/>
              </w:rPr>
              <w:t xml:space="preserve"> </w:t>
            </w:r>
          </w:p>
          <w:p w14:paraId="69277BBC" w14:textId="77777777" w:rsidR="00C05E84" w:rsidRPr="00A67B01" w:rsidRDefault="00C05E84" w:rsidP="00A9496A">
            <w:pPr>
              <w:pStyle w:val="ListParagraph"/>
              <w:numPr>
                <w:ilvl w:val="3"/>
                <w:numId w:val="98"/>
              </w:numPr>
              <w:spacing w:before="120" w:after="120"/>
              <w:contextualSpacing w:val="0"/>
              <w:rPr>
                <w:rFonts w:cs="Calibri"/>
                <w:lang w:eastAsia="en-GB"/>
              </w:rPr>
            </w:pPr>
            <w:r w:rsidRPr="00A67B01">
              <w:rPr>
                <w:lang w:eastAsia="en-GB"/>
              </w:rPr>
              <w:t xml:space="preserve">Contractor’s Personnel who remove themselves from such work situations shall not be required to return to work until </w:t>
            </w:r>
            <w:r w:rsidRPr="00A67B01">
              <w:t xml:space="preserve">necessary remedial action to correct the situation has been taken. </w:t>
            </w:r>
            <w:r w:rsidRPr="00A67B01">
              <w:rPr>
                <w:lang w:eastAsia="en-GB"/>
              </w:rPr>
              <w:t xml:space="preserve">Contractor’s Personnel </w:t>
            </w:r>
            <w:r w:rsidRPr="00A67B01">
              <w:t xml:space="preserve">shall not be retaliated against or otherwise subject to reprisal or negative action for such reporting or removal; </w:t>
            </w:r>
          </w:p>
          <w:p w14:paraId="2AC2D907" w14:textId="680C72A9" w:rsidR="00C05E84" w:rsidRPr="00A67B01" w:rsidRDefault="00C05E84" w:rsidP="00A9496A">
            <w:pPr>
              <w:pStyle w:val="ListParagraph"/>
              <w:numPr>
                <w:ilvl w:val="3"/>
                <w:numId w:val="98"/>
              </w:numPr>
              <w:spacing w:before="120" w:after="120"/>
              <w:contextualSpacing w:val="0"/>
            </w:pPr>
            <w:r w:rsidRPr="00A67B01">
              <w:lastRenderedPageBreak/>
              <w:t xml:space="preserve">subject to Sub-Clause 4.6, collaborate </w:t>
            </w:r>
            <w:r w:rsidR="00BB5F90" w:rsidRPr="001C61EE">
              <w:t>with the entities and Personnel under paragraph (a) , (b) and (c) of Sub-Clause 4.6,</w:t>
            </w:r>
            <w:r w:rsidR="00BB5F90">
              <w:t xml:space="preserve"> </w:t>
            </w:r>
            <w:r w:rsidRPr="00A67B01">
              <w:t>in applying the health and safety requirements</w:t>
            </w:r>
            <w:r w:rsidR="00BB5F90">
              <w:t>. This is</w:t>
            </w:r>
            <w:r w:rsidR="00BB5F90" w:rsidRPr="00A67B01">
              <w:t xml:space="preserve"> </w:t>
            </w:r>
            <w:r w:rsidRPr="00A67B01">
              <w:t xml:space="preserve">without prejudice to the responsibility of the relevant entities for the health and safety of their own  personnel; and </w:t>
            </w:r>
          </w:p>
          <w:p w14:paraId="100CB371" w14:textId="77777777" w:rsidR="00C05E84" w:rsidRPr="00A67B01" w:rsidRDefault="00C05E84" w:rsidP="00A9496A">
            <w:pPr>
              <w:pStyle w:val="ListParagraph"/>
              <w:numPr>
                <w:ilvl w:val="3"/>
                <w:numId w:val="98"/>
              </w:numPr>
              <w:spacing w:before="120" w:after="120"/>
              <w:contextualSpacing w:val="0"/>
              <w:rPr>
                <w:rFonts w:cs="Calibri"/>
                <w:lang w:eastAsia="en-GB"/>
              </w:rPr>
            </w:pPr>
            <w:r w:rsidRPr="00A67B01">
              <w:t>establish and implement a system for regular (not less than six-monthly) review of health and safety performance and the working environment.”</w:t>
            </w:r>
          </w:p>
          <w:p w14:paraId="524CBDFB" w14:textId="77777777" w:rsidR="00C05E84" w:rsidRPr="00A67B01" w:rsidRDefault="00C05E84">
            <w:pPr>
              <w:spacing w:before="120" w:after="120"/>
              <w:ind w:left="72"/>
              <w:rPr>
                <w:rFonts w:eastAsia="Arial Narrow"/>
              </w:rPr>
            </w:pPr>
            <w:r w:rsidRPr="00A67B01">
              <w:rPr>
                <w:rFonts w:eastAsia="Arial Narrow"/>
              </w:rPr>
              <w:t>The second and third paragraphs are replaced with the following:</w:t>
            </w:r>
          </w:p>
          <w:p w14:paraId="65212E68" w14:textId="60CB2F79" w:rsidR="00C05E84" w:rsidRPr="00A67B01" w:rsidRDefault="00C05E84">
            <w:pPr>
              <w:spacing w:before="120" w:after="120"/>
              <w:ind w:left="72"/>
              <w:rPr>
                <w:rFonts w:eastAsia="Arial Narrow"/>
                <w:color w:val="000000"/>
              </w:rPr>
            </w:pPr>
            <w:r w:rsidRPr="00A67B01" w:rsidDel="00511990">
              <w:rPr>
                <w:rFonts w:eastAsia="Arial Narrow"/>
              </w:rPr>
              <w:t xml:space="preserve"> </w:t>
            </w:r>
            <w:r w:rsidRPr="00A67B01">
              <w:rPr>
                <w:rFonts w:eastAsia="Arial Narrow"/>
              </w:rPr>
              <w:t>“</w:t>
            </w:r>
            <w:r w:rsidR="00BB5F90">
              <w:rPr>
                <w:rFonts w:eastAsia="Arial Narrow"/>
              </w:rPr>
              <w:t>Subject to Sub-Clause 4.1</w:t>
            </w:r>
            <w:r w:rsidRPr="00A67B01">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A67B01">
              <w:rPr>
                <w:rFonts w:eastAsia="Arial Narrow"/>
                <w:color w:val="000000"/>
              </w:rPr>
              <w:t xml:space="preserve">The procedures for Review of the health and safety manual and its updates shall be as described in Sub-Clause </w:t>
            </w:r>
            <w:r>
              <w:rPr>
                <w:rFonts w:eastAsia="Arial Narrow"/>
                <w:color w:val="000000"/>
              </w:rPr>
              <w:t xml:space="preserve">5.2.2 </w:t>
            </w:r>
            <w:r w:rsidRPr="00A67B01">
              <w:rPr>
                <w:rFonts w:eastAsia="Arial Narrow"/>
                <w:i/>
                <w:color w:val="000000"/>
              </w:rPr>
              <w:t>[ Review</w:t>
            </w:r>
            <w:r>
              <w:rPr>
                <w:rFonts w:eastAsia="Arial Narrow"/>
                <w:i/>
                <w:color w:val="000000"/>
              </w:rPr>
              <w:t xml:space="preserve"> by Engineer</w:t>
            </w:r>
            <w:r w:rsidRPr="00A67B01">
              <w:rPr>
                <w:rFonts w:eastAsia="Arial Narrow"/>
                <w:i/>
                <w:color w:val="000000"/>
              </w:rPr>
              <w:t>]</w:t>
            </w:r>
            <w:r w:rsidRPr="00A67B01">
              <w:rPr>
                <w:rFonts w:eastAsia="Arial Narrow"/>
                <w:color w:val="000000"/>
              </w:rPr>
              <w:t>.</w:t>
            </w:r>
          </w:p>
          <w:p w14:paraId="44FE3F05" w14:textId="77777777" w:rsidR="00C05E84" w:rsidRPr="00A67B01" w:rsidRDefault="00C05E84">
            <w:pPr>
              <w:spacing w:before="120" w:after="120"/>
              <w:ind w:left="72"/>
              <w:rPr>
                <w:rFonts w:eastAsia="Arial Narrow"/>
              </w:rPr>
            </w:pPr>
            <w:r w:rsidRPr="00A67B01">
              <w:rPr>
                <w:rFonts w:eastAsia="Arial Narrow"/>
              </w:rPr>
              <w:t>The health and safety manual shall be in addition to any other similar document required under applicable health and safety regulations and Laws.</w:t>
            </w:r>
          </w:p>
          <w:p w14:paraId="68C48A97" w14:textId="77777777" w:rsidR="00C05E84" w:rsidRPr="00A67B01" w:rsidRDefault="00C05E84">
            <w:pPr>
              <w:spacing w:before="120" w:after="120"/>
              <w:ind w:left="72"/>
              <w:rPr>
                <w:rFonts w:eastAsia="Arial Narrow"/>
              </w:rPr>
            </w:pPr>
            <w:r w:rsidRPr="00A67B01">
              <w:rPr>
                <w:rFonts w:eastAsia="Arial Narrow"/>
              </w:rPr>
              <w:t xml:space="preserve">The health and safety manual shall set out all the health and safety requirements under the Contract, </w:t>
            </w:r>
          </w:p>
          <w:p w14:paraId="5705B2A6" w14:textId="77777777" w:rsidR="00C05E84" w:rsidRPr="00A67B01" w:rsidRDefault="00C05E84" w:rsidP="00A9496A">
            <w:pPr>
              <w:pStyle w:val="ListParagraph"/>
              <w:numPr>
                <w:ilvl w:val="3"/>
                <w:numId w:val="79"/>
              </w:numPr>
              <w:tabs>
                <w:tab w:val="clear" w:pos="1512"/>
                <w:tab w:val="num" w:pos="828"/>
              </w:tabs>
              <w:spacing w:before="120" w:after="120"/>
              <w:ind w:left="828"/>
              <w:contextualSpacing w:val="0"/>
              <w:rPr>
                <w:rFonts w:eastAsia="Arial Narrow"/>
              </w:rPr>
            </w:pPr>
            <w:r w:rsidRPr="00A67B01">
              <w:rPr>
                <w:rFonts w:eastAsia="Arial Narrow"/>
              </w:rPr>
              <w:t>which shall include at a minimum:</w:t>
            </w:r>
          </w:p>
          <w:p w14:paraId="10A36472" w14:textId="77777777" w:rsidR="00C05E84" w:rsidRPr="00A67B01" w:rsidRDefault="00C05E84" w:rsidP="00A9496A">
            <w:pPr>
              <w:pStyle w:val="P3Header1-Clauses"/>
              <w:numPr>
                <w:ilvl w:val="0"/>
                <w:numId w:val="83"/>
              </w:numPr>
              <w:tabs>
                <w:tab w:val="left" w:pos="972"/>
              </w:tabs>
              <w:spacing w:before="120" w:after="120"/>
              <w:ind w:left="1506"/>
              <w:jc w:val="both"/>
              <w:rPr>
                <w:rFonts w:eastAsia="Arial Narrow"/>
                <w:b w:val="0"/>
              </w:rPr>
            </w:pPr>
            <w:r w:rsidRPr="00A67B01">
              <w:rPr>
                <w:rFonts w:eastAsia="Arial Narrow"/>
                <w:b w:val="0"/>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agents; </w:t>
            </w:r>
          </w:p>
          <w:p w14:paraId="67513098" w14:textId="77777777" w:rsidR="00C05E84" w:rsidRPr="00A67B01" w:rsidRDefault="00C05E84" w:rsidP="00A9496A">
            <w:pPr>
              <w:pStyle w:val="P3Header1-Clauses"/>
              <w:numPr>
                <w:ilvl w:val="0"/>
                <w:numId w:val="83"/>
              </w:numPr>
              <w:tabs>
                <w:tab w:val="left" w:pos="972"/>
              </w:tabs>
              <w:spacing w:before="120" w:after="120"/>
              <w:jc w:val="both"/>
              <w:rPr>
                <w:rFonts w:eastAsia="Arial Narrow"/>
                <w:b w:val="0"/>
              </w:rPr>
            </w:pPr>
            <w:r w:rsidRPr="00A67B01">
              <w:rPr>
                <w:rFonts w:eastAsia="Arial Narrow"/>
                <w:b w:val="0"/>
              </w:rPr>
              <w:t>details of the training to be provided, records to be kept;</w:t>
            </w:r>
          </w:p>
          <w:p w14:paraId="30C2267D" w14:textId="4D6D3084" w:rsidR="00C05E84" w:rsidRPr="00A67B01" w:rsidRDefault="00C05E84" w:rsidP="00A9496A">
            <w:pPr>
              <w:pStyle w:val="P3Header1-Clauses"/>
              <w:numPr>
                <w:ilvl w:val="0"/>
                <w:numId w:val="83"/>
              </w:numPr>
              <w:tabs>
                <w:tab w:val="left" w:pos="972"/>
              </w:tabs>
              <w:spacing w:before="120" w:after="120"/>
              <w:jc w:val="both"/>
              <w:rPr>
                <w:rFonts w:eastAsia="Arial Narrow"/>
                <w:b w:val="0"/>
              </w:rPr>
            </w:pPr>
            <w:r w:rsidRPr="00A67B01">
              <w:rPr>
                <w:rFonts w:eastAsia="Arial Narrow"/>
                <w:b w:val="0"/>
              </w:rPr>
              <w:t>the procedures for prevention, preparedness and response activities to be implemented in the case of an emergency event (</w:t>
            </w:r>
            <w:r w:rsidR="00FA5BF5" w:rsidRPr="00A67B01">
              <w:rPr>
                <w:rFonts w:eastAsia="Arial Narrow"/>
                <w:b w:val="0"/>
              </w:rPr>
              <w:t>i.e.,</w:t>
            </w:r>
            <w:r w:rsidRPr="00A67B01">
              <w:rPr>
                <w:rFonts w:eastAsia="Arial Narrow"/>
                <w:b w:val="0"/>
              </w:rPr>
              <w:t xml:space="preserve"> an unanticipated incident, arising from both natural and man-made hazards, typically in the form of fire, explosions, leaks or spills, which may occur for a variety of different reasons including failure to implement operating procedures that are designed to </w:t>
            </w:r>
            <w:r w:rsidRPr="00A67B01">
              <w:rPr>
                <w:rFonts w:eastAsia="Arial Narrow"/>
                <w:b w:val="0"/>
              </w:rPr>
              <w:lastRenderedPageBreak/>
              <w:t>prevent their occurrence, extreme weather or lack of early warning);</w:t>
            </w:r>
          </w:p>
          <w:p w14:paraId="1CA75162" w14:textId="77777777" w:rsidR="00C05E84" w:rsidRPr="00A67B01" w:rsidRDefault="00C05E84" w:rsidP="00A9496A">
            <w:pPr>
              <w:pStyle w:val="P3Header1-Clauses"/>
              <w:numPr>
                <w:ilvl w:val="0"/>
                <w:numId w:val="83"/>
              </w:numPr>
              <w:tabs>
                <w:tab w:val="left" w:pos="972"/>
              </w:tabs>
              <w:spacing w:before="120" w:after="120"/>
              <w:jc w:val="both"/>
              <w:rPr>
                <w:rFonts w:eastAsia="Arial Narrow"/>
                <w:b w:val="0"/>
              </w:rPr>
            </w:pPr>
            <w:r w:rsidRPr="00A67B01">
              <w:rPr>
                <w:rFonts w:eastAsia="Arial Narrow"/>
                <w:b w:val="0"/>
              </w:rPr>
              <w:t xml:space="preserve">the measures to be taken to avoid or minimize the potential for community exposure to water-borne, water-based, water-related, and vector-borne diseases, </w:t>
            </w:r>
          </w:p>
          <w:p w14:paraId="59E9E2E2" w14:textId="77777777" w:rsidR="00C05E84" w:rsidRPr="00A67B01" w:rsidRDefault="00C05E84" w:rsidP="00A9496A">
            <w:pPr>
              <w:pStyle w:val="P3Header1-Clauses"/>
              <w:numPr>
                <w:ilvl w:val="0"/>
                <w:numId w:val="83"/>
              </w:numPr>
              <w:tabs>
                <w:tab w:val="left" w:pos="972"/>
              </w:tabs>
              <w:spacing w:before="120" w:after="120"/>
              <w:jc w:val="both"/>
              <w:rPr>
                <w:rFonts w:eastAsia="Arial Narrow"/>
                <w:b w:val="0"/>
              </w:rPr>
            </w:pPr>
            <w:r w:rsidRPr="00A67B01">
              <w:rPr>
                <w:rFonts w:eastAsia="Arial Narrow"/>
                <w:b w:val="0"/>
              </w:rPr>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labour; </w:t>
            </w:r>
          </w:p>
          <w:p w14:paraId="7CB1E079" w14:textId="77777777" w:rsidR="00C05E84" w:rsidRPr="00A67B01" w:rsidRDefault="00C05E84" w:rsidP="00A9496A">
            <w:pPr>
              <w:pStyle w:val="P3Header1-Clauses"/>
              <w:numPr>
                <w:ilvl w:val="0"/>
                <w:numId w:val="83"/>
              </w:numPr>
              <w:tabs>
                <w:tab w:val="left" w:pos="972"/>
              </w:tabs>
              <w:spacing w:before="120" w:after="120"/>
              <w:jc w:val="both"/>
              <w:rPr>
                <w:rFonts w:eastAsia="Arial Narrow"/>
                <w:b w:val="0"/>
              </w:rPr>
            </w:pPr>
            <w:r w:rsidRPr="00A67B01">
              <w:rPr>
                <w:rFonts w:eastAsia="Arial Narrow"/>
                <w:b w:val="0"/>
              </w:rPr>
              <w:t>the policies and procedures on the management and quality of accommodation and welfare facilities if such accommodation and welfare facilities are provided by the Contractor in accordance with Sub-Clause 6.6; and</w:t>
            </w:r>
          </w:p>
          <w:p w14:paraId="4EFD8322" w14:textId="58A79CFD" w:rsidR="00C05E84" w:rsidRPr="00A67B01" w:rsidRDefault="00C05E84" w:rsidP="00A9496A">
            <w:pPr>
              <w:pStyle w:val="ListParagraph"/>
              <w:numPr>
                <w:ilvl w:val="3"/>
                <w:numId w:val="79"/>
              </w:numPr>
              <w:tabs>
                <w:tab w:val="clear" w:pos="1512"/>
                <w:tab w:val="num" w:pos="828"/>
              </w:tabs>
              <w:spacing w:before="120" w:after="120"/>
              <w:ind w:left="828"/>
              <w:contextualSpacing w:val="0"/>
              <w:rPr>
                <w:lang w:eastAsia="en-GB"/>
              </w:rPr>
            </w:pPr>
            <w:r w:rsidRPr="00A67B01">
              <w:rPr>
                <w:lang w:eastAsia="en-GB"/>
              </w:rPr>
              <w:t xml:space="preserve">any other requirements stated in the </w:t>
            </w:r>
            <w:r>
              <w:rPr>
                <w:lang w:eastAsia="en-GB"/>
              </w:rPr>
              <w:t>Employer’s Requirements.</w:t>
            </w:r>
            <w:r w:rsidR="00A81843">
              <w:rPr>
                <w:lang w:eastAsia="en-GB"/>
              </w:rPr>
              <w:t>”</w:t>
            </w:r>
          </w:p>
          <w:p w14:paraId="247AC0B6" w14:textId="71A2061C" w:rsidR="00C05E84" w:rsidRPr="00A67B01" w:rsidRDefault="00C05E84">
            <w:pPr>
              <w:spacing w:before="120" w:after="120"/>
              <w:rPr>
                <w:rFonts w:eastAsia="Arial Narrow"/>
              </w:rPr>
            </w:pPr>
            <w:r w:rsidRPr="00A67B01">
              <w:rPr>
                <w:rFonts w:eastAsia="Arial Narrow"/>
              </w:rPr>
              <w:t xml:space="preserve">The paragraph starting with: “In addition to the reporting requirement of…” is </w:t>
            </w:r>
            <w:r w:rsidR="00597E70" w:rsidRPr="00E72FC7">
              <w:rPr>
                <w:rFonts w:eastAsia="Arial Narrow"/>
              </w:rPr>
              <w:t xml:space="preserve">deleted and replaced with </w:t>
            </w:r>
            <w:r w:rsidR="00597E70" w:rsidRPr="001C61EE">
              <w:rPr>
                <w:rFonts w:eastAsia="Arial Narrow"/>
              </w:rPr>
              <w:t>the addition to GC Sub-Clause 4.20 in Sub-Clause 4.20 of the Special Provisions.</w:t>
            </w:r>
            <w:r w:rsidR="00597E70">
              <w:rPr>
                <w:rFonts w:eastAsia="Arial Narrow"/>
              </w:rPr>
              <w:t xml:space="preserve"> </w:t>
            </w:r>
            <w:r w:rsidRPr="00A67B01" w:rsidDel="00DA50CF">
              <w:rPr>
                <w:rFonts w:eastAsia="Arial Narrow"/>
              </w:rPr>
              <w:t xml:space="preserve"> </w:t>
            </w:r>
          </w:p>
        </w:tc>
      </w:tr>
      <w:tr w:rsidR="00C05E84" w:rsidRPr="003261FD" w14:paraId="246D9B34" w14:textId="77777777" w:rsidTr="00B1371B">
        <w:trPr>
          <w:trHeight w:val="2610"/>
        </w:trPr>
        <w:tc>
          <w:tcPr>
            <w:tcW w:w="3022" w:type="dxa"/>
            <w:gridSpan w:val="2"/>
          </w:tcPr>
          <w:p w14:paraId="6E4970A9"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lastRenderedPageBreak/>
              <w:t xml:space="preserve">Sub-Clause 4.15 </w:t>
            </w:r>
          </w:p>
          <w:p w14:paraId="1273F883" w14:textId="77777777" w:rsidR="00C05E84" w:rsidRPr="00A67B01" w:rsidRDefault="00C05E84">
            <w:pPr>
              <w:pStyle w:val="Heading3"/>
              <w:spacing w:before="120" w:after="120"/>
              <w:ind w:left="-13" w:firstLine="13"/>
              <w:jc w:val="left"/>
            </w:pPr>
            <w:r w:rsidRPr="00A67B01">
              <w:rPr>
                <w:color w:val="000000" w:themeColor="text1"/>
                <w:sz w:val="24"/>
              </w:rPr>
              <w:t>Access Route</w:t>
            </w:r>
          </w:p>
        </w:tc>
        <w:tc>
          <w:tcPr>
            <w:tcW w:w="6158" w:type="dxa"/>
          </w:tcPr>
          <w:p w14:paraId="06116979" w14:textId="77777777" w:rsidR="00C05E84" w:rsidRPr="00943375" w:rsidRDefault="00C05E84">
            <w:pPr>
              <w:autoSpaceDE w:val="0"/>
              <w:autoSpaceDN w:val="0"/>
              <w:adjustRightInd w:val="0"/>
              <w:spacing w:before="120" w:after="120"/>
              <w:rPr>
                <w:rFonts w:eastAsia="Arial Narrow"/>
              </w:rPr>
            </w:pPr>
            <w:r w:rsidRPr="00943375">
              <w:rPr>
                <w:rFonts w:eastAsia="Arial Narrow"/>
              </w:rPr>
              <w:t xml:space="preserve">The following is added at the end of Sub-Clause 4.15: </w:t>
            </w:r>
          </w:p>
          <w:p w14:paraId="6507FD0E" w14:textId="4F398A84" w:rsidR="00C05E84" w:rsidRPr="00943375" w:rsidRDefault="00C05E84">
            <w:pPr>
              <w:autoSpaceDE w:val="0"/>
              <w:autoSpaceDN w:val="0"/>
              <w:adjustRightInd w:val="0"/>
              <w:spacing w:before="120" w:after="120"/>
              <w:rPr>
                <w:rFonts w:eastAsia="Arial Narrow"/>
                <w:color w:val="000000" w:themeColor="text1"/>
              </w:rPr>
            </w:pPr>
            <w:r w:rsidRPr="00943375">
              <w:rPr>
                <w:rFonts w:eastAsia="Arial Narrow"/>
              </w:rPr>
              <w:t>“</w:t>
            </w:r>
            <w:r w:rsidRPr="00943375">
              <w:rPr>
                <w:rFonts w:eastAsia="Arial Narrow"/>
                <w:color w:val="000000" w:themeColor="text1"/>
              </w:rPr>
              <w:t>The Contractor shall take all necessary safety measures to avoid the occurrence of incidents and injuries to any third party associated with the use of</w:t>
            </w:r>
            <w:r w:rsidR="00597E70">
              <w:rPr>
                <w:rFonts w:eastAsia="Arial Narrow"/>
                <w:color w:val="000000" w:themeColor="text1"/>
              </w:rPr>
              <w:t>, if any,</w:t>
            </w:r>
            <w:r w:rsidRPr="00943375">
              <w:rPr>
                <w:rFonts w:eastAsia="Arial Narrow"/>
                <w:color w:val="000000" w:themeColor="text1"/>
              </w:rPr>
              <w:t xml:space="preserve"> Contractor’s Equipment on public roads or other public infrastructure.</w:t>
            </w:r>
          </w:p>
          <w:p w14:paraId="7E83E177" w14:textId="159407D0" w:rsidR="00C05E84" w:rsidRPr="00A67B01" w:rsidRDefault="00C05E84">
            <w:pPr>
              <w:spacing w:before="120" w:after="120"/>
              <w:rPr>
                <w:rFonts w:eastAsia="Arial Narrow"/>
              </w:rPr>
            </w:pPr>
            <w:r w:rsidRPr="00A67B01">
              <w:rPr>
                <w:rFonts w:eastAsia="Arial Narrow"/>
                <w:color w:val="000000" w:themeColor="text1"/>
              </w:rPr>
              <w:t xml:space="preserve">The Contractor shall monitor and use road safety incidents and accidents reports </w:t>
            </w:r>
            <w:r w:rsidRPr="00A67B01">
              <w:rPr>
                <w:rFonts w:eastAsia="Arial Narrow"/>
                <w:color w:val="000000"/>
              </w:rPr>
              <w:t>to identify negative safety issues and establish and implement necessary measures to resolve them.”</w:t>
            </w:r>
            <w:r w:rsidRPr="00A67B01">
              <w:rPr>
                <w:rFonts w:eastAsia="Arial Narrow"/>
                <w:color w:val="000000" w:themeColor="text1"/>
              </w:rPr>
              <w:t xml:space="preserve">  </w:t>
            </w:r>
          </w:p>
        </w:tc>
      </w:tr>
      <w:tr w:rsidR="00C05E84" w:rsidRPr="003261FD" w14:paraId="3F0A3080" w14:textId="77777777" w:rsidTr="00B1371B">
        <w:tc>
          <w:tcPr>
            <w:tcW w:w="3022" w:type="dxa"/>
            <w:gridSpan w:val="2"/>
          </w:tcPr>
          <w:p w14:paraId="1BE7CEDE"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4.18</w:t>
            </w:r>
          </w:p>
          <w:p w14:paraId="26F7DE3C" w14:textId="77777777" w:rsidR="00C05E84" w:rsidRDefault="00C05E84">
            <w:pPr>
              <w:spacing w:before="120" w:after="120"/>
              <w:jc w:val="left"/>
              <w:rPr>
                <w:color w:val="000000" w:themeColor="text1"/>
              </w:rPr>
            </w:pPr>
            <w:r>
              <w:rPr>
                <w:b/>
              </w:rPr>
              <w:t>Protection of the Environment</w:t>
            </w:r>
          </w:p>
        </w:tc>
        <w:tc>
          <w:tcPr>
            <w:tcW w:w="6158" w:type="dxa"/>
          </w:tcPr>
          <w:p w14:paraId="0E15777F" w14:textId="77777777" w:rsidR="00C05E84" w:rsidRPr="00A67B01" w:rsidRDefault="00C05E84">
            <w:pPr>
              <w:pStyle w:val="Heading3"/>
              <w:spacing w:before="120" w:after="120"/>
              <w:jc w:val="left"/>
              <w:rPr>
                <w:rFonts w:ascii="Times New Roman" w:eastAsia="Arial Narrow" w:hAnsi="Times New Roman"/>
                <w:b w:val="0"/>
                <w:sz w:val="24"/>
              </w:rPr>
            </w:pPr>
            <w:r w:rsidRPr="00A67B01">
              <w:rPr>
                <w:rFonts w:ascii="Times New Roman" w:eastAsia="Arial Narrow" w:hAnsi="Times New Roman"/>
                <w:b w:val="0"/>
                <w:sz w:val="24"/>
              </w:rPr>
              <w:t>Sub-Clause 4.18 Protection of the Environment is replaced with:</w:t>
            </w:r>
          </w:p>
          <w:p w14:paraId="6895F27D" w14:textId="7FAA6771" w:rsidR="00C05E84" w:rsidRPr="00BA5F89" w:rsidRDefault="00C05E84">
            <w:pPr>
              <w:spacing w:before="120" w:after="120"/>
              <w:rPr>
                <w:rFonts w:eastAsia="Arial Narrow"/>
              </w:rPr>
            </w:pPr>
            <w:r w:rsidRPr="00BA5F89">
              <w:rPr>
                <w:rFonts w:eastAsia="Arial Narrow"/>
              </w:rPr>
              <w:t>“The Contractor shall take all necessary measures to:</w:t>
            </w:r>
          </w:p>
          <w:p w14:paraId="5B849DD2" w14:textId="77777777" w:rsidR="00C05E84" w:rsidRPr="00BA5F89" w:rsidRDefault="00C05E84" w:rsidP="00A9496A">
            <w:pPr>
              <w:pStyle w:val="ListParagraph"/>
              <w:numPr>
                <w:ilvl w:val="2"/>
                <w:numId w:val="82"/>
              </w:numPr>
              <w:tabs>
                <w:tab w:val="clear" w:pos="1152"/>
              </w:tabs>
              <w:spacing w:before="120" w:after="120"/>
              <w:ind w:left="702"/>
              <w:contextualSpacing w:val="0"/>
              <w:rPr>
                <w:rFonts w:eastAsia="Arial Narrow"/>
              </w:rPr>
            </w:pPr>
            <w:r w:rsidRPr="00BA5F89">
              <w:rPr>
                <w:rFonts w:eastAsia="Arial Narrow"/>
              </w:rPr>
              <w:t xml:space="preserve">protect the environment (both on and off the Site); and </w:t>
            </w:r>
          </w:p>
          <w:p w14:paraId="09A75729" w14:textId="77777777" w:rsidR="00C05E84" w:rsidRPr="00BA5F89" w:rsidRDefault="00C05E84" w:rsidP="00A9496A">
            <w:pPr>
              <w:pStyle w:val="ListParagraph"/>
              <w:numPr>
                <w:ilvl w:val="2"/>
                <w:numId w:val="82"/>
              </w:numPr>
              <w:spacing w:before="120" w:after="120"/>
              <w:ind w:left="702" w:hanging="540"/>
              <w:contextualSpacing w:val="0"/>
              <w:rPr>
                <w:rFonts w:eastAsia="Arial Narrow"/>
              </w:rPr>
            </w:pPr>
            <w:r w:rsidRPr="00BA5F89">
              <w:rPr>
                <w:rFonts w:eastAsia="Arial Narrow"/>
              </w:rPr>
              <w:t>limit damage and nuisance to people and property resulting from pollution, noise and other results of the Contractor’s operations and/ or activities.</w:t>
            </w:r>
          </w:p>
          <w:p w14:paraId="73C77983" w14:textId="77777777" w:rsidR="00C05E84" w:rsidRPr="00BA5F89" w:rsidRDefault="00C05E84">
            <w:pPr>
              <w:spacing w:before="120" w:after="120"/>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w:t>
            </w:r>
            <w:r>
              <w:rPr>
                <w:rFonts w:eastAsia="Arial Narrow"/>
              </w:rPr>
              <w:t>Employer’s Requirements</w:t>
            </w:r>
            <w:r w:rsidRPr="00BA5F89">
              <w:rPr>
                <w:rFonts w:eastAsia="Arial Narrow"/>
              </w:rPr>
              <w:t>, nor those prescribed by applicable Laws.</w:t>
            </w:r>
          </w:p>
          <w:p w14:paraId="468D8A94" w14:textId="77777777" w:rsidR="00C05E84" w:rsidRPr="00BA5F89" w:rsidRDefault="00C05E84">
            <w:pPr>
              <w:spacing w:before="120" w:after="120"/>
              <w:rPr>
                <w:rFonts w:eastAsia="Arial Narrow"/>
              </w:rPr>
            </w:pPr>
            <w:r w:rsidRPr="00BA5F89">
              <w:rPr>
                <w:rFonts w:eastAsia="Arial Narrow"/>
              </w:rPr>
              <w:t>In the event of damage to the environment, property and/or nuisance to people, on or off Site as a result of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BA5F89" w:rsidDel="00902FCB">
              <w:rPr>
                <w:rFonts w:eastAsia="Arial Narrow"/>
              </w:rPr>
              <w:t xml:space="preserve"> </w:t>
            </w:r>
          </w:p>
        </w:tc>
      </w:tr>
      <w:tr w:rsidR="00C05E84" w:rsidRPr="003261FD" w14:paraId="190B0931" w14:textId="77777777" w:rsidTr="00B1371B">
        <w:tc>
          <w:tcPr>
            <w:tcW w:w="3022" w:type="dxa"/>
            <w:gridSpan w:val="2"/>
          </w:tcPr>
          <w:p w14:paraId="04F36516" w14:textId="77777777" w:rsidR="00C05E84" w:rsidRPr="00A304A7" w:rsidRDefault="00C05E84">
            <w:pPr>
              <w:pStyle w:val="Heading3"/>
              <w:spacing w:before="120" w:after="120"/>
              <w:ind w:left="470" w:hanging="470"/>
              <w:jc w:val="left"/>
              <w:rPr>
                <w:color w:val="000000" w:themeColor="text1"/>
                <w:sz w:val="24"/>
              </w:rPr>
            </w:pPr>
            <w:r w:rsidRPr="00A304A7">
              <w:rPr>
                <w:color w:val="000000" w:themeColor="text1"/>
                <w:sz w:val="24"/>
              </w:rPr>
              <w:t>Sub-Clause 4.20</w:t>
            </w:r>
          </w:p>
          <w:p w14:paraId="0879B485" w14:textId="77777777" w:rsidR="00C05E84" w:rsidRPr="00A304A7" w:rsidRDefault="00C05E84">
            <w:pPr>
              <w:spacing w:before="120" w:after="120"/>
              <w:jc w:val="left"/>
              <w:rPr>
                <w:color w:val="000000" w:themeColor="text1"/>
              </w:rPr>
            </w:pPr>
            <w:r w:rsidRPr="00A304A7">
              <w:rPr>
                <w:b/>
              </w:rPr>
              <w:t>Progress Reports</w:t>
            </w:r>
          </w:p>
        </w:tc>
        <w:tc>
          <w:tcPr>
            <w:tcW w:w="6158" w:type="dxa"/>
          </w:tcPr>
          <w:p w14:paraId="33B5F92F" w14:textId="474F69D7" w:rsidR="00266568" w:rsidRDefault="00C05E84">
            <w:pPr>
              <w:spacing w:before="120" w:after="120"/>
              <w:rPr>
                <w:rFonts w:eastAsia="Arial Narrow"/>
              </w:rPr>
            </w:pPr>
            <w:r w:rsidRPr="00A304A7">
              <w:rPr>
                <w:rFonts w:eastAsia="Arial Narrow"/>
              </w:rPr>
              <w:t xml:space="preserve"> “4.20 (g) </w:t>
            </w:r>
            <w:r w:rsidR="007515C6">
              <w:rPr>
                <w:rFonts w:eastAsia="Arial Narrow"/>
              </w:rPr>
              <w:t xml:space="preserve">is replaced </w:t>
            </w:r>
            <w:r w:rsidRPr="00A304A7">
              <w:rPr>
                <w:rFonts w:eastAsia="Arial Narrow"/>
              </w:rPr>
              <w:t xml:space="preserve">with: </w:t>
            </w:r>
          </w:p>
          <w:p w14:paraId="73992D4D" w14:textId="0D94CEB9" w:rsidR="00C05E84" w:rsidRDefault="00C05E84">
            <w:pPr>
              <w:spacing w:before="120" w:after="120"/>
              <w:rPr>
                <w:rFonts w:eastAsia="Arial Narrow"/>
              </w:rPr>
            </w:pPr>
            <w:r w:rsidRPr="00A304A7">
              <w:rPr>
                <w:rFonts w:eastAsia="Arial Narrow"/>
              </w:rPr>
              <w:t>“</w:t>
            </w:r>
            <w:r w:rsidR="00266568">
              <w:rPr>
                <w:rFonts w:eastAsia="Arial Narrow"/>
              </w:rPr>
              <w:t>4.</w:t>
            </w:r>
            <w:r w:rsidR="00F963DC">
              <w:rPr>
                <w:rFonts w:eastAsia="Arial Narrow"/>
              </w:rPr>
              <w:t xml:space="preserve">20 </w:t>
            </w:r>
            <w:r w:rsidR="00266568">
              <w:rPr>
                <w:rFonts w:eastAsia="Arial Narrow"/>
              </w:rPr>
              <w:t xml:space="preserve">(g) </w:t>
            </w:r>
            <w:r w:rsidRPr="00A304A7">
              <w:rPr>
                <w:rFonts w:eastAsia="Arial Narrow"/>
              </w:rPr>
              <w:t>the Environmental and Social (ES) metrics set out in Particular Conditions - Part D”</w:t>
            </w:r>
          </w:p>
          <w:p w14:paraId="0631CB38" w14:textId="607172CD" w:rsidR="00F50846" w:rsidRPr="00877C51" w:rsidRDefault="00F50846">
            <w:pPr>
              <w:spacing w:before="120" w:after="120"/>
              <w:rPr>
                <w:rFonts w:eastAsia="Arial Narrow"/>
                <w:szCs w:val="24"/>
              </w:rPr>
            </w:pPr>
            <w:r w:rsidRPr="00F50846">
              <w:rPr>
                <w:rFonts w:eastAsia="Arial Narrow"/>
                <w:szCs w:val="24"/>
              </w:rPr>
              <w:t>The following paragraph is added prior to the paragraph starting with: “However, nothing stated…”: “</w:t>
            </w:r>
            <w:r w:rsidRPr="00F50846">
              <w:rPr>
                <w:noProof/>
                <w:szCs w:val="24"/>
              </w:rPr>
              <w:t>Unless otherwise stated in the Contract Data, progress reports shall include status of compliance to cyber security risks management, and any foreseeable cyber security risk and mitigation.”</w:t>
            </w:r>
          </w:p>
          <w:p w14:paraId="0784FC29" w14:textId="77777777" w:rsidR="00597E70" w:rsidRPr="00597E70" w:rsidRDefault="00597E70">
            <w:pPr>
              <w:spacing w:before="120" w:after="120"/>
              <w:rPr>
                <w:rFonts w:eastAsia="Arial Narrow"/>
                <w:szCs w:val="24"/>
              </w:rPr>
            </w:pPr>
            <w:r w:rsidRPr="00597E70">
              <w:rPr>
                <w:rFonts w:eastAsia="Arial Narrow"/>
                <w:szCs w:val="24"/>
              </w:rPr>
              <w:t>The following is added at the end of the Sub-Clause:</w:t>
            </w:r>
          </w:p>
          <w:p w14:paraId="13CA6B6B" w14:textId="7B1FEBDC" w:rsidR="00597E70" w:rsidRPr="00597E70" w:rsidRDefault="00597E70">
            <w:pPr>
              <w:spacing w:before="120" w:after="120"/>
              <w:rPr>
                <w:color w:val="000000" w:themeColor="text1"/>
                <w:szCs w:val="24"/>
              </w:rPr>
            </w:pPr>
            <w:r w:rsidRPr="00597E70">
              <w:rPr>
                <w:rFonts w:eastAsia="Arial Narrow"/>
                <w:szCs w:val="24"/>
              </w:rPr>
              <w:t>“In addition to the reporting requirement of this sub-paragraph (g) of Sub-Clause 4.20 [</w:t>
            </w:r>
            <w:r w:rsidRPr="00597E70">
              <w:rPr>
                <w:rFonts w:eastAsia="Arial Narrow"/>
                <w:i/>
                <w:szCs w:val="24"/>
              </w:rPr>
              <w:t>Progress Reports</w:t>
            </w:r>
            <w:r w:rsidRPr="0029670F">
              <w:rPr>
                <w:rFonts w:eastAsia="Arial Narrow"/>
                <w:szCs w:val="24"/>
              </w:rPr>
              <w:t>]</w:t>
            </w:r>
            <w:r w:rsidR="00D9358F" w:rsidRPr="0029670F">
              <w:rPr>
                <w:rFonts w:eastAsia="Arial Narrow"/>
                <w:szCs w:val="24"/>
              </w:rPr>
              <w:t>,</w:t>
            </w:r>
            <w:r w:rsidR="00D9358F" w:rsidRPr="005E6A4A">
              <w:rPr>
                <w:rFonts w:eastAsia="Arial Narrow"/>
              </w:rPr>
              <w:t xml:space="preserve"> and subject to the specific requirement on handling allegations of SEA and/or SH in accordance with Sub-Clause 6.27</w:t>
            </w:r>
            <w:r w:rsidR="00D9358F" w:rsidRPr="0029670F">
              <w:rPr>
                <w:rFonts w:eastAsia="Arial Narrow"/>
              </w:rPr>
              <w:t>,</w:t>
            </w:r>
            <w:r w:rsidRPr="0029670F">
              <w:rPr>
                <w:rFonts w:eastAsia="Arial Narrow"/>
                <w:szCs w:val="24"/>
              </w:rPr>
              <w:t xml:space="preserve"> the Contractor shall inform the Engineer immediately of any</w:t>
            </w:r>
            <w:r w:rsidRPr="00597E70">
              <w:rPr>
                <w:rFonts w:eastAsia="Arial Narrow"/>
                <w:szCs w:val="24"/>
              </w:rPr>
              <w:t xml:space="preserve"> allegation, incident or accident, which has or is likely to have a significant adverse effect on the environment, the affected communities, the public, Employer’s Personnel or Contractor’s Personnel. This includes, but is not limited to, </w:t>
            </w:r>
            <w:r w:rsidRPr="00597E70">
              <w:rPr>
                <w:color w:val="000000" w:themeColor="text1"/>
                <w:szCs w:val="24"/>
              </w:rPr>
              <w:t xml:space="preserve">any incident or accident causing fatality or serious injury; significant adverse effects or damage to private property; </w:t>
            </w:r>
            <w:r w:rsidR="00F50846" w:rsidRPr="248FE7B3">
              <w:t xml:space="preserve">any cyber security incidents </w:t>
            </w:r>
            <w:r w:rsidR="00F50846" w:rsidRPr="0000259F">
              <w:t xml:space="preserve">as </w:t>
            </w:r>
            <w:r w:rsidR="00F50846" w:rsidRPr="00982D0E">
              <w:t>specified</w:t>
            </w:r>
            <w:r w:rsidR="00F50846" w:rsidRPr="0000259F">
              <w:t xml:space="preserve"> in the </w:t>
            </w:r>
            <w:r w:rsidR="00F50846">
              <w:t>Contract Data</w:t>
            </w:r>
            <w:r w:rsidR="00F50846" w:rsidRPr="0000259F">
              <w:t>;</w:t>
            </w:r>
            <w:r w:rsidR="00F50846">
              <w:t xml:space="preserve"> </w:t>
            </w:r>
            <w:r w:rsidRPr="00597E70">
              <w:rPr>
                <w:color w:val="000000" w:themeColor="text1"/>
                <w:szCs w:val="24"/>
              </w:rPr>
              <w:t xml:space="preserve">or any allegation of SEA and/or SH. In case of SEA and/or SH, while maintaining confidentiality as </w:t>
            </w:r>
            <w:r w:rsidRPr="00597E70">
              <w:rPr>
                <w:color w:val="000000" w:themeColor="text1"/>
                <w:szCs w:val="24"/>
              </w:rPr>
              <w:lastRenderedPageBreak/>
              <w:t>appropriate, the type of allegation (sexual exploitation, sexual abuse or sexual harassment), gender and age of the person who experienced the alleged incident should be included in the information.</w:t>
            </w:r>
          </w:p>
          <w:p w14:paraId="57879607" w14:textId="77777777" w:rsidR="00597E70" w:rsidRPr="00597E70" w:rsidRDefault="00597E70">
            <w:pPr>
              <w:spacing w:before="120" w:after="120"/>
              <w:rPr>
                <w:rFonts w:eastAsia="Arial Narrow"/>
                <w:szCs w:val="24"/>
              </w:rPr>
            </w:pPr>
            <w:r w:rsidRPr="00597E70">
              <w:rPr>
                <w:rFonts w:eastAsia="Arial Narrow"/>
                <w:szCs w:val="24"/>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Engineer within the timeframe agreed with the Engineer. </w:t>
            </w:r>
          </w:p>
          <w:p w14:paraId="400EF648" w14:textId="07936031" w:rsidR="00597E70" w:rsidRPr="00A304A7" w:rsidRDefault="00597E70">
            <w:pPr>
              <w:spacing w:before="120" w:after="120"/>
              <w:rPr>
                <w:rFonts w:eastAsia="Arial Narrow"/>
              </w:rPr>
            </w:pPr>
            <w:r w:rsidRPr="00597E70">
              <w:rPr>
                <w:rFonts w:eastAsia="Arial Narrow"/>
                <w:szCs w:val="24"/>
              </w:rPr>
              <w:t>The Contractor shall require its Subcontractors and suppliers (other than Subcontractors) to immediately notify the Contractor of any incidents or accidents referred to in this Subclause.”</w:t>
            </w:r>
          </w:p>
        </w:tc>
      </w:tr>
      <w:tr w:rsidR="00C05E84" w:rsidRPr="003261FD" w14:paraId="39F98A19" w14:textId="77777777" w:rsidTr="00B1371B">
        <w:tc>
          <w:tcPr>
            <w:tcW w:w="3022" w:type="dxa"/>
            <w:gridSpan w:val="2"/>
          </w:tcPr>
          <w:p w14:paraId="576C58E4"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lastRenderedPageBreak/>
              <w:t>Sub-Clause 4.21</w:t>
            </w:r>
          </w:p>
          <w:p w14:paraId="729B1697" w14:textId="77777777" w:rsidR="00C05E84" w:rsidRPr="00A67B01" w:rsidRDefault="00C05E84">
            <w:pPr>
              <w:spacing w:before="120" w:after="120"/>
              <w:jc w:val="left"/>
              <w:rPr>
                <w:color w:val="000000" w:themeColor="text1"/>
              </w:rPr>
            </w:pPr>
            <w:r w:rsidRPr="00A67B01">
              <w:rPr>
                <w:b/>
              </w:rPr>
              <w:t>Security of the Site</w:t>
            </w:r>
          </w:p>
        </w:tc>
        <w:tc>
          <w:tcPr>
            <w:tcW w:w="6158" w:type="dxa"/>
          </w:tcPr>
          <w:p w14:paraId="23CF4C4F" w14:textId="2C0871B8" w:rsidR="00C05E84" w:rsidRPr="00F83339" w:rsidRDefault="00A81843">
            <w:pPr>
              <w:pStyle w:val="Heading3"/>
              <w:spacing w:before="120" w:after="120"/>
              <w:ind w:left="475" w:hanging="475"/>
              <w:jc w:val="left"/>
              <w:rPr>
                <w:rFonts w:ascii="Times New Roman" w:eastAsia="Arial Narrow" w:hAnsi="Times New Roman"/>
                <w:b w:val="0"/>
                <w:sz w:val="24"/>
              </w:rPr>
            </w:pPr>
            <w:r w:rsidRPr="00F83339">
              <w:rPr>
                <w:rFonts w:ascii="Times New Roman" w:eastAsia="Arial Narrow" w:hAnsi="Times New Roman"/>
                <w:b w:val="0"/>
                <w:sz w:val="24"/>
              </w:rPr>
              <w:t>The Sub-Clause is replaced with the following:</w:t>
            </w:r>
          </w:p>
          <w:p w14:paraId="62AF2918" w14:textId="6EAC2EC6" w:rsidR="00C05E84" w:rsidRPr="00A67B01" w:rsidRDefault="00A81843">
            <w:pPr>
              <w:spacing w:before="120" w:after="120"/>
              <w:rPr>
                <w:rFonts w:eastAsia="Arial Narrow"/>
              </w:rPr>
            </w:pPr>
            <w:r>
              <w:rPr>
                <w:rFonts w:eastAsia="Arial Narrow"/>
              </w:rPr>
              <w:t>“</w:t>
            </w:r>
            <w:r w:rsidR="00C05E84" w:rsidRPr="00A67B01">
              <w:rPr>
                <w:rFonts w:eastAsia="Arial Narrow"/>
              </w:rPr>
              <w:t>The Contractor shall be responsible for the security of the Site, and:</w:t>
            </w:r>
          </w:p>
          <w:p w14:paraId="74C878F9" w14:textId="77777777" w:rsidR="00C05E84" w:rsidRPr="00A67B01" w:rsidRDefault="00C05E84" w:rsidP="00A9496A">
            <w:pPr>
              <w:pStyle w:val="ListParagraph"/>
              <w:numPr>
                <w:ilvl w:val="0"/>
                <w:numId w:val="74"/>
              </w:numPr>
              <w:spacing w:before="120" w:after="120"/>
              <w:ind w:left="720" w:hanging="651"/>
              <w:contextualSpacing w:val="0"/>
              <w:rPr>
                <w:rFonts w:eastAsia="Arial Narrow"/>
              </w:rPr>
            </w:pPr>
            <w:r w:rsidRPr="00A67B01">
              <w:rPr>
                <w:rFonts w:eastAsia="Arial Narrow"/>
              </w:rPr>
              <w:t xml:space="preserve">for keeping unauthorised persons off the Site; </w:t>
            </w:r>
          </w:p>
          <w:p w14:paraId="49D5E0F1" w14:textId="77777777" w:rsidR="00C05E84" w:rsidRPr="00A67B01" w:rsidRDefault="00C05E84" w:rsidP="00A9496A">
            <w:pPr>
              <w:pStyle w:val="ListParagraph"/>
              <w:numPr>
                <w:ilvl w:val="0"/>
                <w:numId w:val="74"/>
              </w:numPr>
              <w:spacing w:before="120" w:after="120"/>
              <w:ind w:left="720" w:hanging="651"/>
              <w:contextualSpacing w:val="0"/>
              <w:rPr>
                <w:rFonts w:eastAsia="Arial Narrow"/>
              </w:rPr>
            </w:pPr>
            <w:r w:rsidRPr="00A67B01">
              <w:rPr>
                <w:rFonts w:eastAsia="Arial Narrow"/>
              </w:rPr>
              <w:t>authorised persons shall be limited to the Contractor’s Personnel, the Employer’s Personnel, and to any other personnel identified as authorised personnel (including the Employer’s other contractors on the Site), by a Notice from the Employer or the Engineer to the Contractor.</w:t>
            </w:r>
          </w:p>
          <w:p w14:paraId="2D235A63" w14:textId="14EF0BA1" w:rsidR="00C05E84" w:rsidRPr="00943375" w:rsidRDefault="00597E70">
            <w:pPr>
              <w:spacing w:before="120" w:after="120"/>
              <w:rPr>
                <w:rFonts w:eastAsia="Arial Narrow"/>
              </w:rPr>
            </w:pPr>
            <w:r>
              <w:rPr>
                <w:rFonts w:eastAsia="Arial Narrow"/>
              </w:rPr>
              <w:t>Subject to Sub-Clause 4.1, t</w:t>
            </w:r>
            <w:r w:rsidR="00C05E84" w:rsidRPr="00943375">
              <w:rPr>
                <w:rFonts w:eastAsia="Arial Narrow"/>
              </w:rPr>
              <w:t>he Contractor shall</w:t>
            </w:r>
            <w:r>
              <w:rPr>
                <w:rFonts w:eastAsia="Arial Narrow"/>
              </w:rPr>
              <w:t xml:space="preserve"> </w:t>
            </w:r>
            <w:r w:rsidR="00C05E84" w:rsidRPr="00943375">
              <w:rPr>
                <w:rFonts w:eastAsia="Arial Narrow"/>
              </w:rPr>
              <w:t>submit for the Engineer’s No-objection a security management plan that sets out the security arrangements for the Site.</w:t>
            </w:r>
          </w:p>
          <w:p w14:paraId="404F63D4" w14:textId="77777777" w:rsidR="00C05E84" w:rsidRPr="00A67B01" w:rsidRDefault="00C05E84">
            <w:pPr>
              <w:spacing w:before="120" w:after="120"/>
              <w:rPr>
                <w:rFonts w:eastAsia="Arial Narrow"/>
                <w:szCs w:val="24"/>
              </w:rPr>
            </w:pPr>
            <w:r w:rsidRPr="00A67B01">
              <w:rPr>
                <w:rFonts w:eastAsia="Arial Narrow"/>
                <w:szCs w:val="24"/>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w:t>
            </w:r>
            <w:r>
              <w:rPr>
                <w:rFonts w:eastAsia="Arial Narrow"/>
                <w:szCs w:val="24"/>
              </w:rPr>
              <w:t>Employer’s Requirements</w:t>
            </w:r>
            <w:r w:rsidRPr="00A67B01">
              <w:rPr>
                <w:rFonts w:eastAsia="Arial Narrow"/>
                <w:szCs w:val="24"/>
              </w:rPr>
              <w:t xml:space="preserve">. </w:t>
            </w:r>
          </w:p>
          <w:p w14:paraId="40B58A04" w14:textId="77777777" w:rsidR="00C05E84" w:rsidRPr="00A67B01" w:rsidRDefault="00C05E84">
            <w:pPr>
              <w:spacing w:before="120" w:after="120"/>
            </w:pPr>
            <w:r w:rsidRPr="00A67B01">
              <w:lastRenderedPageBreak/>
              <w:t>The Contractor shall not permit any use of force by security personnel in providing security except when used for preventive and defensive purposes in proportion to the nature and extent of the threat.</w:t>
            </w:r>
          </w:p>
          <w:p w14:paraId="0F7C98AB" w14:textId="77777777" w:rsidR="00C05E84" w:rsidRPr="00A67B01" w:rsidRDefault="00C05E84">
            <w:pPr>
              <w:spacing w:before="120" w:after="120"/>
              <w:rPr>
                <w:rFonts w:eastAsia="Arial Narrow"/>
              </w:rPr>
            </w:pPr>
            <w:r w:rsidRPr="00943375">
              <w:rPr>
                <w:rFonts w:eastAsia="Arial Narrow"/>
              </w:rPr>
              <w:t xml:space="preserve">In making security arrangements, the Contractor shall also comply with any additional requirements stated in the </w:t>
            </w:r>
            <w:r>
              <w:rPr>
                <w:rFonts w:eastAsia="Arial Narrow"/>
              </w:rPr>
              <w:t>Employer’s Requirements</w:t>
            </w:r>
            <w:r w:rsidRPr="00943375">
              <w:rPr>
                <w:rFonts w:eastAsia="Arial Narrow"/>
              </w:rPr>
              <w:t>.”</w:t>
            </w:r>
          </w:p>
        </w:tc>
      </w:tr>
      <w:tr w:rsidR="00C05E84" w:rsidRPr="003261FD" w14:paraId="27EA3D9A" w14:textId="77777777" w:rsidTr="00B1371B">
        <w:tc>
          <w:tcPr>
            <w:tcW w:w="3022" w:type="dxa"/>
            <w:gridSpan w:val="2"/>
          </w:tcPr>
          <w:p w14:paraId="5EE75385"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lastRenderedPageBreak/>
              <w:t>Sub-Clause 4.23</w:t>
            </w:r>
          </w:p>
          <w:p w14:paraId="0DC9153D" w14:textId="7A07203F" w:rsidR="00C05E84" w:rsidRPr="00A67B01" w:rsidRDefault="00C05E84" w:rsidP="00F83339">
            <w:pPr>
              <w:spacing w:before="120" w:after="120"/>
              <w:jc w:val="left"/>
              <w:rPr>
                <w:color w:val="000000" w:themeColor="text1"/>
              </w:rPr>
            </w:pPr>
            <w:r w:rsidRPr="00A67B01">
              <w:rPr>
                <w:b/>
              </w:rPr>
              <w:t>Archaeological and Geological Findings</w:t>
            </w:r>
          </w:p>
        </w:tc>
        <w:tc>
          <w:tcPr>
            <w:tcW w:w="6158" w:type="dxa"/>
          </w:tcPr>
          <w:p w14:paraId="7640879E" w14:textId="77777777" w:rsidR="00C05E84" w:rsidRPr="00A67B01" w:rsidRDefault="00C05E84">
            <w:pPr>
              <w:spacing w:before="120" w:after="120"/>
              <w:rPr>
                <w:rFonts w:eastAsia="Arial Narrow"/>
                <w:b/>
              </w:rPr>
            </w:pPr>
            <w:r w:rsidRPr="00A67B01">
              <w:rPr>
                <w:rFonts w:eastAsia="Arial Narrow"/>
              </w:rPr>
              <w:t>The first paragraph is replaced with the following:</w:t>
            </w:r>
          </w:p>
          <w:p w14:paraId="249FBD06" w14:textId="77777777" w:rsidR="00C05E84" w:rsidRPr="00A67B01" w:rsidRDefault="00C05E84">
            <w:pPr>
              <w:spacing w:before="120" w:after="120"/>
              <w:rPr>
                <w:rFonts w:eastAsia="Arial Narrow"/>
              </w:rPr>
            </w:pPr>
            <w:r w:rsidRPr="00A67B01">
              <w:rPr>
                <w:rFonts w:eastAsia="Arial Narrow"/>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1F235624" w14:textId="77777777" w:rsidR="00C05E84" w:rsidRPr="00A67B01" w:rsidRDefault="00C05E84" w:rsidP="00A9496A">
            <w:pPr>
              <w:pStyle w:val="ListParagraph"/>
              <w:numPr>
                <w:ilvl w:val="0"/>
                <w:numId w:val="81"/>
              </w:numPr>
              <w:spacing w:before="120" w:after="120"/>
              <w:contextualSpacing w:val="0"/>
              <w:rPr>
                <w:rFonts w:eastAsia="Arial Narrow"/>
              </w:rPr>
            </w:pPr>
            <w:r w:rsidRPr="00A67B01">
              <w:rPr>
                <w:rFonts w:eastAsia="Arial Narrow"/>
              </w:rPr>
              <w:t xml:space="preserve">take all reasonable precautions, including fencing-off the area or site of the finding, to avoid further disturbance and prevent Contractor’s Personnel or other persons from removing or damaging any of these findings; </w:t>
            </w:r>
          </w:p>
          <w:p w14:paraId="29AC5714" w14:textId="77777777" w:rsidR="00C05E84" w:rsidRPr="00A67B01" w:rsidRDefault="00C05E84" w:rsidP="00A9496A">
            <w:pPr>
              <w:pStyle w:val="ListParagraph"/>
              <w:numPr>
                <w:ilvl w:val="0"/>
                <w:numId w:val="81"/>
              </w:numPr>
              <w:spacing w:before="120" w:after="120"/>
              <w:contextualSpacing w:val="0"/>
              <w:rPr>
                <w:rFonts w:eastAsia="Arial Narrow"/>
              </w:rPr>
            </w:pPr>
            <w:r w:rsidRPr="00A67B01">
              <w:rPr>
                <w:rFonts w:eastAsia="Arial Narrow"/>
              </w:rPr>
              <w:t>train relevant Contractor’s Personnel on appropriate actions to be taken in the event of such findings; and</w:t>
            </w:r>
          </w:p>
          <w:p w14:paraId="5395765A" w14:textId="77777777" w:rsidR="00C05E84" w:rsidRPr="00A67B01" w:rsidRDefault="00C05E84" w:rsidP="00A9496A">
            <w:pPr>
              <w:pStyle w:val="ListParagraph"/>
              <w:numPr>
                <w:ilvl w:val="0"/>
                <w:numId w:val="81"/>
              </w:numPr>
              <w:spacing w:before="120" w:after="120"/>
              <w:contextualSpacing w:val="0"/>
              <w:rPr>
                <w:rFonts w:eastAsia="Arial Narrow"/>
                <w:b/>
              </w:rPr>
            </w:pPr>
            <w:r w:rsidRPr="00A67B01">
              <w:rPr>
                <w:rFonts w:eastAsia="Arial Narrow"/>
              </w:rPr>
              <w:t xml:space="preserve">implement any other action consistent with the requirements of the </w:t>
            </w:r>
            <w:r>
              <w:rPr>
                <w:rFonts w:eastAsia="Arial Narrow"/>
              </w:rPr>
              <w:t xml:space="preserve">Employer’s Requirements </w:t>
            </w:r>
            <w:r w:rsidRPr="00A67B01">
              <w:rPr>
                <w:rFonts w:eastAsia="Arial Narrow"/>
              </w:rPr>
              <w:t xml:space="preserve">and relevant Laws. </w:t>
            </w:r>
          </w:p>
        </w:tc>
      </w:tr>
      <w:tr w:rsidR="00C05E84" w:rsidRPr="003261FD" w14:paraId="0A369E7A" w14:textId="77777777" w:rsidTr="00B1371B">
        <w:tc>
          <w:tcPr>
            <w:tcW w:w="3022" w:type="dxa"/>
            <w:gridSpan w:val="2"/>
          </w:tcPr>
          <w:p w14:paraId="604A0DCB"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4.24</w:t>
            </w:r>
          </w:p>
          <w:p w14:paraId="13FFFE37" w14:textId="77777777" w:rsidR="00C05E84" w:rsidRPr="00A67B01" w:rsidRDefault="00C05E84">
            <w:pPr>
              <w:spacing w:before="120" w:after="120"/>
              <w:jc w:val="left"/>
              <w:rPr>
                <w:rFonts w:eastAsia="Arial Narrow"/>
                <w:color w:val="000000"/>
              </w:rPr>
            </w:pPr>
            <w:r w:rsidRPr="00943375">
              <w:rPr>
                <w:b/>
              </w:rPr>
              <w:t>Suppliers (other than Subcontractors)</w:t>
            </w:r>
          </w:p>
        </w:tc>
        <w:tc>
          <w:tcPr>
            <w:tcW w:w="6158" w:type="dxa"/>
          </w:tcPr>
          <w:p w14:paraId="3C927BD3" w14:textId="77777777" w:rsidR="00C772C1" w:rsidRDefault="00C772C1">
            <w:pPr>
              <w:spacing w:before="120" w:after="120"/>
              <w:ind w:left="-29"/>
            </w:pPr>
            <w:r>
              <w:t xml:space="preserve">The following Sub-Clause is added: </w:t>
            </w:r>
          </w:p>
          <w:p w14:paraId="5EC832CF" w14:textId="77777777" w:rsidR="00C05E84" w:rsidRPr="00943375" w:rsidRDefault="00C05E84">
            <w:pPr>
              <w:keepNext/>
              <w:spacing w:before="120" w:after="120"/>
              <w:rPr>
                <w:rFonts w:eastAsia="Arial Narrow"/>
                <w:b/>
              </w:rPr>
            </w:pPr>
            <w:r w:rsidRPr="00943375">
              <w:rPr>
                <w:rFonts w:eastAsia="Arial Narrow"/>
                <w:b/>
              </w:rPr>
              <w:t xml:space="preserve">4.24.1 Forced Labour </w:t>
            </w:r>
          </w:p>
          <w:p w14:paraId="41521D32" w14:textId="77777777" w:rsidR="00C05E84" w:rsidRPr="00943375" w:rsidRDefault="00C05E84">
            <w:pPr>
              <w:spacing w:before="120" w:after="120"/>
              <w:rPr>
                <w:rFonts w:eastAsia="Arial Narrow"/>
              </w:rPr>
            </w:pPr>
            <w:r w:rsidRPr="00943375">
              <w:rPr>
                <w:rFonts w:eastAsia="Arial Narrow"/>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w:t>
            </w:r>
            <w:r w:rsidRPr="00A67B01">
              <w:rPr>
                <w:rFonts w:eastAsia="Arial Narrow"/>
              </w:rPr>
              <w:t>steps</w:t>
            </w:r>
            <w:r w:rsidRPr="00943375">
              <w:rPr>
                <w:rFonts w:eastAsia="Arial Narrow"/>
              </w:rPr>
              <w:t xml:space="preserve"> to remedy them. Where the supplier does not remedy the situation, the Contractor shall within a reasonable period substitute the supplier with a supplier that is able to manage such risks. </w:t>
            </w:r>
          </w:p>
          <w:p w14:paraId="0636D385" w14:textId="77777777" w:rsidR="00C05E84" w:rsidRPr="00943375" w:rsidRDefault="00C05E84">
            <w:pPr>
              <w:spacing w:before="120" w:after="120"/>
              <w:rPr>
                <w:rFonts w:eastAsia="Arial Narrow"/>
                <w:b/>
              </w:rPr>
            </w:pPr>
            <w:r w:rsidRPr="00943375">
              <w:rPr>
                <w:rFonts w:eastAsia="Arial Narrow"/>
                <w:b/>
              </w:rPr>
              <w:t xml:space="preserve">4.24.2 Child labour </w:t>
            </w:r>
          </w:p>
          <w:p w14:paraId="005D4C51" w14:textId="77777777" w:rsidR="00C05E84" w:rsidRPr="00943375" w:rsidRDefault="00C05E84">
            <w:pPr>
              <w:spacing w:before="120" w:after="120"/>
              <w:rPr>
                <w:rFonts w:eastAsia="Arial Narrow"/>
              </w:rPr>
            </w:pPr>
            <w:r w:rsidRPr="00943375">
              <w:rPr>
                <w:rFonts w:eastAsia="Arial Narrow"/>
              </w:rPr>
              <w:t xml:space="preserve">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Contractor shall </w:t>
            </w:r>
            <w:r w:rsidRPr="00943375">
              <w:rPr>
                <w:rFonts w:eastAsia="Arial Narrow"/>
              </w:rPr>
              <w:lastRenderedPageBreak/>
              <w:t>within a reasonable period substitute the supplier with a supplier that is able to manage such risks.</w:t>
            </w:r>
          </w:p>
          <w:p w14:paraId="16457F58" w14:textId="77777777" w:rsidR="00C05E84" w:rsidRPr="00943375" w:rsidRDefault="00C05E84">
            <w:pPr>
              <w:spacing w:before="120" w:after="120"/>
              <w:rPr>
                <w:rFonts w:eastAsia="Arial Narrow"/>
                <w:b/>
              </w:rPr>
            </w:pPr>
            <w:r w:rsidRPr="00943375">
              <w:rPr>
                <w:rFonts w:eastAsia="Arial Narrow"/>
                <w:b/>
              </w:rPr>
              <w:t xml:space="preserve">4.24.3 Serious Safety Issues </w:t>
            </w:r>
          </w:p>
          <w:p w14:paraId="03330421" w14:textId="7E6D0CBD" w:rsidR="00C05E84" w:rsidRPr="00943375" w:rsidRDefault="00C05E84">
            <w:pPr>
              <w:spacing w:before="120" w:after="120"/>
              <w:rPr>
                <w:rFonts w:eastAsia="Arial Narrow"/>
              </w:rPr>
            </w:pPr>
            <w:r w:rsidRPr="00943375">
              <w:rPr>
                <w:rFonts w:eastAsia="Arial Narrow"/>
              </w:rPr>
              <w:t>The Contractor, including its Subcontractors, shall comply with all applicable safety obligations, including as stated in Sub-Clauses 4.</w:t>
            </w:r>
            <w:r w:rsidRPr="00A67B01">
              <w:rPr>
                <w:rFonts w:eastAsia="Arial Narrow"/>
              </w:rPr>
              <w:t>4</w:t>
            </w:r>
            <w:r w:rsidRPr="00943375">
              <w:rPr>
                <w:rFonts w:eastAsia="Arial Narrow"/>
              </w:rPr>
              <w:t xml:space="preserve">, </w:t>
            </w:r>
            <w:r w:rsidRPr="00A67B01">
              <w:rPr>
                <w:rFonts w:eastAsia="Arial Narrow"/>
              </w:rPr>
              <w:t>4.8</w:t>
            </w:r>
            <w:r w:rsidRPr="00943375">
              <w:rPr>
                <w:rFonts w:eastAsia="Arial Narrow"/>
              </w:rPr>
              <w:t xml:space="preserve"> and 6.7. The Contractor shall also take measures to require its suppliers (other than Subcontractors) to </w:t>
            </w:r>
            <w:r w:rsidR="00597E70">
              <w:rPr>
                <w:rFonts w:eastAsia="Arial Narrow"/>
              </w:rPr>
              <w:t xml:space="preserve">adopt </w:t>
            </w:r>
            <w:r w:rsidRPr="00943375">
              <w:rPr>
                <w:rFonts w:eastAsia="Arial Narrow"/>
              </w:rPr>
              <w:t xml:space="preserve">procedures and mitigation measures </w:t>
            </w:r>
            <w:r w:rsidR="00597E70">
              <w:rPr>
                <w:rFonts w:eastAsia="Arial Narrow"/>
              </w:rPr>
              <w:t xml:space="preserve">adequate </w:t>
            </w:r>
            <w:r w:rsidRPr="00943375">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57320776" w14:textId="77777777" w:rsidR="00C05E84" w:rsidRPr="00943375" w:rsidRDefault="00C05E84">
            <w:pPr>
              <w:spacing w:before="120" w:after="120"/>
              <w:rPr>
                <w:rFonts w:eastAsia="Arial Narrow"/>
                <w:b/>
              </w:rPr>
            </w:pPr>
            <w:r w:rsidRPr="00943375">
              <w:rPr>
                <w:rFonts w:eastAsia="Arial Narrow"/>
                <w:b/>
              </w:rPr>
              <w:t>4.24.4 Obtaining natural resource materials in relation to supplier</w:t>
            </w:r>
          </w:p>
          <w:p w14:paraId="355522FA" w14:textId="07AB8CAD" w:rsidR="00C05E84" w:rsidRPr="00943375" w:rsidRDefault="00C05E84">
            <w:pPr>
              <w:spacing w:before="120" w:after="120"/>
              <w:rPr>
                <w:rFonts w:eastAsia="Arial Narrow"/>
              </w:rPr>
            </w:pPr>
            <w:r w:rsidRPr="00943375">
              <w:rPr>
                <w:rFonts w:eastAsia="Arial Narrow"/>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r w:rsidR="00FA5BF5" w:rsidRPr="00943375">
              <w:rPr>
                <w:rFonts w:eastAsia="Arial Narrow"/>
              </w:rPr>
              <w:t>riverbeds</w:t>
            </w:r>
            <w:r w:rsidRPr="00943375">
              <w:rPr>
                <w:rFonts w:eastAsia="Arial Narrow"/>
              </w:rPr>
              <w:t xml:space="preserve"> or beaches.</w:t>
            </w:r>
          </w:p>
          <w:p w14:paraId="1E2B9D1A" w14:textId="77777777" w:rsidR="00C05E84" w:rsidRPr="00A67B01" w:rsidRDefault="00C05E84">
            <w:pPr>
              <w:spacing w:before="120" w:after="120"/>
              <w:rPr>
                <w:rFonts w:eastAsia="Arial Narrow"/>
              </w:rPr>
            </w:pPr>
            <w:r w:rsidRPr="00943375">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C05E84" w:rsidRPr="003261FD" w14:paraId="58330EAC" w14:textId="77777777" w:rsidTr="00B1371B">
        <w:tc>
          <w:tcPr>
            <w:tcW w:w="3022" w:type="dxa"/>
            <w:gridSpan w:val="2"/>
          </w:tcPr>
          <w:p w14:paraId="6C6A725A"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lastRenderedPageBreak/>
              <w:t xml:space="preserve">Sub-Clause 4.25 </w:t>
            </w:r>
          </w:p>
          <w:p w14:paraId="4AB1E433"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Code of Conduct</w:t>
            </w:r>
          </w:p>
        </w:tc>
        <w:tc>
          <w:tcPr>
            <w:tcW w:w="6158" w:type="dxa"/>
          </w:tcPr>
          <w:p w14:paraId="08026A97" w14:textId="77777777" w:rsidR="00F96997" w:rsidRPr="00260744" w:rsidRDefault="00F96997" w:rsidP="00F96997">
            <w:pPr>
              <w:spacing w:before="120" w:after="120"/>
              <w:ind w:left="-29"/>
            </w:pPr>
            <w:r w:rsidRPr="00260744">
              <w:t xml:space="preserve">The following Sub-Clause is added: </w:t>
            </w:r>
          </w:p>
          <w:p w14:paraId="0CD40CA2" w14:textId="4CEAAFB1" w:rsidR="000F0481" w:rsidRPr="00771EB0" w:rsidRDefault="000F0481" w:rsidP="000F0481">
            <w:pPr>
              <w:spacing w:before="120" w:after="120"/>
              <w:ind w:left="-29"/>
            </w:pPr>
            <w:r w:rsidRPr="00771EB0">
              <w:t xml:space="preserve">The Contractor shall have a Code of Conduct for the Contractor’s Personnel. </w:t>
            </w:r>
          </w:p>
          <w:p w14:paraId="3DF56277" w14:textId="558C3B33" w:rsidR="000F0481" w:rsidRPr="008B5BA4" w:rsidRDefault="000F0481" w:rsidP="000F0481">
            <w:pPr>
              <w:spacing w:before="120" w:after="120"/>
              <w:rPr>
                <w:bCs/>
              </w:rPr>
            </w:pPr>
            <w:r w:rsidRPr="008B5BA4">
              <w:rPr>
                <w:bCs/>
              </w:rPr>
              <w:t xml:space="preserve">The Contractor shall take all necessary measures to ensure that each Contractor’s Personnel is made aware of the Code of Conduct including specific behaviors that are </w:t>
            </w:r>
            <w:r w:rsidR="00FA5BF5" w:rsidRPr="008B5BA4">
              <w:rPr>
                <w:bCs/>
              </w:rPr>
              <w:t>prohibited and</w:t>
            </w:r>
            <w:r w:rsidRPr="008B5BA4">
              <w:rPr>
                <w:bCs/>
              </w:rPr>
              <w:t xml:space="preserve"> understands the consequences of engaging in such prohibited behaviors.  </w:t>
            </w:r>
          </w:p>
          <w:p w14:paraId="09CF513E" w14:textId="77777777" w:rsidR="000F0481" w:rsidRPr="008B5BA4" w:rsidRDefault="000F0481" w:rsidP="000F0481">
            <w:pPr>
              <w:spacing w:before="120" w:after="120"/>
              <w:rPr>
                <w:bCs/>
              </w:rPr>
            </w:pPr>
            <w:r w:rsidRPr="008B5BA4">
              <w:rPr>
                <w:bCs/>
              </w:rPr>
              <w:t xml:space="preserve">These measures include providing instructions and documentation that can be understood by the Contractor’s Personnel and seeking to obtain that person’s signature </w:t>
            </w:r>
            <w:r w:rsidRPr="008B5BA4">
              <w:rPr>
                <w:bCs/>
              </w:rPr>
              <w:lastRenderedPageBreak/>
              <w:t xml:space="preserve">acknowledging receipt of </w:t>
            </w:r>
            <w:r w:rsidRPr="008B5BA4">
              <w:t>such instructions and/or documentation, as appropriate</w:t>
            </w:r>
            <w:r w:rsidRPr="008B5BA4">
              <w:rPr>
                <w:bCs/>
              </w:rPr>
              <w:t>.</w:t>
            </w:r>
          </w:p>
          <w:p w14:paraId="716C5B1D" w14:textId="77777777" w:rsidR="000F0481" w:rsidRPr="00771EB0" w:rsidRDefault="000F0481" w:rsidP="000F0481">
            <w:pPr>
              <w:spacing w:before="120" w:after="120"/>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23E66164" w14:textId="64F04C16" w:rsidR="00C05E84" w:rsidRPr="00A67B01" w:rsidRDefault="000F0481" w:rsidP="000F0481">
            <w:pPr>
              <w:spacing w:before="120" w:after="120"/>
              <w:rPr>
                <w:rFonts w:eastAsia="Arial Narrow"/>
              </w:rPr>
            </w:pPr>
            <w:r w:rsidRPr="008B5BA4">
              <w:rPr>
                <w:bCs/>
              </w:rPr>
              <w:t xml:space="preserve">The Contractor’s Management Strategy and Implementation Plans shall include appropriate processes for the Contractor to verify compliance with these obligations.  </w:t>
            </w:r>
          </w:p>
        </w:tc>
      </w:tr>
      <w:tr w:rsidR="00C05E84" w:rsidRPr="003261FD" w14:paraId="0B3A0FF6" w14:textId="77777777" w:rsidTr="00B1371B">
        <w:tc>
          <w:tcPr>
            <w:tcW w:w="3022" w:type="dxa"/>
            <w:gridSpan w:val="2"/>
          </w:tcPr>
          <w:p w14:paraId="39C6B20E" w14:textId="77777777" w:rsidR="00C05E84" w:rsidRPr="005208A9" w:rsidRDefault="00C05E84">
            <w:pPr>
              <w:pStyle w:val="Heading3"/>
              <w:spacing w:before="120" w:after="120"/>
              <w:ind w:left="470" w:hanging="470"/>
              <w:jc w:val="left"/>
              <w:rPr>
                <w:color w:val="000000" w:themeColor="text1"/>
                <w:sz w:val="24"/>
              </w:rPr>
            </w:pPr>
            <w:r w:rsidRPr="005208A9">
              <w:rPr>
                <w:color w:val="000000" w:themeColor="text1"/>
                <w:sz w:val="24"/>
              </w:rPr>
              <w:lastRenderedPageBreak/>
              <w:t>Sub-Clause 4.26</w:t>
            </w:r>
          </w:p>
          <w:p w14:paraId="16A98733" w14:textId="77777777" w:rsidR="00C05E84" w:rsidRPr="005208A9" w:rsidRDefault="00C05E84">
            <w:pPr>
              <w:pStyle w:val="Heading3"/>
              <w:spacing w:before="120" w:after="120"/>
              <w:ind w:left="470" w:hanging="470"/>
              <w:jc w:val="left"/>
              <w:rPr>
                <w:color w:val="000000" w:themeColor="text1"/>
                <w:sz w:val="24"/>
              </w:rPr>
            </w:pPr>
            <w:r w:rsidRPr="005208A9">
              <w:rPr>
                <w:color w:val="000000" w:themeColor="text1"/>
                <w:sz w:val="24"/>
              </w:rPr>
              <w:t>Milestones</w:t>
            </w:r>
          </w:p>
        </w:tc>
        <w:tc>
          <w:tcPr>
            <w:tcW w:w="6158" w:type="dxa"/>
          </w:tcPr>
          <w:p w14:paraId="00B46747" w14:textId="04D54F1F" w:rsidR="00C05E84" w:rsidRDefault="00C05E84">
            <w:pPr>
              <w:spacing w:before="120" w:after="120"/>
              <w:ind w:left="-29"/>
            </w:pPr>
            <w:r>
              <w:t>[</w:t>
            </w:r>
            <w:r w:rsidRPr="005208A9">
              <w:rPr>
                <w:i/>
              </w:rPr>
              <w:t xml:space="preserve">If the Employer </w:t>
            </w:r>
            <w:r w:rsidR="00CB02A3">
              <w:rPr>
                <w:i/>
              </w:rPr>
              <w:t>wishes</w:t>
            </w:r>
            <w:r w:rsidR="00CB02A3" w:rsidRPr="005208A9">
              <w:rPr>
                <w:i/>
              </w:rPr>
              <w:t xml:space="preserve"> </w:t>
            </w:r>
            <w:r w:rsidRPr="005208A9">
              <w:rPr>
                <w:i/>
              </w:rPr>
              <w:t xml:space="preserve">to have certain parts of the Works completed within certain time but does not wish to take over such parts when completed (as distinct from the parts of the Works which the Employer wishes to take over after completion, which should be defined as Sections in the </w:t>
            </w:r>
            <w:r w:rsidRPr="00E733B1">
              <w:rPr>
                <w:i/>
              </w:rPr>
              <w:t>Contract</w:t>
            </w:r>
            <w:r w:rsidRPr="005208A9">
              <w:rPr>
                <w:i/>
              </w:rPr>
              <w:t xml:space="preserve"> Data), such parts of the Works should be clearly </w:t>
            </w:r>
            <w:r w:rsidR="007A6E78">
              <w:rPr>
                <w:i/>
              </w:rPr>
              <w:t xml:space="preserve">stated in the Contract Data and described in detail as appropriate </w:t>
            </w:r>
            <w:r w:rsidRPr="005208A9">
              <w:rPr>
                <w:i/>
              </w:rPr>
              <w:t>in the Employer’s Requirements</w:t>
            </w:r>
            <w:r w:rsidR="00CB02A3">
              <w:rPr>
                <w:i/>
              </w:rPr>
              <w:t xml:space="preserve">, </w:t>
            </w:r>
            <w:r w:rsidRPr="005208A9">
              <w:rPr>
                <w:i/>
              </w:rPr>
              <w:t>as “Milestones”</w:t>
            </w:r>
            <w:r w:rsidR="00CB02A3">
              <w:rPr>
                <w:i/>
              </w:rPr>
              <w:t xml:space="preserve">. If “Milestones” applies, the definitions in Sub-Clause 1.195 </w:t>
            </w:r>
            <w:r w:rsidR="00CB02A3" w:rsidRPr="00B56126">
              <w:rPr>
                <w:i/>
              </w:rPr>
              <w:t>[Milestone]</w:t>
            </w:r>
            <w:r w:rsidR="00CB02A3">
              <w:rPr>
                <w:i/>
              </w:rPr>
              <w:t xml:space="preserve"> and 1.1.96 </w:t>
            </w:r>
            <w:r w:rsidR="00CB02A3" w:rsidRPr="00B56126">
              <w:rPr>
                <w:i/>
              </w:rPr>
              <w:t>[Milestone Certificate]</w:t>
            </w:r>
            <w:r w:rsidR="00CB02A3">
              <w:rPr>
                <w:i/>
              </w:rPr>
              <w:t xml:space="preserve"> shall be included </w:t>
            </w:r>
            <w:r w:rsidRPr="005208A9">
              <w:rPr>
                <w:i/>
              </w:rPr>
              <w:t>and the following  added</w:t>
            </w:r>
            <w:r w:rsidR="00CB02A3">
              <w:rPr>
                <w:i/>
              </w:rPr>
              <w:t xml:space="preserve"> as Sub-Clause 4.26</w:t>
            </w:r>
            <w:r w:rsidRPr="005208A9">
              <w:rPr>
                <w:i/>
              </w:rPr>
              <w:t>.</w:t>
            </w:r>
            <w:r>
              <w:t xml:space="preserve">] </w:t>
            </w:r>
          </w:p>
          <w:p w14:paraId="23EAC7AA" w14:textId="77777777" w:rsidR="00C05E84" w:rsidRPr="005208A9" w:rsidRDefault="00C05E84">
            <w:pPr>
              <w:spacing w:before="120" w:after="120"/>
              <w:ind w:left="-29"/>
            </w:pPr>
            <w:r w:rsidRPr="005208A9">
              <w:t>The following Sub-Clause is added:</w:t>
            </w:r>
          </w:p>
          <w:p w14:paraId="00FA996F" w14:textId="5D7EC87E" w:rsidR="00C05E84" w:rsidRPr="005208A9" w:rsidRDefault="00105B7D">
            <w:pPr>
              <w:spacing w:before="120" w:after="120"/>
            </w:pPr>
            <w:r>
              <w:t>“</w:t>
            </w:r>
            <w:r w:rsidR="00C05E84" w:rsidRPr="005208A9">
              <w:t>If no Milestones are specified in the Contract Data, this Sub-Clause shall not apply.</w:t>
            </w:r>
          </w:p>
          <w:p w14:paraId="28DCD9AE" w14:textId="06490021" w:rsidR="00C05E84" w:rsidRDefault="00C05E84">
            <w:pPr>
              <w:spacing w:before="120" w:after="120"/>
            </w:pPr>
            <w:r w:rsidRPr="005208A9">
              <w:t>The C</w:t>
            </w:r>
            <w:r>
              <w:t>ontractor shall complete the works of each Milestone (including all work which is stated in the Employer’s Requirements as being required for the Milestone to be considered complete) within the time for completion of the milestone, as stated in the Contract Data, calculated from the Commencement Date.</w:t>
            </w:r>
          </w:p>
          <w:p w14:paraId="69382696" w14:textId="77777777" w:rsidR="00E904C1" w:rsidRDefault="00C05E84">
            <w:pPr>
              <w:spacing w:before="120" w:after="120"/>
            </w:pPr>
            <w:r>
              <w:t>The Contractor shall include, in the initial programme and each revised programme, under sub-paragraph (a) of Sub-Clause 8.3 [</w:t>
            </w:r>
            <w:r w:rsidRPr="005208A9">
              <w:rPr>
                <w:i/>
              </w:rPr>
              <w:t>Programme</w:t>
            </w:r>
            <w:r>
              <w:t xml:space="preserve">], the time for completion of each Milestone. </w:t>
            </w:r>
          </w:p>
          <w:p w14:paraId="3B97B9B2" w14:textId="51EC16EB" w:rsidR="00C05E84" w:rsidRDefault="00C05E84">
            <w:pPr>
              <w:spacing w:before="120" w:after="120"/>
            </w:pPr>
            <w:r>
              <w:t>Sub-paragraph 9d) of Sub-Clause 8.4 [</w:t>
            </w:r>
            <w:r w:rsidRPr="005208A9">
              <w:rPr>
                <w:i/>
              </w:rPr>
              <w:t>Advance Warning</w:t>
            </w:r>
            <w:r>
              <w:t>] and Sub-Clause 8.5 [</w:t>
            </w:r>
            <w:r w:rsidRPr="005208A9">
              <w:rPr>
                <w:i/>
              </w:rPr>
              <w:t>Extension of the Time for Completion</w:t>
            </w:r>
            <w:r>
              <w:t>] shall apply to each Milestone, such that “Time for Completion” under Sub-Clause 8.5 shall be read as the time for completion of a Milestone under this Sub-Clause.</w:t>
            </w:r>
          </w:p>
          <w:p w14:paraId="46BBC851" w14:textId="77777777" w:rsidR="00C05E84" w:rsidRDefault="00C05E84">
            <w:pPr>
              <w:spacing w:before="120" w:after="120"/>
            </w:pPr>
            <w:r>
              <w:lastRenderedPageBreak/>
              <w:t>The Contractor may apply, by Notice to the Engineer, for a Milestone certificate not earlier than 14 days before the works of a Milestone will, in the Contractor’s opinion, be complete. The Engineer shall, within 28 days after receiving the Contactor’s Notice:</w:t>
            </w:r>
          </w:p>
          <w:p w14:paraId="2D009F6C" w14:textId="77777777" w:rsidR="00C05E84" w:rsidRDefault="00C05E84" w:rsidP="00A9496A">
            <w:pPr>
              <w:pStyle w:val="ListParagraph"/>
              <w:numPr>
                <w:ilvl w:val="0"/>
                <w:numId w:val="85"/>
              </w:numPr>
              <w:spacing w:before="120" w:after="120"/>
              <w:ind w:hanging="517"/>
              <w:contextualSpacing w:val="0"/>
            </w:pPr>
            <w:r>
              <w:t>issue the Milestone Certificate to the Contractor, stating the date on which the works of a Milestone were completed in accordance with the Contract, except for any minor outstanding work and defects (as shall be listed in the Milestone Certificate); or</w:t>
            </w:r>
          </w:p>
          <w:p w14:paraId="0BF0BD77" w14:textId="77777777" w:rsidR="00C05E84" w:rsidRDefault="00C05E84" w:rsidP="00A9496A">
            <w:pPr>
              <w:pStyle w:val="ListParagraph"/>
              <w:numPr>
                <w:ilvl w:val="0"/>
                <w:numId w:val="85"/>
              </w:numPr>
              <w:spacing w:before="120" w:after="120"/>
              <w:ind w:hanging="517"/>
              <w:contextualSpacing w:val="0"/>
            </w:pPr>
            <w:r>
              <w:t>reject the application, giving reasons and specifying the work required to be done and defects required to be remedied by the Contractor to enable the Milestone Certificate to be issued.</w:t>
            </w:r>
          </w:p>
          <w:p w14:paraId="2DA13FCB" w14:textId="77777777" w:rsidR="00C05E84" w:rsidRDefault="00C05E84">
            <w:pPr>
              <w:spacing w:before="120" w:after="120"/>
            </w:pPr>
            <w:r>
              <w:t>The Contractor shall then complete the work referred to in subparagraph (b) of this Sub-Clause before issuing a further Notice of application under this Sub-Clause.</w:t>
            </w:r>
          </w:p>
          <w:p w14:paraId="1E19261D" w14:textId="77777777" w:rsidR="00C05E84" w:rsidRDefault="00C05E84">
            <w:pPr>
              <w:spacing w:before="120" w:after="120"/>
            </w:pPr>
            <w:r>
              <w:t>If the Engineer fails either to issue the Milestone Certificate or to reject the Contractor’s application within the above period of 28 days, and if the works of a Milestone are completed in accordance with the Contract, the Milestone Certificate shall be deemed to have been issued on the date which is 14 days after the date stated in the Contractor’s Notice of application.</w:t>
            </w:r>
          </w:p>
          <w:p w14:paraId="45D7F86F" w14:textId="77777777" w:rsidR="00C05E84" w:rsidRDefault="00C05E84">
            <w:pPr>
              <w:spacing w:before="120" w:after="120"/>
            </w:pPr>
            <w:r>
              <w:t>If delay damages for a Milestone are stated in the Contract Data, and if the Contractor fails to complete the works of the Milestone within the time for completion of the Milestone (with any extension under this Sub-Clause):</w:t>
            </w:r>
          </w:p>
          <w:p w14:paraId="09628242" w14:textId="77777777" w:rsidR="00C05E84" w:rsidRPr="00E733B1" w:rsidRDefault="00C05E84" w:rsidP="00A9496A">
            <w:pPr>
              <w:pStyle w:val="ListParagraph"/>
              <w:numPr>
                <w:ilvl w:val="3"/>
                <w:numId w:val="82"/>
              </w:numPr>
              <w:spacing w:before="120" w:after="120"/>
              <w:ind w:left="743" w:hanging="540"/>
              <w:contextualSpacing w:val="0"/>
            </w:pPr>
            <w:r w:rsidRPr="009A736A">
              <w:t>the Contractor shall, subject to Sub-Clause 20.1 [</w:t>
            </w:r>
            <w:r w:rsidRPr="005208A9">
              <w:rPr>
                <w:i/>
              </w:rPr>
              <w:t>Claims</w:t>
            </w:r>
            <w:r w:rsidRPr="009A736A">
              <w:t>], pay delay damages to the Employer for this default;</w:t>
            </w:r>
          </w:p>
          <w:p w14:paraId="232BDFD7" w14:textId="77777777" w:rsidR="00C05E84" w:rsidRDefault="00C05E84" w:rsidP="00A9496A">
            <w:pPr>
              <w:pStyle w:val="ListParagraph"/>
              <w:numPr>
                <w:ilvl w:val="3"/>
                <w:numId w:val="82"/>
              </w:numPr>
              <w:spacing w:before="120" w:after="120"/>
              <w:ind w:left="743" w:hanging="540"/>
              <w:contextualSpacing w:val="0"/>
            </w:pPr>
            <w:r>
              <w:t>such delay damages shall be the amount stated in the Contract Data, for every day which shall elapse between the time for completion for the Milestone (with any extension under this Sub-Clause) and the date stated in the Milestone Certificate;</w:t>
            </w:r>
          </w:p>
          <w:p w14:paraId="48BF8EF2" w14:textId="010F6D34" w:rsidR="00165C96" w:rsidRDefault="00165C96" w:rsidP="00A9496A">
            <w:pPr>
              <w:pStyle w:val="ListParagraph"/>
              <w:numPr>
                <w:ilvl w:val="3"/>
                <w:numId w:val="82"/>
              </w:numPr>
              <w:spacing w:before="120" w:after="120"/>
              <w:ind w:left="743" w:hanging="540"/>
              <w:contextualSpacing w:val="0"/>
            </w:pPr>
            <w:r>
              <w:t>these delay damages shall be the only damages due from the Contractor for such default; and</w:t>
            </w:r>
          </w:p>
          <w:p w14:paraId="653707FB" w14:textId="07A84900" w:rsidR="00C05E84" w:rsidRPr="005208A9" w:rsidRDefault="00C05E84" w:rsidP="00A9496A">
            <w:pPr>
              <w:pStyle w:val="ListParagraph"/>
              <w:numPr>
                <w:ilvl w:val="3"/>
                <w:numId w:val="82"/>
              </w:numPr>
              <w:spacing w:before="120" w:after="120"/>
              <w:ind w:left="743" w:hanging="540"/>
              <w:contextualSpacing w:val="0"/>
            </w:pPr>
            <w:r>
              <w:t xml:space="preserve">the total amount of delay damages for all Milestones shall not exceed the maximum amount stated in the Contract Data (this shall not limit the Contractor’s liability for delay damages in any case of fraud, gross </w:t>
            </w:r>
            <w:r>
              <w:lastRenderedPageBreak/>
              <w:t>negligence, deliberate default or reckless misconduct by the Contractor).</w:t>
            </w:r>
            <w:r w:rsidR="00105B7D">
              <w:t>”</w:t>
            </w:r>
            <w:r w:rsidR="00C960A5">
              <w:t xml:space="preserve"> </w:t>
            </w:r>
          </w:p>
        </w:tc>
      </w:tr>
      <w:tr w:rsidR="00C05E84" w:rsidRPr="003261FD" w14:paraId="2EB5D599" w14:textId="77777777" w:rsidTr="00B1371B">
        <w:tc>
          <w:tcPr>
            <w:tcW w:w="3022" w:type="dxa"/>
            <w:gridSpan w:val="2"/>
          </w:tcPr>
          <w:p w14:paraId="4D8319CC" w14:textId="77777777" w:rsidR="00C05E84" w:rsidRPr="00BB438E" w:rsidRDefault="00C05E84">
            <w:pPr>
              <w:pStyle w:val="Heading3"/>
              <w:spacing w:before="120" w:after="120"/>
              <w:ind w:left="470" w:hanging="470"/>
              <w:jc w:val="left"/>
              <w:rPr>
                <w:color w:val="000000" w:themeColor="text1"/>
                <w:sz w:val="24"/>
              </w:rPr>
            </w:pPr>
            <w:r w:rsidRPr="00BB438E">
              <w:rPr>
                <w:b w:val="0"/>
                <w:color w:val="000000" w:themeColor="text1"/>
              </w:rPr>
              <w:lastRenderedPageBreak/>
              <w:t xml:space="preserve">Sub-Clause 5.4 </w:t>
            </w:r>
          </w:p>
          <w:p w14:paraId="39818140" w14:textId="77777777" w:rsidR="00C05E84" w:rsidRPr="00A67B01" w:rsidRDefault="00C05E84">
            <w:pPr>
              <w:pStyle w:val="Heading3"/>
              <w:spacing w:before="120" w:after="120"/>
              <w:jc w:val="left"/>
            </w:pPr>
            <w:r w:rsidRPr="00BB438E">
              <w:rPr>
                <w:color w:val="000000" w:themeColor="text1"/>
                <w:sz w:val="24"/>
              </w:rPr>
              <w:t>Technical Standards and Regulations</w:t>
            </w:r>
            <w:r w:rsidRPr="00A67B01">
              <w:rPr>
                <w:color w:val="000000" w:themeColor="text1"/>
                <w:sz w:val="24"/>
              </w:rPr>
              <w:t xml:space="preserve"> </w:t>
            </w:r>
          </w:p>
        </w:tc>
        <w:tc>
          <w:tcPr>
            <w:tcW w:w="6158" w:type="dxa"/>
          </w:tcPr>
          <w:p w14:paraId="38483B6F" w14:textId="77777777" w:rsidR="00C05E84" w:rsidRPr="00A67B01" w:rsidRDefault="00C05E84">
            <w:pPr>
              <w:spacing w:before="120" w:after="120"/>
              <w:ind w:right="71"/>
              <w:rPr>
                <w:rFonts w:eastAsia="Arial Narrow"/>
                <w:color w:val="000000"/>
              </w:rPr>
            </w:pPr>
            <w:r w:rsidRPr="00A67B01">
              <w:rPr>
                <w:rFonts w:eastAsia="Arial Narrow"/>
                <w:color w:val="000000"/>
              </w:rPr>
              <w:t>The following is added as a second paragraph:</w:t>
            </w:r>
          </w:p>
          <w:p w14:paraId="461CDA3B" w14:textId="77777777" w:rsidR="00C05E84" w:rsidRPr="00A67B01" w:rsidRDefault="00C05E84">
            <w:pPr>
              <w:spacing w:before="120" w:after="120"/>
              <w:ind w:right="71"/>
              <w:rPr>
                <w:rFonts w:eastAsia="Arial Narrow"/>
                <w:color w:val="000000"/>
              </w:rPr>
            </w:pPr>
            <w:r w:rsidRPr="00A67B01">
              <w:rPr>
                <w:rFonts w:eastAsia="Arial Narrow"/>
                <w:color w:val="000000"/>
              </w:rPr>
              <w:t>“If so stated in the Employer’s Requirements, the Contractor shall:</w:t>
            </w:r>
          </w:p>
          <w:p w14:paraId="5BECD928" w14:textId="77777777" w:rsidR="00C05E84" w:rsidRPr="00A67B01" w:rsidRDefault="00C05E84" w:rsidP="00A9496A">
            <w:pPr>
              <w:pStyle w:val="ListParagraph"/>
              <w:numPr>
                <w:ilvl w:val="0"/>
                <w:numId w:val="104"/>
              </w:numPr>
              <w:spacing w:before="120" w:after="120"/>
              <w:ind w:hanging="517"/>
              <w:contextualSpacing w:val="0"/>
              <w:rPr>
                <w:rFonts w:eastAsia="Arial Narrow"/>
                <w:color w:val="000000"/>
              </w:rPr>
            </w:pPr>
            <w:r w:rsidRPr="00A67B01">
              <w:rPr>
                <w:rFonts w:eastAsia="Arial Narrow"/>
                <w:color w:val="000000"/>
              </w:rPr>
              <w:t>take into account climate change considerations in the design of structural elements of the Works and new buildings if any; and</w:t>
            </w:r>
          </w:p>
          <w:p w14:paraId="2853B790" w14:textId="44499BDF" w:rsidR="00C05E84" w:rsidRPr="00A67B01" w:rsidRDefault="00C05E84" w:rsidP="00A9496A">
            <w:pPr>
              <w:pStyle w:val="ListParagraph"/>
              <w:numPr>
                <w:ilvl w:val="0"/>
                <w:numId w:val="104"/>
              </w:numPr>
              <w:spacing w:before="120" w:after="120"/>
              <w:ind w:hanging="517"/>
              <w:contextualSpacing w:val="0"/>
            </w:pPr>
            <w:r w:rsidRPr="00A67B01">
              <w:rPr>
                <w:rFonts w:eastAsia="Arial Narrow"/>
                <w:color w:val="000000"/>
              </w:rPr>
              <w:t>apply the concept of universal access to the design and construction of structures and new buildings if any (the concept of universal access means unimpeded access for people of all ages and abilities in different situations and under various circumstances.)</w:t>
            </w:r>
            <w:r w:rsidR="00105B7D">
              <w:rPr>
                <w:rFonts w:eastAsia="Arial Narrow"/>
                <w:color w:val="000000"/>
              </w:rPr>
              <w:t>”</w:t>
            </w:r>
          </w:p>
        </w:tc>
      </w:tr>
      <w:tr w:rsidR="00C05E84" w:rsidRPr="003261FD" w14:paraId="1F7B38E6" w14:textId="77777777" w:rsidTr="00B1371B">
        <w:trPr>
          <w:trHeight w:val="1350"/>
        </w:trPr>
        <w:tc>
          <w:tcPr>
            <w:tcW w:w="3022" w:type="dxa"/>
            <w:gridSpan w:val="2"/>
          </w:tcPr>
          <w:p w14:paraId="10D01099"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6.1</w:t>
            </w:r>
          </w:p>
          <w:p w14:paraId="19197209" w14:textId="77777777" w:rsidR="00C05E84" w:rsidRPr="00A54971" w:rsidRDefault="00C05E84">
            <w:pPr>
              <w:spacing w:before="120" w:after="120"/>
              <w:jc w:val="left"/>
              <w:rPr>
                <w:color w:val="000000" w:themeColor="text1"/>
                <w:highlight w:val="green"/>
              </w:rPr>
            </w:pPr>
            <w:r w:rsidRPr="00A67B01">
              <w:rPr>
                <w:b/>
              </w:rPr>
              <w:t>Engagement of Staff and Labour</w:t>
            </w:r>
          </w:p>
        </w:tc>
        <w:tc>
          <w:tcPr>
            <w:tcW w:w="6158" w:type="dxa"/>
          </w:tcPr>
          <w:p w14:paraId="120AC53C" w14:textId="77777777" w:rsidR="00C05E84" w:rsidRPr="00A67B01" w:rsidRDefault="00C05E84">
            <w:pPr>
              <w:spacing w:before="120" w:after="120"/>
              <w:rPr>
                <w:rFonts w:eastAsia="Arial Narrow"/>
              </w:rPr>
            </w:pPr>
            <w:r w:rsidRPr="00A67B01">
              <w:rPr>
                <w:rFonts w:eastAsia="Arial Narrow"/>
              </w:rPr>
              <w:t>The following paragraphs are added at the end of the Sub-Clause:</w:t>
            </w:r>
          </w:p>
          <w:p w14:paraId="423D3B88" w14:textId="5B6B2FC0" w:rsidR="00C05E84" w:rsidRPr="00A67B01" w:rsidRDefault="00105B7D">
            <w:pPr>
              <w:pStyle w:val="ESSpara"/>
              <w:numPr>
                <w:ilvl w:val="0"/>
                <w:numId w:val="0"/>
              </w:numPr>
              <w:spacing w:before="120" w:after="120"/>
              <w:rPr>
                <w:rFonts w:ascii="Times New Roman" w:eastAsia="Arial Narrow" w:hAnsi="Times New Roman" w:cs="Times New Roman"/>
                <w:sz w:val="24"/>
                <w:szCs w:val="20"/>
                <w:lang w:eastAsia="en-US"/>
              </w:rPr>
            </w:pPr>
            <w:r>
              <w:rPr>
                <w:rFonts w:ascii="Times New Roman" w:eastAsia="Arial Narrow" w:hAnsi="Times New Roman" w:cs="Times New Roman"/>
                <w:sz w:val="24"/>
                <w:szCs w:val="20"/>
                <w:lang w:eastAsia="en-US"/>
              </w:rPr>
              <w:t>“</w:t>
            </w:r>
            <w:r w:rsidR="00C05E84" w:rsidRPr="00A67B01">
              <w:rPr>
                <w:rFonts w:ascii="Times New Roman" w:eastAsia="Arial Narrow" w:hAnsi="Times New Roman" w:cs="Times New Roman"/>
                <w:sz w:val="24"/>
                <w:szCs w:val="20"/>
                <w:lang w:eastAsia="en-US"/>
              </w:rPr>
              <w:t>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compensation and benefits, as well as those arising from any requirements in the Employer’s Requirements</w:t>
            </w:r>
            <w:r w:rsidR="00313A70">
              <w:rPr>
                <w:rFonts w:ascii="Times New Roman" w:eastAsia="Arial Narrow" w:hAnsi="Times New Roman" w:cs="Times New Roman"/>
                <w:sz w:val="24"/>
                <w:szCs w:val="20"/>
                <w:lang w:eastAsia="en-US"/>
              </w:rPr>
              <w:t>.</w:t>
            </w:r>
            <w:r w:rsidR="00C05E84" w:rsidRPr="00A67B01">
              <w:rPr>
                <w:rFonts w:ascii="Times New Roman" w:eastAsia="Arial Narrow" w:hAnsi="Times New Roman" w:cs="Times New Roman"/>
                <w:sz w:val="24"/>
                <w:szCs w:val="20"/>
                <w:lang w:eastAsia="en-US"/>
              </w:rPr>
              <w:t xml:space="preserve"> The Contractor’s Personnel shall be informed when any material changes to their terms or conditions of employment occur. </w:t>
            </w:r>
          </w:p>
          <w:p w14:paraId="4221A31C" w14:textId="564CD538" w:rsidR="00C05E84" w:rsidRPr="00A67B01" w:rsidRDefault="00C05E84">
            <w:pPr>
              <w:spacing w:before="120" w:after="120"/>
              <w:rPr>
                <w:rFonts w:eastAsia="Arial Narrow"/>
              </w:rPr>
            </w:pPr>
            <w:r w:rsidRPr="00943375">
              <w:rPr>
                <w:rFonts w:eastAsia="Arial Narrow"/>
              </w:rPr>
              <w:t>The Contractor is encouraged, to the extent practicable and reasonable, to employ staff and labour with appropriate qualifications and experience from sources within the Country.”</w:t>
            </w:r>
          </w:p>
        </w:tc>
      </w:tr>
      <w:tr w:rsidR="00C05E84" w:rsidRPr="003261FD" w14:paraId="04967065" w14:textId="77777777" w:rsidTr="00B1371B">
        <w:tc>
          <w:tcPr>
            <w:tcW w:w="3022" w:type="dxa"/>
            <w:gridSpan w:val="2"/>
          </w:tcPr>
          <w:p w14:paraId="55428D38"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6.2</w:t>
            </w:r>
          </w:p>
          <w:p w14:paraId="622A9749" w14:textId="5C9CA70C" w:rsidR="00C05E84" w:rsidRDefault="00C05E84" w:rsidP="00F83339">
            <w:pPr>
              <w:spacing w:before="120" w:after="120"/>
              <w:jc w:val="left"/>
              <w:rPr>
                <w:color w:val="000000" w:themeColor="text1"/>
              </w:rPr>
            </w:pPr>
            <w:r w:rsidRPr="003A6527">
              <w:rPr>
                <w:b/>
              </w:rPr>
              <w:t>Rates of Wages and Conditions of Labour</w:t>
            </w:r>
          </w:p>
        </w:tc>
        <w:tc>
          <w:tcPr>
            <w:tcW w:w="6158" w:type="dxa"/>
          </w:tcPr>
          <w:p w14:paraId="16FAA669" w14:textId="77777777" w:rsidR="00C05E84" w:rsidRPr="00943375" w:rsidRDefault="00C05E84">
            <w:pPr>
              <w:spacing w:before="120" w:after="120"/>
              <w:rPr>
                <w:rFonts w:eastAsia="Arial Narrow"/>
                <w:color w:val="000000"/>
              </w:rPr>
            </w:pPr>
            <w:r w:rsidRPr="00943375">
              <w:rPr>
                <w:rFonts w:eastAsia="Arial Narrow"/>
                <w:color w:val="000000"/>
              </w:rPr>
              <w:t>The following paragraphs are added at the end of the Sub-Clause:</w:t>
            </w:r>
          </w:p>
          <w:p w14:paraId="28CECA49" w14:textId="77777777" w:rsidR="00C05E84" w:rsidRPr="00A67B01" w:rsidRDefault="00C05E84">
            <w:pPr>
              <w:spacing w:before="120" w:after="120"/>
              <w:rPr>
                <w:rFonts w:eastAsia="Arial Narrow"/>
                <w:color w:val="000000"/>
              </w:rPr>
            </w:pPr>
            <w:r w:rsidRPr="00943375">
              <w:rPr>
                <w:rFonts w:eastAsia="Arial Narrow"/>
                <w:color w:val="000000"/>
              </w:rPr>
              <w:t>“</w:t>
            </w:r>
            <w:r w:rsidRPr="00A67B01">
              <w:rPr>
                <w:rFonts w:eastAsia="Arial Narrow"/>
                <w:color w:val="000000"/>
              </w:rPr>
              <w:t>The Contractor shall inform the Contractor’s Personnel about:</w:t>
            </w:r>
          </w:p>
          <w:p w14:paraId="20331894" w14:textId="77777777" w:rsidR="00C05E84" w:rsidRPr="00943375" w:rsidRDefault="00C05E84" w:rsidP="00A9496A">
            <w:pPr>
              <w:pStyle w:val="ListParagraph"/>
              <w:numPr>
                <w:ilvl w:val="0"/>
                <w:numId w:val="105"/>
              </w:numPr>
              <w:spacing w:before="120" w:after="120"/>
              <w:ind w:hanging="517"/>
              <w:contextualSpacing w:val="0"/>
              <w:rPr>
                <w:rFonts w:eastAsia="Arial Narrow"/>
                <w:color w:val="000000"/>
              </w:rPr>
            </w:pPr>
            <w:r w:rsidRPr="00A67B01">
              <w:rPr>
                <w:rFonts w:eastAsia="Arial Narrow"/>
                <w:color w:val="000000"/>
              </w:rPr>
              <w:t>any deduction to their payment and the conditions of such deductions in accordance with the applicable Laws or as stated in the Employer’s Requirements</w:t>
            </w:r>
            <w:r w:rsidRPr="00943375">
              <w:rPr>
                <w:rFonts w:eastAsia="Arial Narrow"/>
                <w:color w:val="000000"/>
              </w:rPr>
              <w:t>; and</w:t>
            </w:r>
          </w:p>
          <w:p w14:paraId="6342B93C" w14:textId="77777777" w:rsidR="00C05E84" w:rsidRPr="00943375" w:rsidRDefault="00C05E84" w:rsidP="00A9496A">
            <w:pPr>
              <w:pStyle w:val="ListParagraph"/>
              <w:numPr>
                <w:ilvl w:val="0"/>
                <w:numId w:val="105"/>
              </w:numPr>
              <w:spacing w:before="120" w:after="120"/>
              <w:ind w:hanging="517"/>
              <w:contextualSpacing w:val="0"/>
              <w:rPr>
                <w:rFonts w:eastAsia="Arial Narrow"/>
                <w:color w:val="000000"/>
              </w:rPr>
            </w:pPr>
            <w:r w:rsidRPr="00943375">
              <w:rPr>
                <w:rFonts w:eastAsia="Arial Narrow"/>
                <w:color w:val="000000"/>
              </w:rPr>
              <w:t xml:space="preserve">their liability to pay personal income taxes in the Country in respect of such of their salaries, wages, </w:t>
            </w:r>
            <w:r w:rsidRPr="00943375">
              <w:rPr>
                <w:rFonts w:eastAsia="Arial Narrow"/>
                <w:color w:val="000000"/>
              </w:rPr>
              <w:lastRenderedPageBreak/>
              <w:t xml:space="preserve">allowances and any benefits as are subject to tax under the Laws of the Country for the time being in force. </w:t>
            </w:r>
          </w:p>
          <w:p w14:paraId="11C919FA" w14:textId="77777777" w:rsidR="00C05E84" w:rsidRPr="00A67B01" w:rsidRDefault="00C05E84">
            <w:pPr>
              <w:spacing w:before="120" w:after="120"/>
              <w:ind w:left="71"/>
              <w:rPr>
                <w:rFonts w:eastAsia="Arial Narrow"/>
                <w:color w:val="000000"/>
              </w:rPr>
            </w:pPr>
            <w:r w:rsidRPr="00A67B01">
              <w:rPr>
                <w:rFonts w:eastAsia="Arial Narrow"/>
                <w:color w:val="000000"/>
              </w:rPr>
              <w:t>The Contractor shall perform such duties in regard to such deductions thereof as may be imposed on him by such Laws.</w:t>
            </w:r>
          </w:p>
          <w:p w14:paraId="6AF643DD" w14:textId="77777777" w:rsidR="00C05E84" w:rsidRPr="00943375" w:rsidRDefault="00C05E84">
            <w:pPr>
              <w:spacing w:before="120" w:after="120"/>
              <w:rPr>
                <w:rFonts w:eastAsia="Arial Narrow"/>
                <w:color w:val="000000"/>
              </w:rPr>
            </w:pPr>
            <w:r w:rsidRPr="00A67B01">
              <w:rPr>
                <w:rFonts w:eastAsia="Arial Narrow"/>
                <w:color w:val="000000"/>
              </w:rPr>
              <w:t>Where required by applicable Laws or as stated in the Employer’s Requirements, the Contractor shall provide the Contractor’s Personnel written</w:t>
            </w:r>
            <w:r w:rsidRPr="00A67B01">
              <w:t xml:space="preserve"> notice of termination of employment and details of severance payments in a timely manner. </w:t>
            </w:r>
            <w:r w:rsidRPr="00A67B01">
              <w:rPr>
                <w:rFonts w:eastAsia="Arial Narrow"/>
                <w:color w:val="000000"/>
              </w:rPr>
              <w:t xml:space="preserve">The Contractor shall have paid the Contractor’s Personnel (either directly or where appropriate for their benefit) all due wages and entitlements including, as applicable, </w:t>
            </w:r>
            <w:r w:rsidRPr="00A67B01">
              <w:t>social security benefits and pension contributions,</w:t>
            </w:r>
            <w:r w:rsidRPr="00A67B01">
              <w:rPr>
                <w:rFonts w:eastAsia="Arial Narrow"/>
                <w:color w:val="000000"/>
              </w:rPr>
              <w:t xml:space="preserve"> on or before the end of their engagement/ employment.”</w:t>
            </w:r>
            <w:r w:rsidRPr="00943375">
              <w:rPr>
                <w:rFonts w:eastAsia="Arial Narrow"/>
                <w:color w:val="000000"/>
              </w:rPr>
              <w:t xml:space="preserve"> </w:t>
            </w:r>
          </w:p>
        </w:tc>
      </w:tr>
      <w:tr w:rsidR="00C05E84" w:rsidRPr="003261FD" w14:paraId="4F229FDC" w14:textId="77777777" w:rsidTr="00B1371B">
        <w:tc>
          <w:tcPr>
            <w:tcW w:w="3022" w:type="dxa"/>
            <w:gridSpan w:val="2"/>
          </w:tcPr>
          <w:p w14:paraId="5B8EC055" w14:textId="77777777" w:rsidR="00125189" w:rsidRDefault="00C05E84">
            <w:pPr>
              <w:pStyle w:val="Heading3"/>
              <w:spacing w:before="120" w:after="120"/>
              <w:jc w:val="left"/>
              <w:rPr>
                <w:color w:val="000000" w:themeColor="text1"/>
                <w:sz w:val="24"/>
              </w:rPr>
            </w:pPr>
            <w:r>
              <w:rPr>
                <w:color w:val="000000" w:themeColor="text1"/>
                <w:sz w:val="24"/>
              </w:rPr>
              <w:lastRenderedPageBreak/>
              <w:t xml:space="preserve">Sub-Clause 6.5 </w:t>
            </w:r>
          </w:p>
          <w:p w14:paraId="1A6296F4" w14:textId="06FE0EE9" w:rsidR="00C05E84" w:rsidRDefault="00C05E84" w:rsidP="00F83339">
            <w:pPr>
              <w:pStyle w:val="Heading3"/>
              <w:spacing w:before="120" w:after="120"/>
              <w:jc w:val="left"/>
              <w:rPr>
                <w:color w:val="000000" w:themeColor="text1"/>
                <w:sz w:val="24"/>
              </w:rPr>
            </w:pPr>
            <w:r>
              <w:rPr>
                <w:color w:val="000000" w:themeColor="text1"/>
                <w:sz w:val="24"/>
              </w:rPr>
              <w:t xml:space="preserve">Working Hours </w:t>
            </w:r>
          </w:p>
        </w:tc>
        <w:tc>
          <w:tcPr>
            <w:tcW w:w="6158" w:type="dxa"/>
          </w:tcPr>
          <w:p w14:paraId="5345D453" w14:textId="77777777" w:rsidR="00C05E84" w:rsidRPr="00A67B01" w:rsidRDefault="00C05E84">
            <w:pPr>
              <w:spacing w:before="120" w:after="120"/>
              <w:rPr>
                <w:rFonts w:eastAsia="Arial Narrow"/>
                <w:color w:val="000000"/>
              </w:rPr>
            </w:pPr>
            <w:r w:rsidRPr="00A67B01">
              <w:rPr>
                <w:rFonts w:eastAsia="Arial Narrow"/>
                <w:color w:val="000000"/>
              </w:rPr>
              <w:t>The following is inserted at the end of the Sub-Clause</w:t>
            </w:r>
          </w:p>
          <w:p w14:paraId="38EF4B25" w14:textId="024B1F61" w:rsidR="00C05E84" w:rsidRDefault="00105B7D">
            <w:pPr>
              <w:spacing w:before="120" w:after="120"/>
              <w:rPr>
                <w:rFonts w:eastAsia="Arial Narrow"/>
                <w:color w:val="000000"/>
              </w:rPr>
            </w:pPr>
            <w:r>
              <w:rPr>
                <w:rFonts w:eastAsia="Arial Narrow"/>
                <w:color w:val="000000"/>
                <w:szCs w:val="24"/>
              </w:rPr>
              <w:t>“</w:t>
            </w:r>
            <w:r w:rsidR="00C05E84" w:rsidRPr="00A67B01">
              <w:rPr>
                <w:rFonts w:eastAsia="Arial Narrow"/>
                <w:color w:val="000000"/>
                <w:szCs w:val="24"/>
              </w:rPr>
              <w:t>The Contractor shall provide the Contractor’s Personnel annual holiday and sick, maternity and family leave, as required by applicable Laws or as stated in the Employer’s Requirements.”</w:t>
            </w:r>
          </w:p>
        </w:tc>
      </w:tr>
      <w:tr w:rsidR="00C05E84" w:rsidRPr="003261FD" w14:paraId="51AB875E" w14:textId="77777777" w:rsidTr="00B1371B">
        <w:tc>
          <w:tcPr>
            <w:tcW w:w="3022" w:type="dxa"/>
            <w:gridSpan w:val="2"/>
          </w:tcPr>
          <w:p w14:paraId="7E5B9774" w14:textId="77777777" w:rsidR="00C05E84" w:rsidRPr="00943375" w:rsidRDefault="00C05E84">
            <w:pPr>
              <w:pStyle w:val="Heading3"/>
              <w:spacing w:before="120" w:after="120"/>
              <w:ind w:left="470" w:hanging="470"/>
              <w:jc w:val="left"/>
              <w:rPr>
                <w:color w:val="000000" w:themeColor="text1"/>
                <w:sz w:val="24"/>
              </w:rPr>
            </w:pPr>
            <w:r w:rsidRPr="00943375">
              <w:rPr>
                <w:color w:val="000000" w:themeColor="text1"/>
                <w:sz w:val="24"/>
              </w:rPr>
              <w:t>Sub-Clause 6.6</w:t>
            </w:r>
          </w:p>
          <w:p w14:paraId="1ACE49DC" w14:textId="77777777" w:rsidR="00C05E84" w:rsidRPr="00943375" w:rsidRDefault="00C05E84" w:rsidP="00F83339">
            <w:pPr>
              <w:pStyle w:val="Heading3"/>
              <w:spacing w:before="120" w:after="120"/>
              <w:ind w:left="-18" w:firstLine="18"/>
              <w:jc w:val="left"/>
            </w:pPr>
            <w:r w:rsidRPr="00943375">
              <w:rPr>
                <w:color w:val="000000" w:themeColor="text1"/>
                <w:sz w:val="24"/>
              </w:rPr>
              <w:t>Facilities for Staff and Labour</w:t>
            </w:r>
          </w:p>
        </w:tc>
        <w:tc>
          <w:tcPr>
            <w:tcW w:w="6158" w:type="dxa"/>
          </w:tcPr>
          <w:p w14:paraId="2EFE541D" w14:textId="77777777" w:rsidR="00C05E84" w:rsidRPr="00A67B01" w:rsidRDefault="00C05E84">
            <w:pPr>
              <w:spacing w:before="120" w:after="120"/>
            </w:pPr>
            <w:r w:rsidRPr="00943375">
              <w:t>The following is added as the last paragraph:</w:t>
            </w:r>
          </w:p>
          <w:p w14:paraId="6DEDAA4F" w14:textId="53BC95DE" w:rsidR="00C05E84" w:rsidRPr="00943375" w:rsidRDefault="00105B7D">
            <w:pPr>
              <w:spacing w:before="120" w:after="120"/>
              <w:rPr>
                <w:rFonts w:eastAsia="Arial Narrow"/>
                <w:color w:val="000000"/>
              </w:rPr>
            </w:pPr>
            <w:r>
              <w:t>“</w:t>
            </w:r>
            <w:r w:rsidR="00C05E84" w:rsidRPr="00A67B01">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r>
              <w:t>”</w:t>
            </w:r>
            <w:r w:rsidR="00C05E84" w:rsidRPr="00943375">
              <w:t xml:space="preserve"> </w:t>
            </w:r>
          </w:p>
        </w:tc>
      </w:tr>
      <w:tr w:rsidR="00C05E84" w:rsidRPr="003261FD" w14:paraId="6AAEB5FE" w14:textId="77777777" w:rsidTr="00B1371B">
        <w:trPr>
          <w:trHeight w:val="1170"/>
        </w:trPr>
        <w:tc>
          <w:tcPr>
            <w:tcW w:w="3022" w:type="dxa"/>
            <w:gridSpan w:val="2"/>
          </w:tcPr>
          <w:p w14:paraId="3C7505ED"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6.7</w:t>
            </w:r>
          </w:p>
          <w:p w14:paraId="70713AB3" w14:textId="77777777" w:rsidR="00C05E84" w:rsidRDefault="00C05E84">
            <w:pPr>
              <w:spacing w:before="120" w:after="120"/>
              <w:jc w:val="left"/>
              <w:rPr>
                <w:color w:val="000000" w:themeColor="text1"/>
              </w:rPr>
            </w:pPr>
            <w:r>
              <w:rPr>
                <w:b/>
              </w:rPr>
              <w:t xml:space="preserve">Health and Safety of Personnel </w:t>
            </w:r>
          </w:p>
        </w:tc>
        <w:tc>
          <w:tcPr>
            <w:tcW w:w="6158" w:type="dxa"/>
          </w:tcPr>
          <w:p w14:paraId="42E5CA8E" w14:textId="77777777" w:rsidR="00C05E84" w:rsidRDefault="00C05E84">
            <w:pPr>
              <w:spacing w:before="120" w:after="120"/>
              <w:rPr>
                <w:rFonts w:eastAsia="Arial Narrow"/>
                <w:color w:val="000000"/>
              </w:rPr>
            </w:pPr>
            <w:r w:rsidRPr="002F163F">
              <w:rPr>
                <w:rFonts w:eastAsia="Arial Narrow"/>
                <w:color w:val="000000"/>
              </w:rPr>
              <w:t xml:space="preserve">In the second paragraph, “The Contractor” </w:t>
            </w:r>
            <w:r>
              <w:rPr>
                <w:rFonts w:eastAsia="Arial Narrow"/>
                <w:color w:val="000000"/>
              </w:rPr>
              <w:t xml:space="preserve">is replaced </w:t>
            </w:r>
            <w:r w:rsidRPr="002F163F">
              <w:rPr>
                <w:rFonts w:eastAsia="Arial Narrow"/>
                <w:color w:val="000000"/>
              </w:rPr>
              <w:t>with:</w:t>
            </w:r>
          </w:p>
          <w:p w14:paraId="04988839" w14:textId="77777777" w:rsidR="00C05E84" w:rsidRPr="002F163F" w:rsidRDefault="00C05E84">
            <w:pPr>
              <w:spacing w:before="120" w:after="120"/>
              <w:rPr>
                <w:rFonts w:eastAsia="Arial Narrow"/>
                <w:color w:val="000000"/>
              </w:rPr>
            </w:pPr>
            <w:r w:rsidRPr="002F163F">
              <w:rPr>
                <w:rFonts w:eastAsia="Arial Narrow"/>
                <w:color w:val="000000"/>
              </w:rPr>
              <w:t xml:space="preserve"> “Except as otherwise stated in the </w:t>
            </w:r>
            <w:r>
              <w:rPr>
                <w:rFonts w:eastAsia="Arial Narrow"/>
                <w:color w:val="000000"/>
              </w:rPr>
              <w:t>Employer’s Requirements</w:t>
            </w:r>
            <w:r w:rsidRPr="002F163F">
              <w:rPr>
                <w:rFonts w:eastAsia="Arial Narrow"/>
                <w:color w:val="000000"/>
              </w:rPr>
              <w:t>, the Contractor…”</w:t>
            </w:r>
            <w:r>
              <w:rPr>
                <w:rFonts w:eastAsia="Arial Narrow"/>
                <w:color w:val="000000"/>
              </w:rPr>
              <w:t xml:space="preserve"> </w:t>
            </w:r>
          </w:p>
        </w:tc>
      </w:tr>
      <w:tr w:rsidR="00C05E84" w:rsidRPr="0067299E" w14:paraId="26D6B2DE" w14:textId="77777777" w:rsidTr="00B1371B">
        <w:tc>
          <w:tcPr>
            <w:tcW w:w="3022" w:type="dxa"/>
            <w:gridSpan w:val="2"/>
          </w:tcPr>
          <w:p w14:paraId="4B88AF75"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6.9</w:t>
            </w:r>
          </w:p>
          <w:p w14:paraId="55C001B5" w14:textId="77777777" w:rsidR="00C05E84" w:rsidRDefault="00C05E84">
            <w:pPr>
              <w:spacing w:before="120" w:after="120"/>
              <w:jc w:val="left"/>
              <w:rPr>
                <w:color w:val="000000" w:themeColor="text1"/>
              </w:rPr>
            </w:pPr>
            <w:r>
              <w:rPr>
                <w:b/>
              </w:rPr>
              <w:t>Contractor’s Personnel</w:t>
            </w:r>
          </w:p>
        </w:tc>
        <w:tc>
          <w:tcPr>
            <w:tcW w:w="6158" w:type="dxa"/>
          </w:tcPr>
          <w:p w14:paraId="420E4D4D" w14:textId="77777777" w:rsidR="00C05E84" w:rsidRPr="0067299E" w:rsidRDefault="00C05E84">
            <w:pPr>
              <w:spacing w:before="120" w:after="120"/>
              <w:jc w:val="left"/>
              <w:rPr>
                <w:rFonts w:eastAsia="Arial Narrow"/>
                <w:color w:val="000000"/>
              </w:rPr>
            </w:pPr>
            <w:r w:rsidRPr="0067299E">
              <w:rPr>
                <w:rFonts w:eastAsia="Arial Narrow"/>
                <w:color w:val="000000"/>
              </w:rPr>
              <w:t>The Sub-Clause is replaced with:</w:t>
            </w:r>
          </w:p>
          <w:p w14:paraId="39B866ED" w14:textId="77777777" w:rsidR="00C05E84" w:rsidRPr="0067299E" w:rsidRDefault="00C05E84">
            <w:pPr>
              <w:spacing w:before="120" w:after="120"/>
              <w:rPr>
                <w:rFonts w:eastAsia="Arial Narrow"/>
                <w:color w:val="000000"/>
              </w:rPr>
            </w:pPr>
            <w:r w:rsidRPr="0067299E">
              <w:rPr>
                <w:rFonts w:eastAsia="Arial Narrow"/>
                <w:color w:val="000000"/>
              </w:rPr>
              <w:t xml:space="preserve">“The Contractor’s Personnel (including Key Personnel, if any) shall be appropriately qualified, skilled, experienced and competent in their respective trades or occupations.   </w:t>
            </w:r>
          </w:p>
          <w:p w14:paraId="725177C6" w14:textId="77777777" w:rsidR="00C05E84" w:rsidRPr="0067299E" w:rsidRDefault="00C05E84">
            <w:pPr>
              <w:spacing w:before="120" w:after="120"/>
              <w:rPr>
                <w:rFonts w:eastAsia="Arial Narrow"/>
                <w:color w:val="000000"/>
              </w:rPr>
            </w:pPr>
            <w:r w:rsidRPr="0067299E">
              <w:rPr>
                <w:rFonts w:eastAsia="Arial Narrow"/>
                <w:color w:val="000000"/>
              </w:rPr>
              <w:t>The Engineer may require the Contractor to remove (or cause to be removed) any person employed on the Site or Works, including the Contractor’s Representative and Key Personnel (if any)</w:t>
            </w:r>
            <w:r>
              <w:rPr>
                <w:rFonts w:eastAsia="Arial Narrow"/>
                <w:color w:val="000000"/>
              </w:rPr>
              <w:t>,</w:t>
            </w:r>
            <w:r w:rsidRPr="0067299E">
              <w:rPr>
                <w:rFonts w:eastAsia="Arial Narrow"/>
                <w:color w:val="000000"/>
              </w:rPr>
              <w:t xml:space="preserve"> who:</w:t>
            </w:r>
          </w:p>
          <w:p w14:paraId="3A6CD36D"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t>persists in any misconduct or lack of care;</w:t>
            </w:r>
          </w:p>
          <w:p w14:paraId="7BF7D708"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t>carries out duties incompetently or negligently;</w:t>
            </w:r>
          </w:p>
          <w:p w14:paraId="6E015752"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lastRenderedPageBreak/>
              <w:t>fails to comply with any provision of the Contract;</w:t>
            </w:r>
          </w:p>
          <w:p w14:paraId="447FEA16"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7A442D39"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Works; </w:t>
            </w:r>
          </w:p>
          <w:p w14:paraId="2487DEBE" w14:textId="77777777" w:rsidR="00C05E84" w:rsidRPr="0067299E" w:rsidRDefault="00C05E84" w:rsidP="00A9496A">
            <w:pPr>
              <w:pStyle w:val="ListParagraph"/>
              <w:numPr>
                <w:ilvl w:val="0"/>
                <w:numId w:val="106"/>
              </w:numPr>
              <w:spacing w:before="120" w:after="120"/>
              <w:ind w:hanging="517"/>
              <w:contextualSpacing w:val="0"/>
              <w:rPr>
                <w:rFonts w:eastAsia="Arial Narrow"/>
                <w:color w:val="000000"/>
              </w:rPr>
            </w:pPr>
            <w:r w:rsidRPr="0067299E">
              <w:rPr>
                <w:rFonts w:eastAsia="Arial Narrow"/>
                <w:color w:val="000000"/>
              </w:rPr>
              <w:t>has been recruited from the Employer’s Personnel in breach of Sub-Clause 6.3 [Recruitment of Persons];</w:t>
            </w:r>
          </w:p>
          <w:p w14:paraId="0B78DC65" w14:textId="77777777" w:rsidR="00C05E84" w:rsidRPr="00455910" w:rsidRDefault="00C05E84" w:rsidP="00A9496A">
            <w:pPr>
              <w:pStyle w:val="ListParagraph"/>
              <w:numPr>
                <w:ilvl w:val="0"/>
                <w:numId w:val="106"/>
              </w:numPr>
              <w:spacing w:before="120" w:after="120"/>
              <w:ind w:hanging="517"/>
              <w:contextualSpacing w:val="0"/>
              <w:rPr>
                <w:rFonts w:eastAsia="Arial Narrow"/>
                <w:color w:val="000000"/>
              </w:rPr>
            </w:pPr>
            <w:r w:rsidRPr="00696BFC">
              <w:rPr>
                <w:rFonts w:eastAsia="Arial Narrow"/>
                <w:color w:val="000000"/>
              </w:rPr>
              <w:t>undertakes</w:t>
            </w:r>
            <w:r w:rsidRPr="00455910">
              <w:rPr>
                <w:rFonts w:eastAsia="Arial Narrow"/>
                <w:color w:val="000000"/>
              </w:rPr>
              <w:t xml:space="preserve"> behaviour which breaches the Code of Conduct for Contractor’s Personnel (</w:t>
            </w:r>
            <w:r w:rsidRPr="00696BFC">
              <w:rPr>
                <w:rFonts w:eastAsia="Arial Narrow"/>
                <w:color w:val="000000"/>
              </w:rPr>
              <w:t>ES).</w:t>
            </w:r>
          </w:p>
          <w:p w14:paraId="36ABB91A" w14:textId="77777777" w:rsidR="00C05E84" w:rsidRPr="00455910" w:rsidRDefault="00C05E84">
            <w:pPr>
              <w:spacing w:before="120" w:after="120"/>
              <w:ind w:left="-23"/>
              <w:rPr>
                <w:rFonts w:eastAsia="Arial Narrow"/>
                <w:color w:val="000000"/>
              </w:rPr>
            </w:pPr>
            <w:r w:rsidRPr="00455910">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455910">
              <w:rPr>
                <w:rFonts w:eastAsia="Arial Narrow"/>
                <w:i/>
                <w:color w:val="000000"/>
              </w:rPr>
              <w:t>Contractor’s Representative</w:t>
            </w:r>
            <w:r w:rsidRPr="00455910">
              <w:rPr>
                <w:rFonts w:eastAsia="Arial Narrow"/>
                <w:color w:val="000000"/>
              </w:rPr>
              <w:t>] shall apply. In the case of replacement of Key Personnel (if any), Sub-Clause 6.12 [</w:t>
            </w:r>
            <w:r w:rsidRPr="00455910">
              <w:rPr>
                <w:rFonts w:eastAsia="Arial Narrow"/>
                <w:i/>
                <w:color w:val="000000"/>
              </w:rPr>
              <w:t>Key Personnel</w:t>
            </w:r>
            <w:r w:rsidRPr="00455910">
              <w:rPr>
                <w:rFonts w:eastAsia="Arial Narrow"/>
                <w:color w:val="000000"/>
              </w:rPr>
              <w:t>] shall apply.</w:t>
            </w:r>
          </w:p>
          <w:p w14:paraId="74E8ECF0" w14:textId="4628CD14" w:rsidR="00C05E84" w:rsidRPr="0067299E" w:rsidRDefault="00C05E84">
            <w:pPr>
              <w:spacing w:before="120" w:after="120"/>
              <w:rPr>
                <w:rFonts w:eastAsia="Arial Narrow"/>
                <w:color w:val="000000"/>
              </w:rPr>
            </w:pPr>
            <w:r w:rsidRPr="00A67B01">
              <w:rPr>
                <w:rFonts w:eastAsia="Arial Narrow"/>
                <w:color w:val="000000"/>
              </w:rPr>
              <w:t>Subject to the requirements in Sub-Clause 4.3 [</w:t>
            </w:r>
            <w:r w:rsidRPr="00A67B01">
              <w:rPr>
                <w:rFonts w:eastAsia="Arial Narrow"/>
                <w:i/>
                <w:color w:val="000000"/>
              </w:rPr>
              <w:t>Contractor’s Representative</w:t>
            </w:r>
            <w:r w:rsidRPr="00A67B01">
              <w:rPr>
                <w:rFonts w:eastAsia="Arial Narrow"/>
                <w:color w:val="000000"/>
              </w:rPr>
              <w:t>] and 6.12 [</w:t>
            </w:r>
            <w:r w:rsidRPr="00A67B01">
              <w:rPr>
                <w:rFonts w:eastAsia="Arial Narrow"/>
                <w:i/>
                <w:color w:val="000000"/>
              </w:rPr>
              <w:t>Key Personnel</w:t>
            </w:r>
            <w:r w:rsidRPr="00A67B01">
              <w:rPr>
                <w:rFonts w:eastAsia="Arial Narrow"/>
                <w:color w:val="000000"/>
              </w:rPr>
              <w:t>], and notwithstanding any requirement from the Engineer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sidR="00471816">
              <w:rPr>
                <w:rFonts w:eastAsia="Arial Narrow"/>
                <w:color w:val="000000"/>
              </w:rPr>
              <w:t>”</w:t>
            </w:r>
          </w:p>
        </w:tc>
      </w:tr>
      <w:tr w:rsidR="00C05E84" w:rsidRPr="0067299E" w14:paraId="5509A43D" w14:textId="77777777" w:rsidTr="00B1371B">
        <w:tc>
          <w:tcPr>
            <w:tcW w:w="3022" w:type="dxa"/>
            <w:gridSpan w:val="2"/>
          </w:tcPr>
          <w:p w14:paraId="1598B5E8"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6.12</w:t>
            </w:r>
          </w:p>
          <w:p w14:paraId="1E875528" w14:textId="77777777" w:rsidR="00C05E84" w:rsidRPr="0083419C" w:rsidRDefault="00C05E84">
            <w:pPr>
              <w:spacing w:before="120" w:after="120"/>
              <w:rPr>
                <w:b/>
              </w:rPr>
            </w:pPr>
            <w:r w:rsidRPr="0083419C">
              <w:rPr>
                <w:b/>
              </w:rPr>
              <w:t>Key Personnel</w:t>
            </w:r>
          </w:p>
        </w:tc>
        <w:tc>
          <w:tcPr>
            <w:tcW w:w="6158" w:type="dxa"/>
          </w:tcPr>
          <w:p w14:paraId="48DAAB22" w14:textId="77777777" w:rsidR="00C05E84" w:rsidRPr="0067299E" w:rsidRDefault="00C05E84">
            <w:pPr>
              <w:spacing w:before="120" w:after="120"/>
              <w:rPr>
                <w:rFonts w:eastAsia="Arial Narrow"/>
                <w:color w:val="000000"/>
              </w:rPr>
            </w:pPr>
            <w:r w:rsidRPr="0067299E">
              <w:rPr>
                <w:rFonts w:eastAsia="Arial Narrow"/>
                <w:color w:val="000000"/>
              </w:rPr>
              <w:t xml:space="preserve">The following is inserted at the end of the last paragraph: </w:t>
            </w:r>
          </w:p>
          <w:p w14:paraId="07E41BC2" w14:textId="77777777" w:rsidR="00C05E84" w:rsidRPr="0067299E" w:rsidRDefault="00C05E84">
            <w:pPr>
              <w:spacing w:before="120" w:after="120"/>
              <w:rPr>
                <w:rFonts w:eastAsia="Arial Narrow"/>
                <w:color w:val="000000"/>
              </w:rPr>
            </w:pPr>
            <w:r w:rsidRPr="0067299E">
              <w:rPr>
                <w:rFonts w:eastAsia="Arial Narrow"/>
                <w:color w:val="000000"/>
              </w:rPr>
              <w:t>“If any of the Key Personnel are not fluent in this language, the Contractor shall make competent interpreters available during all working hours in a number deemed sufficient by the Engineer.”</w:t>
            </w:r>
          </w:p>
        </w:tc>
      </w:tr>
      <w:tr w:rsidR="00C05E84" w:rsidRPr="0067299E" w14:paraId="737B0625" w14:textId="77777777" w:rsidTr="00B1371B">
        <w:tc>
          <w:tcPr>
            <w:tcW w:w="9180" w:type="dxa"/>
            <w:gridSpan w:val="3"/>
          </w:tcPr>
          <w:p w14:paraId="6DEE8BED" w14:textId="0E4F02DD" w:rsidR="00C05E84" w:rsidRPr="00665EE6" w:rsidRDefault="00C05E84">
            <w:pPr>
              <w:spacing w:before="120" w:after="120"/>
              <w:rPr>
                <w:rFonts w:eastAsia="Arial Narrow"/>
                <w:b/>
              </w:rPr>
            </w:pPr>
            <w:r w:rsidRPr="00665EE6">
              <w:rPr>
                <w:rFonts w:eastAsia="Arial Narrow"/>
                <w:b/>
              </w:rPr>
              <w:t>The following Sub-Clauses 6.13 to 6.</w:t>
            </w:r>
            <w:r w:rsidR="00625042" w:rsidRPr="00665EE6">
              <w:rPr>
                <w:rFonts w:eastAsia="Arial Narrow"/>
                <w:b/>
              </w:rPr>
              <w:t>2</w:t>
            </w:r>
            <w:r w:rsidR="00625042">
              <w:rPr>
                <w:rFonts w:eastAsia="Arial Narrow"/>
                <w:b/>
              </w:rPr>
              <w:t>8</w:t>
            </w:r>
            <w:r w:rsidR="00625042" w:rsidRPr="00665EE6">
              <w:rPr>
                <w:rFonts w:eastAsia="Arial Narrow"/>
                <w:b/>
              </w:rPr>
              <w:t xml:space="preserve"> </w:t>
            </w:r>
            <w:r w:rsidRPr="00665EE6">
              <w:rPr>
                <w:rFonts w:eastAsia="Arial Narrow"/>
                <w:b/>
              </w:rPr>
              <w:t xml:space="preserve">are added after </w:t>
            </w:r>
            <w:r w:rsidR="00C00B18">
              <w:rPr>
                <w:rFonts w:eastAsia="Arial Narrow"/>
                <w:b/>
              </w:rPr>
              <w:t>S</w:t>
            </w:r>
            <w:r w:rsidRPr="00665EE6">
              <w:rPr>
                <w:rFonts w:eastAsia="Arial Narrow"/>
                <w:b/>
              </w:rPr>
              <w:t xml:space="preserve">ub-clause 6.12 </w:t>
            </w:r>
          </w:p>
        </w:tc>
      </w:tr>
      <w:tr w:rsidR="00C05E84" w:rsidRPr="0067299E" w14:paraId="311BA562" w14:textId="77777777" w:rsidTr="00B1371B">
        <w:tc>
          <w:tcPr>
            <w:tcW w:w="3022" w:type="dxa"/>
            <w:gridSpan w:val="2"/>
          </w:tcPr>
          <w:p w14:paraId="51A7ADCE"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6.13</w:t>
            </w:r>
          </w:p>
          <w:p w14:paraId="28C39520" w14:textId="77777777" w:rsidR="00C05E84" w:rsidRPr="0083419C" w:rsidRDefault="00C05E84">
            <w:pPr>
              <w:pStyle w:val="Heading3"/>
              <w:spacing w:before="120" w:after="120"/>
              <w:ind w:left="470" w:hanging="470"/>
              <w:jc w:val="left"/>
              <w:rPr>
                <w:color w:val="000000" w:themeColor="text1"/>
                <w:sz w:val="24"/>
              </w:rPr>
            </w:pPr>
            <w:r w:rsidRPr="0083419C">
              <w:rPr>
                <w:sz w:val="24"/>
              </w:rPr>
              <w:t>Foreign Personnel</w:t>
            </w:r>
          </w:p>
        </w:tc>
        <w:tc>
          <w:tcPr>
            <w:tcW w:w="6158" w:type="dxa"/>
          </w:tcPr>
          <w:p w14:paraId="723CA591" w14:textId="600216C3" w:rsidR="00C05E84" w:rsidRPr="00665EE6" w:rsidRDefault="00C05E84">
            <w:pPr>
              <w:spacing w:before="120" w:after="120"/>
              <w:rPr>
                <w:rFonts w:eastAsia="Arial Narrow"/>
              </w:rPr>
            </w:pPr>
            <w:r w:rsidRPr="00665EE6">
              <w:rPr>
                <w:rFonts w:eastAsia="Arial Narrow"/>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endeavours in a timely and expeditious manner to assist the Contractor in obtaining </w:t>
            </w:r>
            <w:r w:rsidRPr="00665EE6">
              <w:rPr>
                <w:rFonts w:eastAsia="Arial Narrow"/>
              </w:rPr>
              <w:lastRenderedPageBreak/>
              <w:t>any local, state, national, or government permission required for bringing in the Contractor’s personnel.</w:t>
            </w:r>
          </w:p>
          <w:p w14:paraId="1BA8ADAE" w14:textId="77777777" w:rsidR="00C05E84" w:rsidRPr="00665EE6" w:rsidRDefault="00C05E84">
            <w:pPr>
              <w:spacing w:before="120" w:after="120"/>
              <w:rPr>
                <w:rFonts w:eastAsia="Arial Narrow"/>
              </w:rPr>
            </w:pPr>
            <w:r w:rsidRPr="00665EE6">
              <w:rPr>
                <w:rFonts w:eastAsia="Arial Narrow"/>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C05E84" w:rsidRPr="0067299E" w14:paraId="1AE16D6E" w14:textId="77777777" w:rsidTr="00B1371B">
        <w:tc>
          <w:tcPr>
            <w:tcW w:w="3022" w:type="dxa"/>
            <w:gridSpan w:val="2"/>
          </w:tcPr>
          <w:p w14:paraId="0CA46AC9"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6.14</w:t>
            </w:r>
          </w:p>
          <w:p w14:paraId="1AA14DC1" w14:textId="77777777" w:rsidR="00C05E84" w:rsidRDefault="00C05E84">
            <w:pPr>
              <w:spacing w:before="120" w:after="120"/>
              <w:rPr>
                <w:color w:val="000000" w:themeColor="text1"/>
              </w:rPr>
            </w:pPr>
            <w:r>
              <w:rPr>
                <w:b/>
              </w:rPr>
              <w:t>Supply of Foodstuffs</w:t>
            </w:r>
          </w:p>
        </w:tc>
        <w:tc>
          <w:tcPr>
            <w:tcW w:w="6158" w:type="dxa"/>
          </w:tcPr>
          <w:p w14:paraId="3930A973" w14:textId="77777777" w:rsidR="00C05E84" w:rsidRPr="0067299E" w:rsidRDefault="00C05E84">
            <w:pPr>
              <w:spacing w:before="120" w:after="120"/>
              <w:rPr>
                <w:rFonts w:eastAsia="Arial Narrow"/>
                <w:color w:val="000000"/>
              </w:rPr>
            </w:pPr>
            <w:r w:rsidRPr="0067299E">
              <w:rPr>
                <w:rFonts w:eastAsia="Arial Narrow"/>
                <w:color w:val="000000"/>
              </w:rPr>
              <w:t xml:space="preserve">The Contractor shall arrange for the provision of a sufficient supply of suitable food as may be stated in the </w:t>
            </w:r>
            <w:r>
              <w:rPr>
                <w:rFonts w:eastAsia="Arial Narrow"/>
                <w:color w:val="000000"/>
              </w:rPr>
              <w:t>Employer’s Requirements</w:t>
            </w:r>
            <w:r w:rsidRPr="0067299E">
              <w:rPr>
                <w:rFonts w:eastAsia="Arial Narrow"/>
                <w:color w:val="000000"/>
              </w:rPr>
              <w:t xml:space="preserve"> at reasonable prices for the Contractor’s Personnel for the purposes of or in connection with the Contract.</w:t>
            </w:r>
          </w:p>
        </w:tc>
      </w:tr>
      <w:tr w:rsidR="00C05E84" w:rsidRPr="0067299E" w14:paraId="2EEAEAC0" w14:textId="77777777" w:rsidTr="00B1371B">
        <w:tc>
          <w:tcPr>
            <w:tcW w:w="3022" w:type="dxa"/>
            <w:gridSpan w:val="2"/>
          </w:tcPr>
          <w:p w14:paraId="552FE7D5"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6.15</w:t>
            </w:r>
          </w:p>
          <w:p w14:paraId="29DDAC2C" w14:textId="77777777" w:rsidR="00C05E84" w:rsidRDefault="00C05E84">
            <w:pPr>
              <w:spacing w:before="120" w:after="120"/>
              <w:rPr>
                <w:color w:val="000000" w:themeColor="text1"/>
              </w:rPr>
            </w:pPr>
            <w:r>
              <w:rPr>
                <w:b/>
              </w:rPr>
              <w:t>Supply of Water</w:t>
            </w:r>
          </w:p>
        </w:tc>
        <w:tc>
          <w:tcPr>
            <w:tcW w:w="6158" w:type="dxa"/>
          </w:tcPr>
          <w:p w14:paraId="3822ED00" w14:textId="77777777" w:rsidR="00C05E84" w:rsidRPr="0067299E" w:rsidRDefault="00C05E84">
            <w:pPr>
              <w:spacing w:before="120" w:after="120"/>
              <w:rPr>
                <w:rFonts w:eastAsia="Arial Narrow"/>
                <w:color w:val="000000"/>
              </w:rPr>
            </w:pPr>
            <w:r w:rsidRPr="0067299E">
              <w:rPr>
                <w:rFonts w:eastAsia="Arial Narrow"/>
                <w:color w:val="000000"/>
              </w:rPr>
              <w:t>The Contractor shall, having regard to local conditions, provide on the Site an adequate supply of drinking and other water for the use of the Contractor’s Personnel.</w:t>
            </w:r>
          </w:p>
        </w:tc>
      </w:tr>
      <w:tr w:rsidR="00C05E84" w:rsidRPr="0067299E" w14:paraId="185E3560" w14:textId="77777777" w:rsidTr="00B1371B">
        <w:tc>
          <w:tcPr>
            <w:tcW w:w="3022" w:type="dxa"/>
            <w:gridSpan w:val="2"/>
          </w:tcPr>
          <w:p w14:paraId="053C81C0"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6.16</w:t>
            </w:r>
          </w:p>
          <w:p w14:paraId="7D4A467D" w14:textId="77777777" w:rsidR="00C05E84" w:rsidRDefault="00C05E84">
            <w:pPr>
              <w:spacing w:before="120" w:after="120"/>
              <w:jc w:val="left"/>
              <w:rPr>
                <w:color w:val="000000" w:themeColor="text1"/>
              </w:rPr>
            </w:pPr>
            <w:r w:rsidRPr="0083419C">
              <w:rPr>
                <w:b/>
              </w:rPr>
              <w:t>Measures against Insect and Pest Nuisance</w:t>
            </w:r>
          </w:p>
        </w:tc>
        <w:tc>
          <w:tcPr>
            <w:tcW w:w="6158" w:type="dxa"/>
          </w:tcPr>
          <w:p w14:paraId="257F1BE7" w14:textId="77777777" w:rsidR="00C05E84" w:rsidRPr="0067299E" w:rsidRDefault="00C05E84">
            <w:pPr>
              <w:spacing w:before="120" w:after="120"/>
              <w:rPr>
                <w:rFonts w:eastAsia="Arial Narrow"/>
                <w:color w:val="000000"/>
              </w:rPr>
            </w:pPr>
            <w:r w:rsidRPr="0067299E">
              <w:rPr>
                <w:rFonts w:eastAsia="Arial Narrow"/>
                <w:color w:val="000000"/>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C05E84" w:rsidRPr="0067299E" w14:paraId="5B43D358" w14:textId="77777777" w:rsidTr="00B1371B">
        <w:tc>
          <w:tcPr>
            <w:tcW w:w="3022" w:type="dxa"/>
            <w:gridSpan w:val="2"/>
          </w:tcPr>
          <w:p w14:paraId="71327026"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6.17</w:t>
            </w:r>
          </w:p>
          <w:p w14:paraId="37055E90" w14:textId="77777777" w:rsidR="00C05E84" w:rsidRDefault="00C05E84">
            <w:pPr>
              <w:spacing w:before="120" w:after="120"/>
              <w:jc w:val="left"/>
              <w:rPr>
                <w:color w:val="000000" w:themeColor="text1"/>
              </w:rPr>
            </w:pPr>
            <w:r>
              <w:rPr>
                <w:b/>
              </w:rPr>
              <w:t>Alcoholic Liquor or Drugs</w:t>
            </w:r>
          </w:p>
        </w:tc>
        <w:tc>
          <w:tcPr>
            <w:tcW w:w="6158" w:type="dxa"/>
          </w:tcPr>
          <w:p w14:paraId="64097E6C" w14:textId="77777777" w:rsidR="00C05E84" w:rsidRPr="0067299E" w:rsidRDefault="00C05E84">
            <w:pPr>
              <w:spacing w:before="120" w:after="120"/>
              <w:rPr>
                <w:rFonts w:eastAsia="Arial Narrow"/>
                <w:color w:val="000000"/>
              </w:rPr>
            </w:pPr>
            <w:r w:rsidRPr="0067299E">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p>
        </w:tc>
      </w:tr>
      <w:tr w:rsidR="00C05E84" w:rsidRPr="0067299E" w14:paraId="18B0F652" w14:textId="77777777" w:rsidTr="00B1371B">
        <w:tc>
          <w:tcPr>
            <w:tcW w:w="3022" w:type="dxa"/>
            <w:gridSpan w:val="2"/>
          </w:tcPr>
          <w:p w14:paraId="540FB634"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6.18</w:t>
            </w:r>
          </w:p>
          <w:p w14:paraId="79CDBD8E" w14:textId="77777777" w:rsidR="00C05E84" w:rsidRDefault="00C05E84">
            <w:pPr>
              <w:spacing w:before="120" w:after="120"/>
              <w:jc w:val="left"/>
              <w:rPr>
                <w:color w:val="000000" w:themeColor="text1"/>
              </w:rPr>
            </w:pPr>
            <w:r>
              <w:rPr>
                <w:b/>
              </w:rPr>
              <w:t>Arms and Ammunition</w:t>
            </w:r>
          </w:p>
        </w:tc>
        <w:tc>
          <w:tcPr>
            <w:tcW w:w="6158" w:type="dxa"/>
          </w:tcPr>
          <w:p w14:paraId="64EDFA87" w14:textId="77777777" w:rsidR="00C05E84" w:rsidRPr="0067299E" w:rsidRDefault="00C05E84">
            <w:pPr>
              <w:spacing w:before="120" w:after="120"/>
              <w:rPr>
                <w:rFonts w:eastAsia="Arial Narrow"/>
                <w:color w:val="000000"/>
              </w:rPr>
            </w:pPr>
            <w:r w:rsidRPr="0067299E">
              <w:rPr>
                <w:rFonts w:eastAsia="Arial Narrow"/>
                <w:color w:val="000000"/>
              </w:rPr>
              <w:t>The Contractor shall not give, barter, or otherwise dispose of, to any person, any arms or ammunition of any kind, or allow Contractor’s Personnel</w:t>
            </w:r>
            <w:r w:rsidRPr="0067299E">
              <w:rPr>
                <w:rFonts w:eastAsia="Arial Narrow"/>
                <w:color w:val="FF0000"/>
              </w:rPr>
              <w:t xml:space="preserve"> </w:t>
            </w:r>
            <w:r w:rsidRPr="0067299E">
              <w:rPr>
                <w:rFonts w:eastAsia="Arial Narrow"/>
                <w:color w:val="000000" w:themeColor="text1"/>
              </w:rPr>
              <w:t xml:space="preserve">to </w:t>
            </w:r>
            <w:r w:rsidRPr="0067299E">
              <w:rPr>
                <w:rFonts w:eastAsia="Arial Narrow"/>
                <w:color w:val="000000"/>
              </w:rPr>
              <w:t>do so.</w:t>
            </w:r>
          </w:p>
        </w:tc>
      </w:tr>
      <w:tr w:rsidR="00C05E84" w:rsidRPr="0067299E" w14:paraId="48530938" w14:textId="77777777" w:rsidTr="00B1371B">
        <w:tc>
          <w:tcPr>
            <w:tcW w:w="3022" w:type="dxa"/>
            <w:gridSpan w:val="2"/>
          </w:tcPr>
          <w:p w14:paraId="57E66322"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6.19</w:t>
            </w:r>
          </w:p>
          <w:p w14:paraId="3C75E3CC" w14:textId="77777777" w:rsidR="00C05E84" w:rsidRDefault="00C05E84">
            <w:pPr>
              <w:spacing w:before="120" w:after="120"/>
              <w:jc w:val="left"/>
              <w:rPr>
                <w:color w:val="000000" w:themeColor="text1"/>
              </w:rPr>
            </w:pPr>
            <w:r>
              <w:rPr>
                <w:b/>
              </w:rPr>
              <w:t>Festivals and Religious Customs</w:t>
            </w:r>
          </w:p>
        </w:tc>
        <w:tc>
          <w:tcPr>
            <w:tcW w:w="6158" w:type="dxa"/>
          </w:tcPr>
          <w:p w14:paraId="11B0D7CA" w14:textId="77777777" w:rsidR="00C05E84" w:rsidRPr="0067299E" w:rsidRDefault="00C05E84">
            <w:pPr>
              <w:spacing w:before="120" w:after="120"/>
              <w:rPr>
                <w:rFonts w:eastAsia="Arial Narrow"/>
                <w:color w:val="000000"/>
              </w:rPr>
            </w:pPr>
            <w:r w:rsidRPr="0067299E">
              <w:rPr>
                <w:rFonts w:eastAsia="Arial Narrow"/>
                <w:color w:val="000000"/>
              </w:rPr>
              <w:t>The Contractor shall respect the Country’s recognized festivals, days of rest and religious or other customs.</w:t>
            </w:r>
          </w:p>
        </w:tc>
      </w:tr>
      <w:tr w:rsidR="00C05E84" w:rsidRPr="0067299E" w14:paraId="756D92E8" w14:textId="77777777" w:rsidTr="00B1371B">
        <w:tc>
          <w:tcPr>
            <w:tcW w:w="3022" w:type="dxa"/>
            <w:gridSpan w:val="2"/>
          </w:tcPr>
          <w:p w14:paraId="349582F6" w14:textId="77777777" w:rsidR="00C05E84" w:rsidRPr="00A47DD8" w:rsidRDefault="00C05E84">
            <w:pPr>
              <w:pStyle w:val="Heading3"/>
              <w:spacing w:before="120" w:after="120"/>
              <w:ind w:left="470" w:hanging="470"/>
              <w:jc w:val="left"/>
              <w:rPr>
                <w:color w:val="000000" w:themeColor="text1"/>
                <w:sz w:val="24"/>
              </w:rPr>
            </w:pPr>
            <w:r w:rsidRPr="00A47DD8">
              <w:rPr>
                <w:color w:val="000000" w:themeColor="text1"/>
                <w:sz w:val="24"/>
              </w:rPr>
              <w:t>Sub-Clause 6.20</w:t>
            </w:r>
          </w:p>
          <w:p w14:paraId="66CDD422" w14:textId="77777777" w:rsidR="00C05E84" w:rsidRPr="00A47DD8" w:rsidRDefault="00C05E84">
            <w:pPr>
              <w:spacing w:before="120" w:after="120"/>
              <w:jc w:val="left"/>
              <w:rPr>
                <w:color w:val="000000" w:themeColor="text1"/>
              </w:rPr>
            </w:pPr>
            <w:r w:rsidRPr="00A47DD8">
              <w:rPr>
                <w:b/>
              </w:rPr>
              <w:t>Funeral Arrangements</w:t>
            </w:r>
          </w:p>
        </w:tc>
        <w:tc>
          <w:tcPr>
            <w:tcW w:w="6158" w:type="dxa"/>
          </w:tcPr>
          <w:p w14:paraId="0150021C" w14:textId="77777777" w:rsidR="00C05E84" w:rsidRPr="0067299E" w:rsidRDefault="00C05E84">
            <w:pPr>
              <w:spacing w:before="120" w:after="120"/>
              <w:rPr>
                <w:rFonts w:eastAsia="Arial Narrow"/>
                <w:color w:val="000000"/>
              </w:rPr>
            </w:pPr>
            <w:r w:rsidRPr="0067299E">
              <w:rPr>
                <w:rFonts w:eastAsia="Arial Narrow"/>
                <w:color w:val="000000"/>
              </w:rPr>
              <w:t>The Contractor shall be responsible, to the extent required by local regulations, for making any funeral arrangements for any of its local employees who may die while engaged upon the Works.</w:t>
            </w:r>
          </w:p>
        </w:tc>
      </w:tr>
      <w:tr w:rsidR="00C05E84" w:rsidRPr="0067299E" w14:paraId="25EA7AE4" w14:textId="77777777" w:rsidTr="00B1371B">
        <w:trPr>
          <w:trHeight w:val="1440"/>
        </w:trPr>
        <w:tc>
          <w:tcPr>
            <w:tcW w:w="3022" w:type="dxa"/>
            <w:gridSpan w:val="2"/>
          </w:tcPr>
          <w:p w14:paraId="07A9CAF8"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lastRenderedPageBreak/>
              <w:t>Sub-Clause 6.21</w:t>
            </w:r>
          </w:p>
          <w:p w14:paraId="17DC2E57" w14:textId="77777777" w:rsidR="00C05E84" w:rsidRPr="00A67B01" w:rsidRDefault="00C05E84">
            <w:pPr>
              <w:spacing w:before="120" w:after="120"/>
              <w:jc w:val="left"/>
              <w:rPr>
                <w:color w:val="000000" w:themeColor="text1"/>
              </w:rPr>
            </w:pPr>
            <w:r w:rsidRPr="00A67B01">
              <w:rPr>
                <w:b/>
              </w:rPr>
              <w:t>Forced Labour</w:t>
            </w:r>
          </w:p>
        </w:tc>
        <w:tc>
          <w:tcPr>
            <w:tcW w:w="6158" w:type="dxa"/>
          </w:tcPr>
          <w:p w14:paraId="74EA7374" w14:textId="77777777" w:rsidR="00C05E84" w:rsidRPr="00943375" w:rsidRDefault="00C05E84">
            <w:pPr>
              <w:autoSpaceDE w:val="0"/>
              <w:autoSpaceDN w:val="0"/>
              <w:adjustRightInd w:val="0"/>
              <w:spacing w:before="120" w:after="120"/>
              <w:rPr>
                <w:rFonts w:eastAsia="Arial Narrow"/>
                <w:color w:val="000000"/>
              </w:rPr>
            </w:pPr>
            <w:r w:rsidRPr="00943375">
              <w:rPr>
                <w:rFonts w:eastAsia="Arial Narrow"/>
                <w:color w:val="000000"/>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615C1DA7" w14:textId="77777777" w:rsidR="00C05E84" w:rsidRPr="00A67B01" w:rsidRDefault="00C05E84">
            <w:pPr>
              <w:spacing w:before="120" w:after="120"/>
              <w:rPr>
                <w:rFonts w:eastAsia="Arial Narrow"/>
                <w:color w:val="000000"/>
              </w:rPr>
            </w:pPr>
            <w:r w:rsidRPr="00943375">
              <w:rPr>
                <w:rFonts w:eastAsia="Arial Narrow"/>
                <w:color w:val="000000"/>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05E84" w:rsidRPr="0067299E" w14:paraId="094E9D3D" w14:textId="77777777" w:rsidTr="00B1371B">
        <w:trPr>
          <w:trHeight w:val="1260"/>
        </w:trPr>
        <w:tc>
          <w:tcPr>
            <w:tcW w:w="3022" w:type="dxa"/>
            <w:gridSpan w:val="2"/>
            <w:shd w:val="clear" w:color="auto" w:fill="auto"/>
          </w:tcPr>
          <w:p w14:paraId="2F7953E5"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6.22</w:t>
            </w:r>
          </w:p>
          <w:p w14:paraId="5C945494" w14:textId="77777777" w:rsidR="00C05E84" w:rsidRPr="00A67B01" w:rsidRDefault="00C05E84">
            <w:pPr>
              <w:spacing w:before="120" w:after="120"/>
              <w:jc w:val="left"/>
              <w:rPr>
                <w:color w:val="000000" w:themeColor="text1"/>
              </w:rPr>
            </w:pPr>
            <w:r w:rsidRPr="00A67B01">
              <w:rPr>
                <w:b/>
              </w:rPr>
              <w:t>Child Labour</w:t>
            </w:r>
          </w:p>
        </w:tc>
        <w:tc>
          <w:tcPr>
            <w:tcW w:w="6158" w:type="dxa"/>
            <w:shd w:val="clear" w:color="auto" w:fill="auto"/>
          </w:tcPr>
          <w:p w14:paraId="417D8A2E" w14:textId="77777777" w:rsidR="00C05E84" w:rsidRPr="00A67B01" w:rsidRDefault="00C05E84">
            <w:pPr>
              <w:pStyle w:val="ListParagraph"/>
              <w:autoSpaceDE w:val="0"/>
              <w:autoSpaceDN w:val="0"/>
              <w:adjustRightInd w:val="0"/>
              <w:spacing w:before="120" w:after="120"/>
              <w:ind w:left="0"/>
              <w:contextualSpacing w:val="0"/>
              <w:rPr>
                <w:rFonts w:eastAsia="Arial Narrow"/>
                <w:color w:val="000000"/>
              </w:rPr>
            </w:pPr>
            <w:r w:rsidRPr="00A67B01">
              <w:rPr>
                <w:rFonts w:eastAsia="Arial Narrow"/>
                <w:color w:val="000000"/>
              </w:rPr>
              <w:t xml:space="preserve">The Contractor, including its Subcontractors, shall not employ or engage a child under the age of 14 unless the national law specifies a higher age (the minimum age). </w:t>
            </w:r>
          </w:p>
          <w:p w14:paraId="082AED71"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not employ a child between the minimum age and the age of 18 in a manner that is likely to be hazardous, or to interfere with, the child’s education, or to be harmful to the child’s health or physical, mental, spiritual, moral, or social development.</w:t>
            </w:r>
          </w:p>
          <w:p w14:paraId="71E3BCA6"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only employ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A67B01">
              <w:rPr>
                <w:rFonts w:eastAsia="Tahoma"/>
                <w:color w:val="573787"/>
              </w:rPr>
              <w:t xml:space="preserve"> </w:t>
            </w:r>
          </w:p>
          <w:p w14:paraId="48C919C6"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65EEA94E" w14:textId="77777777" w:rsidR="00C05E84" w:rsidRPr="00A67B01" w:rsidRDefault="00C05E84" w:rsidP="00A9496A">
            <w:pPr>
              <w:pStyle w:val="ListParagraph"/>
              <w:numPr>
                <w:ilvl w:val="0"/>
                <w:numId w:val="80"/>
              </w:numPr>
              <w:autoSpaceDE w:val="0"/>
              <w:autoSpaceDN w:val="0"/>
              <w:adjustRightInd w:val="0"/>
              <w:spacing w:before="120" w:after="120"/>
              <w:ind w:left="833" w:hanging="473"/>
              <w:contextualSpacing w:val="0"/>
              <w:rPr>
                <w:rFonts w:eastAsia="Arial Narrow"/>
                <w:color w:val="000000"/>
              </w:rPr>
            </w:pPr>
            <w:r w:rsidRPr="00A67B01">
              <w:rPr>
                <w:rFonts w:eastAsia="Arial Narrow"/>
                <w:color w:val="000000"/>
              </w:rPr>
              <w:t>with exposure to physical, psychological or sexual abuse;</w:t>
            </w:r>
          </w:p>
          <w:p w14:paraId="0FE1F027" w14:textId="77777777" w:rsidR="00C05E84" w:rsidRPr="00A67B01" w:rsidRDefault="00C05E84" w:rsidP="00A9496A">
            <w:pPr>
              <w:pStyle w:val="ListParagraph"/>
              <w:numPr>
                <w:ilvl w:val="0"/>
                <w:numId w:val="80"/>
              </w:numPr>
              <w:autoSpaceDE w:val="0"/>
              <w:autoSpaceDN w:val="0"/>
              <w:adjustRightInd w:val="0"/>
              <w:spacing w:before="120" w:after="120"/>
              <w:ind w:left="833" w:hanging="473"/>
              <w:contextualSpacing w:val="0"/>
              <w:rPr>
                <w:rFonts w:eastAsia="Arial Narrow"/>
                <w:color w:val="000000"/>
              </w:rPr>
            </w:pPr>
            <w:r w:rsidRPr="00A67B01">
              <w:rPr>
                <w:rFonts w:eastAsia="Arial Narrow"/>
                <w:color w:val="000000"/>
              </w:rPr>
              <w:t xml:space="preserve">underground, underwater, working at heights or in confined spaces; </w:t>
            </w:r>
          </w:p>
          <w:p w14:paraId="69C6C156" w14:textId="77777777" w:rsidR="00C05E84" w:rsidRPr="00A67B01" w:rsidRDefault="00C05E84" w:rsidP="00A9496A">
            <w:pPr>
              <w:pStyle w:val="ListParagraph"/>
              <w:numPr>
                <w:ilvl w:val="0"/>
                <w:numId w:val="80"/>
              </w:numPr>
              <w:spacing w:before="120" w:after="120"/>
              <w:ind w:left="833" w:hanging="473"/>
              <w:contextualSpacing w:val="0"/>
              <w:rPr>
                <w:rFonts w:eastAsia="Arial Narrow"/>
              </w:rPr>
            </w:pPr>
            <w:r w:rsidRPr="00A67B01">
              <w:rPr>
                <w:rFonts w:eastAsia="Arial Narrow"/>
              </w:rPr>
              <w:t xml:space="preserve">with dangerous machinery, equipment or tools, or involving handling or transport of heavy loads; </w:t>
            </w:r>
          </w:p>
          <w:p w14:paraId="08F3F0CA" w14:textId="77777777" w:rsidR="00C05E84" w:rsidRPr="00A67B01" w:rsidRDefault="00C05E84" w:rsidP="00A9496A">
            <w:pPr>
              <w:pStyle w:val="ListParagraph"/>
              <w:numPr>
                <w:ilvl w:val="0"/>
                <w:numId w:val="80"/>
              </w:numPr>
              <w:autoSpaceDE w:val="0"/>
              <w:autoSpaceDN w:val="0"/>
              <w:adjustRightInd w:val="0"/>
              <w:spacing w:before="120" w:after="120"/>
              <w:ind w:left="833" w:hanging="473"/>
              <w:contextualSpacing w:val="0"/>
              <w:rPr>
                <w:rFonts w:eastAsia="Arial Narrow"/>
                <w:color w:val="000000"/>
              </w:rPr>
            </w:pPr>
            <w:r w:rsidRPr="00A67B01">
              <w:rPr>
                <w:rFonts w:eastAsia="Arial Narrow"/>
                <w:color w:val="000000"/>
              </w:rPr>
              <w:t xml:space="preserve">in unhealthy environments exposing children to hazardous substances, agents, or processes, or to </w:t>
            </w:r>
            <w:r w:rsidRPr="00A67B01">
              <w:rPr>
                <w:rFonts w:eastAsia="Arial Narrow"/>
                <w:color w:val="000000"/>
              </w:rPr>
              <w:lastRenderedPageBreak/>
              <w:t>temperatures, noise or vibration damaging to health; or</w:t>
            </w:r>
          </w:p>
          <w:p w14:paraId="1169221E" w14:textId="77777777" w:rsidR="00C05E84" w:rsidRPr="00A67B01" w:rsidRDefault="00C05E84" w:rsidP="00A9496A">
            <w:pPr>
              <w:pStyle w:val="ListParagraph"/>
              <w:numPr>
                <w:ilvl w:val="0"/>
                <w:numId w:val="80"/>
              </w:numPr>
              <w:autoSpaceDE w:val="0"/>
              <w:autoSpaceDN w:val="0"/>
              <w:adjustRightInd w:val="0"/>
              <w:spacing w:before="120" w:after="120"/>
              <w:ind w:left="833" w:hanging="473"/>
              <w:contextualSpacing w:val="0"/>
              <w:rPr>
                <w:rFonts w:eastAsia="Arial Narrow"/>
                <w:color w:val="000000"/>
              </w:rPr>
            </w:pPr>
            <w:r w:rsidRPr="00A67B01">
              <w:rPr>
                <w:rFonts w:eastAsia="Arial Narrow"/>
                <w:color w:val="000000"/>
              </w:rPr>
              <w:t>under difficult conditions such as work for long hours, during the night or in confinement on the premises of the employer.</w:t>
            </w:r>
          </w:p>
        </w:tc>
      </w:tr>
      <w:tr w:rsidR="00C05E84" w:rsidRPr="0067299E" w14:paraId="634CD318" w14:textId="77777777" w:rsidTr="00B1371B">
        <w:tc>
          <w:tcPr>
            <w:tcW w:w="3022" w:type="dxa"/>
            <w:gridSpan w:val="2"/>
          </w:tcPr>
          <w:p w14:paraId="27F2D373"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6.23</w:t>
            </w:r>
          </w:p>
          <w:p w14:paraId="29A6B5A6" w14:textId="77777777" w:rsidR="00C05E84" w:rsidRDefault="00C05E84">
            <w:pPr>
              <w:spacing w:before="120" w:after="120"/>
              <w:jc w:val="left"/>
              <w:rPr>
                <w:color w:val="000000" w:themeColor="text1"/>
              </w:rPr>
            </w:pPr>
            <w:r>
              <w:rPr>
                <w:b/>
              </w:rPr>
              <w:t>Employment Records of Workers</w:t>
            </w:r>
          </w:p>
        </w:tc>
        <w:tc>
          <w:tcPr>
            <w:tcW w:w="6158" w:type="dxa"/>
          </w:tcPr>
          <w:p w14:paraId="7B937718" w14:textId="34431B8B" w:rsidR="00C05E84" w:rsidRPr="0067299E" w:rsidRDefault="00C05E84">
            <w:pPr>
              <w:spacing w:before="120" w:after="120"/>
              <w:rPr>
                <w:rFonts w:eastAsia="Arial Narrow"/>
                <w:color w:val="000000"/>
              </w:rPr>
            </w:pPr>
            <w:r w:rsidRPr="0067299E">
              <w:rPr>
                <w:rFonts w:eastAsia="Arial Narrow"/>
                <w:color w:val="000000"/>
              </w:rPr>
              <w:t>The Contractor shall keep complete and accurate records of the employment of labour at the Site. The records shall include the names, ages, genders, hours worked</w:t>
            </w:r>
            <w:r w:rsidR="00665EE6">
              <w:rPr>
                <w:rFonts w:eastAsia="Arial Narrow"/>
                <w:color w:val="000000"/>
              </w:rPr>
              <w:t>,</w:t>
            </w:r>
            <w:r w:rsidRPr="0067299E">
              <w:rPr>
                <w:rFonts w:eastAsia="Arial Narrow"/>
                <w:color w:val="000000"/>
              </w:rPr>
              <w:t xml:space="preserve"> and wages paid to all workers. These records shall be </w:t>
            </w:r>
            <w:r w:rsidRPr="0067299E">
              <w:rPr>
                <w:rFonts w:eastAsia="Arial Narrow"/>
                <w:color w:val="000000"/>
                <w:lang w:val="en-GB"/>
              </w:rPr>
              <w:t>summarised</w:t>
            </w:r>
            <w:r w:rsidRPr="0067299E">
              <w:rPr>
                <w:rFonts w:eastAsia="Arial Narrow"/>
                <w:color w:val="000000"/>
              </w:rPr>
              <w:t xml:space="preserve"> on a monthly basis and submitted to the Engineer. These records shall be included in the details to be submitted by the Contractor under Sub-Clause 6.10 [</w:t>
            </w:r>
            <w:r w:rsidR="00C00B18" w:rsidRPr="00423527">
              <w:rPr>
                <w:rFonts w:eastAsia="Arial Narrow"/>
                <w:i/>
                <w:iCs/>
                <w:color w:val="000000"/>
              </w:rPr>
              <w:t>Contractor’s Records</w:t>
            </w:r>
            <w:r w:rsidRPr="0067299E">
              <w:rPr>
                <w:rFonts w:eastAsia="Arial Narrow"/>
                <w:color w:val="000000"/>
              </w:rPr>
              <w:t>].</w:t>
            </w:r>
          </w:p>
        </w:tc>
      </w:tr>
      <w:tr w:rsidR="00C05E84" w:rsidRPr="0067299E" w14:paraId="65E8054F" w14:textId="77777777" w:rsidTr="00B1371B">
        <w:tc>
          <w:tcPr>
            <w:tcW w:w="3022" w:type="dxa"/>
            <w:gridSpan w:val="2"/>
          </w:tcPr>
          <w:p w14:paraId="154B37D5"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6.24</w:t>
            </w:r>
          </w:p>
          <w:p w14:paraId="01A9A061" w14:textId="77777777" w:rsidR="00C05E84" w:rsidRPr="00A67B01" w:rsidRDefault="00C05E84">
            <w:pPr>
              <w:spacing w:before="120" w:after="120"/>
              <w:jc w:val="left"/>
              <w:rPr>
                <w:color w:val="000000" w:themeColor="text1"/>
              </w:rPr>
            </w:pPr>
            <w:r w:rsidRPr="00A67B01">
              <w:rPr>
                <w:b/>
              </w:rPr>
              <w:t xml:space="preserve">Workers’ </w:t>
            </w:r>
            <w:r w:rsidRPr="00A67B01">
              <w:rPr>
                <w:b/>
                <w:lang w:val="en-GB"/>
              </w:rPr>
              <w:t>Organisations</w:t>
            </w:r>
          </w:p>
        </w:tc>
        <w:tc>
          <w:tcPr>
            <w:tcW w:w="6158" w:type="dxa"/>
          </w:tcPr>
          <w:p w14:paraId="637A4CFA" w14:textId="77777777" w:rsidR="00C05E84" w:rsidRPr="00A67B01" w:rsidRDefault="00C05E84">
            <w:pPr>
              <w:spacing w:before="120" w:after="120"/>
              <w:rPr>
                <w:rFonts w:eastAsia="Arial Narrow"/>
                <w:color w:val="000000"/>
              </w:rPr>
            </w:pPr>
            <w:r w:rsidRPr="00A67B01">
              <w:rPr>
                <w:rFonts w:eastAsia="Arial Narrow"/>
                <w:color w:val="000000"/>
              </w:rPr>
              <w:t xml:space="preserve">In countries where the relevant labour laws </w:t>
            </w:r>
            <w:r w:rsidRPr="00A67B01">
              <w:rPr>
                <w:rFonts w:eastAsia="Arial Narrow"/>
                <w:color w:val="000000"/>
                <w:lang w:val="en-GB"/>
              </w:rPr>
              <w:t>recognise</w:t>
            </w:r>
            <w:r w:rsidRPr="00A67B01">
              <w:rPr>
                <w:rFonts w:eastAsia="Arial Narrow"/>
                <w:color w:val="000000"/>
              </w:rPr>
              <w:t xml:space="preserve"> workers’ rights to form and to join workers’ organisations of their choosing and to bargain collectively without interference, the Contractor shall comply with such laws. </w:t>
            </w:r>
            <w:r w:rsidRPr="00A67B01">
              <w:t xml:space="preserve">In such circumstances, the role of legally established workers’ organizations and legitimate workers’ representatives will be respected, and they will be provided with information needed for meaningful negotiation in a timely manner. </w:t>
            </w:r>
            <w:r w:rsidRPr="00A67B01">
              <w:rPr>
                <w:rFonts w:eastAsia="Arial Narrow"/>
                <w:color w:val="000000"/>
              </w:rPr>
              <w:t>Where the relevant labour laws substantially restrict workers’ organisations, the Contractor shall enable alternative means for the Contractor’s Personnel to express their grievances and protect their rights regarding working conditions and terms of employment. The Contractor shall not seek to influence or control these alternative means</w:t>
            </w:r>
            <w:r w:rsidRPr="00A67B01">
              <w:rPr>
                <w:rFonts w:eastAsia="Tahoma"/>
                <w:color w:val="573787"/>
              </w:rPr>
              <w:t xml:space="preserve">. </w:t>
            </w:r>
            <w:r w:rsidRPr="00A67B01">
              <w:rPr>
                <w:rFonts w:eastAsia="Arial Narrow"/>
                <w:color w:val="000000"/>
              </w:rPr>
              <w:t>The Contractor shall not discriminate or retaliate against the Contractor’s Personnel who participate, or seek to participate, in such organisations and collective bargaining or alternative mechanisms. Workers’ organisations are expected to fairly represent the workers in the workforce.</w:t>
            </w:r>
          </w:p>
        </w:tc>
      </w:tr>
      <w:tr w:rsidR="00C05E84" w:rsidRPr="0067299E" w14:paraId="4C48DD23" w14:textId="77777777" w:rsidTr="00B1371B">
        <w:tc>
          <w:tcPr>
            <w:tcW w:w="3022" w:type="dxa"/>
            <w:gridSpan w:val="2"/>
          </w:tcPr>
          <w:p w14:paraId="1120A1FC" w14:textId="77777777" w:rsidR="00C05E84" w:rsidRPr="00A67B01" w:rsidRDefault="00C05E84">
            <w:pPr>
              <w:pStyle w:val="Heading3"/>
              <w:spacing w:before="120" w:after="120"/>
              <w:ind w:left="470" w:hanging="470"/>
              <w:jc w:val="left"/>
              <w:rPr>
                <w:color w:val="000000" w:themeColor="text1"/>
                <w:sz w:val="24"/>
              </w:rPr>
            </w:pPr>
            <w:r w:rsidRPr="00A67B01">
              <w:rPr>
                <w:color w:val="000000" w:themeColor="text1"/>
                <w:sz w:val="24"/>
              </w:rPr>
              <w:t>Sub-Clause 6.25</w:t>
            </w:r>
          </w:p>
          <w:p w14:paraId="2BF304CF" w14:textId="77777777" w:rsidR="00C05E84" w:rsidRPr="00A67B01" w:rsidRDefault="00C05E84">
            <w:pPr>
              <w:spacing w:before="120" w:after="120"/>
              <w:jc w:val="left"/>
              <w:rPr>
                <w:color w:val="000000" w:themeColor="text1"/>
              </w:rPr>
            </w:pPr>
            <w:r w:rsidRPr="00A67B01">
              <w:rPr>
                <w:b/>
              </w:rPr>
              <w:t>Non-Discrimination and Equal Opportunity</w:t>
            </w:r>
          </w:p>
        </w:tc>
        <w:tc>
          <w:tcPr>
            <w:tcW w:w="6158" w:type="dxa"/>
          </w:tcPr>
          <w:p w14:paraId="250C3EE2" w14:textId="36E69E6C"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r w:rsidR="00FA5BF5" w:rsidRPr="00A67B01">
              <w:rPr>
                <w:rFonts w:eastAsia="Arial Narrow"/>
                <w:color w:val="000000"/>
              </w:rPr>
              <w:t>treatment and</w:t>
            </w:r>
            <w:r w:rsidRPr="00A67B01">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D53B17"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lastRenderedPageBreak/>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6.22). </w:t>
            </w:r>
          </w:p>
        </w:tc>
      </w:tr>
      <w:tr w:rsidR="00C05E84" w:rsidRPr="0067299E" w14:paraId="7B68F4D2" w14:textId="77777777" w:rsidTr="00B1371B">
        <w:tc>
          <w:tcPr>
            <w:tcW w:w="3022" w:type="dxa"/>
            <w:gridSpan w:val="2"/>
          </w:tcPr>
          <w:p w14:paraId="22586441" w14:textId="77777777" w:rsidR="00C05E84" w:rsidRPr="00943375" w:rsidRDefault="00C05E84">
            <w:pPr>
              <w:pStyle w:val="Heading3"/>
              <w:spacing w:before="120" w:after="120"/>
              <w:ind w:left="470" w:hanging="470"/>
              <w:jc w:val="left"/>
              <w:rPr>
                <w:color w:val="000000" w:themeColor="text1"/>
                <w:sz w:val="24"/>
              </w:rPr>
            </w:pPr>
            <w:r w:rsidRPr="00943375">
              <w:rPr>
                <w:color w:val="000000" w:themeColor="text1"/>
                <w:sz w:val="24"/>
              </w:rPr>
              <w:lastRenderedPageBreak/>
              <w:t>Sub-Clause 6.26</w:t>
            </w:r>
          </w:p>
          <w:p w14:paraId="340AD19A" w14:textId="77777777" w:rsidR="00C05E84" w:rsidRPr="00943375" w:rsidRDefault="00C05E84">
            <w:pPr>
              <w:spacing w:before="120" w:after="120"/>
              <w:jc w:val="left"/>
              <w:rPr>
                <w:color w:val="000000" w:themeColor="text1"/>
              </w:rPr>
            </w:pPr>
            <w:r w:rsidRPr="00943375">
              <w:rPr>
                <w:b/>
              </w:rPr>
              <w:t>Contractor’s Personnel Grievance Mechanism</w:t>
            </w:r>
            <w:r w:rsidRPr="00943375">
              <w:rPr>
                <w:color w:val="000000" w:themeColor="text1"/>
              </w:rPr>
              <w:t xml:space="preserve"> </w:t>
            </w:r>
          </w:p>
        </w:tc>
        <w:tc>
          <w:tcPr>
            <w:tcW w:w="6158" w:type="dxa"/>
          </w:tcPr>
          <w:p w14:paraId="1E17DF6F" w14:textId="082D89BE"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The Contractor shall have a grievance mechanism for Contractor’s Personnel, and where relevant the workers’ organizations stated in Sub-Clause 6.2</w:t>
            </w:r>
            <w:r w:rsidR="00EA6C43">
              <w:rPr>
                <w:rFonts w:eastAsia="Arial Narrow"/>
                <w:color w:val="000000"/>
              </w:rPr>
              <w:t>5</w:t>
            </w:r>
            <w:r w:rsidRPr="00A67B01">
              <w:rPr>
                <w:rFonts w:eastAsia="Arial Narrow"/>
                <w:color w:val="000000"/>
              </w:rPr>
              <w:t xml:space="preserve">, to raise workplace </w:t>
            </w:r>
            <w:r w:rsidRPr="00E56B04">
              <w:rPr>
                <w:rFonts w:eastAsia="Arial Narrow"/>
                <w:color w:val="000000"/>
              </w:rPr>
              <w:t>concerns</w:t>
            </w:r>
            <w:r w:rsidR="00D613D0" w:rsidRPr="00E56B04">
              <w:rPr>
                <w:rFonts w:eastAsia="Arial Narrow"/>
                <w:color w:val="000000"/>
              </w:rPr>
              <w:t xml:space="preserve"> </w:t>
            </w:r>
            <w:r w:rsidR="003B1C71" w:rsidRPr="005E6A4A">
              <w:rPr>
                <w:rFonts w:eastAsia="Arial Narrow"/>
                <w:color w:val="000000"/>
              </w:rPr>
              <w:t>(other than those relating to SEA and/or SH, which shall be addressed under Sub-Clause 6.27 below)</w:t>
            </w:r>
            <w:r w:rsidR="003B1C71" w:rsidRPr="00E56B04">
              <w:rPr>
                <w:rFonts w:eastAsia="Arial Narrow"/>
                <w:color w:val="000000"/>
              </w:rPr>
              <w:t xml:space="preserve">. </w:t>
            </w:r>
            <w:r w:rsidRPr="00E56B04">
              <w:rPr>
                <w:rFonts w:eastAsia="Arial Narrow"/>
                <w:color w:val="000000"/>
              </w:rPr>
              <w:t>The grievance mechanism shall be proportionate to the nature</w:t>
            </w:r>
            <w:r w:rsidRPr="00A67B01">
              <w:rPr>
                <w:rFonts w:eastAsia="Arial Narrow"/>
                <w:color w:val="000000"/>
              </w:rPr>
              <w:t xml:space="preserv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14E35AAD"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711A5EE9" w14:textId="77777777" w:rsidR="00C05E84" w:rsidRPr="00A67B01" w:rsidRDefault="00C05E84">
            <w:pPr>
              <w:autoSpaceDE w:val="0"/>
              <w:autoSpaceDN w:val="0"/>
              <w:adjustRightInd w:val="0"/>
              <w:spacing w:before="120" w:after="120"/>
              <w:rPr>
                <w:rFonts w:eastAsia="Arial Narrow"/>
                <w:color w:val="000000"/>
              </w:rPr>
            </w:pPr>
            <w:r w:rsidRPr="00A67B01">
              <w:rPr>
                <w:rFonts w:eastAsia="Arial Narrow"/>
                <w:color w:val="000000"/>
              </w:rPr>
              <w:t>The grievance mechanism shall not impede access to other judicial or administrative remedies that might be available</w:t>
            </w:r>
            <w:r w:rsidRPr="00A67B01">
              <w:t>, or substitute for grievance mechanisms provided through collective agreements</w:t>
            </w:r>
            <w:r w:rsidRPr="00A67B01">
              <w:rPr>
                <w:rFonts w:eastAsia="Arial Narrow"/>
                <w:color w:val="000000"/>
              </w:rPr>
              <w:t>.</w:t>
            </w:r>
          </w:p>
          <w:p w14:paraId="1BB7F61A" w14:textId="0E3B2D88" w:rsidR="00C05E84" w:rsidRPr="00943375" w:rsidRDefault="00C05E84">
            <w:pPr>
              <w:autoSpaceDE w:val="0"/>
              <w:autoSpaceDN w:val="0"/>
              <w:adjustRightInd w:val="0"/>
              <w:spacing w:before="120" w:after="120"/>
              <w:rPr>
                <w:rFonts w:eastAsia="Arial Narrow"/>
                <w:color w:val="000000"/>
              </w:rPr>
            </w:pPr>
            <w:r w:rsidRPr="00A67B01">
              <w:rPr>
                <w:bCs/>
              </w:rPr>
              <w:t xml:space="preserve">The grievance mechanism may utilize existing grievance mechanisms, providing that they are properly designed and implemented, address concerns promptly, and are readily accessible to </w:t>
            </w:r>
            <w:r w:rsidR="00BC1816">
              <w:rPr>
                <w:bCs/>
              </w:rPr>
              <w:t>Contractor’s Personnel</w:t>
            </w:r>
            <w:r w:rsidRPr="00A67B01">
              <w:rPr>
                <w:bCs/>
              </w:rPr>
              <w:t>. Existing grievance mechanisms may be supplemented as needed with Contract-specific arrangements.</w:t>
            </w:r>
          </w:p>
        </w:tc>
      </w:tr>
      <w:tr w:rsidR="00D613D0" w:rsidRPr="0067299E" w14:paraId="1C7AAAFF" w14:textId="77777777" w:rsidTr="00B1371B">
        <w:tc>
          <w:tcPr>
            <w:tcW w:w="3022" w:type="dxa"/>
            <w:gridSpan w:val="2"/>
          </w:tcPr>
          <w:p w14:paraId="078304D9" w14:textId="77777777" w:rsidR="00E82C13" w:rsidRPr="00E56B04" w:rsidRDefault="00E82C13" w:rsidP="00E82C13">
            <w:pPr>
              <w:pStyle w:val="Heading3"/>
              <w:spacing w:before="120" w:after="120"/>
              <w:ind w:left="470" w:hanging="470"/>
              <w:jc w:val="left"/>
              <w:rPr>
                <w:sz w:val="24"/>
              </w:rPr>
            </w:pPr>
            <w:r w:rsidRPr="00E56B04">
              <w:rPr>
                <w:sz w:val="24"/>
              </w:rPr>
              <w:t xml:space="preserve">Sub-Clause 6.27 </w:t>
            </w:r>
          </w:p>
          <w:p w14:paraId="58A89E66" w14:textId="485DA0D8" w:rsidR="00D613D0" w:rsidRPr="00E56B04" w:rsidRDefault="00E82C13" w:rsidP="005E6A4A">
            <w:pPr>
              <w:pStyle w:val="Heading3"/>
              <w:spacing w:before="120" w:after="120"/>
              <w:ind w:left="57" w:hanging="57"/>
              <w:jc w:val="left"/>
              <w:rPr>
                <w:sz w:val="24"/>
              </w:rPr>
            </w:pPr>
            <w:r w:rsidRPr="00E56B04">
              <w:rPr>
                <w:sz w:val="24"/>
              </w:rPr>
              <w:t>Contractor</w:t>
            </w:r>
            <w:r w:rsidRPr="00E56B04">
              <w:rPr>
                <w:rFonts w:hint="eastAsia"/>
                <w:sz w:val="24"/>
              </w:rPr>
              <w:t>’</w:t>
            </w:r>
            <w:r w:rsidRPr="00E56B04">
              <w:rPr>
                <w:sz w:val="24"/>
              </w:rPr>
              <w:t>s SEA/SH   Response Mechanism; Receipt of SEA/SH allegations; and Contractor</w:t>
            </w:r>
            <w:r w:rsidRPr="00E56B04">
              <w:rPr>
                <w:rFonts w:hint="eastAsia"/>
                <w:sz w:val="24"/>
              </w:rPr>
              <w:t>’</w:t>
            </w:r>
            <w:r w:rsidRPr="00E56B04">
              <w:rPr>
                <w:sz w:val="24"/>
              </w:rPr>
              <w:t>s and  non-compliance</w:t>
            </w:r>
          </w:p>
        </w:tc>
        <w:tc>
          <w:tcPr>
            <w:tcW w:w="6158" w:type="dxa"/>
          </w:tcPr>
          <w:p w14:paraId="52B482E7" w14:textId="77777777" w:rsidR="00D40E50" w:rsidRPr="005E6A4A" w:rsidRDefault="00D40E50" w:rsidP="001A6846">
            <w:pPr>
              <w:pStyle w:val="ListParagraph"/>
              <w:numPr>
                <w:ilvl w:val="2"/>
                <w:numId w:val="84"/>
              </w:numPr>
              <w:spacing w:after="120"/>
              <w:ind w:left="735" w:hanging="735"/>
              <w:contextualSpacing w:val="0"/>
              <w:rPr>
                <w:rFonts w:eastAsia="Arial Narrow"/>
                <w:color w:val="000000"/>
                <w:u w:val="single"/>
              </w:rPr>
            </w:pPr>
            <w:r w:rsidRPr="005E6A4A">
              <w:rPr>
                <w:rFonts w:eastAsia="Arial Narrow"/>
                <w:color w:val="000000"/>
                <w:u w:val="single"/>
              </w:rPr>
              <w:t xml:space="preserve">The Contractor’s SEA/SH Response Mechanism </w:t>
            </w:r>
          </w:p>
          <w:p w14:paraId="720EB234" w14:textId="77777777" w:rsidR="00D40E50" w:rsidRPr="005E6A4A" w:rsidRDefault="00D40E50" w:rsidP="00D40E50">
            <w:pPr>
              <w:pStyle w:val="ListParagraph"/>
              <w:spacing w:after="120"/>
              <w:ind w:left="72"/>
              <w:contextualSpacing w:val="0"/>
              <w:rPr>
                <w:rFonts w:eastAsia="Arial Narrow"/>
                <w:color w:val="000000"/>
              </w:rPr>
            </w:pPr>
            <w:r w:rsidRPr="005E6A4A">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38D77060" w14:textId="77777777" w:rsidR="00D40E50" w:rsidRPr="005E6A4A" w:rsidRDefault="00D40E50" w:rsidP="00D40E50">
            <w:pPr>
              <w:spacing w:after="120"/>
              <w:ind w:left="72"/>
              <w:rPr>
                <w:color w:val="000000" w:themeColor="text1"/>
              </w:rPr>
            </w:pPr>
            <w:r w:rsidRPr="005E6A4A">
              <w:rPr>
                <w:rFonts w:eastAsia="Arial Narrow"/>
                <w:color w:val="000000"/>
              </w:rPr>
              <w:t xml:space="preserve">The Contractor’s Personnel shall be informed of the SEA/SH Response Mechanism at the time of engagement for the </w:t>
            </w:r>
            <w:r w:rsidRPr="005E6A4A">
              <w:rPr>
                <w:rFonts w:eastAsia="Arial Narrow"/>
                <w:color w:val="000000"/>
              </w:rPr>
              <w:lastRenderedPageBreak/>
              <w:t>Contract and informed of the measures put in place to protect them against any reprisal for its use.  For all other persons (including the Employer’s Personnel and affected communities), information about this SEA/SH Response Mechanism, including how to submit an allegation or concern and also measures protecting against reprisal, shall be</w:t>
            </w:r>
            <w:r w:rsidRPr="005E6A4A">
              <w:rPr>
                <w:color w:val="000000" w:themeColor="text1"/>
              </w:rPr>
              <w:t xml:space="preserve"> displayed, in languages comprehensible to the Contractor’s Personnel, Employer’s Personnel, and the affected communities, in locations easily accessible to them.</w:t>
            </w:r>
          </w:p>
          <w:p w14:paraId="3BFED38A" w14:textId="77777777" w:rsidR="00D40E50" w:rsidRPr="005E6A4A" w:rsidRDefault="00D40E50" w:rsidP="00D40E50">
            <w:pPr>
              <w:spacing w:after="120"/>
              <w:ind w:left="72"/>
              <w:rPr>
                <w:rFonts w:eastAsia="Arial Narrow"/>
                <w:color w:val="000000"/>
              </w:rPr>
            </w:pPr>
            <w:r w:rsidRPr="005E6A4A">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3A06259B" w14:textId="77777777" w:rsidR="00D40E50" w:rsidRPr="00E56B04" w:rsidRDefault="00D40E50" w:rsidP="00D40E50">
            <w:pPr>
              <w:spacing w:before="120" w:after="120"/>
              <w:rPr>
                <w:rFonts w:eastAsia="Arial Narrow"/>
                <w:color w:val="000000"/>
              </w:rPr>
            </w:pPr>
            <w:r w:rsidRPr="005E6A4A">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18DD884C" w14:textId="77777777" w:rsidR="00D40E50" w:rsidRPr="00E56B04" w:rsidRDefault="00D40E50" w:rsidP="00D40E50">
            <w:pPr>
              <w:spacing w:before="120" w:after="120"/>
              <w:rPr>
                <w:rFonts w:eastAsia="Arial Narrow"/>
                <w:color w:val="000000"/>
              </w:rPr>
            </w:pPr>
          </w:p>
          <w:p w14:paraId="05C28F0C" w14:textId="77777777" w:rsidR="00D40E50" w:rsidRPr="005E6A4A" w:rsidRDefault="00D40E50" w:rsidP="00A9496A">
            <w:pPr>
              <w:pStyle w:val="ListParagraph"/>
              <w:keepNext/>
              <w:numPr>
                <w:ilvl w:val="2"/>
                <w:numId w:val="84"/>
              </w:numPr>
              <w:spacing w:after="120"/>
              <w:ind w:left="702"/>
              <w:contextualSpacing w:val="0"/>
              <w:rPr>
                <w:rFonts w:eastAsia="Arial Narrow"/>
                <w:color w:val="000000"/>
              </w:rPr>
            </w:pPr>
            <w:r w:rsidRPr="005E6A4A">
              <w:rPr>
                <w:rFonts w:eastAsia="Arial Narrow"/>
                <w:color w:val="000000"/>
                <w:u w:val="single"/>
              </w:rPr>
              <w:t>Receipt of SEA/SH allegations</w:t>
            </w:r>
          </w:p>
          <w:p w14:paraId="13F6851F" w14:textId="77777777" w:rsidR="00D40E50" w:rsidRPr="005E6A4A" w:rsidRDefault="00D40E50" w:rsidP="00D40E50">
            <w:pPr>
              <w:spacing w:after="120"/>
              <w:rPr>
                <w:rFonts w:eastAsia="Arial Narrow"/>
                <w:color w:val="000000"/>
              </w:rPr>
            </w:pPr>
            <w:r w:rsidRPr="005E6A4A">
              <w:rPr>
                <w:rFonts w:eastAsia="Arial Narrow"/>
                <w:color w:val="000000"/>
              </w:rPr>
              <w:t>Any allegation of SEA</w:t>
            </w:r>
            <w:r w:rsidRPr="00E56B04">
              <w:rPr>
                <w:rFonts w:eastAsia="Arial Narrow"/>
                <w:color w:val="000000"/>
              </w:rPr>
              <w:t xml:space="preserve"> </w:t>
            </w:r>
            <w:r w:rsidRPr="005E6A4A">
              <w:rPr>
                <w:rFonts w:eastAsia="Arial Narrow"/>
                <w:color w:val="000000"/>
              </w:rPr>
              <w:t xml:space="preserve">and/or SH received by the Contractor (including through its Subcontractor/s), the Employer or the Engineer shall be documented and promptly submitted to the other two parties. </w:t>
            </w:r>
            <w:r w:rsidRPr="005E6A4A">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735DADDB" w14:textId="77777777" w:rsidR="00D40E50" w:rsidRPr="005E6A4A" w:rsidRDefault="00D40E50" w:rsidP="00D40E50">
            <w:pPr>
              <w:spacing w:after="120"/>
              <w:rPr>
                <w:rFonts w:eastAsia="Arial Narrow"/>
                <w:color w:val="000000"/>
              </w:rPr>
            </w:pPr>
            <w:r w:rsidRPr="005E6A4A">
              <w:rPr>
                <w:rFonts w:eastAsia="Arial Narrow"/>
                <w:color w:val="000000"/>
              </w:rPr>
              <w:t xml:space="preserve">Upon receipt of any SEA and/or SH allegation as described above, the Contractor shall immediately apply its the SEA/SH Response Mechanism, as described in Sub-Clause 6.27.1, to review and address the allegation or concern. </w:t>
            </w:r>
          </w:p>
          <w:p w14:paraId="6BE3A237" w14:textId="77777777" w:rsidR="00D40E50" w:rsidRPr="005E6A4A" w:rsidRDefault="00D40E50" w:rsidP="00D40E50">
            <w:pPr>
              <w:keepNext/>
              <w:spacing w:after="120"/>
              <w:rPr>
                <w:rFonts w:eastAsia="Arial Narrow"/>
                <w:i/>
                <w:color w:val="000000"/>
              </w:rPr>
            </w:pPr>
            <w:r w:rsidRPr="005E6A4A">
              <w:rPr>
                <w:rFonts w:eastAsia="Arial Narrow"/>
                <w:color w:val="000000"/>
              </w:rPr>
              <w:lastRenderedPageBreak/>
              <w:t xml:space="preserve">The Employer shall promptly refer the allegation to the DAAB pursuant to Sub-Clause 21.9 </w:t>
            </w:r>
            <w:r w:rsidRPr="005E6A4A">
              <w:rPr>
                <w:rFonts w:eastAsia="Arial Narrow"/>
                <w:i/>
                <w:color w:val="000000"/>
              </w:rPr>
              <w:t xml:space="preserve">[“SEA/SH Referral”].  </w:t>
            </w:r>
          </w:p>
          <w:p w14:paraId="16D31B55" w14:textId="77777777" w:rsidR="00D40E50" w:rsidRPr="005E6A4A" w:rsidRDefault="00D40E50" w:rsidP="00D40E50">
            <w:pPr>
              <w:keepNext/>
              <w:spacing w:after="120"/>
              <w:rPr>
                <w:rFonts w:eastAsia="Arial Narrow"/>
                <w:i/>
                <w:color w:val="000000"/>
              </w:rPr>
            </w:pPr>
          </w:p>
          <w:p w14:paraId="3BCC4F64" w14:textId="77777777" w:rsidR="00D40E50" w:rsidRPr="005E6A4A" w:rsidRDefault="00D40E50" w:rsidP="00A9496A">
            <w:pPr>
              <w:pStyle w:val="ListParagraph"/>
              <w:keepNext/>
              <w:numPr>
                <w:ilvl w:val="2"/>
                <w:numId w:val="84"/>
              </w:numPr>
              <w:spacing w:after="120"/>
              <w:ind w:left="702"/>
              <w:contextualSpacing w:val="0"/>
              <w:rPr>
                <w:rFonts w:eastAsia="Arial Narrow"/>
                <w:color w:val="000000"/>
                <w:u w:val="single"/>
              </w:rPr>
            </w:pPr>
            <w:r w:rsidRPr="005E6A4A">
              <w:rPr>
                <w:rFonts w:eastAsia="Arial Narrow"/>
                <w:color w:val="000000"/>
                <w:u w:val="single"/>
              </w:rPr>
              <w:t>Contractor’s non-compliance with SEA/SH contractual obligations</w:t>
            </w:r>
          </w:p>
          <w:p w14:paraId="280E7C0E" w14:textId="77777777" w:rsidR="00D40E50" w:rsidRPr="005E6A4A" w:rsidRDefault="00D40E50" w:rsidP="00D40E50">
            <w:pPr>
              <w:spacing w:after="120"/>
              <w:rPr>
                <w:rFonts w:eastAsia="Arial Narrow"/>
                <w:color w:val="000000"/>
              </w:rPr>
            </w:pPr>
            <w:r w:rsidRPr="005E6A4A">
              <w:rPr>
                <w:rFonts w:eastAsia="Arial Narrow"/>
                <w:color w:val="000000"/>
              </w:rPr>
              <w:t xml:space="preserve">If the Engineer identifies that the Contractor, including its Subcontractor/s, has not complied with the SEA/SH Prevention and Response Obligations under the Contract,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5E6A4A">
              <w:rPr>
                <w:rFonts w:eastAsia="Arial Narrow"/>
                <w:i/>
                <w:color w:val="000000"/>
              </w:rPr>
              <w:t>[“SEA/SH Referral”].</w:t>
            </w:r>
          </w:p>
          <w:p w14:paraId="57D188D1" w14:textId="4EB9FEED" w:rsidR="00D613D0" w:rsidRPr="00E56B04" w:rsidRDefault="00D40E50" w:rsidP="00D40E50">
            <w:pPr>
              <w:spacing w:before="120" w:after="120"/>
              <w:rPr>
                <w:rFonts w:eastAsia="Arial Narrow"/>
                <w:color w:val="000000"/>
              </w:rPr>
            </w:pPr>
            <w:r w:rsidRPr="005E6A4A">
              <w:rPr>
                <w:rFonts w:eastAsia="Arial Narrow"/>
                <w:color w:val="000000"/>
              </w:rPr>
              <w:t xml:space="preserve">If a DAAB report, prepared in accordance with Rule 3.10 of the DAAB Procedural Rules, identifies potential non-compliance of the Contractor, including its Subcontractor/s, with the SEA/SH Prevention and Response Obligations, the Engineer shall review the potential non-compliance and determine whether a Notice to Correct shall be issued to the Contractor. If the Engineer determines that a Notice to Correct shall not be given to the Contractor, the Engineer shall inform the Employer copying 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5E6A4A">
              <w:rPr>
                <w:rFonts w:eastAsia="Arial Narrow"/>
                <w:i/>
                <w:color w:val="000000"/>
              </w:rPr>
              <w:t>[“SEA/SH Referral”</w:t>
            </w:r>
            <w:r w:rsidRPr="00E56B04">
              <w:rPr>
                <w:rFonts w:eastAsia="Arial Narrow"/>
                <w:i/>
                <w:color w:val="000000"/>
              </w:rPr>
              <w:t>].</w:t>
            </w:r>
          </w:p>
        </w:tc>
      </w:tr>
      <w:tr w:rsidR="00C05E84" w:rsidRPr="0067299E" w14:paraId="4DDB435B" w14:textId="77777777" w:rsidTr="00B1371B">
        <w:tc>
          <w:tcPr>
            <w:tcW w:w="3022" w:type="dxa"/>
            <w:gridSpan w:val="2"/>
          </w:tcPr>
          <w:p w14:paraId="04851108" w14:textId="5609ED01" w:rsidR="00C05E84" w:rsidRPr="00A12D85" w:rsidRDefault="00C05E84">
            <w:pPr>
              <w:pStyle w:val="Heading3"/>
              <w:spacing w:before="120" w:after="120"/>
              <w:ind w:left="470" w:hanging="470"/>
              <w:jc w:val="left"/>
              <w:rPr>
                <w:sz w:val="24"/>
              </w:rPr>
            </w:pPr>
            <w:r w:rsidRPr="00A12D85">
              <w:rPr>
                <w:sz w:val="24"/>
              </w:rPr>
              <w:lastRenderedPageBreak/>
              <w:t>Sub-Clause 6.</w:t>
            </w:r>
            <w:r w:rsidR="00A12D85" w:rsidRPr="00A12D85">
              <w:rPr>
                <w:sz w:val="24"/>
              </w:rPr>
              <w:t>2</w:t>
            </w:r>
            <w:r w:rsidR="00A12D85">
              <w:rPr>
                <w:sz w:val="24"/>
              </w:rPr>
              <w:t>8</w:t>
            </w:r>
          </w:p>
          <w:p w14:paraId="7FEB1361" w14:textId="77777777" w:rsidR="00C05E84" w:rsidRPr="005E6A4A" w:rsidRDefault="00C05E84">
            <w:pPr>
              <w:pStyle w:val="Heading3"/>
              <w:spacing w:before="120" w:after="120"/>
              <w:ind w:left="-16"/>
              <w:jc w:val="left"/>
              <w:rPr>
                <w:sz w:val="24"/>
                <w:highlight w:val="yellow"/>
              </w:rPr>
            </w:pPr>
            <w:r w:rsidRPr="006F17AA">
              <w:rPr>
                <w:sz w:val="24"/>
              </w:rPr>
              <w:t>Training of Contractor’s Perso</w:t>
            </w:r>
            <w:r w:rsidRPr="00357DD7">
              <w:rPr>
                <w:sz w:val="24"/>
              </w:rPr>
              <w:t>nnel</w:t>
            </w:r>
            <w:r w:rsidRPr="00357DD7">
              <w:rPr>
                <w:b w:val="0"/>
              </w:rPr>
              <w:t xml:space="preserve"> </w:t>
            </w:r>
          </w:p>
        </w:tc>
        <w:tc>
          <w:tcPr>
            <w:tcW w:w="6158" w:type="dxa"/>
          </w:tcPr>
          <w:p w14:paraId="78536845" w14:textId="77777777" w:rsidR="00C05E84" w:rsidRPr="00A67B01" w:rsidRDefault="00C05E84">
            <w:pPr>
              <w:spacing w:before="120" w:after="120"/>
              <w:rPr>
                <w:rFonts w:eastAsia="Arial Narrow"/>
                <w:color w:val="000000"/>
              </w:rPr>
            </w:pPr>
            <w:r w:rsidRPr="00A67B01">
              <w:rPr>
                <w:rFonts w:eastAsia="Arial Narrow"/>
                <w:color w:val="000000"/>
              </w:rPr>
              <w:t xml:space="preserve">The Contractor shall provide appropriate training to relevant Contractor’s Personnel on ES aspects of the Contract, including appropriate sensitization on </w:t>
            </w:r>
            <w:r w:rsidRPr="00943375">
              <w:rPr>
                <w:rFonts w:eastAsia="Arial Narrow"/>
                <w:color w:val="000000"/>
              </w:rPr>
              <w:t>prohibition of SEA</w:t>
            </w:r>
            <w:r w:rsidRPr="00A67B01" w:rsidDel="00A57D59">
              <w:rPr>
                <w:rFonts w:eastAsia="Arial Narrow"/>
                <w:color w:val="000000"/>
              </w:rPr>
              <w:t xml:space="preserve"> </w:t>
            </w:r>
            <w:r w:rsidRPr="00A67B01">
              <w:rPr>
                <w:rFonts w:eastAsia="Arial Narrow"/>
                <w:color w:val="000000"/>
              </w:rPr>
              <w:t xml:space="preserve">and health and safety training referred to in Sub-Clause 4.8  </w:t>
            </w:r>
          </w:p>
          <w:p w14:paraId="32D41EF8" w14:textId="77777777" w:rsidR="00C05E84" w:rsidRPr="00A67B01" w:rsidRDefault="00C05E84">
            <w:pPr>
              <w:spacing w:before="120" w:after="120"/>
              <w:rPr>
                <w:rFonts w:eastAsia="Arial Narrow"/>
                <w:color w:val="000000"/>
              </w:rPr>
            </w:pPr>
            <w:r w:rsidRPr="00A67B01">
              <w:rPr>
                <w:rFonts w:eastAsia="Arial Narrow"/>
                <w:color w:val="000000"/>
              </w:rPr>
              <w:t xml:space="preserve">As stated in the Employer’s Requirements or as instructed by the Engineer, the Contractor shall also allow appropriate opportunities for the relevant Contractor’s Personnel to be trained on ES aspects of the Contract by the Employer’s Personnel.  </w:t>
            </w:r>
          </w:p>
          <w:p w14:paraId="0EB4EC55" w14:textId="77777777" w:rsidR="00C05E84" w:rsidRPr="00A67B01" w:rsidRDefault="00C05E84">
            <w:pPr>
              <w:spacing w:before="120" w:after="120"/>
              <w:rPr>
                <w:rFonts w:eastAsia="Arial Narrow"/>
                <w:color w:val="000000"/>
              </w:rPr>
            </w:pPr>
            <w:r w:rsidRPr="00943375">
              <w:rPr>
                <w:rFonts w:eastAsiaTheme="minorEastAsia"/>
                <w:lang w:eastAsia="ja-JP"/>
              </w:rPr>
              <w:lastRenderedPageBreak/>
              <w:t>The Contractor shall provide training on SEA, including its prevention, to any of its personnel who has a role to supervise other Contractor’s Personnel.</w:t>
            </w:r>
          </w:p>
        </w:tc>
      </w:tr>
      <w:tr w:rsidR="00C05E84" w:rsidRPr="0067299E" w14:paraId="79531586" w14:textId="77777777" w:rsidTr="00B1371B">
        <w:tc>
          <w:tcPr>
            <w:tcW w:w="3022" w:type="dxa"/>
            <w:gridSpan w:val="2"/>
          </w:tcPr>
          <w:p w14:paraId="6FB3E906" w14:textId="77777777" w:rsidR="00C05E84" w:rsidRPr="00A67B01" w:rsidRDefault="00C05E84">
            <w:pPr>
              <w:pStyle w:val="Heading3"/>
              <w:spacing w:before="120" w:after="120"/>
              <w:ind w:left="470" w:hanging="470"/>
              <w:jc w:val="left"/>
              <w:rPr>
                <w:sz w:val="24"/>
              </w:rPr>
            </w:pPr>
            <w:r w:rsidRPr="00A67B01">
              <w:rPr>
                <w:sz w:val="24"/>
              </w:rPr>
              <w:lastRenderedPageBreak/>
              <w:t>Sub-Clause 7.3 Inspection</w:t>
            </w:r>
          </w:p>
        </w:tc>
        <w:tc>
          <w:tcPr>
            <w:tcW w:w="6158" w:type="dxa"/>
          </w:tcPr>
          <w:p w14:paraId="63FF8BC1" w14:textId="77777777" w:rsidR="00C05E84" w:rsidRPr="00A67B01" w:rsidRDefault="00C05E84">
            <w:pPr>
              <w:spacing w:before="120" w:after="120"/>
              <w:rPr>
                <w:rFonts w:eastAsia="Arial Narrow"/>
                <w:color w:val="000000"/>
              </w:rPr>
            </w:pPr>
            <w:r w:rsidRPr="00A67B01">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5DA15FA0" w14:textId="77777777" w:rsidR="00C05E84" w:rsidRPr="00A67B01" w:rsidRDefault="00C05E84">
            <w:pPr>
              <w:spacing w:before="120" w:after="120"/>
              <w:rPr>
                <w:rFonts w:eastAsia="Arial Narrow"/>
                <w:color w:val="000000"/>
              </w:rPr>
            </w:pPr>
            <w:r w:rsidRPr="00A67B01">
              <w:rPr>
                <w:rFonts w:eastAsia="Arial Narrow"/>
                <w:color w:val="000000"/>
              </w:rPr>
              <w:t>The following is added as (b) (iv):</w:t>
            </w:r>
          </w:p>
          <w:p w14:paraId="12DE6847" w14:textId="77777777" w:rsidR="00C05E84" w:rsidRPr="00A67B01" w:rsidRDefault="00C05E84">
            <w:pPr>
              <w:spacing w:before="120" w:after="120"/>
              <w:rPr>
                <w:rFonts w:cstheme="minorHAnsi"/>
                <w:color w:val="244061" w:themeColor="accent1" w:themeShade="80"/>
                <w:sz w:val="22"/>
                <w:szCs w:val="22"/>
              </w:rPr>
            </w:pPr>
            <w:r w:rsidRPr="00A67B01">
              <w:rPr>
                <w:rFonts w:eastAsia="Arial Narrow"/>
                <w:color w:val="000000"/>
              </w:rPr>
              <w:t>“(iv) carryout environmental and social audit, and”</w:t>
            </w:r>
          </w:p>
        </w:tc>
      </w:tr>
      <w:tr w:rsidR="00C05E84" w:rsidRPr="0067299E" w14:paraId="3C3E9A1F" w14:textId="77777777" w:rsidTr="00B1371B">
        <w:tc>
          <w:tcPr>
            <w:tcW w:w="3022" w:type="dxa"/>
            <w:gridSpan w:val="2"/>
          </w:tcPr>
          <w:p w14:paraId="036DBC8E" w14:textId="77777777" w:rsidR="00C05E84" w:rsidRPr="005D7045" w:rsidRDefault="00C05E84">
            <w:pPr>
              <w:pStyle w:val="Heading3"/>
              <w:spacing w:before="120" w:after="120"/>
              <w:ind w:left="470" w:hanging="470"/>
              <w:jc w:val="left"/>
              <w:rPr>
                <w:sz w:val="24"/>
              </w:rPr>
            </w:pPr>
            <w:r w:rsidRPr="005D7045">
              <w:rPr>
                <w:sz w:val="24"/>
              </w:rPr>
              <w:t>Sub-Clause 7.7</w:t>
            </w:r>
          </w:p>
          <w:p w14:paraId="23E74544" w14:textId="77777777" w:rsidR="00C05E84" w:rsidRDefault="00C05E84">
            <w:pPr>
              <w:pStyle w:val="Heading3"/>
              <w:spacing w:before="120" w:after="120"/>
              <w:ind w:right="164"/>
              <w:jc w:val="left"/>
              <w:rPr>
                <w:color w:val="000000" w:themeColor="text1"/>
                <w:sz w:val="24"/>
              </w:rPr>
            </w:pPr>
            <w:r w:rsidRPr="005D7045">
              <w:rPr>
                <w:sz w:val="24"/>
              </w:rPr>
              <w:t>Ownership of Plant and Materials</w:t>
            </w:r>
          </w:p>
        </w:tc>
        <w:tc>
          <w:tcPr>
            <w:tcW w:w="6158" w:type="dxa"/>
          </w:tcPr>
          <w:p w14:paraId="7A590596" w14:textId="77777777" w:rsidR="00C05E84" w:rsidRPr="0067299E" w:rsidRDefault="00C05E84">
            <w:pPr>
              <w:spacing w:before="120" w:after="120"/>
              <w:rPr>
                <w:rFonts w:eastAsia="Arial Narrow"/>
                <w:color w:val="000000"/>
              </w:rPr>
            </w:pPr>
            <w:r w:rsidRPr="0067299E">
              <w:rPr>
                <w:rFonts w:eastAsia="Arial Narrow"/>
                <w:color w:val="000000"/>
              </w:rPr>
              <w:t>The following is added before the first paragraph:</w:t>
            </w:r>
          </w:p>
          <w:p w14:paraId="44383B0F" w14:textId="77777777" w:rsidR="00C05E84" w:rsidRPr="0067299E" w:rsidRDefault="00C05E84">
            <w:pPr>
              <w:spacing w:before="120" w:after="120"/>
              <w:rPr>
                <w:rFonts w:eastAsia="Arial Narrow"/>
                <w:color w:val="000000"/>
              </w:rPr>
            </w:pPr>
            <w:r w:rsidRPr="0067299E">
              <w:rPr>
                <w:rFonts w:eastAsia="Arial Narrow"/>
                <w:color w:val="000000"/>
              </w:rPr>
              <w:t>“Except as otherwise provided in the Contract,”</w:t>
            </w:r>
            <w:r w:rsidRPr="0067299E" w:rsidDel="00962236">
              <w:rPr>
                <w:rFonts w:eastAsia="Arial Narrow"/>
                <w:color w:val="000000"/>
              </w:rPr>
              <w:t xml:space="preserve"> </w:t>
            </w:r>
          </w:p>
        </w:tc>
      </w:tr>
      <w:tr w:rsidR="00C05E84" w:rsidRPr="0067299E" w14:paraId="772D618E" w14:textId="77777777" w:rsidTr="00B1371B">
        <w:tc>
          <w:tcPr>
            <w:tcW w:w="3022" w:type="dxa"/>
            <w:gridSpan w:val="2"/>
          </w:tcPr>
          <w:p w14:paraId="48AB71C6"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8.1</w:t>
            </w:r>
          </w:p>
          <w:p w14:paraId="7438A2F3" w14:textId="77777777" w:rsidR="00C05E84" w:rsidRDefault="00C05E84">
            <w:pPr>
              <w:spacing w:before="120" w:after="120"/>
              <w:jc w:val="left"/>
              <w:rPr>
                <w:color w:val="000000" w:themeColor="text1"/>
              </w:rPr>
            </w:pPr>
            <w:r>
              <w:rPr>
                <w:b/>
              </w:rPr>
              <w:t>Commencement of Work</w:t>
            </w:r>
          </w:p>
        </w:tc>
        <w:tc>
          <w:tcPr>
            <w:tcW w:w="6158" w:type="dxa"/>
          </w:tcPr>
          <w:p w14:paraId="3BD0454E" w14:textId="77777777" w:rsidR="00C05E84" w:rsidRPr="0067299E" w:rsidRDefault="00C05E84">
            <w:pPr>
              <w:spacing w:before="120" w:after="120"/>
              <w:rPr>
                <w:rFonts w:eastAsia="Arial Narrow"/>
                <w:color w:val="000000"/>
              </w:rPr>
            </w:pPr>
            <w:r w:rsidRPr="0067299E">
              <w:rPr>
                <w:rFonts w:eastAsia="Arial Narrow"/>
                <w:color w:val="000000"/>
              </w:rPr>
              <w:t>The Sub- Clause is replaced in its entirety with the following:</w:t>
            </w:r>
          </w:p>
          <w:p w14:paraId="3FFF9315" w14:textId="77777777" w:rsidR="00C05E84" w:rsidRPr="0067299E" w:rsidRDefault="00C05E84">
            <w:pPr>
              <w:spacing w:before="120" w:after="120"/>
              <w:rPr>
                <w:rFonts w:eastAsia="Arial Narrow"/>
                <w:color w:val="000000"/>
              </w:rPr>
            </w:pPr>
            <w:r w:rsidRPr="0067299E">
              <w:rPr>
                <w:rFonts w:eastAsia="Arial Narrow"/>
                <w:color w:val="000000"/>
              </w:rPr>
              <w:t>“The Engineer shall give a Notice to the Contractor stating the Commencement Date, not less than 14 days before the Commencement Date.</w:t>
            </w:r>
          </w:p>
          <w:p w14:paraId="4ABA6CFD" w14:textId="77777777" w:rsidR="00C05E84" w:rsidRPr="0067299E" w:rsidRDefault="00C05E84">
            <w:pPr>
              <w:spacing w:before="120" w:after="120"/>
              <w:rPr>
                <w:rFonts w:eastAsia="Arial Narrow"/>
                <w:color w:val="000000"/>
              </w:rPr>
            </w:pPr>
            <w:r w:rsidRPr="0067299E">
              <w:rPr>
                <w:rFonts w:eastAsia="Arial Narrow"/>
                <w:color w:val="000000"/>
              </w:rPr>
              <w:t>The Notice shall be issued promptly after the Engineer determines the fulfilment of the following conditions:</w:t>
            </w:r>
          </w:p>
          <w:p w14:paraId="6CF3F003" w14:textId="77777777" w:rsidR="00C05E84" w:rsidRPr="0067299E" w:rsidRDefault="00C05E84" w:rsidP="00A9496A">
            <w:pPr>
              <w:pStyle w:val="ListParagraph"/>
              <w:numPr>
                <w:ilvl w:val="0"/>
                <w:numId w:val="76"/>
              </w:numPr>
              <w:spacing w:before="120" w:after="120" w:line="276" w:lineRule="auto"/>
              <w:ind w:left="706" w:hanging="634"/>
              <w:contextualSpacing w:val="0"/>
              <w:rPr>
                <w:rFonts w:eastAsia="Arial Narrow"/>
                <w:color w:val="000000"/>
              </w:rPr>
            </w:pPr>
            <w:r w:rsidRPr="0067299E">
              <w:rPr>
                <w:rFonts w:eastAsia="Arial Narrow"/>
                <w:color w:val="000000"/>
              </w:rPr>
              <w:t>signature of the Contract Agreement by both Parties, and if required, approval of the Contract by relevant authorities of the Country;</w:t>
            </w:r>
          </w:p>
          <w:p w14:paraId="654B9594" w14:textId="77777777" w:rsidR="00C05E84" w:rsidRPr="0067299E" w:rsidRDefault="00C05E84" w:rsidP="00A9496A">
            <w:pPr>
              <w:pStyle w:val="ListParagraph"/>
              <w:numPr>
                <w:ilvl w:val="0"/>
                <w:numId w:val="76"/>
              </w:numPr>
              <w:spacing w:before="120" w:after="120" w:line="276" w:lineRule="auto"/>
              <w:ind w:left="706" w:hanging="634"/>
              <w:contextualSpacing w:val="0"/>
              <w:rPr>
                <w:rFonts w:eastAsia="Arial Narrow"/>
                <w:color w:val="000000"/>
              </w:rPr>
            </w:pPr>
            <w:r w:rsidRPr="0067299E">
              <w:rPr>
                <w:rFonts w:eastAsia="Arial Narrow"/>
                <w:color w:val="000000"/>
              </w:rPr>
              <w:t xml:space="preserve">delivery to the Contractor of reasonable evidence of the Employer’s financial arrangements (under Sub-Clause 2.4 [Employer’s Financial Arrangements]); </w:t>
            </w:r>
          </w:p>
          <w:p w14:paraId="1FB63D96" w14:textId="77777777" w:rsidR="00C05E84" w:rsidRPr="00943375" w:rsidRDefault="00C05E84" w:rsidP="00A9496A">
            <w:pPr>
              <w:pStyle w:val="ListParagraph"/>
              <w:numPr>
                <w:ilvl w:val="0"/>
                <w:numId w:val="76"/>
              </w:numPr>
              <w:spacing w:before="120" w:after="120" w:line="276" w:lineRule="auto"/>
              <w:ind w:left="706" w:hanging="634"/>
              <w:contextualSpacing w:val="0"/>
              <w:rPr>
                <w:rFonts w:eastAsia="Arial Narrow"/>
                <w:color w:val="000000"/>
              </w:rPr>
            </w:pPr>
            <w:r w:rsidRPr="0067299E">
              <w:rPr>
                <w:rFonts w:eastAsia="Arial Narrow"/>
                <w:color w:val="000000"/>
              </w:rPr>
              <w:t xml:space="preserve">except if otherwise specified in the Contract Data, effective access to and possession of the Site given to the Contractor together with such permission(s) under (a) of Sub-Clause 1.13 [Compliance with Laws] as </w:t>
            </w:r>
            <w:r w:rsidRPr="00943375">
              <w:rPr>
                <w:rFonts w:eastAsia="Arial Narrow"/>
                <w:color w:val="000000"/>
              </w:rPr>
              <w:t>required for the commencement of the Works;</w:t>
            </w:r>
          </w:p>
          <w:p w14:paraId="2D656FC5" w14:textId="77777777" w:rsidR="00C05E84" w:rsidRPr="00943375" w:rsidRDefault="00C05E84" w:rsidP="00A9496A">
            <w:pPr>
              <w:pStyle w:val="ListParagraph"/>
              <w:numPr>
                <w:ilvl w:val="0"/>
                <w:numId w:val="76"/>
              </w:numPr>
              <w:spacing w:before="120" w:after="120" w:line="276" w:lineRule="auto"/>
              <w:ind w:left="706" w:hanging="634"/>
              <w:contextualSpacing w:val="0"/>
              <w:rPr>
                <w:rFonts w:eastAsia="Arial Narrow"/>
                <w:color w:val="000000"/>
              </w:rPr>
            </w:pPr>
            <w:r w:rsidRPr="00943375">
              <w:rPr>
                <w:rFonts w:eastAsia="Arial Narrow"/>
                <w:color w:val="000000"/>
              </w:rPr>
              <w:t>receipt by the Contractor of the Advance Payment under Sub-Clause 14.2 [Advance Payment] provided that the corresponding bank guarantee has been delivered by the Contractor; and</w:t>
            </w:r>
          </w:p>
          <w:p w14:paraId="681935B7" w14:textId="77777777" w:rsidR="00597E70" w:rsidRPr="00B009D3" w:rsidRDefault="00597E70" w:rsidP="00A9496A">
            <w:pPr>
              <w:pStyle w:val="ListParagraph"/>
              <w:numPr>
                <w:ilvl w:val="0"/>
                <w:numId w:val="76"/>
              </w:numPr>
              <w:spacing w:before="120" w:after="120" w:line="276" w:lineRule="auto"/>
              <w:ind w:left="706" w:hanging="634"/>
              <w:contextualSpacing w:val="0"/>
              <w:rPr>
                <w:rFonts w:eastAsia="Arial Narrow"/>
                <w:color w:val="000000"/>
              </w:rPr>
            </w:pPr>
            <w:r>
              <w:rPr>
                <w:rFonts w:eastAsia="Arial Narrow"/>
                <w:color w:val="000000"/>
              </w:rPr>
              <w:t xml:space="preserve">constitution </w:t>
            </w:r>
            <w:r w:rsidRPr="00B009D3">
              <w:rPr>
                <w:rFonts w:eastAsia="Arial Narrow"/>
                <w:color w:val="000000"/>
              </w:rPr>
              <w:t>of the DAAB</w:t>
            </w:r>
            <w:r>
              <w:rPr>
                <w:rFonts w:eastAsia="Arial Narrow"/>
                <w:color w:val="000000"/>
              </w:rPr>
              <w:t xml:space="preserve"> in accordance with Sub-Clause 21.1 and Sub-Clause 21.2 as applicable</w:t>
            </w:r>
            <w:r w:rsidRPr="00B009D3">
              <w:rPr>
                <w:rFonts w:eastAsia="Arial Narrow"/>
                <w:color w:val="000000"/>
              </w:rPr>
              <w:t>.</w:t>
            </w:r>
          </w:p>
          <w:p w14:paraId="1BADD768" w14:textId="45863BFF" w:rsidR="00C05E84" w:rsidRPr="0067299E" w:rsidRDefault="00C05E84">
            <w:pPr>
              <w:spacing w:before="120" w:after="120"/>
              <w:rPr>
                <w:rFonts w:eastAsia="Arial Narrow"/>
                <w:color w:val="000000"/>
              </w:rPr>
            </w:pPr>
            <w:r w:rsidRPr="00A67B01">
              <w:rPr>
                <w:rFonts w:eastAsia="Arial Narrow"/>
                <w:color w:val="000000"/>
              </w:rPr>
              <w:lastRenderedPageBreak/>
              <w:t>Subject to Sub-Clause 4.1 on the Management Strategies and Implementation Plans and the C-ESMP and Sub-Clause 4.8 on the health and safety manual, the Contractor, shall commence the execution of the Works as soon as is reasonably practicable after the Commencement Date, and shall then proceed with the Works with due expedition and without delay.”</w:t>
            </w:r>
          </w:p>
        </w:tc>
      </w:tr>
      <w:tr w:rsidR="00C05E84" w:rsidRPr="0067299E" w14:paraId="47158158" w14:textId="77777777" w:rsidTr="00B1371B">
        <w:tc>
          <w:tcPr>
            <w:tcW w:w="3022" w:type="dxa"/>
            <w:gridSpan w:val="2"/>
          </w:tcPr>
          <w:p w14:paraId="23048E4E"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11.7</w:t>
            </w:r>
          </w:p>
          <w:p w14:paraId="00D41AC9" w14:textId="77777777" w:rsidR="00C05E84" w:rsidRDefault="00C05E84">
            <w:pPr>
              <w:spacing w:before="120" w:after="120"/>
              <w:jc w:val="left"/>
              <w:rPr>
                <w:color w:val="000000" w:themeColor="text1"/>
              </w:rPr>
            </w:pPr>
            <w:r>
              <w:rPr>
                <w:b/>
              </w:rPr>
              <w:t>Right of Access after Taking Over</w:t>
            </w:r>
          </w:p>
        </w:tc>
        <w:tc>
          <w:tcPr>
            <w:tcW w:w="6158" w:type="dxa"/>
          </w:tcPr>
          <w:p w14:paraId="64143954" w14:textId="77777777" w:rsidR="00C05E84" w:rsidRPr="0067299E" w:rsidRDefault="00C05E84">
            <w:pPr>
              <w:spacing w:before="120" w:after="120"/>
              <w:rPr>
                <w:rFonts w:eastAsia="Arial Narrow"/>
                <w:color w:val="000000"/>
              </w:rPr>
            </w:pPr>
            <w:r w:rsidRPr="0067299E">
              <w:rPr>
                <w:rFonts w:eastAsia="Arial Narrow"/>
                <w:color w:val="000000"/>
              </w:rPr>
              <w:t>In the second paragraph, “Whenever the Contractor intends to access any part of the Works during the relevant DNP:” is replaced with:</w:t>
            </w:r>
          </w:p>
          <w:p w14:paraId="76E84114" w14:textId="77777777" w:rsidR="00C05E84" w:rsidRPr="0067299E" w:rsidRDefault="00C05E84">
            <w:pPr>
              <w:spacing w:before="120" w:after="120"/>
              <w:rPr>
                <w:rFonts w:eastAsia="Arial Narrow"/>
                <w:color w:val="000000"/>
              </w:rPr>
            </w:pPr>
            <w:r w:rsidRPr="0067299E">
              <w:rPr>
                <w:rFonts w:eastAsia="Arial Narrow"/>
                <w:color w:val="000000"/>
              </w:rPr>
              <w:t>“Whenever, until the date 28 days after issue of the Performance Certificate, the Contractor intends to access any part of the Works:”</w:t>
            </w:r>
          </w:p>
        </w:tc>
      </w:tr>
      <w:tr w:rsidR="00C05E84" w:rsidRPr="0067299E" w14:paraId="2AAADD6A" w14:textId="77777777" w:rsidTr="00B1371B">
        <w:tc>
          <w:tcPr>
            <w:tcW w:w="3022" w:type="dxa"/>
            <w:gridSpan w:val="2"/>
          </w:tcPr>
          <w:p w14:paraId="02DC2B7D"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13.3.1</w:t>
            </w:r>
          </w:p>
          <w:p w14:paraId="537D1AB3" w14:textId="77777777" w:rsidR="00C05E84" w:rsidRDefault="00C05E84">
            <w:pPr>
              <w:spacing w:before="120" w:after="120"/>
              <w:jc w:val="left"/>
              <w:rPr>
                <w:color w:val="000000" w:themeColor="text1"/>
              </w:rPr>
            </w:pPr>
            <w:r>
              <w:rPr>
                <w:b/>
              </w:rPr>
              <w:t>Variation by Instruction</w:t>
            </w:r>
          </w:p>
        </w:tc>
        <w:tc>
          <w:tcPr>
            <w:tcW w:w="6158" w:type="dxa"/>
          </w:tcPr>
          <w:p w14:paraId="01761907" w14:textId="07445868" w:rsidR="00C05E84" w:rsidRPr="0067299E" w:rsidRDefault="00C05E84">
            <w:pPr>
              <w:spacing w:before="120" w:after="120"/>
              <w:rPr>
                <w:rFonts w:eastAsia="Arial Narrow"/>
                <w:color w:val="000000"/>
              </w:rPr>
            </w:pPr>
            <w:r w:rsidRPr="0067299E">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F50846">
              <w:rPr>
                <w:rFonts w:eastAsia="Arial Narrow"/>
                <w:color w:val="000000"/>
              </w:rPr>
              <w:t xml:space="preserve"> and sufficient information to enable assessment of cyber security risks as specified in the Contract Data.</w:t>
            </w:r>
            <w:r w:rsidR="00527AC3">
              <w:rPr>
                <w:rFonts w:eastAsia="Arial Narrow"/>
                <w:color w:val="000000"/>
              </w:rPr>
              <w:t>”</w:t>
            </w:r>
          </w:p>
        </w:tc>
      </w:tr>
      <w:tr w:rsidR="00C05E84" w:rsidRPr="0067299E" w14:paraId="6CC1D21D" w14:textId="77777777" w:rsidTr="00B1371B">
        <w:tc>
          <w:tcPr>
            <w:tcW w:w="3022" w:type="dxa"/>
            <w:gridSpan w:val="2"/>
          </w:tcPr>
          <w:p w14:paraId="77FCE400" w14:textId="77777777" w:rsidR="00C05E84" w:rsidRPr="00943375" w:rsidRDefault="00C05E84">
            <w:pPr>
              <w:pStyle w:val="Heading3"/>
              <w:spacing w:before="120" w:after="120"/>
              <w:ind w:left="470" w:hanging="470"/>
              <w:jc w:val="left"/>
              <w:rPr>
                <w:color w:val="000000" w:themeColor="text1"/>
                <w:sz w:val="24"/>
              </w:rPr>
            </w:pPr>
            <w:r w:rsidRPr="00943375">
              <w:rPr>
                <w:color w:val="000000" w:themeColor="text1"/>
                <w:sz w:val="24"/>
              </w:rPr>
              <w:t>Sub-Clause 13.4</w:t>
            </w:r>
          </w:p>
          <w:p w14:paraId="3BC3DE0E" w14:textId="77777777" w:rsidR="00C05E84" w:rsidRPr="00335E0B" w:rsidRDefault="00C05E84">
            <w:pPr>
              <w:pStyle w:val="Heading3"/>
              <w:spacing w:before="120" w:after="120"/>
              <w:ind w:left="470" w:hanging="470"/>
              <w:jc w:val="left"/>
              <w:rPr>
                <w:color w:val="000000" w:themeColor="text1"/>
                <w:sz w:val="24"/>
                <w:szCs w:val="24"/>
              </w:rPr>
            </w:pPr>
            <w:r w:rsidRPr="00335E0B">
              <w:rPr>
                <w:b w:val="0"/>
                <w:sz w:val="24"/>
                <w:szCs w:val="24"/>
              </w:rPr>
              <w:t>Provisional Sums</w:t>
            </w:r>
          </w:p>
        </w:tc>
        <w:tc>
          <w:tcPr>
            <w:tcW w:w="6158" w:type="dxa"/>
          </w:tcPr>
          <w:p w14:paraId="642A9FAB" w14:textId="77777777" w:rsidR="00C05E84" w:rsidRPr="00943375" w:rsidRDefault="00C05E84">
            <w:pPr>
              <w:spacing w:before="120" w:after="120"/>
              <w:rPr>
                <w:rFonts w:eastAsia="Arial Narrow"/>
                <w:color w:val="000000"/>
                <w:lang w:val="en-GB"/>
              </w:rPr>
            </w:pPr>
            <w:r w:rsidRPr="00943375">
              <w:rPr>
                <w:rFonts w:eastAsia="Arial Narrow"/>
                <w:color w:val="000000"/>
                <w:lang w:val="en-GB"/>
              </w:rPr>
              <w:t>The following is inserted as the penultimate paragraph:</w:t>
            </w:r>
          </w:p>
          <w:p w14:paraId="523C4221" w14:textId="77777777" w:rsidR="00C05E84" w:rsidRPr="00943375" w:rsidDel="00A57D59" w:rsidRDefault="00C05E84">
            <w:pPr>
              <w:spacing w:before="120" w:after="120"/>
              <w:rPr>
                <w:rFonts w:eastAsia="Arial Narrow"/>
                <w:color w:val="000000"/>
              </w:rPr>
            </w:pPr>
            <w:r w:rsidRPr="00943375">
              <w:rPr>
                <w:rFonts w:eastAsia="Arial Narrow"/>
                <w:color w:val="000000"/>
                <w:lang w:val="en-GB"/>
              </w:rPr>
              <w:t xml:space="preserve">“The Provisional Sum shall be used to cover the Employer's share of the DAAB members’ fees and expenses, in accordance with Clause 21. No prior instruction of the Engineer shall be required with respect to the work of the DAAB. The Contractor shall submit the DAAB members’ invoices and satisfactory evidence of having paid 100% of such invoices as part of the substantiation of those Statements submitted under Sub-Clause 14.3. </w:t>
            </w:r>
          </w:p>
        </w:tc>
      </w:tr>
      <w:tr w:rsidR="00C05E84" w:rsidRPr="0067299E" w14:paraId="5C39524B" w14:textId="77777777" w:rsidTr="00B1371B">
        <w:tc>
          <w:tcPr>
            <w:tcW w:w="3022" w:type="dxa"/>
            <w:gridSpan w:val="2"/>
          </w:tcPr>
          <w:p w14:paraId="62A6927A"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13.6</w:t>
            </w:r>
          </w:p>
          <w:p w14:paraId="2B4E3A8C" w14:textId="77777777" w:rsidR="00C05E84" w:rsidRDefault="00C05E84">
            <w:pPr>
              <w:spacing w:before="120" w:after="120"/>
              <w:jc w:val="left"/>
              <w:rPr>
                <w:color w:val="000000" w:themeColor="text1"/>
              </w:rPr>
            </w:pPr>
            <w:r w:rsidRPr="00DD69CC">
              <w:rPr>
                <w:b/>
              </w:rPr>
              <w:t>Adjustments for Changes in Laws</w:t>
            </w:r>
          </w:p>
        </w:tc>
        <w:tc>
          <w:tcPr>
            <w:tcW w:w="6158" w:type="dxa"/>
          </w:tcPr>
          <w:p w14:paraId="592F41E3" w14:textId="77777777" w:rsidR="00C05E84" w:rsidRPr="0067299E" w:rsidRDefault="00C05E84">
            <w:pPr>
              <w:spacing w:before="120" w:after="120"/>
              <w:rPr>
                <w:rFonts w:eastAsia="Arial Narrow"/>
                <w:color w:val="000000"/>
              </w:rPr>
            </w:pPr>
            <w:r w:rsidRPr="0067299E">
              <w:rPr>
                <w:rFonts w:eastAsia="Arial Narrow"/>
                <w:color w:val="000000"/>
              </w:rPr>
              <w:t>The following paragraph is added at the end of the Sub-Clause:</w:t>
            </w:r>
          </w:p>
          <w:p w14:paraId="04FF9665" w14:textId="77777777" w:rsidR="00C05E84" w:rsidRPr="0067299E" w:rsidRDefault="00C05E84">
            <w:pPr>
              <w:spacing w:before="120" w:after="120"/>
              <w:rPr>
                <w:rFonts w:eastAsia="Arial Narrow"/>
                <w:color w:val="000000"/>
              </w:rPr>
            </w:pPr>
            <w:r w:rsidRPr="0067299E">
              <w:rPr>
                <w:rFonts w:eastAsia="Arial Narrow"/>
                <w:color w:val="000000"/>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C05E84" w:rsidRPr="0067299E" w14:paraId="630B6843" w14:textId="77777777" w:rsidTr="00B1371B">
        <w:tc>
          <w:tcPr>
            <w:tcW w:w="3022" w:type="dxa"/>
            <w:gridSpan w:val="2"/>
          </w:tcPr>
          <w:p w14:paraId="1E16EA87"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14.1</w:t>
            </w:r>
          </w:p>
          <w:p w14:paraId="70300A5E" w14:textId="77777777" w:rsidR="00C05E84" w:rsidRDefault="00C05E84">
            <w:pPr>
              <w:spacing w:before="120" w:after="120"/>
              <w:jc w:val="left"/>
              <w:rPr>
                <w:color w:val="000000" w:themeColor="text1"/>
              </w:rPr>
            </w:pPr>
            <w:r>
              <w:rPr>
                <w:b/>
              </w:rPr>
              <w:t>The Contract Price</w:t>
            </w:r>
          </w:p>
        </w:tc>
        <w:tc>
          <w:tcPr>
            <w:tcW w:w="6158" w:type="dxa"/>
          </w:tcPr>
          <w:p w14:paraId="7E0AA35E" w14:textId="77777777" w:rsidR="00C05E84" w:rsidRPr="0067299E" w:rsidRDefault="00C05E84">
            <w:pPr>
              <w:spacing w:before="120" w:after="120"/>
              <w:rPr>
                <w:rFonts w:eastAsia="Arial Narrow"/>
                <w:b/>
                <w:color w:val="000000"/>
              </w:rPr>
            </w:pPr>
            <w:r w:rsidRPr="0067299E">
              <w:rPr>
                <w:rFonts w:eastAsia="Arial Narrow"/>
                <w:b/>
                <w:color w:val="000000"/>
              </w:rPr>
              <w:t xml:space="preserve">[ </w:t>
            </w:r>
            <w:r w:rsidRPr="0067299E">
              <w:rPr>
                <w:rFonts w:eastAsia="Arial Narrow"/>
                <w:b/>
                <w:i/>
                <w:color w:val="000000"/>
              </w:rPr>
              <w:t>Note to the Employer: include one of the following two alternative texts as applicable</w:t>
            </w:r>
            <w:r w:rsidRPr="0067299E">
              <w:rPr>
                <w:rFonts w:eastAsia="Arial Narrow"/>
                <w:b/>
                <w:color w:val="000000"/>
              </w:rPr>
              <w:t>]</w:t>
            </w:r>
          </w:p>
          <w:p w14:paraId="792A4AA6" w14:textId="77777777" w:rsidR="00C05E84" w:rsidRPr="0067299E" w:rsidRDefault="00C05E84">
            <w:pPr>
              <w:spacing w:before="120" w:after="120"/>
              <w:rPr>
                <w:rFonts w:eastAsia="Arial Narrow"/>
                <w:color w:val="000000"/>
              </w:rPr>
            </w:pPr>
            <w:r w:rsidRPr="0067299E">
              <w:rPr>
                <w:rFonts w:eastAsia="Arial Narrow"/>
                <w:color w:val="000000"/>
              </w:rPr>
              <w:t xml:space="preserve">The following is added at the end of the Sub-Clause: </w:t>
            </w:r>
          </w:p>
          <w:p w14:paraId="667ECC19" w14:textId="77777777" w:rsidR="00C05E84" w:rsidRPr="0067299E" w:rsidRDefault="00C05E84">
            <w:pPr>
              <w:spacing w:before="120" w:after="120"/>
              <w:rPr>
                <w:rFonts w:eastAsia="Arial Narrow"/>
                <w:b/>
                <w:color w:val="000000"/>
              </w:rPr>
            </w:pPr>
            <w:r w:rsidRPr="0067299E">
              <w:rPr>
                <w:rFonts w:eastAsia="Arial Narrow"/>
                <w:b/>
                <w:color w:val="000000"/>
              </w:rPr>
              <w:lastRenderedPageBreak/>
              <w:t xml:space="preserve">[ </w:t>
            </w:r>
            <w:r w:rsidRPr="0067299E">
              <w:rPr>
                <w:rFonts w:eastAsia="Arial Narrow"/>
                <w:b/>
                <w:i/>
                <w:color w:val="000000"/>
              </w:rPr>
              <w:t>Alternative 1</w:t>
            </w:r>
            <w:r w:rsidRPr="0067299E">
              <w:rPr>
                <w:rFonts w:eastAsia="Arial Narrow"/>
                <w:b/>
                <w:color w:val="000000"/>
              </w:rPr>
              <w:t>]</w:t>
            </w:r>
          </w:p>
          <w:p w14:paraId="2968B66C" w14:textId="77777777" w:rsidR="00C05E84" w:rsidRPr="0067299E" w:rsidRDefault="00C05E84">
            <w:pPr>
              <w:spacing w:before="120" w:after="120"/>
              <w:rPr>
                <w:rFonts w:eastAsia="Arial Narrow"/>
                <w:color w:val="000000"/>
              </w:rPr>
            </w:pPr>
            <w:r w:rsidRPr="0067299E">
              <w:rPr>
                <w:rFonts w:eastAsia="Arial Narrow"/>
                <w:b/>
                <w:color w:val="000000"/>
              </w:rPr>
              <w:t>“</w:t>
            </w:r>
            <w:r w:rsidRPr="0067299E">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312B10D2" w14:textId="77777777" w:rsidR="00C05E84" w:rsidRPr="0067299E" w:rsidRDefault="00C05E84">
            <w:pPr>
              <w:spacing w:before="120" w:after="120"/>
              <w:ind w:left="23"/>
              <w:rPr>
                <w:rFonts w:eastAsia="Arial Narrow"/>
                <w:color w:val="000000"/>
              </w:rPr>
            </w:pPr>
            <w:r w:rsidRPr="0067299E">
              <w:rPr>
                <w:rFonts w:eastAsia="Arial Narrow"/>
                <w:b/>
                <w:color w:val="000000"/>
              </w:rPr>
              <w:t>[</w:t>
            </w:r>
            <w:r w:rsidRPr="0067299E">
              <w:rPr>
                <w:rFonts w:eastAsia="Arial Narrow"/>
                <w:b/>
                <w:i/>
                <w:color w:val="000000"/>
              </w:rPr>
              <w:t>Alternative 2</w:t>
            </w:r>
            <w:r w:rsidRPr="0067299E">
              <w:rPr>
                <w:rFonts w:eastAsia="Arial Narrow"/>
                <w:b/>
                <w:color w:val="000000"/>
              </w:rPr>
              <w:t>]</w:t>
            </w:r>
          </w:p>
          <w:p w14:paraId="5C311BFC" w14:textId="07201A22" w:rsidR="00C05E84" w:rsidRPr="0067299E" w:rsidRDefault="00C05E84">
            <w:pPr>
              <w:spacing w:before="120" w:after="120"/>
              <w:ind w:left="23"/>
              <w:rPr>
                <w:rFonts w:eastAsia="Arial Narrow"/>
                <w:color w:val="000000"/>
              </w:rPr>
            </w:pPr>
            <w:r w:rsidRPr="0067299E">
              <w:rPr>
                <w:rFonts w:eastAsia="Arial Narrow"/>
                <w:color w:val="000000"/>
              </w:rPr>
              <w:t>“</w:t>
            </w:r>
            <w:r w:rsidRPr="0067299E">
              <w:rPr>
                <w:color w:val="000000" w:themeColor="text1"/>
              </w:rPr>
              <w:t>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w:t>
            </w:r>
            <w:r w:rsidR="00335E0B">
              <w:rPr>
                <w:color w:val="000000" w:themeColor="text1"/>
              </w:rPr>
              <w:t>)</w:t>
            </w:r>
            <w:r w:rsidRPr="0067299E">
              <w:rPr>
                <w:color w:val="000000" w:themeColor="text1"/>
              </w:rPr>
              <w:t xml:space="preserve">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943375">
              <w:rPr>
                <w:color w:val="000000" w:themeColor="text1"/>
              </w:rPr>
              <w:t>of the</w:t>
            </w:r>
            <w:r>
              <w:rPr>
                <w:color w:val="000000" w:themeColor="text1"/>
              </w:rPr>
              <w:t xml:space="preserve"> </w:t>
            </w:r>
            <w:r w:rsidRPr="0067299E">
              <w:rPr>
                <w:color w:val="000000" w:themeColor="text1"/>
              </w:rPr>
              <w:t xml:space="preserve">Contractor's Equipment and spare parts remaining in the Country after completion of the Contract. Upon payment of such dues within 28 days of being invoiced, the bond or bank guarantee shall be reduced or released accordingly; </w:t>
            </w:r>
            <w:r w:rsidR="00E8169B" w:rsidRPr="0067299E">
              <w:rPr>
                <w:color w:val="000000" w:themeColor="text1"/>
              </w:rPr>
              <w:t>otherwise,</w:t>
            </w:r>
            <w:r w:rsidRPr="0067299E">
              <w:rPr>
                <w:color w:val="000000" w:themeColor="text1"/>
              </w:rPr>
              <w:t xml:space="preserve"> the security shall be called in the full amount remaining.”</w:t>
            </w:r>
          </w:p>
        </w:tc>
      </w:tr>
      <w:tr w:rsidR="00C05E84" w:rsidRPr="0067299E" w14:paraId="66B402E8" w14:textId="77777777" w:rsidTr="00B1371B">
        <w:tc>
          <w:tcPr>
            <w:tcW w:w="3022" w:type="dxa"/>
            <w:gridSpan w:val="2"/>
          </w:tcPr>
          <w:p w14:paraId="47ABCAC0" w14:textId="77777777" w:rsidR="00C05E84" w:rsidRPr="004332A6" w:rsidRDefault="00C05E84">
            <w:pPr>
              <w:pStyle w:val="Heading3"/>
              <w:spacing w:before="120" w:after="120"/>
              <w:ind w:left="470" w:hanging="470"/>
              <w:jc w:val="left"/>
              <w:rPr>
                <w:color w:val="000000" w:themeColor="text1"/>
                <w:sz w:val="24"/>
              </w:rPr>
            </w:pPr>
            <w:r w:rsidRPr="004332A6">
              <w:rPr>
                <w:color w:val="000000" w:themeColor="text1"/>
                <w:sz w:val="24"/>
              </w:rPr>
              <w:lastRenderedPageBreak/>
              <w:t>Sub-Clause 14.1</w:t>
            </w:r>
          </w:p>
          <w:p w14:paraId="248DFD9F" w14:textId="77777777" w:rsidR="00C05E84" w:rsidRDefault="00C05E84">
            <w:pPr>
              <w:spacing w:before="120" w:after="120"/>
              <w:jc w:val="left"/>
            </w:pPr>
            <w:r w:rsidRPr="004332A6">
              <w:rPr>
                <w:b/>
              </w:rPr>
              <w:t>The Contract Price</w:t>
            </w:r>
          </w:p>
          <w:p w14:paraId="76477661" w14:textId="77777777" w:rsidR="00C05E84" w:rsidRPr="005208A9" w:rsidRDefault="00C05E84">
            <w:pPr>
              <w:spacing w:before="120" w:after="120"/>
            </w:pPr>
          </w:p>
        </w:tc>
        <w:tc>
          <w:tcPr>
            <w:tcW w:w="6158" w:type="dxa"/>
          </w:tcPr>
          <w:p w14:paraId="2E955B3B" w14:textId="3FAACD12" w:rsidR="00C05E84" w:rsidRDefault="00C05E84">
            <w:pPr>
              <w:pStyle w:val="ListParagraph"/>
              <w:spacing w:before="120" w:after="120"/>
              <w:ind w:left="0"/>
              <w:contextualSpacing w:val="0"/>
              <w:rPr>
                <w:i/>
                <w:iCs/>
                <w:noProof/>
              </w:rPr>
            </w:pPr>
            <w:r w:rsidRPr="00F70AC0">
              <w:rPr>
                <w:i/>
                <w:iCs/>
                <w:noProof/>
              </w:rPr>
              <w:t>[</w:t>
            </w:r>
            <w:r>
              <w:rPr>
                <w:i/>
                <w:iCs/>
                <w:noProof/>
              </w:rPr>
              <w:t xml:space="preserve">In accordance with GC Sub-Clause 14.1, the Contract price is a lump sum amount subject to adjustments in accordance with the Contract. </w:t>
            </w:r>
            <w:r w:rsidRPr="00F70AC0">
              <w:rPr>
                <w:i/>
                <w:iCs/>
                <w:noProof/>
              </w:rPr>
              <w:t xml:space="preserve">If payment for any part of the Works is to </w:t>
            </w:r>
            <w:r w:rsidRPr="00F70AC0">
              <w:rPr>
                <w:i/>
                <w:iCs/>
                <w:noProof/>
              </w:rPr>
              <w:lastRenderedPageBreak/>
              <w:t xml:space="preserve">be made on the basis of measurement, the part must be defined in the Contract, and the following text may be </w:t>
            </w:r>
            <w:r>
              <w:rPr>
                <w:i/>
                <w:iCs/>
                <w:noProof/>
              </w:rPr>
              <w:t>added</w:t>
            </w:r>
            <w:r w:rsidRPr="00F70AC0">
              <w:rPr>
                <w:i/>
                <w:iCs/>
                <w:noProof/>
              </w:rPr>
              <w:t>:]</w:t>
            </w:r>
          </w:p>
          <w:p w14:paraId="32D9A0CE" w14:textId="77777777" w:rsidR="00C05E84" w:rsidRDefault="00C05E84">
            <w:pPr>
              <w:pStyle w:val="ListParagraph"/>
              <w:spacing w:before="120" w:after="120"/>
              <w:ind w:left="0"/>
              <w:contextualSpacing w:val="0"/>
              <w:rPr>
                <w:noProof/>
              </w:rPr>
            </w:pPr>
            <w:r>
              <w:rPr>
                <w:noProof/>
              </w:rPr>
              <w:t>“Any part of the Works which is to be measured shall be specified in the Contract.</w:t>
            </w:r>
          </w:p>
          <w:p w14:paraId="61FAC56B" w14:textId="77777777" w:rsidR="00C05E84" w:rsidRDefault="00C05E84">
            <w:pPr>
              <w:pStyle w:val="ListParagraph"/>
              <w:spacing w:before="120" w:after="120"/>
              <w:ind w:left="0"/>
              <w:contextualSpacing w:val="0"/>
              <w:rPr>
                <w:noProof/>
              </w:rPr>
            </w:pPr>
            <w:r w:rsidRPr="00F70AC0">
              <w:rPr>
                <w:noProof/>
              </w:rPr>
              <w:t>The Engineer shall agree or determine the value of those parts of the Works which are to be measured, in accordance with Sub-Clause 3.</w:t>
            </w:r>
            <w:r>
              <w:rPr>
                <w:noProof/>
              </w:rPr>
              <w:t>7 [</w:t>
            </w:r>
            <w:r w:rsidRPr="005208A9">
              <w:rPr>
                <w:i/>
                <w:noProof/>
              </w:rPr>
              <w:t>Agreement or Determination</w:t>
            </w:r>
            <w:r>
              <w:rPr>
                <w:noProof/>
              </w:rPr>
              <w:t>]</w:t>
            </w:r>
            <w:r w:rsidRPr="00F70AC0">
              <w:rPr>
                <w:noProof/>
              </w:rPr>
              <w:t>. Measurement shall be made of the net actual quantities of those parts notwithstanding local practice.</w:t>
            </w:r>
          </w:p>
          <w:p w14:paraId="6C7477C1" w14:textId="77777777" w:rsidR="00C05E84" w:rsidRDefault="00C05E84">
            <w:pPr>
              <w:pStyle w:val="ListParagraph"/>
              <w:spacing w:before="120" w:after="120"/>
              <w:ind w:left="72" w:hanging="72"/>
              <w:contextualSpacing w:val="0"/>
              <w:rPr>
                <w:noProof/>
              </w:rPr>
            </w:pPr>
            <w:r w:rsidRPr="00F70AC0">
              <w:rPr>
                <w:noProof/>
              </w:rPr>
              <w:t xml:space="preserve">Whenever the Engineer requires any part of the Works to be measured </w:t>
            </w:r>
            <w:r>
              <w:rPr>
                <w:noProof/>
              </w:rPr>
              <w:t>on Site. It shall give a Notice to the Contractor of not less than 7 days, of the part to be measured on the date on which and place on Site at which the measurement shall be made. Unless otherwise agreed with the Contarctor, the measuremnt on Site shall be made on this date and the Contractor’s Representaive shall</w:t>
            </w:r>
            <w:r w:rsidRPr="00F70AC0">
              <w:rPr>
                <w:noProof/>
              </w:rPr>
              <w:t>:</w:t>
            </w:r>
          </w:p>
          <w:p w14:paraId="4B2317CE" w14:textId="77777777" w:rsidR="00C05E84" w:rsidRDefault="00C05E84" w:rsidP="00A9496A">
            <w:pPr>
              <w:pStyle w:val="ListParagraph"/>
              <w:numPr>
                <w:ilvl w:val="0"/>
                <w:numId w:val="107"/>
              </w:numPr>
              <w:spacing w:before="120" w:after="120" w:line="276" w:lineRule="auto"/>
              <w:ind w:left="653" w:hanging="630"/>
              <w:contextualSpacing w:val="0"/>
              <w:rPr>
                <w:noProof/>
              </w:rPr>
            </w:pPr>
            <w:r w:rsidRPr="00F70AC0">
              <w:rPr>
                <w:noProof/>
              </w:rPr>
              <w:t xml:space="preserve">either attend or send another qualified representative to assist the Engineer </w:t>
            </w:r>
            <w:r>
              <w:rPr>
                <w:noProof/>
              </w:rPr>
              <w:t xml:space="preserve">and to endeavour to reach agreement of the measurement, </w:t>
            </w:r>
            <w:r w:rsidRPr="00F70AC0">
              <w:rPr>
                <w:noProof/>
              </w:rPr>
              <w:t>and</w:t>
            </w:r>
          </w:p>
          <w:p w14:paraId="1C551ADF" w14:textId="77777777" w:rsidR="00C05E84" w:rsidRPr="00F70AC0" w:rsidRDefault="00C05E84" w:rsidP="00A9496A">
            <w:pPr>
              <w:pStyle w:val="ListParagraph"/>
              <w:numPr>
                <w:ilvl w:val="0"/>
                <w:numId w:val="107"/>
              </w:numPr>
              <w:spacing w:before="120" w:after="120" w:line="276" w:lineRule="auto"/>
              <w:ind w:left="706" w:hanging="634"/>
              <w:contextualSpacing w:val="0"/>
              <w:rPr>
                <w:noProof/>
              </w:rPr>
            </w:pPr>
            <w:r w:rsidRPr="00F70AC0">
              <w:rPr>
                <w:noProof/>
              </w:rPr>
              <w:t>supply any particulars requested by the Engineer.</w:t>
            </w:r>
          </w:p>
          <w:p w14:paraId="07F4991C" w14:textId="77777777" w:rsidR="00C05E84" w:rsidRDefault="00C05E84">
            <w:pPr>
              <w:spacing w:before="120" w:after="120"/>
              <w:ind w:left="72"/>
              <w:rPr>
                <w:noProof/>
              </w:rPr>
            </w:pPr>
            <w:r w:rsidRPr="00F70AC0">
              <w:rPr>
                <w:noProof/>
              </w:rPr>
              <w:t>If the Contractor fails to attend or send a representative</w:t>
            </w:r>
            <w:r>
              <w:rPr>
                <w:noProof/>
              </w:rPr>
              <w:t xml:space="preserve"> at the time and place stated in the Engineer’s Notice (or otherwise agreed with the Contractor), </w:t>
            </w:r>
            <w:r w:rsidRPr="00F70AC0">
              <w:rPr>
                <w:noProof/>
              </w:rPr>
              <w:t xml:space="preserve">the measurement made by (or on behalf of) the Engineer shall be </w:t>
            </w:r>
            <w:r>
              <w:rPr>
                <w:noProof/>
              </w:rPr>
              <w:t>deemed to have been made in the Contractor’s presence and the Contractor shall be deemed to have accepted the measuremnt as accurate.</w:t>
            </w:r>
          </w:p>
          <w:p w14:paraId="4DA26E36" w14:textId="77777777" w:rsidR="00C05E84" w:rsidRDefault="00C05E84">
            <w:pPr>
              <w:spacing w:before="120" w:after="120"/>
              <w:ind w:left="72"/>
              <w:rPr>
                <w:noProof/>
              </w:rPr>
            </w:pPr>
            <w:r>
              <w:rPr>
                <w:noProof/>
              </w:rPr>
              <w:t>Any part of the Permanent Works that is to be measured from records shall be identified in the Employer’s Requirements and, except as otherwise stated in the Contarct, such records shall be prepared by the Engineer. Whenever the Engineer has prepared the records of such a part, it shall give a Notice to the Contarctor of not less than 7 days, stating the date on which and place at which the Contractor’s Representative shall attend to examine and agree the records of the Engineer. If the Contractor fails to attend or send a representaive at the time and place stated in the Engineer’s Notice ( or otherwise agreed with the Contarctor), the Contarctor shall be deemed to have accepted the records as accurate.</w:t>
            </w:r>
          </w:p>
          <w:p w14:paraId="6B6AD971" w14:textId="77777777" w:rsidR="00C05E84" w:rsidRDefault="00C05E84">
            <w:pPr>
              <w:spacing w:before="120" w:after="120"/>
              <w:ind w:left="72"/>
              <w:rPr>
                <w:noProof/>
              </w:rPr>
            </w:pPr>
            <w:r>
              <w:rPr>
                <w:noProof/>
              </w:rPr>
              <w:t xml:space="preserve">If, for any part of the Works, the Contractor attends the measuremnt on Site or examines the measurement records (as the case may be) but the Engineer and the Contractor are unable to agree the measurement, then the Contarctor shall </w:t>
            </w:r>
            <w:r>
              <w:rPr>
                <w:noProof/>
              </w:rPr>
              <w:lastRenderedPageBreak/>
              <w:t>give a Notice to the Engineer setting out the reasons why the Contractor considers the measuremnt on Site or records are inaccurate. If the Contractor does not give such a Notice to the Engineer within 14 days after attending the measuremnt on Site or examining the measurement records, the Contractor shall be deemed to have accepted the measurement as accurate.</w:t>
            </w:r>
          </w:p>
          <w:p w14:paraId="7D24BD5B" w14:textId="77777777" w:rsidR="00C05E84" w:rsidRDefault="00C05E84">
            <w:pPr>
              <w:spacing w:before="120" w:after="120"/>
              <w:ind w:left="72"/>
              <w:rPr>
                <w:noProof/>
              </w:rPr>
            </w:pPr>
            <w:r>
              <w:rPr>
                <w:noProof/>
              </w:rPr>
              <w:t>After receiving a Contractor’s Notice under this Sub-Clause, unless at that time such measuremnt is already subject to the third paragraph of Sub-Clause 13.3.1 [</w:t>
            </w:r>
            <w:r w:rsidRPr="005208A9">
              <w:rPr>
                <w:i/>
                <w:noProof/>
              </w:rPr>
              <w:t>Variation by Instruction</w:t>
            </w:r>
            <w:r>
              <w:rPr>
                <w:noProof/>
              </w:rPr>
              <w:t>], the Engineer shall:</w:t>
            </w:r>
          </w:p>
          <w:p w14:paraId="05814F43" w14:textId="77777777" w:rsidR="00C05E84" w:rsidRDefault="00C05E84" w:rsidP="00A9496A">
            <w:pPr>
              <w:pStyle w:val="ListParagraph"/>
              <w:numPr>
                <w:ilvl w:val="0"/>
                <w:numId w:val="108"/>
              </w:numPr>
              <w:spacing w:before="120" w:after="120" w:line="276" w:lineRule="auto"/>
              <w:ind w:left="653" w:hanging="653"/>
              <w:contextualSpacing w:val="0"/>
              <w:rPr>
                <w:noProof/>
              </w:rPr>
            </w:pPr>
            <w:r>
              <w:rPr>
                <w:noProof/>
              </w:rPr>
              <w:t>proceed under Sub-Clause 3.7 [Agreeement or Determination] to agree or determine the measurement; and</w:t>
            </w:r>
          </w:p>
          <w:p w14:paraId="4CCA72EA" w14:textId="77777777" w:rsidR="00C05E84" w:rsidRDefault="00C05E84" w:rsidP="00A9496A">
            <w:pPr>
              <w:pStyle w:val="ListParagraph"/>
              <w:numPr>
                <w:ilvl w:val="0"/>
                <w:numId w:val="108"/>
              </w:numPr>
              <w:spacing w:before="120" w:after="120" w:line="276" w:lineRule="auto"/>
              <w:ind w:left="653" w:hanging="630"/>
              <w:contextualSpacing w:val="0"/>
              <w:rPr>
                <w:noProof/>
              </w:rPr>
            </w:pPr>
            <w:r>
              <w:rPr>
                <w:noProof/>
              </w:rPr>
              <w:t>For the purpose of Sub-Clause 3.7.3 [</w:t>
            </w:r>
            <w:r w:rsidRPr="005208A9">
              <w:rPr>
                <w:i/>
                <w:noProof/>
              </w:rPr>
              <w:t>Time Limits</w:t>
            </w:r>
            <w:r>
              <w:rPr>
                <w:noProof/>
              </w:rPr>
              <w:t>], the date on which the Engineer receives the Contractor’s Notice shall be the date of commencement of the time limit for agreement under Sub-Clause 3.7.3.</w:t>
            </w:r>
          </w:p>
          <w:p w14:paraId="0DA74FFB" w14:textId="77777777" w:rsidR="00C05E84" w:rsidRPr="0067299E" w:rsidRDefault="00C05E84">
            <w:pPr>
              <w:spacing w:before="120" w:after="120"/>
              <w:rPr>
                <w:rFonts w:eastAsia="Arial Narrow"/>
                <w:color w:val="000000"/>
              </w:rPr>
            </w:pPr>
            <w:r>
              <w:rPr>
                <w:noProof/>
              </w:rPr>
              <w:t>Until such time as the measurement is agreed or determined, the Engineer shall assess a provisional measurement for the purposes of Interim Payment Certificates.”</w:t>
            </w:r>
          </w:p>
        </w:tc>
      </w:tr>
      <w:tr w:rsidR="00C05E84" w:rsidRPr="0067299E" w14:paraId="3692D766" w14:textId="77777777" w:rsidTr="00B1371B">
        <w:tc>
          <w:tcPr>
            <w:tcW w:w="3022" w:type="dxa"/>
            <w:gridSpan w:val="2"/>
          </w:tcPr>
          <w:p w14:paraId="22E07D5D"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14.2.1</w:t>
            </w:r>
          </w:p>
          <w:p w14:paraId="19360EA9" w14:textId="77777777" w:rsidR="00C05E84" w:rsidRDefault="00C05E84">
            <w:pPr>
              <w:spacing w:before="120" w:after="120"/>
              <w:jc w:val="left"/>
              <w:rPr>
                <w:color w:val="000000" w:themeColor="text1"/>
              </w:rPr>
            </w:pPr>
            <w:r>
              <w:rPr>
                <w:b/>
              </w:rPr>
              <w:t>Advance Payment Guarantee</w:t>
            </w:r>
          </w:p>
        </w:tc>
        <w:tc>
          <w:tcPr>
            <w:tcW w:w="6158" w:type="dxa"/>
          </w:tcPr>
          <w:p w14:paraId="49DD33DF" w14:textId="77777777" w:rsidR="00C05E84" w:rsidRPr="0067299E" w:rsidRDefault="00C05E84">
            <w:pPr>
              <w:spacing w:before="120" w:after="120"/>
              <w:rPr>
                <w:rFonts w:eastAsia="Arial Narrow"/>
                <w:color w:val="000000"/>
              </w:rPr>
            </w:pPr>
            <w:r w:rsidRPr="0067299E">
              <w:rPr>
                <w:rFonts w:eastAsia="Arial Narrow"/>
                <w:color w:val="000000"/>
              </w:rPr>
              <w:t xml:space="preserve">The first paragraph is replaced with: </w:t>
            </w:r>
          </w:p>
          <w:p w14:paraId="461BE0FB" w14:textId="7E127115" w:rsidR="00C05E84" w:rsidRPr="0067299E" w:rsidRDefault="00C05E84">
            <w:pPr>
              <w:spacing w:before="120" w:after="120"/>
              <w:rPr>
                <w:rFonts w:eastAsia="Arial Narrow"/>
                <w:b/>
                <w:color w:val="000000"/>
              </w:rPr>
            </w:pPr>
            <w:r w:rsidRPr="0067299E">
              <w:rPr>
                <w:rFonts w:eastAsia="Arial Narrow"/>
                <w:color w:val="000000"/>
              </w:rPr>
              <w:t xml:space="preserve">“The Contractor shall obtain (at the Contractor’s cost) an Advance Payment Guarantee in amounts and currencies equal to the advance payment and shall submit it to the Employer with a copy to the Engineer. This guarantee shall be issued by reputable bank or financial institution selected by the Contractor and shall be </w:t>
            </w:r>
            <w:r w:rsidR="001E08A9">
              <w:t>in accordance with the form included in the request for proposals documents for the subject contract</w:t>
            </w:r>
            <w:r w:rsidR="001E08A9" w:rsidRPr="00616A09">
              <w:t xml:space="preserve"> or in another form </w:t>
            </w:r>
            <w:r w:rsidR="001E08A9">
              <w:t xml:space="preserve">acceptable to </w:t>
            </w:r>
            <w:r w:rsidR="001E08A9" w:rsidRPr="00616A09">
              <w:t>the Employer</w:t>
            </w:r>
            <w:r w:rsidR="001E08A9">
              <w:t>.”</w:t>
            </w:r>
          </w:p>
        </w:tc>
      </w:tr>
      <w:tr w:rsidR="00C05E84" w:rsidRPr="0067299E" w14:paraId="579D7971" w14:textId="77777777" w:rsidTr="00B1371B">
        <w:tc>
          <w:tcPr>
            <w:tcW w:w="3022" w:type="dxa"/>
            <w:gridSpan w:val="2"/>
          </w:tcPr>
          <w:p w14:paraId="3A5E3235"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14.3</w:t>
            </w:r>
          </w:p>
          <w:p w14:paraId="4AB8E00A" w14:textId="77777777" w:rsidR="00C05E84" w:rsidRDefault="00C05E84">
            <w:pPr>
              <w:spacing w:before="120" w:after="120"/>
              <w:jc w:val="left"/>
              <w:rPr>
                <w:color w:val="000000" w:themeColor="text1"/>
              </w:rPr>
            </w:pPr>
            <w:r>
              <w:rPr>
                <w:b/>
              </w:rPr>
              <w:t>Application for Interim Payment</w:t>
            </w:r>
          </w:p>
        </w:tc>
        <w:tc>
          <w:tcPr>
            <w:tcW w:w="6158" w:type="dxa"/>
          </w:tcPr>
          <w:p w14:paraId="3177AFBB" w14:textId="29184E0E" w:rsidR="00C05E84" w:rsidRPr="0067299E" w:rsidRDefault="00C05E84">
            <w:pPr>
              <w:spacing w:before="120" w:after="120"/>
              <w:rPr>
                <w:rFonts w:eastAsia="Arial Narrow"/>
                <w:color w:val="000000"/>
              </w:rPr>
            </w:pPr>
            <w:r w:rsidRPr="0067299E">
              <w:rPr>
                <w:rFonts w:eastAsia="Arial Narrow"/>
                <w:color w:val="000000"/>
              </w:rPr>
              <w:t xml:space="preserve">The following is inserted at the end of (vi) after: </w:t>
            </w:r>
            <w:r w:rsidRPr="0067299E">
              <w:rPr>
                <w:rFonts w:eastAsia="Arial Narrow"/>
                <w:i/>
                <w:color w:val="000000"/>
              </w:rPr>
              <w:t>[Agreement or Determination]</w:t>
            </w:r>
            <w:r w:rsidRPr="0067299E">
              <w:rPr>
                <w:rFonts w:eastAsia="Arial Narrow"/>
                <w:color w:val="000000"/>
              </w:rPr>
              <w:t xml:space="preserve">: “any reimbursement due to the Contractor under the </w:t>
            </w:r>
            <w:r w:rsidR="00DF4E9C">
              <w:rPr>
                <w:rFonts w:eastAsia="Arial Narrow"/>
                <w:color w:val="000000"/>
              </w:rPr>
              <w:t>DAAB</w:t>
            </w:r>
            <w:r w:rsidRPr="0067299E">
              <w:rPr>
                <w:rFonts w:eastAsia="Arial Narrow"/>
                <w:color w:val="000000"/>
              </w:rPr>
              <w:t xml:space="preserve"> Agreement. (Appendix General Conditions of </w:t>
            </w:r>
            <w:r w:rsidR="00DF4E9C">
              <w:rPr>
                <w:rFonts w:eastAsia="Arial Narrow"/>
                <w:color w:val="000000"/>
              </w:rPr>
              <w:t>DAAB</w:t>
            </w:r>
            <w:r w:rsidRPr="0067299E">
              <w:rPr>
                <w:rFonts w:eastAsia="Arial Narrow"/>
                <w:color w:val="000000"/>
              </w:rPr>
              <w:t xml:space="preserve"> Agreement).”</w:t>
            </w:r>
          </w:p>
        </w:tc>
      </w:tr>
      <w:tr w:rsidR="00C05E84" w:rsidRPr="0067299E" w14:paraId="5A88EB54" w14:textId="77777777" w:rsidTr="00B1371B">
        <w:tc>
          <w:tcPr>
            <w:tcW w:w="3022" w:type="dxa"/>
            <w:gridSpan w:val="2"/>
          </w:tcPr>
          <w:p w14:paraId="4F48BC17"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14.4</w:t>
            </w:r>
          </w:p>
          <w:p w14:paraId="3464A89B" w14:textId="77777777" w:rsidR="00C05E84" w:rsidRDefault="00C05E84">
            <w:pPr>
              <w:pStyle w:val="Heading3"/>
              <w:spacing w:before="120" w:after="120"/>
              <w:ind w:left="470" w:hanging="470"/>
              <w:jc w:val="left"/>
              <w:rPr>
                <w:color w:val="000000" w:themeColor="text1"/>
                <w:sz w:val="24"/>
              </w:rPr>
            </w:pPr>
            <w:r>
              <w:rPr>
                <w:color w:val="000000" w:themeColor="text1"/>
                <w:sz w:val="24"/>
              </w:rPr>
              <w:t>Schedule of Payments</w:t>
            </w:r>
          </w:p>
        </w:tc>
        <w:tc>
          <w:tcPr>
            <w:tcW w:w="6158" w:type="dxa"/>
          </w:tcPr>
          <w:p w14:paraId="14A50B84" w14:textId="77777777" w:rsidR="00C05E84" w:rsidRPr="008A366B" w:rsidRDefault="00C05E84">
            <w:pPr>
              <w:spacing w:before="120" w:after="120"/>
              <w:rPr>
                <w:rFonts w:eastAsia="Arial Narrow"/>
                <w:i/>
                <w:color w:val="000000"/>
              </w:rPr>
            </w:pPr>
            <w:r>
              <w:rPr>
                <w:rFonts w:eastAsia="Arial Narrow"/>
                <w:i/>
                <w:color w:val="000000"/>
              </w:rPr>
              <w:t>[</w:t>
            </w:r>
            <w:r w:rsidRPr="008A366B">
              <w:rPr>
                <w:rFonts w:eastAsia="Arial Narrow"/>
                <w:i/>
                <w:color w:val="000000"/>
              </w:rPr>
              <w:t xml:space="preserve">If certain payment (s) to the </w:t>
            </w:r>
            <w:r w:rsidRPr="00173F4A">
              <w:rPr>
                <w:rFonts w:eastAsia="Arial Narrow"/>
                <w:i/>
                <w:color w:val="000000"/>
              </w:rPr>
              <w:t>Contractor</w:t>
            </w:r>
            <w:r w:rsidRPr="008A366B">
              <w:rPr>
                <w:rFonts w:eastAsia="Arial Narrow"/>
                <w:i/>
                <w:color w:val="000000"/>
              </w:rPr>
              <w:t xml:space="preserve"> is/are to be made on completion of Milestone</w:t>
            </w:r>
            <w:r>
              <w:rPr>
                <w:rFonts w:eastAsia="Arial Narrow"/>
                <w:i/>
                <w:color w:val="000000"/>
              </w:rPr>
              <w:t>s</w:t>
            </w:r>
            <w:r w:rsidRPr="008A366B">
              <w:rPr>
                <w:rFonts w:eastAsia="Arial Narrow"/>
                <w:i/>
                <w:color w:val="000000"/>
              </w:rPr>
              <w:t xml:space="preserve">, such payment (s) should be specified in the Schedule of Payments in the </w:t>
            </w:r>
            <w:r w:rsidRPr="00173F4A">
              <w:rPr>
                <w:rFonts w:eastAsia="Arial Narrow"/>
                <w:i/>
                <w:color w:val="000000"/>
              </w:rPr>
              <w:t>Contract</w:t>
            </w:r>
            <w:r w:rsidRPr="008A366B">
              <w:rPr>
                <w:rFonts w:eastAsia="Arial Narrow"/>
                <w:i/>
                <w:color w:val="000000"/>
              </w:rPr>
              <w:t xml:space="preserve"> and Sub-Clause 14.4 revised as follows:</w:t>
            </w:r>
            <w:r>
              <w:rPr>
                <w:rFonts w:eastAsia="Arial Narrow"/>
                <w:i/>
                <w:color w:val="000000"/>
              </w:rPr>
              <w:t>]</w:t>
            </w:r>
          </w:p>
          <w:p w14:paraId="1AB78C31" w14:textId="77777777" w:rsidR="00C05E84" w:rsidRDefault="00C05E84">
            <w:pPr>
              <w:spacing w:before="120" w:after="120"/>
              <w:rPr>
                <w:rFonts w:eastAsia="Arial Narrow"/>
                <w:color w:val="000000"/>
              </w:rPr>
            </w:pPr>
            <w:r>
              <w:rPr>
                <w:rFonts w:eastAsia="Arial Narrow"/>
                <w:color w:val="000000"/>
              </w:rPr>
              <w:t>The following is inserted as the second paragraph:</w:t>
            </w:r>
          </w:p>
          <w:p w14:paraId="0E89E0FC" w14:textId="77777777" w:rsidR="00C05E84" w:rsidRPr="0067299E" w:rsidRDefault="00C05E84">
            <w:pPr>
              <w:spacing w:before="120" w:after="120"/>
              <w:rPr>
                <w:rFonts w:eastAsia="Arial Narrow"/>
                <w:color w:val="000000"/>
              </w:rPr>
            </w:pPr>
            <w:r>
              <w:rPr>
                <w:rFonts w:eastAsia="Arial Narrow"/>
                <w:color w:val="000000"/>
              </w:rPr>
              <w:lastRenderedPageBreak/>
              <w:t>“If the Schedule of Payments specifies payments to be made to the Contractor based on Milestones, payments shall be made upon completion of such Milestones.”</w:t>
            </w:r>
          </w:p>
        </w:tc>
      </w:tr>
      <w:tr w:rsidR="00C05E84" w:rsidRPr="0067299E" w14:paraId="024C1E4F" w14:textId="77777777" w:rsidTr="00B1371B">
        <w:tc>
          <w:tcPr>
            <w:tcW w:w="3022" w:type="dxa"/>
            <w:gridSpan w:val="2"/>
          </w:tcPr>
          <w:p w14:paraId="51B8CFCE"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14.6.2</w:t>
            </w:r>
          </w:p>
          <w:p w14:paraId="3A08E6F5" w14:textId="77777777" w:rsidR="00C05E84" w:rsidRDefault="00C05E84">
            <w:pPr>
              <w:spacing w:before="120" w:after="120"/>
              <w:rPr>
                <w:color w:val="000000" w:themeColor="text1"/>
              </w:rPr>
            </w:pPr>
            <w:r w:rsidRPr="002F163F">
              <w:rPr>
                <w:rFonts w:eastAsia="Arial Narrow"/>
                <w:b/>
                <w:color w:val="000000"/>
              </w:rPr>
              <w:t>Withholding (amounts in) an IPC</w:t>
            </w:r>
          </w:p>
        </w:tc>
        <w:tc>
          <w:tcPr>
            <w:tcW w:w="6158" w:type="dxa"/>
          </w:tcPr>
          <w:p w14:paraId="029105AC" w14:textId="77777777" w:rsidR="00C05E84" w:rsidRPr="0067299E" w:rsidRDefault="00C05E84">
            <w:pPr>
              <w:spacing w:before="120" w:after="120"/>
              <w:rPr>
                <w:rFonts w:eastAsia="Arial Narrow"/>
                <w:color w:val="000000"/>
              </w:rPr>
            </w:pPr>
            <w:r w:rsidRPr="0067299E">
              <w:rPr>
                <w:rFonts w:eastAsia="Arial Narrow"/>
                <w:color w:val="000000"/>
              </w:rPr>
              <w:t>“and/or” from subparagraph (b) is deleted.</w:t>
            </w:r>
          </w:p>
          <w:p w14:paraId="10934199" w14:textId="77777777" w:rsidR="00C05E84" w:rsidRPr="0067299E" w:rsidRDefault="00C05E84">
            <w:pPr>
              <w:spacing w:before="120" w:after="120"/>
              <w:ind w:left="23"/>
              <w:rPr>
                <w:rFonts w:eastAsia="Arial Narrow"/>
                <w:color w:val="000000"/>
              </w:rPr>
            </w:pPr>
            <w:r w:rsidRPr="0067299E">
              <w:rPr>
                <w:rFonts w:eastAsia="Arial Narrow"/>
                <w:color w:val="000000"/>
              </w:rPr>
              <w:t>The following is then added as subparagraph (c) and sub-paragraph (c) of the Sub-Clause is renumbered as (d):</w:t>
            </w:r>
          </w:p>
          <w:p w14:paraId="7C484134" w14:textId="77777777" w:rsidR="00C05E84" w:rsidRPr="0067299E" w:rsidRDefault="00C05E84">
            <w:pPr>
              <w:spacing w:before="120" w:after="120"/>
              <w:ind w:left="694" w:hanging="540"/>
              <w:rPr>
                <w:rFonts w:eastAsia="Arial Narrow"/>
                <w:color w:val="000000"/>
              </w:rPr>
            </w:pPr>
            <w:r w:rsidRPr="0067299E">
              <w:rPr>
                <w:rFonts w:eastAsia="Arial Narrow"/>
                <w:color w:val="000000"/>
              </w:rPr>
              <w:t>“(c)</w:t>
            </w:r>
            <w:r w:rsidRPr="0067299E">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7AFA68B0" w14:textId="4C35077C" w:rsidR="00C05E84" w:rsidRPr="0067299E" w:rsidRDefault="00C05E84" w:rsidP="00A9496A">
            <w:pPr>
              <w:pStyle w:val="ListParagraph"/>
              <w:numPr>
                <w:ilvl w:val="3"/>
                <w:numId w:val="97"/>
              </w:numPr>
              <w:tabs>
                <w:tab w:val="clear" w:pos="1901"/>
              </w:tabs>
              <w:spacing w:before="120" w:after="120"/>
              <w:ind w:left="1283" w:hanging="540"/>
              <w:contextualSpacing w:val="0"/>
              <w:rPr>
                <w:rFonts w:eastAsia="Arial Narrow"/>
                <w:color w:val="000000"/>
              </w:rPr>
            </w:pPr>
            <w:r w:rsidRPr="0067299E">
              <w:rPr>
                <w:rFonts w:eastAsia="Arial Narrow"/>
                <w:color w:val="000000"/>
              </w:rPr>
              <w:t xml:space="preserve">failure to comply with any ES obligations or work described in the </w:t>
            </w:r>
            <w:r w:rsidR="009F0119">
              <w:rPr>
                <w:rFonts w:eastAsia="Arial Narrow"/>
                <w:color w:val="000000"/>
              </w:rPr>
              <w:t>Employer’s</w:t>
            </w:r>
            <w:r w:rsidR="009F0119" w:rsidRPr="0067299E" w:rsidDel="00F129EC">
              <w:rPr>
                <w:rFonts w:eastAsia="Arial Narrow"/>
                <w:color w:val="000000"/>
              </w:rPr>
              <w:t xml:space="preserve"> </w:t>
            </w:r>
            <w:r w:rsidRPr="0067299E">
              <w:rPr>
                <w:rFonts w:eastAsia="Arial Narrow"/>
                <w:color w:val="000000"/>
              </w:rPr>
              <w:t xml:space="preserve">Requirements which may include: working outside site boundaries, excessive dust, damage to offsite vegetation, pollution of water courses from oils or sedimentation, contamination of land </w:t>
            </w:r>
            <w:r w:rsidR="00E8169B" w:rsidRPr="0067299E">
              <w:rPr>
                <w:rFonts w:eastAsia="Arial Narrow"/>
                <w:color w:val="000000"/>
              </w:rPr>
              <w:t>e.g.,</w:t>
            </w:r>
            <w:r w:rsidRPr="0067299E">
              <w:rPr>
                <w:rFonts w:eastAsia="Arial Narrow"/>
                <w:color w:val="000000"/>
              </w:rPr>
              <w:t xml:space="preserve"> from oils, human waste, damage to archaeology or cultural heritage features, air pollution as a result of unauthorized and/or inefficient combustion;</w:t>
            </w:r>
          </w:p>
          <w:p w14:paraId="738F316E" w14:textId="77777777" w:rsidR="00C05E84" w:rsidRPr="0067299E" w:rsidRDefault="00C05E84" w:rsidP="00A9496A">
            <w:pPr>
              <w:pStyle w:val="ListParagraph"/>
              <w:numPr>
                <w:ilvl w:val="3"/>
                <w:numId w:val="97"/>
              </w:numPr>
              <w:tabs>
                <w:tab w:val="clear" w:pos="1901"/>
              </w:tabs>
              <w:spacing w:before="120" w:after="120"/>
              <w:ind w:left="1283" w:hanging="540"/>
              <w:contextualSpacing w:val="0"/>
              <w:rPr>
                <w:rFonts w:eastAsia="Arial Narrow"/>
                <w:color w:val="000000"/>
              </w:rPr>
            </w:pPr>
            <w:r w:rsidRPr="0067299E">
              <w:rPr>
                <w:rFonts w:eastAsia="Arial Narrow"/>
                <w:color w:val="000000"/>
              </w:rPr>
              <w:t>failure to regularly review C-ESMP and/or update it in a timely manner to address emerging ES issues, or anticipated risks or impacts;</w:t>
            </w:r>
          </w:p>
          <w:p w14:paraId="57682ECA" w14:textId="792AB0B6" w:rsidR="00C05E84" w:rsidRPr="0067299E" w:rsidRDefault="00C05E84" w:rsidP="00A9496A">
            <w:pPr>
              <w:pStyle w:val="ListParagraph"/>
              <w:numPr>
                <w:ilvl w:val="3"/>
                <w:numId w:val="97"/>
              </w:numPr>
              <w:spacing w:before="120" w:after="120"/>
              <w:ind w:left="1283" w:hanging="552"/>
              <w:contextualSpacing w:val="0"/>
              <w:rPr>
                <w:rFonts w:eastAsia="Arial Narrow"/>
                <w:color w:val="000000"/>
              </w:rPr>
            </w:pPr>
            <w:r w:rsidRPr="0067299E">
              <w:rPr>
                <w:rFonts w:eastAsia="Arial Narrow"/>
                <w:color w:val="000000"/>
              </w:rPr>
              <w:t xml:space="preserve">failure to implement the C-ESMP </w:t>
            </w:r>
            <w:r w:rsidR="00E8169B" w:rsidRPr="0067299E">
              <w:rPr>
                <w:rFonts w:eastAsia="Arial Narrow"/>
                <w:color w:val="000000"/>
              </w:rPr>
              <w:t>e.g.,</w:t>
            </w:r>
            <w:r w:rsidRPr="0067299E">
              <w:rPr>
                <w:rFonts w:eastAsia="Arial Narrow"/>
                <w:color w:val="000000"/>
              </w:rPr>
              <w:t xml:space="preserve"> failure to provide required training or sensitization;</w:t>
            </w:r>
          </w:p>
          <w:p w14:paraId="52D7CF87" w14:textId="77777777" w:rsidR="00C05E84" w:rsidRPr="0067299E" w:rsidRDefault="00C05E84" w:rsidP="00A9496A">
            <w:pPr>
              <w:pStyle w:val="ListParagraph"/>
              <w:numPr>
                <w:ilvl w:val="3"/>
                <w:numId w:val="97"/>
              </w:numPr>
              <w:spacing w:before="120" w:after="120"/>
              <w:ind w:left="1283" w:hanging="552"/>
              <w:contextualSpacing w:val="0"/>
              <w:rPr>
                <w:rFonts w:eastAsia="Arial Narrow"/>
                <w:color w:val="000000"/>
              </w:rPr>
            </w:pPr>
            <w:r w:rsidRPr="0067299E">
              <w:rPr>
                <w:rFonts w:eastAsia="Arial Narrow"/>
                <w:color w:val="000000"/>
              </w:rPr>
              <w:t>failing to have appropriate consents/permits prior to undertaking Works or related activities;</w:t>
            </w:r>
          </w:p>
          <w:p w14:paraId="3C414735" w14:textId="77777777" w:rsidR="00C05E84" w:rsidRPr="0067299E" w:rsidRDefault="00C05E84" w:rsidP="00A9496A">
            <w:pPr>
              <w:pStyle w:val="ListParagraph"/>
              <w:numPr>
                <w:ilvl w:val="3"/>
                <w:numId w:val="97"/>
              </w:numPr>
              <w:spacing w:before="120" w:after="120"/>
              <w:ind w:left="1283" w:hanging="552"/>
              <w:contextualSpacing w:val="0"/>
              <w:rPr>
                <w:rFonts w:eastAsia="Arial Narrow"/>
                <w:color w:val="000000"/>
              </w:rPr>
            </w:pPr>
            <w:r w:rsidRPr="0067299E">
              <w:rPr>
                <w:rFonts w:eastAsia="Arial Narrow"/>
                <w:color w:val="000000"/>
              </w:rPr>
              <w:t>failure to submit ES report/s (as described in Particular Conditions - Part D), or failure to submit such reports in a timely manner;</w:t>
            </w:r>
          </w:p>
          <w:p w14:paraId="4933D7D1" w14:textId="64E04030" w:rsidR="00F50846" w:rsidRDefault="00C05E84" w:rsidP="00F50846">
            <w:pPr>
              <w:pStyle w:val="ListParagraph"/>
              <w:numPr>
                <w:ilvl w:val="3"/>
                <w:numId w:val="97"/>
              </w:numPr>
              <w:spacing w:before="120" w:after="120"/>
              <w:ind w:left="1283" w:hanging="552"/>
              <w:contextualSpacing w:val="0"/>
              <w:rPr>
                <w:rFonts w:eastAsia="Arial Narrow"/>
                <w:color w:val="000000"/>
              </w:rPr>
            </w:pPr>
            <w:r w:rsidRPr="0067299E">
              <w:rPr>
                <w:rFonts w:eastAsia="Arial Narrow"/>
                <w:color w:val="000000"/>
              </w:rPr>
              <w:t>failure to implement remediation as instructed by the Engineer within the specified timeframe (</w:t>
            </w:r>
            <w:r w:rsidR="00E8169B" w:rsidRPr="0067299E">
              <w:rPr>
                <w:rFonts w:eastAsia="Arial Narrow"/>
                <w:color w:val="000000"/>
              </w:rPr>
              <w:t>e.g.,</w:t>
            </w:r>
            <w:r w:rsidRPr="0067299E">
              <w:rPr>
                <w:rFonts w:eastAsia="Arial Narrow"/>
                <w:color w:val="000000"/>
              </w:rPr>
              <w:t xml:space="preserve"> remediation addressing non-compliance/s).”</w:t>
            </w:r>
          </w:p>
          <w:p w14:paraId="2F559BF0" w14:textId="24773ED0" w:rsidR="00F50846" w:rsidRPr="00877C51" w:rsidRDefault="00F50846" w:rsidP="0031680C">
            <w:pPr>
              <w:spacing w:before="120" w:after="120"/>
              <w:rPr>
                <w:rFonts w:eastAsia="Arial Narrow"/>
                <w:color w:val="000000"/>
              </w:rPr>
            </w:pPr>
            <w:r w:rsidRPr="00F50846">
              <w:rPr>
                <w:rFonts w:eastAsia="Arial Narrow"/>
                <w:color w:val="000000"/>
              </w:rPr>
              <w:t>The following is added as penultimate paragraph: “</w:t>
            </w:r>
            <w:r>
              <w:t xml:space="preserve">As specified in the Contract Data, </w:t>
            </w:r>
            <w:r w:rsidRPr="248FE7B3">
              <w:rPr>
                <w:noProof/>
              </w:rPr>
              <w:t xml:space="preserve">if the </w:t>
            </w:r>
            <w:r>
              <w:rPr>
                <w:noProof/>
              </w:rPr>
              <w:t>Contractor</w:t>
            </w:r>
            <w:r w:rsidRPr="248FE7B3">
              <w:rPr>
                <w:noProof/>
              </w:rPr>
              <w:t xml:space="preserve"> fails to perform its cyber security obligations under the Contract, an </w:t>
            </w:r>
            <w:r w:rsidRPr="248FE7B3">
              <w:rPr>
                <w:noProof/>
              </w:rPr>
              <w:lastRenderedPageBreak/>
              <w:t xml:space="preserve">assessed amount, as determined by the </w:t>
            </w:r>
            <w:r w:rsidR="00B644F2">
              <w:rPr>
                <w:noProof/>
              </w:rPr>
              <w:t>Engineer</w:t>
            </w:r>
            <w:r w:rsidRPr="248FE7B3">
              <w:rPr>
                <w:noProof/>
              </w:rPr>
              <w:t>, may be withheld until the obligation has been performed</w:t>
            </w:r>
            <w:r>
              <w:rPr>
                <w:noProof/>
              </w:rPr>
              <w:t>.”</w:t>
            </w:r>
          </w:p>
        </w:tc>
      </w:tr>
      <w:tr w:rsidR="00C05E84" w:rsidRPr="0067299E" w14:paraId="5F0AB407" w14:textId="77777777" w:rsidTr="00B1371B">
        <w:tc>
          <w:tcPr>
            <w:tcW w:w="3022" w:type="dxa"/>
            <w:gridSpan w:val="2"/>
          </w:tcPr>
          <w:p w14:paraId="3D336131"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14.7</w:t>
            </w:r>
          </w:p>
          <w:p w14:paraId="772459E2" w14:textId="77777777" w:rsidR="00C05E84" w:rsidRDefault="00C05E84">
            <w:pPr>
              <w:spacing w:before="120" w:after="120"/>
              <w:jc w:val="left"/>
              <w:rPr>
                <w:color w:val="000000" w:themeColor="text1"/>
              </w:rPr>
            </w:pPr>
            <w:r>
              <w:rPr>
                <w:b/>
              </w:rPr>
              <w:t>Payment</w:t>
            </w:r>
          </w:p>
        </w:tc>
        <w:tc>
          <w:tcPr>
            <w:tcW w:w="6158" w:type="dxa"/>
          </w:tcPr>
          <w:p w14:paraId="48993613" w14:textId="77777777" w:rsidR="00C05E84" w:rsidRPr="0067299E" w:rsidRDefault="00C05E84">
            <w:pPr>
              <w:spacing w:before="120" w:after="120"/>
              <w:rPr>
                <w:rFonts w:eastAsia="Arial Narrow"/>
                <w:color w:val="000000"/>
              </w:rPr>
            </w:pPr>
            <w:r w:rsidRPr="0067299E">
              <w:rPr>
                <w:rFonts w:eastAsia="Arial Narrow"/>
                <w:color w:val="000000"/>
              </w:rPr>
              <w:t>At the end of sub-paragraph (b): “and” is replaced with “or” and the following inserted as (iii):</w:t>
            </w:r>
          </w:p>
          <w:p w14:paraId="38BC6439" w14:textId="2C3BD41C" w:rsidR="00C05E84" w:rsidRPr="0067299E" w:rsidRDefault="00C05E84" w:rsidP="00F83339">
            <w:pPr>
              <w:spacing w:before="120" w:after="120"/>
              <w:ind w:left="743" w:hanging="743"/>
              <w:rPr>
                <w:noProof/>
              </w:rPr>
            </w:pPr>
            <w:r w:rsidRPr="0067299E">
              <w:rPr>
                <w:rFonts w:eastAsia="Arial Narrow"/>
                <w:color w:val="000000"/>
              </w:rPr>
              <w:t xml:space="preserve">“(iii) </w:t>
            </w:r>
            <w:r w:rsidR="00125189">
              <w:rPr>
                <w:rFonts w:eastAsia="Arial Narrow"/>
                <w:color w:val="000000"/>
              </w:rPr>
              <w:t xml:space="preserve">  </w:t>
            </w:r>
            <w:r w:rsidRPr="0067299E">
              <w:rPr>
                <w:rFonts w:eastAsia="Arial Narrow"/>
                <w:color w:val="000000"/>
              </w:rPr>
              <w:t>at a time when the Bank’s loan or credit (from which part of the payments to the Contractor is being made) is suspended</w:t>
            </w:r>
            <w:r w:rsidRPr="0067299E">
              <w:rPr>
                <w:noProof/>
              </w:rPr>
              <w:t>, the amount shown on any statement submitted by the Contractor within 14 days after such statement is submitted, any discrepancy being rectified in the next payment to the Contractor; and”</w:t>
            </w:r>
          </w:p>
          <w:p w14:paraId="2E5DB912" w14:textId="77777777" w:rsidR="00C05E84" w:rsidRPr="0067299E" w:rsidRDefault="00C05E84">
            <w:pPr>
              <w:spacing w:before="120" w:after="120"/>
              <w:ind w:left="154"/>
              <w:rPr>
                <w:rFonts w:eastAsia="Arial Narrow"/>
                <w:color w:val="000000"/>
              </w:rPr>
            </w:pPr>
            <w:r w:rsidRPr="0067299E">
              <w:rPr>
                <w:rFonts w:eastAsia="Arial Narrow"/>
                <w:color w:val="000000"/>
              </w:rPr>
              <w:t>At the end of sub-paragraph (c): “.” is replaced with “;” and the following inserted:</w:t>
            </w:r>
          </w:p>
          <w:p w14:paraId="5C91C3A0" w14:textId="77777777" w:rsidR="00C05E84" w:rsidRPr="0067299E" w:rsidRDefault="00C05E84" w:rsidP="00636422">
            <w:pPr>
              <w:spacing w:before="120" w:after="120"/>
              <w:ind w:left="105"/>
              <w:rPr>
                <w:rFonts w:eastAsia="Arial Narrow"/>
                <w:color w:val="000000"/>
              </w:rPr>
            </w:pPr>
            <w:r w:rsidRPr="0067299E">
              <w:rPr>
                <w:rFonts w:eastAsia="Arial Narrow"/>
                <w:color w:val="000000"/>
              </w:rPr>
              <w:t>“or, at a time when the Bank’s loan or credit (from which part of the payments to the Contractor is being made) is suspended</w:t>
            </w:r>
            <w:r w:rsidRPr="0067299E">
              <w:rPr>
                <w:noProof/>
              </w:rPr>
              <w:t xml:space="preserve"> the undisputed amount shown in the Final Statement within 56 days after the date of notification of the suspension in accordance with Sub-Clause 16.2 [Termination by Contractor].”</w:t>
            </w:r>
          </w:p>
        </w:tc>
      </w:tr>
      <w:tr w:rsidR="00C05E84" w:rsidRPr="0067299E" w14:paraId="71E83D0E" w14:textId="77777777" w:rsidTr="00B1371B">
        <w:tc>
          <w:tcPr>
            <w:tcW w:w="3022" w:type="dxa"/>
            <w:gridSpan w:val="2"/>
          </w:tcPr>
          <w:p w14:paraId="38A967C1"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14.9</w:t>
            </w:r>
          </w:p>
          <w:p w14:paraId="55FE3094" w14:textId="77777777" w:rsidR="00C05E84" w:rsidRDefault="00C05E84">
            <w:pPr>
              <w:spacing w:before="120" w:after="120"/>
              <w:jc w:val="left"/>
              <w:rPr>
                <w:color w:val="000000" w:themeColor="text1"/>
              </w:rPr>
            </w:pPr>
            <w:r>
              <w:rPr>
                <w:rFonts w:eastAsia="Arial Narrow"/>
                <w:b/>
                <w:color w:val="000000"/>
              </w:rPr>
              <w:t>Release of Retention Money</w:t>
            </w:r>
          </w:p>
        </w:tc>
        <w:tc>
          <w:tcPr>
            <w:tcW w:w="6158" w:type="dxa"/>
          </w:tcPr>
          <w:p w14:paraId="139A72F6" w14:textId="77777777" w:rsidR="00C05E84" w:rsidRPr="0067299E" w:rsidRDefault="00C05E84">
            <w:pPr>
              <w:spacing w:before="120" w:after="120"/>
              <w:rPr>
                <w:rFonts w:eastAsia="Arial Narrow"/>
                <w:color w:val="000000"/>
              </w:rPr>
            </w:pPr>
            <w:r w:rsidRPr="0067299E">
              <w:rPr>
                <w:rFonts w:eastAsia="Arial Narrow"/>
                <w:color w:val="000000"/>
              </w:rPr>
              <w:t>The following is added at the end of Sub-Clause 14.9:</w:t>
            </w:r>
          </w:p>
          <w:p w14:paraId="27390F00" w14:textId="02C7F46F" w:rsidR="00C05E84" w:rsidRPr="0067299E" w:rsidRDefault="00C05E84">
            <w:pPr>
              <w:pStyle w:val="ListParagraph"/>
              <w:spacing w:before="120" w:after="120"/>
              <w:ind w:left="72" w:hanging="72"/>
              <w:contextualSpacing w:val="0"/>
              <w:rPr>
                <w:rFonts w:eastAsia="Arial Narrow"/>
                <w:color w:val="000000"/>
              </w:rPr>
            </w:pPr>
            <w:r w:rsidRPr="0067299E">
              <w:rPr>
                <w:rFonts w:eastAsia="Arial Narrow"/>
                <w:color w:val="000000"/>
              </w:rPr>
              <w:t>“Unless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certify</w:t>
            </w:r>
            <w:r w:rsidR="00665EE6">
              <w:rPr>
                <w:rFonts w:eastAsia="Arial Narrow"/>
                <w:color w:val="000000"/>
              </w:rPr>
              <w:t>,</w:t>
            </w:r>
            <w:r w:rsidRPr="0067299E">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53013F5A" w14:textId="77777777" w:rsidR="00C05E84" w:rsidRPr="0067299E" w:rsidRDefault="00C05E84">
            <w:pPr>
              <w:spacing w:before="120" w:after="120"/>
              <w:ind w:left="64"/>
              <w:rPr>
                <w:rFonts w:eastAsia="Arial Narrow"/>
                <w:color w:val="000000"/>
              </w:rPr>
            </w:pPr>
            <w:r w:rsidRPr="0067299E">
              <w:rPr>
                <w:rFonts w:eastAsia="Arial Narrow"/>
                <w:color w:val="000000"/>
              </w:rPr>
              <w:t xml:space="preserve">If the Performance Security and, if applicable, an ES Performance Security required under Sub-Clause 4.2 is in the </w:t>
            </w:r>
            <w:r w:rsidRPr="0067299E">
              <w:rPr>
                <w:rFonts w:eastAsia="Arial Narrow"/>
                <w:color w:val="000000"/>
              </w:rPr>
              <w:lastRenderedPageBreak/>
              <w:t>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C05E84" w:rsidRPr="0067299E" w14:paraId="57876B3A" w14:textId="77777777" w:rsidTr="00B1371B">
        <w:tc>
          <w:tcPr>
            <w:tcW w:w="3022" w:type="dxa"/>
            <w:gridSpan w:val="2"/>
          </w:tcPr>
          <w:p w14:paraId="7C10D788"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14.15</w:t>
            </w:r>
          </w:p>
          <w:p w14:paraId="2D296575" w14:textId="77777777" w:rsidR="00C05E84" w:rsidRDefault="00C05E84">
            <w:pPr>
              <w:spacing w:before="120" w:after="120"/>
              <w:rPr>
                <w:color w:val="000000" w:themeColor="text1"/>
              </w:rPr>
            </w:pPr>
            <w:r>
              <w:rPr>
                <w:rFonts w:eastAsia="Arial Narrow"/>
                <w:b/>
                <w:color w:val="000000"/>
              </w:rPr>
              <w:t>Currencies of Payment</w:t>
            </w:r>
          </w:p>
        </w:tc>
        <w:tc>
          <w:tcPr>
            <w:tcW w:w="6158" w:type="dxa"/>
          </w:tcPr>
          <w:p w14:paraId="282611D9" w14:textId="77777777" w:rsidR="00C05E84" w:rsidRPr="0067299E" w:rsidRDefault="00C05E84">
            <w:pPr>
              <w:spacing w:before="120" w:after="120"/>
              <w:rPr>
                <w:rFonts w:eastAsia="Arial Narrow"/>
                <w:color w:val="000000"/>
              </w:rPr>
            </w:pPr>
            <w:r w:rsidRPr="0067299E">
              <w:rPr>
                <w:rFonts w:eastAsia="Arial Narrow"/>
                <w:color w:val="000000"/>
              </w:rPr>
              <w:t>Throughout Sub-Clause 14.15, “Contract Data” is replaced with: “Schedule of Payment Currencies”.</w:t>
            </w:r>
          </w:p>
        </w:tc>
      </w:tr>
      <w:tr w:rsidR="00C05E84" w:rsidRPr="0067299E" w14:paraId="3662654C" w14:textId="77777777" w:rsidTr="00B1371B">
        <w:tc>
          <w:tcPr>
            <w:tcW w:w="3022" w:type="dxa"/>
            <w:gridSpan w:val="2"/>
          </w:tcPr>
          <w:p w14:paraId="01296F29"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15.1</w:t>
            </w:r>
          </w:p>
          <w:p w14:paraId="2D9A1844" w14:textId="77777777" w:rsidR="00C05E84" w:rsidRDefault="00C05E84">
            <w:pPr>
              <w:spacing w:before="120" w:after="120"/>
              <w:rPr>
                <w:color w:val="000000" w:themeColor="text1"/>
              </w:rPr>
            </w:pPr>
            <w:r>
              <w:rPr>
                <w:rFonts w:eastAsia="Arial Narrow"/>
                <w:b/>
                <w:color w:val="000000"/>
              </w:rPr>
              <w:t>Notice to Correct</w:t>
            </w:r>
          </w:p>
        </w:tc>
        <w:tc>
          <w:tcPr>
            <w:tcW w:w="6158" w:type="dxa"/>
          </w:tcPr>
          <w:p w14:paraId="0BA1AE2B" w14:textId="77777777" w:rsidR="00C05E84" w:rsidRPr="0067299E" w:rsidRDefault="00C05E84">
            <w:pPr>
              <w:spacing w:before="120" w:after="120"/>
              <w:rPr>
                <w:rFonts w:eastAsia="Arial Narrow"/>
                <w:color w:val="000000"/>
              </w:rPr>
            </w:pPr>
            <w:r w:rsidRPr="0067299E">
              <w:rPr>
                <w:rFonts w:eastAsia="Arial Narrow"/>
                <w:color w:val="000000"/>
              </w:rPr>
              <w:t xml:space="preserve">“and” is deleted from (b) and </w:t>
            </w:r>
          </w:p>
          <w:p w14:paraId="54A34ED8" w14:textId="77777777" w:rsidR="00C05E84" w:rsidRPr="0067299E" w:rsidRDefault="00C05E84">
            <w:pPr>
              <w:spacing w:before="120" w:after="120"/>
              <w:rPr>
                <w:rFonts w:eastAsia="Arial Narrow"/>
                <w:color w:val="000000"/>
              </w:rPr>
            </w:pPr>
            <w:r w:rsidRPr="0067299E">
              <w:rPr>
                <w:rFonts w:eastAsia="Arial Narrow"/>
                <w:color w:val="000000"/>
              </w:rPr>
              <w:t>“.” is replaced by: “; and” in (c).</w:t>
            </w:r>
          </w:p>
          <w:p w14:paraId="1814A4E7" w14:textId="77777777" w:rsidR="00C05E84" w:rsidRPr="0067299E" w:rsidRDefault="00C05E84">
            <w:pPr>
              <w:spacing w:before="120" w:after="120"/>
              <w:rPr>
                <w:rFonts w:eastAsia="Arial Narrow"/>
                <w:color w:val="000000"/>
              </w:rPr>
            </w:pPr>
            <w:r w:rsidRPr="0067299E">
              <w:rPr>
                <w:rFonts w:eastAsia="Arial Narrow"/>
                <w:color w:val="000000"/>
              </w:rPr>
              <w:t>The following is then added as (d)</w:t>
            </w:r>
          </w:p>
          <w:p w14:paraId="6B06E76A" w14:textId="77777777" w:rsidR="00C05E84" w:rsidRPr="0067299E" w:rsidRDefault="00C05E84">
            <w:pPr>
              <w:spacing w:before="120" w:after="120"/>
              <w:rPr>
                <w:rFonts w:eastAsia="Arial Narrow"/>
                <w:color w:val="000000"/>
              </w:rPr>
            </w:pPr>
            <w:r w:rsidRPr="0067299E">
              <w:rPr>
                <w:rFonts w:eastAsia="Arial Narrow"/>
                <w:color w:val="000000"/>
              </w:rPr>
              <w:t>“(d) specify the time within which the Contractor shall respond to the Notice to Correct.”</w:t>
            </w:r>
          </w:p>
          <w:p w14:paraId="02E8C1E0" w14:textId="77777777" w:rsidR="00C05E84" w:rsidRPr="0067299E" w:rsidRDefault="00C05E84">
            <w:pPr>
              <w:spacing w:before="120" w:after="120"/>
              <w:rPr>
                <w:rFonts w:eastAsia="Arial Narrow"/>
                <w:color w:val="000000"/>
              </w:rPr>
            </w:pPr>
            <w:r w:rsidRPr="0067299E">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tc>
      </w:tr>
      <w:tr w:rsidR="00C05E84" w:rsidRPr="0067299E" w14:paraId="23A256D3" w14:textId="77777777" w:rsidTr="00B1371B">
        <w:tc>
          <w:tcPr>
            <w:tcW w:w="3022" w:type="dxa"/>
            <w:gridSpan w:val="2"/>
          </w:tcPr>
          <w:p w14:paraId="77D4F3EB"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15.2.1</w:t>
            </w:r>
          </w:p>
          <w:p w14:paraId="3F9E7103" w14:textId="77777777" w:rsidR="00C05E84" w:rsidRDefault="00C05E84">
            <w:pPr>
              <w:spacing w:before="120" w:after="120"/>
              <w:rPr>
                <w:color w:val="000000" w:themeColor="text1"/>
              </w:rPr>
            </w:pPr>
            <w:r>
              <w:rPr>
                <w:rFonts w:eastAsia="Arial Narrow"/>
                <w:b/>
                <w:color w:val="000000"/>
              </w:rPr>
              <w:t xml:space="preserve">Notice </w:t>
            </w:r>
          </w:p>
        </w:tc>
        <w:tc>
          <w:tcPr>
            <w:tcW w:w="6158" w:type="dxa"/>
          </w:tcPr>
          <w:p w14:paraId="3C6256A2" w14:textId="77777777" w:rsidR="00C05E84" w:rsidRPr="0067299E" w:rsidRDefault="00C05E84">
            <w:pPr>
              <w:spacing w:before="120" w:after="120"/>
              <w:rPr>
                <w:rFonts w:eastAsia="Arial Narrow"/>
                <w:color w:val="000000"/>
              </w:rPr>
            </w:pPr>
            <w:r w:rsidRPr="0067299E">
              <w:rPr>
                <w:noProof/>
              </w:rPr>
              <w:t>Sub-paragraph (h) is replaced with:</w:t>
            </w:r>
            <w:r w:rsidRPr="0067299E">
              <w:rPr>
                <w:rFonts w:eastAsia="Arial Narrow"/>
                <w:b/>
                <w:color w:val="000000"/>
              </w:rPr>
              <w:t xml:space="preserve"> </w:t>
            </w:r>
            <w:r w:rsidRPr="0067299E">
              <w:rPr>
                <w:rFonts w:eastAsia="Arial Narrow"/>
                <w:color w:val="000000"/>
              </w:rPr>
              <w:t>“based</w:t>
            </w:r>
            <w:r w:rsidRPr="0067299E">
              <w:rPr>
                <w:noProof/>
              </w:rPr>
              <w:t xml:space="preserve"> on reasonable evidence, has engaged in Fraud and Corruption as defined in paragraph 2.2 of the </w:t>
            </w:r>
            <w:r w:rsidRPr="0067299E">
              <w:rPr>
                <w:rFonts w:eastAsia="Arial Narrow"/>
                <w:color w:val="000000"/>
              </w:rPr>
              <w:t>Particular Conditions - Part C- Fraud and Corruption</w:t>
            </w:r>
            <w:r w:rsidRPr="0067299E">
              <w:rPr>
                <w:noProof/>
              </w:rPr>
              <w:t>, in competing for or in executing the Contract.”</w:t>
            </w:r>
          </w:p>
        </w:tc>
      </w:tr>
      <w:tr w:rsidR="00C05E84" w:rsidRPr="0067299E" w14:paraId="56104750" w14:textId="77777777" w:rsidTr="00B1371B">
        <w:tc>
          <w:tcPr>
            <w:tcW w:w="3022" w:type="dxa"/>
            <w:gridSpan w:val="2"/>
          </w:tcPr>
          <w:p w14:paraId="25E9AB8E" w14:textId="77777777" w:rsidR="00C05E84" w:rsidRPr="00943375" w:rsidRDefault="00C05E84">
            <w:pPr>
              <w:pStyle w:val="Heading3"/>
              <w:spacing w:before="120" w:after="120"/>
              <w:ind w:left="470" w:hanging="470"/>
              <w:jc w:val="left"/>
              <w:rPr>
                <w:color w:val="000000" w:themeColor="text1"/>
                <w:sz w:val="24"/>
              </w:rPr>
            </w:pPr>
            <w:r w:rsidRPr="00943375">
              <w:rPr>
                <w:color w:val="000000" w:themeColor="text1"/>
                <w:sz w:val="24"/>
              </w:rPr>
              <w:t>Sub-Clause 15.8</w:t>
            </w:r>
          </w:p>
          <w:p w14:paraId="10672455" w14:textId="77777777" w:rsidR="00C05E84" w:rsidRPr="00943375" w:rsidRDefault="00C05E84">
            <w:pPr>
              <w:spacing w:before="120" w:after="120"/>
              <w:rPr>
                <w:color w:val="000000" w:themeColor="text1"/>
              </w:rPr>
            </w:pPr>
            <w:r w:rsidRPr="0082558D">
              <w:rPr>
                <w:rFonts w:ascii="Times New Roman Bold" w:hAnsi="Times New Roman Bold"/>
                <w:b/>
                <w:color w:val="000000" w:themeColor="text1"/>
              </w:rPr>
              <w:t>Fraud and Corruption</w:t>
            </w:r>
          </w:p>
        </w:tc>
        <w:tc>
          <w:tcPr>
            <w:tcW w:w="6158" w:type="dxa"/>
          </w:tcPr>
          <w:p w14:paraId="5FE977C4" w14:textId="77777777" w:rsidR="00C05E84" w:rsidRPr="00943375" w:rsidRDefault="00C05E84">
            <w:pPr>
              <w:spacing w:before="120" w:after="120"/>
              <w:rPr>
                <w:rFonts w:eastAsia="Arial Narrow"/>
                <w:color w:val="000000"/>
              </w:rPr>
            </w:pPr>
            <w:r w:rsidRPr="00943375">
              <w:rPr>
                <w:rFonts w:eastAsia="Arial Narrow"/>
                <w:color w:val="000000"/>
              </w:rPr>
              <w:t>The following new Sub-Clause is added:</w:t>
            </w:r>
          </w:p>
          <w:p w14:paraId="1AA47E76" w14:textId="1119A4AB" w:rsidR="00C05E84" w:rsidRPr="00943375" w:rsidRDefault="00C05E84">
            <w:pPr>
              <w:spacing w:before="120" w:after="120"/>
              <w:ind w:left="737" w:hanging="720"/>
              <w:rPr>
                <w:rFonts w:eastAsia="Arial Narrow"/>
                <w:color w:val="000000"/>
              </w:rPr>
            </w:pPr>
            <w:r w:rsidRPr="00943375">
              <w:rPr>
                <w:rFonts w:eastAsia="Arial Narrow"/>
                <w:color w:val="000000"/>
              </w:rPr>
              <w:t xml:space="preserve">15.8.1 </w:t>
            </w:r>
            <w:r w:rsidR="00A40DF3">
              <w:rPr>
                <w:rFonts w:eastAsia="Arial Narrow"/>
                <w:color w:val="000000"/>
              </w:rPr>
              <w:t>“</w:t>
            </w:r>
            <w:r w:rsidRPr="00943375">
              <w:rPr>
                <w:rFonts w:eastAsia="Arial Narrow"/>
                <w:color w:val="000000"/>
              </w:rPr>
              <w:t>The Bank requires compliance with the Bank’s Anti-Corruption Guidelines and its prevailing sanctions policies and procedures as set forth in the Bank’s Sanctions Framework, as set forth in Particular Conditions - Part C- Fraud and Corruption.”</w:t>
            </w:r>
          </w:p>
          <w:p w14:paraId="339429B1" w14:textId="1FCEF0E4" w:rsidR="00C05E84" w:rsidRPr="00943375" w:rsidRDefault="00C05E84">
            <w:pPr>
              <w:spacing w:before="120" w:after="120"/>
              <w:ind w:left="743" w:hanging="743"/>
              <w:rPr>
                <w:noProof/>
              </w:rPr>
            </w:pPr>
            <w:r w:rsidRPr="00943375">
              <w:rPr>
                <w:rFonts w:eastAsia="Arial Narrow"/>
                <w:color w:val="000000"/>
              </w:rPr>
              <w:t xml:space="preserve">15.8.2 </w:t>
            </w:r>
            <w:r w:rsidRPr="00943375">
              <w:t xml:space="preserve">The Employer requires the Contractor to disclose any commissions or fees that may have been paid or are to be paid to agents or any other party with respect to the </w:t>
            </w:r>
            <w:r w:rsidR="005270AD">
              <w:t xml:space="preserve">request for proposals </w:t>
            </w:r>
            <w:r w:rsidRPr="00943375">
              <w:t xml:space="preserve">process or execution of the Contract. The information disclosed must include at least the name and address of the agent or other party, </w:t>
            </w:r>
            <w:r w:rsidRPr="00943375">
              <w:lastRenderedPageBreak/>
              <w:t>the amount and currency, and the purpose of the commission, gratuity or fee.”</w:t>
            </w:r>
          </w:p>
        </w:tc>
      </w:tr>
      <w:tr w:rsidR="00C05E84" w:rsidRPr="0067299E" w14:paraId="533FFB9E" w14:textId="77777777" w:rsidTr="00B1371B">
        <w:tc>
          <w:tcPr>
            <w:tcW w:w="3022" w:type="dxa"/>
            <w:gridSpan w:val="2"/>
          </w:tcPr>
          <w:p w14:paraId="498CA400"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16.1</w:t>
            </w:r>
          </w:p>
          <w:p w14:paraId="337C68F8" w14:textId="77777777" w:rsidR="00C05E84" w:rsidRDefault="00C05E84">
            <w:pPr>
              <w:spacing w:before="120" w:after="120"/>
              <w:jc w:val="left"/>
              <w:rPr>
                <w:color w:val="000000" w:themeColor="text1"/>
              </w:rPr>
            </w:pPr>
            <w:r w:rsidRPr="0017741B">
              <w:rPr>
                <w:b/>
              </w:rPr>
              <w:t>Suspension by Contractor</w:t>
            </w:r>
          </w:p>
        </w:tc>
        <w:tc>
          <w:tcPr>
            <w:tcW w:w="6158" w:type="dxa"/>
          </w:tcPr>
          <w:p w14:paraId="46D3CB2F" w14:textId="77777777" w:rsidR="00C05E84" w:rsidRPr="0067299E" w:rsidRDefault="00C05E84">
            <w:pPr>
              <w:spacing w:before="120" w:after="120"/>
              <w:rPr>
                <w:rFonts w:eastAsia="Arial Narrow"/>
                <w:color w:val="000000"/>
              </w:rPr>
            </w:pPr>
            <w:r w:rsidRPr="0067299E">
              <w:rPr>
                <w:rFonts w:eastAsia="Arial Narrow"/>
                <w:color w:val="000000"/>
              </w:rPr>
              <w:t>The following paragraph is inserted after the first paragraph:</w:t>
            </w:r>
          </w:p>
          <w:p w14:paraId="4626A2CA" w14:textId="77777777" w:rsidR="00C05E84" w:rsidRPr="0067299E" w:rsidRDefault="00C05E84">
            <w:pPr>
              <w:spacing w:before="120" w:after="120"/>
              <w:rPr>
                <w:rFonts w:eastAsia="Arial Narrow"/>
                <w:color w:val="000000"/>
              </w:rPr>
            </w:pPr>
            <w:r w:rsidRPr="0067299E">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C05E84" w:rsidRPr="0067299E" w14:paraId="79D43D82" w14:textId="77777777" w:rsidTr="00B1371B">
        <w:tc>
          <w:tcPr>
            <w:tcW w:w="3022" w:type="dxa"/>
            <w:gridSpan w:val="2"/>
          </w:tcPr>
          <w:p w14:paraId="58A4CD3D"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16.2.1</w:t>
            </w:r>
          </w:p>
          <w:p w14:paraId="45628C21" w14:textId="77777777" w:rsidR="00C05E84" w:rsidRDefault="00C05E84">
            <w:pPr>
              <w:spacing w:before="120" w:after="120"/>
              <w:jc w:val="left"/>
              <w:rPr>
                <w:color w:val="000000" w:themeColor="text1"/>
              </w:rPr>
            </w:pPr>
            <w:r>
              <w:rPr>
                <w:b/>
              </w:rPr>
              <w:t>Notice</w:t>
            </w:r>
          </w:p>
        </w:tc>
        <w:tc>
          <w:tcPr>
            <w:tcW w:w="6158" w:type="dxa"/>
          </w:tcPr>
          <w:p w14:paraId="70A6A833" w14:textId="77777777" w:rsidR="00C05E84" w:rsidRPr="0067299E" w:rsidRDefault="00C05E84">
            <w:pPr>
              <w:spacing w:before="120" w:after="120"/>
              <w:ind w:left="154"/>
              <w:rPr>
                <w:rFonts w:eastAsia="Arial Narrow"/>
                <w:color w:val="000000"/>
              </w:rPr>
            </w:pPr>
            <w:r w:rsidRPr="0067299E">
              <w:rPr>
                <w:rFonts w:eastAsia="Arial Narrow"/>
                <w:color w:val="000000"/>
              </w:rPr>
              <w:t xml:space="preserve">Sub-paragraph (j) is deleted in its entirety. </w:t>
            </w:r>
          </w:p>
          <w:p w14:paraId="448FA10A" w14:textId="77777777" w:rsidR="00C05E84" w:rsidRPr="0067299E" w:rsidRDefault="00C05E84">
            <w:pPr>
              <w:spacing w:before="120" w:after="120"/>
              <w:ind w:left="154"/>
              <w:rPr>
                <w:rFonts w:eastAsia="Arial Narrow"/>
                <w:color w:val="000000"/>
              </w:rPr>
            </w:pPr>
            <w:r w:rsidRPr="0067299E">
              <w:rPr>
                <w:rFonts w:eastAsia="Arial Narrow"/>
                <w:color w:val="000000"/>
              </w:rPr>
              <w:t xml:space="preserve">At the end of sub-paragraph (i): “; or” is replaced with: “.”  </w:t>
            </w:r>
          </w:p>
          <w:p w14:paraId="5521E7DB" w14:textId="77777777" w:rsidR="00C05E84" w:rsidRPr="0067299E" w:rsidRDefault="00C05E84">
            <w:pPr>
              <w:spacing w:before="120" w:after="120"/>
              <w:ind w:left="154"/>
              <w:rPr>
                <w:rFonts w:eastAsia="Arial Narrow"/>
                <w:color w:val="000000"/>
              </w:rPr>
            </w:pPr>
            <w:r w:rsidRPr="0067299E">
              <w:rPr>
                <w:rFonts w:eastAsia="Arial Narrow"/>
                <w:color w:val="000000"/>
              </w:rPr>
              <w:t xml:space="preserve">sub-paragraph (f) is replaced with: </w:t>
            </w:r>
          </w:p>
          <w:p w14:paraId="10C893A1" w14:textId="77777777" w:rsidR="00C05E84" w:rsidRPr="0067299E" w:rsidRDefault="00C05E84">
            <w:pPr>
              <w:spacing w:before="120" w:after="120"/>
              <w:ind w:left="154"/>
              <w:rPr>
                <w:rFonts w:eastAsia="Arial Narrow"/>
                <w:color w:val="000000"/>
              </w:rPr>
            </w:pPr>
            <w:r w:rsidRPr="0067299E">
              <w:rPr>
                <w:rFonts w:eastAsia="Arial Narrow"/>
                <w:color w:val="000000"/>
              </w:rPr>
              <w:t xml:space="preserve"> “(</w:t>
            </w:r>
            <w:r>
              <w:rPr>
                <w:rFonts w:eastAsia="Arial Narrow"/>
                <w:color w:val="000000"/>
              </w:rPr>
              <w:t xml:space="preserve">f) </w:t>
            </w:r>
            <w:r w:rsidRPr="0067299E">
              <w:rPr>
                <w:rFonts w:eastAsia="Arial Narrow"/>
                <w:color w:val="000000"/>
              </w:rPr>
              <w:t>the Contractor does not receive a Notice of the Commencement Date under Sub-Clause 8.1 [</w:t>
            </w:r>
            <w:r w:rsidRPr="0067299E">
              <w:rPr>
                <w:rFonts w:eastAsia="Arial Narrow"/>
                <w:i/>
                <w:color w:val="000000"/>
              </w:rPr>
              <w:t>Commencement of Works</w:t>
            </w:r>
            <w:r w:rsidRPr="0067299E">
              <w:rPr>
                <w:rFonts w:eastAsia="Arial Narrow"/>
                <w:color w:val="000000"/>
              </w:rPr>
              <w:t xml:space="preserve">] within 180 days after receiving the Letter of Acceptance, for reasons not attributable to the Contractor.” </w:t>
            </w:r>
          </w:p>
        </w:tc>
      </w:tr>
      <w:tr w:rsidR="00C05E84" w:rsidRPr="0067299E" w14:paraId="6A9AD27D" w14:textId="77777777" w:rsidTr="00B1371B">
        <w:tc>
          <w:tcPr>
            <w:tcW w:w="3022" w:type="dxa"/>
            <w:gridSpan w:val="2"/>
          </w:tcPr>
          <w:p w14:paraId="5E48A301"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16.2.2</w:t>
            </w:r>
          </w:p>
          <w:p w14:paraId="23A24418" w14:textId="77777777" w:rsidR="00C05E84" w:rsidRDefault="00C05E84">
            <w:pPr>
              <w:pStyle w:val="Heading3"/>
              <w:spacing w:before="120" w:after="120"/>
              <w:ind w:left="470" w:hanging="470"/>
              <w:jc w:val="left"/>
              <w:rPr>
                <w:color w:val="000000" w:themeColor="text1"/>
                <w:sz w:val="24"/>
              </w:rPr>
            </w:pPr>
            <w:r w:rsidRPr="0017741B">
              <w:rPr>
                <w:sz w:val="24"/>
              </w:rPr>
              <w:t>Termination</w:t>
            </w:r>
          </w:p>
        </w:tc>
        <w:tc>
          <w:tcPr>
            <w:tcW w:w="6158" w:type="dxa"/>
          </w:tcPr>
          <w:p w14:paraId="231B0152" w14:textId="77777777" w:rsidR="00C05E84" w:rsidRPr="0067299E" w:rsidRDefault="00C05E84">
            <w:pPr>
              <w:spacing w:before="120" w:after="120"/>
              <w:rPr>
                <w:rFonts w:eastAsia="Arial Narrow"/>
                <w:color w:val="000000"/>
              </w:rPr>
            </w:pPr>
            <w:r w:rsidRPr="0067299E">
              <w:rPr>
                <w:rFonts w:eastAsia="Arial Narrow"/>
                <w:color w:val="000000"/>
              </w:rPr>
              <w:t>The following is added at the end of Sub-Clause 16.2.2:</w:t>
            </w:r>
          </w:p>
          <w:p w14:paraId="5E0E6DE5" w14:textId="77777777" w:rsidR="00C05E84" w:rsidRPr="0067299E" w:rsidRDefault="00C05E84">
            <w:pPr>
              <w:pStyle w:val="ClauseSubPara"/>
              <w:spacing w:before="120" w:after="120"/>
              <w:ind w:left="0"/>
              <w:jc w:val="both"/>
              <w:rPr>
                <w:rFonts w:eastAsia="Arial Narrow"/>
                <w:color w:val="000000"/>
              </w:rPr>
            </w:pPr>
            <w:r w:rsidRPr="0067299E">
              <w:rPr>
                <w:rFonts w:eastAsia="Arial Narrow"/>
                <w:color w:val="000000"/>
                <w:sz w:val="24"/>
                <w:szCs w:val="24"/>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C05E84" w:rsidRPr="0067299E" w14:paraId="3DF21839" w14:textId="77777777" w:rsidTr="00B1371B">
        <w:tc>
          <w:tcPr>
            <w:tcW w:w="3022" w:type="dxa"/>
            <w:gridSpan w:val="2"/>
          </w:tcPr>
          <w:p w14:paraId="5089FF9E"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16.3</w:t>
            </w:r>
          </w:p>
          <w:p w14:paraId="5920340D" w14:textId="77777777" w:rsidR="00C05E84" w:rsidRPr="00A67B01" w:rsidRDefault="00C05E84">
            <w:pPr>
              <w:spacing w:before="120" w:after="120"/>
              <w:jc w:val="left"/>
              <w:rPr>
                <w:b/>
              </w:rPr>
            </w:pPr>
            <w:r w:rsidRPr="00A67B01">
              <w:rPr>
                <w:b/>
              </w:rPr>
              <w:t>Contractor’s Obligations After Termination</w:t>
            </w:r>
          </w:p>
        </w:tc>
        <w:tc>
          <w:tcPr>
            <w:tcW w:w="6158" w:type="dxa"/>
          </w:tcPr>
          <w:p w14:paraId="4379C6E4" w14:textId="168A03F5" w:rsidR="00C05E84" w:rsidRDefault="00C05E84">
            <w:pPr>
              <w:spacing w:before="120" w:after="120"/>
              <w:rPr>
                <w:i/>
              </w:rPr>
            </w:pPr>
            <w:r w:rsidRPr="005208A9">
              <w:rPr>
                <w:i/>
              </w:rPr>
              <w:t>[</w:t>
            </w:r>
            <w:r>
              <w:rPr>
                <w:i/>
              </w:rPr>
              <w:t>if the Employer has made available any Employer- Supplied Materials and/or Employer’s Equipment in accordance with Sub-Clause 2.6, include the following:]</w:t>
            </w:r>
          </w:p>
          <w:p w14:paraId="31CFEF72" w14:textId="77777777" w:rsidR="00C05E84" w:rsidRPr="005208A9" w:rsidRDefault="00C05E84">
            <w:pPr>
              <w:spacing w:before="120" w:after="120"/>
            </w:pPr>
            <w:r w:rsidRPr="005208A9">
              <w:t>“and” is deleted from the end of sub-</w:t>
            </w:r>
            <w:r w:rsidRPr="008F4066">
              <w:t>paragraph</w:t>
            </w:r>
            <w:r w:rsidRPr="005208A9">
              <w:t xml:space="preserve"> (b), sub-paragraph (c) deleted and the following added:</w:t>
            </w:r>
          </w:p>
          <w:p w14:paraId="1121C15B" w14:textId="77777777" w:rsidR="00C05E84" w:rsidRPr="003F7DFB" w:rsidRDefault="00C05E84" w:rsidP="00A9496A">
            <w:pPr>
              <w:pStyle w:val="ListParagraph"/>
              <w:numPr>
                <w:ilvl w:val="2"/>
                <w:numId w:val="102"/>
              </w:numPr>
              <w:spacing w:before="120" w:after="120"/>
              <w:contextualSpacing w:val="0"/>
            </w:pPr>
            <w:r w:rsidRPr="009F0119">
              <w:t>deliver to the Engineer</w:t>
            </w:r>
            <w:r w:rsidRPr="003F7DFB">
              <w:t xml:space="preserve"> all Employer- Supplied Materials and/or Employer’s Equipment made </w:t>
            </w:r>
            <w:r w:rsidRPr="003F7DFB">
              <w:lastRenderedPageBreak/>
              <w:t xml:space="preserve">available to the Contractor in accordance with Sub-Clause 2.6 </w:t>
            </w:r>
            <w:r w:rsidRPr="003F7DFB">
              <w:rPr>
                <w:i/>
              </w:rPr>
              <w:t xml:space="preserve">[Employer-Supplied materials and Employer’s Equipment]; and </w:t>
            </w:r>
          </w:p>
          <w:p w14:paraId="57038AD6" w14:textId="77777777" w:rsidR="00C05E84" w:rsidRPr="00D903DF" w:rsidRDefault="00C05E84" w:rsidP="00A9496A">
            <w:pPr>
              <w:pStyle w:val="ListParagraph"/>
              <w:numPr>
                <w:ilvl w:val="2"/>
                <w:numId w:val="102"/>
              </w:numPr>
              <w:spacing w:before="120" w:after="120"/>
              <w:contextualSpacing w:val="0"/>
              <w:rPr>
                <w:i/>
              </w:rPr>
            </w:pPr>
            <w:r w:rsidRPr="003F7DFB">
              <w:t>remove all other Goods from the Site, except as necessary for safety, and leave the Site.”</w:t>
            </w:r>
          </w:p>
        </w:tc>
      </w:tr>
      <w:tr w:rsidR="00C05E84" w:rsidRPr="0067299E" w14:paraId="6B2E30B5" w14:textId="77777777" w:rsidTr="00B1371B">
        <w:tc>
          <w:tcPr>
            <w:tcW w:w="3022" w:type="dxa"/>
            <w:gridSpan w:val="2"/>
          </w:tcPr>
          <w:p w14:paraId="0D75575A" w14:textId="77777777" w:rsidR="00296AB6" w:rsidRDefault="00C05E84" w:rsidP="00FB0540">
            <w:pPr>
              <w:pStyle w:val="Heading3"/>
              <w:spacing w:before="120" w:after="120"/>
              <w:jc w:val="left"/>
              <w:rPr>
                <w:color w:val="000000" w:themeColor="text1"/>
                <w:sz w:val="24"/>
              </w:rPr>
            </w:pPr>
            <w:r>
              <w:rPr>
                <w:color w:val="000000" w:themeColor="text1"/>
                <w:sz w:val="24"/>
              </w:rPr>
              <w:lastRenderedPageBreak/>
              <w:t xml:space="preserve">Sub-Clause 17.1 </w:t>
            </w:r>
          </w:p>
          <w:p w14:paraId="0B980C71" w14:textId="166DCD9A" w:rsidR="00C05E84" w:rsidRDefault="00C05E84" w:rsidP="00FB0540">
            <w:pPr>
              <w:pStyle w:val="Heading3"/>
              <w:spacing w:before="120" w:after="120"/>
              <w:jc w:val="left"/>
              <w:rPr>
                <w:color w:val="000000" w:themeColor="text1"/>
                <w:sz w:val="24"/>
              </w:rPr>
            </w:pPr>
            <w:r>
              <w:rPr>
                <w:color w:val="000000" w:themeColor="text1"/>
                <w:sz w:val="24"/>
              </w:rPr>
              <w:t>Responsibility for Care of the Works</w:t>
            </w:r>
          </w:p>
        </w:tc>
        <w:tc>
          <w:tcPr>
            <w:tcW w:w="6158" w:type="dxa"/>
          </w:tcPr>
          <w:p w14:paraId="28A7644E" w14:textId="77777777" w:rsidR="00C05E84" w:rsidRDefault="00C05E84">
            <w:pPr>
              <w:spacing w:before="120" w:after="120"/>
              <w:rPr>
                <w:i/>
              </w:rPr>
            </w:pPr>
            <w:r w:rsidRPr="005208A9">
              <w:rPr>
                <w:i/>
              </w:rPr>
              <w:t>[ If Employer- Supplied Materials are listed in the Employer’s Requirements for the Contractor’s use in the execution of Works, include the following provision. See also Sub-Clause 2.6</w:t>
            </w:r>
            <w:r>
              <w:t xml:space="preserve"> [</w:t>
            </w:r>
            <w:r w:rsidRPr="005208A9">
              <w:rPr>
                <w:i/>
              </w:rPr>
              <w:t>Employer-Supplied Materials and Employer’s Equipment]</w:t>
            </w:r>
            <w:r>
              <w:rPr>
                <w:i/>
              </w:rPr>
              <w:t>]</w:t>
            </w:r>
          </w:p>
          <w:p w14:paraId="38BFCEBE" w14:textId="77777777" w:rsidR="00C05E84" w:rsidRPr="00E006D5" w:rsidRDefault="00C05E84">
            <w:pPr>
              <w:spacing w:before="120" w:after="120"/>
              <w:rPr>
                <w:rFonts w:eastAsia="Arial Narrow"/>
                <w:color w:val="000000"/>
              </w:rPr>
            </w:pPr>
            <w:r w:rsidRPr="00E006D5">
              <w:rPr>
                <w:rFonts w:eastAsia="Arial Narrow"/>
                <w:color w:val="000000"/>
              </w:rPr>
              <w:t>After the two instances of “Goods”</w:t>
            </w:r>
            <w:r w:rsidRPr="008A366B">
              <w:rPr>
                <w:rFonts w:eastAsia="Arial Narrow"/>
                <w:color w:val="000000"/>
              </w:rPr>
              <w:t xml:space="preserve"> in the last paragraph</w:t>
            </w:r>
            <w:r w:rsidRPr="00E006D5">
              <w:rPr>
                <w:rFonts w:eastAsia="Arial Narrow"/>
                <w:color w:val="000000"/>
              </w:rPr>
              <w:t>, the following is added: “Employer- Supplied Materials”.</w:t>
            </w:r>
          </w:p>
          <w:p w14:paraId="316B10A9" w14:textId="77777777" w:rsidR="00C05E84" w:rsidRPr="00E006D5" w:rsidRDefault="00C05E84">
            <w:pPr>
              <w:spacing w:before="120" w:after="120"/>
              <w:rPr>
                <w:i/>
              </w:rPr>
            </w:pPr>
            <w:r w:rsidRPr="00E006D5">
              <w:rPr>
                <w:i/>
              </w:rPr>
              <w:t>[If Employer’s Equipment are listed in the Employer’s Requirements for the Contractor’s use in the execution of Works, include the following provision. See also Sub-Clause 2.6</w:t>
            </w:r>
            <w:r w:rsidRPr="00E006D5">
              <w:t xml:space="preserve"> [</w:t>
            </w:r>
            <w:r w:rsidRPr="00E006D5">
              <w:rPr>
                <w:i/>
              </w:rPr>
              <w:t>Employer-Supplied Materials and Employer’s Equipment]]</w:t>
            </w:r>
          </w:p>
          <w:p w14:paraId="736B01BA" w14:textId="77777777" w:rsidR="00C05E84" w:rsidRPr="0067299E" w:rsidRDefault="00C05E84">
            <w:pPr>
              <w:spacing w:before="120" w:after="120"/>
              <w:rPr>
                <w:rFonts w:eastAsia="Arial Narrow"/>
                <w:color w:val="000000"/>
              </w:rPr>
            </w:pPr>
            <w:r w:rsidRPr="00E006D5">
              <w:rPr>
                <w:rFonts w:eastAsia="Arial Narrow"/>
                <w:color w:val="000000"/>
              </w:rPr>
              <w:t>After the two instances of “Goods”</w:t>
            </w:r>
            <w:r w:rsidRPr="008A366B">
              <w:rPr>
                <w:rFonts w:eastAsia="Arial Narrow"/>
                <w:color w:val="000000"/>
              </w:rPr>
              <w:t xml:space="preserve"> in the last paragraph</w:t>
            </w:r>
            <w:r w:rsidRPr="00E006D5">
              <w:rPr>
                <w:rFonts w:eastAsia="Arial Narrow"/>
                <w:color w:val="000000"/>
              </w:rPr>
              <w:t>, the following is added: “, Employer’s Equipment,”.</w:t>
            </w:r>
          </w:p>
        </w:tc>
      </w:tr>
      <w:tr w:rsidR="00C05E84" w:rsidRPr="0067299E" w14:paraId="04CD2F1F" w14:textId="77777777" w:rsidTr="00B1371B">
        <w:tc>
          <w:tcPr>
            <w:tcW w:w="3022" w:type="dxa"/>
            <w:gridSpan w:val="2"/>
          </w:tcPr>
          <w:p w14:paraId="28A34B0E"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17.7</w:t>
            </w:r>
          </w:p>
          <w:p w14:paraId="1B832FAE" w14:textId="77777777" w:rsidR="00C05E84" w:rsidRDefault="00C05E84">
            <w:pPr>
              <w:spacing w:before="120" w:after="120"/>
              <w:jc w:val="left"/>
              <w:rPr>
                <w:color w:val="000000" w:themeColor="text1"/>
              </w:rPr>
            </w:pPr>
            <w:r w:rsidRPr="00E70731">
              <w:rPr>
                <w:b/>
              </w:rPr>
              <w:t>Use of Employer’s Accommodation/Facilities</w:t>
            </w:r>
          </w:p>
        </w:tc>
        <w:tc>
          <w:tcPr>
            <w:tcW w:w="6158" w:type="dxa"/>
          </w:tcPr>
          <w:p w14:paraId="12C8E6A7" w14:textId="77777777" w:rsidR="00C05E84" w:rsidRPr="0067299E" w:rsidRDefault="00C05E84">
            <w:pPr>
              <w:spacing w:before="120" w:after="120"/>
              <w:rPr>
                <w:rFonts w:eastAsia="Arial Narrow"/>
                <w:color w:val="000000"/>
              </w:rPr>
            </w:pPr>
            <w:r w:rsidRPr="0067299E">
              <w:rPr>
                <w:rFonts w:eastAsia="Arial Narrow"/>
                <w:color w:val="000000"/>
              </w:rPr>
              <w:t>The following Sub-Clause is added as 17.7:</w:t>
            </w:r>
          </w:p>
          <w:p w14:paraId="4045503C" w14:textId="77777777" w:rsidR="00C05E84" w:rsidRPr="0067299E" w:rsidRDefault="00C05E84">
            <w:pPr>
              <w:spacing w:before="120" w:after="120"/>
              <w:rPr>
                <w:rFonts w:eastAsia="Arial Narrow"/>
                <w:color w:val="000000"/>
              </w:rPr>
            </w:pPr>
            <w:r w:rsidRPr="0067299E">
              <w:rPr>
                <w:rFonts w:eastAsia="Arial Narrow"/>
                <w:color w:val="000000"/>
              </w:rPr>
              <w:t xml:space="preserve">“The Contractor shall take full responsibility for the care of the Employer-provided accommodation and facilities, if any, as detailed in the </w:t>
            </w:r>
            <w:r>
              <w:rPr>
                <w:rFonts w:eastAsia="Arial Narrow"/>
                <w:color w:val="000000"/>
              </w:rPr>
              <w:t>Employer’s Requirements</w:t>
            </w:r>
            <w:r w:rsidRPr="0067299E">
              <w:rPr>
                <w:rFonts w:eastAsia="Arial Narrow"/>
                <w:color w:val="000000"/>
              </w:rPr>
              <w:t>, from the respective dates of hand-over to the Contractor until cessation of occupation (where hand-over or cessation of occupation may take place after the date stated in the Taking-Over Certificate for the Works)</w:t>
            </w:r>
          </w:p>
          <w:p w14:paraId="3E23F726" w14:textId="77777777" w:rsidR="00C05E84" w:rsidRPr="0067299E" w:rsidRDefault="00C05E84">
            <w:pPr>
              <w:spacing w:before="120" w:after="120"/>
              <w:rPr>
                <w:rFonts w:eastAsia="Arial Narrow"/>
                <w:color w:val="000000"/>
              </w:rPr>
            </w:pPr>
            <w:r w:rsidRPr="0067299E">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C05E84" w:rsidRPr="0067299E" w14:paraId="2AFF7723" w14:textId="77777777" w:rsidTr="00B1371B">
        <w:tc>
          <w:tcPr>
            <w:tcW w:w="3022" w:type="dxa"/>
            <w:gridSpan w:val="2"/>
          </w:tcPr>
          <w:p w14:paraId="4E956239"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18.1</w:t>
            </w:r>
          </w:p>
          <w:p w14:paraId="53E5F3C1" w14:textId="77777777" w:rsidR="00C05E84" w:rsidRDefault="00C05E84">
            <w:pPr>
              <w:pStyle w:val="Heading3"/>
              <w:spacing w:before="120" w:after="120"/>
              <w:ind w:left="470" w:hanging="470"/>
              <w:jc w:val="left"/>
              <w:rPr>
                <w:color w:val="000000" w:themeColor="text1"/>
                <w:sz w:val="24"/>
              </w:rPr>
            </w:pPr>
            <w:r>
              <w:rPr>
                <w:sz w:val="24"/>
              </w:rPr>
              <w:t>Exceptional Events</w:t>
            </w:r>
          </w:p>
        </w:tc>
        <w:tc>
          <w:tcPr>
            <w:tcW w:w="6158" w:type="dxa"/>
          </w:tcPr>
          <w:p w14:paraId="37C52528" w14:textId="77777777" w:rsidR="00C05E84" w:rsidRPr="0067299E" w:rsidRDefault="00C05E84">
            <w:pPr>
              <w:spacing w:before="120" w:after="120"/>
              <w:rPr>
                <w:rFonts w:eastAsia="Arial Narrow"/>
                <w:color w:val="000000"/>
              </w:rPr>
            </w:pPr>
            <w:r w:rsidRPr="0067299E">
              <w:rPr>
                <w:rFonts w:eastAsia="Arial Narrow"/>
                <w:color w:val="000000"/>
              </w:rPr>
              <w:t xml:space="preserve">Sub-paragraph (c) is substituted with: </w:t>
            </w:r>
          </w:p>
          <w:p w14:paraId="212F348B" w14:textId="77777777" w:rsidR="00C05E84" w:rsidRPr="0067299E" w:rsidRDefault="00C05E84">
            <w:pPr>
              <w:spacing w:before="120" w:after="120"/>
              <w:ind w:left="514" w:hanging="514"/>
              <w:rPr>
                <w:rFonts w:eastAsia="Arial Narrow"/>
                <w:color w:val="000000"/>
              </w:rPr>
            </w:pPr>
            <w:r w:rsidRPr="0067299E">
              <w:rPr>
                <w:rFonts w:eastAsia="Arial Narrow"/>
                <w:color w:val="000000"/>
              </w:rPr>
              <w:t>“(c)</w:t>
            </w:r>
            <w:r w:rsidRPr="0067299E">
              <w:rPr>
                <w:rFonts w:eastAsia="Arial Narrow"/>
                <w:color w:val="000000"/>
              </w:rPr>
              <w:tab/>
              <w:t xml:space="preserve">riot, commotion, disorder or sabotage by persons other than the Contractor’s Personnel and other employees of the Contractor and Subcontractors;” </w:t>
            </w:r>
          </w:p>
        </w:tc>
      </w:tr>
      <w:tr w:rsidR="00C05E84" w:rsidRPr="0067299E" w14:paraId="7EE0B795" w14:textId="77777777" w:rsidTr="00B1371B">
        <w:tc>
          <w:tcPr>
            <w:tcW w:w="3022" w:type="dxa"/>
            <w:gridSpan w:val="2"/>
          </w:tcPr>
          <w:p w14:paraId="258A4DDC"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18.4</w:t>
            </w:r>
          </w:p>
          <w:p w14:paraId="45D9CA16" w14:textId="77777777" w:rsidR="00C05E84" w:rsidRDefault="00C05E84">
            <w:pPr>
              <w:spacing w:before="120" w:after="120"/>
              <w:jc w:val="left"/>
              <w:rPr>
                <w:color w:val="000000" w:themeColor="text1"/>
              </w:rPr>
            </w:pPr>
            <w:r w:rsidRPr="00E70731">
              <w:rPr>
                <w:b/>
              </w:rPr>
              <w:t>Consequences of an Exceptional Event</w:t>
            </w:r>
          </w:p>
        </w:tc>
        <w:tc>
          <w:tcPr>
            <w:tcW w:w="6158" w:type="dxa"/>
          </w:tcPr>
          <w:p w14:paraId="4F2A8DAD" w14:textId="77777777" w:rsidR="00C05E84" w:rsidRPr="0067299E" w:rsidRDefault="00C05E84">
            <w:pPr>
              <w:spacing w:before="120" w:after="120"/>
              <w:rPr>
                <w:rFonts w:eastAsia="Arial Narrow"/>
                <w:color w:val="000000"/>
              </w:rPr>
            </w:pPr>
            <w:r w:rsidRPr="0067299E">
              <w:rPr>
                <w:rFonts w:eastAsia="Arial Narrow"/>
                <w:color w:val="000000"/>
              </w:rPr>
              <w:t xml:space="preserve">The following is added at the end of sub-paragraph (b) after deleting the “.”: </w:t>
            </w:r>
          </w:p>
          <w:p w14:paraId="2E89FDF7" w14:textId="77777777" w:rsidR="00C05E84" w:rsidRPr="0067299E" w:rsidRDefault="00C05E84">
            <w:pPr>
              <w:spacing w:before="120" w:after="120"/>
              <w:rPr>
                <w:rFonts w:eastAsia="Arial Narrow"/>
                <w:color w:val="000000"/>
              </w:rPr>
            </w:pPr>
            <w:r w:rsidRPr="0067299E">
              <w:rPr>
                <w:rFonts w:eastAsia="Arial Narrow"/>
                <w:color w:val="000000"/>
              </w:rPr>
              <w:t xml:space="preserve">“, including the costs of rectifying or replacing the Works and/or Goods damaged or destroyed by Exceptional Events, to </w:t>
            </w:r>
            <w:r w:rsidRPr="0067299E">
              <w:rPr>
                <w:rFonts w:eastAsia="Arial Narrow"/>
                <w:color w:val="000000"/>
              </w:rPr>
              <w:lastRenderedPageBreak/>
              <w:t>the extent they are not indemnified through the insurance policy referred to in Sub-Clause 19.2 [ Insurance to be provided by the Contractor].”</w:t>
            </w:r>
          </w:p>
        </w:tc>
      </w:tr>
      <w:tr w:rsidR="00C05E84" w:rsidRPr="0067299E" w14:paraId="1FDFBBE1" w14:textId="77777777" w:rsidTr="00B1371B">
        <w:tc>
          <w:tcPr>
            <w:tcW w:w="3022" w:type="dxa"/>
            <w:gridSpan w:val="2"/>
          </w:tcPr>
          <w:p w14:paraId="0DEFBA94" w14:textId="77777777" w:rsidR="00C05E84" w:rsidRDefault="00C05E84">
            <w:pPr>
              <w:pStyle w:val="Heading3"/>
              <w:spacing w:before="120" w:after="120"/>
              <w:ind w:left="470" w:hanging="470"/>
              <w:jc w:val="left"/>
              <w:rPr>
                <w:color w:val="000000" w:themeColor="text1"/>
                <w:sz w:val="24"/>
              </w:rPr>
            </w:pPr>
            <w:r>
              <w:rPr>
                <w:color w:val="000000" w:themeColor="text1"/>
                <w:sz w:val="24"/>
              </w:rPr>
              <w:lastRenderedPageBreak/>
              <w:t>Sub-Clause 18.5</w:t>
            </w:r>
          </w:p>
          <w:p w14:paraId="40D58586" w14:textId="77777777" w:rsidR="00C05E84" w:rsidRDefault="00C05E84">
            <w:pPr>
              <w:pStyle w:val="Heading3"/>
              <w:spacing w:before="120" w:after="120"/>
              <w:ind w:left="470" w:hanging="470"/>
              <w:jc w:val="left"/>
              <w:rPr>
                <w:color w:val="000000" w:themeColor="text1"/>
                <w:sz w:val="24"/>
              </w:rPr>
            </w:pPr>
            <w:r>
              <w:rPr>
                <w:sz w:val="24"/>
              </w:rPr>
              <w:t>Optional Termination</w:t>
            </w:r>
          </w:p>
        </w:tc>
        <w:tc>
          <w:tcPr>
            <w:tcW w:w="6158" w:type="dxa"/>
          </w:tcPr>
          <w:p w14:paraId="5A7043A3" w14:textId="47C68E5E" w:rsidR="00C05E84" w:rsidRPr="0067299E" w:rsidRDefault="00C05E84">
            <w:pPr>
              <w:spacing w:before="120" w:after="120"/>
              <w:rPr>
                <w:rFonts w:eastAsia="Arial Narrow"/>
                <w:color w:val="000000"/>
              </w:rPr>
            </w:pPr>
            <w:r w:rsidRPr="0067299E">
              <w:rPr>
                <w:rFonts w:eastAsia="Arial Narrow"/>
                <w:color w:val="000000"/>
              </w:rPr>
              <w:t xml:space="preserve">In sub-paragraph (c), “and necessarily” is inserted after “was reasonably”. </w:t>
            </w:r>
          </w:p>
        </w:tc>
      </w:tr>
      <w:tr w:rsidR="00C05E84" w:rsidRPr="0067299E" w14:paraId="189D9517" w14:textId="77777777" w:rsidTr="00B1371B">
        <w:tc>
          <w:tcPr>
            <w:tcW w:w="3022" w:type="dxa"/>
            <w:gridSpan w:val="2"/>
          </w:tcPr>
          <w:p w14:paraId="65375D49"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19.1</w:t>
            </w:r>
          </w:p>
          <w:p w14:paraId="18029C5A" w14:textId="77777777" w:rsidR="00C05E84" w:rsidRDefault="00C05E84">
            <w:pPr>
              <w:pStyle w:val="Heading3"/>
              <w:spacing w:before="120" w:after="120"/>
              <w:ind w:left="470" w:hanging="470"/>
              <w:jc w:val="left"/>
              <w:rPr>
                <w:color w:val="000000" w:themeColor="text1"/>
                <w:sz w:val="24"/>
              </w:rPr>
            </w:pPr>
            <w:r>
              <w:rPr>
                <w:sz w:val="24"/>
              </w:rPr>
              <w:t>General Requirements</w:t>
            </w:r>
          </w:p>
        </w:tc>
        <w:tc>
          <w:tcPr>
            <w:tcW w:w="6158" w:type="dxa"/>
          </w:tcPr>
          <w:p w14:paraId="3734F293" w14:textId="77777777" w:rsidR="00C05E84" w:rsidRPr="0067299E" w:rsidRDefault="00C05E84">
            <w:pPr>
              <w:spacing w:before="120" w:after="120"/>
              <w:rPr>
                <w:rFonts w:eastAsia="Arial Narrow"/>
                <w:color w:val="000000"/>
              </w:rPr>
            </w:pPr>
            <w:r w:rsidRPr="0067299E">
              <w:rPr>
                <w:rFonts w:eastAsia="Arial Narrow"/>
                <w:color w:val="000000"/>
              </w:rPr>
              <w:t xml:space="preserve">The following paragraphs are added after the first: </w:t>
            </w:r>
          </w:p>
          <w:p w14:paraId="054ACEFE" w14:textId="77777777" w:rsidR="00C05E84" w:rsidRPr="0067299E" w:rsidRDefault="00C05E84">
            <w:pPr>
              <w:spacing w:before="120" w:after="120"/>
              <w:rPr>
                <w:rFonts w:eastAsia="Arial Narrow"/>
                <w:color w:val="000000"/>
              </w:rPr>
            </w:pPr>
            <w:r w:rsidRPr="0067299E">
              <w:rPr>
                <w:rFonts w:eastAsia="Arial Narrow"/>
                <w:color w:val="000000"/>
              </w:rPr>
              <w:t xml:space="preserve">“Wherever the Employer is the insuring Party, each insurance shall be effected with insurers and in terms acceptable to the Contractor. These terms shall be consistent with terms (if any) agreed by both Parties before the date of the Letter of Acceptance. </w:t>
            </w:r>
          </w:p>
          <w:p w14:paraId="21F394BB" w14:textId="77777777" w:rsidR="00C05E84" w:rsidRPr="0067299E" w:rsidRDefault="00C05E84">
            <w:pPr>
              <w:spacing w:before="120" w:after="120"/>
              <w:rPr>
                <w:rFonts w:eastAsia="Arial Narrow"/>
                <w:color w:val="000000"/>
              </w:rPr>
            </w:pPr>
            <w:r w:rsidRPr="0067299E">
              <w:rPr>
                <w:rFonts w:eastAsia="Arial Narrow"/>
                <w:color w:val="000000"/>
              </w:rPr>
              <w:t>This agreement of terms shall take precedence over the provisions of this Clause."</w:t>
            </w:r>
          </w:p>
        </w:tc>
      </w:tr>
      <w:tr w:rsidR="00C05E84" w:rsidRPr="0067299E" w14:paraId="02212B8B" w14:textId="77777777" w:rsidTr="00B1371B">
        <w:tc>
          <w:tcPr>
            <w:tcW w:w="3022" w:type="dxa"/>
            <w:gridSpan w:val="2"/>
          </w:tcPr>
          <w:p w14:paraId="706D4DF2"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19.2</w:t>
            </w:r>
          </w:p>
          <w:p w14:paraId="2C543EC4" w14:textId="77777777" w:rsidR="00C05E84" w:rsidRDefault="00C05E84">
            <w:pPr>
              <w:spacing w:before="120" w:after="120"/>
              <w:jc w:val="left"/>
              <w:rPr>
                <w:color w:val="000000" w:themeColor="text1"/>
              </w:rPr>
            </w:pPr>
            <w:r w:rsidRPr="00E70731">
              <w:rPr>
                <w:b/>
              </w:rPr>
              <w:t>insurance to be provided by the Contractor</w:t>
            </w:r>
          </w:p>
        </w:tc>
        <w:tc>
          <w:tcPr>
            <w:tcW w:w="6158" w:type="dxa"/>
          </w:tcPr>
          <w:p w14:paraId="36F8B6CD" w14:textId="77777777" w:rsidR="00C05E84" w:rsidRPr="0067299E" w:rsidRDefault="00C05E84">
            <w:pPr>
              <w:spacing w:before="120" w:after="120"/>
              <w:rPr>
                <w:rFonts w:eastAsia="Arial Narrow"/>
                <w:color w:val="000000"/>
              </w:rPr>
            </w:pPr>
            <w:r w:rsidRPr="0067299E">
              <w:rPr>
                <w:rFonts w:eastAsia="Arial Narrow"/>
                <w:color w:val="000000"/>
              </w:rPr>
              <w:t xml:space="preserve">The following is inserted as the first sentence in Sub-Clause 19.2: </w:t>
            </w:r>
          </w:p>
          <w:p w14:paraId="7E89A8E4" w14:textId="77777777" w:rsidR="00C05E84" w:rsidRPr="0067299E" w:rsidRDefault="00C05E84">
            <w:pPr>
              <w:spacing w:before="120" w:after="120"/>
              <w:rPr>
                <w:rFonts w:eastAsia="Arial Narrow"/>
                <w:color w:val="000000"/>
              </w:rPr>
            </w:pPr>
            <w:r w:rsidRPr="0067299E">
              <w:rPr>
                <w:rFonts w:eastAsia="Arial Narrow"/>
                <w:color w:val="000000"/>
              </w:rPr>
              <w:t xml:space="preserve">“The Contractor shall be entitled to place all insurances relating to the Contract (including, but not limited to the insurance referred to </w:t>
            </w:r>
            <w:r>
              <w:rPr>
                <w:rFonts w:eastAsia="Arial Narrow"/>
                <w:color w:val="000000"/>
              </w:rPr>
              <w:t xml:space="preserve">in </w:t>
            </w:r>
            <w:r w:rsidRPr="0067299E">
              <w:rPr>
                <w:rFonts w:eastAsia="Arial Narrow"/>
                <w:color w:val="000000"/>
              </w:rPr>
              <w:t>Clause 19) with insurers from any eligible source country.”</w:t>
            </w:r>
          </w:p>
        </w:tc>
      </w:tr>
      <w:tr w:rsidR="00C05E84" w:rsidRPr="0067299E" w14:paraId="4CA2DF26" w14:textId="77777777" w:rsidTr="00B1371B">
        <w:tc>
          <w:tcPr>
            <w:tcW w:w="3022" w:type="dxa"/>
            <w:gridSpan w:val="2"/>
          </w:tcPr>
          <w:p w14:paraId="6C21C491"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19.2.5</w:t>
            </w:r>
          </w:p>
          <w:p w14:paraId="667EE5BC" w14:textId="77777777" w:rsidR="00C05E84" w:rsidRDefault="00C05E84">
            <w:pPr>
              <w:pStyle w:val="Heading3"/>
              <w:spacing w:before="120" w:after="120"/>
              <w:ind w:left="470" w:hanging="470"/>
              <w:jc w:val="left"/>
              <w:rPr>
                <w:color w:val="000000" w:themeColor="text1"/>
                <w:sz w:val="24"/>
              </w:rPr>
            </w:pPr>
            <w:r>
              <w:rPr>
                <w:sz w:val="24"/>
              </w:rPr>
              <w:t>Injury to employees</w:t>
            </w:r>
          </w:p>
        </w:tc>
        <w:tc>
          <w:tcPr>
            <w:tcW w:w="6158" w:type="dxa"/>
          </w:tcPr>
          <w:p w14:paraId="2D404F44" w14:textId="77777777" w:rsidR="00C05E84" w:rsidRPr="0067299E" w:rsidRDefault="00C05E84">
            <w:pPr>
              <w:spacing w:before="120" w:after="120"/>
              <w:rPr>
                <w:rFonts w:eastAsia="Arial Narrow"/>
                <w:color w:val="000000"/>
              </w:rPr>
            </w:pPr>
            <w:r w:rsidRPr="0067299E">
              <w:rPr>
                <w:rFonts w:eastAsia="Arial Narrow"/>
                <w:color w:val="000000"/>
              </w:rPr>
              <w:t>The second paragraph is replaced with:</w:t>
            </w:r>
          </w:p>
          <w:p w14:paraId="172DA1BF" w14:textId="77777777" w:rsidR="00C05E84" w:rsidRPr="0067299E" w:rsidRDefault="00C05E84">
            <w:pPr>
              <w:spacing w:before="120" w:after="120"/>
              <w:rPr>
                <w:rFonts w:eastAsia="Arial Narrow"/>
                <w:color w:val="000000"/>
              </w:rPr>
            </w:pPr>
            <w:r w:rsidRPr="0067299E">
              <w:rPr>
                <w:rFonts w:eastAsia="Arial Narrow"/>
                <w:color w:val="000000"/>
              </w:rPr>
              <w:t xml:space="preserve">“The Employer and the Engineer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C05E84" w:rsidRPr="0067299E" w14:paraId="77700183" w14:textId="77777777" w:rsidTr="00B1371B">
        <w:tc>
          <w:tcPr>
            <w:tcW w:w="3022" w:type="dxa"/>
            <w:gridSpan w:val="2"/>
          </w:tcPr>
          <w:p w14:paraId="1F578894"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20.1</w:t>
            </w:r>
          </w:p>
          <w:p w14:paraId="7C1F4C16" w14:textId="77777777" w:rsidR="00C05E84" w:rsidRDefault="00C05E84">
            <w:pPr>
              <w:pStyle w:val="Heading3"/>
              <w:spacing w:before="120" w:after="120"/>
              <w:ind w:left="475" w:hanging="475"/>
              <w:jc w:val="left"/>
              <w:rPr>
                <w:color w:val="000000" w:themeColor="text1"/>
                <w:sz w:val="24"/>
              </w:rPr>
            </w:pPr>
            <w:r>
              <w:rPr>
                <w:sz w:val="24"/>
              </w:rPr>
              <w:t>Claims</w:t>
            </w:r>
          </w:p>
        </w:tc>
        <w:tc>
          <w:tcPr>
            <w:tcW w:w="6158" w:type="dxa"/>
          </w:tcPr>
          <w:p w14:paraId="1D2D8C67" w14:textId="60FC1A37" w:rsidR="00C05E84" w:rsidRPr="0067299E" w:rsidRDefault="00C05E84">
            <w:pPr>
              <w:spacing w:before="120" w:after="120"/>
              <w:rPr>
                <w:rFonts w:eastAsia="Arial Narrow"/>
                <w:color w:val="000000"/>
              </w:rPr>
            </w:pPr>
            <w:r w:rsidRPr="0067299E">
              <w:rPr>
                <w:rFonts w:eastAsia="Arial Narrow"/>
                <w:color w:val="000000"/>
              </w:rPr>
              <w:t>In a): “any additional payment” is replaced with “payment”.</w:t>
            </w:r>
          </w:p>
        </w:tc>
      </w:tr>
      <w:tr w:rsidR="00C05E84" w:rsidRPr="0067299E" w14:paraId="7D289102" w14:textId="77777777" w:rsidTr="00B1371B">
        <w:tc>
          <w:tcPr>
            <w:tcW w:w="3022" w:type="dxa"/>
            <w:gridSpan w:val="2"/>
          </w:tcPr>
          <w:p w14:paraId="1EF70457"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20.2</w:t>
            </w:r>
          </w:p>
          <w:p w14:paraId="056E39ED" w14:textId="77777777" w:rsidR="00C05E84" w:rsidRDefault="00C05E84">
            <w:pPr>
              <w:spacing w:before="120" w:after="120"/>
              <w:jc w:val="left"/>
              <w:rPr>
                <w:color w:val="000000" w:themeColor="text1"/>
              </w:rPr>
            </w:pPr>
            <w:r w:rsidRPr="004C5CD6">
              <w:rPr>
                <w:b/>
              </w:rPr>
              <w:t>Claims for Payment and/or EOT</w:t>
            </w:r>
          </w:p>
        </w:tc>
        <w:tc>
          <w:tcPr>
            <w:tcW w:w="6158" w:type="dxa"/>
          </w:tcPr>
          <w:p w14:paraId="70B0F50A" w14:textId="77777777" w:rsidR="00C05E84" w:rsidRPr="0067299E" w:rsidRDefault="00C05E84">
            <w:pPr>
              <w:spacing w:before="120" w:after="120"/>
              <w:rPr>
                <w:rFonts w:eastAsia="Arial Narrow"/>
                <w:color w:val="000000"/>
              </w:rPr>
            </w:pPr>
            <w:r w:rsidRPr="0067299E">
              <w:rPr>
                <w:rFonts w:eastAsia="Arial Narrow"/>
                <w:color w:val="000000"/>
              </w:rPr>
              <w:t xml:space="preserve">The first paragraph is replaced with: </w:t>
            </w:r>
          </w:p>
          <w:p w14:paraId="4FB56676" w14:textId="65945D57" w:rsidR="00C05E84" w:rsidRPr="0067299E" w:rsidRDefault="00C05E84">
            <w:pPr>
              <w:spacing w:before="120" w:after="120"/>
              <w:rPr>
                <w:rFonts w:eastAsia="Arial Narrow"/>
                <w:color w:val="000000"/>
              </w:rPr>
            </w:pPr>
            <w:r w:rsidRPr="0067299E">
              <w:rPr>
                <w:rFonts w:eastAsia="Arial Narrow"/>
                <w:color w:val="000000"/>
              </w:rPr>
              <w:t xml:space="preserve">“If either Party considers that it is entitled to claim under </w:t>
            </w:r>
            <w:r w:rsidR="00C00B18" w:rsidRPr="00B3773C">
              <w:rPr>
                <w:rFonts w:eastAsia="Arial Narrow"/>
                <w:color w:val="000000"/>
              </w:rPr>
              <w:t>Sub- clause 20.1[</w:t>
            </w:r>
            <w:r w:rsidR="00C00B18" w:rsidRPr="00B3773C">
              <w:rPr>
                <w:rFonts w:eastAsia="Arial Narrow"/>
                <w:i/>
                <w:iCs/>
                <w:color w:val="000000"/>
              </w:rPr>
              <w:t>Claims</w:t>
            </w:r>
            <w:r w:rsidR="00C00B18" w:rsidRPr="00B3773C">
              <w:rPr>
                <w:rFonts w:eastAsia="Arial Narrow"/>
                <w:color w:val="000000"/>
              </w:rPr>
              <w:t xml:space="preserve">] </w:t>
            </w:r>
            <w:r w:rsidRPr="0067299E">
              <w:rPr>
                <w:rFonts w:eastAsia="Arial Narrow"/>
                <w:color w:val="000000"/>
              </w:rPr>
              <w:t>(a) or (b), the following claim procedure shall apply:”</w:t>
            </w:r>
          </w:p>
        </w:tc>
      </w:tr>
      <w:tr w:rsidR="00C05E84" w:rsidRPr="0067299E" w14:paraId="76DF2A16" w14:textId="77777777" w:rsidTr="00B1371B">
        <w:tc>
          <w:tcPr>
            <w:tcW w:w="3022" w:type="dxa"/>
            <w:gridSpan w:val="2"/>
          </w:tcPr>
          <w:p w14:paraId="184FF942"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21.1</w:t>
            </w:r>
          </w:p>
          <w:p w14:paraId="4F1A1272" w14:textId="77777777" w:rsidR="00C05E84" w:rsidRDefault="00C05E84">
            <w:pPr>
              <w:pStyle w:val="Heading3"/>
              <w:spacing w:before="120" w:after="120"/>
              <w:ind w:left="470" w:hanging="470"/>
              <w:jc w:val="left"/>
              <w:rPr>
                <w:color w:val="000000" w:themeColor="text1"/>
                <w:sz w:val="24"/>
              </w:rPr>
            </w:pPr>
            <w:r w:rsidRPr="002F163F">
              <w:rPr>
                <w:rFonts w:eastAsia="Arial Narrow"/>
                <w:color w:val="000000"/>
                <w:sz w:val="24"/>
              </w:rPr>
              <w:t>Constitution of the DAAB</w:t>
            </w:r>
          </w:p>
        </w:tc>
        <w:tc>
          <w:tcPr>
            <w:tcW w:w="6158" w:type="dxa"/>
          </w:tcPr>
          <w:p w14:paraId="2F9BAC06" w14:textId="77777777" w:rsidR="00C20B55" w:rsidRPr="00E56B04" w:rsidRDefault="00C20B55" w:rsidP="00C20B55">
            <w:pPr>
              <w:spacing w:after="120" w:line="263" w:lineRule="exact"/>
              <w:textAlignment w:val="baseline"/>
              <w:rPr>
                <w:rFonts w:eastAsia="Arial Narrow"/>
                <w:color w:val="000000"/>
              </w:rPr>
            </w:pPr>
            <w:r w:rsidRPr="005E6A4A">
              <w:rPr>
                <w:rFonts w:eastAsia="Arial Narrow"/>
                <w:color w:val="000000"/>
              </w:rPr>
              <w:t>The following is added at the end of the first paragraph:</w:t>
            </w:r>
            <w:r w:rsidRPr="00E56B04">
              <w:rPr>
                <w:rFonts w:eastAsia="Arial Narrow"/>
                <w:color w:val="000000"/>
              </w:rPr>
              <w:t xml:space="preserve"> </w:t>
            </w:r>
          </w:p>
          <w:p w14:paraId="022321B9" w14:textId="77777777" w:rsidR="00C20B55" w:rsidRDefault="00C20B55" w:rsidP="00C20B55">
            <w:pPr>
              <w:spacing w:before="120" w:after="120"/>
              <w:rPr>
                <w:rFonts w:eastAsia="Arial Narrow"/>
                <w:color w:val="000000"/>
              </w:rPr>
            </w:pPr>
            <w:r w:rsidRPr="005E6A4A">
              <w:rPr>
                <w:rFonts w:eastAsia="Arial Narrow"/>
                <w:color w:val="000000"/>
              </w:rPr>
              <w:t xml:space="preserve">“The DAAB shall also review and decide on any SEA/SH Referral submitted to the DAAB pursuant to Sub-Clause </w:t>
            </w:r>
            <w:r w:rsidRPr="005E6A4A">
              <w:rPr>
                <w:rFonts w:eastAsia="Arial Narrow"/>
                <w:color w:val="000000"/>
              </w:rPr>
              <w:lastRenderedPageBreak/>
              <w:t>6.27.2 [</w:t>
            </w:r>
            <w:r w:rsidRPr="005E6A4A">
              <w:rPr>
                <w:rFonts w:eastAsia="Arial Narrow"/>
                <w:i/>
                <w:iCs/>
                <w:color w:val="000000"/>
                <w:u w:val="single"/>
              </w:rPr>
              <w:t>Receipt of SEA/SH allegations</w:t>
            </w:r>
            <w:r w:rsidRPr="005E6A4A">
              <w:rPr>
                <w:rFonts w:eastAsia="Arial Narrow"/>
                <w:color w:val="000000"/>
                <w:u w:val="single"/>
              </w:rPr>
              <w:t>] and Sub-Clause 6.27.3 [</w:t>
            </w:r>
            <w:r w:rsidRPr="005E6A4A">
              <w:rPr>
                <w:rFonts w:eastAsia="Arial Narrow"/>
                <w:i/>
                <w:color w:val="000000"/>
                <w:u w:val="single"/>
              </w:rPr>
              <w:t>Contractor’s non-compliance with SEA/SH contractual obligations</w:t>
            </w:r>
            <w:r w:rsidRPr="005E6A4A">
              <w:rPr>
                <w:rFonts w:eastAsia="Arial Narrow"/>
                <w:color w:val="000000"/>
                <w:u w:val="single"/>
              </w:rPr>
              <w:t>]</w:t>
            </w:r>
            <w:r w:rsidRPr="005E6A4A">
              <w:rPr>
                <w:rFonts w:eastAsia="Arial Narrow"/>
                <w:color w:val="000000"/>
              </w:rPr>
              <w:t>, in accordance with Sub-Clause 21.9 [</w:t>
            </w:r>
            <w:r w:rsidRPr="005E6A4A">
              <w:rPr>
                <w:rFonts w:eastAsia="Arial Narrow"/>
                <w:i/>
                <w:iCs/>
                <w:color w:val="000000"/>
              </w:rPr>
              <w:t>SEA/SH Referrals</w:t>
            </w:r>
            <w:r w:rsidRPr="00E56B04">
              <w:rPr>
                <w:rFonts w:eastAsia="Arial Narrow"/>
                <w:i/>
                <w:iCs/>
                <w:color w:val="000000"/>
              </w:rPr>
              <w:t>].</w:t>
            </w:r>
          </w:p>
          <w:p w14:paraId="36428578" w14:textId="3DA0424A" w:rsidR="00C05E84" w:rsidRPr="00943375" w:rsidRDefault="00C05E84">
            <w:pPr>
              <w:spacing w:before="120" w:after="120"/>
              <w:rPr>
                <w:rFonts w:eastAsia="Arial Narrow"/>
                <w:color w:val="000000"/>
              </w:rPr>
            </w:pPr>
            <w:r w:rsidRPr="00943375">
              <w:rPr>
                <w:rFonts w:eastAsia="Arial Narrow"/>
                <w:color w:val="000000"/>
              </w:rPr>
              <w:t xml:space="preserve">In the second paragraph, at the end of the first sentence after deleting: “.”, the following is added: “, each of whom shall meet the criteria set forth in Sub-Clause 3.3 of Appendix- General Conditions of </w:t>
            </w:r>
            <w:r w:rsidR="00DF4E9C">
              <w:rPr>
                <w:rFonts w:eastAsia="Arial Narrow"/>
                <w:color w:val="000000"/>
              </w:rPr>
              <w:t>DAAB</w:t>
            </w:r>
            <w:r w:rsidRPr="00943375">
              <w:rPr>
                <w:rFonts w:eastAsia="Arial Narrow"/>
                <w:color w:val="000000"/>
              </w:rPr>
              <w:t xml:space="preserve"> Agreement.”</w:t>
            </w:r>
          </w:p>
          <w:p w14:paraId="31070F35" w14:textId="77777777" w:rsidR="00C05E84" w:rsidRPr="0067299E" w:rsidRDefault="00C05E84">
            <w:pPr>
              <w:spacing w:before="120" w:after="120"/>
              <w:rPr>
                <w:rFonts w:eastAsia="Arial Narrow"/>
                <w:color w:val="000000"/>
              </w:rPr>
            </w:pPr>
            <w:r w:rsidRPr="00943375">
              <w:rPr>
                <w:rFonts w:eastAsia="Arial Narrow"/>
                <w:color w:val="000000"/>
              </w:rPr>
              <w:t>After the second paragraph insert the following paragraph: “If the Contract is with a foreign Contractor, the DAAB members shall not have the same nationality as the Employer or the Contractor.”</w:t>
            </w:r>
          </w:p>
        </w:tc>
      </w:tr>
      <w:tr w:rsidR="00C05E84" w:rsidRPr="0067299E" w14:paraId="121772AA" w14:textId="77777777" w:rsidTr="00B1371B">
        <w:tc>
          <w:tcPr>
            <w:tcW w:w="3022" w:type="dxa"/>
            <w:gridSpan w:val="2"/>
          </w:tcPr>
          <w:p w14:paraId="6A5E72EB" w14:textId="77777777" w:rsidR="00C05E84" w:rsidRPr="00393083" w:rsidRDefault="00C05E84">
            <w:pPr>
              <w:pStyle w:val="Heading3"/>
              <w:spacing w:before="120" w:after="120"/>
              <w:ind w:left="470" w:hanging="470"/>
              <w:jc w:val="left"/>
              <w:rPr>
                <w:color w:val="000000" w:themeColor="text1"/>
                <w:sz w:val="24"/>
              </w:rPr>
            </w:pPr>
            <w:r w:rsidRPr="00393083">
              <w:rPr>
                <w:color w:val="000000" w:themeColor="text1"/>
                <w:sz w:val="24"/>
              </w:rPr>
              <w:lastRenderedPageBreak/>
              <w:t>Sub-Clause 21.2</w:t>
            </w:r>
          </w:p>
          <w:p w14:paraId="446B94FC" w14:textId="4286A372" w:rsidR="00C05E84" w:rsidRPr="00A67B01" w:rsidRDefault="00C05E84">
            <w:pPr>
              <w:pStyle w:val="Heading3"/>
              <w:spacing w:before="120" w:after="120"/>
              <w:jc w:val="left"/>
              <w:rPr>
                <w:color w:val="000000" w:themeColor="text1"/>
                <w:sz w:val="24"/>
              </w:rPr>
            </w:pPr>
            <w:r w:rsidRPr="00393083">
              <w:rPr>
                <w:color w:val="000000" w:themeColor="text1"/>
                <w:sz w:val="24"/>
              </w:rPr>
              <w:t>Failure to Appoint DAAB Member (s)</w:t>
            </w:r>
          </w:p>
        </w:tc>
        <w:tc>
          <w:tcPr>
            <w:tcW w:w="6158" w:type="dxa"/>
          </w:tcPr>
          <w:p w14:paraId="6E3F6BCC" w14:textId="7993BB25" w:rsidR="00C05E84" w:rsidRPr="00A67B01" w:rsidRDefault="00C05E84">
            <w:pPr>
              <w:spacing w:before="120" w:after="120"/>
              <w:rPr>
                <w:rFonts w:eastAsia="Arial Narrow"/>
                <w:color w:val="000000"/>
              </w:rPr>
            </w:pPr>
            <w:r w:rsidRPr="00A67B01">
              <w:rPr>
                <w:rFonts w:eastAsia="Arial Narrow"/>
                <w:color w:val="000000"/>
              </w:rPr>
              <w:t>For both (a) and (b): “by the date stated in the first paragraph of Sub-Clause 21.1 [</w:t>
            </w:r>
            <w:r w:rsidRPr="00A67B01">
              <w:rPr>
                <w:rFonts w:eastAsia="Arial Narrow"/>
                <w:i/>
                <w:color w:val="000000"/>
              </w:rPr>
              <w:t>Constitution of the DAAB</w:t>
            </w:r>
            <w:r w:rsidRPr="00A67B01">
              <w:rPr>
                <w:rFonts w:eastAsia="Arial Narrow"/>
                <w:color w:val="000000"/>
              </w:rPr>
              <w:t xml:space="preserve">]” is replaced with: “within 42 days from the date the Contract is signed by both Parties.” </w:t>
            </w:r>
          </w:p>
        </w:tc>
      </w:tr>
      <w:tr w:rsidR="00C05E84" w:rsidRPr="0067299E" w14:paraId="4C0311BD" w14:textId="77777777" w:rsidTr="00B1371B">
        <w:tc>
          <w:tcPr>
            <w:tcW w:w="3022" w:type="dxa"/>
            <w:gridSpan w:val="2"/>
          </w:tcPr>
          <w:p w14:paraId="2896997C" w14:textId="77777777" w:rsidR="00C05E84" w:rsidRDefault="00C05E84">
            <w:pPr>
              <w:pStyle w:val="Heading3"/>
              <w:spacing w:before="120" w:after="120"/>
              <w:ind w:left="470" w:hanging="470"/>
              <w:jc w:val="left"/>
              <w:rPr>
                <w:color w:val="000000" w:themeColor="text1"/>
                <w:sz w:val="24"/>
              </w:rPr>
            </w:pPr>
            <w:r>
              <w:rPr>
                <w:color w:val="000000" w:themeColor="text1"/>
                <w:sz w:val="24"/>
              </w:rPr>
              <w:t>Sub-Clause 21.6</w:t>
            </w:r>
          </w:p>
          <w:p w14:paraId="348AE697" w14:textId="24F6435E" w:rsidR="00C05E84" w:rsidRDefault="00C05E84">
            <w:pPr>
              <w:pStyle w:val="Heading3"/>
              <w:spacing w:before="120" w:after="120"/>
              <w:ind w:left="470" w:hanging="470"/>
              <w:jc w:val="left"/>
              <w:rPr>
                <w:color w:val="000000" w:themeColor="text1"/>
                <w:sz w:val="24"/>
              </w:rPr>
            </w:pPr>
            <w:r w:rsidRPr="00393083">
              <w:rPr>
                <w:color w:val="000000" w:themeColor="text1"/>
                <w:sz w:val="24"/>
              </w:rPr>
              <w:t>Arbitration</w:t>
            </w:r>
          </w:p>
        </w:tc>
        <w:tc>
          <w:tcPr>
            <w:tcW w:w="6158" w:type="dxa"/>
          </w:tcPr>
          <w:p w14:paraId="0A99DEC0" w14:textId="73EFB0DE" w:rsidR="00C05E84" w:rsidRPr="00D02C0D" w:rsidRDefault="00C84BBC" w:rsidP="005E6A4A">
            <w:pPr>
              <w:rPr>
                <w:rFonts w:eastAsia="Arial Narrow"/>
              </w:rPr>
            </w:pPr>
            <w:r w:rsidRPr="005E6A4A">
              <w:rPr>
                <w:rFonts w:eastAsia="Arial Narrow"/>
                <w:color w:val="000000"/>
              </w:rPr>
              <w:t>In the first paragraph, “unless otherwise agreed by both Parties:” is deleted and replaced with: “ The Parties agree:”</w:t>
            </w:r>
            <w:r w:rsidR="00C05E84" w:rsidRPr="00D02C0D">
              <w:rPr>
                <w:rFonts w:eastAsia="Arial Narrow"/>
              </w:rPr>
              <w:tab/>
            </w:r>
          </w:p>
        </w:tc>
      </w:tr>
      <w:tr w:rsidR="00602480" w:rsidRPr="0067299E" w14:paraId="4C7078B5" w14:textId="77777777" w:rsidTr="00E776FB">
        <w:tc>
          <w:tcPr>
            <w:tcW w:w="9180" w:type="dxa"/>
            <w:gridSpan w:val="3"/>
          </w:tcPr>
          <w:p w14:paraId="41AE07DD" w14:textId="4D101363" w:rsidR="00602480" w:rsidRPr="00E56B04" w:rsidRDefault="00602480">
            <w:pPr>
              <w:spacing w:before="120" w:after="120"/>
              <w:rPr>
                <w:rFonts w:eastAsia="Arial Narrow"/>
                <w:color w:val="000000"/>
              </w:rPr>
            </w:pPr>
            <w:r w:rsidRPr="00E56B04">
              <w:rPr>
                <w:rFonts w:eastAsia="Arial Narrow"/>
                <w:b/>
              </w:rPr>
              <w:t xml:space="preserve">The following new Sub-Clauses </w:t>
            </w:r>
            <w:r w:rsidR="006F159F" w:rsidRPr="00E56B04">
              <w:rPr>
                <w:rFonts w:eastAsia="Arial Narrow"/>
                <w:b/>
              </w:rPr>
              <w:t xml:space="preserve">21.9 </w:t>
            </w:r>
            <w:r w:rsidRPr="00E56B04">
              <w:rPr>
                <w:rFonts w:eastAsia="Arial Narrow"/>
                <w:b/>
              </w:rPr>
              <w:t xml:space="preserve">to </w:t>
            </w:r>
            <w:r w:rsidR="001867ED" w:rsidRPr="00E56B04">
              <w:rPr>
                <w:rFonts w:eastAsia="Arial Narrow"/>
                <w:b/>
              </w:rPr>
              <w:t>2</w:t>
            </w:r>
            <w:r w:rsidR="001867ED">
              <w:rPr>
                <w:rFonts w:eastAsia="Arial Narrow"/>
                <w:b/>
              </w:rPr>
              <w:t>1</w:t>
            </w:r>
            <w:r w:rsidR="006F159F" w:rsidRPr="00E56B04">
              <w:rPr>
                <w:rFonts w:eastAsia="Arial Narrow"/>
                <w:b/>
              </w:rPr>
              <w:t>.11</w:t>
            </w:r>
            <w:r w:rsidRPr="00E56B04">
              <w:rPr>
                <w:rFonts w:eastAsia="Arial Narrow"/>
                <w:b/>
              </w:rPr>
              <w:t xml:space="preserve"> are added </w:t>
            </w:r>
          </w:p>
        </w:tc>
      </w:tr>
      <w:tr w:rsidR="008043A3" w:rsidRPr="0067299E" w14:paraId="50031D54" w14:textId="77777777" w:rsidTr="00B1371B">
        <w:tc>
          <w:tcPr>
            <w:tcW w:w="3022" w:type="dxa"/>
            <w:gridSpan w:val="2"/>
          </w:tcPr>
          <w:p w14:paraId="33022B0B" w14:textId="287BF529" w:rsidR="008043A3" w:rsidRPr="00E56B04" w:rsidRDefault="008043A3" w:rsidP="008043A3">
            <w:pPr>
              <w:pStyle w:val="Heading3"/>
              <w:spacing w:before="120" w:after="120"/>
              <w:ind w:left="470" w:hanging="470"/>
              <w:jc w:val="left"/>
              <w:rPr>
                <w:color w:val="000000" w:themeColor="text1"/>
                <w:sz w:val="24"/>
              </w:rPr>
            </w:pPr>
            <w:r w:rsidRPr="005E6A4A">
              <w:rPr>
                <w:color w:val="000000" w:themeColor="text1"/>
                <w:sz w:val="24"/>
              </w:rPr>
              <w:t>Sub-Clause 21.9 SEA/SH Referrals</w:t>
            </w:r>
          </w:p>
        </w:tc>
        <w:tc>
          <w:tcPr>
            <w:tcW w:w="6158" w:type="dxa"/>
          </w:tcPr>
          <w:p w14:paraId="3678E4D6" w14:textId="1D6D5D66" w:rsidR="008043A3" w:rsidRPr="005E6A4A" w:rsidRDefault="008043A3" w:rsidP="00636422">
            <w:pPr>
              <w:spacing w:before="120" w:after="200"/>
              <w:rPr>
                <w:rFonts w:eastAsia="Arial Narrow"/>
                <w:color w:val="000000"/>
              </w:rPr>
            </w:pPr>
            <w:r w:rsidRPr="005E6A4A">
              <w:rPr>
                <w:rFonts w:eastAsia="Arial Narrow"/>
                <w:color w:val="000000"/>
              </w:rPr>
              <w:t xml:space="preserve">SEA/SH Referrals pursuant to Sub-Clause 6.27 shall be submitted by the Employer to the DAAB in writing, copied to the Contractor and the Engineer.  For a DAAB of three persons, the SEA/SH Referrals shall be deemed to have been received by the DAAB on the date it is received by the chairperson of the DAAB.  </w:t>
            </w:r>
          </w:p>
          <w:p w14:paraId="4428A4BC" w14:textId="77777777" w:rsidR="008043A3" w:rsidRPr="005E6A4A" w:rsidRDefault="008043A3" w:rsidP="00636422">
            <w:pPr>
              <w:spacing w:before="120" w:after="200"/>
              <w:rPr>
                <w:rFonts w:eastAsia="Arial Narrow"/>
                <w:color w:val="000000"/>
              </w:rPr>
            </w:pPr>
            <w:r w:rsidRPr="005E6A4A">
              <w:rPr>
                <w:rFonts w:eastAsia="Arial Narrow"/>
                <w:color w:val="000000"/>
              </w:rPr>
              <w:t xml:space="preserve">Upon receipt of a SEA/SH Referral, the DAAB shall request the Contractor in writing (copied to the Employer and the Engineer) to submit a statement demonstrating its compliance, including the  compliance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6644A17A" w14:textId="77777777" w:rsidR="008043A3" w:rsidRPr="005E6A4A" w:rsidRDefault="008043A3" w:rsidP="00636422">
            <w:pPr>
              <w:spacing w:before="120" w:after="200"/>
              <w:rPr>
                <w:rFonts w:eastAsia="Arial Narrow"/>
                <w:color w:val="000000"/>
              </w:rPr>
            </w:pPr>
            <w:r w:rsidRPr="005E6A4A">
              <w:rPr>
                <w:rFonts w:eastAsia="Arial Narrow"/>
                <w:color w:val="000000"/>
              </w:rPr>
              <w:t xml:space="preserve">In reviewing the Referral, the DAAB </w:t>
            </w:r>
            <w:r w:rsidRPr="005E6A4A">
              <w:t xml:space="preserve">shall focus exclusively on compliance of the Contractor, including any Subcontractor identified in the SEA/SH Referral, with the </w:t>
            </w:r>
            <w:r w:rsidRPr="005E6A4A">
              <w:rPr>
                <w:rFonts w:eastAsia="Arial Narrow"/>
                <w:color w:val="000000"/>
              </w:rPr>
              <w:t xml:space="preserve">SEA/SH Prevention and Response Obligations, including the actions </w:t>
            </w:r>
            <w:r w:rsidRPr="005E6A4A">
              <w:rPr>
                <w:rFonts w:eastAsia="Arial Narrow"/>
                <w:color w:val="000000"/>
              </w:rPr>
              <w:lastRenderedPageBreak/>
              <w:t xml:space="preserve">taken in response to the SEA/SH allegation and/or any  Engineer’s Notice to Correct  for non-compliance with the SEA/SH obligations. The DAAB shall not assess the merits of an underlying allegation, including the </w:t>
            </w:r>
            <w:r w:rsidRPr="005E6A4A">
              <w:t>factual aspects of the alleged SEA and/or SH incident.</w:t>
            </w:r>
          </w:p>
          <w:p w14:paraId="2D8EF2A4" w14:textId="77777777" w:rsidR="008043A3" w:rsidRPr="005E6A4A" w:rsidRDefault="008043A3" w:rsidP="00636422">
            <w:pPr>
              <w:spacing w:before="120" w:after="200"/>
              <w:rPr>
                <w:rFonts w:eastAsia="Arial Narrow"/>
                <w:color w:val="000000"/>
              </w:rPr>
            </w:pPr>
            <w:r w:rsidRPr="005E6A4A">
              <w:rPr>
                <w:rFonts w:eastAsia="Arial Narrow"/>
                <w:color w:val="000000"/>
              </w:rPr>
              <w:t xml:space="preserve">The DAAB decision, </w:t>
            </w:r>
            <w:r w:rsidRPr="005E6A4A">
              <w:rPr>
                <w:rFonts w:eastAsia="Arial Narrow"/>
                <w:color w:val="000000"/>
                <w:lang w:val="en-GB"/>
              </w:rPr>
              <w:t xml:space="preserve">which shall state that it is issued under this Sub-Clause 21.9, </w:t>
            </w:r>
            <w:r w:rsidRPr="005E6A4A">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753A134B" w14:textId="5FFF4A3A" w:rsidR="008043A3" w:rsidRPr="00E56B04" w:rsidRDefault="008043A3" w:rsidP="00636422">
            <w:pPr>
              <w:spacing w:before="120" w:after="200"/>
              <w:rPr>
                <w:rFonts w:eastAsia="Arial Narrow"/>
                <w:color w:val="000000"/>
              </w:rPr>
            </w:pPr>
            <w:r w:rsidRPr="005E6A4A">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5E6A4A">
              <w:rPr>
                <w:rFonts w:eastAsia="Arial Narrow"/>
                <w:color w:val="000000"/>
                <w:lang w:val="en-GB"/>
              </w:rPr>
              <w:t>The DAAB decision shall not disclose the name of the alleged survivor nor of the alleged perpetrator.</w:t>
            </w:r>
          </w:p>
        </w:tc>
      </w:tr>
      <w:tr w:rsidR="00545FBE" w:rsidRPr="0067299E" w14:paraId="57745B18" w14:textId="77777777" w:rsidTr="00B1371B">
        <w:tc>
          <w:tcPr>
            <w:tcW w:w="3022" w:type="dxa"/>
            <w:gridSpan w:val="2"/>
          </w:tcPr>
          <w:p w14:paraId="69545F1F" w14:textId="77777777" w:rsidR="00545FBE" w:rsidRPr="005E6A4A" w:rsidRDefault="00545FBE" w:rsidP="00545FBE">
            <w:pPr>
              <w:pStyle w:val="Heading3"/>
              <w:spacing w:before="120" w:after="120"/>
              <w:ind w:left="470" w:hanging="470"/>
              <w:jc w:val="left"/>
              <w:rPr>
                <w:color w:val="000000" w:themeColor="text1"/>
                <w:sz w:val="24"/>
              </w:rPr>
            </w:pPr>
            <w:r w:rsidRPr="005E6A4A">
              <w:rPr>
                <w:color w:val="000000" w:themeColor="text1"/>
                <w:sz w:val="24"/>
              </w:rPr>
              <w:lastRenderedPageBreak/>
              <w:t>Sub-Clause 21.10</w:t>
            </w:r>
          </w:p>
          <w:p w14:paraId="42C53E62" w14:textId="64D20B2A" w:rsidR="00545FBE" w:rsidRPr="00E56B04" w:rsidRDefault="00545FBE" w:rsidP="003E3B85">
            <w:pPr>
              <w:pStyle w:val="Heading3"/>
              <w:spacing w:before="120" w:after="120"/>
              <w:jc w:val="left"/>
              <w:rPr>
                <w:color w:val="000000" w:themeColor="text1"/>
                <w:sz w:val="24"/>
              </w:rPr>
            </w:pPr>
            <w:r w:rsidRPr="005E6A4A">
              <w:rPr>
                <w:color w:val="000000" w:themeColor="text1"/>
                <w:sz w:val="24"/>
              </w:rPr>
              <w:t>Dissatisfaction with DAAB</w:t>
            </w:r>
            <w:r w:rsidRPr="005E6A4A">
              <w:rPr>
                <w:rFonts w:hint="eastAsia"/>
                <w:color w:val="000000" w:themeColor="text1"/>
                <w:sz w:val="24"/>
              </w:rPr>
              <w:t>’</w:t>
            </w:r>
            <w:r w:rsidRPr="005E6A4A">
              <w:rPr>
                <w:color w:val="000000" w:themeColor="text1"/>
                <w:sz w:val="24"/>
              </w:rPr>
              <w:t>s decision on SEA/SH Referrals</w:t>
            </w:r>
          </w:p>
        </w:tc>
        <w:tc>
          <w:tcPr>
            <w:tcW w:w="6158" w:type="dxa"/>
          </w:tcPr>
          <w:p w14:paraId="69034177" w14:textId="77777777" w:rsidR="00545FBE" w:rsidRPr="005E6A4A" w:rsidRDefault="00545FBE" w:rsidP="00545FBE">
            <w:pPr>
              <w:spacing w:before="120" w:after="120"/>
              <w:rPr>
                <w:rFonts w:eastAsia="Arial Narrow"/>
                <w:color w:val="000000"/>
              </w:rPr>
            </w:pPr>
            <w:r w:rsidRPr="005E6A4A">
              <w:rPr>
                <w:rFonts w:eastAsia="Arial Narrow"/>
                <w:color w:val="000000"/>
              </w:rPr>
              <w:t xml:space="preserve">If either Party is dissatisfied with the DAAB’s decision issued under Sub-Clause 21.9 [SEA/SH Referrals], such Party may give a NOD to the other Party in accordance with Sub-Clause 21.4.4 [Dissatisfaction with DAAB’s decision]. Sub-Clause 21.5 </w:t>
            </w:r>
            <w:r w:rsidRPr="005E6A4A">
              <w:rPr>
                <w:rFonts w:eastAsia="Arial Narrow"/>
                <w:i/>
                <w:color w:val="000000"/>
              </w:rPr>
              <w:t>[Amicable Settlement]</w:t>
            </w:r>
            <w:r w:rsidRPr="005E6A4A">
              <w:rPr>
                <w:rFonts w:eastAsia="Arial Narrow"/>
                <w:color w:val="000000"/>
              </w:rPr>
              <w:t xml:space="preserve"> shall not apply.</w:t>
            </w:r>
          </w:p>
          <w:p w14:paraId="3CF3720F" w14:textId="77777777" w:rsidR="00545FBE" w:rsidRPr="005E6A4A" w:rsidRDefault="00545FBE" w:rsidP="00545FBE">
            <w:pPr>
              <w:spacing w:before="120" w:after="120"/>
              <w:rPr>
                <w:rFonts w:eastAsia="Arial Narrow"/>
                <w:color w:val="000000"/>
              </w:rPr>
            </w:pPr>
            <w:r w:rsidRPr="005E6A4A">
              <w:rPr>
                <w:rFonts w:eastAsia="Arial Narrow"/>
                <w:color w:val="000000"/>
              </w:rPr>
              <w:t xml:space="preserve">If the DAAB’s decision has not become final and binding pursuant to Sub-Clause 21.4.4, the matter shall be finally settled by arbitration in accordance with Sub-Clause 21.6 </w:t>
            </w:r>
            <w:r w:rsidRPr="005E6A4A">
              <w:rPr>
                <w:rFonts w:eastAsia="Arial Narrow"/>
                <w:i/>
                <w:color w:val="000000"/>
              </w:rPr>
              <w:t>[Arbitration].</w:t>
            </w:r>
          </w:p>
          <w:p w14:paraId="23F70B2C" w14:textId="2E08174D" w:rsidR="00545FBE" w:rsidRPr="00E56B04" w:rsidRDefault="00545FBE" w:rsidP="003E3B85">
            <w:pPr>
              <w:spacing w:before="40" w:after="40"/>
              <w:rPr>
                <w:rFonts w:eastAsia="Arial Narrow"/>
                <w:color w:val="000000"/>
              </w:rPr>
            </w:pPr>
            <w:r w:rsidRPr="005E6A4A">
              <w:t>Where arbitration is conducted pursuant to the ICC Arbitration Rules, the parties agree that</w:t>
            </w:r>
            <w:r w:rsidR="00A76BBB">
              <w:t xml:space="preserve"> t</w:t>
            </w:r>
            <w:r w:rsidRPr="005E6A4A">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DA58FA" w:rsidRPr="0067299E" w14:paraId="5D7E2E02" w14:textId="77777777" w:rsidTr="003E3B85">
        <w:trPr>
          <w:trHeight w:val="5301"/>
        </w:trPr>
        <w:tc>
          <w:tcPr>
            <w:tcW w:w="3022" w:type="dxa"/>
            <w:gridSpan w:val="2"/>
          </w:tcPr>
          <w:p w14:paraId="2E650089" w14:textId="77777777" w:rsidR="00DA58FA" w:rsidRPr="005E6A4A" w:rsidRDefault="00DA58FA" w:rsidP="00DA58FA">
            <w:pPr>
              <w:pStyle w:val="Heading3"/>
              <w:spacing w:before="120" w:after="120"/>
              <w:ind w:left="470" w:hanging="470"/>
              <w:jc w:val="left"/>
              <w:rPr>
                <w:color w:val="000000" w:themeColor="text1"/>
                <w:sz w:val="24"/>
              </w:rPr>
            </w:pPr>
            <w:r w:rsidRPr="005E6A4A">
              <w:rPr>
                <w:color w:val="000000" w:themeColor="text1"/>
                <w:sz w:val="24"/>
              </w:rPr>
              <w:lastRenderedPageBreak/>
              <w:t>Sub-Clause 21.11</w:t>
            </w:r>
          </w:p>
          <w:p w14:paraId="2EE49202" w14:textId="73D2462F" w:rsidR="00DA58FA" w:rsidRPr="00E56B04" w:rsidRDefault="00DA58FA" w:rsidP="003E3B85">
            <w:pPr>
              <w:pStyle w:val="Heading3"/>
              <w:spacing w:before="120" w:after="120"/>
              <w:jc w:val="left"/>
              <w:rPr>
                <w:color w:val="000000" w:themeColor="text1"/>
                <w:sz w:val="24"/>
              </w:rPr>
            </w:pPr>
            <w:r w:rsidRPr="005E6A4A">
              <w:rPr>
                <w:color w:val="000000" w:themeColor="text1"/>
                <w:sz w:val="24"/>
              </w:rPr>
              <w:t>Bank</w:t>
            </w:r>
            <w:r w:rsidRPr="005E6A4A">
              <w:rPr>
                <w:rFonts w:hint="eastAsia"/>
                <w:color w:val="000000" w:themeColor="text1"/>
                <w:sz w:val="24"/>
              </w:rPr>
              <w:t>’</w:t>
            </w:r>
            <w:r w:rsidRPr="005E6A4A">
              <w:rPr>
                <w:color w:val="000000" w:themeColor="text1"/>
                <w:sz w:val="24"/>
              </w:rPr>
              <w:t>s disqualification of the Contractor and its Subcontractor/s</w:t>
            </w:r>
          </w:p>
        </w:tc>
        <w:tc>
          <w:tcPr>
            <w:tcW w:w="6158" w:type="dxa"/>
          </w:tcPr>
          <w:p w14:paraId="64DB5EAD" w14:textId="77777777" w:rsidR="00DA58FA" w:rsidRPr="005E6A4A" w:rsidRDefault="00DA58FA" w:rsidP="00DA58FA">
            <w:pPr>
              <w:spacing w:before="120" w:after="120"/>
              <w:rPr>
                <w:iCs/>
                <w:color w:val="000000" w:themeColor="text1"/>
              </w:rPr>
            </w:pPr>
            <w:r w:rsidRPr="005E6A4A">
              <w:rPr>
                <w:iCs/>
                <w:color w:val="000000" w:themeColor="text1"/>
              </w:rPr>
              <w:t xml:space="preserve">The Employer shall immediately notify the Bank of the DAAB’s decision on SEA/SH Referral, any notification received on the commencement of Emergency Arbitration, and the Emergency Arbitrator Order if any. </w:t>
            </w:r>
          </w:p>
          <w:p w14:paraId="11C213CC" w14:textId="3F7A911F" w:rsidR="00DA58FA" w:rsidRPr="00E56B04" w:rsidRDefault="00DA58FA" w:rsidP="00DA58FA">
            <w:pPr>
              <w:spacing w:before="120" w:after="120"/>
              <w:rPr>
                <w:rFonts w:eastAsia="Arial Narrow"/>
                <w:color w:val="000000"/>
              </w:rPr>
            </w:pPr>
            <w:r w:rsidRPr="005E6A4A">
              <w:rPr>
                <w:iCs/>
                <w:color w:val="000000" w:themeColor="text1"/>
              </w:rPr>
              <w:t xml:space="preserve">If the DAAB determines that the Contractor has failed to correct identified non-compliance with SEA/SH Prevention and Response Obligation </w:t>
            </w:r>
            <w:bookmarkStart w:id="1163" w:name="_Hlk29375490"/>
            <w:r w:rsidRPr="005E6A4A">
              <w:rPr>
                <w:iCs/>
                <w:color w:val="000000" w:themeColor="text1"/>
              </w:rPr>
              <w:t>or it was non-compliant with such obligations at the time of an alleged incident</w:t>
            </w:r>
            <w:bookmarkEnd w:id="1163"/>
            <w:r w:rsidRPr="005E6A4A">
              <w:rPr>
                <w:iCs/>
                <w:color w:val="000000" w:themeColor="text1"/>
              </w:rPr>
              <w:t>, the Bank</w:t>
            </w:r>
            <w:r w:rsidRPr="00E56B04">
              <w:rPr>
                <w:rFonts w:eastAsia="Arial Narrow"/>
                <w:color w:val="000000"/>
              </w:rPr>
              <w:t xml:space="preserve"> </w:t>
            </w:r>
            <w:r w:rsidRPr="005E6A4A">
              <w:rPr>
                <w:rFonts w:eastAsia="Arial Narrow"/>
                <w:color w:val="000000"/>
              </w:rPr>
              <w:t>may disqualify the Contractor, as well as any Subcontractor/s determined to be non-compliant, from being</w:t>
            </w:r>
            <w:r w:rsidRPr="005E6A4A">
              <w:t xml:space="preserve"> awarded a Bank-financed contract</w:t>
            </w:r>
            <w:r w:rsidR="005931D6">
              <w:rPr>
                <w:lang w:val="en-GB"/>
              </w:rPr>
              <w:t xml:space="preserve"> </w:t>
            </w:r>
            <w:r w:rsidR="007543D9" w:rsidRPr="00B1767C">
              <w:rPr>
                <w:iCs/>
                <w:color w:val="000000" w:themeColor="text1"/>
              </w:rPr>
              <w:t>unless the ICC Emergency Arbitrator grants an order in favor of the Contractor</w:t>
            </w:r>
            <w:r w:rsidR="007543D9">
              <w:rPr>
                <w:iCs/>
                <w:color w:val="000000" w:themeColor="text1"/>
              </w:rPr>
              <w:t xml:space="preserve">. The disqualification period shall be for two years unless the Contractors receives an arbitration award in its favor within the two year period. </w:t>
            </w:r>
            <w:r w:rsidRPr="005E6A4A">
              <w:rPr>
                <w:iCs/>
                <w:color w:val="000000" w:themeColor="text1"/>
              </w:rPr>
              <w:t>The Contractor’s disqualification under this Sub-Clause is without prejudice to the Parties’ rights and obligations under the Contract.</w:t>
            </w:r>
          </w:p>
        </w:tc>
      </w:tr>
      <w:tr w:rsidR="00DA58FA" w:rsidRPr="0067299E" w14:paraId="37196F18" w14:textId="77777777" w:rsidTr="00B1371B">
        <w:tc>
          <w:tcPr>
            <w:tcW w:w="9180" w:type="dxa"/>
            <w:gridSpan w:val="3"/>
          </w:tcPr>
          <w:p w14:paraId="2CCC5D06" w14:textId="481BD6DE" w:rsidR="00DA58FA" w:rsidRPr="0067299E" w:rsidRDefault="00DA58FA" w:rsidP="00DA58FA">
            <w:pPr>
              <w:keepNext/>
              <w:spacing w:before="120" w:after="120"/>
              <w:rPr>
                <w:rFonts w:eastAsia="Arial Narrow"/>
                <w:color w:val="000000"/>
              </w:rPr>
            </w:pPr>
            <w:r w:rsidRPr="0067299E">
              <w:rPr>
                <w:b/>
              </w:rPr>
              <w:t xml:space="preserve">Appendix- General Conditions of </w:t>
            </w:r>
            <w:r w:rsidR="00AF151E">
              <w:rPr>
                <w:b/>
              </w:rPr>
              <w:t>DAAB</w:t>
            </w:r>
            <w:r w:rsidRPr="0067299E">
              <w:rPr>
                <w:b/>
              </w:rPr>
              <w:t xml:space="preserve"> Agreement</w:t>
            </w:r>
          </w:p>
        </w:tc>
      </w:tr>
      <w:tr w:rsidR="00DA58FA" w:rsidRPr="0067299E" w14:paraId="7CFE0F35" w14:textId="77777777" w:rsidTr="00B1371B">
        <w:tc>
          <w:tcPr>
            <w:tcW w:w="3022" w:type="dxa"/>
            <w:gridSpan w:val="2"/>
          </w:tcPr>
          <w:p w14:paraId="2CCF0D02" w14:textId="59206A02" w:rsidR="00DA58FA" w:rsidRDefault="00DA58FA" w:rsidP="00A9496A">
            <w:pPr>
              <w:pStyle w:val="ListParagraph"/>
              <w:numPr>
                <w:ilvl w:val="0"/>
                <w:numId w:val="123"/>
              </w:numPr>
              <w:spacing w:before="120" w:after="120"/>
              <w:jc w:val="left"/>
              <w:rPr>
                <w:color w:val="000000" w:themeColor="text1"/>
              </w:rPr>
            </w:pPr>
            <w:r w:rsidRPr="005D7045">
              <w:rPr>
                <w:b/>
              </w:rPr>
              <w:t>Definitions</w:t>
            </w:r>
          </w:p>
        </w:tc>
        <w:tc>
          <w:tcPr>
            <w:tcW w:w="6158" w:type="dxa"/>
          </w:tcPr>
          <w:p w14:paraId="25F14312" w14:textId="77777777" w:rsidR="009D25D5" w:rsidRDefault="009D25D5" w:rsidP="009D25D5">
            <w:pPr>
              <w:spacing w:before="120" w:after="120"/>
              <w:rPr>
                <w:rFonts w:eastAsia="Arial Narrow"/>
                <w:color w:val="000000"/>
              </w:rPr>
            </w:pPr>
            <w:r w:rsidRPr="005E6A4A">
              <w:rPr>
                <w:rFonts w:eastAsia="Arial Narrow"/>
                <w:color w:val="000000"/>
                <w:lang w:val="en-GB"/>
              </w:rPr>
              <w:t xml:space="preserve">Sub-Clause </w:t>
            </w:r>
            <w:r w:rsidRPr="005E6A4A">
              <w:rPr>
                <w:rFonts w:eastAsia="Arial Narrow"/>
                <w:color w:val="000000"/>
              </w:rPr>
              <w:t>1.4 “DAAB Activities”. At the end, the following is added: “This also includes handling of SEA/SH Referrals in accordance with Sub-Clause 21.9 of the Conditions of Contract.”</w:t>
            </w:r>
          </w:p>
          <w:p w14:paraId="4E50634B" w14:textId="77777777" w:rsidR="00DA58FA" w:rsidRPr="0067299E" w:rsidRDefault="00DA58FA" w:rsidP="00DA58FA">
            <w:pPr>
              <w:spacing w:before="120" w:after="120"/>
              <w:rPr>
                <w:rFonts w:eastAsia="Arial Narrow"/>
                <w:color w:val="000000"/>
              </w:rPr>
            </w:pPr>
            <w:r w:rsidRPr="0067299E">
              <w:rPr>
                <w:rFonts w:eastAsia="Arial Narrow"/>
                <w:color w:val="000000"/>
              </w:rPr>
              <w:t xml:space="preserve">In </w:t>
            </w:r>
            <w:r>
              <w:rPr>
                <w:rFonts w:eastAsia="Arial Narrow"/>
                <w:color w:val="000000"/>
                <w:lang w:val="en-GB"/>
              </w:rPr>
              <w:t xml:space="preserve">Sub-Clause </w:t>
            </w:r>
            <w:r w:rsidRPr="0067299E">
              <w:rPr>
                <w:rFonts w:eastAsia="Arial Narrow"/>
                <w:color w:val="000000"/>
              </w:rPr>
              <w:t>1.</w:t>
            </w:r>
            <w:r>
              <w:rPr>
                <w:rFonts w:eastAsia="Arial Narrow"/>
                <w:color w:val="000000"/>
              </w:rPr>
              <w:t>8</w:t>
            </w:r>
            <w:r w:rsidRPr="0067299E">
              <w:rPr>
                <w:rFonts w:eastAsia="Arial Narrow"/>
                <w:color w:val="000000"/>
              </w:rPr>
              <w:t xml:space="preserve"> a(i):” authorised representative of the contractor or of the Employer” is replaced with: “Contractor’s Representative and authorised representative of the Employer”</w:t>
            </w:r>
          </w:p>
        </w:tc>
      </w:tr>
      <w:tr w:rsidR="00DA58FA" w:rsidRPr="0067299E" w14:paraId="184F9646" w14:textId="77777777" w:rsidTr="00B1371B">
        <w:tc>
          <w:tcPr>
            <w:tcW w:w="3022" w:type="dxa"/>
            <w:gridSpan w:val="2"/>
          </w:tcPr>
          <w:p w14:paraId="288329CA" w14:textId="72287F32" w:rsidR="00DA58FA" w:rsidRPr="00546594" w:rsidRDefault="00DA58FA" w:rsidP="00A9496A">
            <w:pPr>
              <w:pStyle w:val="ListParagraph"/>
              <w:numPr>
                <w:ilvl w:val="0"/>
                <w:numId w:val="123"/>
              </w:numPr>
              <w:spacing w:before="120" w:after="120"/>
              <w:jc w:val="left"/>
              <w:rPr>
                <w:b/>
              </w:rPr>
            </w:pPr>
            <w:r w:rsidRPr="00546594">
              <w:rPr>
                <w:b/>
              </w:rPr>
              <w:t>General provisions</w:t>
            </w:r>
          </w:p>
        </w:tc>
        <w:tc>
          <w:tcPr>
            <w:tcW w:w="6158" w:type="dxa"/>
          </w:tcPr>
          <w:p w14:paraId="4AE6EE44" w14:textId="2FBFAC75" w:rsidR="00DA58FA" w:rsidRPr="00943375" w:rsidRDefault="00DA58FA" w:rsidP="00DA58FA">
            <w:pPr>
              <w:spacing w:before="120" w:after="120"/>
            </w:pPr>
            <w:r>
              <w:rPr>
                <w:rFonts w:eastAsia="Arial Narrow"/>
                <w:color w:val="000000"/>
                <w:lang w:val="en-GB"/>
              </w:rPr>
              <w:t>Sub-Clause 2.2 is deleted in its entirety.</w:t>
            </w:r>
          </w:p>
        </w:tc>
      </w:tr>
      <w:tr w:rsidR="00DA58FA" w:rsidRPr="0067299E" w14:paraId="2E806EC4" w14:textId="77777777" w:rsidTr="00B1371B">
        <w:tc>
          <w:tcPr>
            <w:tcW w:w="3022" w:type="dxa"/>
            <w:gridSpan w:val="2"/>
          </w:tcPr>
          <w:p w14:paraId="399A51BA" w14:textId="4B8FB6BA" w:rsidR="00DA58FA" w:rsidRPr="00546594" w:rsidRDefault="00DA58FA" w:rsidP="00A9496A">
            <w:pPr>
              <w:pStyle w:val="ListParagraph"/>
              <w:numPr>
                <w:ilvl w:val="0"/>
                <w:numId w:val="123"/>
              </w:numPr>
              <w:spacing w:before="120" w:after="120"/>
              <w:jc w:val="left"/>
              <w:rPr>
                <w:b/>
              </w:rPr>
            </w:pPr>
            <w:r w:rsidRPr="00546594">
              <w:rPr>
                <w:b/>
              </w:rPr>
              <w:t>Warranties</w:t>
            </w:r>
          </w:p>
        </w:tc>
        <w:tc>
          <w:tcPr>
            <w:tcW w:w="6158" w:type="dxa"/>
          </w:tcPr>
          <w:p w14:paraId="703E0E94" w14:textId="77777777" w:rsidR="00DA58FA" w:rsidRPr="00943375" w:rsidRDefault="00DA58FA" w:rsidP="00DA58FA">
            <w:pPr>
              <w:spacing w:before="120" w:after="120"/>
            </w:pPr>
            <w:r w:rsidRPr="00943375">
              <w:t>Sub-Clause 3.3 is deleted and replaced with the following:</w:t>
            </w:r>
          </w:p>
          <w:p w14:paraId="17C244F2" w14:textId="1BE76B9E" w:rsidR="00DA58FA" w:rsidRPr="00943375" w:rsidRDefault="00DA58FA" w:rsidP="00DA58FA">
            <w:pPr>
              <w:spacing w:before="120" w:after="120"/>
              <w:rPr>
                <w:lang w:val="en-GB"/>
              </w:rPr>
            </w:pPr>
            <w:r w:rsidRPr="00943375">
              <w:rPr>
                <w:lang w:val="en-GB"/>
              </w:rPr>
              <w:t>“When appointing the DAAB Member, each Party relies on the DAAB Member’s representations, that he/she</w:t>
            </w:r>
            <w:r w:rsidR="001867ED">
              <w:rPr>
                <w:lang w:val="en-GB"/>
              </w:rPr>
              <w:t>:</w:t>
            </w:r>
          </w:p>
          <w:p w14:paraId="12DBB116" w14:textId="77777777" w:rsidR="00DA58FA" w:rsidRPr="00943375" w:rsidRDefault="00DA58FA" w:rsidP="00A9496A">
            <w:pPr>
              <w:pStyle w:val="ListParagraph"/>
              <w:numPr>
                <w:ilvl w:val="0"/>
                <w:numId w:val="99"/>
              </w:numPr>
              <w:shd w:val="clear" w:color="auto" w:fill="FFFFFF"/>
              <w:spacing w:before="120" w:after="120"/>
              <w:ind w:hanging="501"/>
              <w:contextualSpacing w:val="0"/>
              <w:rPr>
                <w:lang w:val="en-GB"/>
              </w:rPr>
            </w:pPr>
            <w:r w:rsidRPr="00943375">
              <w:rPr>
                <w:lang w:val="en-GB"/>
              </w:rPr>
              <w:t>has at least a bachelor’s degree in relevant disciplines such as law, engineering, construction management or contract management; </w:t>
            </w:r>
          </w:p>
          <w:p w14:paraId="1125632D" w14:textId="77777777" w:rsidR="00DA58FA" w:rsidRPr="00943375" w:rsidRDefault="00DA58FA" w:rsidP="00A9496A">
            <w:pPr>
              <w:pStyle w:val="ListParagraph"/>
              <w:numPr>
                <w:ilvl w:val="0"/>
                <w:numId w:val="99"/>
              </w:numPr>
              <w:shd w:val="clear" w:color="auto" w:fill="FFFFFF"/>
              <w:spacing w:before="120" w:after="120"/>
              <w:ind w:hanging="501"/>
              <w:contextualSpacing w:val="0"/>
              <w:rPr>
                <w:lang w:val="en-GB"/>
              </w:rPr>
            </w:pPr>
            <w:r w:rsidRPr="00943375">
              <w:rPr>
                <w:lang w:val="en-GB"/>
              </w:rPr>
              <w:t>has at least ten years of experience in contract administration/management and dispute resolution, out of which at least five years of experience as an arbitrator or adjudicator in construction-related disputes;</w:t>
            </w:r>
          </w:p>
          <w:p w14:paraId="625A6214" w14:textId="77777777" w:rsidR="00DA58FA" w:rsidRPr="00943375" w:rsidRDefault="00DA58FA" w:rsidP="00A9496A">
            <w:pPr>
              <w:pStyle w:val="ListParagraph"/>
              <w:numPr>
                <w:ilvl w:val="0"/>
                <w:numId w:val="99"/>
              </w:numPr>
              <w:shd w:val="clear" w:color="auto" w:fill="FFFFFF"/>
              <w:spacing w:before="120" w:after="120"/>
              <w:ind w:hanging="501"/>
              <w:contextualSpacing w:val="0"/>
              <w:rPr>
                <w:lang w:val="en-GB"/>
              </w:rPr>
            </w:pPr>
            <w:r w:rsidRPr="00943375">
              <w:rPr>
                <w:lang w:val="en-GB"/>
              </w:rPr>
              <w:t>has received formal training as an adjudicator from an internationally recognized organization; </w:t>
            </w:r>
          </w:p>
          <w:p w14:paraId="407183F7" w14:textId="77777777" w:rsidR="00DA58FA" w:rsidRPr="00943375" w:rsidRDefault="00DA58FA" w:rsidP="00A9496A">
            <w:pPr>
              <w:pStyle w:val="ListParagraph"/>
              <w:numPr>
                <w:ilvl w:val="0"/>
                <w:numId w:val="99"/>
              </w:numPr>
              <w:shd w:val="clear" w:color="auto" w:fill="FFFFFF"/>
              <w:spacing w:before="120" w:after="120"/>
              <w:ind w:hanging="501"/>
              <w:contextualSpacing w:val="0"/>
              <w:rPr>
                <w:sz w:val="20"/>
                <w:lang w:val="en-GB"/>
              </w:rPr>
            </w:pPr>
            <w:r w:rsidRPr="00943375">
              <w:rPr>
                <w:lang w:val="en-GB"/>
              </w:rPr>
              <w:lastRenderedPageBreak/>
              <w:t>has experience and/or is knowledgeable in the type of work which the Contractor is to carry out under the Contract;</w:t>
            </w:r>
          </w:p>
          <w:p w14:paraId="5DE06761" w14:textId="77777777" w:rsidR="00DA58FA" w:rsidRPr="00943375" w:rsidRDefault="00DA58FA" w:rsidP="00A9496A">
            <w:pPr>
              <w:pStyle w:val="ListParagraph"/>
              <w:numPr>
                <w:ilvl w:val="0"/>
                <w:numId w:val="99"/>
              </w:numPr>
              <w:shd w:val="clear" w:color="auto" w:fill="FFFFFF"/>
              <w:spacing w:before="120" w:after="120"/>
              <w:ind w:hanging="501"/>
              <w:contextualSpacing w:val="0"/>
              <w:rPr>
                <w:lang w:val="en-GB"/>
              </w:rPr>
            </w:pPr>
            <w:r w:rsidRPr="00943375">
              <w:rPr>
                <w:lang w:val="en-GB"/>
              </w:rPr>
              <w:t>has experience in the interpretation of construction and/or engineering contract documents;</w:t>
            </w:r>
          </w:p>
          <w:p w14:paraId="04EAED7A" w14:textId="77777777" w:rsidR="00DA58FA" w:rsidRPr="00943375" w:rsidRDefault="00DA58FA" w:rsidP="00A9496A">
            <w:pPr>
              <w:pStyle w:val="ListParagraph"/>
              <w:numPr>
                <w:ilvl w:val="0"/>
                <w:numId w:val="99"/>
              </w:numPr>
              <w:shd w:val="clear" w:color="auto" w:fill="FFFFFF"/>
              <w:spacing w:before="120" w:after="120"/>
              <w:ind w:hanging="501"/>
              <w:contextualSpacing w:val="0"/>
              <w:rPr>
                <w:rFonts w:eastAsia="Arial Narrow"/>
              </w:rPr>
            </w:pPr>
            <w:r w:rsidRPr="00943375">
              <w:rPr>
                <w:lang w:val="en-GB"/>
              </w:rPr>
              <w:t xml:space="preserve">has familiarity with the forms of contract published by FIDIC since 1999, and an understanding of the dispute resolution procedures contained therein; and </w:t>
            </w:r>
          </w:p>
          <w:p w14:paraId="43A510C0" w14:textId="77777777" w:rsidR="00DA58FA" w:rsidRPr="00943375" w:rsidRDefault="00DA58FA" w:rsidP="00A9496A">
            <w:pPr>
              <w:pStyle w:val="ListParagraph"/>
              <w:numPr>
                <w:ilvl w:val="0"/>
                <w:numId w:val="99"/>
              </w:numPr>
              <w:shd w:val="clear" w:color="auto" w:fill="FFFFFF"/>
              <w:spacing w:before="120" w:after="120"/>
              <w:ind w:hanging="501"/>
              <w:contextualSpacing w:val="0"/>
              <w:rPr>
                <w:rFonts w:eastAsia="Arial Narrow"/>
                <w:color w:val="000000"/>
              </w:rPr>
            </w:pPr>
            <w:r w:rsidRPr="00943375">
              <w:rPr>
                <w:lang w:val="en-GB"/>
              </w:rPr>
              <w:t>is fluent in the language for communications stated in the Contract Data (or the language as agreed between the Parties and the DAAB).”</w:t>
            </w:r>
          </w:p>
        </w:tc>
      </w:tr>
      <w:tr w:rsidR="00DA58FA" w:rsidRPr="0067299E" w14:paraId="4F7347D3" w14:textId="77777777" w:rsidTr="00B1371B">
        <w:tc>
          <w:tcPr>
            <w:tcW w:w="3022" w:type="dxa"/>
            <w:gridSpan w:val="2"/>
          </w:tcPr>
          <w:p w14:paraId="102626F4" w14:textId="77777777" w:rsidR="00DA58FA" w:rsidRPr="004C5CD6" w:rsidDel="003A58DB" w:rsidRDefault="00DA58FA" w:rsidP="00DA58FA">
            <w:pPr>
              <w:spacing w:before="120" w:after="120"/>
              <w:jc w:val="left"/>
              <w:rPr>
                <w:b/>
              </w:rPr>
            </w:pPr>
            <w:r>
              <w:rPr>
                <w:b/>
              </w:rPr>
              <w:lastRenderedPageBreak/>
              <w:t>7. Confidentiality</w:t>
            </w:r>
          </w:p>
        </w:tc>
        <w:tc>
          <w:tcPr>
            <w:tcW w:w="6158" w:type="dxa"/>
          </w:tcPr>
          <w:p w14:paraId="22B118A3" w14:textId="77777777" w:rsidR="00DA58FA" w:rsidRPr="00A67B01" w:rsidRDefault="00DA58FA" w:rsidP="00DA58FA">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 xml:space="preserve">7.3: “or” is deleted after sub-paragraph (b). </w:t>
            </w:r>
          </w:p>
          <w:p w14:paraId="7F0AEF51" w14:textId="77777777" w:rsidR="00DA58FA" w:rsidRPr="00A67B01" w:rsidRDefault="00DA58FA" w:rsidP="00DA58FA">
            <w:pPr>
              <w:spacing w:before="120" w:after="120"/>
              <w:rPr>
                <w:rFonts w:eastAsia="Arial Narrow"/>
                <w:color w:val="000000"/>
              </w:rPr>
            </w:pPr>
            <w:r w:rsidRPr="00A67B01">
              <w:rPr>
                <w:rFonts w:eastAsia="Arial Narrow"/>
                <w:color w:val="000000"/>
              </w:rPr>
              <w:t xml:space="preserve"> and the following sub-paragraphs added:</w:t>
            </w:r>
          </w:p>
          <w:p w14:paraId="618BE8EA" w14:textId="77777777" w:rsidR="00DA58FA" w:rsidRPr="00A67B01" w:rsidRDefault="00DA58FA" w:rsidP="00DA58FA">
            <w:pPr>
              <w:spacing w:before="120" w:after="120"/>
              <w:rPr>
                <w:rFonts w:eastAsia="Arial Narrow"/>
                <w:color w:val="000000"/>
              </w:rPr>
            </w:pPr>
            <w:r w:rsidRPr="00A67B01">
              <w:rPr>
                <w:rFonts w:eastAsia="Arial Narrow"/>
                <w:color w:val="000000"/>
              </w:rPr>
              <w:t xml:space="preserve"> “(d) is being provided to the Bank”</w:t>
            </w:r>
          </w:p>
        </w:tc>
      </w:tr>
      <w:tr w:rsidR="00DA58FA" w:rsidRPr="0067299E" w14:paraId="13797A9E" w14:textId="77777777" w:rsidTr="00B1371B">
        <w:tc>
          <w:tcPr>
            <w:tcW w:w="3022" w:type="dxa"/>
            <w:gridSpan w:val="2"/>
          </w:tcPr>
          <w:p w14:paraId="14975C4C" w14:textId="77777777" w:rsidR="00DA58FA" w:rsidRPr="004C5CD6" w:rsidDel="003A58DB" w:rsidRDefault="00DA58FA" w:rsidP="00DA58FA">
            <w:pPr>
              <w:spacing w:before="120" w:after="120"/>
              <w:jc w:val="left"/>
              <w:rPr>
                <w:b/>
              </w:rPr>
            </w:pPr>
            <w:r>
              <w:rPr>
                <w:b/>
              </w:rPr>
              <w:t xml:space="preserve">9. Fees and </w:t>
            </w:r>
            <w:r w:rsidRPr="00670106">
              <w:rPr>
                <w:b/>
                <w:lang w:val="en-GB"/>
              </w:rPr>
              <w:t>Expenses</w:t>
            </w:r>
          </w:p>
        </w:tc>
        <w:tc>
          <w:tcPr>
            <w:tcW w:w="6158" w:type="dxa"/>
          </w:tcPr>
          <w:p w14:paraId="0DBC7FA4" w14:textId="77777777" w:rsidR="00DA58FA" w:rsidRPr="00A67B01" w:rsidRDefault="00DA58FA" w:rsidP="00DA58FA">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9.1 c): “business class or equivalent” is replaced with: “in less than first class”</w:t>
            </w:r>
          </w:p>
        </w:tc>
      </w:tr>
      <w:tr w:rsidR="00DA58FA" w:rsidRPr="00A67B01" w14:paraId="7CD27AAE" w14:textId="77777777" w:rsidTr="00B1371B">
        <w:tc>
          <w:tcPr>
            <w:tcW w:w="3022" w:type="dxa"/>
            <w:gridSpan w:val="2"/>
          </w:tcPr>
          <w:p w14:paraId="3661B02D" w14:textId="77777777" w:rsidR="00DA58FA" w:rsidRPr="004C5CD6" w:rsidDel="003A58DB" w:rsidRDefault="00DA58FA" w:rsidP="00DA58FA">
            <w:pPr>
              <w:spacing w:before="120" w:after="120"/>
              <w:jc w:val="left"/>
              <w:rPr>
                <w:b/>
              </w:rPr>
            </w:pPr>
          </w:p>
        </w:tc>
        <w:tc>
          <w:tcPr>
            <w:tcW w:w="6158" w:type="dxa"/>
          </w:tcPr>
          <w:p w14:paraId="5CB091B3" w14:textId="77777777" w:rsidR="00DA58FA" w:rsidRPr="00A67B01" w:rsidRDefault="00DA58FA" w:rsidP="00DA58FA">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9.4: “and air fares” and “other” are deleted from the first and second sentences respectively.</w:t>
            </w:r>
          </w:p>
        </w:tc>
      </w:tr>
      <w:tr w:rsidR="00DA58FA" w:rsidRPr="00A67B01" w14:paraId="37F2A88D" w14:textId="77777777" w:rsidTr="00B1371B">
        <w:tc>
          <w:tcPr>
            <w:tcW w:w="9180" w:type="dxa"/>
            <w:gridSpan w:val="3"/>
          </w:tcPr>
          <w:p w14:paraId="7C287A8F" w14:textId="77777777" w:rsidR="00DA58FA" w:rsidRPr="00A67B01" w:rsidRDefault="00DA58FA" w:rsidP="00DA58FA">
            <w:pPr>
              <w:spacing w:before="120" w:after="120"/>
              <w:jc w:val="center"/>
              <w:rPr>
                <w:rFonts w:eastAsia="Arial Narrow"/>
                <w:color w:val="000000"/>
              </w:rPr>
            </w:pPr>
            <w:r w:rsidRPr="00A67B01">
              <w:rPr>
                <w:b/>
              </w:rPr>
              <w:t>Annex- DAAB Procedural Rules</w:t>
            </w:r>
          </w:p>
        </w:tc>
      </w:tr>
      <w:tr w:rsidR="00EF5DE2" w:rsidRPr="00A67B01" w14:paraId="770C25C6" w14:textId="77777777" w:rsidTr="00B1371B">
        <w:tc>
          <w:tcPr>
            <w:tcW w:w="1221" w:type="dxa"/>
          </w:tcPr>
          <w:p w14:paraId="4ECF04AF" w14:textId="12533E5B" w:rsidR="00EF5DE2" w:rsidRPr="00E56B04" w:rsidRDefault="00EF5DE2" w:rsidP="00EF5DE2">
            <w:pPr>
              <w:spacing w:before="120" w:after="120"/>
              <w:jc w:val="center"/>
            </w:pPr>
            <w:r w:rsidRPr="005E6A4A">
              <w:rPr>
                <w:lang w:val="en-GB"/>
              </w:rPr>
              <w:t>Rule</w:t>
            </w:r>
            <w:r w:rsidRPr="005E6A4A">
              <w:t xml:space="preserve"> 3.3</w:t>
            </w:r>
          </w:p>
        </w:tc>
        <w:tc>
          <w:tcPr>
            <w:tcW w:w="7959" w:type="dxa"/>
            <w:gridSpan w:val="2"/>
          </w:tcPr>
          <w:p w14:paraId="76F38397" w14:textId="1E8BF0EB" w:rsidR="00EF5DE2" w:rsidRPr="00E56B04" w:rsidRDefault="00EF5DE2" w:rsidP="00EF5DE2">
            <w:pPr>
              <w:spacing w:before="120" w:after="120"/>
              <w:jc w:val="left"/>
              <w:rPr>
                <w:rFonts w:eastAsia="Arial Narrow"/>
                <w:color w:val="000000"/>
              </w:rPr>
            </w:pPr>
            <w:r w:rsidRPr="005E6A4A">
              <w:rPr>
                <w:rFonts w:eastAsia="Arial Narrow"/>
                <w:color w:val="000000"/>
              </w:rPr>
              <w:t>In 3.3 (b), “140 days” is replaced with: “90 days”.</w:t>
            </w:r>
          </w:p>
        </w:tc>
      </w:tr>
      <w:tr w:rsidR="00EF5DE2" w:rsidRPr="00A67B01" w14:paraId="7E7E414A" w14:textId="77777777" w:rsidTr="00B1371B">
        <w:tc>
          <w:tcPr>
            <w:tcW w:w="1221" w:type="dxa"/>
          </w:tcPr>
          <w:p w14:paraId="671FE42D" w14:textId="79A62243" w:rsidR="00EF5DE2" w:rsidRPr="00E56B04" w:rsidRDefault="00EF5DE2" w:rsidP="00EF5DE2">
            <w:pPr>
              <w:spacing w:before="120" w:after="120"/>
              <w:jc w:val="center"/>
            </w:pPr>
            <w:r w:rsidRPr="005E6A4A">
              <w:rPr>
                <w:lang w:val="en-GB"/>
              </w:rPr>
              <w:t>Rule</w:t>
            </w:r>
            <w:r w:rsidRPr="005E6A4A">
              <w:t xml:space="preserve"> 3.7</w:t>
            </w:r>
          </w:p>
        </w:tc>
        <w:tc>
          <w:tcPr>
            <w:tcW w:w="7959" w:type="dxa"/>
            <w:gridSpan w:val="2"/>
          </w:tcPr>
          <w:p w14:paraId="4D819000" w14:textId="757D5BB3" w:rsidR="00EF5DE2" w:rsidRPr="00E56B04" w:rsidRDefault="00EF5DE2" w:rsidP="00EF5DE2">
            <w:pPr>
              <w:spacing w:before="120" w:after="120"/>
              <w:jc w:val="left"/>
              <w:rPr>
                <w:rFonts w:eastAsia="Arial Narrow"/>
                <w:color w:val="000000"/>
              </w:rPr>
            </w:pPr>
            <w:r w:rsidRPr="005E6A4A">
              <w:rPr>
                <w:rFonts w:eastAsia="Arial Narrow"/>
                <w:color w:val="000000"/>
              </w:rPr>
              <w:t>The following is added after the sentence: “The agenda shall include review of the (i) Contractor’s compliance with the  SEA/SH Prevention and Response Obligations; and (ii) Engineer’s failure to discharge its duties under the Contract in this regard, including as specified in Sub-Clause 6.27 of the Contract Conditions.”</w:t>
            </w:r>
          </w:p>
        </w:tc>
      </w:tr>
      <w:tr w:rsidR="00EF5DE2" w:rsidRPr="00A67B01" w14:paraId="087E03BB" w14:textId="77777777" w:rsidTr="00B1371B">
        <w:tc>
          <w:tcPr>
            <w:tcW w:w="1221" w:type="dxa"/>
          </w:tcPr>
          <w:p w14:paraId="22A30F2A" w14:textId="6533C980" w:rsidR="00EF5DE2" w:rsidRPr="00E56B04" w:rsidRDefault="00EF5DE2" w:rsidP="00EF5DE2">
            <w:pPr>
              <w:spacing w:before="120" w:after="120"/>
              <w:jc w:val="center"/>
            </w:pPr>
            <w:r w:rsidRPr="005E6A4A">
              <w:rPr>
                <w:lang w:val="en-GB"/>
              </w:rPr>
              <w:t>Rule 3.10</w:t>
            </w:r>
          </w:p>
        </w:tc>
        <w:tc>
          <w:tcPr>
            <w:tcW w:w="7959" w:type="dxa"/>
            <w:gridSpan w:val="2"/>
          </w:tcPr>
          <w:p w14:paraId="0EC62DDC" w14:textId="77777777" w:rsidR="00EF5DE2" w:rsidRPr="005E6A4A" w:rsidRDefault="00EF5DE2" w:rsidP="00EF5DE2">
            <w:pPr>
              <w:spacing w:before="120" w:after="120"/>
              <w:rPr>
                <w:rFonts w:eastAsia="Arial Narrow"/>
                <w:color w:val="000000"/>
                <w:lang w:val="en-GB"/>
              </w:rPr>
            </w:pPr>
            <w:r w:rsidRPr="005E6A4A">
              <w:rPr>
                <w:rFonts w:eastAsia="Arial Narrow"/>
                <w:color w:val="000000"/>
              </w:rPr>
              <w:t xml:space="preserve">The following is added at the end of the paragraph: </w:t>
            </w:r>
            <w:r w:rsidRPr="005E6A4A">
              <w:rPr>
                <w:rFonts w:eastAsia="Arial Narrow"/>
                <w:color w:val="000000"/>
                <w:lang w:val="en-GB"/>
              </w:rPr>
              <w:t xml:space="preserve">“The report shall identify any issue which raises SEA and/or SH concerns, including details of any potential noncompliance </w:t>
            </w:r>
            <w:r w:rsidRPr="005E6A4A">
              <w:rPr>
                <w:rFonts w:eastAsia="Arial Narrow"/>
                <w:color w:val="000000"/>
              </w:rPr>
              <w:t>of the Contractor, including its Subcontractor/s,</w:t>
            </w:r>
            <w:r w:rsidRPr="005E6A4A">
              <w:rPr>
                <w:rFonts w:eastAsia="Arial Narrow"/>
                <w:color w:val="000000"/>
                <w:lang w:val="en-GB"/>
              </w:rPr>
              <w:t xml:space="preserve"> with the </w:t>
            </w:r>
            <w:r w:rsidRPr="005E6A4A">
              <w:rPr>
                <w:rFonts w:eastAsia="Arial Narrow"/>
                <w:color w:val="000000"/>
              </w:rPr>
              <w:t>SEA/SH Prevention and Response Obligations.”</w:t>
            </w:r>
            <w:r w:rsidRPr="005E6A4A">
              <w:rPr>
                <w:rFonts w:eastAsia="Arial Narrow"/>
                <w:color w:val="000000"/>
                <w:lang w:val="en-GB"/>
              </w:rPr>
              <w:t xml:space="preserve"> </w:t>
            </w:r>
          </w:p>
          <w:p w14:paraId="648975ED" w14:textId="63DA1C26" w:rsidR="00EF5DE2" w:rsidRPr="00E56B04" w:rsidRDefault="00EF5DE2" w:rsidP="00EF5DE2">
            <w:pPr>
              <w:spacing w:before="120" w:after="120"/>
              <w:jc w:val="left"/>
              <w:rPr>
                <w:rFonts w:eastAsia="Arial Narrow"/>
                <w:color w:val="000000"/>
              </w:rPr>
            </w:pPr>
            <w:r w:rsidRPr="005E6A4A">
              <w:rPr>
                <w:rFonts w:eastAsia="Arial Narrow"/>
                <w:color w:val="000000"/>
                <w:lang w:val="en-GB"/>
              </w:rPr>
              <w:t xml:space="preserve">The DAAB shall also provide a report to the Employer on any potential failure of the Engineer to discharge its duties </w:t>
            </w:r>
            <w:r w:rsidRPr="005E6A4A">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r w:rsidRPr="00E56B04">
              <w:rPr>
                <w:rFonts w:eastAsia="Arial Narrow"/>
                <w:color w:val="000000"/>
              </w:rPr>
              <w:t>.”</w:t>
            </w:r>
          </w:p>
        </w:tc>
      </w:tr>
      <w:bookmarkEnd w:id="1161"/>
    </w:tbl>
    <w:p w14:paraId="4C302BD1" w14:textId="77777777" w:rsidR="00C05E84" w:rsidRDefault="00C05E84" w:rsidP="00C05E84">
      <w:pPr>
        <w:jc w:val="left"/>
        <w:rPr>
          <w:rFonts w:eastAsia="Calibri"/>
          <w:b/>
          <w:sz w:val="36"/>
          <w:szCs w:val="36"/>
          <w:lang w:val="en-GB"/>
        </w:rPr>
      </w:pPr>
      <w:r>
        <w:rPr>
          <w:rFonts w:eastAsia="Calibri"/>
          <w:b/>
          <w:sz w:val="36"/>
          <w:szCs w:val="36"/>
          <w:lang w:val="en-GB"/>
        </w:rPr>
        <w:br w:type="page"/>
      </w:r>
    </w:p>
    <w:p w14:paraId="6F0DBCAD" w14:textId="77777777" w:rsidR="00C05E84" w:rsidRPr="00121FF4" w:rsidRDefault="00C05E84" w:rsidP="00C05E84">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7D0C2B2F" w14:textId="77777777" w:rsidR="00C05E84" w:rsidRPr="00B63440" w:rsidRDefault="00C05E84" w:rsidP="00C05E84">
      <w:pPr>
        <w:spacing w:after="200" w:line="276" w:lineRule="auto"/>
        <w:jc w:val="left"/>
        <w:rPr>
          <w:rFonts w:eastAsia="Calibri"/>
          <w:b/>
          <w:sz w:val="32"/>
          <w:lang w:val="en-GB"/>
        </w:rPr>
      </w:pPr>
      <w:r w:rsidRPr="00121FF4">
        <w:rPr>
          <w:rFonts w:eastAsia="Calibri"/>
          <w:b/>
          <w:sz w:val="32"/>
          <w:szCs w:val="32"/>
          <w:lang w:val="en-GB"/>
        </w:rPr>
        <w:t xml:space="preserve"> Part C- </w:t>
      </w:r>
      <w:r w:rsidRPr="00B63440">
        <w:rPr>
          <w:rFonts w:eastAsia="Calibri"/>
          <w:b/>
          <w:sz w:val="32"/>
          <w:lang w:val="en-GB"/>
        </w:rPr>
        <w:t>Fraud and Corruption</w:t>
      </w:r>
    </w:p>
    <w:p w14:paraId="56E1B178" w14:textId="77777777" w:rsidR="00C05E84" w:rsidRPr="00B63440" w:rsidRDefault="00C05E84" w:rsidP="00C05E84">
      <w:pPr>
        <w:spacing w:after="200" w:line="276" w:lineRule="auto"/>
        <w:jc w:val="left"/>
        <w:rPr>
          <w:rFonts w:eastAsia="Arial Narrow"/>
          <w:b/>
          <w:i/>
          <w:color w:val="000000"/>
          <w:lang w:val="en-GB"/>
        </w:rPr>
      </w:pPr>
      <w:r w:rsidRPr="00B63440">
        <w:rPr>
          <w:rFonts w:eastAsia="Arial Narrow"/>
          <w:b/>
          <w:i/>
          <w:color w:val="000000"/>
          <w:lang w:val="en-GB"/>
        </w:rPr>
        <w:t xml:space="preserve">(Text in this </w:t>
      </w:r>
      <w:r w:rsidRPr="00121FF4">
        <w:rPr>
          <w:rFonts w:eastAsia="Arial Narrow"/>
          <w:b/>
          <w:i/>
          <w:color w:val="000000"/>
          <w:lang w:val="en-GB"/>
        </w:rPr>
        <w:t>Particular Conditions - Part C</w:t>
      </w:r>
      <w:r w:rsidRPr="00B63440">
        <w:rPr>
          <w:rFonts w:eastAsia="Arial Narrow"/>
          <w:color w:val="000000"/>
          <w:lang w:val="en-GB"/>
        </w:rPr>
        <w:t xml:space="preserve"> </w:t>
      </w:r>
      <w:r w:rsidRPr="00B63440">
        <w:rPr>
          <w:rFonts w:eastAsia="Arial Narrow"/>
          <w:b/>
          <w:i/>
          <w:color w:val="000000"/>
          <w:lang w:val="en-GB"/>
        </w:rPr>
        <w:t>shall not be modified)</w:t>
      </w:r>
    </w:p>
    <w:p w14:paraId="2B622B20" w14:textId="77777777" w:rsidR="00C05E84" w:rsidRPr="00B63440" w:rsidRDefault="00C05E84" w:rsidP="00A16961">
      <w:pPr>
        <w:spacing w:before="200" w:after="200" w:line="276" w:lineRule="auto"/>
        <w:ind w:left="720"/>
        <w:rPr>
          <w:rFonts w:eastAsia="Arial Narrow"/>
          <w:color w:val="000000"/>
          <w:lang w:val="en-GB"/>
        </w:rPr>
      </w:pPr>
      <w:r w:rsidRPr="00121FF4">
        <w:rPr>
          <w:rFonts w:eastAsia="Arial Narrow"/>
          <w:color w:val="000000"/>
          <w:lang w:val="en-GB"/>
        </w:rPr>
        <w:t>1.</w:t>
      </w:r>
      <w:r w:rsidRPr="00121FF4">
        <w:rPr>
          <w:rFonts w:eastAsia="Arial Narrow"/>
          <w:color w:val="000000"/>
          <w:lang w:val="en-GB"/>
        </w:rPr>
        <w:tab/>
      </w:r>
      <w:r w:rsidRPr="00B63440">
        <w:rPr>
          <w:rFonts w:eastAsia="Arial Narrow"/>
          <w:b/>
          <w:color w:val="000000"/>
          <w:lang w:val="en-GB"/>
        </w:rPr>
        <w:t>Purpose</w:t>
      </w:r>
    </w:p>
    <w:p w14:paraId="701D3EFE" w14:textId="77777777" w:rsidR="00C05E84" w:rsidRPr="00B63440" w:rsidRDefault="00C05E84" w:rsidP="00A16961">
      <w:pPr>
        <w:spacing w:before="200" w:after="200" w:line="276" w:lineRule="auto"/>
        <w:ind w:left="720"/>
        <w:rPr>
          <w:rFonts w:eastAsia="Arial Narrow"/>
          <w:color w:val="000000"/>
          <w:lang w:val="en-GB"/>
        </w:rPr>
      </w:pPr>
      <w:r w:rsidRPr="00121FF4">
        <w:rPr>
          <w:rFonts w:eastAsia="Arial Narrow"/>
          <w:color w:val="000000"/>
          <w:lang w:val="en-GB"/>
        </w:rPr>
        <w:t>1.1</w:t>
      </w:r>
      <w:r w:rsidRPr="00121FF4">
        <w:rPr>
          <w:rFonts w:eastAsia="Arial Narrow"/>
          <w:color w:val="000000"/>
          <w:lang w:val="en-GB"/>
        </w:rPr>
        <w:tab/>
      </w:r>
      <w:r w:rsidRPr="00B63440">
        <w:rPr>
          <w:rFonts w:eastAsia="Arial Narrow"/>
          <w:color w:val="000000"/>
          <w:lang w:val="en-GB"/>
        </w:rPr>
        <w:t>The Bank’s Anti-Corruption Guidelines and this annex apply with respect to procurement under Bank Investment Project Financing operations.</w:t>
      </w:r>
    </w:p>
    <w:p w14:paraId="2D068458" w14:textId="77777777" w:rsidR="00C05E84" w:rsidRPr="00B63440" w:rsidRDefault="00C05E84" w:rsidP="00A16961">
      <w:pPr>
        <w:spacing w:before="200" w:after="200" w:line="276" w:lineRule="auto"/>
        <w:ind w:left="720"/>
        <w:rPr>
          <w:rFonts w:eastAsia="Arial Narrow"/>
          <w:b/>
          <w:color w:val="000000"/>
          <w:lang w:val="en-GB"/>
        </w:rPr>
      </w:pPr>
      <w:r w:rsidRPr="00121FF4">
        <w:rPr>
          <w:rFonts w:eastAsia="Arial Narrow"/>
          <w:color w:val="000000"/>
          <w:lang w:val="en-GB"/>
        </w:rPr>
        <w:t>2.</w:t>
      </w:r>
      <w:r w:rsidRPr="00121FF4">
        <w:rPr>
          <w:rFonts w:eastAsia="Arial Narrow"/>
          <w:color w:val="000000"/>
          <w:lang w:val="en-GB"/>
        </w:rPr>
        <w:tab/>
      </w:r>
      <w:r w:rsidRPr="00B63440">
        <w:rPr>
          <w:rFonts w:eastAsia="Arial Narrow"/>
          <w:b/>
          <w:color w:val="000000"/>
          <w:lang w:val="en-GB"/>
        </w:rPr>
        <w:t>Requirements</w:t>
      </w:r>
    </w:p>
    <w:p w14:paraId="6E0FF75D" w14:textId="77777777" w:rsidR="00C05E84" w:rsidRPr="00B63440" w:rsidRDefault="00C05E84" w:rsidP="00A16961">
      <w:pPr>
        <w:spacing w:before="200" w:after="200" w:line="276" w:lineRule="auto"/>
        <w:ind w:left="720"/>
        <w:rPr>
          <w:rFonts w:eastAsia="Arial Narrow"/>
          <w:color w:val="000000"/>
          <w:lang w:val="en-GB"/>
        </w:rPr>
      </w:pPr>
      <w:r w:rsidRPr="00121FF4">
        <w:rPr>
          <w:rFonts w:eastAsia="Arial Narrow"/>
          <w:color w:val="000000"/>
          <w:lang w:val="en-GB"/>
        </w:rPr>
        <w:t>2.1</w:t>
      </w:r>
      <w:r w:rsidRPr="00121FF4">
        <w:rPr>
          <w:rFonts w:eastAsia="Arial Narrow"/>
          <w:color w:val="000000"/>
          <w:lang w:val="en-GB"/>
        </w:rPr>
        <w:tab/>
      </w:r>
      <w:r w:rsidRPr="00B63440">
        <w:rPr>
          <w:rFonts w:eastAsia="Arial Narrow"/>
          <w:color w:val="000000"/>
          <w:lang w:val="en-GB"/>
        </w:rPr>
        <w:t>The Bank requires that Borrowers (including beneficiaries of Bank financing); bidders</w:t>
      </w:r>
      <w:r w:rsidRPr="00121FF4">
        <w:rPr>
          <w:rFonts w:eastAsia="Arial Narrow"/>
          <w:color w:val="000000"/>
          <w:lang w:val="en-GB"/>
        </w:rPr>
        <w:t>,</w:t>
      </w:r>
      <w:r w:rsidRPr="00B63440">
        <w:rPr>
          <w:rFonts w:eastAsia="Arial Narrow"/>
          <w:color w:val="000000"/>
          <w:lang w:val="en-GB"/>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5918AFD" w14:textId="77777777" w:rsidR="00C05E84" w:rsidRPr="00B63440" w:rsidRDefault="00C05E84" w:rsidP="00A16961">
      <w:pPr>
        <w:spacing w:before="200" w:after="200" w:line="276" w:lineRule="auto"/>
        <w:ind w:left="720"/>
        <w:rPr>
          <w:rFonts w:eastAsia="Arial Narrow"/>
          <w:color w:val="000000"/>
          <w:lang w:val="en-GB"/>
        </w:rPr>
      </w:pPr>
      <w:r w:rsidRPr="00121FF4">
        <w:rPr>
          <w:rFonts w:eastAsia="Arial Narrow"/>
          <w:color w:val="000000"/>
          <w:lang w:val="en-GB"/>
        </w:rPr>
        <w:t>2.2</w:t>
      </w:r>
      <w:r w:rsidRPr="00121FF4">
        <w:rPr>
          <w:rFonts w:eastAsia="Arial Narrow"/>
          <w:color w:val="000000"/>
          <w:lang w:val="en-GB"/>
        </w:rPr>
        <w:tab/>
      </w:r>
      <w:r w:rsidRPr="00B63440">
        <w:rPr>
          <w:rFonts w:eastAsia="Arial Narrow"/>
          <w:color w:val="000000"/>
          <w:lang w:val="en-GB"/>
        </w:rPr>
        <w:t>To this end, the Bank:</w:t>
      </w:r>
    </w:p>
    <w:p w14:paraId="6B8E14CD" w14:textId="77777777" w:rsidR="00C05E84" w:rsidRPr="00B63440" w:rsidRDefault="00C05E84" w:rsidP="00A16961">
      <w:pPr>
        <w:spacing w:before="200" w:after="200" w:line="276" w:lineRule="auto"/>
        <w:ind w:left="72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Defines, for the purposes of this provision, the terms set forth below as follows:</w:t>
      </w:r>
    </w:p>
    <w:p w14:paraId="44C0F748" w14:textId="77777777" w:rsidR="00C05E84" w:rsidRPr="00B63440" w:rsidRDefault="00C05E84" w:rsidP="00A16961">
      <w:pPr>
        <w:spacing w:before="200" w:after="200" w:line="276" w:lineRule="auto"/>
        <w:ind w:left="1890" w:hanging="450"/>
        <w:rPr>
          <w:rFonts w:eastAsia="Arial Narrow"/>
          <w:color w:val="000000"/>
          <w:lang w:val="en-GB"/>
        </w:rPr>
      </w:pPr>
      <w:r w:rsidRPr="00121FF4">
        <w:rPr>
          <w:rFonts w:eastAsia="Arial Narrow"/>
          <w:color w:val="000000"/>
          <w:lang w:val="en-GB"/>
        </w:rPr>
        <w:t>i.</w:t>
      </w:r>
      <w:r w:rsidRPr="00121FF4">
        <w:rPr>
          <w:rFonts w:eastAsia="Arial Narrow"/>
          <w:color w:val="000000"/>
          <w:lang w:val="en-GB"/>
        </w:rPr>
        <w:tab/>
      </w:r>
      <w:r w:rsidRPr="00B63440">
        <w:rPr>
          <w:rFonts w:eastAsia="Arial Narrow"/>
          <w:color w:val="000000"/>
          <w:lang w:val="en-GB"/>
        </w:rPr>
        <w:t>“corrupt practice” is the offering, giving, receiving, or soliciting, directly or indirectly, of anything of value to influence improperly the actions of another party;</w:t>
      </w:r>
    </w:p>
    <w:p w14:paraId="39DB53E8" w14:textId="77777777" w:rsidR="00C05E84" w:rsidRPr="00B63440" w:rsidRDefault="00C05E84" w:rsidP="00A16961">
      <w:pPr>
        <w:spacing w:before="200" w:after="200" w:line="276" w:lineRule="auto"/>
        <w:ind w:left="1890" w:hanging="450"/>
        <w:rPr>
          <w:rFonts w:eastAsia="Arial Narrow"/>
          <w:color w:val="000000"/>
          <w:lang w:val="en-GB"/>
        </w:rPr>
      </w:pPr>
      <w:r w:rsidRPr="00121FF4">
        <w:rPr>
          <w:rFonts w:eastAsia="Arial Narrow"/>
          <w:color w:val="000000"/>
          <w:lang w:val="en-GB"/>
        </w:rPr>
        <w:t>ii.</w:t>
      </w:r>
      <w:r w:rsidRPr="00121FF4">
        <w:rPr>
          <w:rFonts w:eastAsia="Arial Narrow"/>
          <w:color w:val="000000"/>
          <w:lang w:val="en-GB"/>
        </w:rPr>
        <w:tab/>
      </w:r>
      <w:r w:rsidRPr="00B63440">
        <w:rPr>
          <w:rFonts w:eastAsia="Arial Narrow"/>
          <w:color w:val="000000"/>
          <w:lang w:val="en-GB"/>
        </w:rPr>
        <w:t>“fraudulent practice” is any act or omission, including misrepresentation, that knowingly or recklessly misleads, or attempts to mislead, a party to obtain financial or other benefit or to avoid an obligation;</w:t>
      </w:r>
    </w:p>
    <w:p w14:paraId="2E2EC173" w14:textId="77777777" w:rsidR="00C05E84" w:rsidRPr="00B63440" w:rsidRDefault="00C05E84" w:rsidP="00A16961">
      <w:pPr>
        <w:spacing w:before="200" w:after="200" w:line="276" w:lineRule="auto"/>
        <w:ind w:left="1890" w:hanging="450"/>
        <w:rPr>
          <w:rFonts w:eastAsia="Arial Narrow"/>
          <w:color w:val="000000"/>
          <w:lang w:val="en-GB"/>
        </w:rPr>
      </w:pPr>
      <w:r w:rsidRPr="00121FF4">
        <w:rPr>
          <w:rFonts w:eastAsia="Arial Narrow"/>
          <w:color w:val="000000"/>
          <w:lang w:val="en-GB"/>
        </w:rPr>
        <w:t>iii.</w:t>
      </w:r>
      <w:r w:rsidRPr="00121FF4">
        <w:rPr>
          <w:rFonts w:eastAsia="Arial Narrow"/>
          <w:color w:val="000000"/>
          <w:lang w:val="en-GB"/>
        </w:rPr>
        <w:tab/>
      </w:r>
      <w:r w:rsidRPr="00B63440">
        <w:rPr>
          <w:rFonts w:eastAsia="Arial Narrow"/>
          <w:color w:val="000000"/>
          <w:lang w:val="en-GB"/>
        </w:rPr>
        <w:t>“collusive practice” is an arrangement between two or more parties designed to achieve an improper purpose, including to influence improperly the actions of another party;</w:t>
      </w:r>
    </w:p>
    <w:p w14:paraId="52C02E45" w14:textId="77777777" w:rsidR="00C05E84" w:rsidRPr="00B63440" w:rsidRDefault="00C05E84" w:rsidP="00A16961">
      <w:pPr>
        <w:spacing w:before="200" w:after="200" w:line="276" w:lineRule="auto"/>
        <w:ind w:left="1890" w:hanging="450"/>
        <w:rPr>
          <w:rFonts w:eastAsia="Arial Narrow"/>
          <w:color w:val="000000"/>
          <w:lang w:val="en-GB"/>
        </w:rPr>
      </w:pPr>
      <w:r w:rsidRPr="00121FF4">
        <w:rPr>
          <w:rFonts w:eastAsia="Arial Narrow"/>
          <w:color w:val="000000"/>
          <w:lang w:val="en-GB"/>
        </w:rPr>
        <w:t>iv.</w:t>
      </w:r>
      <w:r w:rsidRPr="00121FF4">
        <w:rPr>
          <w:rFonts w:eastAsia="Arial Narrow"/>
          <w:color w:val="000000"/>
          <w:lang w:val="en-GB"/>
        </w:rPr>
        <w:tab/>
      </w:r>
      <w:r w:rsidRPr="00B63440">
        <w:rPr>
          <w:rFonts w:eastAsia="Arial Narrow"/>
          <w:color w:val="000000"/>
          <w:lang w:val="en-GB"/>
        </w:rPr>
        <w:t>“coercive practice” is impairing or harming, or threatening to impair or harm, directly or indirectly, any party or the property of the party to influence improperly the actions of a party;</w:t>
      </w:r>
    </w:p>
    <w:p w14:paraId="31BBF093" w14:textId="77777777" w:rsidR="00C05E84" w:rsidRPr="00B63440" w:rsidRDefault="00C05E84" w:rsidP="00A16961">
      <w:pPr>
        <w:spacing w:before="200" w:after="200" w:line="276" w:lineRule="auto"/>
        <w:ind w:left="1890" w:hanging="450"/>
        <w:rPr>
          <w:rFonts w:eastAsia="Arial Narrow"/>
          <w:color w:val="000000"/>
          <w:lang w:val="en-GB"/>
        </w:rPr>
      </w:pPr>
      <w:r w:rsidRPr="00121FF4">
        <w:rPr>
          <w:rFonts w:eastAsia="Arial Narrow"/>
          <w:color w:val="000000"/>
          <w:lang w:val="en-GB"/>
        </w:rPr>
        <w:t>v.</w:t>
      </w:r>
      <w:r w:rsidRPr="00121FF4">
        <w:rPr>
          <w:rFonts w:eastAsia="Arial Narrow"/>
          <w:color w:val="000000"/>
          <w:lang w:val="en-GB"/>
        </w:rPr>
        <w:tab/>
      </w:r>
      <w:r w:rsidRPr="00B63440">
        <w:rPr>
          <w:rFonts w:eastAsia="Arial Narrow"/>
          <w:color w:val="000000"/>
          <w:lang w:val="en-GB"/>
        </w:rPr>
        <w:t>“obstructive practice” is:</w:t>
      </w:r>
    </w:p>
    <w:p w14:paraId="1208F346" w14:textId="77777777" w:rsidR="00C05E84" w:rsidRPr="00B63440" w:rsidRDefault="00C05E84" w:rsidP="00A16961">
      <w:pPr>
        <w:spacing w:before="200" w:after="200" w:line="276" w:lineRule="auto"/>
        <w:ind w:left="2430" w:hanging="45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121FF4">
        <w:rPr>
          <w:rFonts w:eastAsia="Arial Narrow"/>
          <w:color w:val="000000"/>
          <w:lang w:val="en-GB"/>
        </w:rPr>
        <w:lastRenderedPageBreak/>
        <w:t>harass</w:t>
      </w:r>
      <w:r w:rsidRPr="00B63440">
        <w:rPr>
          <w:rFonts w:eastAsia="Arial Narrow"/>
          <w:color w:val="000000"/>
          <w:lang w:val="en-GB"/>
        </w:rPr>
        <w:t xml:space="preserve"> or intimidating any party to prevent it from disclosing its knowledge of matters relevant to the investigation or from pursuing the investigation; or</w:t>
      </w:r>
    </w:p>
    <w:p w14:paraId="7C697CEC" w14:textId="77777777" w:rsidR="00C05E84" w:rsidRPr="00B63440" w:rsidRDefault="00C05E84" w:rsidP="00A16961">
      <w:pPr>
        <w:spacing w:before="200" w:after="200" w:line="276" w:lineRule="auto"/>
        <w:ind w:left="2430" w:hanging="45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acts intended to materially impede the exercise of the Bank’s inspection and audit rights provided for under paragraph 2.2 e. below.</w:t>
      </w:r>
    </w:p>
    <w:p w14:paraId="75EA6849" w14:textId="77777777" w:rsidR="00C05E84" w:rsidRPr="00B63440" w:rsidRDefault="00C05E84" w:rsidP="00A16961">
      <w:pPr>
        <w:spacing w:before="200" w:after="200" w:line="276" w:lineRule="auto"/>
        <w:ind w:left="1350" w:hanging="63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CAFB0C8" w14:textId="77777777" w:rsidR="00C05E84" w:rsidRPr="00B63440" w:rsidRDefault="00C05E84" w:rsidP="00A16961">
      <w:pPr>
        <w:spacing w:before="200" w:after="200" w:line="276" w:lineRule="auto"/>
        <w:ind w:left="1350" w:hanging="630"/>
        <w:rPr>
          <w:rFonts w:eastAsia="Arial Narrow"/>
          <w:color w:val="000000"/>
          <w:lang w:val="en-GB"/>
        </w:rPr>
      </w:pPr>
      <w:r w:rsidRPr="00121FF4">
        <w:rPr>
          <w:rFonts w:eastAsia="Arial Narrow"/>
          <w:color w:val="000000"/>
          <w:lang w:val="en-GB"/>
        </w:rPr>
        <w:t>c.</w:t>
      </w:r>
      <w:r w:rsidRPr="00121FF4">
        <w:rPr>
          <w:rFonts w:eastAsia="Arial Narrow"/>
          <w:color w:val="000000"/>
          <w:lang w:val="en-GB"/>
        </w:rPr>
        <w:tab/>
      </w:r>
      <w:r w:rsidRPr="00B63440">
        <w:rPr>
          <w:rFonts w:eastAsia="Arial Narrow"/>
          <w:color w:val="000000"/>
          <w:lang w:val="en-GB"/>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t>
      </w:r>
      <w:r w:rsidRPr="00121FF4">
        <w:rPr>
          <w:rFonts w:eastAsia="Arial Narrow"/>
          <w:color w:val="000000"/>
          <w:lang w:val="en-GB"/>
        </w:rPr>
        <w:t xml:space="preserve"> </w:t>
      </w:r>
      <w:r w:rsidRPr="00B63440">
        <w:rPr>
          <w:rFonts w:eastAsia="Arial Narrow"/>
          <w:color w:val="000000"/>
          <w:lang w:val="en-GB"/>
        </w:rPr>
        <w:t xml:space="preserve">without the Borrower having taken timely and appropriate action satisfactory to the Bank to address such practices when they occur, including by failing to inform the Bank in a timely manner at the time </w:t>
      </w:r>
      <w:r w:rsidRPr="00121FF4">
        <w:rPr>
          <w:rFonts w:eastAsia="Arial Narrow"/>
          <w:color w:val="000000"/>
          <w:lang w:val="en-GB"/>
        </w:rPr>
        <w:t xml:space="preserve"> </w:t>
      </w:r>
      <w:r w:rsidRPr="00B63440">
        <w:rPr>
          <w:rFonts w:eastAsia="Arial Narrow"/>
          <w:color w:val="000000"/>
          <w:lang w:val="en-GB"/>
        </w:rPr>
        <w:t xml:space="preserve">they knew of the practices; </w:t>
      </w:r>
    </w:p>
    <w:p w14:paraId="3B1DB0AA" w14:textId="55E5E780" w:rsidR="00C05E84" w:rsidRPr="00B63440" w:rsidRDefault="00C05E84" w:rsidP="00A16961">
      <w:pPr>
        <w:spacing w:before="200" w:after="200" w:line="276" w:lineRule="auto"/>
        <w:ind w:left="1350" w:hanging="630"/>
        <w:rPr>
          <w:rFonts w:eastAsia="Arial Narrow"/>
          <w:color w:val="000000"/>
          <w:lang w:val="en-GB"/>
        </w:rPr>
      </w:pPr>
      <w:r w:rsidRPr="00121FF4">
        <w:rPr>
          <w:rFonts w:eastAsia="Arial Narrow"/>
          <w:color w:val="000000"/>
          <w:lang w:val="en-GB"/>
        </w:rPr>
        <w:t>d.</w:t>
      </w:r>
      <w:r w:rsidRPr="00121FF4">
        <w:rPr>
          <w:rFonts w:eastAsia="Arial Narrow"/>
          <w:color w:val="000000"/>
          <w:lang w:val="en-GB"/>
        </w:rPr>
        <w:tab/>
      </w:r>
      <w:r w:rsidRPr="00B63440">
        <w:rPr>
          <w:rFonts w:eastAsia="Arial Narrow"/>
          <w:color w:val="000000"/>
          <w:lang w:val="en-GB"/>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D20FCF">
        <w:rPr>
          <w:rStyle w:val="FootnoteReference"/>
          <w:rFonts w:eastAsia="Arial Narrow"/>
          <w:color w:val="000000"/>
          <w:lang w:val="en-GB"/>
        </w:rPr>
        <w:footnoteReference w:id="18"/>
      </w:r>
      <w:r w:rsidRPr="00121FF4">
        <w:rPr>
          <w:rFonts w:eastAsia="Arial Narrow"/>
          <w:color w:val="000000"/>
          <w:lang w:val="en-GB"/>
        </w:rPr>
        <w:t xml:space="preserve">; </w:t>
      </w:r>
      <w:r w:rsidRPr="00B63440">
        <w:rPr>
          <w:rFonts w:eastAsia="Arial Narrow"/>
          <w:color w:val="000000"/>
          <w:lang w:val="en-GB"/>
        </w:rPr>
        <w:t xml:space="preserve"> (ii) to be a nominated</w:t>
      </w:r>
      <w:r w:rsidR="00D20FCF">
        <w:rPr>
          <w:rStyle w:val="FootnoteReference"/>
          <w:rFonts w:eastAsia="Arial Narrow"/>
          <w:color w:val="000000"/>
          <w:lang w:val="en-GB"/>
        </w:rPr>
        <w:footnoteReference w:id="19"/>
      </w:r>
      <w:r w:rsidRPr="00121FF4">
        <w:rPr>
          <w:rFonts w:eastAsia="Arial Narrow"/>
          <w:color w:val="000000"/>
          <w:lang w:val="en-GB"/>
        </w:rPr>
        <w:t xml:space="preserve"> </w:t>
      </w:r>
      <w:r w:rsidRPr="00B63440">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D0F3296" w14:textId="49F668A2" w:rsidR="00C05E84" w:rsidRPr="00B63440" w:rsidRDefault="00C05E84" w:rsidP="00A16961">
      <w:pPr>
        <w:spacing w:before="200" w:after="200" w:line="276" w:lineRule="auto"/>
        <w:ind w:left="1350" w:hanging="630"/>
        <w:rPr>
          <w:rFonts w:ascii="Calibri" w:eastAsia="Arial Narrow" w:hAnsi="Calibri"/>
          <w:color w:val="000000"/>
          <w:sz w:val="22"/>
          <w:lang w:val="en-GB"/>
        </w:rPr>
      </w:pPr>
      <w:r>
        <w:rPr>
          <w:rFonts w:eastAsia="Arial Narrow"/>
          <w:color w:val="000000"/>
          <w:lang w:val="en-GB"/>
        </w:rPr>
        <w:lastRenderedPageBreak/>
        <w:t xml:space="preserve">e.        </w:t>
      </w:r>
      <w:r w:rsidRPr="00B63440">
        <w:rPr>
          <w:rFonts w:eastAsia="Arial Narrow"/>
          <w:color w:val="000000"/>
          <w:lang w:val="en-GB"/>
        </w:rPr>
        <w:t>Requires that a clause be included in bidding/request for proposals documents and in contracts financed by a Bank loan, requiring (i) bidders</w:t>
      </w:r>
      <w:r w:rsidRPr="00121FF4">
        <w:rPr>
          <w:rFonts w:eastAsia="Arial Narrow"/>
          <w:color w:val="000000"/>
          <w:lang w:val="en-GB"/>
        </w:rPr>
        <w:t>,</w:t>
      </w:r>
      <w:r w:rsidRPr="00B63440">
        <w:rPr>
          <w:rFonts w:eastAsia="Arial Narrow"/>
          <w:color w:val="000000"/>
          <w:lang w:val="en-GB"/>
        </w:rPr>
        <w:t xml:space="preserve"> consultants, contractors, and suppliers, and their sub-contractors, sub-consultants, service providers, suppliers, agents</w:t>
      </w:r>
      <w:r w:rsidR="00E8169B">
        <w:rPr>
          <w:rFonts w:eastAsia="Arial Narrow"/>
          <w:color w:val="000000"/>
          <w:lang w:val="en-GB"/>
        </w:rPr>
        <w:t>,</w:t>
      </w:r>
      <w:r w:rsidRPr="00B63440">
        <w:rPr>
          <w:rFonts w:eastAsia="Arial Narrow"/>
          <w:color w:val="000000"/>
          <w:lang w:val="en-GB"/>
        </w:rPr>
        <w:t xml:space="preserve"> personnel, permit the Bank to inspect</w:t>
      </w:r>
      <w:r w:rsidR="00D20FCF">
        <w:rPr>
          <w:rStyle w:val="FootnoteReference"/>
          <w:rFonts w:eastAsia="Arial Narrow"/>
          <w:color w:val="000000"/>
          <w:lang w:val="en-GB"/>
        </w:rPr>
        <w:footnoteReference w:id="20"/>
      </w:r>
      <w:r w:rsidRPr="00121FF4">
        <w:rPr>
          <w:rFonts w:eastAsia="Arial Narrow"/>
          <w:color w:val="000000"/>
          <w:lang w:val="en-GB"/>
        </w:rPr>
        <w:t xml:space="preserve"> </w:t>
      </w:r>
      <w:r w:rsidRPr="00B63440">
        <w:rPr>
          <w:rFonts w:eastAsia="Arial Narrow"/>
          <w:color w:val="000000"/>
          <w:lang w:val="en-GB"/>
        </w:rPr>
        <w:t xml:space="preserve"> all accounts, records and other documents relating to the </w:t>
      </w:r>
      <w:r w:rsidRPr="00121FF4">
        <w:rPr>
          <w:rFonts w:eastAsia="Arial Narrow"/>
          <w:color w:val="000000"/>
          <w:lang w:val="en-GB"/>
        </w:rPr>
        <w:t>submission of bids</w:t>
      </w:r>
      <w:r w:rsidRPr="00B63440">
        <w:rPr>
          <w:rFonts w:eastAsia="Arial Narrow"/>
          <w:color w:val="000000"/>
          <w:lang w:val="en-GB"/>
        </w:rPr>
        <w:t xml:space="preserve"> and contract </w:t>
      </w:r>
      <w:r w:rsidRPr="00121FF4">
        <w:rPr>
          <w:rFonts w:eastAsia="Arial Narrow"/>
          <w:color w:val="000000"/>
          <w:lang w:val="en-GB"/>
        </w:rPr>
        <w:t>performance</w:t>
      </w:r>
      <w:r w:rsidRPr="00B63440">
        <w:rPr>
          <w:rFonts w:eastAsia="Arial Narrow"/>
          <w:color w:val="000000"/>
          <w:lang w:val="en-GB"/>
        </w:rPr>
        <w:t>, and to have them audited by auditors appointed by the Bank.</w:t>
      </w:r>
      <w:r w:rsidRPr="00121FF4">
        <w:rPr>
          <w:rFonts w:ascii="Calibri" w:eastAsia="Arial Narrow" w:hAnsi="Calibri" w:cs="Calibri"/>
          <w:color w:val="000000"/>
          <w:sz w:val="22"/>
          <w:szCs w:val="22"/>
          <w:lang w:val="en-GB"/>
        </w:rPr>
        <w:t xml:space="preserve">  </w:t>
      </w:r>
    </w:p>
    <w:p w14:paraId="4B14939C" w14:textId="77777777" w:rsidR="00C05E84" w:rsidRPr="00B63440" w:rsidRDefault="00C05E84" w:rsidP="00C05E84">
      <w:pPr>
        <w:spacing w:after="200" w:line="276" w:lineRule="auto"/>
        <w:ind w:left="720"/>
        <w:rPr>
          <w:rFonts w:ascii="Calibri" w:eastAsia="Arial Narrow" w:hAnsi="Calibri"/>
          <w:color w:val="000000"/>
          <w:sz w:val="22"/>
          <w:lang w:val="en-GB"/>
        </w:rPr>
      </w:pPr>
    </w:p>
    <w:p w14:paraId="6F6FAFE5" w14:textId="77777777" w:rsidR="00C05E84" w:rsidRPr="00B63440" w:rsidRDefault="00C05E84" w:rsidP="00C05E84">
      <w:pPr>
        <w:jc w:val="left"/>
        <w:rPr>
          <w:rFonts w:eastAsia="Calibri"/>
          <w:b/>
          <w:sz w:val="36"/>
          <w:lang w:val="en-GB"/>
        </w:rPr>
      </w:pPr>
      <w:r w:rsidRPr="00B63440">
        <w:rPr>
          <w:rFonts w:eastAsia="Calibri"/>
          <w:b/>
          <w:sz w:val="36"/>
          <w:lang w:val="en-GB"/>
        </w:rPr>
        <w:br w:type="page"/>
      </w:r>
    </w:p>
    <w:p w14:paraId="2ABBD76F" w14:textId="77777777" w:rsidR="00C05E84" w:rsidRPr="00121FF4" w:rsidRDefault="00C05E84" w:rsidP="00C05E84">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03447EE4" w14:textId="77777777" w:rsidR="00C05E84" w:rsidRPr="00B63440" w:rsidRDefault="00C05E84" w:rsidP="00C05E84">
      <w:pPr>
        <w:spacing w:after="200" w:line="276" w:lineRule="auto"/>
        <w:jc w:val="left"/>
        <w:rPr>
          <w:rFonts w:eastAsia="Calibri"/>
          <w:b/>
          <w:sz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sidRPr="00B63440">
        <w:rPr>
          <w:rFonts w:eastAsia="Calibri"/>
          <w:b/>
          <w:sz w:val="32"/>
          <w:lang w:val="en-GB"/>
        </w:rPr>
        <w:t>Environmental</w:t>
      </w:r>
      <w:r>
        <w:rPr>
          <w:rFonts w:eastAsia="Calibri"/>
          <w:b/>
          <w:sz w:val="32"/>
          <w:szCs w:val="32"/>
          <w:lang w:val="en-GB"/>
        </w:rPr>
        <w:t xml:space="preserve"> and</w:t>
      </w:r>
      <w:r w:rsidRPr="00B63440">
        <w:rPr>
          <w:rFonts w:eastAsia="Calibri"/>
          <w:b/>
          <w:sz w:val="32"/>
          <w:lang w:val="en-GB"/>
        </w:rPr>
        <w:t xml:space="preserve">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75C4A1D4" w14:textId="77777777" w:rsidR="00C05E84" w:rsidRPr="00B63440" w:rsidRDefault="00C05E84" w:rsidP="00C05E84">
      <w:pPr>
        <w:spacing w:after="200" w:line="276" w:lineRule="auto"/>
        <w:jc w:val="left"/>
        <w:rPr>
          <w:rFonts w:eastAsia="Calibri"/>
          <w:b/>
          <w:sz w:val="32"/>
          <w:lang w:val="en-GB"/>
        </w:rPr>
      </w:pPr>
      <w:bookmarkStart w:id="1164" w:name="_Hlk24118904"/>
      <w:r w:rsidRPr="00B63440">
        <w:rPr>
          <w:rFonts w:eastAsia="Calibri"/>
          <w:b/>
          <w:sz w:val="32"/>
          <w:lang w:val="en-GB"/>
        </w:rPr>
        <w:t>Metrics for Progress Reports</w:t>
      </w:r>
    </w:p>
    <w:p w14:paraId="13813A48" w14:textId="0E6A4287" w:rsidR="00C05E84" w:rsidRPr="00B63440" w:rsidRDefault="00C05E84" w:rsidP="00C05E84">
      <w:pPr>
        <w:spacing w:after="200" w:line="276" w:lineRule="auto"/>
        <w:ind w:left="720"/>
        <w:rPr>
          <w:rFonts w:eastAsia="Arial Narrow"/>
          <w:b/>
          <w:i/>
          <w:color w:val="000000"/>
          <w:lang w:val="en-GB"/>
        </w:rPr>
      </w:pPr>
      <w:bookmarkStart w:id="1165" w:name="_Hlk23951354"/>
      <w:r w:rsidRPr="00B63440">
        <w:rPr>
          <w:rFonts w:eastAsia="Arial Narrow"/>
          <w:b/>
          <w:i/>
          <w:color w:val="000000"/>
          <w:lang w:val="en-GB"/>
        </w:rPr>
        <w:t xml:space="preserve">[Note to Employer: the following metrics may be amended to reflect the </w:t>
      </w:r>
      <w:r>
        <w:rPr>
          <w:rFonts w:eastAsia="Arial Narrow"/>
          <w:b/>
          <w:i/>
          <w:color w:val="000000"/>
          <w:lang w:val="en-GB"/>
        </w:rPr>
        <w:t>specifics</w:t>
      </w:r>
      <w:r w:rsidRPr="00B63440">
        <w:rPr>
          <w:rFonts w:eastAsia="Arial Narrow"/>
          <w:b/>
          <w:i/>
          <w:color w:val="000000"/>
          <w:lang w:val="en-GB"/>
        </w:rPr>
        <w:t xml:space="preserve"> of the </w:t>
      </w:r>
      <w:r>
        <w:rPr>
          <w:rFonts w:eastAsia="Arial Narrow"/>
          <w:b/>
          <w:i/>
          <w:color w:val="000000"/>
          <w:lang w:val="en-GB"/>
        </w:rPr>
        <w:t>Contract</w:t>
      </w:r>
      <w:r w:rsidRPr="00B63440">
        <w:rPr>
          <w:rFonts w:eastAsia="Arial Narrow"/>
          <w:b/>
          <w:i/>
          <w:color w:val="000000"/>
          <w:lang w:val="en-GB"/>
        </w:rPr>
        <w:t xml:space="preserve">. The metrics that are required should be determined by the </w:t>
      </w:r>
      <w:r>
        <w:rPr>
          <w:rFonts w:eastAsia="Arial Narrow"/>
          <w:b/>
          <w:i/>
          <w:color w:val="000000"/>
          <w:lang w:val="en-GB"/>
        </w:rPr>
        <w:t>ES</w:t>
      </w:r>
      <w:r w:rsidRPr="00B63440">
        <w:rPr>
          <w:rFonts w:eastAsia="Arial Narrow"/>
          <w:b/>
          <w:i/>
          <w:color w:val="000000"/>
          <w:lang w:val="en-GB"/>
        </w:rPr>
        <w:t xml:space="preserve"> risks </w:t>
      </w:r>
      <w:r>
        <w:rPr>
          <w:rFonts w:eastAsia="Arial Narrow"/>
          <w:b/>
          <w:i/>
          <w:color w:val="000000"/>
          <w:lang w:val="en-GB"/>
        </w:rPr>
        <w:t xml:space="preserve">and impacts </w:t>
      </w:r>
      <w:r w:rsidRPr="00B63440">
        <w:rPr>
          <w:rFonts w:eastAsia="Arial Narrow"/>
          <w:b/>
          <w:i/>
          <w:color w:val="000000"/>
          <w:lang w:val="en-GB"/>
        </w:rPr>
        <w:t>of the Works</w:t>
      </w:r>
      <w:r w:rsidR="00746B04">
        <w:rPr>
          <w:rFonts w:eastAsia="Arial Narrow"/>
          <w:b/>
          <w:i/>
          <w:color w:val="000000"/>
          <w:lang w:val="en-GB"/>
        </w:rPr>
        <w:t>.</w:t>
      </w:r>
      <w:r w:rsidRPr="00B63440">
        <w:rPr>
          <w:rFonts w:eastAsia="Arial Narrow"/>
          <w:b/>
          <w:i/>
          <w:color w:val="000000"/>
          <w:lang w:val="en-GB"/>
        </w:rPr>
        <w:t>]</w:t>
      </w:r>
    </w:p>
    <w:p w14:paraId="5FA594BA" w14:textId="77777777" w:rsidR="00C05E84" w:rsidRPr="00B63440" w:rsidRDefault="00C05E84" w:rsidP="00C05E84">
      <w:pPr>
        <w:spacing w:after="200" w:line="276" w:lineRule="auto"/>
        <w:ind w:left="720"/>
        <w:rPr>
          <w:rFonts w:eastAsia="Arial Narrow"/>
          <w:i/>
          <w:color w:val="000000"/>
          <w:lang w:val="en-GB"/>
        </w:rPr>
      </w:pPr>
      <w:r w:rsidRPr="00B63440">
        <w:rPr>
          <w:rFonts w:eastAsia="Arial Narrow"/>
          <w:i/>
          <w:color w:val="000000"/>
          <w:lang w:val="en-GB"/>
        </w:rPr>
        <w:t>Metrics for regular reporting:</w:t>
      </w:r>
    </w:p>
    <w:p w14:paraId="6E4782BA" w14:textId="1D86F33C" w:rsidR="00C05E84" w:rsidRPr="003F7DFB" w:rsidRDefault="00C05E84" w:rsidP="00A9496A">
      <w:pPr>
        <w:pStyle w:val="ListParagraph"/>
        <w:numPr>
          <w:ilvl w:val="7"/>
          <w:numId w:val="111"/>
        </w:numPr>
        <w:spacing w:after="200" w:line="276" w:lineRule="auto"/>
        <w:ind w:left="1440" w:hanging="720"/>
        <w:rPr>
          <w:rFonts w:eastAsia="Arial Narrow"/>
          <w:i/>
          <w:color w:val="000000"/>
          <w:lang w:val="en-GB"/>
        </w:rPr>
      </w:pPr>
      <w:r w:rsidRPr="003F7DFB">
        <w:rPr>
          <w:rFonts w:eastAsia="Arial Narrow"/>
          <w:i/>
          <w:color w:val="000000"/>
          <w:lang w:val="en-GB"/>
        </w:rPr>
        <w:t>environmental incidents or non-compliances with contract requirements, including contamination, pollution or damage to ground or water supplies;</w:t>
      </w:r>
    </w:p>
    <w:p w14:paraId="486F0DA2" w14:textId="5D2E157E"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and all fatalities</w:t>
      </w:r>
      <w:r w:rsidRPr="00B63440">
        <w:rPr>
          <w:rFonts w:eastAsia="Arial Narrow"/>
          <w:i/>
          <w:color w:val="000000"/>
          <w:lang w:val="en-GB"/>
        </w:rPr>
        <w:t xml:space="preserve">; </w:t>
      </w:r>
    </w:p>
    <w:p w14:paraId="676AE7A0" w14:textId="4BFB74AA"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 xml:space="preserve">interactions with regulators: </w:t>
      </w:r>
      <w:r w:rsidRPr="00121FF4">
        <w:rPr>
          <w:rFonts w:eastAsia="Arial Narrow"/>
          <w:i/>
          <w:color w:val="000000"/>
          <w:lang w:val="en-GB"/>
        </w:rPr>
        <w:t xml:space="preserve"> </w:t>
      </w:r>
      <w:r w:rsidRPr="00B63440">
        <w:rPr>
          <w:rFonts w:eastAsia="Arial Narrow"/>
          <w:i/>
          <w:color w:val="000000"/>
          <w:lang w:val="en-GB"/>
        </w:rPr>
        <w:t>identify agency, dates, subjects, outcomes (report the negative if none);</w:t>
      </w:r>
    </w:p>
    <w:p w14:paraId="0B44D4EC" w14:textId="08B77B32"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 xml:space="preserve">status of all permits and agreements: </w:t>
      </w:r>
    </w:p>
    <w:p w14:paraId="6AA91582" w14:textId="01FDF40D" w:rsidR="00C05E84" w:rsidRPr="003F7DFB" w:rsidRDefault="00C05E84" w:rsidP="00A9496A">
      <w:pPr>
        <w:pStyle w:val="ListParagraph"/>
        <w:numPr>
          <w:ilvl w:val="2"/>
          <w:numId w:val="112"/>
        </w:numPr>
        <w:spacing w:after="200" w:line="276" w:lineRule="auto"/>
        <w:ind w:left="1710"/>
        <w:rPr>
          <w:rFonts w:eastAsia="Arial Narrow"/>
          <w:color w:val="000000"/>
          <w:lang w:val="en-GB"/>
        </w:rPr>
      </w:pPr>
      <w:r w:rsidRPr="003F7DFB">
        <w:rPr>
          <w:rFonts w:eastAsia="Arial Narrow"/>
          <w:color w:val="000000"/>
          <w:lang w:val="en-GB"/>
        </w:rPr>
        <w:t>work permits: number required, number received, actions taken for those not received;</w:t>
      </w:r>
    </w:p>
    <w:p w14:paraId="73AB09C5" w14:textId="068843C2" w:rsidR="00C05E84" w:rsidRPr="00B63440" w:rsidRDefault="00C05E84" w:rsidP="00A9496A">
      <w:pPr>
        <w:pStyle w:val="ListParagraph"/>
        <w:numPr>
          <w:ilvl w:val="2"/>
          <w:numId w:val="112"/>
        </w:numPr>
        <w:spacing w:after="200" w:line="276" w:lineRule="auto"/>
        <w:ind w:left="1710"/>
        <w:rPr>
          <w:rFonts w:eastAsia="Arial Narrow"/>
          <w:color w:val="000000"/>
          <w:lang w:val="en-GB"/>
        </w:rPr>
      </w:pPr>
      <w:r w:rsidRPr="00B63440">
        <w:rPr>
          <w:rFonts w:eastAsia="Arial Narrow"/>
          <w:color w:val="000000"/>
          <w:lang w:val="en-GB"/>
        </w:rPr>
        <w:t xml:space="preserve">status of permits and consents: </w:t>
      </w:r>
    </w:p>
    <w:p w14:paraId="03A2B9D7" w14:textId="349C2353" w:rsidR="00C05E84" w:rsidRPr="003F7DFB" w:rsidRDefault="00C05E84" w:rsidP="00A9496A">
      <w:pPr>
        <w:pStyle w:val="ListParagraph"/>
        <w:numPr>
          <w:ilvl w:val="1"/>
          <w:numId w:val="113"/>
        </w:numPr>
        <w:spacing w:after="200" w:line="276" w:lineRule="auto"/>
        <w:rPr>
          <w:rFonts w:eastAsia="Arial Narrow"/>
          <w:color w:val="000000"/>
          <w:lang w:val="en-GB"/>
        </w:rPr>
      </w:pPr>
      <w:r w:rsidRPr="003F7DFB">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4C0168B" w14:textId="6503FA50" w:rsidR="00C05E84" w:rsidRPr="003F7DFB" w:rsidRDefault="00C05E84" w:rsidP="00A9496A">
      <w:pPr>
        <w:pStyle w:val="ListParagraph"/>
        <w:numPr>
          <w:ilvl w:val="1"/>
          <w:numId w:val="113"/>
        </w:numPr>
        <w:spacing w:after="200" w:line="276" w:lineRule="auto"/>
        <w:rPr>
          <w:rFonts w:eastAsia="Arial Narrow"/>
          <w:color w:val="000000"/>
          <w:lang w:val="en-GB"/>
        </w:rPr>
      </w:pPr>
      <w:r w:rsidRPr="003F7DFB">
        <w:rPr>
          <w:rFonts w:eastAsia="Arial Narrow"/>
          <w:color w:val="000000"/>
          <w:lang w:val="en-GB"/>
        </w:rPr>
        <w:t>list areas with landowner agreements required (borrow and spoil areas, camp sites), dates of agreements, dates submitted to resident engineer (or equivalent);</w:t>
      </w:r>
    </w:p>
    <w:p w14:paraId="282D9722" w14:textId="64A6B17B" w:rsidR="00C05E84" w:rsidRPr="003F7DFB" w:rsidRDefault="00C05E84" w:rsidP="00A9496A">
      <w:pPr>
        <w:pStyle w:val="ListParagraph"/>
        <w:numPr>
          <w:ilvl w:val="1"/>
          <w:numId w:val="113"/>
        </w:numPr>
        <w:spacing w:after="200" w:line="276" w:lineRule="auto"/>
        <w:rPr>
          <w:rFonts w:eastAsia="Arial Narrow"/>
          <w:color w:val="000000"/>
          <w:lang w:val="en-GB"/>
        </w:rPr>
      </w:pPr>
      <w:r w:rsidRPr="003F7DFB">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780BB583" w14:textId="69F398BE" w:rsidR="00C05E84" w:rsidRPr="003F7DFB" w:rsidRDefault="00C05E84" w:rsidP="00A9496A">
      <w:pPr>
        <w:pStyle w:val="ListParagraph"/>
        <w:numPr>
          <w:ilvl w:val="1"/>
          <w:numId w:val="113"/>
        </w:numPr>
        <w:spacing w:after="200" w:line="276" w:lineRule="auto"/>
        <w:rPr>
          <w:rFonts w:eastAsia="Arial Narrow"/>
          <w:color w:val="000000"/>
          <w:lang w:val="en-GB"/>
        </w:rPr>
      </w:pPr>
      <w:r w:rsidRPr="003F7DFB">
        <w:rPr>
          <w:rFonts w:eastAsia="Arial Narrow"/>
          <w:color w:val="000000"/>
          <w:lang w:val="en-GB"/>
        </w:rPr>
        <w:t>for quarries: status of relocation and compensation (completed, or details of activities and current status in the reporting period).</w:t>
      </w:r>
    </w:p>
    <w:p w14:paraId="743F4B56" w14:textId="4137A1CA"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 xml:space="preserve">health and safety supervision: </w:t>
      </w:r>
    </w:p>
    <w:p w14:paraId="3B3A200C" w14:textId="0E46AA63" w:rsidR="00C05E84" w:rsidRPr="00B63440" w:rsidRDefault="00C05E84" w:rsidP="00A9496A">
      <w:pPr>
        <w:pStyle w:val="ListParagraph"/>
        <w:numPr>
          <w:ilvl w:val="0"/>
          <w:numId w:val="114"/>
        </w:numPr>
        <w:spacing w:after="200" w:line="276" w:lineRule="auto"/>
        <w:ind w:left="1710"/>
        <w:rPr>
          <w:rFonts w:eastAsia="Arial Narrow"/>
          <w:color w:val="000000"/>
          <w:lang w:val="en-GB"/>
        </w:rPr>
      </w:pPr>
      <w:r w:rsidRPr="00B63440">
        <w:rPr>
          <w:rFonts w:eastAsia="Arial Narrow"/>
          <w:color w:val="000000"/>
          <w:lang w:val="en-GB"/>
        </w:rPr>
        <w:t>safety officer: number days worked, number of full inspections &amp; partial inspections, reports to construction/project management;</w:t>
      </w:r>
    </w:p>
    <w:p w14:paraId="3FEC454D" w14:textId="48034FF0" w:rsidR="00C05E84" w:rsidRPr="00B63440" w:rsidRDefault="00C05E84" w:rsidP="00A9496A">
      <w:pPr>
        <w:pStyle w:val="ListParagraph"/>
        <w:numPr>
          <w:ilvl w:val="0"/>
          <w:numId w:val="114"/>
        </w:numPr>
        <w:spacing w:after="200" w:line="276" w:lineRule="auto"/>
        <w:ind w:left="1710"/>
        <w:rPr>
          <w:rFonts w:eastAsia="Arial Narrow"/>
          <w:color w:val="000000"/>
          <w:lang w:val="en-GB"/>
        </w:rPr>
      </w:pPr>
      <w:r w:rsidRPr="00B63440">
        <w:rPr>
          <w:rFonts w:eastAsia="Arial Narrow"/>
          <w:color w:val="000000"/>
          <w:lang w:val="en-GB"/>
        </w:rPr>
        <w:t xml:space="preserve">number of workers, work hours, metric of PPE use (percentage of workers with full personal protection equipment (PPE), partial, etc.), worker violations </w:t>
      </w:r>
      <w:r w:rsidRPr="00B63440">
        <w:rPr>
          <w:rFonts w:eastAsia="Arial Narrow"/>
          <w:color w:val="000000"/>
          <w:lang w:val="en-GB"/>
        </w:rPr>
        <w:lastRenderedPageBreak/>
        <w:t>observed (by type of violation, PPE or otherwise), warnings given, repeat warnings given, follow-up actions taken (if any);</w:t>
      </w:r>
    </w:p>
    <w:p w14:paraId="662B65C0" w14:textId="421E77F7"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worker accommodations:</w:t>
      </w:r>
    </w:p>
    <w:p w14:paraId="29EB5B3B" w14:textId="25ED070A" w:rsidR="00C05E84" w:rsidRPr="00B63440" w:rsidRDefault="00C05E84" w:rsidP="00A9496A">
      <w:pPr>
        <w:pStyle w:val="ListParagraph"/>
        <w:numPr>
          <w:ilvl w:val="0"/>
          <w:numId w:val="115"/>
        </w:numPr>
        <w:spacing w:after="200" w:line="276" w:lineRule="auto"/>
        <w:ind w:left="1890"/>
        <w:rPr>
          <w:rFonts w:eastAsia="Arial Narrow"/>
          <w:color w:val="000000"/>
          <w:lang w:val="en-GB"/>
        </w:rPr>
      </w:pPr>
      <w:r w:rsidRPr="00B63440">
        <w:rPr>
          <w:rFonts w:eastAsia="Arial Narrow"/>
          <w:color w:val="000000"/>
          <w:lang w:val="en-GB"/>
        </w:rPr>
        <w:t>number of expats housed in accommodations, number of locals;</w:t>
      </w:r>
    </w:p>
    <w:p w14:paraId="4D4CD6D0" w14:textId="0AB1D718" w:rsidR="00F74F00" w:rsidRPr="00B63440" w:rsidRDefault="00C05E84" w:rsidP="00A9496A">
      <w:pPr>
        <w:pStyle w:val="ListParagraph"/>
        <w:numPr>
          <w:ilvl w:val="0"/>
          <w:numId w:val="115"/>
        </w:numPr>
        <w:spacing w:after="200" w:line="276" w:lineRule="auto"/>
        <w:ind w:left="1890"/>
        <w:rPr>
          <w:rFonts w:eastAsia="Arial Narrow"/>
          <w:color w:val="000000"/>
          <w:lang w:val="en-GB"/>
        </w:rPr>
      </w:pPr>
      <w:r w:rsidRPr="00B63440">
        <w:rPr>
          <w:rFonts w:eastAsia="Arial Narrow"/>
          <w:color w:val="000000"/>
          <w:lang w:val="en-GB"/>
        </w:rPr>
        <w:t xml:space="preserve">date of last inspection, and highlights of inspection including status of accommodations’ compliance with national and local law and good practice, including sanitation, space, etc.; </w:t>
      </w:r>
    </w:p>
    <w:p w14:paraId="38CE0AE8" w14:textId="63957701" w:rsidR="00C05E84" w:rsidRPr="003F7DFB" w:rsidRDefault="00C05E84" w:rsidP="00A9496A">
      <w:pPr>
        <w:pStyle w:val="ListParagraph"/>
        <w:numPr>
          <w:ilvl w:val="0"/>
          <w:numId w:val="115"/>
        </w:numPr>
        <w:spacing w:after="200" w:line="276" w:lineRule="auto"/>
        <w:ind w:left="1890"/>
        <w:rPr>
          <w:rFonts w:eastAsia="Arial Narrow"/>
          <w:color w:val="000000"/>
          <w:lang w:val="en-GB"/>
        </w:rPr>
      </w:pPr>
      <w:r w:rsidRPr="003F7DFB">
        <w:rPr>
          <w:rFonts w:eastAsia="Arial Narrow"/>
          <w:color w:val="000000"/>
          <w:lang w:val="en-GB"/>
        </w:rPr>
        <w:t>actions taken to recommend/require improved conditions, or to improve conditions.</w:t>
      </w:r>
    </w:p>
    <w:p w14:paraId="53854357" w14:textId="78033F8C"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455910">
        <w:rPr>
          <w:rFonts w:eastAsia="Arial Narrow"/>
          <w:i/>
          <w:color w:val="000000"/>
          <w:lang w:val="en-GB"/>
        </w:rPr>
        <w:t>Health services</w:t>
      </w:r>
      <w:r w:rsidRPr="00B63440">
        <w:rPr>
          <w:rFonts w:eastAsia="Arial Narrow"/>
          <w:i/>
          <w:color w:val="000000"/>
          <w:lang w:val="en-GB"/>
        </w:rPr>
        <w:t>: provider of health services, information and/or training, location of clinic, number of non-safety disease or illness treatments and diagnoses (no names to be provided);</w:t>
      </w:r>
    </w:p>
    <w:p w14:paraId="3A755160" w14:textId="2FA9C410"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gender (for expats and locals separately): number of female workers, percentage of workforce, gender issues raised and dealt with (cross-reference grievances or other sections as needed);</w:t>
      </w:r>
    </w:p>
    <w:p w14:paraId="41BF9183" w14:textId="1ED36A5D"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training:</w:t>
      </w:r>
    </w:p>
    <w:p w14:paraId="6D3E2CEC" w14:textId="2FA42F61" w:rsidR="00C05E84" w:rsidRPr="003F7DFB" w:rsidRDefault="00C05E84" w:rsidP="00A9496A">
      <w:pPr>
        <w:pStyle w:val="ListParagraph"/>
        <w:numPr>
          <w:ilvl w:val="0"/>
          <w:numId w:val="121"/>
        </w:numPr>
        <w:spacing w:after="200" w:line="276" w:lineRule="auto"/>
        <w:ind w:left="1890"/>
        <w:rPr>
          <w:rFonts w:eastAsia="Arial Narrow"/>
          <w:color w:val="000000"/>
          <w:lang w:val="en-GB"/>
        </w:rPr>
      </w:pPr>
      <w:r w:rsidRPr="003F7DFB">
        <w:rPr>
          <w:rFonts w:eastAsia="Arial Narrow"/>
          <w:color w:val="000000"/>
          <w:lang w:val="en-GB"/>
        </w:rPr>
        <w:t>number of new workers, number receiving induction training, dates of induction training;</w:t>
      </w:r>
    </w:p>
    <w:p w14:paraId="054E4DE1" w14:textId="48BA5B8D" w:rsidR="00C05E84" w:rsidRPr="003F7DFB" w:rsidRDefault="00C05E84" w:rsidP="00A9496A">
      <w:pPr>
        <w:pStyle w:val="ListParagraph"/>
        <w:numPr>
          <w:ilvl w:val="0"/>
          <w:numId w:val="121"/>
        </w:numPr>
        <w:spacing w:after="200" w:line="276" w:lineRule="auto"/>
        <w:ind w:left="1890"/>
        <w:rPr>
          <w:rFonts w:eastAsia="Arial Narrow"/>
          <w:color w:val="000000"/>
          <w:lang w:val="en-GB"/>
        </w:rPr>
      </w:pPr>
      <w:r w:rsidRPr="003F7DFB">
        <w:rPr>
          <w:rFonts w:eastAsia="Arial Narrow"/>
          <w:color w:val="000000"/>
          <w:lang w:val="en-GB"/>
        </w:rPr>
        <w:t>number and dates of toolbox talks, number of workers receiving Occupational Health and Safety (OHS), environmental and social training;</w:t>
      </w:r>
    </w:p>
    <w:p w14:paraId="280E52D5" w14:textId="30571CB8" w:rsidR="00C05E84" w:rsidRPr="003F7DFB" w:rsidRDefault="00C05E84" w:rsidP="00A9496A">
      <w:pPr>
        <w:pStyle w:val="ListParagraph"/>
        <w:numPr>
          <w:ilvl w:val="0"/>
          <w:numId w:val="121"/>
        </w:numPr>
        <w:spacing w:after="200" w:line="276" w:lineRule="auto"/>
        <w:ind w:left="1890"/>
        <w:rPr>
          <w:rFonts w:eastAsia="Arial Narrow"/>
          <w:color w:val="000000"/>
          <w:lang w:val="en-GB"/>
        </w:rPr>
      </w:pPr>
      <w:r w:rsidRPr="003F7DFB">
        <w:rPr>
          <w:rFonts w:eastAsia="Arial Narrow"/>
          <w:color w:val="000000"/>
          <w:lang w:val="en-GB"/>
        </w:rPr>
        <w:t>number and dates of communicable diseases (including STDs) sensitization and/or training, no. workers receiving training (in the reporting period and in the past); same questions for gender sensitization, flag person training.</w:t>
      </w:r>
    </w:p>
    <w:p w14:paraId="488C81A8" w14:textId="18F59949" w:rsidR="00C05E84" w:rsidRPr="003F7DFB" w:rsidRDefault="00C05E84" w:rsidP="00A9496A">
      <w:pPr>
        <w:pStyle w:val="ListParagraph"/>
        <w:numPr>
          <w:ilvl w:val="0"/>
          <w:numId w:val="121"/>
        </w:numPr>
        <w:spacing w:after="200" w:line="276" w:lineRule="auto"/>
        <w:ind w:left="1890"/>
        <w:rPr>
          <w:rFonts w:eastAsia="Arial Narrow"/>
          <w:color w:val="000000"/>
          <w:lang w:val="en-GB"/>
        </w:rPr>
      </w:pPr>
      <w:r w:rsidRPr="003F7DFB">
        <w:rPr>
          <w:rFonts w:eastAsia="Arial Narrow"/>
          <w:color w:val="000000"/>
          <w:lang w:val="en-GB"/>
        </w:rPr>
        <w:t xml:space="preserve">number and date of SEA </w:t>
      </w:r>
      <w:r w:rsidR="00D16440" w:rsidRPr="003F7DFB">
        <w:rPr>
          <w:rFonts w:eastAsia="Arial Narrow"/>
          <w:color w:val="000000"/>
          <w:lang w:val="en-GB"/>
        </w:rPr>
        <w:t xml:space="preserve">and SH prevention </w:t>
      </w:r>
      <w:r w:rsidRPr="003F7DFB">
        <w:rPr>
          <w:rFonts w:eastAsia="Arial Narrow"/>
          <w:color w:val="000000"/>
          <w:lang w:val="en-GB"/>
        </w:rPr>
        <w:t>sensitization and/or training events, including number of workers receiving training on Code of Conduct for Contractor’s Personnel (in the reporting period and in the past), etc.</w:t>
      </w:r>
    </w:p>
    <w:p w14:paraId="5156E06C" w14:textId="21064237"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environmental and social supervision:</w:t>
      </w:r>
    </w:p>
    <w:p w14:paraId="0CEC79A3" w14:textId="0826F068" w:rsidR="00C05E84" w:rsidRPr="00B63440" w:rsidRDefault="00C05E84" w:rsidP="00A9496A">
      <w:pPr>
        <w:pStyle w:val="ListParagraph"/>
        <w:numPr>
          <w:ilvl w:val="0"/>
          <w:numId w:val="120"/>
        </w:numPr>
        <w:spacing w:after="200" w:line="276" w:lineRule="auto"/>
        <w:ind w:left="1890"/>
        <w:rPr>
          <w:rFonts w:eastAsia="Arial Narrow"/>
          <w:color w:val="000000"/>
          <w:lang w:val="en-GB"/>
        </w:rPr>
      </w:pPr>
      <w:r w:rsidRPr="00B63440">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670312FE" w14:textId="58E170A4" w:rsidR="00C05E84" w:rsidRPr="00B63440" w:rsidRDefault="00C05E84" w:rsidP="00A9496A">
      <w:pPr>
        <w:pStyle w:val="ListParagraph"/>
        <w:numPr>
          <w:ilvl w:val="0"/>
          <w:numId w:val="120"/>
        </w:numPr>
        <w:spacing w:after="200" w:line="276" w:lineRule="auto"/>
        <w:ind w:left="1890"/>
        <w:rPr>
          <w:rFonts w:eastAsia="Arial Narrow"/>
          <w:color w:val="000000"/>
          <w:lang w:val="en-GB"/>
        </w:rPr>
      </w:pPr>
      <w:r w:rsidRPr="00B63440">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7BFC7DA0" w14:textId="5BAB1985" w:rsidR="00C05E84" w:rsidRPr="00B63440" w:rsidRDefault="00C05E84" w:rsidP="00A9496A">
      <w:pPr>
        <w:pStyle w:val="ListParagraph"/>
        <w:numPr>
          <w:ilvl w:val="0"/>
          <w:numId w:val="120"/>
        </w:numPr>
        <w:spacing w:after="200" w:line="276" w:lineRule="auto"/>
        <w:ind w:left="1890"/>
        <w:rPr>
          <w:rFonts w:eastAsia="Arial Narrow"/>
          <w:color w:val="000000"/>
          <w:lang w:val="en-GB"/>
        </w:rPr>
      </w:pPr>
      <w:r w:rsidRPr="00B63440">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206C5DC9" w14:textId="338682CF" w:rsidR="00C05E84" w:rsidRPr="00B63440" w:rsidRDefault="00C05E84" w:rsidP="00A9496A">
      <w:pPr>
        <w:pStyle w:val="ListParagraph"/>
        <w:numPr>
          <w:ilvl w:val="7"/>
          <w:numId w:val="111"/>
        </w:numPr>
        <w:spacing w:after="200" w:line="276" w:lineRule="auto"/>
        <w:ind w:left="1440" w:hanging="720"/>
        <w:rPr>
          <w:rFonts w:eastAsia="Arial Narrow"/>
          <w:color w:val="000000"/>
          <w:lang w:val="en-GB"/>
        </w:rPr>
      </w:pPr>
      <w:r w:rsidRPr="00B63440">
        <w:rPr>
          <w:rFonts w:eastAsia="Arial Narrow"/>
          <w:i/>
          <w:color w:val="000000"/>
          <w:lang w:val="en-GB"/>
        </w:rPr>
        <w:t>Grievances: list new grievances (</w:t>
      </w:r>
      <w:r w:rsidR="0096130E" w:rsidRPr="00B63440">
        <w:rPr>
          <w:rFonts w:eastAsia="Arial Narrow"/>
          <w:i/>
          <w:color w:val="000000"/>
          <w:lang w:val="en-GB"/>
        </w:rPr>
        <w:t>e.g.,</w:t>
      </w:r>
      <w:r w:rsidRPr="00B63440">
        <w:rPr>
          <w:rFonts w:eastAsia="Arial Narrow"/>
          <w:i/>
          <w:color w:val="000000"/>
          <w:lang w:val="en-GB"/>
        </w:rPr>
        <w:t xml:space="preserve"> allegations of SEA</w:t>
      </w:r>
      <w:r w:rsidR="00D16440">
        <w:rPr>
          <w:rFonts w:eastAsia="Arial Narrow"/>
          <w:i/>
          <w:color w:val="000000"/>
          <w:lang w:val="en-GB"/>
        </w:rPr>
        <w:t xml:space="preserve"> and SH</w:t>
      </w:r>
      <w:r w:rsidRPr="00B63440">
        <w:rPr>
          <w:rFonts w:eastAsia="Arial Narrow"/>
          <w:i/>
          <w:color w:val="000000"/>
          <w:lang w:val="en-GB"/>
        </w:rPr>
        <w:t>)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7856A8D4" w14:textId="476E2292" w:rsidR="00C05E84" w:rsidRPr="00B63440" w:rsidRDefault="00C05E84" w:rsidP="00A9496A">
      <w:pPr>
        <w:pStyle w:val="ListParagraph"/>
        <w:numPr>
          <w:ilvl w:val="0"/>
          <w:numId w:val="119"/>
        </w:numPr>
        <w:spacing w:after="200" w:line="276" w:lineRule="auto"/>
        <w:ind w:left="1890"/>
        <w:rPr>
          <w:rFonts w:eastAsia="Arial Narrow"/>
          <w:color w:val="000000"/>
          <w:lang w:val="en-GB"/>
        </w:rPr>
      </w:pPr>
      <w:r w:rsidRPr="00B63440">
        <w:rPr>
          <w:rFonts w:eastAsia="Arial Narrow"/>
          <w:color w:val="000000"/>
          <w:lang w:val="en-GB"/>
        </w:rPr>
        <w:t>Worker grievances;</w:t>
      </w:r>
    </w:p>
    <w:p w14:paraId="2F97D1CA" w14:textId="67311C25" w:rsidR="00C05E84" w:rsidRPr="00B63440" w:rsidRDefault="00C05E84" w:rsidP="00A9496A">
      <w:pPr>
        <w:pStyle w:val="ListParagraph"/>
        <w:numPr>
          <w:ilvl w:val="0"/>
          <w:numId w:val="119"/>
        </w:numPr>
        <w:spacing w:after="200" w:line="276" w:lineRule="auto"/>
        <w:ind w:left="1890"/>
        <w:rPr>
          <w:rFonts w:eastAsia="Arial Narrow"/>
          <w:color w:val="000000"/>
          <w:lang w:val="en-GB"/>
        </w:rPr>
      </w:pPr>
      <w:r w:rsidRPr="00B63440">
        <w:rPr>
          <w:rFonts w:eastAsia="Arial Narrow"/>
          <w:color w:val="000000"/>
          <w:lang w:val="en-GB"/>
        </w:rPr>
        <w:t>Community grievances</w:t>
      </w:r>
      <w:r w:rsidRPr="00121FF4">
        <w:rPr>
          <w:rFonts w:eastAsia="Arial Narrow"/>
          <w:color w:val="000000"/>
          <w:lang w:val="en-GB"/>
        </w:rPr>
        <w:t xml:space="preserve"> </w:t>
      </w:r>
    </w:p>
    <w:p w14:paraId="6E580720" w14:textId="77777777"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121FF4">
        <w:rPr>
          <w:rFonts w:eastAsia="Arial Narrow"/>
          <w:color w:val="000000"/>
          <w:lang w:val="en-GB"/>
        </w:rPr>
        <w:t>l.</w:t>
      </w:r>
      <w:r w:rsidRPr="00121FF4">
        <w:rPr>
          <w:rFonts w:eastAsia="Arial Narrow"/>
          <w:color w:val="000000"/>
          <w:lang w:val="en-GB"/>
        </w:rPr>
        <w:tab/>
      </w:r>
      <w:r w:rsidRPr="00B63440">
        <w:rPr>
          <w:rFonts w:eastAsia="Arial Narrow"/>
          <w:i/>
          <w:color w:val="000000"/>
          <w:lang w:val="en-GB"/>
        </w:rPr>
        <w:t>Traffic</w:t>
      </w:r>
      <w:r>
        <w:rPr>
          <w:rFonts w:eastAsia="Arial Narrow"/>
          <w:i/>
          <w:color w:val="000000"/>
          <w:lang w:val="en-GB"/>
        </w:rPr>
        <w:t>, road safety</w:t>
      </w:r>
      <w:r w:rsidRPr="00B63440">
        <w:rPr>
          <w:rFonts w:eastAsia="Arial Narrow"/>
          <w:i/>
          <w:color w:val="000000"/>
          <w:lang w:val="en-GB"/>
        </w:rPr>
        <w:t xml:space="preserve"> and vehicles/equipment:</w:t>
      </w:r>
    </w:p>
    <w:p w14:paraId="4216412C" w14:textId="6211A0DD" w:rsidR="00C05E84" w:rsidRPr="00B63440" w:rsidRDefault="00C05E84" w:rsidP="00A9496A">
      <w:pPr>
        <w:pStyle w:val="ListParagraph"/>
        <w:numPr>
          <w:ilvl w:val="0"/>
          <w:numId w:val="118"/>
        </w:numPr>
        <w:spacing w:after="200" w:line="276" w:lineRule="auto"/>
        <w:ind w:left="1890"/>
        <w:rPr>
          <w:rFonts w:eastAsia="Arial Narrow"/>
          <w:color w:val="000000"/>
          <w:lang w:val="en-GB"/>
        </w:rPr>
      </w:pPr>
      <w:r w:rsidRPr="00B63440">
        <w:rPr>
          <w:rFonts w:eastAsia="Arial Narrow"/>
          <w:color w:val="000000"/>
          <w:lang w:val="en-GB"/>
        </w:rPr>
        <w:t>traffic</w:t>
      </w:r>
      <w:r>
        <w:rPr>
          <w:rFonts w:eastAsia="Arial Narrow"/>
          <w:color w:val="000000"/>
          <w:lang w:val="en-GB"/>
        </w:rPr>
        <w:t xml:space="preserve"> and road safety incidents and</w:t>
      </w:r>
      <w:r w:rsidRPr="00B63440">
        <w:rPr>
          <w:rFonts w:eastAsia="Arial Narrow"/>
          <w:color w:val="000000"/>
          <w:lang w:val="en-GB"/>
        </w:rPr>
        <w:t xml:space="preserve"> accidents involving project vehicles &amp; equipment: provide date, location, damage, cause, follow-up;</w:t>
      </w:r>
    </w:p>
    <w:p w14:paraId="6ACF1A36" w14:textId="59552DED" w:rsidR="00C05E84" w:rsidRPr="00B63440" w:rsidRDefault="00C05E84" w:rsidP="00A9496A">
      <w:pPr>
        <w:pStyle w:val="ListParagraph"/>
        <w:numPr>
          <w:ilvl w:val="0"/>
          <w:numId w:val="118"/>
        </w:numPr>
        <w:spacing w:after="200" w:line="276" w:lineRule="auto"/>
        <w:ind w:left="1890"/>
        <w:rPr>
          <w:rFonts w:eastAsia="Arial Narrow"/>
          <w:color w:val="000000"/>
          <w:lang w:val="en-GB"/>
        </w:rPr>
      </w:pPr>
      <w:r>
        <w:rPr>
          <w:rFonts w:eastAsia="Arial Narrow"/>
          <w:color w:val="000000"/>
          <w:lang w:val="en-GB"/>
        </w:rPr>
        <w:t xml:space="preserve">traffic and road safety incidents and </w:t>
      </w:r>
      <w:r w:rsidRPr="00B63440">
        <w:rPr>
          <w:rFonts w:eastAsia="Arial Narrow"/>
          <w:color w:val="000000"/>
          <w:lang w:val="en-GB"/>
        </w:rPr>
        <w:t xml:space="preserve">accidents involving non-project vehicles or property (also reported under immediate metrics): provide date, location, damage, cause, follow-up; </w:t>
      </w:r>
    </w:p>
    <w:p w14:paraId="262D72AB" w14:textId="33CFCFAA" w:rsidR="00C05E84" w:rsidRPr="00B63440" w:rsidRDefault="00C05E84" w:rsidP="00A9496A">
      <w:pPr>
        <w:pStyle w:val="ListParagraph"/>
        <w:numPr>
          <w:ilvl w:val="0"/>
          <w:numId w:val="118"/>
        </w:numPr>
        <w:spacing w:after="200" w:line="276" w:lineRule="auto"/>
        <w:ind w:left="1890"/>
        <w:rPr>
          <w:rFonts w:eastAsia="Arial Narrow"/>
          <w:color w:val="000000"/>
          <w:lang w:val="en-GB"/>
        </w:rPr>
      </w:pPr>
      <w:r w:rsidRPr="00B63440">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894D713" w14:textId="465E7C2F"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Environmental mitigations and issues (what has been done):</w:t>
      </w:r>
    </w:p>
    <w:p w14:paraId="410BBC49" w14:textId="31CEDF3B"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w:t>
      </w:r>
      <w:r w:rsidRPr="00121FF4">
        <w:rPr>
          <w:rFonts w:eastAsia="Arial Narrow"/>
          <w:color w:val="000000"/>
          <w:lang w:val="en-GB"/>
        </w:rPr>
        <w:t xml:space="preserve">/ </w:t>
      </w:r>
      <w:r w:rsidRPr="00B63440">
        <w:rPr>
          <w:rFonts w:eastAsia="Arial Narrow"/>
          <w:color w:val="000000"/>
          <w:lang w:val="en-GB"/>
        </w:rPr>
        <w:t>spoil lorries with covers, actions taken for uncovered vehicles;</w:t>
      </w:r>
    </w:p>
    <w:p w14:paraId="7A4301D3" w14:textId="6856B133"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77A9FC87" w14:textId="79F2D050"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4F49B111" w14:textId="732E98A7"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591AB3EA" w14:textId="5DA327CA"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 xml:space="preserve">spill </w:t>
      </w:r>
      <w:r w:rsidRPr="00121FF4">
        <w:rPr>
          <w:rFonts w:eastAsia="Arial Narrow"/>
          <w:color w:val="000000"/>
          <w:lang w:val="en-GB"/>
        </w:rPr>
        <w:t>clean-ups</w:t>
      </w:r>
      <w:r w:rsidRPr="00B63440">
        <w:rPr>
          <w:rFonts w:eastAsia="Arial Narrow"/>
          <w:color w:val="000000"/>
          <w:lang w:val="en-GB"/>
        </w:rPr>
        <w:t>, if any:</w:t>
      </w:r>
      <w:r w:rsidRPr="00121FF4">
        <w:rPr>
          <w:rFonts w:eastAsia="Arial Narrow"/>
          <w:color w:val="000000"/>
          <w:lang w:val="en-GB"/>
        </w:rPr>
        <w:t xml:space="preserve"> </w:t>
      </w:r>
      <w:r w:rsidRPr="00B63440">
        <w:rPr>
          <w:rFonts w:eastAsia="Arial Narrow"/>
          <w:color w:val="000000"/>
          <w:lang w:val="en-GB"/>
        </w:rPr>
        <w:t xml:space="preserve"> material spilled, location, amount, actions taken, material disposal (report all spills that result in water or soil contamination;</w:t>
      </w:r>
    </w:p>
    <w:p w14:paraId="7074F092" w14:textId="573A6A97"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waste management: types and quantities generated and managed, including amount taken offsite (and by whom) or reused/recycled/disposed on-site;</w:t>
      </w:r>
    </w:p>
    <w:p w14:paraId="513E05B4" w14:textId="77180682"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lastRenderedPageBreak/>
        <w:t>details of tree plantings and other mitigations required undertaken in the reporting period;</w:t>
      </w:r>
    </w:p>
    <w:p w14:paraId="536D9D2F" w14:textId="6FBE9964" w:rsidR="00C05E84" w:rsidRPr="00B63440" w:rsidRDefault="00C05E84" w:rsidP="00A9496A">
      <w:pPr>
        <w:pStyle w:val="ListParagraph"/>
        <w:numPr>
          <w:ilvl w:val="0"/>
          <w:numId w:val="117"/>
        </w:numPr>
        <w:spacing w:after="200" w:line="276" w:lineRule="auto"/>
        <w:ind w:left="1890"/>
        <w:rPr>
          <w:rFonts w:eastAsia="Arial Narrow"/>
          <w:color w:val="000000"/>
          <w:lang w:val="en-GB"/>
        </w:rPr>
      </w:pPr>
      <w:r w:rsidRPr="00B63440">
        <w:rPr>
          <w:rFonts w:eastAsia="Arial Narrow"/>
          <w:color w:val="000000"/>
          <w:lang w:val="en-GB"/>
        </w:rPr>
        <w:t>details of water and swamp protection mitigations required undertaken in the reporting period.</w:t>
      </w:r>
    </w:p>
    <w:p w14:paraId="2F340943" w14:textId="7E0F8E61" w:rsidR="00C05E84" w:rsidRPr="00B63440" w:rsidRDefault="00C05E84" w:rsidP="00A9496A">
      <w:pPr>
        <w:pStyle w:val="ListParagraph"/>
        <w:numPr>
          <w:ilvl w:val="7"/>
          <w:numId w:val="111"/>
        </w:numPr>
        <w:spacing w:after="200" w:line="276" w:lineRule="auto"/>
        <w:ind w:left="1440" w:hanging="720"/>
        <w:rPr>
          <w:rFonts w:eastAsia="Arial Narrow"/>
          <w:i/>
          <w:color w:val="000000"/>
          <w:lang w:val="en-GB"/>
        </w:rPr>
      </w:pPr>
      <w:r w:rsidRPr="00B63440">
        <w:rPr>
          <w:rFonts w:eastAsia="Arial Narrow"/>
          <w:i/>
          <w:color w:val="000000"/>
          <w:lang w:val="en-GB"/>
        </w:rPr>
        <w:t>compliance:</w:t>
      </w:r>
    </w:p>
    <w:p w14:paraId="7A542C79" w14:textId="35D62596" w:rsidR="00C05E84" w:rsidRPr="00B63440" w:rsidRDefault="00C05E84" w:rsidP="00A9496A">
      <w:pPr>
        <w:pStyle w:val="ListParagraph"/>
        <w:numPr>
          <w:ilvl w:val="0"/>
          <w:numId w:val="116"/>
        </w:numPr>
        <w:spacing w:after="200" w:line="276" w:lineRule="auto"/>
        <w:ind w:left="1890"/>
        <w:rPr>
          <w:rFonts w:eastAsia="Arial Narrow"/>
          <w:color w:val="000000"/>
          <w:lang w:val="en-GB"/>
        </w:rPr>
      </w:pPr>
      <w:r w:rsidRPr="00B63440">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0A3B15B2" w14:textId="736CB931" w:rsidR="00C05E84" w:rsidRPr="00B63440" w:rsidRDefault="00C05E84" w:rsidP="00A9496A">
      <w:pPr>
        <w:pStyle w:val="ListParagraph"/>
        <w:numPr>
          <w:ilvl w:val="0"/>
          <w:numId w:val="116"/>
        </w:numPr>
        <w:spacing w:after="200" w:line="276" w:lineRule="auto"/>
        <w:ind w:left="1890"/>
        <w:rPr>
          <w:rFonts w:eastAsia="Arial Narrow"/>
          <w:color w:val="000000"/>
          <w:lang w:val="en-GB"/>
        </w:rPr>
      </w:pPr>
      <w:r w:rsidRPr="00B63440">
        <w:rPr>
          <w:rFonts w:eastAsia="Arial Narrow"/>
          <w:color w:val="000000"/>
          <w:lang w:val="en-GB"/>
        </w:rPr>
        <w:t>compliance status of C-ESMP/ESIP requirements: statement of compliance or listing of issues and actions taken (or to be taken) to reach compliance</w:t>
      </w:r>
    </w:p>
    <w:p w14:paraId="17BC0B55" w14:textId="2D097481" w:rsidR="00C05E84" w:rsidRPr="00B63440" w:rsidRDefault="00C05E84" w:rsidP="00A9496A">
      <w:pPr>
        <w:pStyle w:val="ListParagraph"/>
        <w:numPr>
          <w:ilvl w:val="0"/>
          <w:numId w:val="116"/>
        </w:numPr>
        <w:spacing w:after="200" w:line="276" w:lineRule="auto"/>
        <w:ind w:left="1890"/>
        <w:rPr>
          <w:rFonts w:eastAsia="Arial Narrow"/>
          <w:color w:val="000000"/>
          <w:lang w:val="en-GB"/>
        </w:rPr>
      </w:pPr>
      <w:r w:rsidRPr="00B63440">
        <w:rPr>
          <w:color w:val="000000"/>
          <w:lang w:val="en-GB"/>
        </w:rPr>
        <w:t xml:space="preserve">compliance status of SEA </w:t>
      </w:r>
      <w:r w:rsidR="00D16440">
        <w:rPr>
          <w:color w:val="000000"/>
          <w:lang w:val="en-GB"/>
        </w:rPr>
        <w:t xml:space="preserve">and SH </w:t>
      </w:r>
      <w:r w:rsidRPr="00B63440">
        <w:rPr>
          <w:color w:val="000000"/>
          <w:lang w:val="en-GB"/>
        </w:rPr>
        <w:t>prevention and response action plan</w:t>
      </w:r>
      <w:r w:rsidRPr="00B63440">
        <w:rPr>
          <w:rFonts w:eastAsia="Arial Narrow"/>
          <w:color w:val="000000"/>
          <w:lang w:val="en-GB"/>
        </w:rPr>
        <w:t>: statement of compliance or listing of issues and actions taken (or to be taken) to reach compliance</w:t>
      </w:r>
    </w:p>
    <w:p w14:paraId="240B822A" w14:textId="5EC73B53" w:rsidR="00C05E84" w:rsidRPr="00121FF4" w:rsidRDefault="00C05E84" w:rsidP="00A9496A">
      <w:pPr>
        <w:pStyle w:val="ListParagraph"/>
        <w:numPr>
          <w:ilvl w:val="0"/>
          <w:numId w:val="116"/>
        </w:numPr>
        <w:spacing w:after="200" w:line="276" w:lineRule="auto"/>
        <w:ind w:left="189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688D4744" w14:textId="61831745" w:rsidR="00D80712" w:rsidRDefault="00C05E84" w:rsidP="00A9496A">
      <w:pPr>
        <w:pStyle w:val="ListParagraph"/>
        <w:numPr>
          <w:ilvl w:val="0"/>
          <w:numId w:val="116"/>
        </w:numPr>
        <w:spacing w:after="200" w:line="276" w:lineRule="auto"/>
        <w:ind w:left="1890"/>
        <w:rPr>
          <w:rFonts w:eastAsia="Arial Narrow"/>
          <w:color w:val="000000"/>
          <w:lang w:val="en-GB"/>
        </w:rPr>
      </w:pPr>
      <w:r w:rsidRPr="00B63440">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etc. </w:t>
      </w:r>
      <w:r w:rsidRPr="00121FF4">
        <w:rPr>
          <w:rFonts w:eastAsia="Arial Narrow"/>
          <w:color w:val="000000"/>
          <w:lang w:val="en-GB"/>
        </w:rPr>
        <w:t xml:space="preserve"> </w:t>
      </w:r>
      <w:r w:rsidRPr="00B63440">
        <w:rPr>
          <w:rFonts w:eastAsia="Arial Narrow"/>
          <w:color w:val="000000"/>
          <w:lang w:val="en-GB"/>
        </w:rPr>
        <w:t>Cross-reference other sections as needed</w:t>
      </w:r>
    </w:p>
    <w:p w14:paraId="7D20AC45" w14:textId="77777777" w:rsidR="00D80712" w:rsidRDefault="00D80712">
      <w:pPr>
        <w:jc w:val="left"/>
        <w:rPr>
          <w:rFonts w:eastAsia="Arial Narrow"/>
          <w:color w:val="000000"/>
          <w:lang w:val="en-GB"/>
        </w:rPr>
      </w:pPr>
      <w:r>
        <w:rPr>
          <w:rFonts w:eastAsia="Arial Narrow"/>
          <w:color w:val="000000"/>
          <w:lang w:val="en-GB"/>
        </w:rPr>
        <w:br w:type="page"/>
      </w:r>
    </w:p>
    <w:p w14:paraId="2238B738" w14:textId="77777777" w:rsidR="00F10070" w:rsidRPr="00E56B04" w:rsidRDefault="00F10070" w:rsidP="00F10070">
      <w:pPr>
        <w:spacing w:after="200" w:line="276" w:lineRule="auto"/>
        <w:jc w:val="center"/>
        <w:rPr>
          <w:rFonts w:eastAsia="Calibri"/>
          <w:b/>
          <w:sz w:val="36"/>
          <w:szCs w:val="36"/>
          <w:lang w:val="en-GB"/>
        </w:rPr>
      </w:pPr>
      <w:bookmarkStart w:id="1166" w:name="_Hlk31715280"/>
      <w:r w:rsidRPr="00E56B04">
        <w:rPr>
          <w:rFonts w:eastAsia="Calibri"/>
          <w:b/>
          <w:sz w:val="36"/>
          <w:szCs w:val="36"/>
          <w:lang w:val="en-GB"/>
        </w:rPr>
        <w:lastRenderedPageBreak/>
        <w:t xml:space="preserve">Particular Conditions </w:t>
      </w:r>
    </w:p>
    <w:p w14:paraId="74D99B6F" w14:textId="77777777" w:rsidR="00F10070" w:rsidRPr="005E6A4A" w:rsidRDefault="00F10070" w:rsidP="00F10070">
      <w:pPr>
        <w:spacing w:after="200" w:line="276" w:lineRule="auto"/>
        <w:jc w:val="center"/>
        <w:rPr>
          <w:spacing w:val="-4"/>
          <w:sz w:val="22"/>
          <w:szCs w:val="22"/>
        </w:rPr>
      </w:pPr>
      <w:r w:rsidRPr="00E56B04">
        <w:rPr>
          <w:rFonts w:eastAsia="Calibri"/>
          <w:b/>
          <w:sz w:val="36"/>
          <w:szCs w:val="36"/>
          <w:lang w:val="en-GB"/>
        </w:rPr>
        <w:t>Part E- Sexual Exploitation and Abuse (SEA) and/or Sexual Harassment Performance Declaration for Subcontractors</w:t>
      </w:r>
      <w:bookmarkEnd w:id="1166"/>
    </w:p>
    <w:p w14:paraId="5B2CE516" w14:textId="5C1E2162" w:rsidR="00F10070" w:rsidRPr="00E56B04" w:rsidRDefault="00F10070" w:rsidP="005E6A4A">
      <w:pPr>
        <w:pStyle w:val="ListParagraph"/>
        <w:spacing w:before="120" w:after="120" w:line="264" w:lineRule="exact"/>
        <w:ind w:left="0"/>
        <w:rPr>
          <w:i/>
          <w:iCs/>
          <w:spacing w:val="-6"/>
          <w:sz w:val="22"/>
          <w:szCs w:val="22"/>
        </w:rPr>
      </w:pPr>
      <w:r w:rsidRPr="005E6A4A">
        <w:rPr>
          <w:bCs/>
          <w:i/>
          <w:spacing w:val="6"/>
          <w:sz w:val="22"/>
          <w:szCs w:val="22"/>
        </w:rPr>
        <w:t>[</w:t>
      </w:r>
      <w:r w:rsidRPr="005E6A4A">
        <w:rPr>
          <w:i/>
          <w:iCs/>
          <w:spacing w:val="-6"/>
          <w:sz w:val="22"/>
          <w:szCs w:val="22"/>
        </w:rPr>
        <w:t xml:space="preserve">The following table shall be filled in by each subcontractor proposed by the Contractor, that was </w:t>
      </w:r>
      <w:r w:rsidRPr="00E56B04">
        <w:rPr>
          <w:i/>
          <w:iCs/>
          <w:spacing w:val="-6"/>
          <w:sz w:val="22"/>
          <w:szCs w:val="22"/>
        </w:rPr>
        <w:t>not named in the Contract]</w:t>
      </w:r>
    </w:p>
    <w:p w14:paraId="645D6F42" w14:textId="77777777" w:rsidR="00F10070" w:rsidRPr="005E6A4A" w:rsidRDefault="00F10070" w:rsidP="00F10070">
      <w:pPr>
        <w:spacing w:before="120" w:after="120" w:line="264" w:lineRule="exact"/>
        <w:jc w:val="right"/>
        <w:rPr>
          <w:spacing w:val="-4"/>
          <w:sz w:val="22"/>
          <w:szCs w:val="22"/>
        </w:rPr>
      </w:pPr>
      <w:r w:rsidRPr="005E6A4A">
        <w:rPr>
          <w:spacing w:val="-4"/>
          <w:sz w:val="22"/>
          <w:szCs w:val="22"/>
        </w:rPr>
        <w:t xml:space="preserve">Subcontractor’s Name: </w:t>
      </w:r>
      <w:r w:rsidRPr="005E6A4A">
        <w:rPr>
          <w:i/>
          <w:iCs/>
          <w:spacing w:val="-6"/>
          <w:sz w:val="22"/>
          <w:szCs w:val="22"/>
        </w:rPr>
        <w:t>[insert full name]</w:t>
      </w:r>
      <w:r w:rsidRPr="005E6A4A">
        <w:rPr>
          <w:i/>
          <w:iCs/>
          <w:spacing w:val="-6"/>
          <w:sz w:val="22"/>
          <w:szCs w:val="22"/>
        </w:rPr>
        <w:br/>
      </w:r>
      <w:r w:rsidRPr="005E6A4A">
        <w:rPr>
          <w:spacing w:val="-4"/>
          <w:sz w:val="22"/>
          <w:szCs w:val="22"/>
        </w:rPr>
        <w:t xml:space="preserve">Date: </w:t>
      </w:r>
      <w:r w:rsidRPr="005E6A4A">
        <w:rPr>
          <w:i/>
          <w:iCs/>
          <w:spacing w:val="-6"/>
          <w:sz w:val="22"/>
          <w:szCs w:val="22"/>
        </w:rPr>
        <w:t>[insert day, month, year]</w:t>
      </w:r>
      <w:r w:rsidRPr="005E6A4A">
        <w:rPr>
          <w:i/>
          <w:iCs/>
          <w:spacing w:val="-6"/>
          <w:sz w:val="22"/>
          <w:szCs w:val="22"/>
        </w:rPr>
        <w:br/>
      </w:r>
      <w:r w:rsidRPr="005E6A4A">
        <w:rPr>
          <w:i/>
          <w:iCs/>
          <w:spacing w:val="-6"/>
          <w:sz w:val="22"/>
          <w:szCs w:val="22"/>
        </w:rPr>
        <w:br/>
      </w:r>
      <w:r w:rsidRPr="005E6A4A">
        <w:rPr>
          <w:spacing w:val="-4"/>
          <w:sz w:val="22"/>
          <w:szCs w:val="22"/>
        </w:rPr>
        <w:t xml:space="preserve">Contract reference </w:t>
      </w:r>
      <w:r w:rsidRPr="005E6A4A">
        <w:rPr>
          <w:i/>
          <w:iCs/>
          <w:spacing w:val="-6"/>
          <w:sz w:val="22"/>
          <w:szCs w:val="22"/>
        </w:rPr>
        <w:t>[insert contract reference]</w:t>
      </w:r>
      <w:r w:rsidRPr="005E6A4A">
        <w:rPr>
          <w:i/>
          <w:iCs/>
          <w:spacing w:val="-6"/>
          <w:sz w:val="22"/>
          <w:szCs w:val="22"/>
        </w:rPr>
        <w:br/>
      </w:r>
      <w:r w:rsidRPr="005E6A4A">
        <w:rPr>
          <w:spacing w:val="-4"/>
          <w:sz w:val="22"/>
          <w:szCs w:val="22"/>
        </w:rPr>
        <w:t xml:space="preserve">Page </w:t>
      </w:r>
      <w:r w:rsidRPr="005E6A4A">
        <w:rPr>
          <w:i/>
          <w:iCs/>
          <w:spacing w:val="-6"/>
          <w:sz w:val="22"/>
          <w:szCs w:val="22"/>
        </w:rPr>
        <w:t xml:space="preserve">[insert page number] </w:t>
      </w:r>
      <w:r w:rsidRPr="005E6A4A">
        <w:rPr>
          <w:spacing w:val="-4"/>
          <w:sz w:val="22"/>
          <w:szCs w:val="22"/>
        </w:rPr>
        <w:t xml:space="preserve">of </w:t>
      </w:r>
      <w:r w:rsidRPr="005E6A4A">
        <w:rPr>
          <w:i/>
          <w:iCs/>
          <w:spacing w:val="-6"/>
          <w:sz w:val="22"/>
          <w:szCs w:val="22"/>
        </w:rPr>
        <w:t xml:space="preserve">[insert total number] </w:t>
      </w:r>
      <w:r w:rsidRPr="005E6A4A">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10070" w:rsidRPr="00E56B04" w14:paraId="789377EF" w14:textId="77777777" w:rsidTr="00E776FB">
        <w:tc>
          <w:tcPr>
            <w:tcW w:w="9389" w:type="dxa"/>
            <w:tcBorders>
              <w:top w:val="single" w:sz="2" w:space="0" w:color="auto"/>
              <w:left w:val="single" w:sz="2" w:space="0" w:color="auto"/>
              <w:bottom w:val="single" w:sz="2" w:space="0" w:color="auto"/>
              <w:right w:val="single" w:sz="2" w:space="0" w:color="auto"/>
            </w:tcBorders>
          </w:tcPr>
          <w:p w14:paraId="6BCED377" w14:textId="66DAF612" w:rsidR="00F10070" w:rsidRPr="005E6A4A" w:rsidRDefault="00F10070">
            <w:pPr>
              <w:spacing w:before="120" w:after="120"/>
              <w:jc w:val="center"/>
              <w:rPr>
                <w:spacing w:val="-4"/>
                <w:sz w:val="22"/>
                <w:szCs w:val="22"/>
              </w:rPr>
            </w:pPr>
            <w:r w:rsidRPr="005E6A4A">
              <w:rPr>
                <w:b/>
                <w:spacing w:val="-4"/>
                <w:szCs w:val="24"/>
              </w:rPr>
              <w:t xml:space="preserve">SEA and/or SH Declaration </w:t>
            </w:r>
          </w:p>
        </w:tc>
      </w:tr>
      <w:tr w:rsidR="00F10070" w:rsidRPr="00E56B04" w14:paraId="6BBE1F2F" w14:textId="77777777" w:rsidTr="00E776FB">
        <w:tc>
          <w:tcPr>
            <w:tcW w:w="9389" w:type="dxa"/>
            <w:tcBorders>
              <w:top w:val="single" w:sz="2" w:space="0" w:color="auto"/>
              <w:left w:val="single" w:sz="2" w:space="0" w:color="auto"/>
              <w:bottom w:val="single" w:sz="2" w:space="0" w:color="auto"/>
              <w:right w:val="single" w:sz="2" w:space="0" w:color="auto"/>
            </w:tcBorders>
          </w:tcPr>
          <w:p w14:paraId="4C6D07D5" w14:textId="77777777" w:rsidR="00F10070" w:rsidRPr="005E6A4A" w:rsidRDefault="00F10070" w:rsidP="00E776FB">
            <w:pPr>
              <w:spacing w:before="120" w:after="120"/>
              <w:ind w:left="892" w:hanging="826"/>
              <w:rPr>
                <w:spacing w:val="-4"/>
                <w:sz w:val="22"/>
                <w:szCs w:val="22"/>
              </w:rPr>
            </w:pPr>
            <w:r w:rsidRPr="005E6A4A">
              <w:rPr>
                <w:spacing w:val="-4"/>
                <w:sz w:val="22"/>
                <w:szCs w:val="22"/>
              </w:rPr>
              <w:t>We:</w:t>
            </w:r>
          </w:p>
          <w:p w14:paraId="273E448F" w14:textId="77777777" w:rsidR="00B85AA0" w:rsidRPr="003062CE" w:rsidRDefault="00B85AA0" w:rsidP="00B85AA0">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1AD8DE0B" w14:textId="77777777" w:rsidR="00B85AA0" w:rsidRPr="00B1767C" w:rsidRDefault="00B85AA0" w:rsidP="00B85AA0">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0CCB1967" w14:textId="77777777" w:rsidR="00B85AA0" w:rsidRPr="00B1767C" w:rsidRDefault="00B85AA0" w:rsidP="00B85AA0">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669A29E1" w14:textId="18E36111" w:rsidR="00B85AA0" w:rsidRPr="0034725A" w:rsidRDefault="00B85AA0" w:rsidP="00B85AA0">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DF6B42">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57297018" w14:textId="660F9141" w:rsidR="00F10070" w:rsidRPr="005E6A4A" w:rsidRDefault="00B85AA0" w:rsidP="00E776FB">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DF6B42">
              <w:rPr>
                <w:sz w:val="22"/>
                <w:szCs w:val="22"/>
              </w:rPr>
              <w:t>s</w:t>
            </w:r>
            <w:r w:rsidRPr="0034725A">
              <w:rPr>
                <w:color w:val="000000" w:themeColor="text1"/>
                <w:sz w:val="22"/>
                <w:szCs w:val="22"/>
              </w:rPr>
              <w:t xml:space="preserve">. We have attached specific evidence demonstrating that we have adequate capacity and commitment to comply with SEA and SH obligations. </w:t>
            </w:r>
          </w:p>
        </w:tc>
      </w:tr>
      <w:tr w:rsidR="00F10070" w:rsidRPr="00E56B04" w14:paraId="7EF1A525" w14:textId="77777777" w:rsidTr="00E776FB">
        <w:tc>
          <w:tcPr>
            <w:tcW w:w="9389" w:type="dxa"/>
            <w:tcBorders>
              <w:top w:val="single" w:sz="2" w:space="0" w:color="auto"/>
              <w:left w:val="single" w:sz="2" w:space="0" w:color="auto"/>
              <w:bottom w:val="single" w:sz="2" w:space="0" w:color="auto"/>
              <w:right w:val="single" w:sz="2" w:space="0" w:color="auto"/>
            </w:tcBorders>
          </w:tcPr>
          <w:p w14:paraId="77BF3F70" w14:textId="77777777" w:rsidR="00F10070" w:rsidRPr="005E6A4A" w:rsidRDefault="00F10070" w:rsidP="00E776FB">
            <w:pPr>
              <w:spacing w:before="120" w:after="120"/>
              <w:ind w:left="82"/>
              <w:jc w:val="left"/>
              <w:rPr>
                <w:b/>
                <w:bCs/>
                <w:sz w:val="22"/>
                <w:szCs w:val="22"/>
              </w:rPr>
            </w:pPr>
            <w:r w:rsidRPr="005E6A4A">
              <w:rPr>
                <w:b/>
                <w:bCs/>
                <w:color w:val="000000" w:themeColor="text1"/>
                <w:sz w:val="22"/>
                <w:szCs w:val="22"/>
              </w:rPr>
              <w:t>[</w:t>
            </w:r>
            <w:r w:rsidRPr="005E6A4A">
              <w:rPr>
                <w:b/>
                <w:bCs/>
                <w:i/>
                <w:iCs/>
                <w:sz w:val="22"/>
                <w:szCs w:val="22"/>
              </w:rPr>
              <w:t>If (c) above is applicable</w:t>
            </w:r>
            <w:r w:rsidRPr="005E6A4A">
              <w:rPr>
                <w:b/>
                <w:bCs/>
                <w:sz w:val="22"/>
                <w:szCs w:val="22"/>
              </w:rPr>
              <w:t xml:space="preserve">, </w:t>
            </w:r>
            <w:r w:rsidRPr="005E6A4A">
              <w:rPr>
                <w:b/>
                <w:bCs/>
                <w:i/>
                <w:iCs/>
                <w:sz w:val="22"/>
                <w:szCs w:val="22"/>
              </w:rPr>
              <w:t>attach evidence of an arbitral award reversing the findings on the issues underlying the disqualification.]</w:t>
            </w:r>
          </w:p>
        </w:tc>
      </w:tr>
      <w:tr w:rsidR="00F10070" w:rsidRPr="00E56B04" w14:paraId="5BD97CAD" w14:textId="77777777" w:rsidTr="00E776FB">
        <w:tc>
          <w:tcPr>
            <w:tcW w:w="9389" w:type="dxa"/>
            <w:tcBorders>
              <w:top w:val="single" w:sz="2" w:space="0" w:color="auto"/>
              <w:left w:val="single" w:sz="2" w:space="0" w:color="auto"/>
              <w:bottom w:val="single" w:sz="2" w:space="0" w:color="auto"/>
              <w:right w:val="single" w:sz="2" w:space="0" w:color="auto"/>
            </w:tcBorders>
          </w:tcPr>
          <w:p w14:paraId="17596738" w14:textId="1DF50DC1" w:rsidR="00F10070" w:rsidRPr="005E6A4A" w:rsidRDefault="00F10070" w:rsidP="00E776FB">
            <w:pPr>
              <w:spacing w:before="120" w:after="120"/>
              <w:jc w:val="center"/>
              <w:rPr>
                <w:sz w:val="22"/>
                <w:szCs w:val="22"/>
              </w:rPr>
            </w:pPr>
            <w:r w:rsidRPr="005E6A4A">
              <w:rPr>
                <w:b/>
                <w:i/>
                <w:iCs/>
                <w:sz w:val="22"/>
                <w:szCs w:val="22"/>
              </w:rPr>
              <w:t>[If (d) or (e) above are applicable, provide the following information:]</w:t>
            </w:r>
          </w:p>
        </w:tc>
      </w:tr>
      <w:tr w:rsidR="00F10070" w:rsidRPr="00E56B04" w14:paraId="6B5162B8" w14:textId="77777777" w:rsidTr="00E776FB">
        <w:trPr>
          <w:trHeight w:val="643"/>
        </w:trPr>
        <w:tc>
          <w:tcPr>
            <w:tcW w:w="9389" w:type="dxa"/>
            <w:tcBorders>
              <w:top w:val="single" w:sz="2" w:space="0" w:color="auto"/>
              <w:left w:val="single" w:sz="2" w:space="0" w:color="auto"/>
              <w:bottom w:val="single" w:sz="2" w:space="0" w:color="auto"/>
              <w:right w:val="single" w:sz="2" w:space="0" w:color="auto"/>
            </w:tcBorders>
          </w:tcPr>
          <w:p w14:paraId="4190CE91" w14:textId="77777777" w:rsidR="00F10070" w:rsidRPr="005E6A4A" w:rsidRDefault="00F10070" w:rsidP="00E776FB">
            <w:pPr>
              <w:spacing w:before="120" w:after="120"/>
              <w:ind w:left="82"/>
              <w:jc w:val="left"/>
              <w:rPr>
                <w:sz w:val="22"/>
                <w:szCs w:val="22"/>
              </w:rPr>
            </w:pPr>
            <w:r w:rsidRPr="005E6A4A">
              <w:rPr>
                <w:sz w:val="22"/>
                <w:szCs w:val="22"/>
              </w:rPr>
              <w:t>Period of disqualification: From: _______________ To: ________________</w:t>
            </w:r>
          </w:p>
        </w:tc>
      </w:tr>
      <w:tr w:rsidR="00F10070" w:rsidRPr="00E56B04" w14:paraId="5C6A8558" w14:textId="77777777" w:rsidTr="00E776FB">
        <w:trPr>
          <w:trHeight w:val="535"/>
        </w:trPr>
        <w:tc>
          <w:tcPr>
            <w:tcW w:w="9389" w:type="dxa"/>
            <w:tcBorders>
              <w:top w:val="single" w:sz="2" w:space="0" w:color="auto"/>
              <w:left w:val="single" w:sz="2" w:space="0" w:color="auto"/>
              <w:bottom w:val="single" w:sz="2" w:space="0" w:color="auto"/>
              <w:right w:val="single" w:sz="2" w:space="0" w:color="auto"/>
            </w:tcBorders>
          </w:tcPr>
          <w:p w14:paraId="2C452914" w14:textId="4DBC19CA" w:rsidR="00F10070" w:rsidRPr="005E6A4A" w:rsidRDefault="00F10070" w:rsidP="00E776FB">
            <w:pPr>
              <w:spacing w:before="120" w:after="120"/>
              <w:ind w:left="82"/>
              <w:jc w:val="left"/>
              <w:rPr>
                <w:sz w:val="22"/>
                <w:szCs w:val="22"/>
              </w:rPr>
            </w:pPr>
            <w:r w:rsidRPr="005E6A4A">
              <w:rPr>
                <w:sz w:val="22"/>
                <w:szCs w:val="22"/>
              </w:rPr>
              <w:t xml:space="preserve">If previously provided on another Bank financed works contract, details of evidence </w:t>
            </w:r>
            <w:r w:rsidR="008035F5">
              <w:rPr>
                <w:color w:val="000000" w:themeColor="text1"/>
                <w:sz w:val="22"/>
                <w:szCs w:val="22"/>
              </w:rPr>
              <w:t xml:space="preserve">that demonstrated </w:t>
            </w:r>
            <w:r w:rsidRPr="005E6A4A">
              <w:rPr>
                <w:color w:val="000000" w:themeColor="text1"/>
                <w:sz w:val="22"/>
                <w:szCs w:val="22"/>
              </w:rPr>
              <w:t>adequate capacity and commitment to comply with SEA/</w:t>
            </w:r>
            <w:r w:rsidRPr="005E6A4A">
              <w:rPr>
                <w:sz w:val="22"/>
                <w:szCs w:val="22"/>
              </w:rPr>
              <w:t>SH obligations (</w:t>
            </w:r>
            <w:r w:rsidRPr="005E6A4A">
              <w:rPr>
                <w:b/>
                <w:sz w:val="22"/>
                <w:szCs w:val="22"/>
              </w:rPr>
              <w:t>as per (d) above)</w:t>
            </w:r>
          </w:p>
          <w:p w14:paraId="74459E08" w14:textId="77777777" w:rsidR="00F10070" w:rsidRPr="005E6A4A" w:rsidRDefault="00F10070" w:rsidP="00E776FB">
            <w:pPr>
              <w:spacing w:before="120" w:after="120"/>
              <w:ind w:left="720"/>
              <w:jc w:val="left"/>
              <w:rPr>
                <w:sz w:val="22"/>
                <w:szCs w:val="22"/>
              </w:rPr>
            </w:pPr>
            <w:r w:rsidRPr="005E6A4A">
              <w:rPr>
                <w:sz w:val="22"/>
                <w:szCs w:val="22"/>
              </w:rPr>
              <w:t>Name of Employer: ___________________________________________</w:t>
            </w:r>
          </w:p>
          <w:p w14:paraId="2DCC9AD5" w14:textId="77777777" w:rsidR="00F10070" w:rsidRPr="005E6A4A" w:rsidRDefault="00F10070" w:rsidP="00E776FB">
            <w:pPr>
              <w:spacing w:before="120" w:after="120"/>
              <w:ind w:left="720"/>
              <w:jc w:val="left"/>
              <w:rPr>
                <w:sz w:val="22"/>
                <w:szCs w:val="22"/>
              </w:rPr>
            </w:pPr>
            <w:r w:rsidRPr="005E6A4A">
              <w:rPr>
                <w:sz w:val="22"/>
                <w:szCs w:val="22"/>
              </w:rPr>
              <w:t>Name of Project: _____________________________________</w:t>
            </w:r>
          </w:p>
          <w:p w14:paraId="1D5CB606" w14:textId="77777777" w:rsidR="00F10070" w:rsidRPr="005E6A4A" w:rsidRDefault="00F10070" w:rsidP="00E776FB">
            <w:pPr>
              <w:spacing w:before="120" w:after="120"/>
              <w:ind w:left="720"/>
              <w:jc w:val="left"/>
              <w:rPr>
                <w:sz w:val="22"/>
                <w:szCs w:val="22"/>
              </w:rPr>
            </w:pPr>
            <w:r w:rsidRPr="005E6A4A">
              <w:rPr>
                <w:sz w:val="22"/>
                <w:szCs w:val="22"/>
              </w:rPr>
              <w:t xml:space="preserve">Contract description: _____________________________________________________ </w:t>
            </w:r>
          </w:p>
          <w:p w14:paraId="08BFB317" w14:textId="77777777" w:rsidR="00F10070" w:rsidRPr="005E6A4A" w:rsidRDefault="00F10070" w:rsidP="00E776FB">
            <w:pPr>
              <w:spacing w:before="120" w:after="120"/>
              <w:ind w:left="720"/>
              <w:jc w:val="left"/>
              <w:rPr>
                <w:sz w:val="22"/>
                <w:szCs w:val="22"/>
              </w:rPr>
            </w:pPr>
            <w:r w:rsidRPr="005E6A4A">
              <w:rPr>
                <w:sz w:val="22"/>
                <w:szCs w:val="22"/>
              </w:rPr>
              <w:t>Brief summary of evidence provided: ________________________________________</w:t>
            </w:r>
          </w:p>
          <w:p w14:paraId="3D462198" w14:textId="77777777" w:rsidR="00F10070" w:rsidRPr="005E6A4A" w:rsidRDefault="00F10070" w:rsidP="00E776FB">
            <w:pPr>
              <w:spacing w:before="120" w:after="120"/>
              <w:ind w:left="720"/>
              <w:jc w:val="left"/>
              <w:rPr>
                <w:sz w:val="22"/>
                <w:szCs w:val="22"/>
              </w:rPr>
            </w:pPr>
            <w:r w:rsidRPr="005E6A4A">
              <w:rPr>
                <w:sz w:val="22"/>
                <w:szCs w:val="22"/>
              </w:rPr>
              <w:t>______________________________________________________________________</w:t>
            </w:r>
          </w:p>
          <w:p w14:paraId="46838C73" w14:textId="77777777" w:rsidR="00F10070" w:rsidRPr="005E6A4A" w:rsidRDefault="00F10070" w:rsidP="00E776FB">
            <w:pPr>
              <w:spacing w:before="120" w:after="120"/>
              <w:ind w:left="720"/>
              <w:jc w:val="left"/>
              <w:rPr>
                <w:sz w:val="22"/>
                <w:szCs w:val="22"/>
              </w:rPr>
            </w:pPr>
            <w:r w:rsidRPr="005E6A4A">
              <w:rPr>
                <w:sz w:val="22"/>
                <w:szCs w:val="22"/>
              </w:rPr>
              <w:t>Contact Information: (Tel, email, name of contact person): _______________________</w:t>
            </w:r>
          </w:p>
          <w:p w14:paraId="3FAFF583" w14:textId="77777777" w:rsidR="00F10070" w:rsidRPr="005E6A4A" w:rsidRDefault="00F10070" w:rsidP="00E776FB">
            <w:pPr>
              <w:spacing w:before="120" w:after="120"/>
              <w:ind w:left="720"/>
              <w:jc w:val="left"/>
              <w:rPr>
                <w:sz w:val="22"/>
                <w:szCs w:val="22"/>
              </w:rPr>
            </w:pPr>
            <w:r w:rsidRPr="005E6A4A">
              <w:rPr>
                <w:sz w:val="22"/>
                <w:szCs w:val="22"/>
              </w:rPr>
              <w:lastRenderedPageBreak/>
              <w:t>______________________________________________________________________</w:t>
            </w:r>
          </w:p>
        </w:tc>
      </w:tr>
      <w:tr w:rsidR="00F10070" w:rsidRPr="00E56B04" w14:paraId="3B1DE15E" w14:textId="77777777" w:rsidTr="00E776FB">
        <w:trPr>
          <w:trHeight w:val="535"/>
        </w:trPr>
        <w:tc>
          <w:tcPr>
            <w:tcW w:w="9389" w:type="dxa"/>
            <w:tcBorders>
              <w:top w:val="single" w:sz="2" w:space="0" w:color="auto"/>
              <w:left w:val="single" w:sz="2" w:space="0" w:color="auto"/>
              <w:bottom w:val="single" w:sz="2" w:space="0" w:color="auto"/>
              <w:right w:val="single" w:sz="2" w:space="0" w:color="auto"/>
            </w:tcBorders>
          </w:tcPr>
          <w:p w14:paraId="7D8A6A3D" w14:textId="6E0B458D" w:rsidR="00F10070" w:rsidRPr="005E6A4A" w:rsidRDefault="00F10070" w:rsidP="00E776FB">
            <w:pPr>
              <w:spacing w:before="120" w:after="120"/>
              <w:ind w:left="82"/>
              <w:jc w:val="left"/>
              <w:rPr>
                <w:sz w:val="22"/>
                <w:szCs w:val="22"/>
              </w:rPr>
            </w:pPr>
            <w:r w:rsidRPr="005E6A4A">
              <w:rPr>
                <w:sz w:val="22"/>
                <w:szCs w:val="22"/>
              </w:rPr>
              <w:lastRenderedPageBreak/>
              <w:t xml:space="preserve">As an alternative to the evidence under (d), other evidence </w:t>
            </w:r>
            <w:r w:rsidRPr="005E6A4A">
              <w:rPr>
                <w:color w:val="000000" w:themeColor="text1"/>
                <w:sz w:val="22"/>
                <w:szCs w:val="22"/>
              </w:rPr>
              <w:t>demonstrating adequate capacity and commitment to comply with SEA/SH obligations (</w:t>
            </w:r>
            <w:r w:rsidRPr="005E6A4A">
              <w:rPr>
                <w:b/>
                <w:sz w:val="22"/>
                <w:szCs w:val="22"/>
              </w:rPr>
              <w:t>as per (e) above) )</w:t>
            </w:r>
            <w:r w:rsidRPr="005E6A4A">
              <w:rPr>
                <w:i/>
                <w:sz w:val="22"/>
                <w:szCs w:val="22"/>
              </w:rPr>
              <w:t xml:space="preserve"> [attach details as appropriate].</w:t>
            </w:r>
          </w:p>
          <w:p w14:paraId="421AAE3B" w14:textId="77777777" w:rsidR="00F10070" w:rsidRPr="005E6A4A" w:rsidRDefault="00F10070" w:rsidP="00E776FB">
            <w:pPr>
              <w:spacing w:before="120" w:after="120"/>
              <w:jc w:val="left"/>
              <w:rPr>
                <w:sz w:val="22"/>
                <w:szCs w:val="22"/>
              </w:rPr>
            </w:pPr>
          </w:p>
          <w:p w14:paraId="149AE1E1" w14:textId="77777777" w:rsidR="00F10070" w:rsidRPr="005E6A4A" w:rsidRDefault="00F10070" w:rsidP="00E776FB">
            <w:pPr>
              <w:spacing w:before="120" w:after="120"/>
              <w:jc w:val="left"/>
              <w:rPr>
                <w:sz w:val="22"/>
                <w:szCs w:val="22"/>
              </w:rPr>
            </w:pPr>
            <w:r w:rsidRPr="005E6A4A">
              <w:rPr>
                <w:sz w:val="22"/>
                <w:szCs w:val="22"/>
              </w:rPr>
              <w:t>___________________________________________________________________________</w:t>
            </w:r>
          </w:p>
          <w:p w14:paraId="14D8436A" w14:textId="77777777" w:rsidR="00F10070" w:rsidRPr="00E56B04" w:rsidRDefault="00F10070" w:rsidP="00E776FB">
            <w:pPr>
              <w:spacing w:before="120" w:after="120"/>
              <w:jc w:val="left"/>
              <w:rPr>
                <w:sz w:val="22"/>
                <w:szCs w:val="22"/>
              </w:rPr>
            </w:pPr>
            <w:r w:rsidRPr="005E6A4A">
              <w:rPr>
                <w:sz w:val="22"/>
                <w:szCs w:val="22"/>
              </w:rPr>
              <w:t>____________________________________________________________________________</w:t>
            </w:r>
          </w:p>
          <w:p w14:paraId="479F08B5" w14:textId="77777777" w:rsidR="00F10070" w:rsidRPr="00E56B04" w:rsidRDefault="00F10070" w:rsidP="00E776FB">
            <w:pPr>
              <w:spacing w:before="120" w:after="120"/>
              <w:jc w:val="left"/>
              <w:rPr>
                <w:sz w:val="22"/>
                <w:szCs w:val="22"/>
              </w:rPr>
            </w:pPr>
          </w:p>
        </w:tc>
      </w:tr>
    </w:tbl>
    <w:p w14:paraId="045BB648" w14:textId="77777777" w:rsidR="00F10070" w:rsidRPr="00E56B04" w:rsidRDefault="00F10070" w:rsidP="00F10070">
      <w:pPr>
        <w:rPr>
          <w:i/>
          <w:color w:val="000000" w:themeColor="text1"/>
        </w:rPr>
      </w:pPr>
    </w:p>
    <w:p w14:paraId="4D6CA78C" w14:textId="77777777" w:rsidR="00F10070" w:rsidRPr="005E6A4A" w:rsidRDefault="00F10070" w:rsidP="00F10070">
      <w:pPr>
        <w:tabs>
          <w:tab w:val="left" w:pos="6120"/>
        </w:tabs>
        <w:spacing w:before="240" w:after="120"/>
        <w:jc w:val="left"/>
        <w:rPr>
          <w:iCs/>
          <w:color w:val="000000" w:themeColor="text1"/>
        </w:rPr>
      </w:pPr>
      <w:r w:rsidRPr="005E6A4A">
        <w:rPr>
          <w:iCs/>
          <w:color w:val="000000" w:themeColor="text1"/>
        </w:rPr>
        <w:t>Name of the Subcontractor</w:t>
      </w:r>
      <w:r w:rsidRPr="005E6A4A">
        <w:rPr>
          <w:iCs/>
          <w:color w:val="000000" w:themeColor="text1"/>
          <w:u w:val="single"/>
        </w:rPr>
        <w:tab/>
      </w:r>
    </w:p>
    <w:p w14:paraId="5C6472F6" w14:textId="77777777" w:rsidR="00F10070" w:rsidRPr="005E6A4A" w:rsidRDefault="00F10070" w:rsidP="00F10070">
      <w:pPr>
        <w:tabs>
          <w:tab w:val="left" w:pos="6120"/>
        </w:tabs>
        <w:spacing w:before="240" w:after="120"/>
        <w:jc w:val="left"/>
        <w:rPr>
          <w:iCs/>
          <w:color w:val="000000" w:themeColor="text1"/>
          <w:u w:val="single"/>
        </w:rPr>
      </w:pPr>
      <w:r w:rsidRPr="005E6A4A">
        <w:rPr>
          <w:iCs/>
          <w:color w:val="000000" w:themeColor="text1"/>
        </w:rPr>
        <w:t>Name of the person duly authorized to sign on behalf of the Subcontractor</w:t>
      </w:r>
      <w:r w:rsidRPr="005E6A4A">
        <w:rPr>
          <w:iCs/>
          <w:color w:val="000000" w:themeColor="text1"/>
          <w:u w:val="single"/>
        </w:rPr>
        <w:tab/>
        <w:t>_______</w:t>
      </w:r>
    </w:p>
    <w:p w14:paraId="149B1DB0" w14:textId="77777777" w:rsidR="00F10070" w:rsidRPr="005E6A4A" w:rsidRDefault="00F10070" w:rsidP="00F10070">
      <w:pPr>
        <w:tabs>
          <w:tab w:val="left" w:pos="6120"/>
        </w:tabs>
        <w:spacing w:before="240" w:after="120"/>
        <w:jc w:val="left"/>
        <w:rPr>
          <w:iCs/>
          <w:color w:val="000000" w:themeColor="text1"/>
        </w:rPr>
      </w:pPr>
      <w:r w:rsidRPr="005E6A4A">
        <w:rPr>
          <w:iCs/>
          <w:color w:val="000000" w:themeColor="text1"/>
        </w:rPr>
        <w:t>Title of the person signing on behalf of the Subcontractor</w:t>
      </w:r>
      <w:r w:rsidRPr="005E6A4A">
        <w:rPr>
          <w:iCs/>
          <w:color w:val="000000" w:themeColor="text1"/>
          <w:u w:val="single"/>
        </w:rPr>
        <w:tab/>
        <w:t>______________________</w:t>
      </w:r>
    </w:p>
    <w:p w14:paraId="1DCEA602" w14:textId="77777777" w:rsidR="00F10070" w:rsidRPr="005E6A4A" w:rsidRDefault="00F10070" w:rsidP="00F10070">
      <w:pPr>
        <w:tabs>
          <w:tab w:val="left" w:pos="6120"/>
        </w:tabs>
        <w:spacing w:before="240" w:after="120"/>
        <w:jc w:val="left"/>
        <w:rPr>
          <w:iCs/>
          <w:color w:val="000000" w:themeColor="text1"/>
        </w:rPr>
      </w:pPr>
      <w:r w:rsidRPr="005E6A4A">
        <w:rPr>
          <w:iCs/>
          <w:color w:val="000000" w:themeColor="text1"/>
        </w:rPr>
        <w:t>Signature of the person named above</w:t>
      </w:r>
      <w:r w:rsidRPr="005E6A4A">
        <w:rPr>
          <w:iCs/>
          <w:color w:val="000000" w:themeColor="text1"/>
          <w:u w:val="single"/>
        </w:rPr>
        <w:tab/>
        <w:t>______________________</w:t>
      </w:r>
    </w:p>
    <w:p w14:paraId="1BC34FA1" w14:textId="77777777" w:rsidR="00F10070" w:rsidRPr="005E6A4A" w:rsidRDefault="00F10070" w:rsidP="00F10070">
      <w:pPr>
        <w:tabs>
          <w:tab w:val="left" w:pos="6120"/>
        </w:tabs>
        <w:spacing w:before="240" w:after="240"/>
        <w:jc w:val="left"/>
        <w:rPr>
          <w:iCs/>
          <w:color w:val="000000" w:themeColor="text1"/>
        </w:rPr>
      </w:pPr>
      <w:r w:rsidRPr="005E6A4A">
        <w:rPr>
          <w:iCs/>
          <w:color w:val="000000" w:themeColor="text1"/>
        </w:rPr>
        <w:t>Date signed ________________________________ day of ___________________, _____</w:t>
      </w:r>
    </w:p>
    <w:p w14:paraId="2ED2901B" w14:textId="77777777" w:rsidR="00F10070" w:rsidRPr="005E6A4A" w:rsidRDefault="00F10070" w:rsidP="00F10070">
      <w:pPr>
        <w:spacing w:after="120"/>
        <w:rPr>
          <w:iCs/>
          <w:color w:val="000000" w:themeColor="text1"/>
        </w:rPr>
      </w:pPr>
      <w:r w:rsidRPr="005E6A4A">
        <w:rPr>
          <w:iCs/>
          <w:color w:val="000000" w:themeColor="text1"/>
        </w:rPr>
        <w:t>Countersignature of authorized representative of the Contractor:</w:t>
      </w:r>
    </w:p>
    <w:p w14:paraId="5EEF339F" w14:textId="77777777" w:rsidR="00F10070" w:rsidRPr="005E6A4A" w:rsidRDefault="00F10070" w:rsidP="00F10070">
      <w:pPr>
        <w:spacing w:after="120"/>
        <w:rPr>
          <w:iCs/>
          <w:color w:val="000000" w:themeColor="text1"/>
        </w:rPr>
      </w:pPr>
      <w:r w:rsidRPr="005E6A4A">
        <w:rPr>
          <w:iCs/>
          <w:color w:val="000000" w:themeColor="text1"/>
        </w:rPr>
        <w:t>Signature: ________________________________________________________</w:t>
      </w:r>
    </w:p>
    <w:p w14:paraId="199C5679" w14:textId="77777777" w:rsidR="00F10070" w:rsidRPr="005E6A4A" w:rsidRDefault="00F10070" w:rsidP="00F10070">
      <w:pPr>
        <w:tabs>
          <w:tab w:val="left" w:pos="6120"/>
        </w:tabs>
        <w:spacing w:before="240" w:after="240"/>
        <w:jc w:val="left"/>
        <w:rPr>
          <w:iCs/>
          <w:color w:val="000000" w:themeColor="text1"/>
        </w:rPr>
      </w:pPr>
      <w:r w:rsidRPr="005E6A4A">
        <w:rPr>
          <w:iCs/>
          <w:color w:val="000000" w:themeColor="text1"/>
        </w:rPr>
        <w:t>Date signed ________________________________ day of ___________________, _____</w:t>
      </w:r>
    </w:p>
    <w:p w14:paraId="7980E94D" w14:textId="77777777" w:rsidR="00C05E84" w:rsidRPr="00A026FB" w:rsidRDefault="00C05E84" w:rsidP="005E6A4A">
      <w:pPr>
        <w:pStyle w:val="ListParagraph"/>
        <w:spacing w:after="200" w:line="276" w:lineRule="auto"/>
        <w:ind w:left="1890"/>
      </w:pPr>
    </w:p>
    <w:bookmarkEnd w:id="1164"/>
    <w:bookmarkEnd w:id="1165"/>
    <w:p w14:paraId="0EF3FCE2" w14:textId="77777777" w:rsidR="00C05E84" w:rsidRPr="00F70AC0" w:rsidRDefault="00C05E84" w:rsidP="00C05E84">
      <w:pPr>
        <w:pStyle w:val="ListParagraph"/>
        <w:spacing w:before="60"/>
        <w:ind w:left="0"/>
        <w:jc w:val="left"/>
        <w:rPr>
          <w:noProof/>
        </w:rPr>
      </w:pPr>
    </w:p>
    <w:p w14:paraId="41392346" w14:textId="77777777" w:rsidR="00C05E84" w:rsidRPr="00F70AC0" w:rsidRDefault="00C05E84" w:rsidP="00A9496A">
      <w:pPr>
        <w:pStyle w:val="ListParagraph"/>
        <w:numPr>
          <w:ilvl w:val="0"/>
          <w:numId w:val="43"/>
        </w:numPr>
        <w:spacing w:before="60"/>
        <w:jc w:val="left"/>
        <w:rPr>
          <w:noProof/>
        </w:rPr>
        <w:sectPr w:rsidR="00C05E84" w:rsidRPr="00F70AC0">
          <w:headerReference w:type="default" r:id="rId60"/>
          <w:footnotePr>
            <w:numRestart w:val="eachSect"/>
          </w:footnotePr>
          <w:pgSz w:w="12240" w:h="15840"/>
          <w:pgMar w:top="1440" w:right="1440" w:bottom="1440" w:left="1440" w:header="720" w:footer="720" w:gutter="0"/>
          <w:cols w:space="720"/>
          <w:docGrid w:linePitch="360"/>
        </w:sectPr>
      </w:pPr>
    </w:p>
    <w:p w14:paraId="480AFE9C" w14:textId="77777777" w:rsidR="00C05E84" w:rsidRPr="00F70AC0" w:rsidRDefault="00C05E84" w:rsidP="00C05E84">
      <w:pPr>
        <w:pStyle w:val="Head11b"/>
        <w:pBdr>
          <w:bottom w:val="none" w:sz="0" w:space="0" w:color="auto"/>
        </w:pBdr>
        <w:rPr>
          <w:noProof/>
        </w:rPr>
      </w:pPr>
      <w:bookmarkStart w:id="1167" w:name="_Toc14879125"/>
      <w:bookmarkStart w:id="1168" w:name="_Toc135320346"/>
      <w:r w:rsidRPr="00F70AC0">
        <w:rPr>
          <w:noProof/>
        </w:rPr>
        <w:lastRenderedPageBreak/>
        <w:t>Section X - Contract Forms</w:t>
      </w:r>
      <w:bookmarkEnd w:id="1167"/>
      <w:bookmarkEnd w:id="1168"/>
    </w:p>
    <w:p w14:paraId="68D679C4" w14:textId="77777777" w:rsidR="00C05E84" w:rsidRPr="00F70AC0" w:rsidRDefault="00C05E84" w:rsidP="00C05E84">
      <w:pPr>
        <w:pStyle w:val="Subtitle2"/>
        <w:outlineLvl w:val="0"/>
        <w:rPr>
          <w:noProof/>
        </w:rPr>
      </w:pPr>
    </w:p>
    <w:p w14:paraId="070A3EE8" w14:textId="77777777" w:rsidR="00C05E84" w:rsidRDefault="00C05E84" w:rsidP="00C05E84">
      <w:pPr>
        <w:pStyle w:val="Subtitle2"/>
        <w:outlineLvl w:val="0"/>
        <w:rPr>
          <w:noProof/>
        </w:rPr>
      </w:pPr>
      <w:r w:rsidRPr="00F70AC0">
        <w:rPr>
          <w:noProof/>
        </w:rPr>
        <w:t>Table of Forms</w:t>
      </w:r>
    </w:p>
    <w:p w14:paraId="2F1BF092" w14:textId="77777777" w:rsidR="00C05E84" w:rsidRPr="00F70AC0" w:rsidRDefault="00C05E84" w:rsidP="00C05E84">
      <w:pPr>
        <w:pStyle w:val="Subtitle2"/>
        <w:outlineLvl w:val="0"/>
        <w:rPr>
          <w:noProof/>
        </w:rPr>
      </w:pPr>
    </w:p>
    <w:p w14:paraId="4BAA111F" w14:textId="14E13B88" w:rsidR="00D20FCF" w:rsidRDefault="00C05E84">
      <w:pPr>
        <w:pStyle w:val="TOC1"/>
        <w:rPr>
          <w:rFonts w:asciiTheme="minorHAnsi" w:eastAsiaTheme="minorEastAsia" w:hAnsiTheme="minorHAnsi" w:cstheme="minorBidi"/>
          <w:b w:val="0"/>
          <w:noProof/>
          <w:sz w:val="22"/>
          <w:szCs w:val="22"/>
        </w:rPr>
      </w:pPr>
      <w:r w:rsidRPr="00F70AC0">
        <w:rPr>
          <w:noProof/>
          <w:u w:val="single"/>
        </w:rPr>
        <w:fldChar w:fldCharType="begin"/>
      </w:r>
      <w:r w:rsidRPr="00F70AC0">
        <w:rPr>
          <w:noProof/>
          <w:u w:val="single"/>
        </w:rPr>
        <w:instrText xml:space="preserve"> TOC \h \z \t "S9 Header,1,S9 - appx,2" </w:instrText>
      </w:r>
      <w:r w:rsidRPr="00F70AC0">
        <w:rPr>
          <w:noProof/>
          <w:u w:val="single"/>
        </w:rPr>
        <w:fldChar w:fldCharType="separate"/>
      </w:r>
      <w:hyperlink w:anchor="_Toc135320138" w:history="1">
        <w:r w:rsidR="00D20FCF" w:rsidRPr="00D44CEF">
          <w:rPr>
            <w:rStyle w:val="Hyperlink"/>
            <w:noProof/>
          </w:rPr>
          <w:t>Notification of Intention to Award</w:t>
        </w:r>
        <w:r w:rsidR="00D20FCF">
          <w:rPr>
            <w:noProof/>
            <w:webHidden/>
          </w:rPr>
          <w:tab/>
        </w:r>
        <w:r w:rsidR="00D20FCF">
          <w:rPr>
            <w:noProof/>
            <w:webHidden/>
          </w:rPr>
          <w:fldChar w:fldCharType="begin"/>
        </w:r>
        <w:r w:rsidR="00D20FCF">
          <w:rPr>
            <w:noProof/>
            <w:webHidden/>
          </w:rPr>
          <w:instrText xml:space="preserve"> PAGEREF _Toc135320138 \h </w:instrText>
        </w:r>
        <w:r w:rsidR="00D20FCF">
          <w:rPr>
            <w:noProof/>
            <w:webHidden/>
          </w:rPr>
        </w:r>
        <w:r w:rsidR="00D20FCF">
          <w:rPr>
            <w:noProof/>
            <w:webHidden/>
          </w:rPr>
          <w:fldChar w:fldCharType="separate"/>
        </w:r>
        <w:r w:rsidR="00D20FCF">
          <w:rPr>
            <w:noProof/>
            <w:webHidden/>
          </w:rPr>
          <w:t>201</w:t>
        </w:r>
        <w:r w:rsidR="00D20FCF">
          <w:rPr>
            <w:noProof/>
            <w:webHidden/>
          </w:rPr>
          <w:fldChar w:fldCharType="end"/>
        </w:r>
      </w:hyperlink>
    </w:p>
    <w:p w14:paraId="565FBE15" w14:textId="288811D3" w:rsidR="00D20FCF" w:rsidRDefault="00D20FCF">
      <w:pPr>
        <w:pStyle w:val="TOC1"/>
        <w:rPr>
          <w:rFonts w:asciiTheme="minorHAnsi" w:eastAsiaTheme="minorEastAsia" w:hAnsiTheme="minorHAnsi" w:cstheme="minorBidi"/>
          <w:b w:val="0"/>
          <w:noProof/>
          <w:sz w:val="22"/>
          <w:szCs w:val="22"/>
        </w:rPr>
      </w:pPr>
      <w:hyperlink w:anchor="_Toc135320139" w:history="1">
        <w:r w:rsidRPr="00D44CEF">
          <w:rPr>
            <w:rStyle w:val="Hyperlink"/>
            <w:noProof/>
          </w:rPr>
          <w:t>Letter of Acceptance</w:t>
        </w:r>
        <w:r>
          <w:rPr>
            <w:noProof/>
            <w:webHidden/>
          </w:rPr>
          <w:tab/>
        </w:r>
        <w:r>
          <w:rPr>
            <w:noProof/>
            <w:webHidden/>
          </w:rPr>
          <w:fldChar w:fldCharType="begin"/>
        </w:r>
        <w:r>
          <w:rPr>
            <w:noProof/>
            <w:webHidden/>
          </w:rPr>
          <w:instrText xml:space="preserve"> PAGEREF _Toc135320139 \h </w:instrText>
        </w:r>
        <w:r>
          <w:rPr>
            <w:noProof/>
            <w:webHidden/>
          </w:rPr>
        </w:r>
        <w:r>
          <w:rPr>
            <w:noProof/>
            <w:webHidden/>
          </w:rPr>
          <w:fldChar w:fldCharType="separate"/>
        </w:r>
        <w:r>
          <w:rPr>
            <w:noProof/>
            <w:webHidden/>
          </w:rPr>
          <w:t>207</w:t>
        </w:r>
        <w:r>
          <w:rPr>
            <w:noProof/>
            <w:webHidden/>
          </w:rPr>
          <w:fldChar w:fldCharType="end"/>
        </w:r>
      </w:hyperlink>
    </w:p>
    <w:p w14:paraId="320C1415" w14:textId="7EC5655A" w:rsidR="00D20FCF" w:rsidRDefault="00D20FCF">
      <w:pPr>
        <w:pStyle w:val="TOC1"/>
        <w:rPr>
          <w:rFonts w:asciiTheme="minorHAnsi" w:eastAsiaTheme="minorEastAsia" w:hAnsiTheme="minorHAnsi" w:cstheme="minorBidi"/>
          <w:b w:val="0"/>
          <w:noProof/>
          <w:sz w:val="22"/>
          <w:szCs w:val="22"/>
        </w:rPr>
      </w:pPr>
      <w:hyperlink w:anchor="_Toc135320140" w:history="1">
        <w:r w:rsidRPr="00D44CEF">
          <w:rPr>
            <w:rStyle w:val="Hyperlink"/>
            <w:noProof/>
          </w:rPr>
          <w:t>Contract Agreement</w:t>
        </w:r>
        <w:r>
          <w:rPr>
            <w:noProof/>
            <w:webHidden/>
          </w:rPr>
          <w:tab/>
        </w:r>
        <w:r>
          <w:rPr>
            <w:noProof/>
            <w:webHidden/>
          </w:rPr>
          <w:fldChar w:fldCharType="begin"/>
        </w:r>
        <w:r>
          <w:rPr>
            <w:noProof/>
            <w:webHidden/>
          </w:rPr>
          <w:instrText xml:space="preserve"> PAGEREF _Toc135320140 \h </w:instrText>
        </w:r>
        <w:r>
          <w:rPr>
            <w:noProof/>
            <w:webHidden/>
          </w:rPr>
        </w:r>
        <w:r>
          <w:rPr>
            <w:noProof/>
            <w:webHidden/>
          </w:rPr>
          <w:fldChar w:fldCharType="separate"/>
        </w:r>
        <w:r>
          <w:rPr>
            <w:noProof/>
            <w:webHidden/>
          </w:rPr>
          <w:t>208</w:t>
        </w:r>
        <w:r>
          <w:rPr>
            <w:noProof/>
            <w:webHidden/>
          </w:rPr>
          <w:fldChar w:fldCharType="end"/>
        </w:r>
      </w:hyperlink>
    </w:p>
    <w:p w14:paraId="146B250D" w14:textId="273C85CE" w:rsidR="00D20FCF" w:rsidRDefault="00D20FCF">
      <w:pPr>
        <w:pStyle w:val="TOC1"/>
        <w:rPr>
          <w:rFonts w:asciiTheme="minorHAnsi" w:eastAsiaTheme="minorEastAsia" w:hAnsiTheme="minorHAnsi" w:cstheme="minorBidi"/>
          <w:b w:val="0"/>
          <w:noProof/>
          <w:sz w:val="22"/>
          <w:szCs w:val="22"/>
        </w:rPr>
      </w:pPr>
      <w:hyperlink w:anchor="_Toc135320141" w:history="1">
        <w:r w:rsidRPr="00D44CEF">
          <w:rPr>
            <w:rStyle w:val="Hyperlink"/>
            <w:noProof/>
          </w:rPr>
          <w:t xml:space="preserve">Performance Security </w:t>
        </w:r>
        <w:r w:rsidRPr="00D44CEF">
          <w:rPr>
            <w:rStyle w:val="Hyperlink"/>
            <w:i/>
            <w:noProof/>
          </w:rPr>
          <w:t xml:space="preserve">– </w:t>
        </w:r>
        <w:r w:rsidRPr="00D44CEF">
          <w:rPr>
            <w:rStyle w:val="Hyperlink"/>
            <w:noProof/>
          </w:rPr>
          <w:t>Option 1: Demand Guarantee</w:t>
        </w:r>
        <w:r>
          <w:rPr>
            <w:noProof/>
            <w:webHidden/>
          </w:rPr>
          <w:tab/>
        </w:r>
        <w:r>
          <w:rPr>
            <w:noProof/>
            <w:webHidden/>
          </w:rPr>
          <w:fldChar w:fldCharType="begin"/>
        </w:r>
        <w:r>
          <w:rPr>
            <w:noProof/>
            <w:webHidden/>
          </w:rPr>
          <w:instrText xml:space="preserve"> PAGEREF _Toc135320141 \h </w:instrText>
        </w:r>
        <w:r>
          <w:rPr>
            <w:noProof/>
            <w:webHidden/>
          </w:rPr>
        </w:r>
        <w:r>
          <w:rPr>
            <w:noProof/>
            <w:webHidden/>
          </w:rPr>
          <w:fldChar w:fldCharType="separate"/>
        </w:r>
        <w:r>
          <w:rPr>
            <w:noProof/>
            <w:webHidden/>
          </w:rPr>
          <w:t>210</w:t>
        </w:r>
        <w:r>
          <w:rPr>
            <w:noProof/>
            <w:webHidden/>
          </w:rPr>
          <w:fldChar w:fldCharType="end"/>
        </w:r>
      </w:hyperlink>
    </w:p>
    <w:p w14:paraId="6D7918C5" w14:textId="1B7F84C3" w:rsidR="00D20FCF" w:rsidRDefault="00D20FCF">
      <w:pPr>
        <w:pStyle w:val="TOC1"/>
        <w:rPr>
          <w:rFonts w:asciiTheme="minorHAnsi" w:eastAsiaTheme="minorEastAsia" w:hAnsiTheme="minorHAnsi" w:cstheme="minorBidi"/>
          <w:b w:val="0"/>
          <w:noProof/>
          <w:sz w:val="22"/>
          <w:szCs w:val="22"/>
        </w:rPr>
      </w:pPr>
      <w:hyperlink w:anchor="_Toc135320142" w:history="1">
        <w:r w:rsidRPr="00D44CEF">
          <w:rPr>
            <w:rStyle w:val="Hyperlink"/>
            <w:noProof/>
          </w:rPr>
          <w:t xml:space="preserve">Performance Security </w:t>
        </w:r>
        <w:r w:rsidRPr="00D44CEF">
          <w:rPr>
            <w:rStyle w:val="Hyperlink"/>
            <w:i/>
            <w:noProof/>
          </w:rPr>
          <w:t xml:space="preserve">– </w:t>
        </w:r>
        <w:r w:rsidRPr="00D44CEF">
          <w:rPr>
            <w:rStyle w:val="Hyperlink"/>
            <w:noProof/>
          </w:rPr>
          <w:t>Option 2: Performance Bond</w:t>
        </w:r>
        <w:r>
          <w:rPr>
            <w:noProof/>
            <w:webHidden/>
          </w:rPr>
          <w:tab/>
        </w:r>
        <w:r>
          <w:rPr>
            <w:noProof/>
            <w:webHidden/>
          </w:rPr>
          <w:fldChar w:fldCharType="begin"/>
        </w:r>
        <w:r>
          <w:rPr>
            <w:noProof/>
            <w:webHidden/>
          </w:rPr>
          <w:instrText xml:space="preserve"> PAGEREF _Toc135320142 \h </w:instrText>
        </w:r>
        <w:r>
          <w:rPr>
            <w:noProof/>
            <w:webHidden/>
          </w:rPr>
        </w:r>
        <w:r>
          <w:rPr>
            <w:noProof/>
            <w:webHidden/>
          </w:rPr>
          <w:fldChar w:fldCharType="separate"/>
        </w:r>
        <w:r>
          <w:rPr>
            <w:noProof/>
            <w:webHidden/>
          </w:rPr>
          <w:t>212</w:t>
        </w:r>
        <w:r>
          <w:rPr>
            <w:noProof/>
            <w:webHidden/>
          </w:rPr>
          <w:fldChar w:fldCharType="end"/>
        </w:r>
      </w:hyperlink>
    </w:p>
    <w:p w14:paraId="59B82E7B" w14:textId="1C5AF3A3" w:rsidR="00D20FCF" w:rsidRDefault="00D20FCF">
      <w:pPr>
        <w:pStyle w:val="TOC1"/>
        <w:rPr>
          <w:rFonts w:asciiTheme="minorHAnsi" w:eastAsiaTheme="minorEastAsia" w:hAnsiTheme="minorHAnsi" w:cstheme="minorBidi"/>
          <w:b w:val="0"/>
          <w:noProof/>
          <w:sz w:val="22"/>
          <w:szCs w:val="22"/>
        </w:rPr>
      </w:pPr>
      <w:hyperlink w:anchor="_Toc135320143" w:history="1">
        <w:r w:rsidRPr="00D44CEF">
          <w:rPr>
            <w:rStyle w:val="Hyperlink"/>
            <w:noProof/>
          </w:rPr>
          <w:t>Environmental and Social (ES ) Performance Security</w:t>
        </w:r>
        <w:r>
          <w:rPr>
            <w:noProof/>
            <w:webHidden/>
          </w:rPr>
          <w:tab/>
        </w:r>
        <w:r>
          <w:rPr>
            <w:noProof/>
            <w:webHidden/>
          </w:rPr>
          <w:fldChar w:fldCharType="begin"/>
        </w:r>
        <w:r>
          <w:rPr>
            <w:noProof/>
            <w:webHidden/>
          </w:rPr>
          <w:instrText xml:space="preserve"> PAGEREF _Toc135320143 \h </w:instrText>
        </w:r>
        <w:r>
          <w:rPr>
            <w:noProof/>
            <w:webHidden/>
          </w:rPr>
        </w:r>
        <w:r>
          <w:rPr>
            <w:noProof/>
            <w:webHidden/>
          </w:rPr>
          <w:fldChar w:fldCharType="separate"/>
        </w:r>
        <w:r>
          <w:rPr>
            <w:noProof/>
            <w:webHidden/>
          </w:rPr>
          <w:t>214</w:t>
        </w:r>
        <w:r>
          <w:rPr>
            <w:noProof/>
            <w:webHidden/>
          </w:rPr>
          <w:fldChar w:fldCharType="end"/>
        </w:r>
      </w:hyperlink>
    </w:p>
    <w:p w14:paraId="09DC1AB3" w14:textId="70348370" w:rsidR="00D20FCF" w:rsidRDefault="00D20FCF">
      <w:pPr>
        <w:pStyle w:val="TOC1"/>
        <w:rPr>
          <w:rFonts w:asciiTheme="minorHAnsi" w:eastAsiaTheme="minorEastAsia" w:hAnsiTheme="minorHAnsi" w:cstheme="minorBidi"/>
          <w:b w:val="0"/>
          <w:noProof/>
          <w:sz w:val="22"/>
          <w:szCs w:val="22"/>
        </w:rPr>
      </w:pPr>
      <w:hyperlink w:anchor="_Toc135320144" w:history="1">
        <w:r w:rsidRPr="00D44CEF">
          <w:rPr>
            <w:rStyle w:val="Hyperlink"/>
            <w:noProof/>
          </w:rPr>
          <w:t>Advance Payment Security</w:t>
        </w:r>
        <w:r>
          <w:rPr>
            <w:noProof/>
            <w:webHidden/>
          </w:rPr>
          <w:tab/>
        </w:r>
        <w:r>
          <w:rPr>
            <w:noProof/>
            <w:webHidden/>
          </w:rPr>
          <w:fldChar w:fldCharType="begin"/>
        </w:r>
        <w:r>
          <w:rPr>
            <w:noProof/>
            <w:webHidden/>
          </w:rPr>
          <w:instrText xml:space="preserve"> PAGEREF _Toc135320144 \h </w:instrText>
        </w:r>
        <w:r>
          <w:rPr>
            <w:noProof/>
            <w:webHidden/>
          </w:rPr>
        </w:r>
        <w:r>
          <w:rPr>
            <w:noProof/>
            <w:webHidden/>
          </w:rPr>
          <w:fldChar w:fldCharType="separate"/>
        </w:r>
        <w:r>
          <w:rPr>
            <w:noProof/>
            <w:webHidden/>
          </w:rPr>
          <w:t>216</w:t>
        </w:r>
        <w:r>
          <w:rPr>
            <w:noProof/>
            <w:webHidden/>
          </w:rPr>
          <w:fldChar w:fldCharType="end"/>
        </w:r>
      </w:hyperlink>
    </w:p>
    <w:p w14:paraId="5BF8FBB9" w14:textId="6C9BE020" w:rsidR="00D20FCF" w:rsidRDefault="00D20FCF">
      <w:pPr>
        <w:pStyle w:val="TOC1"/>
        <w:rPr>
          <w:rFonts w:asciiTheme="minorHAnsi" w:eastAsiaTheme="minorEastAsia" w:hAnsiTheme="minorHAnsi" w:cstheme="minorBidi"/>
          <w:b w:val="0"/>
          <w:noProof/>
          <w:sz w:val="22"/>
          <w:szCs w:val="22"/>
        </w:rPr>
      </w:pPr>
      <w:hyperlink w:anchor="_Toc135320145" w:history="1">
        <w:r w:rsidRPr="00D44CEF">
          <w:rPr>
            <w:rStyle w:val="Hyperlink"/>
            <w:noProof/>
          </w:rPr>
          <w:t>Retention Money Security</w:t>
        </w:r>
        <w:r>
          <w:rPr>
            <w:noProof/>
            <w:webHidden/>
          </w:rPr>
          <w:tab/>
        </w:r>
        <w:r>
          <w:rPr>
            <w:noProof/>
            <w:webHidden/>
          </w:rPr>
          <w:fldChar w:fldCharType="begin"/>
        </w:r>
        <w:r>
          <w:rPr>
            <w:noProof/>
            <w:webHidden/>
          </w:rPr>
          <w:instrText xml:space="preserve"> PAGEREF _Toc135320145 \h </w:instrText>
        </w:r>
        <w:r>
          <w:rPr>
            <w:noProof/>
            <w:webHidden/>
          </w:rPr>
        </w:r>
        <w:r>
          <w:rPr>
            <w:noProof/>
            <w:webHidden/>
          </w:rPr>
          <w:fldChar w:fldCharType="separate"/>
        </w:r>
        <w:r>
          <w:rPr>
            <w:noProof/>
            <w:webHidden/>
          </w:rPr>
          <w:t>218</w:t>
        </w:r>
        <w:r>
          <w:rPr>
            <w:noProof/>
            <w:webHidden/>
          </w:rPr>
          <w:fldChar w:fldCharType="end"/>
        </w:r>
      </w:hyperlink>
    </w:p>
    <w:p w14:paraId="7F74429E" w14:textId="79DDD8F9" w:rsidR="00C05E84" w:rsidRPr="00F70AC0" w:rsidRDefault="00C05E84" w:rsidP="00C05E84">
      <w:pPr>
        <w:jc w:val="left"/>
        <w:rPr>
          <w:noProof/>
          <w:sz w:val="28"/>
          <w:u w:val="single"/>
        </w:rPr>
      </w:pPr>
      <w:r w:rsidRPr="00F70AC0">
        <w:rPr>
          <w:noProof/>
          <w:sz w:val="28"/>
          <w:u w:val="single"/>
        </w:rPr>
        <w:fldChar w:fldCharType="end"/>
      </w:r>
    </w:p>
    <w:p w14:paraId="2A2CA488" w14:textId="77777777" w:rsidR="00C05E84" w:rsidRPr="00F70AC0" w:rsidRDefault="00C05E84" w:rsidP="00C05E84">
      <w:pPr>
        <w:pStyle w:val="Subtitle2"/>
        <w:outlineLvl w:val="0"/>
        <w:rPr>
          <w:noProof/>
        </w:rPr>
      </w:pPr>
    </w:p>
    <w:p w14:paraId="0DB0B613" w14:textId="77777777" w:rsidR="00C05E84" w:rsidRPr="00F70AC0" w:rsidRDefault="00C05E84" w:rsidP="00C05E84">
      <w:pPr>
        <w:spacing w:before="240" w:after="120"/>
        <w:jc w:val="left"/>
        <w:rPr>
          <w:noProof/>
          <w:color w:val="000000" w:themeColor="text1"/>
          <w:sz w:val="32"/>
          <w:szCs w:val="24"/>
        </w:rPr>
      </w:pPr>
    </w:p>
    <w:p w14:paraId="4F45A103" w14:textId="77777777" w:rsidR="00C05E84" w:rsidRPr="00F70AC0" w:rsidRDefault="00C05E84" w:rsidP="00C05E84">
      <w:pPr>
        <w:pStyle w:val="S9Header"/>
        <w:outlineLvl w:val="0"/>
        <w:rPr>
          <w:noProof/>
        </w:rPr>
      </w:pPr>
      <w:r w:rsidRPr="00F70AC0">
        <w:rPr>
          <w:b w:val="0"/>
          <w:noProof/>
          <w:color w:val="000000" w:themeColor="text1"/>
          <w:sz w:val="32"/>
          <w:szCs w:val="24"/>
        </w:rPr>
        <w:br w:type="page"/>
      </w:r>
      <w:bookmarkStart w:id="1169" w:name="_Toc494299591"/>
      <w:bookmarkStart w:id="1170" w:name="_Toc135320138"/>
      <w:r w:rsidRPr="00F70AC0">
        <w:rPr>
          <w:noProof/>
        </w:rPr>
        <w:lastRenderedPageBreak/>
        <w:t>Notification of Intention to Award</w:t>
      </w:r>
      <w:bookmarkEnd w:id="1169"/>
      <w:bookmarkEnd w:id="1170"/>
    </w:p>
    <w:p w14:paraId="3D3ECD14" w14:textId="77777777" w:rsidR="00C05E84" w:rsidRPr="00F70AC0" w:rsidRDefault="00C05E84" w:rsidP="00C05E84">
      <w:pPr>
        <w:spacing w:before="240" w:after="240"/>
        <w:jc w:val="center"/>
        <w:rPr>
          <w:i/>
          <w:noProof/>
        </w:rPr>
      </w:pPr>
    </w:p>
    <w:p w14:paraId="2D4E3BB4" w14:textId="77777777" w:rsidR="00C05E84" w:rsidRPr="00F70AC0" w:rsidRDefault="00C05E84" w:rsidP="00C05E84">
      <w:pPr>
        <w:spacing w:before="240"/>
        <w:rPr>
          <w:b/>
          <w:i/>
          <w:iCs/>
          <w:noProof/>
        </w:rPr>
      </w:pPr>
      <w:r w:rsidRPr="00F70AC0">
        <w:rPr>
          <w:b/>
          <w:i/>
          <w:iCs/>
          <w:noProof/>
        </w:rPr>
        <w:t>[This Notification of Intention to Award shall be sent to each Proposer that submitted a Proposal, unless the Proposer has previously received notice of exclusion from the process at an interim stage of the procurement process.]</w:t>
      </w:r>
    </w:p>
    <w:p w14:paraId="2D552E26" w14:textId="77777777" w:rsidR="00C05E84" w:rsidRPr="00F70AC0" w:rsidRDefault="00C05E84" w:rsidP="00C05E84">
      <w:pPr>
        <w:spacing w:before="240"/>
        <w:rPr>
          <w:b/>
          <w:i/>
          <w:iCs/>
          <w:noProof/>
        </w:rPr>
      </w:pPr>
      <w:r w:rsidRPr="00F70AC0">
        <w:rPr>
          <w:b/>
          <w:i/>
          <w:iCs/>
          <w:noProof/>
        </w:rPr>
        <w:t>[Send this Notification to the Proposer’s Authorized Representative named in the Proposer Information Form]</w:t>
      </w:r>
    </w:p>
    <w:p w14:paraId="37D845C4" w14:textId="77777777" w:rsidR="00C05E84" w:rsidRPr="00F70AC0" w:rsidRDefault="00C05E84" w:rsidP="00C05E84">
      <w:pPr>
        <w:pStyle w:val="Outline"/>
        <w:suppressAutoHyphens/>
        <w:spacing w:before="60" w:after="60"/>
        <w:rPr>
          <w:noProof/>
        </w:rPr>
      </w:pPr>
    </w:p>
    <w:p w14:paraId="7EF9417F" w14:textId="77777777" w:rsidR="00C05E84" w:rsidRPr="00F70AC0" w:rsidRDefault="00C05E84" w:rsidP="00C05E84">
      <w:pPr>
        <w:pStyle w:val="Outline"/>
        <w:suppressAutoHyphens/>
        <w:spacing w:before="60" w:after="60"/>
        <w:rPr>
          <w:noProof/>
          <w:spacing w:val="-2"/>
          <w:kern w:val="0"/>
        </w:rPr>
      </w:pPr>
      <w:r w:rsidRPr="00F70AC0">
        <w:rPr>
          <w:noProof/>
        </w:rPr>
        <w:t xml:space="preserve">For the attention of </w:t>
      </w:r>
      <w:r w:rsidRPr="00F70AC0">
        <w:rPr>
          <w:noProof/>
          <w:spacing w:val="-2"/>
          <w:kern w:val="0"/>
        </w:rPr>
        <w:t xml:space="preserve">Proposer’s Authorized Representative </w:t>
      </w:r>
    </w:p>
    <w:p w14:paraId="3B52A869" w14:textId="77777777" w:rsidR="00C05E84" w:rsidRPr="00F70AC0" w:rsidRDefault="00C05E84" w:rsidP="00C05E84">
      <w:pPr>
        <w:pStyle w:val="Outline"/>
        <w:suppressAutoHyphens/>
        <w:spacing w:before="60" w:after="60"/>
        <w:rPr>
          <w:noProof/>
          <w:spacing w:val="-2"/>
          <w:kern w:val="0"/>
        </w:rPr>
      </w:pPr>
      <w:r w:rsidRPr="00F70AC0">
        <w:rPr>
          <w:noProof/>
          <w:spacing w:val="-2"/>
          <w:kern w:val="0"/>
        </w:rPr>
        <w:t xml:space="preserve">Name: </w:t>
      </w:r>
      <w:r w:rsidRPr="00F70AC0">
        <w:rPr>
          <w:i/>
          <w:noProof/>
          <w:spacing w:val="-2"/>
          <w:kern w:val="0"/>
        </w:rPr>
        <w:t>[insert Authorized Representative’s name]</w:t>
      </w:r>
    </w:p>
    <w:p w14:paraId="6D13A6F9" w14:textId="77777777" w:rsidR="00C05E84" w:rsidRPr="00F70AC0" w:rsidRDefault="00C05E84" w:rsidP="00C05E84">
      <w:pPr>
        <w:suppressAutoHyphens/>
        <w:spacing w:before="60" w:after="60"/>
        <w:rPr>
          <w:b/>
          <w:noProof/>
          <w:spacing w:val="-2"/>
        </w:rPr>
      </w:pPr>
      <w:r w:rsidRPr="00F70AC0">
        <w:rPr>
          <w:noProof/>
          <w:spacing w:val="-2"/>
        </w:rPr>
        <w:t xml:space="preserve">Address: </w:t>
      </w:r>
      <w:r w:rsidRPr="00F70AC0">
        <w:rPr>
          <w:i/>
          <w:noProof/>
          <w:spacing w:val="-2"/>
        </w:rPr>
        <w:t>[insert Authorized Representative’s Address]</w:t>
      </w:r>
    </w:p>
    <w:p w14:paraId="25F98EB4" w14:textId="77777777" w:rsidR="00C05E84" w:rsidRPr="00F70AC0" w:rsidRDefault="00C05E84" w:rsidP="00C05E84">
      <w:pPr>
        <w:suppressAutoHyphens/>
        <w:spacing w:before="60" w:after="60"/>
        <w:rPr>
          <w:b/>
          <w:noProof/>
          <w:spacing w:val="-2"/>
        </w:rPr>
      </w:pPr>
      <w:r w:rsidRPr="00F70AC0">
        <w:rPr>
          <w:noProof/>
          <w:spacing w:val="-2"/>
        </w:rPr>
        <w:t xml:space="preserve">Telephone/Fax numbers: </w:t>
      </w:r>
      <w:r w:rsidRPr="00F70AC0">
        <w:rPr>
          <w:i/>
          <w:noProof/>
          <w:spacing w:val="-2"/>
        </w:rPr>
        <w:t>[insert Authorized Representative’s telephone/fax numbers]</w:t>
      </w:r>
    </w:p>
    <w:p w14:paraId="71E446C3" w14:textId="77777777" w:rsidR="00C05E84" w:rsidRPr="00F70AC0" w:rsidRDefault="00C05E84" w:rsidP="00C05E84">
      <w:pPr>
        <w:rPr>
          <w:noProof/>
        </w:rPr>
      </w:pPr>
      <w:r w:rsidRPr="00F70AC0">
        <w:rPr>
          <w:noProof/>
          <w:spacing w:val="-2"/>
        </w:rPr>
        <w:t xml:space="preserve">Email Address: </w:t>
      </w:r>
      <w:r w:rsidRPr="00F70AC0">
        <w:rPr>
          <w:i/>
          <w:noProof/>
          <w:spacing w:val="-2"/>
        </w:rPr>
        <w:t>[insert Authorized Representative’s email address]</w:t>
      </w:r>
    </w:p>
    <w:p w14:paraId="5D7B8998" w14:textId="77777777" w:rsidR="00C05E84" w:rsidRPr="00F70AC0" w:rsidRDefault="00C05E84" w:rsidP="00C05E84">
      <w:pPr>
        <w:spacing w:before="240"/>
        <w:rPr>
          <w:b/>
          <w:i/>
          <w:noProof/>
        </w:rPr>
      </w:pPr>
      <w:r w:rsidRPr="00F70AC0">
        <w:rPr>
          <w:b/>
          <w:i/>
          <w:noProof/>
        </w:rPr>
        <w:t xml:space="preserve">[IMPORTANT: insert the date that this Notification is transmitted to all participating Proposers. The Notification must be sent to all Proposers simultaneously. This means on the same date and as close to the same time as possible.] </w:t>
      </w:r>
    </w:p>
    <w:p w14:paraId="675A75A4" w14:textId="77777777" w:rsidR="00C05E84" w:rsidRPr="00F70AC0" w:rsidRDefault="00C05E84" w:rsidP="00C05E84">
      <w:pPr>
        <w:spacing w:before="240"/>
        <w:rPr>
          <w:b/>
          <w:i/>
          <w:noProof/>
        </w:rPr>
      </w:pPr>
    </w:p>
    <w:p w14:paraId="14600439" w14:textId="77777777" w:rsidR="00C05E84" w:rsidRPr="00F70AC0" w:rsidRDefault="00C05E84" w:rsidP="00C05E84">
      <w:pPr>
        <w:spacing w:after="240"/>
        <w:rPr>
          <w:noProof/>
        </w:rPr>
      </w:pPr>
      <w:r w:rsidRPr="00F70AC0">
        <w:rPr>
          <w:b/>
          <w:noProof/>
        </w:rPr>
        <w:t>DATE OF TRANSMISSION</w:t>
      </w:r>
      <w:r w:rsidRPr="00F70AC0">
        <w:rPr>
          <w:noProof/>
        </w:rPr>
        <w:t xml:space="preserve">: This Notification is sent by: </w:t>
      </w:r>
      <w:r w:rsidRPr="00F70AC0">
        <w:rPr>
          <w:i/>
          <w:iCs/>
          <w:noProof/>
        </w:rPr>
        <w:t>[email/fax]</w:t>
      </w:r>
      <w:r w:rsidRPr="00F70AC0">
        <w:rPr>
          <w:noProof/>
        </w:rPr>
        <w:t xml:space="preserve"> on</w:t>
      </w:r>
      <w:r w:rsidRPr="00F70AC0">
        <w:rPr>
          <w:i/>
          <w:iCs/>
          <w:noProof/>
        </w:rPr>
        <w:t xml:space="preserve"> [date] </w:t>
      </w:r>
      <w:r w:rsidRPr="00F70AC0">
        <w:rPr>
          <w:noProof/>
        </w:rPr>
        <w:t xml:space="preserve">(local time) </w:t>
      </w:r>
    </w:p>
    <w:p w14:paraId="428ECAE9" w14:textId="77777777" w:rsidR="00C05E84" w:rsidRPr="00F70AC0" w:rsidRDefault="00C05E84" w:rsidP="00C05E84">
      <w:pPr>
        <w:ind w:right="289"/>
        <w:rPr>
          <w:b/>
          <w:bCs/>
          <w:noProof/>
          <w:sz w:val="36"/>
          <w:szCs w:val="36"/>
        </w:rPr>
      </w:pPr>
      <w:r w:rsidRPr="00F70AC0">
        <w:rPr>
          <w:b/>
          <w:bCs/>
          <w:noProof/>
          <w:sz w:val="36"/>
          <w:szCs w:val="36"/>
        </w:rPr>
        <w:t>Notification of Intention to Award</w:t>
      </w:r>
    </w:p>
    <w:p w14:paraId="7B0B1C11" w14:textId="77777777" w:rsidR="00C05E84" w:rsidRPr="00F70AC0" w:rsidRDefault="00C05E84" w:rsidP="00C05E84">
      <w:pPr>
        <w:rPr>
          <w:i/>
          <w:noProof/>
          <w:color w:val="000000" w:themeColor="text1"/>
        </w:rPr>
      </w:pPr>
      <w:r w:rsidRPr="00F70AC0">
        <w:rPr>
          <w:b/>
          <w:noProof/>
          <w:color w:val="000000" w:themeColor="text1"/>
        </w:rPr>
        <w:t xml:space="preserve">Employer: </w:t>
      </w:r>
      <w:r w:rsidRPr="00F70AC0">
        <w:rPr>
          <w:i/>
          <w:noProof/>
          <w:color w:val="000000" w:themeColor="text1"/>
        </w:rPr>
        <w:t>[insert the name of the Employer]</w:t>
      </w:r>
    </w:p>
    <w:p w14:paraId="7440A6B1" w14:textId="77777777" w:rsidR="00C05E84" w:rsidRPr="00F70AC0" w:rsidRDefault="00C05E84" w:rsidP="00C05E84">
      <w:pPr>
        <w:rPr>
          <w:bCs/>
          <w:i/>
          <w:iCs/>
          <w:noProof/>
          <w:color w:val="000000" w:themeColor="text1"/>
        </w:rPr>
      </w:pPr>
      <w:r w:rsidRPr="00F70AC0">
        <w:rPr>
          <w:b/>
          <w:noProof/>
          <w:color w:val="000000" w:themeColor="text1"/>
        </w:rPr>
        <w:t>Project:</w:t>
      </w:r>
      <w:r w:rsidRPr="00F70AC0">
        <w:rPr>
          <w:b/>
          <w:bCs/>
          <w:i/>
          <w:iCs/>
          <w:noProof/>
          <w:color w:val="000000" w:themeColor="text1"/>
        </w:rPr>
        <w:t xml:space="preserve"> </w:t>
      </w:r>
      <w:r w:rsidRPr="00F70AC0">
        <w:rPr>
          <w:bCs/>
          <w:i/>
          <w:iCs/>
          <w:noProof/>
          <w:color w:val="000000" w:themeColor="text1"/>
        </w:rPr>
        <w:t>[insert name of project]</w:t>
      </w:r>
    </w:p>
    <w:p w14:paraId="6F47D181" w14:textId="77777777" w:rsidR="00C05E84" w:rsidRPr="00F70AC0" w:rsidRDefault="00C05E84" w:rsidP="00C05E84">
      <w:pPr>
        <w:rPr>
          <w:b/>
          <w:i/>
          <w:noProof/>
          <w:color w:val="000000" w:themeColor="text1"/>
        </w:rPr>
      </w:pPr>
      <w:r w:rsidRPr="00F70AC0">
        <w:rPr>
          <w:b/>
          <w:iCs/>
          <w:noProof/>
          <w:color w:val="000000" w:themeColor="text1"/>
        </w:rPr>
        <w:t>Contract title</w:t>
      </w:r>
      <w:r w:rsidRPr="00F70AC0">
        <w:rPr>
          <w:b/>
          <w:noProof/>
          <w:color w:val="000000" w:themeColor="text1"/>
        </w:rPr>
        <w:t xml:space="preserve">: </w:t>
      </w:r>
      <w:r w:rsidRPr="00F70AC0">
        <w:rPr>
          <w:i/>
          <w:noProof/>
          <w:color w:val="000000" w:themeColor="text1"/>
        </w:rPr>
        <w:t>[insert the name of the contract]</w:t>
      </w:r>
    </w:p>
    <w:p w14:paraId="313D2FC9" w14:textId="77777777" w:rsidR="00C05E84" w:rsidRPr="00F70AC0" w:rsidRDefault="00C05E84" w:rsidP="00C05E84">
      <w:pPr>
        <w:ind w:right="-540"/>
        <w:rPr>
          <w:i/>
          <w:noProof/>
          <w:color w:val="000000" w:themeColor="text1"/>
        </w:rPr>
      </w:pPr>
      <w:r w:rsidRPr="00F70AC0">
        <w:rPr>
          <w:b/>
          <w:noProof/>
          <w:color w:val="000000" w:themeColor="text1"/>
        </w:rPr>
        <w:t xml:space="preserve">Country: </w:t>
      </w:r>
      <w:r w:rsidRPr="00F70AC0">
        <w:rPr>
          <w:i/>
          <w:noProof/>
          <w:color w:val="000000" w:themeColor="text1"/>
        </w:rPr>
        <w:t>[insert country where RFP is issued]</w:t>
      </w:r>
    </w:p>
    <w:p w14:paraId="135EF77B" w14:textId="77777777" w:rsidR="00C05E84" w:rsidRPr="00F70AC0" w:rsidRDefault="00C05E84" w:rsidP="00C05E84">
      <w:pPr>
        <w:rPr>
          <w:i/>
          <w:noProof/>
          <w:color w:val="000000" w:themeColor="text1"/>
        </w:rPr>
      </w:pPr>
      <w:r w:rsidRPr="00F70AC0">
        <w:rPr>
          <w:b/>
          <w:noProof/>
          <w:color w:val="000000" w:themeColor="text1"/>
        </w:rPr>
        <w:t>Loan No. /Credit No. / Grant No.:</w:t>
      </w:r>
      <w:r w:rsidRPr="00F70AC0">
        <w:rPr>
          <w:i/>
          <w:noProof/>
          <w:color w:val="000000" w:themeColor="text1"/>
        </w:rPr>
        <w:t xml:space="preserve"> [insert reference number for loan/credit/grant]</w:t>
      </w:r>
    </w:p>
    <w:p w14:paraId="3D48EBC5" w14:textId="77777777" w:rsidR="00C05E84" w:rsidRPr="00F70AC0" w:rsidRDefault="00C05E84" w:rsidP="00C05E84">
      <w:pPr>
        <w:rPr>
          <w:b/>
          <w:noProof/>
          <w:color w:val="000000" w:themeColor="text1"/>
        </w:rPr>
      </w:pPr>
      <w:r w:rsidRPr="00F70AC0">
        <w:rPr>
          <w:b/>
          <w:noProof/>
          <w:color w:val="000000" w:themeColor="text1"/>
        </w:rPr>
        <w:t xml:space="preserve">RFP No: </w:t>
      </w:r>
      <w:r w:rsidRPr="00F70AC0">
        <w:rPr>
          <w:i/>
          <w:noProof/>
          <w:color w:val="000000" w:themeColor="text1"/>
        </w:rPr>
        <w:t>[insert RFP reference number from Procurement Plan]</w:t>
      </w:r>
    </w:p>
    <w:p w14:paraId="3189C659" w14:textId="77777777" w:rsidR="00C05E84" w:rsidRPr="00F70AC0" w:rsidRDefault="00C05E84" w:rsidP="00C05E84">
      <w:pPr>
        <w:pStyle w:val="BodyTextIndent"/>
        <w:spacing w:before="240" w:after="240"/>
        <w:ind w:left="0" w:right="288"/>
        <w:rPr>
          <w:iCs/>
          <w:noProof/>
        </w:rPr>
      </w:pPr>
      <w:r w:rsidRPr="00F70AC0">
        <w:rPr>
          <w:iCs/>
          <w:noProof/>
        </w:rPr>
        <w:t>This Notification of Intention to Award (Notification) notifies you of our decision to award the above contract. The transmission of this Notification begins the Standstill Period. During the Standstill Period you may:</w:t>
      </w:r>
    </w:p>
    <w:p w14:paraId="0D8B1FBF" w14:textId="77777777" w:rsidR="00C05E84" w:rsidRPr="00F70AC0" w:rsidRDefault="00C05E84" w:rsidP="00A9496A">
      <w:pPr>
        <w:pStyle w:val="BodyTextIndent"/>
        <w:numPr>
          <w:ilvl w:val="0"/>
          <w:numId w:val="56"/>
        </w:numPr>
        <w:spacing w:before="240" w:after="240"/>
        <w:ind w:right="288"/>
        <w:rPr>
          <w:iCs/>
          <w:noProof/>
        </w:rPr>
      </w:pPr>
      <w:r w:rsidRPr="00F70AC0">
        <w:rPr>
          <w:iCs/>
          <w:noProof/>
        </w:rPr>
        <w:t>request a debriefing in relation to the evaluation of your Proposal, and/or</w:t>
      </w:r>
    </w:p>
    <w:p w14:paraId="2D4DACF1" w14:textId="77777777" w:rsidR="00C05E84" w:rsidRPr="00F70AC0" w:rsidRDefault="00C05E84" w:rsidP="00A9496A">
      <w:pPr>
        <w:pStyle w:val="BodyTextIndent"/>
        <w:numPr>
          <w:ilvl w:val="0"/>
          <w:numId w:val="56"/>
        </w:numPr>
        <w:spacing w:before="240" w:after="240"/>
        <w:ind w:right="288"/>
        <w:rPr>
          <w:iCs/>
          <w:noProof/>
        </w:rPr>
      </w:pPr>
      <w:r w:rsidRPr="00F70AC0">
        <w:rPr>
          <w:iCs/>
          <w:noProof/>
        </w:rPr>
        <w:t>submit a Procurement-related Complaint in relation to the decision to award the contract.</w:t>
      </w:r>
    </w:p>
    <w:p w14:paraId="17F06921" w14:textId="77777777" w:rsidR="00C05E84" w:rsidRPr="00F70AC0" w:rsidRDefault="00C05E84" w:rsidP="00A9496A">
      <w:pPr>
        <w:pStyle w:val="BodyTextIndent"/>
        <w:pageBreakBefore/>
        <w:numPr>
          <w:ilvl w:val="0"/>
          <w:numId w:val="54"/>
        </w:numPr>
        <w:spacing w:before="240" w:after="120"/>
        <w:ind w:left="284" w:right="289" w:hanging="284"/>
        <w:rPr>
          <w:b/>
          <w:iCs/>
          <w:noProof/>
        </w:rPr>
      </w:pPr>
      <w:r w:rsidRPr="00F70AC0">
        <w:rPr>
          <w:b/>
          <w:iCs/>
          <w:noProof/>
        </w:rPr>
        <w:lastRenderedPageBreak/>
        <w:t>The successful Proposer</w:t>
      </w:r>
    </w:p>
    <w:tbl>
      <w:tblPr>
        <w:tblStyle w:val="TableGrid"/>
        <w:tblW w:w="9067" w:type="dxa"/>
        <w:tblLayout w:type="fixed"/>
        <w:tblLook w:val="04A0" w:firstRow="1" w:lastRow="0" w:firstColumn="1" w:lastColumn="0" w:noHBand="0" w:noVBand="1"/>
      </w:tblPr>
      <w:tblGrid>
        <w:gridCol w:w="2405"/>
        <w:gridCol w:w="6662"/>
      </w:tblGrid>
      <w:tr w:rsidR="00C05E84" w:rsidRPr="00F70AC0" w14:paraId="2F9AB0C7" w14:textId="77777777" w:rsidTr="00B1371B">
        <w:tc>
          <w:tcPr>
            <w:tcW w:w="2405" w:type="dxa"/>
            <w:shd w:val="clear" w:color="auto" w:fill="C6D9F1" w:themeFill="text2" w:themeFillTint="33"/>
          </w:tcPr>
          <w:p w14:paraId="7CFDC6B7" w14:textId="77777777" w:rsidR="00C05E84" w:rsidRPr="00F70AC0" w:rsidRDefault="00C05E84" w:rsidP="00B1371B">
            <w:pPr>
              <w:pStyle w:val="BodyTextIndent"/>
              <w:spacing w:before="120" w:after="120"/>
              <w:ind w:left="0"/>
              <w:jc w:val="left"/>
              <w:rPr>
                <w:b/>
                <w:iCs/>
                <w:noProof/>
              </w:rPr>
            </w:pPr>
            <w:r w:rsidRPr="00F70AC0">
              <w:rPr>
                <w:b/>
                <w:iCs/>
                <w:noProof/>
              </w:rPr>
              <w:t>Name:</w:t>
            </w:r>
          </w:p>
        </w:tc>
        <w:tc>
          <w:tcPr>
            <w:tcW w:w="6662" w:type="dxa"/>
            <w:vAlign w:val="center"/>
          </w:tcPr>
          <w:p w14:paraId="2EBD4F5F" w14:textId="77777777" w:rsidR="00C05E84" w:rsidRPr="00F70AC0" w:rsidRDefault="00C05E84" w:rsidP="00B1371B">
            <w:pPr>
              <w:pStyle w:val="BodyTextIndent"/>
              <w:spacing w:before="120" w:after="120"/>
              <w:ind w:left="0"/>
              <w:jc w:val="left"/>
              <w:rPr>
                <w:i/>
                <w:noProof/>
              </w:rPr>
            </w:pPr>
            <w:r w:rsidRPr="00F70AC0">
              <w:rPr>
                <w:i/>
                <w:noProof/>
              </w:rPr>
              <w:t>[insert name of successful Proposer]</w:t>
            </w:r>
          </w:p>
        </w:tc>
      </w:tr>
      <w:tr w:rsidR="00C05E84" w:rsidRPr="00F70AC0" w14:paraId="24E8B7DA" w14:textId="77777777" w:rsidTr="00B1371B">
        <w:tc>
          <w:tcPr>
            <w:tcW w:w="2405" w:type="dxa"/>
            <w:shd w:val="clear" w:color="auto" w:fill="C6D9F1" w:themeFill="text2" w:themeFillTint="33"/>
          </w:tcPr>
          <w:p w14:paraId="5C7C7DC9" w14:textId="77777777" w:rsidR="00C05E84" w:rsidRPr="00F70AC0" w:rsidRDefault="00C05E84" w:rsidP="00B1371B">
            <w:pPr>
              <w:pStyle w:val="BodyTextIndent"/>
              <w:spacing w:before="120" w:after="120"/>
              <w:ind w:left="0"/>
              <w:jc w:val="left"/>
              <w:rPr>
                <w:b/>
                <w:iCs/>
                <w:noProof/>
              </w:rPr>
            </w:pPr>
            <w:r w:rsidRPr="00F70AC0">
              <w:rPr>
                <w:b/>
                <w:iCs/>
                <w:noProof/>
              </w:rPr>
              <w:t>Address:</w:t>
            </w:r>
          </w:p>
        </w:tc>
        <w:tc>
          <w:tcPr>
            <w:tcW w:w="6662" w:type="dxa"/>
            <w:vAlign w:val="center"/>
          </w:tcPr>
          <w:p w14:paraId="2EF26A67" w14:textId="77777777" w:rsidR="00C05E84" w:rsidRPr="00F70AC0" w:rsidRDefault="00C05E84" w:rsidP="00B1371B">
            <w:pPr>
              <w:pStyle w:val="BodyTextIndent"/>
              <w:spacing w:before="120" w:after="120"/>
              <w:ind w:left="0"/>
              <w:jc w:val="left"/>
              <w:rPr>
                <w:i/>
                <w:noProof/>
              </w:rPr>
            </w:pPr>
            <w:r w:rsidRPr="00F70AC0">
              <w:rPr>
                <w:i/>
                <w:noProof/>
              </w:rPr>
              <w:t>[insert address of the successful Proposer]</w:t>
            </w:r>
          </w:p>
        </w:tc>
      </w:tr>
      <w:tr w:rsidR="00C05E84" w:rsidRPr="00F70AC0" w14:paraId="36B59F60" w14:textId="77777777" w:rsidTr="00B1371B">
        <w:tc>
          <w:tcPr>
            <w:tcW w:w="2405" w:type="dxa"/>
            <w:shd w:val="clear" w:color="auto" w:fill="C6D9F1" w:themeFill="text2" w:themeFillTint="33"/>
          </w:tcPr>
          <w:p w14:paraId="0EE1F626" w14:textId="77777777" w:rsidR="00C05E84" w:rsidRPr="00F70AC0" w:rsidRDefault="00C05E84" w:rsidP="00B1371B">
            <w:pPr>
              <w:pStyle w:val="BodyTextIndent"/>
              <w:spacing w:before="120" w:after="120"/>
              <w:ind w:left="0"/>
              <w:jc w:val="left"/>
              <w:rPr>
                <w:b/>
                <w:iCs/>
                <w:noProof/>
              </w:rPr>
            </w:pPr>
            <w:r w:rsidRPr="00F70AC0">
              <w:rPr>
                <w:b/>
                <w:iCs/>
                <w:noProof/>
              </w:rPr>
              <w:t>Contract price:</w:t>
            </w:r>
          </w:p>
        </w:tc>
        <w:tc>
          <w:tcPr>
            <w:tcW w:w="6662" w:type="dxa"/>
            <w:vAlign w:val="center"/>
          </w:tcPr>
          <w:p w14:paraId="0DACBC04" w14:textId="77777777" w:rsidR="00C05E84" w:rsidRPr="00F70AC0" w:rsidRDefault="00C05E84" w:rsidP="00B1371B">
            <w:pPr>
              <w:pStyle w:val="BodyTextIndent"/>
              <w:spacing w:before="120" w:after="120"/>
              <w:ind w:left="0"/>
              <w:jc w:val="left"/>
              <w:rPr>
                <w:i/>
                <w:noProof/>
              </w:rPr>
            </w:pPr>
            <w:r w:rsidRPr="00F70AC0">
              <w:rPr>
                <w:i/>
                <w:noProof/>
              </w:rPr>
              <w:t>[insert contract price of the successful Proposer]</w:t>
            </w:r>
          </w:p>
        </w:tc>
      </w:tr>
      <w:tr w:rsidR="00C05E84" w:rsidRPr="00F70AC0" w14:paraId="170019C4" w14:textId="77777777" w:rsidTr="0031680C">
        <w:trPr>
          <w:trHeight w:val="224"/>
        </w:trPr>
        <w:tc>
          <w:tcPr>
            <w:tcW w:w="2405" w:type="dxa"/>
            <w:shd w:val="clear" w:color="auto" w:fill="C6D9F1" w:themeFill="text2" w:themeFillTint="33"/>
          </w:tcPr>
          <w:p w14:paraId="70AFE902" w14:textId="77777777" w:rsidR="00C05E84" w:rsidRPr="00F70AC0" w:rsidRDefault="00C05E84" w:rsidP="00B1371B">
            <w:pPr>
              <w:pStyle w:val="BodyTextIndent"/>
              <w:spacing w:before="120" w:after="120"/>
              <w:ind w:left="0"/>
              <w:jc w:val="left"/>
              <w:rPr>
                <w:b/>
                <w:iCs/>
                <w:noProof/>
              </w:rPr>
            </w:pPr>
            <w:r w:rsidRPr="00F70AC0">
              <w:rPr>
                <w:b/>
                <w:iCs/>
                <w:noProof/>
              </w:rPr>
              <w:t>Total combined score:</w:t>
            </w:r>
          </w:p>
        </w:tc>
        <w:tc>
          <w:tcPr>
            <w:tcW w:w="6662" w:type="dxa"/>
            <w:vAlign w:val="center"/>
          </w:tcPr>
          <w:p w14:paraId="278AE857" w14:textId="77777777" w:rsidR="00C05E84" w:rsidRPr="00F70AC0" w:rsidRDefault="00C05E84" w:rsidP="00B1371B">
            <w:pPr>
              <w:pStyle w:val="BodyTextIndent"/>
              <w:spacing w:before="120" w:after="120"/>
              <w:ind w:left="0"/>
              <w:jc w:val="left"/>
              <w:rPr>
                <w:i/>
                <w:noProof/>
              </w:rPr>
            </w:pPr>
            <w:r w:rsidRPr="00F70AC0">
              <w:rPr>
                <w:i/>
                <w:noProof/>
              </w:rPr>
              <w:t>[insert the total combined score of the successful Proposer]</w:t>
            </w:r>
          </w:p>
        </w:tc>
      </w:tr>
    </w:tbl>
    <w:p w14:paraId="79E9249B" w14:textId="249B5DD4" w:rsidR="00C05E84" w:rsidRPr="00F70AC0" w:rsidRDefault="00C05E84" w:rsidP="00A9496A">
      <w:pPr>
        <w:pStyle w:val="BodyTextIndent"/>
        <w:numPr>
          <w:ilvl w:val="0"/>
          <w:numId w:val="54"/>
        </w:numPr>
        <w:spacing w:before="240" w:after="120"/>
        <w:ind w:left="284" w:right="289" w:hanging="284"/>
        <w:jc w:val="left"/>
        <w:rPr>
          <w:b/>
          <w:i/>
          <w:iCs/>
          <w:noProof/>
        </w:rPr>
      </w:pPr>
      <w:r w:rsidRPr="00F70AC0">
        <w:rPr>
          <w:b/>
          <w:iCs/>
          <w:noProof/>
        </w:rPr>
        <w:t xml:space="preserve">Other Proposers </w:t>
      </w:r>
      <w:r w:rsidRPr="00F70AC0">
        <w:rPr>
          <w:b/>
          <w:i/>
          <w:iCs/>
          <w:noProof/>
        </w:rPr>
        <w:t>[INSTRUCTIONS: insert names of all Proposers that submitted a Proposal</w:t>
      </w:r>
      <w:r w:rsidR="00B629C7">
        <w:rPr>
          <w:b/>
          <w:i/>
          <w:iCs/>
          <w:noProof/>
        </w:rPr>
        <w:t xml:space="preserve">, </w:t>
      </w:r>
      <w:bookmarkStart w:id="1171" w:name="_Hlk106124076"/>
      <w:r w:rsidR="00B629C7">
        <w:rPr>
          <w:b/>
          <w:i/>
          <w:iCs/>
          <w:noProof/>
        </w:rPr>
        <w:t>Proposal prices as read out and evaluated</w:t>
      </w:r>
      <w:bookmarkEnd w:id="1171"/>
      <w:r w:rsidR="00B71A1C">
        <w:rPr>
          <w:b/>
          <w:i/>
          <w:iCs/>
          <w:noProof/>
        </w:rPr>
        <w:t xml:space="preserve">, technical </w:t>
      </w:r>
      <w:r w:rsidR="00B629C7">
        <w:rPr>
          <w:b/>
          <w:i/>
          <w:iCs/>
          <w:noProof/>
        </w:rPr>
        <w:t>and combined scores</w:t>
      </w:r>
      <w:r w:rsidRPr="00F70AC0">
        <w:rPr>
          <w:b/>
          <w:i/>
          <w:iCs/>
          <w:noProof/>
        </w:rPr>
        <w:t>.]</w:t>
      </w:r>
    </w:p>
    <w:tbl>
      <w:tblPr>
        <w:tblStyle w:val="TableGrid"/>
        <w:tblW w:w="9198" w:type="dxa"/>
        <w:tblLook w:val="04A0" w:firstRow="1" w:lastRow="0" w:firstColumn="1" w:lastColumn="0" w:noHBand="0" w:noVBand="1"/>
      </w:tblPr>
      <w:tblGrid>
        <w:gridCol w:w="1949"/>
        <w:gridCol w:w="1965"/>
        <w:gridCol w:w="1810"/>
        <w:gridCol w:w="1830"/>
        <w:gridCol w:w="1644"/>
      </w:tblGrid>
      <w:tr w:rsidR="00C05E84" w:rsidRPr="00F70AC0" w14:paraId="7BD26BAF" w14:textId="77777777" w:rsidTr="00B1371B">
        <w:tc>
          <w:tcPr>
            <w:tcW w:w="2088" w:type="dxa"/>
            <w:shd w:val="clear" w:color="auto" w:fill="C6D9F1" w:themeFill="text2" w:themeFillTint="33"/>
            <w:vAlign w:val="center"/>
          </w:tcPr>
          <w:p w14:paraId="002E3530" w14:textId="77777777" w:rsidR="00C05E84" w:rsidRPr="00F70AC0" w:rsidRDefault="00C05E84" w:rsidP="00B1371B">
            <w:pPr>
              <w:pStyle w:val="BodyTextIndent"/>
              <w:spacing w:before="60" w:after="60"/>
              <w:ind w:left="0" w:right="33"/>
              <w:jc w:val="center"/>
              <w:rPr>
                <w:b/>
                <w:iCs/>
                <w:noProof/>
              </w:rPr>
            </w:pPr>
            <w:r w:rsidRPr="00F70AC0">
              <w:rPr>
                <w:b/>
                <w:iCs/>
                <w:noProof/>
              </w:rPr>
              <w:t>Name of Proposer</w:t>
            </w:r>
          </w:p>
        </w:tc>
        <w:tc>
          <w:tcPr>
            <w:tcW w:w="1530" w:type="dxa"/>
            <w:shd w:val="clear" w:color="auto" w:fill="C6D9F1" w:themeFill="text2" w:themeFillTint="33"/>
            <w:vAlign w:val="center"/>
          </w:tcPr>
          <w:p w14:paraId="07BB350D" w14:textId="77777777" w:rsidR="00C05E84" w:rsidRPr="00F70AC0" w:rsidRDefault="00C05E84" w:rsidP="00B1371B">
            <w:pPr>
              <w:pStyle w:val="BodyTextIndent"/>
              <w:ind w:right="29"/>
              <w:rPr>
                <w:b/>
                <w:iCs/>
                <w:noProof/>
              </w:rPr>
            </w:pPr>
            <w:r w:rsidRPr="00F70AC0">
              <w:rPr>
                <w:b/>
                <w:iCs/>
                <w:noProof/>
              </w:rPr>
              <w:t>Technical Score</w:t>
            </w:r>
          </w:p>
        </w:tc>
        <w:tc>
          <w:tcPr>
            <w:tcW w:w="1935" w:type="dxa"/>
            <w:shd w:val="clear" w:color="auto" w:fill="C6D9F1" w:themeFill="text2" w:themeFillTint="33"/>
            <w:vAlign w:val="center"/>
          </w:tcPr>
          <w:p w14:paraId="33EEF98F" w14:textId="77777777" w:rsidR="00C05E84" w:rsidRPr="00F70AC0" w:rsidRDefault="00C05E84" w:rsidP="00B1371B">
            <w:pPr>
              <w:pStyle w:val="BodyTextIndent"/>
              <w:ind w:left="0"/>
              <w:jc w:val="center"/>
              <w:rPr>
                <w:b/>
                <w:iCs/>
                <w:noProof/>
              </w:rPr>
            </w:pPr>
            <w:r w:rsidRPr="00F70AC0">
              <w:rPr>
                <w:b/>
                <w:iCs/>
                <w:noProof/>
              </w:rPr>
              <w:t>Proposal price</w:t>
            </w:r>
          </w:p>
        </w:tc>
        <w:tc>
          <w:tcPr>
            <w:tcW w:w="1935" w:type="dxa"/>
            <w:shd w:val="clear" w:color="auto" w:fill="C6D9F1" w:themeFill="text2" w:themeFillTint="33"/>
            <w:vAlign w:val="center"/>
          </w:tcPr>
          <w:p w14:paraId="71E8AFE3" w14:textId="77777777" w:rsidR="00C05E84" w:rsidRPr="00F70AC0" w:rsidRDefault="00C05E84" w:rsidP="00B1371B">
            <w:pPr>
              <w:pStyle w:val="BodyTextIndent"/>
              <w:ind w:left="0"/>
              <w:jc w:val="center"/>
              <w:rPr>
                <w:b/>
                <w:iCs/>
                <w:noProof/>
              </w:rPr>
            </w:pPr>
            <w:r w:rsidRPr="00F70AC0">
              <w:rPr>
                <w:b/>
                <w:iCs/>
                <w:noProof/>
              </w:rPr>
              <w:t xml:space="preserve">Evaluated Proposal Cost </w:t>
            </w:r>
          </w:p>
          <w:p w14:paraId="06B09D54" w14:textId="77777777" w:rsidR="00C05E84" w:rsidRPr="00F70AC0" w:rsidRDefault="00C05E84" w:rsidP="00B1371B">
            <w:pPr>
              <w:pStyle w:val="BodyTextIndent"/>
              <w:ind w:left="0"/>
              <w:jc w:val="center"/>
              <w:rPr>
                <w:b/>
                <w:iCs/>
                <w:noProof/>
              </w:rPr>
            </w:pPr>
            <w:r w:rsidRPr="00F70AC0">
              <w:rPr>
                <w:b/>
                <w:iCs/>
                <w:noProof/>
                <w:sz w:val="16"/>
                <w:szCs w:val="16"/>
              </w:rPr>
              <w:t>(if applicable)</w:t>
            </w:r>
          </w:p>
        </w:tc>
        <w:tc>
          <w:tcPr>
            <w:tcW w:w="1710" w:type="dxa"/>
            <w:shd w:val="clear" w:color="auto" w:fill="C6D9F1" w:themeFill="text2" w:themeFillTint="33"/>
            <w:vAlign w:val="center"/>
          </w:tcPr>
          <w:p w14:paraId="40905324" w14:textId="77777777" w:rsidR="00C05E84" w:rsidRPr="00F70AC0" w:rsidRDefault="00C05E84" w:rsidP="00B1371B">
            <w:pPr>
              <w:pStyle w:val="BodyTextIndent"/>
              <w:ind w:left="0"/>
              <w:jc w:val="center"/>
              <w:rPr>
                <w:b/>
                <w:iCs/>
                <w:noProof/>
              </w:rPr>
            </w:pPr>
            <w:r w:rsidRPr="00F70AC0">
              <w:rPr>
                <w:b/>
                <w:iCs/>
                <w:noProof/>
              </w:rPr>
              <w:t>Combined Score</w:t>
            </w:r>
          </w:p>
        </w:tc>
      </w:tr>
      <w:tr w:rsidR="00C05E84" w:rsidRPr="00F70AC0" w14:paraId="79238F74" w14:textId="77777777" w:rsidTr="00B1371B">
        <w:tc>
          <w:tcPr>
            <w:tcW w:w="2088" w:type="dxa"/>
            <w:vAlign w:val="center"/>
          </w:tcPr>
          <w:p w14:paraId="527A1016" w14:textId="77777777" w:rsidR="00C05E84" w:rsidRPr="00F70AC0" w:rsidRDefault="00C05E84" w:rsidP="00B1371B">
            <w:pPr>
              <w:rPr>
                <w:i/>
                <w:noProof/>
              </w:rPr>
            </w:pPr>
            <w:r w:rsidRPr="00F70AC0">
              <w:rPr>
                <w:i/>
                <w:noProof/>
              </w:rPr>
              <w:t>[insert name]</w:t>
            </w:r>
          </w:p>
        </w:tc>
        <w:tc>
          <w:tcPr>
            <w:tcW w:w="1530" w:type="dxa"/>
            <w:vAlign w:val="center"/>
          </w:tcPr>
          <w:p w14:paraId="2FC7EB0B" w14:textId="77777777" w:rsidR="00C05E84" w:rsidRPr="00F70AC0" w:rsidRDefault="00C05E84" w:rsidP="007C71C1">
            <w:pPr>
              <w:pStyle w:val="BodyTextIndent"/>
              <w:spacing w:before="120" w:after="120"/>
              <w:ind w:left="0" w:right="33"/>
              <w:jc w:val="center"/>
              <w:rPr>
                <w:i/>
                <w:noProof/>
              </w:rPr>
            </w:pPr>
            <w:r w:rsidRPr="00F70AC0">
              <w:rPr>
                <w:i/>
                <w:noProof/>
              </w:rPr>
              <w:t>[insert Technical score]</w:t>
            </w:r>
          </w:p>
        </w:tc>
        <w:tc>
          <w:tcPr>
            <w:tcW w:w="1935" w:type="dxa"/>
            <w:vAlign w:val="center"/>
          </w:tcPr>
          <w:p w14:paraId="2390D0AD" w14:textId="77777777" w:rsidR="00C05E84" w:rsidRPr="00F70AC0" w:rsidRDefault="00C05E84" w:rsidP="007C71C1">
            <w:pPr>
              <w:pStyle w:val="BodyTextIndent"/>
              <w:spacing w:before="120" w:after="120"/>
              <w:ind w:left="0"/>
              <w:jc w:val="center"/>
              <w:rPr>
                <w:i/>
                <w:noProof/>
              </w:rPr>
            </w:pPr>
            <w:r w:rsidRPr="00F70AC0">
              <w:rPr>
                <w:i/>
                <w:noProof/>
              </w:rPr>
              <w:t>[insert Proposal price]</w:t>
            </w:r>
          </w:p>
        </w:tc>
        <w:tc>
          <w:tcPr>
            <w:tcW w:w="1935" w:type="dxa"/>
            <w:vAlign w:val="center"/>
          </w:tcPr>
          <w:p w14:paraId="05A241DC" w14:textId="77777777" w:rsidR="00C05E84" w:rsidRPr="00F70AC0" w:rsidRDefault="00C05E84" w:rsidP="007C71C1">
            <w:pPr>
              <w:pStyle w:val="BodyTextIndent"/>
              <w:spacing w:before="120" w:after="120"/>
              <w:ind w:left="46"/>
              <w:jc w:val="center"/>
              <w:rPr>
                <w:i/>
                <w:noProof/>
              </w:rPr>
            </w:pPr>
            <w:r w:rsidRPr="00F70AC0">
              <w:rPr>
                <w:i/>
                <w:noProof/>
              </w:rPr>
              <w:t>[insert evaluated cost]</w:t>
            </w:r>
          </w:p>
        </w:tc>
        <w:tc>
          <w:tcPr>
            <w:tcW w:w="1710" w:type="dxa"/>
            <w:vAlign w:val="center"/>
          </w:tcPr>
          <w:p w14:paraId="3CC55390" w14:textId="77777777" w:rsidR="00C05E84" w:rsidRPr="00F70AC0" w:rsidRDefault="00C05E84" w:rsidP="007C71C1">
            <w:pPr>
              <w:pStyle w:val="BodyTextIndent"/>
              <w:spacing w:before="120" w:after="120"/>
              <w:ind w:left="31"/>
              <w:jc w:val="center"/>
              <w:rPr>
                <w:i/>
                <w:noProof/>
              </w:rPr>
            </w:pPr>
            <w:r w:rsidRPr="00F70AC0">
              <w:rPr>
                <w:i/>
                <w:noProof/>
              </w:rPr>
              <w:t>[insert combined score]</w:t>
            </w:r>
          </w:p>
        </w:tc>
      </w:tr>
      <w:tr w:rsidR="00C05E84" w:rsidRPr="00F70AC0" w14:paraId="7DD7EC0D" w14:textId="77777777" w:rsidTr="00B1371B">
        <w:tc>
          <w:tcPr>
            <w:tcW w:w="2088" w:type="dxa"/>
            <w:vAlign w:val="center"/>
          </w:tcPr>
          <w:p w14:paraId="644354AB" w14:textId="77777777" w:rsidR="00C05E84" w:rsidRPr="00F70AC0" w:rsidRDefault="00C05E84" w:rsidP="00B1371B">
            <w:pPr>
              <w:rPr>
                <w:i/>
                <w:noProof/>
              </w:rPr>
            </w:pPr>
            <w:r w:rsidRPr="00F70AC0">
              <w:rPr>
                <w:i/>
                <w:noProof/>
              </w:rPr>
              <w:t>[insert name]</w:t>
            </w:r>
          </w:p>
        </w:tc>
        <w:tc>
          <w:tcPr>
            <w:tcW w:w="1530" w:type="dxa"/>
            <w:vAlign w:val="center"/>
          </w:tcPr>
          <w:p w14:paraId="061403F5" w14:textId="77777777" w:rsidR="00C05E84" w:rsidRPr="00F70AC0" w:rsidRDefault="00C05E84" w:rsidP="00B1371B">
            <w:pPr>
              <w:jc w:val="center"/>
              <w:rPr>
                <w:i/>
                <w:noProof/>
              </w:rPr>
            </w:pPr>
            <w:r w:rsidRPr="00F70AC0">
              <w:rPr>
                <w:i/>
                <w:noProof/>
              </w:rPr>
              <w:t>[insert Technical score]</w:t>
            </w:r>
          </w:p>
        </w:tc>
        <w:tc>
          <w:tcPr>
            <w:tcW w:w="1935" w:type="dxa"/>
            <w:vAlign w:val="center"/>
          </w:tcPr>
          <w:p w14:paraId="48E88DB1" w14:textId="77777777" w:rsidR="00C05E84" w:rsidRPr="00F70AC0" w:rsidRDefault="00C05E84" w:rsidP="00B1371B">
            <w:pPr>
              <w:pStyle w:val="BodyTextIndent"/>
              <w:spacing w:before="120" w:after="120"/>
              <w:ind w:left="0"/>
              <w:jc w:val="center"/>
              <w:rPr>
                <w:i/>
                <w:noProof/>
              </w:rPr>
            </w:pPr>
            <w:r w:rsidRPr="00F70AC0">
              <w:rPr>
                <w:i/>
                <w:noProof/>
              </w:rPr>
              <w:t>[insert Proposal price]</w:t>
            </w:r>
          </w:p>
        </w:tc>
        <w:tc>
          <w:tcPr>
            <w:tcW w:w="1935" w:type="dxa"/>
          </w:tcPr>
          <w:p w14:paraId="1C90A847" w14:textId="77777777" w:rsidR="00C05E84" w:rsidRPr="00F70AC0" w:rsidRDefault="00C05E84" w:rsidP="00B1371B">
            <w:pPr>
              <w:pStyle w:val="BodyTextIndent"/>
              <w:spacing w:before="120" w:after="120"/>
              <w:ind w:left="0"/>
              <w:jc w:val="center"/>
              <w:rPr>
                <w:i/>
                <w:noProof/>
              </w:rPr>
            </w:pPr>
            <w:r w:rsidRPr="00F70AC0">
              <w:rPr>
                <w:i/>
                <w:noProof/>
              </w:rPr>
              <w:t>[insert evaluated cost]</w:t>
            </w:r>
          </w:p>
        </w:tc>
        <w:tc>
          <w:tcPr>
            <w:tcW w:w="1710" w:type="dxa"/>
            <w:vAlign w:val="center"/>
          </w:tcPr>
          <w:p w14:paraId="749471A0" w14:textId="77777777" w:rsidR="00C05E84" w:rsidRPr="00F70AC0" w:rsidRDefault="00C05E84" w:rsidP="00B1371B">
            <w:pPr>
              <w:pStyle w:val="BodyTextIndent"/>
              <w:spacing w:before="120" w:after="120"/>
              <w:ind w:left="0"/>
              <w:jc w:val="center"/>
              <w:rPr>
                <w:i/>
                <w:noProof/>
              </w:rPr>
            </w:pPr>
            <w:r w:rsidRPr="00F70AC0">
              <w:rPr>
                <w:i/>
                <w:noProof/>
              </w:rPr>
              <w:t>[insert combined score]</w:t>
            </w:r>
          </w:p>
        </w:tc>
      </w:tr>
      <w:tr w:rsidR="00C05E84" w:rsidRPr="00F70AC0" w14:paraId="6496B548" w14:textId="77777777" w:rsidTr="00B1371B">
        <w:tc>
          <w:tcPr>
            <w:tcW w:w="2088" w:type="dxa"/>
            <w:vAlign w:val="center"/>
          </w:tcPr>
          <w:p w14:paraId="5F87A256" w14:textId="77777777" w:rsidR="00C05E84" w:rsidRPr="00F70AC0" w:rsidRDefault="00C05E84" w:rsidP="00B1371B">
            <w:pPr>
              <w:rPr>
                <w:i/>
                <w:noProof/>
              </w:rPr>
            </w:pPr>
            <w:r w:rsidRPr="00F70AC0">
              <w:rPr>
                <w:i/>
                <w:noProof/>
              </w:rPr>
              <w:t>[insert name]</w:t>
            </w:r>
          </w:p>
        </w:tc>
        <w:tc>
          <w:tcPr>
            <w:tcW w:w="1530" w:type="dxa"/>
            <w:vAlign w:val="center"/>
          </w:tcPr>
          <w:p w14:paraId="716BA192" w14:textId="77777777" w:rsidR="00C05E84" w:rsidRPr="00F70AC0" w:rsidRDefault="00C05E84" w:rsidP="00B1371B">
            <w:pPr>
              <w:jc w:val="center"/>
              <w:rPr>
                <w:i/>
                <w:noProof/>
              </w:rPr>
            </w:pPr>
            <w:r w:rsidRPr="00F70AC0">
              <w:rPr>
                <w:i/>
                <w:noProof/>
              </w:rPr>
              <w:t>[insert Technical score]</w:t>
            </w:r>
          </w:p>
        </w:tc>
        <w:tc>
          <w:tcPr>
            <w:tcW w:w="1935" w:type="dxa"/>
            <w:vAlign w:val="center"/>
          </w:tcPr>
          <w:p w14:paraId="49224032" w14:textId="77777777" w:rsidR="00C05E84" w:rsidRPr="00F70AC0" w:rsidRDefault="00C05E84" w:rsidP="00B1371B">
            <w:pPr>
              <w:pStyle w:val="BodyTextIndent"/>
              <w:spacing w:before="120" w:after="120"/>
              <w:ind w:left="0"/>
              <w:jc w:val="center"/>
              <w:rPr>
                <w:i/>
                <w:noProof/>
              </w:rPr>
            </w:pPr>
            <w:r w:rsidRPr="00F70AC0">
              <w:rPr>
                <w:i/>
                <w:noProof/>
              </w:rPr>
              <w:t>[insert Proposal price]</w:t>
            </w:r>
          </w:p>
        </w:tc>
        <w:tc>
          <w:tcPr>
            <w:tcW w:w="1935" w:type="dxa"/>
          </w:tcPr>
          <w:p w14:paraId="42059634" w14:textId="77777777" w:rsidR="00C05E84" w:rsidRPr="00F70AC0" w:rsidRDefault="00C05E84" w:rsidP="00B1371B">
            <w:pPr>
              <w:pStyle w:val="BodyTextIndent"/>
              <w:spacing w:before="120" w:after="120"/>
              <w:ind w:left="0"/>
              <w:jc w:val="center"/>
              <w:rPr>
                <w:i/>
                <w:noProof/>
              </w:rPr>
            </w:pPr>
            <w:r w:rsidRPr="00F70AC0">
              <w:rPr>
                <w:i/>
                <w:noProof/>
              </w:rPr>
              <w:t>[insert evaluated cost]</w:t>
            </w:r>
          </w:p>
        </w:tc>
        <w:tc>
          <w:tcPr>
            <w:tcW w:w="1710" w:type="dxa"/>
            <w:vAlign w:val="center"/>
          </w:tcPr>
          <w:p w14:paraId="6B603323" w14:textId="77777777" w:rsidR="00C05E84" w:rsidRPr="00F70AC0" w:rsidRDefault="00C05E84" w:rsidP="00B1371B">
            <w:pPr>
              <w:pStyle w:val="BodyTextIndent"/>
              <w:spacing w:before="120" w:after="120"/>
              <w:ind w:left="0"/>
              <w:jc w:val="center"/>
              <w:rPr>
                <w:i/>
                <w:noProof/>
              </w:rPr>
            </w:pPr>
            <w:r w:rsidRPr="00F70AC0">
              <w:rPr>
                <w:i/>
                <w:noProof/>
              </w:rPr>
              <w:t>[insert combined score]</w:t>
            </w:r>
          </w:p>
        </w:tc>
      </w:tr>
      <w:tr w:rsidR="00C05E84" w:rsidRPr="00F70AC0" w14:paraId="22D9ECD0" w14:textId="77777777" w:rsidTr="00B1371B">
        <w:tc>
          <w:tcPr>
            <w:tcW w:w="2088" w:type="dxa"/>
            <w:vAlign w:val="center"/>
          </w:tcPr>
          <w:p w14:paraId="04B576D5" w14:textId="77777777" w:rsidR="00C05E84" w:rsidRPr="00F70AC0" w:rsidRDefault="00C05E84" w:rsidP="00B1371B">
            <w:pPr>
              <w:rPr>
                <w:i/>
                <w:noProof/>
              </w:rPr>
            </w:pPr>
            <w:r w:rsidRPr="00F70AC0">
              <w:rPr>
                <w:i/>
                <w:noProof/>
              </w:rPr>
              <w:t>[insert name]</w:t>
            </w:r>
          </w:p>
        </w:tc>
        <w:tc>
          <w:tcPr>
            <w:tcW w:w="1530" w:type="dxa"/>
            <w:vAlign w:val="center"/>
          </w:tcPr>
          <w:p w14:paraId="409C7D87" w14:textId="77777777" w:rsidR="00C05E84" w:rsidRPr="00F70AC0" w:rsidRDefault="00C05E84" w:rsidP="00B1371B">
            <w:pPr>
              <w:jc w:val="center"/>
              <w:rPr>
                <w:i/>
                <w:noProof/>
              </w:rPr>
            </w:pPr>
            <w:r w:rsidRPr="00F70AC0">
              <w:rPr>
                <w:i/>
                <w:noProof/>
              </w:rPr>
              <w:t>[insert Technical score]</w:t>
            </w:r>
          </w:p>
        </w:tc>
        <w:tc>
          <w:tcPr>
            <w:tcW w:w="1935" w:type="dxa"/>
            <w:vAlign w:val="center"/>
          </w:tcPr>
          <w:p w14:paraId="4E888E11" w14:textId="77777777" w:rsidR="00C05E84" w:rsidRPr="00F70AC0" w:rsidRDefault="00C05E84" w:rsidP="00B1371B">
            <w:pPr>
              <w:pStyle w:val="BodyTextIndent"/>
              <w:spacing w:before="120" w:after="120"/>
              <w:ind w:left="0"/>
              <w:jc w:val="center"/>
              <w:rPr>
                <w:i/>
                <w:noProof/>
              </w:rPr>
            </w:pPr>
            <w:r w:rsidRPr="00F70AC0">
              <w:rPr>
                <w:i/>
                <w:noProof/>
              </w:rPr>
              <w:t>[insert Proposal price]</w:t>
            </w:r>
          </w:p>
        </w:tc>
        <w:tc>
          <w:tcPr>
            <w:tcW w:w="1935" w:type="dxa"/>
          </w:tcPr>
          <w:p w14:paraId="67BEFCD6" w14:textId="77777777" w:rsidR="00C05E84" w:rsidRPr="00F70AC0" w:rsidRDefault="00C05E84" w:rsidP="00B1371B">
            <w:pPr>
              <w:pStyle w:val="BodyTextIndent"/>
              <w:spacing w:before="120" w:after="120"/>
              <w:ind w:left="0"/>
              <w:jc w:val="center"/>
              <w:rPr>
                <w:i/>
                <w:noProof/>
              </w:rPr>
            </w:pPr>
            <w:r w:rsidRPr="00F70AC0">
              <w:rPr>
                <w:i/>
                <w:noProof/>
              </w:rPr>
              <w:t>[insert evaluated cost]</w:t>
            </w:r>
          </w:p>
        </w:tc>
        <w:tc>
          <w:tcPr>
            <w:tcW w:w="1710" w:type="dxa"/>
            <w:vAlign w:val="center"/>
          </w:tcPr>
          <w:p w14:paraId="24F695B4" w14:textId="77777777" w:rsidR="00C05E84" w:rsidRPr="00F70AC0" w:rsidRDefault="00C05E84" w:rsidP="00B1371B">
            <w:pPr>
              <w:pStyle w:val="BodyTextIndent"/>
              <w:spacing w:before="120" w:after="120"/>
              <w:ind w:left="0"/>
              <w:jc w:val="center"/>
              <w:rPr>
                <w:i/>
                <w:noProof/>
              </w:rPr>
            </w:pPr>
            <w:r w:rsidRPr="00F70AC0">
              <w:rPr>
                <w:i/>
                <w:noProof/>
              </w:rPr>
              <w:t>[insert combined score]</w:t>
            </w:r>
          </w:p>
        </w:tc>
      </w:tr>
      <w:tr w:rsidR="00C05E84" w:rsidRPr="00F70AC0" w14:paraId="772C82B7" w14:textId="77777777" w:rsidTr="00B1371B">
        <w:tc>
          <w:tcPr>
            <w:tcW w:w="2088" w:type="dxa"/>
            <w:vAlign w:val="center"/>
          </w:tcPr>
          <w:p w14:paraId="1D5EB9E9" w14:textId="77777777" w:rsidR="00C05E84" w:rsidRPr="00F70AC0" w:rsidRDefault="00C05E84" w:rsidP="00B1371B">
            <w:pPr>
              <w:rPr>
                <w:i/>
                <w:noProof/>
              </w:rPr>
            </w:pPr>
            <w:r w:rsidRPr="00F70AC0">
              <w:rPr>
                <w:i/>
                <w:noProof/>
              </w:rPr>
              <w:t>[insert name]</w:t>
            </w:r>
          </w:p>
        </w:tc>
        <w:tc>
          <w:tcPr>
            <w:tcW w:w="1530" w:type="dxa"/>
            <w:vAlign w:val="center"/>
          </w:tcPr>
          <w:p w14:paraId="560EEB05" w14:textId="77777777" w:rsidR="00C05E84" w:rsidRPr="00F70AC0" w:rsidRDefault="00C05E84" w:rsidP="00B1371B">
            <w:pPr>
              <w:jc w:val="center"/>
              <w:rPr>
                <w:i/>
                <w:noProof/>
              </w:rPr>
            </w:pPr>
            <w:r w:rsidRPr="00F70AC0">
              <w:rPr>
                <w:i/>
                <w:noProof/>
              </w:rPr>
              <w:t>[insert Technical score]</w:t>
            </w:r>
          </w:p>
        </w:tc>
        <w:tc>
          <w:tcPr>
            <w:tcW w:w="1935" w:type="dxa"/>
            <w:vAlign w:val="center"/>
          </w:tcPr>
          <w:p w14:paraId="155B14AE" w14:textId="77777777" w:rsidR="00C05E84" w:rsidRPr="00F70AC0" w:rsidRDefault="00C05E84" w:rsidP="00B1371B">
            <w:pPr>
              <w:pStyle w:val="BodyTextIndent"/>
              <w:spacing w:before="120" w:after="120"/>
              <w:ind w:left="0"/>
              <w:jc w:val="center"/>
              <w:rPr>
                <w:i/>
                <w:noProof/>
              </w:rPr>
            </w:pPr>
            <w:r w:rsidRPr="00F70AC0">
              <w:rPr>
                <w:i/>
                <w:noProof/>
              </w:rPr>
              <w:t>[insert Proposal price]</w:t>
            </w:r>
          </w:p>
        </w:tc>
        <w:tc>
          <w:tcPr>
            <w:tcW w:w="1935" w:type="dxa"/>
          </w:tcPr>
          <w:p w14:paraId="62352655" w14:textId="77777777" w:rsidR="00C05E84" w:rsidRPr="00F70AC0" w:rsidRDefault="00C05E84" w:rsidP="00B1371B">
            <w:pPr>
              <w:pStyle w:val="BodyTextIndent"/>
              <w:spacing w:before="120" w:after="120"/>
              <w:ind w:left="0"/>
              <w:jc w:val="center"/>
              <w:rPr>
                <w:i/>
                <w:noProof/>
              </w:rPr>
            </w:pPr>
            <w:r w:rsidRPr="00F70AC0">
              <w:rPr>
                <w:i/>
                <w:noProof/>
              </w:rPr>
              <w:t>[insert evaluated cost]</w:t>
            </w:r>
          </w:p>
        </w:tc>
        <w:tc>
          <w:tcPr>
            <w:tcW w:w="1710" w:type="dxa"/>
            <w:vAlign w:val="center"/>
          </w:tcPr>
          <w:p w14:paraId="2C0C83E4" w14:textId="77777777" w:rsidR="00C05E84" w:rsidRPr="00F70AC0" w:rsidRDefault="00C05E84" w:rsidP="00B1371B">
            <w:pPr>
              <w:pStyle w:val="BodyTextIndent"/>
              <w:spacing w:before="120" w:after="120"/>
              <w:ind w:left="0"/>
              <w:jc w:val="center"/>
              <w:rPr>
                <w:i/>
                <w:noProof/>
              </w:rPr>
            </w:pPr>
            <w:r w:rsidRPr="00F70AC0">
              <w:rPr>
                <w:i/>
                <w:noProof/>
              </w:rPr>
              <w:t>[insert combined score]</w:t>
            </w:r>
          </w:p>
        </w:tc>
      </w:tr>
    </w:tbl>
    <w:p w14:paraId="019F8BDD" w14:textId="77777777" w:rsidR="00C05E84" w:rsidRPr="00F70AC0" w:rsidRDefault="00C05E84" w:rsidP="00A9496A">
      <w:pPr>
        <w:pStyle w:val="BodyTextIndent"/>
        <w:numPr>
          <w:ilvl w:val="0"/>
          <w:numId w:val="54"/>
        </w:numPr>
        <w:spacing w:before="240" w:after="120"/>
        <w:ind w:left="284" w:right="289" w:hanging="284"/>
        <w:rPr>
          <w:b/>
          <w:i/>
          <w:noProof/>
        </w:rPr>
      </w:pPr>
      <w:r w:rsidRPr="00F70AC0">
        <w:rPr>
          <w:b/>
          <w:iCs/>
          <w:noProof/>
        </w:rPr>
        <w:t xml:space="preserve">Reason/s why your Proposal was unsuccessful </w:t>
      </w:r>
      <w:r w:rsidRPr="00F70AC0">
        <w:rPr>
          <w:b/>
          <w:i/>
          <w:noProof/>
        </w:rPr>
        <w:t>[Delete if the combined score already reveals the reason]</w:t>
      </w:r>
    </w:p>
    <w:tbl>
      <w:tblPr>
        <w:tblStyle w:val="TableGrid"/>
        <w:tblW w:w="0" w:type="auto"/>
        <w:tblLook w:val="04A0" w:firstRow="1" w:lastRow="0" w:firstColumn="1" w:lastColumn="0" w:noHBand="0" w:noVBand="1"/>
      </w:tblPr>
      <w:tblGrid>
        <w:gridCol w:w="9016"/>
      </w:tblGrid>
      <w:tr w:rsidR="00C05E84" w:rsidRPr="00F70AC0" w14:paraId="0B596A4B" w14:textId="77777777" w:rsidTr="00B1371B">
        <w:tc>
          <w:tcPr>
            <w:tcW w:w="9016" w:type="dxa"/>
          </w:tcPr>
          <w:p w14:paraId="60C5479E" w14:textId="2DEFA2F0" w:rsidR="00C05E84" w:rsidRPr="00F70AC0" w:rsidRDefault="00C05E84" w:rsidP="00B1371B">
            <w:pPr>
              <w:pStyle w:val="BodyTextIndent"/>
              <w:spacing w:before="120" w:after="120"/>
              <w:ind w:right="289"/>
              <w:rPr>
                <w:b/>
                <w:i/>
                <w:iCs/>
                <w:noProof/>
              </w:rPr>
            </w:pPr>
            <w:r w:rsidRPr="00F70AC0">
              <w:rPr>
                <w:b/>
                <w:i/>
                <w:iCs/>
                <w:noProof/>
              </w:rPr>
              <w:t>[INSTRUCTIONS</w:t>
            </w:r>
            <w:r w:rsidR="0003141E">
              <w:rPr>
                <w:b/>
                <w:i/>
                <w:iCs/>
                <w:noProof/>
              </w:rPr>
              <w:t>:</w:t>
            </w:r>
            <w:r w:rsidRPr="00F70AC0">
              <w:rPr>
                <w:b/>
                <w:i/>
                <w:iCs/>
                <w:noProof/>
              </w:rPr>
              <w:t xml:space="preserve"> State the reason/s why </w:t>
            </w:r>
            <w:r w:rsidRPr="00F70AC0">
              <w:rPr>
                <w:b/>
                <w:i/>
                <w:iCs/>
                <w:noProof/>
                <w:u w:val="single"/>
              </w:rPr>
              <w:t>this</w:t>
            </w:r>
            <w:r w:rsidRPr="00F70AC0">
              <w:rPr>
                <w:b/>
                <w:i/>
                <w:iCs/>
                <w:noProof/>
              </w:rPr>
              <w:t xml:space="preserve"> Proposer’s Proposal was unsuccessful. Do NOT include: (a) a point by point comparison with another Proposer’s Proposal or (b) information that is marked confidential by the Proposer in its Proposal.]</w:t>
            </w:r>
          </w:p>
        </w:tc>
      </w:tr>
    </w:tbl>
    <w:p w14:paraId="004F81C9" w14:textId="77777777" w:rsidR="00C05E84" w:rsidRPr="00F70AC0" w:rsidRDefault="00C05E84" w:rsidP="00A9496A">
      <w:pPr>
        <w:pStyle w:val="BodyTextIndent"/>
        <w:pageBreakBefore/>
        <w:numPr>
          <w:ilvl w:val="0"/>
          <w:numId w:val="54"/>
        </w:numPr>
        <w:spacing w:before="240" w:after="120"/>
        <w:ind w:left="284" w:right="289" w:hanging="284"/>
        <w:rPr>
          <w:b/>
          <w:iCs/>
          <w:noProof/>
        </w:rPr>
      </w:pPr>
      <w:r w:rsidRPr="00F70AC0">
        <w:rPr>
          <w:b/>
          <w:iCs/>
          <w:noProof/>
        </w:rPr>
        <w:lastRenderedPageBreak/>
        <w:t>How to request a debriefing</w:t>
      </w:r>
    </w:p>
    <w:tbl>
      <w:tblPr>
        <w:tblStyle w:val="TableGrid"/>
        <w:tblW w:w="0" w:type="auto"/>
        <w:tblLook w:val="04A0" w:firstRow="1" w:lastRow="0" w:firstColumn="1" w:lastColumn="0" w:noHBand="0" w:noVBand="1"/>
      </w:tblPr>
      <w:tblGrid>
        <w:gridCol w:w="9016"/>
      </w:tblGrid>
      <w:tr w:rsidR="00C05E84" w:rsidRPr="00F70AC0" w14:paraId="626434E8" w14:textId="77777777" w:rsidTr="00B1371B">
        <w:tc>
          <w:tcPr>
            <w:tcW w:w="9016" w:type="dxa"/>
          </w:tcPr>
          <w:p w14:paraId="0532BAE3" w14:textId="77777777" w:rsidR="00C05E84" w:rsidRPr="00F70AC0" w:rsidRDefault="00C05E84" w:rsidP="00B1371B">
            <w:pPr>
              <w:pStyle w:val="BodyTextIndent"/>
              <w:spacing w:before="120" w:after="120"/>
              <w:ind w:left="34" w:right="289"/>
              <w:rPr>
                <w:b/>
                <w:iCs/>
                <w:noProof/>
              </w:rPr>
            </w:pPr>
            <w:r w:rsidRPr="00F70AC0">
              <w:rPr>
                <w:b/>
                <w:iCs/>
                <w:noProof/>
              </w:rPr>
              <w:t xml:space="preserve">DEADLINE: The deadline to request a debriefing expires at midnight on </w:t>
            </w:r>
            <w:r w:rsidRPr="00F70AC0">
              <w:rPr>
                <w:b/>
                <w:i/>
                <w:noProof/>
              </w:rPr>
              <w:t>[insert date]</w:t>
            </w:r>
            <w:r w:rsidRPr="00F70AC0">
              <w:rPr>
                <w:b/>
                <w:iCs/>
                <w:noProof/>
              </w:rPr>
              <w:t xml:space="preserve"> (local time).</w:t>
            </w:r>
          </w:p>
          <w:p w14:paraId="06385928" w14:textId="77777777" w:rsidR="00C05E84" w:rsidRPr="00F70AC0" w:rsidRDefault="00C05E84" w:rsidP="00B1371B">
            <w:pPr>
              <w:pStyle w:val="BodyTextIndent"/>
              <w:spacing w:before="120" w:after="120"/>
              <w:ind w:left="34" w:right="289"/>
              <w:rPr>
                <w:iCs/>
                <w:noProof/>
              </w:rPr>
            </w:pPr>
            <w:r w:rsidRPr="00F70AC0">
              <w:rPr>
                <w:iCs/>
                <w:noProof/>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3AC10858" w14:textId="77777777" w:rsidR="00C05E84" w:rsidRPr="00F70AC0" w:rsidRDefault="00C05E84" w:rsidP="00B1371B">
            <w:pPr>
              <w:spacing w:before="120" w:after="120"/>
              <w:rPr>
                <w:noProof/>
                <w:color w:val="000000" w:themeColor="text1"/>
              </w:rPr>
            </w:pPr>
            <w:r w:rsidRPr="00F70AC0">
              <w:rPr>
                <w:noProof/>
                <w:color w:val="000000" w:themeColor="text1"/>
              </w:rPr>
              <w:t>Provide the contract name, reference number, name of the Proposer, contact details; and address the request for debriefing as follows:</w:t>
            </w:r>
          </w:p>
          <w:p w14:paraId="1A69DD19"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6A53C599"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2AD05D4B"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1697D081"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59269890" w14:textId="77777777" w:rsidR="00C05E84" w:rsidRPr="00F70AC0" w:rsidRDefault="00C05E84" w:rsidP="00B1371B">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38B7B2E4" w14:textId="77777777" w:rsidR="00C05E84" w:rsidRPr="00F70AC0" w:rsidRDefault="00C05E84" w:rsidP="00B1371B">
            <w:pPr>
              <w:pStyle w:val="BodyTextIndent"/>
              <w:spacing w:before="120" w:after="120"/>
              <w:ind w:left="34" w:right="289"/>
              <w:rPr>
                <w:iCs/>
                <w:noProof/>
              </w:rPr>
            </w:pPr>
            <w:r w:rsidRPr="00F70AC0">
              <w:rPr>
                <w:iCs/>
                <w:noProof/>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A56A1DA" w14:textId="77777777" w:rsidR="00C05E84" w:rsidRPr="00F70AC0" w:rsidRDefault="00C05E84" w:rsidP="00B1371B">
            <w:pPr>
              <w:pStyle w:val="BodyTextIndent"/>
              <w:spacing w:before="120" w:after="120"/>
              <w:ind w:left="34" w:right="289"/>
              <w:rPr>
                <w:iCs/>
                <w:noProof/>
              </w:rPr>
            </w:pPr>
            <w:r w:rsidRPr="00F70AC0">
              <w:rPr>
                <w:iCs/>
                <w:noProof/>
              </w:rPr>
              <w:t>The debriefing may be in writing, by phone, video conference call or in person. We shall promptly advise you in writing how the debriefing will take place and confirm the date and time.</w:t>
            </w:r>
          </w:p>
          <w:p w14:paraId="688C1DE8" w14:textId="77777777" w:rsidR="00C05E84" w:rsidRPr="00F70AC0" w:rsidRDefault="00C05E84" w:rsidP="00B1371B">
            <w:pPr>
              <w:pStyle w:val="BodyTextIndent"/>
              <w:spacing w:before="120" w:after="120"/>
              <w:ind w:left="34" w:right="289"/>
              <w:rPr>
                <w:iCs/>
                <w:noProof/>
              </w:rPr>
            </w:pPr>
            <w:r w:rsidRPr="00F70AC0">
              <w:rPr>
                <w:iCs/>
                <w:noProof/>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394E8A23" w14:textId="77777777" w:rsidR="00C05E84" w:rsidRPr="00F70AC0" w:rsidRDefault="00C05E84" w:rsidP="00A9496A">
      <w:pPr>
        <w:pStyle w:val="BodyTextIndent"/>
        <w:numPr>
          <w:ilvl w:val="0"/>
          <w:numId w:val="54"/>
        </w:numPr>
        <w:spacing w:before="240" w:after="120"/>
        <w:ind w:left="284" w:right="289" w:hanging="284"/>
        <w:rPr>
          <w:b/>
          <w:iCs/>
          <w:noProof/>
        </w:rPr>
      </w:pPr>
      <w:r w:rsidRPr="00F70AC0">
        <w:rPr>
          <w:b/>
          <w:iCs/>
          <w:noProof/>
        </w:rPr>
        <w:t xml:space="preserve">How to make a complaint </w:t>
      </w:r>
    </w:p>
    <w:tbl>
      <w:tblPr>
        <w:tblStyle w:val="TableGrid"/>
        <w:tblW w:w="0" w:type="auto"/>
        <w:tblLook w:val="04A0" w:firstRow="1" w:lastRow="0" w:firstColumn="1" w:lastColumn="0" w:noHBand="0" w:noVBand="1"/>
      </w:tblPr>
      <w:tblGrid>
        <w:gridCol w:w="9016"/>
      </w:tblGrid>
      <w:tr w:rsidR="00C05E84" w:rsidRPr="00F70AC0" w14:paraId="26D5692B" w14:textId="77777777" w:rsidTr="00B1371B">
        <w:tc>
          <w:tcPr>
            <w:tcW w:w="9016" w:type="dxa"/>
          </w:tcPr>
          <w:p w14:paraId="15164319" w14:textId="77777777" w:rsidR="00C05E84" w:rsidRPr="00F70AC0" w:rsidRDefault="00C05E84" w:rsidP="00B1371B">
            <w:pPr>
              <w:pStyle w:val="BodyTextIndent"/>
              <w:spacing w:before="120" w:after="120"/>
              <w:ind w:left="0" w:right="289"/>
              <w:rPr>
                <w:b/>
                <w:iCs/>
                <w:noProof/>
              </w:rPr>
            </w:pPr>
            <w:r w:rsidRPr="00F70AC0">
              <w:rPr>
                <w:b/>
                <w:iCs/>
                <w:noProof/>
              </w:rPr>
              <w:t>DEADLINE: The deadline for submitting a Procurement-related Complaint challenging the decision to award the contract expires on midnight, [</w:t>
            </w:r>
            <w:r w:rsidRPr="00F70AC0">
              <w:rPr>
                <w:b/>
                <w:i/>
                <w:iCs/>
                <w:noProof/>
              </w:rPr>
              <w:t>insert date</w:t>
            </w:r>
            <w:r w:rsidRPr="00F70AC0">
              <w:rPr>
                <w:b/>
                <w:iCs/>
                <w:noProof/>
              </w:rPr>
              <w:t>] (local time).</w:t>
            </w:r>
          </w:p>
          <w:p w14:paraId="1218DC85" w14:textId="77777777" w:rsidR="00C05E84" w:rsidRPr="00F70AC0" w:rsidRDefault="00C05E84" w:rsidP="00B1371B">
            <w:pPr>
              <w:spacing w:before="120" w:after="120"/>
              <w:rPr>
                <w:noProof/>
                <w:color w:val="000000" w:themeColor="text1"/>
              </w:rPr>
            </w:pPr>
            <w:r w:rsidRPr="00F70AC0">
              <w:rPr>
                <w:noProof/>
                <w:color w:val="000000" w:themeColor="text1"/>
              </w:rPr>
              <w:t>Provide the contract name, reference number, name of the Proposer, contact details; and address the Procurement-related Complaint as follows:</w:t>
            </w:r>
          </w:p>
          <w:p w14:paraId="5ED083E6"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0061077E"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256926B2"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4DFE3DCD" w14:textId="77777777" w:rsidR="00C05E84" w:rsidRPr="00F70AC0" w:rsidRDefault="00C05E84" w:rsidP="00B1371B">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2D95C01C" w14:textId="77777777" w:rsidR="00C05E84" w:rsidRPr="00F70AC0" w:rsidRDefault="00C05E84" w:rsidP="00B1371B">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64F7B575" w14:textId="77777777" w:rsidR="00C05E84" w:rsidRPr="00F70AC0" w:rsidRDefault="00C05E84" w:rsidP="00B1371B">
            <w:pPr>
              <w:pStyle w:val="BodyTextIndent"/>
              <w:spacing w:before="120" w:after="120"/>
              <w:ind w:left="0" w:right="289"/>
              <w:rPr>
                <w:iCs/>
                <w:noProof/>
              </w:rPr>
            </w:pPr>
            <w:r w:rsidRPr="00F70AC0">
              <w:rPr>
                <w:iCs/>
                <w:noProof/>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DF927B1" w14:textId="77777777" w:rsidR="00C05E84" w:rsidRPr="00F70AC0" w:rsidRDefault="00C05E84" w:rsidP="00B1371B">
            <w:pPr>
              <w:pStyle w:val="BodyTextIndent"/>
              <w:spacing w:before="120" w:after="120"/>
              <w:ind w:left="0" w:right="289"/>
              <w:rPr>
                <w:iCs/>
                <w:noProof/>
              </w:rPr>
            </w:pPr>
            <w:r w:rsidRPr="00F70AC0">
              <w:rPr>
                <w:iCs/>
                <w:noProof/>
                <w:u w:val="single"/>
              </w:rPr>
              <w:t>Further information</w:t>
            </w:r>
            <w:r w:rsidRPr="00F70AC0">
              <w:rPr>
                <w:iCs/>
                <w:noProof/>
              </w:rPr>
              <w:t>:</w:t>
            </w:r>
          </w:p>
          <w:p w14:paraId="2A747124" w14:textId="77777777" w:rsidR="00C05E84" w:rsidRPr="00F70AC0" w:rsidRDefault="00C05E84" w:rsidP="00B1371B">
            <w:pPr>
              <w:pStyle w:val="BodyTextIndent"/>
              <w:spacing w:before="120" w:after="120"/>
              <w:ind w:left="0" w:right="289"/>
              <w:rPr>
                <w:iCs/>
                <w:noProof/>
              </w:rPr>
            </w:pPr>
            <w:r w:rsidRPr="00F70AC0">
              <w:rPr>
                <w:iCs/>
                <w:noProof/>
              </w:rPr>
              <w:t>For more information, see the “</w:t>
            </w:r>
            <w:hyperlink r:id="rId61" w:history="1">
              <w:r w:rsidRPr="00F70AC0">
                <w:rPr>
                  <w:rStyle w:val="Hyperlink"/>
                  <w:noProof/>
                </w:rPr>
                <w:t>Procurement Regulations for IPF Borrowers</w:t>
              </w:r>
            </w:hyperlink>
            <w:r w:rsidRPr="00F70AC0">
              <w:rPr>
                <w:rStyle w:val="Hyperlink"/>
                <w:noProof/>
              </w:rPr>
              <w:t xml:space="preserve"> (Procurement Regulations) </w:t>
            </w:r>
            <w:r w:rsidRPr="00F70AC0">
              <w:rPr>
                <w:iCs/>
                <w:noProof/>
              </w:rPr>
              <w:t>(Annex III).” You should read these provisions before preparing and submitting your complaint. In addition, the World Bank’s Guidance “</w:t>
            </w:r>
            <w:hyperlink r:id="rId62" w:history="1">
              <w:r w:rsidRPr="00F70AC0">
                <w:rPr>
                  <w:rStyle w:val="Hyperlink"/>
                  <w:noProof/>
                </w:rPr>
                <w:t>How to make a Procurement-related Complaint</w:t>
              </w:r>
            </w:hyperlink>
            <w:r w:rsidRPr="00F70AC0">
              <w:rPr>
                <w:iCs/>
                <w:noProof/>
              </w:rPr>
              <w:t>” provides a useful explanation of the process, as well as a sample letter of complaint.</w:t>
            </w:r>
          </w:p>
          <w:p w14:paraId="502542A0" w14:textId="77777777" w:rsidR="00C05E84" w:rsidRPr="00F70AC0" w:rsidRDefault="00C05E84" w:rsidP="00B1371B">
            <w:pPr>
              <w:pStyle w:val="BodyTextIndent"/>
              <w:spacing w:before="120" w:after="120"/>
              <w:ind w:left="0" w:right="289"/>
              <w:rPr>
                <w:iCs/>
                <w:noProof/>
              </w:rPr>
            </w:pPr>
            <w:r w:rsidRPr="00F70AC0">
              <w:rPr>
                <w:iCs/>
                <w:noProof/>
              </w:rPr>
              <w:t>In summary, there are four essential requirements:</w:t>
            </w:r>
          </w:p>
          <w:p w14:paraId="4079D814" w14:textId="77777777" w:rsidR="00C05E84" w:rsidRPr="00F70AC0" w:rsidRDefault="00C05E84" w:rsidP="00A9496A">
            <w:pPr>
              <w:pStyle w:val="BodyTextIndent"/>
              <w:numPr>
                <w:ilvl w:val="0"/>
                <w:numId w:val="55"/>
              </w:numPr>
              <w:spacing w:before="120" w:after="120"/>
              <w:ind w:right="289"/>
              <w:rPr>
                <w:iCs/>
                <w:noProof/>
              </w:rPr>
            </w:pPr>
            <w:r w:rsidRPr="00F70AC0">
              <w:rPr>
                <w:iCs/>
                <w:noProof/>
              </w:rPr>
              <w:t>You must be an ‘interested party’. In this case, that means a Proposer who submitted a Proposal in this procurement, and is the recipient of a Notification of Intention to Award.</w:t>
            </w:r>
          </w:p>
          <w:p w14:paraId="1D635CF2" w14:textId="77777777" w:rsidR="00C05E84" w:rsidRPr="00F70AC0" w:rsidRDefault="00C05E84" w:rsidP="00A9496A">
            <w:pPr>
              <w:pStyle w:val="BodyTextIndent"/>
              <w:numPr>
                <w:ilvl w:val="0"/>
                <w:numId w:val="55"/>
              </w:numPr>
              <w:spacing w:before="120" w:after="120"/>
              <w:ind w:right="289"/>
              <w:rPr>
                <w:iCs/>
                <w:noProof/>
              </w:rPr>
            </w:pPr>
            <w:r w:rsidRPr="00F70AC0">
              <w:rPr>
                <w:iCs/>
                <w:noProof/>
              </w:rPr>
              <w:t xml:space="preserve">The complaint can only challenge the decision to award the contract. </w:t>
            </w:r>
          </w:p>
          <w:p w14:paraId="07F1760D" w14:textId="77777777" w:rsidR="00C05E84" w:rsidRPr="00F70AC0" w:rsidRDefault="00C05E84" w:rsidP="00A9496A">
            <w:pPr>
              <w:pStyle w:val="BodyTextIndent"/>
              <w:numPr>
                <w:ilvl w:val="0"/>
                <w:numId w:val="55"/>
              </w:numPr>
              <w:spacing w:before="120" w:after="120"/>
              <w:ind w:right="289"/>
              <w:rPr>
                <w:iCs/>
                <w:noProof/>
              </w:rPr>
            </w:pPr>
            <w:r w:rsidRPr="00F70AC0">
              <w:rPr>
                <w:iCs/>
                <w:noProof/>
              </w:rPr>
              <w:t>You must submit the complaint within the deadline stated above.</w:t>
            </w:r>
          </w:p>
          <w:p w14:paraId="554A84CC" w14:textId="77777777" w:rsidR="00C05E84" w:rsidRPr="00F70AC0" w:rsidRDefault="00C05E84" w:rsidP="00A9496A">
            <w:pPr>
              <w:pStyle w:val="BodyTextIndent"/>
              <w:numPr>
                <w:ilvl w:val="0"/>
                <w:numId w:val="55"/>
              </w:numPr>
              <w:spacing w:before="120" w:after="120"/>
              <w:ind w:right="289"/>
              <w:rPr>
                <w:iCs/>
                <w:noProof/>
              </w:rPr>
            </w:pPr>
            <w:r w:rsidRPr="00F70AC0">
              <w:rPr>
                <w:iCs/>
                <w:noProof/>
              </w:rPr>
              <w:t>You must include, in your complaint, all of the information required by the Procurement Regulations (as described in Annex III).</w:t>
            </w:r>
          </w:p>
        </w:tc>
      </w:tr>
    </w:tbl>
    <w:p w14:paraId="64304F0A" w14:textId="77777777" w:rsidR="00C05E84" w:rsidRPr="00F70AC0" w:rsidRDefault="00C05E84" w:rsidP="00A9496A">
      <w:pPr>
        <w:pStyle w:val="BodyTextIndent"/>
        <w:numPr>
          <w:ilvl w:val="0"/>
          <w:numId w:val="54"/>
        </w:numPr>
        <w:spacing w:before="240" w:after="120"/>
        <w:ind w:left="284" w:right="289" w:hanging="284"/>
        <w:rPr>
          <w:b/>
          <w:iCs/>
          <w:noProof/>
        </w:rPr>
      </w:pPr>
      <w:r w:rsidRPr="00F70AC0">
        <w:rPr>
          <w:b/>
          <w:iCs/>
          <w:noProof/>
        </w:rPr>
        <w:lastRenderedPageBreak/>
        <w:t xml:space="preserve">Standstill Period </w:t>
      </w:r>
    </w:p>
    <w:tbl>
      <w:tblPr>
        <w:tblStyle w:val="TableGrid"/>
        <w:tblW w:w="0" w:type="auto"/>
        <w:tblLook w:val="04A0" w:firstRow="1" w:lastRow="0" w:firstColumn="1" w:lastColumn="0" w:noHBand="0" w:noVBand="1"/>
      </w:tblPr>
      <w:tblGrid>
        <w:gridCol w:w="9016"/>
      </w:tblGrid>
      <w:tr w:rsidR="00C05E84" w:rsidRPr="00F70AC0" w14:paraId="36A86276" w14:textId="77777777" w:rsidTr="00B1371B">
        <w:tc>
          <w:tcPr>
            <w:tcW w:w="9016" w:type="dxa"/>
          </w:tcPr>
          <w:p w14:paraId="2C552A38" w14:textId="77777777" w:rsidR="00C05E84" w:rsidRPr="00F70AC0" w:rsidRDefault="00C05E84" w:rsidP="00B1371B">
            <w:pPr>
              <w:pStyle w:val="BodyTextIndent"/>
              <w:spacing w:before="120" w:after="120"/>
              <w:ind w:left="34" w:right="289"/>
              <w:rPr>
                <w:b/>
                <w:iCs/>
                <w:noProof/>
              </w:rPr>
            </w:pPr>
            <w:r w:rsidRPr="00F70AC0">
              <w:rPr>
                <w:b/>
                <w:iCs/>
                <w:noProof/>
              </w:rPr>
              <w:t xml:space="preserve">DEADLINE: The Standstill Period is due to end at midnight on </w:t>
            </w:r>
            <w:r w:rsidRPr="00F70AC0">
              <w:rPr>
                <w:b/>
                <w:i/>
                <w:noProof/>
              </w:rPr>
              <w:t>[insert date]</w:t>
            </w:r>
            <w:r w:rsidRPr="00F70AC0">
              <w:rPr>
                <w:b/>
                <w:iCs/>
                <w:noProof/>
              </w:rPr>
              <w:t xml:space="preserve"> (local time).</w:t>
            </w:r>
          </w:p>
          <w:p w14:paraId="5A417C49" w14:textId="77777777" w:rsidR="00C05E84" w:rsidRPr="00F70AC0" w:rsidRDefault="00C05E84" w:rsidP="00B1371B">
            <w:pPr>
              <w:pStyle w:val="BodyTextIndent"/>
              <w:spacing w:before="120" w:after="120"/>
              <w:ind w:left="34" w:right="289"/>
              <w:rPr>
                <w:iCs/>
                <w:noProof/>
              </w:rPr>
            </w:pPr>
            <w:r w:rsidRPr="00F70AC0">
              <w:rPr>
                <w:iCs/>
                <w:noProof/>
              </w:rPr>
              <w:t>The Standstill Period lasts ten (10) Business Days after the date of transmission of this Notification of Intention to Award.</w:t>
            </w:r>
          </w:p>
          <w:p w14:paraId="1D49E379" w14:textId="77777777" w:rsidR="00C05E84" w:rsidRPr="00F70AC0" w:rsidRDefault="00C05E84" w:rsidP="00B1371B">
            <w:pPr>
              <w:pStyle w:val="BodyTextIndent"/>
              <w:spacing w:before="120" w:after="120"/>
              <w:ind w:left="34" w:right="289"/>
              <w:rPr>
                <w:iCs/>
                <w:noProof/>
              </w:rPr>
            </w:pPr>
            <w:r w:rsidRPr="00F70AC0">
              <w:rPr>
                <w:iCs/>
                <w:noProof/>
              </w:rPr>
              <w:t xml:space="preserve">The Standstill Period may be extended. This may happen where we are unable to provide a debriefing within the five (5) Business Day deadline. If this happens we will notify you of the extension. </w:t>
            </w:r>
          </w:p>
        </w:tc>
      </w:tr>
    </w:tbl>
    <w:p w14:paraId="74D629F9" w14:textId="77777777" w:rsidR="00C05E84" w:rsidRPr="00F70AC0" w:rsidRDefault="00C05E84" w:rsidP="00C05E84">
      <w:pPr>
        <w:pStyle w:val="BodyTextIndent"/>
        <w:spacing w:before="240" w:after="240"/>
        <w:ind w:left="0" w:right="288"/>
        <w:rPr>
          <w:iCs/>
          <w:noProof/>
        </w:rPr>
      </w:pPr>
      <w:r w:rsidRPr="00F70AC0">
        <w:rPr>
          <w:iCs/>
          <w:noProof/>
        </w:rPr>
        <w:t>If you have any questions regarding this Notification, please do not hesitate to contact us.</w:t>
      </w:r>
    </w:p>
    <w:p w14:paraId="57151EE1" w14:textId="77777777" w:rsidR="00C05E84" w:rsidRPr="00F70AC0" w:rsidRDefault="00C05E84" w:rsidP="00C05E84">
      <w:pPr>
        <w:pStyle w:val="BodyTextIndent"/>
        <w:spacing w:before="240" w:after="240"/>
        <w:ind w:left="0" w:right="288"/>
        <w:rPr>
          <w:iCs/>
          <w:noProof/>
        </w:rPr>
      </w:pPr>
      <w:r w:rsidRPr="00F70AC0">
        <w:rPr>
          <w:iCs/>
          <w:noProof/>
        </w:rPr>
        <w:t>On behalf of the Employer:</w:t>
      </w:r>
    </w:p>
    <w:p w14:paraId="604E8D74" w14:textId="77777777" w:rsidR="00C05E84" w:rsidRPr="00F70AC0" w:rsidRDefault="00C05E84" w:rsidP="00C05E84">
      <w:pPr>
        <w:tabs>
          <w:tab w:val="left" w:pos="9000"/>
        </w:tabs>
        <w:spacing w:before="240" w:after="240"/>
        <w:ind w:left="1560" w:hanging="1560"/>
        <w:rPr>
          <w:noProof/>
        </w:rPr>
      </w:pPr>
      <w:r w:rsidRPr="00F70AC0">
        <w:rPr>
          <w:b/>
          <w:noProof/>
        </w:rPr>
        <w:t>Signature:</w:t>
      </w:r>
      <w:r w:rsidRPr="00F70AC0">
        <w:rPr>
          <w:noProof/>
        </w:rPr>
        <w:t xml:space="preserve"> </w:t>
      </w:r>
      <w:r w:rsidRPr="00F70AC0">
        <w:rPr>
          <w:noProof/>
        </w:rPr>
        <w:tab/>
        <w:t>______________________________________________</w:t>
      </w:r>
    </w:p>
    <w:p w14:paraId="409594AD" w14:textId="77777777" w:rsidR="00C05E84" w:rsidRPr="00F70AC0" w:rsidRDefault="00C05E84" w:rsidP="00C05E84">
      <w:pPr>
        <w:tabs>
          <w:tab w:val="left" w:pos="9000"/>
        </w:tabs>
        <w:spacing w:before="240" w:after="240"/>
        <w:ind w:left="1560" w:hanging="1560"/>
        <w:rPr>
          <w:noProof/>
        </w:rPr>
      </w:pPr>
      <w:r w:rsidRPr="00F70AC0">
        <w:rPr>
          <w:b/>
          <w:noProof/>
        </w:rPr>
        <w:t>Name:</w:t>
      </w:r>
      <w:r w:rsidRPr="00F70AC0">
        <w:rPr>
          <w:noProof/>
        </w:rPr>
        <w:tab/>
        <w:t>______________________________________________</w:t>
      </w:r>
    </w:p>
    <w:p w14:paraId="45757C27" w14:textId="77777777" w:rsidR="00C05E84" w:rsidRPr="00F70AC0" w:rsidRDefault="00C05E84" w:rsidP="00C05E84">
      <w:pPr>
        <w:tabs>
          <w:tab w:val="left" w:pos="9000"/>
        </w:tabs>
        <w:spacing w:before="240" w:after="240"/>
        <w:ind w:left="1560" w:hanging="1560"/>
        <w:rPr>
          <w:noProof/>
        </w:rPr>
      </w:pPr>
      <w:r w:rsidRPr="00F70AC0">
        <w:rPr>
          <w:b/>
          <w:noProof/>
        </w:rPr>
        <w:t>Title/position:</w:t>
      </w:r>
      <w:r w:rsidRPr="00F70AC0">
        <w:rPr>
          <w:noProof/>
        </w:rPr>
        <w:tab/>
        <w:t>______________________________________________</w:t>
      </w:r>
    </w:p>
    <w:p w14:paraId="4728ACB3" w14:textId="77777777" w:rsidR="00C05E84" w:rsidRPr="00F70AC0" w:rsidRDefault="00C05E84" w:rsidP="00C05E84">
      <w:pPr>
        <w:tabs>
          <w:tab w:val="left" w:pos="9000"/>
        </w:tabs>
        <w:spacing w:before="240" w:after="240"/>
        <w:ind w:left="1560" w:hanging="1560"/>
        <w:rPr>
          <w:noProof/>
        </w:rPr>
      </w:pPr>
      <w:r w:rsidRPr="00F70AC0">
        <w:rPr>
          <w:b/>
          <w:noProof/>
        </w:rPr>
        <w:t>Telephone:</w:t>
      </w:r>
      <w:r w:rsidRPr="00F70AC0">
        <w:rPr>
          <w:noProof/>
        </w:rPr>
        <w:tab/>
        <w:t>______________________________________________</w:t>
      </w:r>
    </w:p>
    <w:p w14:paraId="7E762245" w14:textId="77777777" w:rsidR="00C05E84" w:rsidRPr="00F70AC0" w:rsidRDefault="00C05E84" w:rsidP="00C05E84">
      <w:pPr>
        <w:tabs>
          <w:tab w:val="left" w:pos="9000"/>
        </w:tabs>
        <w:spacing w:before="240" w:after="240"/>
        <w:ind w:left="1560" w:hanging="1560"/>
        <w:rPr>
          <w:noProof/>
        </w:rPr>
      </w:pPr>
      <w:r w:rsidRPr="00F70AC0">
        <w:rPr>
          <w:b/>
          <w:noProof/>
        </w:rPr>
        <w:t>Email:</w:t>
      </w:r>
      <w:r w:rsidRPr="00F70AC0">
        <w:rPr>
          <w:noProof/>
        </w:rPr>
        <w:tab/>
        <w:t>______________________________________________</w:t>
      </w:r>
    </w:p>
    <w:bookmarkStart w:id="1172" w:name="_Toc494299592"/>
    <w:p w14:paraId="150DA9B4" w14:textId="77777777" w:rsidR="00C05E84" w:rsidRDefault="00C05E84" w:rsidP="00C05E84">
      <w:pPr>
        <w:pStyle w:val="SectionXHeading"/>
      </w:pPr>
      <w:r>
        <w:rPr>
          <w:noProof/>
        </w:rPr>
        <w:lastRenderedPageBreak/>
        <mc:AlternateContent>
          <mc:Choice Requires="wps">
            <w:drawing>
              <wp:anchor distT="0" distB="0" distL="114300" distR="114300" simplePos="0" relativeHeight="251662848" behindDoc="0" locked="0" layoutInCell="1" allowOverlap="1" wp14:anchorId="5E1EDBE4" wp14:editId="18E6CF5B">
                <wp:simplePos x="0" y="0"/>
                <wp:positionH relativeFrom="column">
                  <wp:posOffset>-51435</wp:posOffset>
                </wp:positionH>
                <wp:positionV relativeFrom="paragraph">
                  <wp:posOffset>563245</wp:posOffset>
                </wp:positionV>
                <wp:extent cx="6019800" cy="3022600"/>
                <wp:effectExtent l="0" t="0" r="19050" b="25400"/>
                <wp:wrapTopAndBottom/>
                <wp:docPr id="6" name="Text Box 6"/>
                <wp:cNvGraphicFramePr/>
                <a:graphic xmlns:a="http://schemas.openxmlformats.org/drawingml/2006/main">
                  <a:graphicData uri="http://schemas.microsoft.com/office/word/2010/wordprocessingShape">
                    <wps:wsp>
                      <wps:cNvSpPr txBox="1"/>
                      <wps:spPr>
                        <a:xfrm>
                          <a:off x="0" y="0"/>
                          <a:ext cx="6019800" cy="3022600"/>
                        </a:xfrm>
                        <a:prstGeom prst="rect">
                          <a:avLst/>
                        </a:prstGeom>
                        <a:solidFill>
                          <a:schemeClr val="lt1"/>
                        </a:solidFill>
                        <a:ln w="6350">
                          <a:solidFill>
                            <a:prstClr val="black"/>
                          </a:solidFill>
                        </a:ln>
                      </wps:spPr>
                      <wps:txbx>
                        <w:txbxContent>
                          <w:p w14:paraId="22204F7C" w14:textId="77777777" w:rsidR="008035F5" w:rsidRPr="004A2C5F" w:rsidRDefault="008035F5" w:rsidP="005E6A4A">
                            <w:pPr>
                              <w:spacing w:before="120" w:after="120"/>
                              <w:rPr>
                                <w:i/>
                              </w:rPr>
                            </w:pPr>
                            <w:r w:rsidRPr="004A2C5F">
                              <w:rPr>
                                <w:i/>
                              </w:rPr>
                              <w:t xml:space="preserve">INSTRUCTIONS TO </w:t>
                            </w:r>
                            <w:r>
                              <w:rPr>
                                <w:i/>
                              </w:rPr>
                              <w:t>PROPOSER</w:t>
                            </w:r>
                            <w:r w:rsidRPr="004A2C5F">
                              <w:rPr>
                                <w:i/>
                              </w:rPr>
                              <w:t xml:space="preserve">S: DELETE THIS BOX ONCE YOU HAVE COMPLETED THE </w:t>
                            </w:r>
                            <w:r>
                              <w:rPr>
                                <w:i/>
                              </w:rPr>
                              <w:t>FORM</w:t>
                            </w:r>
                          </w:p>
                          <w:p w14:paraId="34B06962" w14:textId="77777777" w:rsidR="008035F5" w:rsidRPr="007511D5" w:rsidRDefault="008035F5" w:rsidP="005E6A4A">
                            <w:pPr>
                              <w:spacing w:before="120" w:after="120"/>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7A685A28" w14:textId="77777777" w:rsidR="008035F5" w:rsidRPr="007511D5" w:rsidRDefault="008035F5" w:rsidP="005E6A4A">
                            <w:pPr>
                              <w:spacing w:before="120" w:after="120"/>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0BD11454" w14:textId="77777777" w:rsidR="008035F5" w:rsidRPr="007511D5" w:rsidRDefault="008035F5" w:rsidP="00A9496A">
                            <w:pPr>
                              <w:pStyle w:val="ListParagraph"/>
                              <w:numPr>
                                <w:ilvl w:val="0"/>
                                <w:numId w:val="63"/>
                              </w:numPr>
                              <w:jc w:val="left"/>
                              <w:rPr>
                                <w:i/>
                              </w:rPr>
                            </w:pPr>
                            <w:r w:rsidRPr="007511D5">
                              <w:rPr>
                                <w:i/>
                              </w:rPr>
                              <w:t>directly or indirectly holding 25% or more of the shares</w:t>
                            </w:r>
                          </w:p>
                          <w:p w14:paraId="6F058CB7" w14:textId="77777777" w:rsidR="008035F5" w:rsidRPr="007511D5" w:rsidRDefault="008035F5" w:rsidP="00A9496A">
                            <w:pPr>
                              <w:pStyle w:val="ListParagraph"/>
                              <w:numPr>
                                <w:ilvl w:val="0"/>
                                <w:numId w:val="63"/>
                              </w:numPr>
                              <w:jc w:val="left"/>
                              <w:rPr>
                                <w:i/>
                              </w:rPr>
                            </w:pPr>
                            <w:r w:rsidRPr="007511D5">
                              <w:rPr>
                                <w:i/>
                              </w:rPr>
                              <w:t>directly or indirectly holding 25% or more of the voting rights</w:t>
                            </w:r>
                          </w:p>
                          <w:p w14:paraId="406484E1" w14:textId="20628374" w:rsidR="008035F5" w:rsidRDefault="008035F5">
                            <w:r w:rsidRPr="00331D93">
                              <w:rPr>
                                <w:i/>
                              </w:rPr>
                              <w:t xml:space="preserve">directly or indirectly having the right to appoint a majority of the board of directors or </w:t>
                            </w:r>
                            <w:r w:rsidRPr="0043075D">
                              <w:rPr>
                                <w:i/>
                              </w:rPr>
                              <w:t xml:space="preserve">equivalent governing body of the </w:t>
                            </w:r>
                            <w:r w:rsidRPr="00331D93">
                              <w:rPr>
                                <w:i/>
                              </w:rPr>
                              <w:t>Proposer directly or indirectly having the right to appoint a majority of the board of directors or equivalent governing body of the Proposer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EDBE4" id="Text Box 6" o:spid="_x0000_s1029" type="#_x0000_t202" style="position:absolute;left:0;text-align:left;margin-left:-4.05pt;margin-top:44.35pt;width:474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" fillcolor="white [3201]" strokeweight=".5pt">
                <v:textbox>
                  <w:txbxContent>
                    <w:p w14:paraId="22204F7C" w14:textId="77777777" w:rsidR="008035F5" w:rsidRPr="004A2C5F" w:rsidRDefault="008035F5" w:rsidP="005E6A4A">
                      <w:pPr>
                        <w:spacing w:before="120" w:after="120"/>
                        <w:rPr>
                          <w:i/>
                        </w:rPr>
                      </w:pPr>
                      <w:r w:rsidRPr="004A2C5F">
                        <w:rPr>
                          <w:i/>
                        </w:rPr>
                        <w:t xml:space="preserve">INSTRUCTIONS TO </w:t>
                      </w:r>
                      <w:r>
                        <w:rPr>
                          <w:i/>
                        </w:rPr>
                        <w:t>PROPOSER</w:t>
                      </w:r>
                      <w:r w:rsidRPr="004A2C5F">
                        <w:rPr>
                          <w:i/>
                        </w:rPr>
                        <w:t xml:space="preserve">S: DELETE THIS BOX ONCE YOU HAVE COMPLETED THE </w:t>
                      </w:r>
                      <w:r>
                        <w:rPr>
                          <w:i/>
                        </w:rPr>
                        <w:t>FORM</w:t>
                      </w:r>
                    </w:p>
                    <w:p w14:paraId="34B06962" w14:textId="77777777" w:rsidR="008035F5" w:rsidRPr="007511D5" w:rsidRDefault="008035F5" w:rsidP="005E6A4A">
                      <w:pPr>
                        <w:spacing w:before="120" w:after="120"/>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7A685A28" w14:textId="77777777" w:rsidR="008035F5" w:rsidRPr="007511D5" w:rsidRDefault="008035F5" w:rsidP="005E6A4A">
                      <w:pPr>
                        <w:spacing w:before="120" w:after="120"/>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0BD11454" w14:textId="77777777" w:rsidR="008035F5" w:rsidRPr="007511D5" w:rsidRDefault="008035F5" w:rsidP="00A9496A">
                      <w:pPr>
                        <w:pStyle w:val="ListParagraph"/>
                        <w:numPr>
                          <w:ilvl w:val="0"/>
                          <w:numId w:val="63"/>
                        </w:numPr>
                        <w:jc w:val="left"/>
                        <w:rPr>
                          <w:i/>
                        </w:rPr>
                      </w:pPr>
                      <w:r w:rsidRPr="007511D5">
                        <w:rPr>
                          <w:i/>
                        </w:rPr>
                        <w:t>directly or indirectly holding 25% or more of the shares</w:t>
                      </w:r>
                    </w:p>
                    <w:p w14:paraId="6F058CB7" w14:textId="77777777" w:rsidR="008035F5" w:rsidRPr="007511D5" w:rsidRDefault="008035F5" w:rsidP="00A9496A">
                      <w:pPr>
                        <w:pStyle w:val="ListParagraph"/>
                        <w:numPr>
                          <w:ilvl w:val="0"/>
                          <w:numId w:val="63"/>
                        </w:numPr>
                        <w:jc w:val="left"/>
                        <w:rPr>
                          <w:i/>
                        </w:rPr>
                      </w:pPr>
                      <w:r w:rsidRPr="007511D5">
                        <w:rPr>
                          <w:i/>
                        </w:rPr>
                        <w:t>directly or indirectly holding 25% or more of the voting rights</w:t>
                      </w:r>
                    </w:p>
                    <w:p w14:paraId="406484E1" w14:textId="20628374" w:rsidR="008035F5" w:rsidRDefault="008035F5">
                      <w:r w:rsidRPr="00331D93">
                        <w:rPr>
                          <w:i/>
                        </w:rPr>
                        <w:t xml:space="preserve">directly or indirectly having the right to appoint a majority of the board of directors or </w:t>
                      </w:r>
                      <w:r w:rsidRPr="0043075D">
                        <w:rPr>
                          <w:i/>
                        </w:rPr>
                        <w:t xml:space="preserve">equivalent governing body of the </w:t>
                      </w:r>
                      <w:r w:rsidRPr="00331D93">
                        <w:rPr>
                          <w:i/>
                        </w:rPr>
                        <w:t>Proposer directly or indirectly having the right to appoint a majority of the board of directors or equivalent governing body of the Proposer</w:t>
                      </w:r>
                    </w:p>
                  </w:txbxContent>
                </v:textbox>
                <w10:wrap type="topAndBottom"/>
              </v:shape>
            </w:pict>
          </mc:Fallback>
        </mc:AlternateContent>
      </w:r>
      <w:r w:rsidRPr="00245CC0">
        <w:t xml:space="preserve">Beneficial Ownership Disclosure Form </w:t>
      </w:r>
    </w:p>
    <w:p w14:paraId="483422F3" w14:textId="77777777" w:rsidR="00C05E84" w:rsidRDefault="00C05E84" w:rsidP="00C05E84">
      <w:pPr>
        <w:tabs>
          <w:tab w:val="right" w:pos="9000"/>
        </w:tabs>
        <w:rPr>
          <w:b/>
        </w:rPr>
      </w:pPr>
    </w:p>
    <w:p w14:paraId="132DA5D6" w14:textId="77777777" w:rsidR="00C05E84" w:rsidRPr="004A2C5F" w:rsidRDefault="00C05E84" w:rsidP="00C05E84">
      <w:pPr>
        <w:tabs>
          <w:tab w:val="right" w:pos="9000"/>
        </w:tabs>
      </w:pPr>
      <w:r w:rsidRPr="004A2C5F">
        <w:rPr>
          <w:b/>
        </w:rPr>
        <w:t>RF</w:t>
      </w:r>
      <w:r>
        <w:rPr>
          <w:b/>
        </w:rPr>
        <w:t>P</w:t>
      </w:r>
      <w:r w:rsidRPr="004A2C5F">
        <w:rPr>
          <w:b/>
        </w:rPr>
        <w:t xml:space="preserve"> No.:</w:t>
      </w:r>
      <w:r w:rsidRPr="004A2C5F">
        <w:t xml:space="preserve"> [</w:t>
      </w:r>
      <w:r w:rsidRPr="004A2C5F">
        <w:rPr>
          <w:i/>
        </w:rPr>
        <w:t>insert number of RF</w:t>
      </w:r>
      <w:r>
        <w:rPr>
          <w:i/>
        </w:rPr>
        <w:t>P</w:t>
      </w:r>
      <w:r w:rsidRPr="004A2C5F">
        <w:rPr>
          <w:i/>
        </w:rPr>
        <w:t xml:space="preserve"> process</w:t>
      </w:r>
      <w:r w:rsidRPr="004A2C5F">
        <w:t>]</w:t>
      </w:r>
    </w:p>
    <w:p w14:paraId="593FC940" w14:textId="77777777" w:rsidR="00C05E84" w:rsidRDefault="00C05E84" w:rsidP="00C05E84">
      <w:pPr>
        <w:tabs>
          <w:tab w:val="right" w:pos="9000"/>
        </w:tabs>
      </w:pPr>
      <w:r w:rsidRPr="004A2C5F">
        <w:rPr>
          <w:b/>
        </w:rPr>
        <w:t xml:space="preserve">Request for </w:t>
      </w:r>
      <w:r>
        <w:rPr>
          <w:b/>
        </w:rPr>
        <w:t>Proposal</w:t>
      </w:r>
      <w:r w:rsidRPr="004A2C5F">
        <w:rPr>
          <w:b/>
        </w:rPr>
        <w:t xml:space="preserve"> No</w:t>
      </w:r>
      <w:r w:rsidRPr="004A2C5F">
        <w:t>.: [</w:t>
      </w:r>
      <w:r w:rsidRPr="004A2C5F">
        <w:rPr>
          <w:i/>
        </w:rPr>
        <w:t>insert identification</w:t>
      </w:r>
      <w:r w:rsidRPr="004A2C5F">
        <w:t>]</w:t>
      </w:r>
    </w:p>
    <w:p w14:paraId="7F18732A" w14:textId="77777777" w:rsidR="00C05E84" w:rsidRDefault="00C05E84" w:rsidP="00C05E84">
      <w:pPr>
        <w:tabs>
          <w:tab w:val="right" w:pos="9000"/>
        </w:tabs>
      </w:pPr>
    </w:p>
    <w:p w14:paraId="68070712" w14:textId="77777777" w:rsidR="00C05E84" w:rsidRPr="004A2C5F" w:rsidRDefault="00C05E84" w:rsidP="00C05E84">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70A71E45" w14:textId="77777777" w:rsidR="00C05E84" w:rsidRDefault="00C05E84" w:rsidP="00C05E84">
      <w:pPr>
        <w:tabs>
          <w:tab w:val="right" w:pos="9000"/>
        </w:tabs>
      </w:pPr>
    </w:p>
    <w:p w14:paraId="56412A03" w14:textId="77777777" w:rsidR="00C05E84" w:rsidRDefault="00C05E84" w:rsidP="00C05E84">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1CF59321" w14:textId="77777777" w:rsidR="00C05E84" w:rsidRDefault="00C05E84" w:rsidP="00C05E84">
      <w:pPr>
        <w:tabs>
          <w:tab w:val="right" w:pos="9000"/>
        </w:tabs>
        <w:rPr>
          <w:i/>
        </w:rPr>
      </w:pPr>
    </w:p>
    <w:p w14:paraId="141A0AE5" w14:textId="77777777" w:rsidR="00C05E84" w:rsidRPr="004A2C5F" w:rsidRDefault="00C05E84" w:rsidP="00C05E84">
      <w:pPr>
        <w:tabs>
          <w:tab w:val="right" w:pos="9000"/>
        </w:tabs>
      </w:pPr>
      <w:r>
        <w:t xml:space="preserve">(i) we hereby provide the following beneficial ownership information.  </w:t>
      </w:r>
    </w:p>
    <w:p w14:paraId="4620A59E" w14:textId="77777777" w:rsidR="00C05E84" w:rsidRDefault="00C05E84" w:rsidP="00C05E84"/>
    <w:p w14:paraId="6D7E819A" w14:textId="77777777" w:rsidR="00C05E84" w:rsidRPr="002C232F" w:rsidRDefault="00C05E84" w:rsidP="00C05E84">
      <w:pPr>
        <w:rPr>
          <w:b/>
        </w:rPr>
      </w:pPr>
      <w:r w:rsidRPr="002C232F">
        <w:rPr>
          <w:b/>
        </w:rPr>
        <w:t xml:space="preserve">Details of </w:t>
      </w:r>
      <w:r>
        <w:rPr>
          <w:b/>
        </w:rPr>
        <w:t xml:space="preserve">beneficial ownership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98"/>
      </w:tblGrid>
      <w:tr w:rsidR="00C05E84" w:rsidRPr="00017FE4" w14:paraId="598C8BF5" w14:textId="77777777" w:rsidTr="005E6A4A">
        <w:trPr>
          <w:trHeight w:val="415"/>
        </w:trPr>
        <w:tc>
          <w:tcPr>
            <w:tcW w:w="2251" w:type="dxa"/>
            <w:shd w:val="clear" w:color="auto" w:fill="auto"/>
          </w:tcPr>
          <w:p w14:paraId="293EDDAB" w14:textId="77777777" w:rsidR="00C05E84" w:rsidRPr="00017FE4" w:rsidRDefault="00C05E84" w:rsidP="00B1371B">
            <w:pPr>
              <w:pStyle w:val="BodyText"/>
              <w:spacing w:before="40" w:after="160"/>
              <w:jc w:val="center"/>
            </w:pPr>
            <w:r w:rsidRPr="00017FE4">
              <w:t>Identity of Beneficial Owner</w:t>
            </w:r>
          </w:p>
          <w:p w14:paraId="6BCAB22D" w14:textId="77777777" w:rsidR="00C05E84" w:rsidRPr="00017FE4" w:rsidRDefault="00C05E84" w:rsidP="00B1371B">
            <w:pPr>
              <w:pStyle w:val="BodyText"/>
              <w:spacing w:before="40" w:after="160"/>
              <w:jc w:val="center"/>
              <w:rPr>
                <w:i/>
              </w:rPr>
            </w:pPr>
          </w:p>
        </w:tc>
        <w:tc>
          <w:tcPr>
            <w:tcW w:w="2377" w:type="dxa"/>
            <w:shd w:val="clear" w:color="auto" w:fill="auto"/>
          </w:tcPr>
          <w:p w14:paraId="5A224602" w14:textId="77777777" w:rsidR="00C05E84" w:rsidRDefault="00C05E84" w:rsidP="00B1371B">
            <w:pPr>
              <w:pStyle w:val="BodyText"/>
              <w:spacing w:before="40" w:after="160"/>
              <w:jc w:val="center"/>
            </w:pPr>
            <w:r w:rsidRPr="00017FE4">
              <w:t>Directly or indirectly holding 25% or more of the shares</w:t>
            </w:r>
          </w:p>
          <w:p w14:paraId="6FE496A9" w14:textId="77777777" w:rsidR="00C05E84" w:rsidRPr="00017FE4" w:rsidRDefault="00C05E84" w:rsidP="00B1371B">
            <w:pPr>
              <w:pStyle w:val="BodyText"/>
              <w:spacing w:before="40" w:after="160"/>
              <w:jc w:val="center"/>
            </w:pPr>
            <w:r>
              <w:t>(Yes / No)</w:t>
            </w:r>
          </w:p>
          <w:p w14:paraId="2F74CCBA" w14:textId="77777777" w:rsidR="00C05E84" w:rsidRPr="00017FE4" w:rsidRDefault="00C05E84" w:rsidP="00B1371B">
            <w:pPr>
              <w:pStyle w:val="BodyText"/>
              <w:spacing w:before="40" w:after="160"/>
              <w:jc w:val="center"/>
              <w:rPr>
                <w:i/>
              </w:rPr>
            </w:pPr>
          </w:p>
        </w:tc>
        <w:tc>
          <w:tcPr>
            <w:tcW w:w="2124" w:type="dxa"/>
            <w:shd w:val="clear" w:color="auto" w:fill="auto"/>
          </w:tcPr>
          <w:p w14:paraId="2EDED4D0" w14:textId="77777777" w:rsidR="00C05E84" w:rsidRPr="00017FE4" w:rsidRDefault="00C05E84" w:rsidP="00B1371B">
            <w:pPr>
              <w:pStyle w:val="BodyText"/>
              <w:spacing w:before="40" w:after="160"/>
              <w:jc w:val="center"/>
            </w:pPr>
            <w:r w:rsidRPr="00017FE4">
              <w:t>Directly or indirectly holding 25 % or more of the Voting Rights</w:t>
            </w:r>
          </w:p>
          <w:p w14:paraId="3596EFDA" w14:textId="77777777" w:rsidR="00C05E84" w:rsidRPr="00017FE4" w:rsidRDefault="00C05E84" w:rsidP="00B1371B">
            <w:pPr>
              <w:pStyle w:val="BodyText"/>
              <w:spacing w:before="40" w:after="160"/>
              <w:jc w:val="center"/>
            </w:pPr>
            <w:r>
              <w:t>(Yes / No)</w:t>
            </w:r>
          </w:p>
          <w:p w14:paraId="7A7C5230" w14:textId="77777777" w:rsidR="00C05E84" w:rsidRPr="00017FE4" w:rsidRDefault="00C05E84" w:rsidP="00B1371B">
            <w:pPr>
              <w:pStyle w:val="BodyText"/>
              <w:spacing w:before="40" w:after="160"/>
              <w:jc w:val="center"/>
            </w:pPr>
          </w:p>
        </w:tc>
        <w:tc>
          <w:tcPr>
            <w:tcW w:w="2698" w:type="dxa"/>
            <w:shd w:val="clear" w:color="auto" w:fill="auto"/>
          </w:tcPr>
          <w:p w14:paraId="0E69ED08" w14:textId="77777777" w:rsidR="00C05E84" w:rsidRDefault="00C05E84" w:rsidP="00B1371B">
            <w:pPr>
              <w:pStyle w:val="BodyText"/>
              <w:spacing w:before="40" w:after="160"/>
              <w:jc w:val="center"/>
            </w:pPr>
            <w:r w:rsidRPr="00017FE4">
              <w:t>Directly or indirectly having the righ</w:t>
            </w:r>
            <w:r>
              <w:t>t to appoint a majority of the board of the d</w:t>
            </w:r>
            <w:r w:rsidRPr="00017FE4">
              <w:t xml:space="preserve">irectors or an equivalent governing body of the </w:t>
            </w:r>
            <w:r>
              <w:t>Proposer</w:t>
            </w:r>
          </w:p>
          <w:p w14:paraId="10B70D79" w14:textId="77777777" w:rsidR="00C05E84" w:rsidRPr="003C7835" w:rsidRDefault="00C05E84" w:rsidP="00B1371B">
            <w:pPr>
              <w:pStyle w:val="BodyText"/>
              <w:spacing w:before="40" w:after="160"/>
              <w:jc w:val="center"/>
            </w:pPr>
            <w:r>
              <w:t>(Yes / No)</w:t>
            </w:r>
          </w:p>
        </w:tc>
      </w:tr>
      <w:tr w:rsidR="00C05E84" w:rsidRPr="00017FE4" w14:paraId="2658B5DB" w14:textId="77777777" w:rsidTr="005E6A4A">
        <w:trPr>
          <w:trHeight w:val="415"/>
        </w:trPr>
        <w:tc>
          <w:tcPr>
            <w:tcW w:w="2251" w:type="dxa"/>
            <w:shd w:val="clear" w:color="auto" w:fill="auto"/>
          </w:tcPr>
          <w:p w14:paraId="7FE22E43" w14:textId="77777777" w:rsidR="00C05E84" w:rsidRPr="00017FE4" w:rsidRDefault="00C05E84" w:rsidP="00B1371B">
            <w:pPr>
              <w:pStyle w:val="BodyText"/>
              <w:spacing w:before="40" w:after="160"/>
            </w:pPr>
            <w:r w:rsidRPr="00017FE4">
              <w:rPr>
                <w:i/>
              </w:rPr>
              <w:t>[include full name (last, middle, first), nationality, country of residence]</w:t>
            </w:r>
          </w:p>
        </w:tc>
        <w:tc>
          <w:tcPr>
            <w:tcW w:w="2377" w:type="dxa"/>
            <w:shd w:val="clear" w:color="auto" w:fill="auto"/>
          </w:tcPr>
          <w:p w14:paraId="2315AEA3" w14:textId="77777777" w:rsidR="00C05E84" w:rsidRPr="003A6864" w:rsidRDefault="00C05E84" w:rsidP="00B1371B">
            <w:pPr>
              <w:pStyle w:val="BodyText"/>
              <w:spacing w:before="40" w:after="160"/>
              <w:jc w:val="center"/>
              <w:rPr>
                <w:rFonts w:ascii="Wingdings 2" w:hAnsi="Wingdings 2"/>
                <w:sz w:val="52"/>
                <w:szCs w:val="52"/>
              </w:rPr>
            </w:pPr>
          </w:p>
        </w:tc>
        <w:tc>
          <w:tcPr>
            <w:tcW w:w="2124" w:type="dxa"/>
            <w:shd w:val="clear" w:color="auto" w:fill="auto"/>
          </w:tcPr>
          <w:p w14:paraId="11D96514" w14:textId="77777777" w:rsidR="00C05E84" w:rsidRPr="00017FE4" w:rsidRDefault="00C05E84" w:rsidP="00B1371B">
            <w:pPr>
              <w:pStyle w:val="BodyText"/>
              <w:spacing w:before="40" w:after="160"/>
            </w:pPr>
          </w:p>
        </w:tc>
        <w:tc>
          <w:tcPr>
            <w:tcW w:w="2698" w:type="dxa"/>
            <w:shd w:val="clear" w:color="auto" w:fill="auto"/>
          </w:tcPr>
          <w:p w14:paraId="5C077D24" w14:textId="77777777" w:rsidR="00C05E84" w:rsidRPr="00017FE4" w:rsidRDefault="00C05E84" w:rsidP="00B1371B">
            <w:pPr>
              <w:pStyle w:val="BodyText"/>
              <w:spacing w:before="40" w:after="160"/>
            </w:pPr>
          </w:p>
        </w:tc>
      </w:tr>
    </w:tbl>
    <w:p w14:paraId="34455BFD" w14:textId="77777777" w:rsidR="00C05E84" w:rsidRPr="00017FE4" w:rsidRDefault="00C05E84" w:rsidP="00C05E84"/>
    <w:p w14:paraId="63E6D30C" w14:textId="77777777" w:rsidR="00C05E84" w:rsidRPr="00565922" w:rsidRDefault="00C05E84" w:rsidP="00C05E84">
      <w:pPr>
        <w:rPr>
          <w:b/>
          <w:i/>
        </w:rPr>
      </w:pPr>
      <w:r w:rsidRPr="00565922">
        <w:rPr>
          <w:b/>
          <w:i/>
        </w:rPr>
        <w:t>OR</w:t>
      </w:r>
    </w:p>
    <w:p w14:paraId="293B60E8" w14:textId="77777777" w:rsidR="00C05E84" w:rsidRDefault="00C05E84" w:rsidP="00C05E84">
      <w:pPr>
        <w:rPr>
          <w:i/>
        </w:rPr>
      </w:pPr>
    </w:p>
    <w:p w14:paraId="66016D2F" w14:textId="77777777" w:rsidR="00C05E84" w:rsidRDefault="00C05E84" w:rsidP="00C05E84">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5FC69A29" w14:textId="77777777" w:rsidR="00C05E84" w:rsidRDefault="00C05E84" w:rsidP="00C05E84">
      <w:pPr>
        <w:rPr>
          <w:i/>
        </w:rPr>
      </w:pPr>
    </w:p>
    <w:p w14:paraId="6114FAEC" w14:textId="77777777" w:rsidR="00C05E84" w:rsidRPr="003C7835" w:rsidRDefault="00C05E84" w:rsidP="00A9496A">
      <w:pPr>
        <w:pStyle w:val="ListParagraph"/>
        <w:numPr>
          <w:ilvl w:val="0"/>
          <w:numId w:val="63"/>
        </w:numPr>
        <w:jc w:val="left"/>
      </w:pPr>
      <w:r w:rsidRPr="003C7835">
        <w:t>directly or indirectly holding 25% or more of the shares</w:t>
      </w:r>
    </w:p>
    <w:p w14:paraId="7CEB1C61" w14:textId="77777777" w:rsidR="00C05E84" w:rsidRPr="003C7835" w:rsidRDefault="00C05E84" w:rsidP="00A9496A">
      <w:pPr>
        <w:pStyle w:val="ListParagraph"/>
        <w:numPr>
          <w:ilvl w:val="0"/>
          <w:numId w:val="63"/>
        </w:numPr>
        <w:jc w:val="left"/>
      </w:pPr>
      <w:r w:rsidRPr="003C7835">
        <w:t>directly or indirectly holding 25% or more of the voting rights</w:t>
      </w:r>
    </w:p>
    <w:p w14:paraId="62AC9D9D" w14:textId="77777777" w:rsidR="00C05E84" w:rsidRPr="00017FE4" w:rsidRDefault="00C05E84" w:rsidP="00A9496A">
      <w:pPr>
        <w:pStyle w:val="ListParagraph"/>
        <w:numPr>
          <w:ilvl w:val="0"/>
          <w:numId w:val="63"/>
        </w:numPr>
        <w:jc w:val="left"/>
      </w:pPr>
      <w:r w:rsidRPr="003C7835">
        <w:t xml:space="preserve">directly or indirectly having the right to appoint a majority of the board of directors or equivalent governing body of the </w:t>
      </w:r>
      <w:r>
        <w:t>Proposer</w:t>
      </w:r>
    </w:p>
    <w:p w14:paraId="13276AED" w14:textId="77777777" w:rsidR="00C05E84" w:rsidRPr="003B4D86" w:rsidRDefault="00C05E84" w:rsidP="00C05E84">
      <w:pPr>
        <w:rPr>
          <w:i/>
        </w:rPr>
      </w:pPr>
    </w:p>
    <w:p w14:paraId="6A3DC63C" w14:textId="77777777" w:rsidR="00C05E84" w:rsidRDefault="00C05E84" w:rsidP="00C05E84"/>
    <w:p w14:paraId="5EEAD837" w14:textId="77777777" w:rsidR="00C05E84" w:rsidRPr="00565922" w:rsidRDefault="00C05E84" w:rsidP="00C05E84">
      <w:pPr>
        <w:rPr>
          <w:b/>
        </w:rPr>
      </w:pPr>
      <w:r w:rsidRPr="00565922">
        <w:rPr>
          <w:b/>
        </w:rPr>
        <w:t xml:space="preserve">OR </w:t>
      </w:r>
    </w:p>
    <w:p w14:paraId="7275AFD0" w14:textId="77777777" w:rsidR="00C05E84" w:rsidRDefault="00C05E84" w:rsidP="00C05E84"/>
    <w:p w14:paraId="27E6A5BE" w14:textId="77777777" w:rsidR="00C05E84" w:rsidRPr="003B4D86" w:rsidRDefault="00C05E84" w:rsidP="00C05E84">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Proposer shall provide explanation on why it is </w:t>
      </w:r>
      <w:r w:rsidRPr="00004041">
        <w:rPr>
          <w:i/>
        </w:rPr>
        <w:t>unable to identify any Beneficial Owner</w:t>
      </w:r>
      <w:r>
        <w:rPr>
          <w:i/>
        </w:rPr>
        <w:t>]</w:t>
      </w:r>
    </w:p>
    <w:p w14:paraId="56712225" w14:textId="77777777" w:rsidR="00C05E84" w:rsidRPr="003C7835" w:rsidRDefault="00C05E84" w:rsidP="00A9496A">
      <w:pPr>
        <w:pStyle w:val="ListParagraph"/>
        <w:numPr>
          <w:ilvl w:val="0"/>
          <w:numId w:val="63"/>
        </w:numPr>
        <w:jc w:val="left"/>
      </w:pPr>
      <w:r w:rsidRPr="003C7835">
        <w:t>directly or indirectly holding 25% or more of the shares</w:t>
      </w:r>
    </w:p>
    <w:p w14:paraId="4D37C127" w14:textId="77777777" w:rsidR="00C05E84" w:rsidRPr="003C7835" w:rsidRDefault="00C05E84" w:rsidP="00A9496A">
      <w:pPr>
        <w:pStyle w:val="ListParagraph"/>
        <w:numPr>
          <w:ilvl w:val="0"/>
          <w:numId w:val="63"/>
        </w:numPr>
        <w:jc w:val="left"/>
      </w:pPr>
      <w:r w:rsidRPr="003C7835">
        <w:t>directly or indirectly holding 25% or more of the voting rights</w:t>
      </w:r>
    </w:p>
    <w:p w14:paraId="6EF9DB98" w14:textId="77777777" w:rsidR="00C05E84" w:rsidRDefault="00C05E84" w:rsidP="00A9496A">
      <w:pPr>
        <w:pStyle w:val="ListParagraph"/>
        <w:numPr>
          <w:ilvl w:val="0"/>
          <w:numId w:val="63"/>
        </w:numPr>
        <w:jc w:val="left"/>
      </w:pPr>
      <w:r w:rsidRPr="003C7835">
        <w:t xml:space="preserve">directly or indirectly having the right to appoint a majority of the board of directors or equivalent governing body of the </w:t>
      </w:r>
      <w:r>
        <w:t>Proposer]”</w:t>
      </w:r>
    </w:p>
    <w:p w14:paraId="026A3BAD" w14:textId="77777777" w:rsidR="00C05E84" w:rsidRPr="00017FE4" w:rsidRDefault="00C05E84" w:rsidP="00C05E84">
      <w:pPr>
        <w:pStyle w:val="ListParagraph"/>
      </w:pPr>
    </w:p>
    <w:p w14:paraId="40800D3A" w14:textId="77777777" w:rsidR="00C05E84" w:rsidRPr="006F3D74" w:rsidRDefault="00C05E84" w:rsidP="00C05E84">
      <w:pPr>
        <w:rPr>
          <w:u w:val="single"/>
        </w:rPr>
      </w:pPr>
      <w:r w:rsidRPr="004A2C5F">
        <w:rPr>
          <w:b/>
        </w:rPr>
        <w:t xml:space="preserve">Name of the </w:t>
      </w:r>
      <w:r>
        <w:rPr>
          <w:b/>
        </w:rPr>
        <w:t>Proposer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r>
        <w:rPr>
          <w:i/>
          <w:u w:val="single"/>
        </w:rPr>
        <w:t>Proposer</w:t>
      </w:r>
      <w:r w:rsidRPr="006F3D74">
        <w:rPr>
          <w:u w:val="single"/>
        </w:rPr>
        <w:t>]</w:t>
      </w:r>
      <w:r>
        <w:rPr>
          <w:u w:val="single"/>
        </w:rPr>
        <w:t>_________</w:t>
      </w:r>
    </w:p>
    <w:p w14:paraId="0B883874" w14:textId="77777777" w:rsidR="00C05E84" w:rsidRPr="004A2C5F" w:rsidRDefault="00C05E84" w:rsidP="00C05E84"/>
    <w:p w14:paraId="03EA5E1C" w14:textId="77777777" w:rsidR="00C05E84" w:rsidRPr="006F3D74" w:rsidRDefault="00C05E84" w:rsidP="00C05E84">
      <w:pPr>
        <w:rPr>
          <w:u w:val="single"/>
        </w:rPr>
      </w:pPr>
      <w:r w:rsidRPr="004A2C5F">
        <w:rPr>
          <w:b/>
        </w:rPr>
        <w:t xml:space="preserve">Name of the person duly authorized to sign the </w:t>
      </w:r>
      <w:r>
        <w:rPr>
          <w:b/>
        </w:rPr>
        <w:t>Proposal</w:t>
      </w:r>
      <w:r w:rsidRPr="004A2C5F">
        <w:rPr>
          <w:b/>
        </w:rPr>
        <w:t xml:space="preserve"> on behalf of the </w:t>
      </w:r>
      <w:r>
        <w:rPr>
          <w:b/>
        </w:rPr>
        <w:t>Proposer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r>
        <w:rPr>
          <w:bCs/>
          <w:i/>
          <w:iCs/>
          <w:u w:val="single"/>
        </w:rPr>
        <w:t>Proposal</w:t>
      </w:r>
      <w:r w:rsidRPr="006F3D74">
        <w:rPr>
          <w:bCs/>
          <w:iCs/>
          <w:u w:val="single"/>
        </w:rPr>
        <w:t>]</w:t>
      </w:r>
      <w:r>
        <w:rPr>
          <w:bCs/>
          <w:iCs/>
          <w:u w:val="single"/>
        </w:rPr>
        <w:t>___________</w:t>
      </w:r>
    </w:p>
    <w:p w14:paraId="512912D7" w14:textId="77777777" w:rsidR="00C05E84" w:rsidRPr="004A2C5F" w:rsidRDefault="00C05E84" w:rsidP="00C05E84"/>
    <w:p w14:paraId="2FC4A490" w14:textId="77777777" w:rsidR="00C05E84" w:rsidRPr="006F3D74" w:rsidRDefault="00C05E84" w:rsidP="00C05E84">
      <w:pPr>
        <w:rPr>
          <w:u w:val="single"/>
        </w:rPr>
      </w:pPr>
      <w:r w:rsidRPr="004A2C5F">
        <w:rPr>
          <w:b/>
        </w:rPr>
        <w:t xml:space="preserve">Title of the person signing the </w:t>
      </w:r>
      <w:r>
        <w:rPr>
          <w:b/>
        </w:rPr>
        <w:t>Proposal</w:t>
      </w:r>
      <w:r w:rsidRPr="004A2C5F">
        <w:t xml:space="preserve">: </w:t>
      </w:r>
      <w:r w:rsidRPr="006F3D74">
        <w:rPr>
          <w:u w:val="single"/>
        </w:rPr>
        <w:t>[</w:t>
      </w:r>
      <w:r w:rsidRPr="006F3D74">
        <w:rPr>
          <w:i/>
          <w:u w:val="single"/>
        </w:rPr>
        <w:t xml:space="preserve">insert complete title of the person signing the </w:t>
      </w:r>
      <w:r>
        <w:rPr>
          <w:i/>
          <w:u w:val="single"/>
        </w:rPr>
        <w:t>Proposal</w:t>
      </w:r>
      <w:r w:rsidRPr="006F3D74">
        <w:rPr>
          <w:u w:val="single"/>
        </w:rPr>
        <w:t>]</w:t>
      </w:r>
      <w:r>
        <w:rPr>
          <w:u w:val="single"/>
        </w:rPr>
        <w:t>______</w:t>
      </w:r>
    </w:p>
    <w:p w14:paraId="25E9F5B7" w14:textId="77777777" w:rsidR="00C05E84" w:rsidRPr="004A2C5F" w:rsidRDefault="00C05E84" w:rsidP="00C05E84"/>
    <w:p w14:paraId="1B84394F" w14:textId="77777777" w:rsidR="00C05E84" w:rsidRPr="006F3D74" w:rsidRDefault="00C05E84" w:rsidP="00C05E84">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3A975EA5" w14:textId="77777777" w:rsidR="00C05E84" w:rsidRPr="004A2C5F" w:rsidRDefault="00C05E84" w:rsidP="00C05E84"/>
    <w:p w14:paraId="5C16BCB4" w14:textId="77777777" w:rsidR="00C05E84" w:rsidRPr="006F3D74" w:rsidRDefault="00C05E84" w:rsidP="00C05E84">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6F521A48" w14:textId="77777777" w:rsidR="00C05E84" w:rsidRDefault="00C05E84" w:rsidP="00C05E84"/>
    <w:p w14:paraId="3BC734A4" w14:textId="77777777" w:rsidR="00C05E84" w:rsidRDefault="00C05E84" w:rsidP="00C05E84"/>
    <w:p w14:paraId="643B546A" w14:textId="77777777" w:rsidR="00C05E84" w:rsidRDefault="00C05E84" w:rsidP="00C05E84">
      <w:pPr>
        <w:rPr>
          <w:b/>
        </w:rPr>
      </w:pPr>
    </w:p>
    <w:p w14:paraId="5322425E" w14:textId="77777777" w:rsidR="00C05E84" w:rsidRDefault="00C05E84" w:rsidP="00C05E84">
      <w:pPr>
        <w:rPr>
          <w:b/>
        </w:rPr>
      </w:pPr>
    </w:p>
    <w:p w14:paraId="64590483" w14:textId="77777777" w:rsidR="00C05E84" w:rsidRPr="00017FE4" w:rsidRDefault="00C05E84" w:rsidP="00C05E84">
      <w:pPr>
        <w:rPr>
          <w:sz w:val="20"/>
        </w:rPr>
      </w:pPr>
      <w:r w:rsidRPr="00017FE4">
        <w:rPr>
          <w:rStyle w:val="FootnoteReference"/>
          <w:sz w:val="20"/>
        </w:rPr>
        <w:t>*</w:t>
      </w:r>
      <w:r w:rsidRPr="00017FE4">
        <w:rPr>
          <w:sz w:val="20"/>
        </w:rPr>
        <w:t xml:space="preserve"> In the case of the </w:t>
      </w:r>
      <w:r>
        <w:rPr>
          <w:sz w:val="20"/>
        </w:rPr>
        <w:t>Proposal</w:t>
      </w:r>
      <w:r w:rsidRPr="00017FE4">
        <w:rPr>
          <w:sz w:val="20"/>
        </w:rPr>
        <w:t xml:space="preserve"> submitted by a Joint Venture specify the name of the Joint Venture as </w:t>
      </w:r>
      <w:r>
        <w:rPr>
          <w:sz w:val="20"/>
        </w:rPr>
        <w:t>Proposer</w:t>
      </w:r>
      <w:r w:rsidRPr="00017FE4">
        <w:rPr>
          <w:sz w:val="20"/>
        </w:rPr>
        <w:t>.</w:t>
      </w:r>
      <w:r>
        <w:rPr>
          <w:sz w:val="20"/>
        </w:rPr>
        <w:t xml:space="preserve"> In the event that the Proposer is a joint venture, each reference to “Proposer” in the Beneficial Ownership Disclosure Form (including this Introduction thereto) shall be read to refer to the joint venture member. </w:t>
      </w:r>
    </w:p>
    <w:p w14:paraId="460EF2CD" w14:textId="77777777" w:rsidR="00C05E84" w:rsidRDefault="00C05E84" w:rsidP="00C05E84">
      <w:pPr>
        <w:jc w:val="left"/>
        <w:rPr>
          <w:b/>
          <w:color w:val="000000" w:themeColor="text1"/>
          <w:sz w:val="36"/>
        </w:rPr>
      </w:pPr>
      <w:r w:rsidRPr="00017FE4">
        <w:rPr>
          <w:rStyle w:val="FootnoteReference"/>
          <w:sz w:val="20"/>
        </w:rPr>
        <w:t>**</w:t>
      </w:r>
      <w:r w:rsidRPr="00017FE4">
        <w:rPr>
          <w:sz w:val="20"/>
        </w:rPr>
        <w:t xml:space="preserve"> Person signing the </w:t>
      </w:r>
      <w:r>
        <w:rPr>
          <w:sz w:val="20"/>
        </w:rPr>
        <w:t>Proposal</w:t>
      </w:r>
      <w:r w:rsidRPr="00017FE4">
        <w:rPr>
          <w:sz w:val="20"/>
        </w:rPr>
        <w:t xml:space="preserve"> shall have the power of attorney given by the </w:t>
      </w:r>
      <w:r>
        <w:rPr>
          <w:sz w:val="20"/>
        </w:rPr>
        <w:t>Proposer</w:t>
      </w:r>
      <w:r w:rsidRPr="00017FE4">
        <w:rPr>
          <w:sz w:val="20"/>
        </w:rPr>
        <w:t xml:space="preserve">. The power of attorney shall be attached with the </w:t>
      </w:r>
      <w:r>
        <w:rPr>
          <w:sz w:val="20"/>
        </w:rPr>
        <w:t>Proposal</w:t>
      </w:r>
      <w:r w:rsidRPr="00017FE4">
        <w:rPr>
          <w:sz w:val="20"/>
        </w:rPr>
        <w:t xml:space="preserve"> Schedules.</w:t>
      </w:r>
      <w:bookmarkEnd w:id="1172"/>
      <w:r>
        <w:rPr>
          <w:color w:val="000000" w:themeColor="text1"/>
        </w:rPr>
        <w:br w:type="page"/>
      </w:r>
    </w:p>
    <w:p w14:paraId="09C55D53" w14:textId="77777777" w:rsidR="00C05E84" w:rsidRDefault="00C05E84" w:rsidP="00C05E84">
      <w:pPr>
        <w:pStyle w:val="S9Header"/>
        <w:outlineLvl w:val="0"/>
        <w:rPr>
          <w:noProof/>
        </w:rPr>
      </w:pPr>
    </w:p>
    <w:p w14:paraId="7399F1DF" w14:textId="77777777" w:rsidR="00C05E84" w:rsidRPr="00F70AC0" w:rsidRDefault="00C05E84" w:rsidP="00C05E84">
      <w:pPr>
        <w:pStyle w:val="S9Header"/>
        <w:outlineLvl w:val="0"/>
        <w:rPr>
          <w:noProof/>
        </w:rPr>
      </w:pPr>
      <w:bookmarkStart w:id="1173" w:name="_Toc494299593"/>
      <w:bookmarkStart w:id="1174" w:name="_Toc135320139"/>
      <w:r w:rsidRPr="00F70AC0">
        <w:rPr>
          <w:noProof/>
        </w:rPr>
        <w:t>Letter of Acceptance</w:t>
      </w:r>
      <w:bookmarkEnd w:id="1173"/>
      <w:bookmarkEnd w:id="1174"/>
    </w:p>
    <w:p w14:paraId="73E0E51B" w14:textId="77777777" w:rsidR="00C05E84" w:rsidRPr="00F70AC0" w:rsidRDefault="00C05E84" w:rsidP="00C05E84">
      <w:pPr>
        <w:spacing w:before="240" w:after="120"/>
        <w:jc w:val="center"/>
        <w:rPr>
          <w:i/>
          <w:noProof/>
          <w:color w:val="000000" w:themeColor="text1"/>
          <w:szCs w:val="24"/>
        </w:rPr>
      </w:pPr>
      <w:r w:rsidRPr="00F70AC0">
        <w:rPr>
          <w:i/>
          <w:noProof/>
          <w:color w:val="000000" w:themeColor="text1"/>
          <w:szCs w:val="24"/>
        </w:rPr>
        <w:t>[letterhead paper of the Employer]</w:t>
      </w:r>
    </w:p>
    <w:p w14:paraId="15C228A2" w14:textId="77777777" w:rsidR="00C05E84" w:rsidRPr="00F70AC0" w:rsidRDefault="00C05E84" w:rsidP="00C05E84">
      <w:pPr>
        <w:spacing w:before="240" w:after="120"/>
        <w:jc w:val="left"/>
        <w:rPr>
          <w:noProof/>
          <w:color w:val="000000" w:themeColor="text1"/>
          <w:szCs w:val="24"/>
        </w:rPr>
      </w:pPr>
    </w:p>
    <w:p w14:paraId="549D9103" w14:textId="77777777" w:rsidR="00C05E84" w:rsidRPr="00F70AC0" w:rsidRDefault="00C05E84" w:rsidP="00C05E84">
      <w:pPr>
        <w:spacing w:before="240" w:after="120"/>
        <w:jc w:val="right"/>
        <w:rPr>
          <w:noProof/>
          <w:color w:val="000000" w:themeColor="text1"/>
          <w:szCs w:val="24"/>
        </w:rPr>
      </w:pPr>
      <w:r w:rsidRPr="00F70AC0">
        <w:rPr>
          <w:i/>
          <w:noProof/>
          <w:color w:val="000000" w:themeColor="text1"/>
          <w:szCs w:val="24"/>
        </w:rPr>
        <w:t>[date]</w:t>
      </w:r>
    </w:p>
    <w:p w14:paraId="3BD108D7" w14:textId="77777777" w:rsidR="00C05E84" w:rsidRPr="00F70AC0" w:rsidRDefault="00C05E84" w:rsidP="00C05E84">
      <w:pPr>
        <w:spacing w:before="240" w:after="120"/>
        <w:jc w:val="left"/>
        <w:rPr>
          <w:noProof/>
          <w:color w:val="000000" w:themeColor="text1"/>
          <w:szCs w:val="24"/>
        </w:rPr>
      </w:pPr>
    </w:p>
    <w:p w14:paraId="5D4CF765" w14:textId="77777777" w:rsidR="00C05E84" w:rsidRPr="00F70AC0" w:rsidRDefault="00C05E84" w:rsidP="00C05E84">
      <w:pPr>
        <w:spacing w:before="240" w:after="120"/>
        <w:jc w:val="left"/>
        <w:rPr>
          <w:noProof/>
          <w:szCs w:val="24"/>
        </w:rPr>
      </w:pPr>
      <w:r w:rsidRPr="00F70AC0">
        <w:rPr>
          <w:noProof/>
          <w:color w:val="000000" w:themeColor="text1"/>
          <w:szCs w:val="24"/>
        </w:rPr>
        <w:fldChar w:fldCharType="begin"/>
      </w:r>
      <w:r w:rsidRPr="00F70AC0">
        <w:rPr>
          <w:noProof/>
          <w:color w:val="000000" w:themeColor="text1"/>
          <w:szCs w:val="24"/>
        </w:rPr>
        <w:instrText>ADVANCE \D 4.80</w:instrText>
      </w:r>
      <w:r w:rsidRPr="00F70AC0">
        <w:rPr>
          <w:noProof/>
          <w:color w:val="000000" w:themeColor="text1"/>
          <w:szCs w:val="24"/>
        </w:rPr>
        <w:fldChar w:fldCharType="end"/>
      </w:r>
      <w:r w:rsidRPr="00F70AC0">
        <w:rPr>
          <w:noProof/>
          <w:color w:val="000000" w:themeColor="text1"/>
          <w:szCs w:val="24"/>
        </w:rPr>
        <w:t xml:space="preserve">To: </w:t>
      </w:r>
      <w:r w:rsidRPr="00F70AC0">
        <w:rPr>
          <w:i/>
          <w:noProof/>
          <w:color w:val="000000" w:themeColor="text1"/>
          <w:szCs w:val="24"/>
        </w:rPr>
        <w:fldChar w:fldCharType="begin"/>
      </w:r>
      <w:r w:rsidRPr="00F70AC0">
        <w:rPr>
          <w:i/>
          <w:noProof/>
          <w:color w:val="000000" w:themeColor="text1"/>
          <w:szCs w:val="24"/>
        </w:rPr>
        <w:instrText>ADVANCE \D 1.90</w:instrText>
      </w:r>
      <w:r w:rsidRPr="00F70AC0">
        <w:rPr>
          <w:i/>
          <w:noProof/>
          <w:color w:val="000000" w:themeColor="text1"/>
          <w:szCs w:val="24"/>
        </w:rPr>
        <w:fldChar w:fldCharType="end"/>
      </w:r>
      <w:r w:rsidRPr="00F70AC0">
        <w:rPr>
          <w:i/>
          <w:noProof/>
          <w:color w:val="000000" w:themeColor="text1"/>
          <w:szCs w:val="24"/>
        </w:rPr>
        <w:t>[name and address of the Contractor]</w:t>
      </w:r>
    </w:p>
    <w:p w14:paraId="6CBBCEFB" w14:textId="77777777" w:rsidR="00C05E84" w:rsidRPr="00F70AC0" w:rsidRDefault="00C05E84" w:rsidP="00C05E84">
      <w:pPr>
        <w:spacing w:before="240" w:after="120"/>
        <w:rPr>
          <w:noProof/>
          <w:color w:val="000000" w:themeColor="text1"/>
          <w:szCs w:val="24"/>
        </w:rPr>
      </w:pPr>
      <w:r w:rsidRPr="00F70AC0">
        <w:rPr>
          <w:noProof/>
          <w:color w:val="000000" w:themeColor="text1"/>
          <w:szCs w:val="24"/>
        </w:rPr>
        <w:t xml:space="preserve">This is to notify you that your Proposal dated </w:t>
      </w:r>
      <w:r w:rsidRPr="00F70AC0">
        <w:rPr>
          <w:i/>
          <w:noProof/>
          <w:color w:val="000000" w:themeColor="text1"/>
          <w:szCs w:val="24"/>
        </w:rPr>
        <w:t>[date]</w:t>
      </w:r>
      <w:r w:rsidRPr="00F70AC0">
        <w:rPr>
          <w:noProof/>
          <w:color w:val="000000" w:themeColor="text1"/>
          <w:szCs w:val="24"/>
        </w:rPr>
        <w:t xml:space="preserve"> for execution of the </w:t>
      </w:r>
      <w:r w:rsidRPr="00F70AC0">
        <w:rPr>
          <w:i/>
          <w:noProof/>
          <w:color w:val="000000" w:themeColor="text1"/>
          <w:szCs w:val="24"/>
        </w:rPr>
        <w:t>[name of the Contract and identification number, as given in the Contract Data]</w:t>
      </w:r>
      <w:r w:rsidRPr="00F70AC0">
        <w:rPr>
          <w:noProof/>
          <w:color w:val="000000" w:themeColor="text1"/>
          <w:szCs w:val="24"/>
        </w:rPr>
        <w:t xml:space="preserve"> for the Accepted Contract Amount </w:t>
      </w:r>
      <w:r w:rsidRPr="00F70AC0">
        <w:rPr>
          <w:i/>
          <w:noProof/>
          <w:color w:val="000000" w:themeColor="text1"/>
          <w:szCs w:val="24"/>
        </w:rPr>
        <w:t>[amount in numbers and words] [name of currency]</w:t>
      </w:r>
      <w:r w:rsidRPr="00F70AC0">
        <w:rPr>
          <w:noProof/>
          <w:color w:val="000000" w:themeColor="text1"/>
          <w:szCs w:val="24"/>
        </w:rPr>
        <w:t>, as corrected and modified in accordance with the Instructions to Proposers, is hereby accepted by our Agency.</w:t>
      </w:r>
    </w:p>
    <w:p w14:paraId="7C006599" w14:textId="776B4456" w:rsidR="00C05E84" w:rsidRPr="00AE4E6C" w:rsidRDefault="00C05E84" w:rsidP="00C05E84">
      <w:pPr>
        <w:spacing w:before="240" w:after="120"/>
        <w:rPr>
          <w:noProof/>
          <w:szCs w:val="24"/>
        </w:rPr>
      </w:pPr>
      <w:r w:rsidRPr="00AE4E6C">
        <w:rPr>
          <w:noProof/>
          <w:szCs w:val="24"/>
        </w:rPr>
        <w:t xml:space="preserve">You are requested to furnish (i) the Performance Security and an </w:t>
      </w:r>
      <w:r>
        <w:rPr>
          <w:noProof/>
          <w:szCs w:val="24"/>
        </w:rPr>
        <w:t xml:space="preserve">Environmental and Social </w:t>
      </w:r>
      <w:r w:rsidRPr="00AE4E6C">
        <w:rPr>
          <w:noProof/>
          <w:szCs w:val="24"/>
        </w:rPr>
        <w:t xml:space="preserve">Performance Security </w:t>
      </w:r>
      <w:r w:rsidRPr="00AE4E6C">
        <w:rPr>
          <w:b/>
          <w:i/>
          <w:noProof/>
          <w:szCs w:val="24"/>
        </w:rPr>
        <w:t xml:space="preserve">[Delete </w:t>
      </w:r>
      <w:r>
        <w:rPr>
          <w:b/>
          <w:i/>
          <w:noProof/>
          <w:szCs w:val="24"/>
        </w:rPr>
        <w:t xml:space="preserve">ES </w:t>
      </w:r>
      <w:r w:rsidRPr="00AE4E6C">
        <w:rPr>
          <w:b/>
          <w:i/>
          <w:noProof/>
          <w:szCs w:val="24"/>
        </w:rPr>
        <w:t xml:space="preserve"> Performance Security if it is not required under the contract]</w:t>
      </w:r>
      <w:r w:rsidRPr="00AE4E6C">
        <w:rPr>
          <w:noProof/>
          <w:szCs w:val="24"/>
        </w:rPr>
        <w:t xml:space="preserve"> within 28 days in accordance with the Conditions of Contract, using, for that purpose, one of the Performance Security Forms </w:t>
      </w:r>
      <w:r w:rsidRPr="00AE4E6C">
        <w:rPr>
          <w:noProof/>
        </w:rPr>
        <w:t xml:space="preserve">and the </w:t>
      </w:r>
      <w:r>
        <w:rPr>
          <w:noProof/>
          <w:spacing w:val="-6"/>
        </w:rPr>
        <w:t xml:space="preserve">ES </w:t>
      </w:r>
      <w:r w:rsidRPr="00AE4E6C">
        <w:rPr>
          <w:noProof/>
          <w:spacing w:val="-6"/>
        </w:rPr>
        <w:t xml:space="preserve"> Performance Security</w:t>
      </w:r>
      <w:r w:rsidRPr="00AE4E6C">
        <w:rPr>
          <w:noProof/>
          <w:szCs w:val="24"/>
        </w:rPr>
        <w:t xml:space="preserve"> Form, </w:t>
      </w:r>
      <w:r w:rsidRPr="00AE4E6C">
        <w:rPr>
          <w:b/>
          <w:bCs/>
          <w:i/>
          <w:iCs/>
          <w:noProof/>
          <w:szCs w:val="24"/>
        </w:rPr>
        <w:t xml:space="preserve">[Delete reference to the </w:t>
      </w:r>
      <w:r>
        <w:rPr>
          <w:b/>
          <w:bCs/>
          <w:i/>
          <w:iCs/>
          <w:noProof/>
          <w:szCs w:val="24"/>
        </w:rPr>
        <w:t xml:space="preserve">ES </w:t>
      </w:r>
      <w:r w:rsidRPr="00AE4E6C">
        <w:rPr>
          <w:b/>
          <w:bCs/>
          <w:i/>
          <w:iCs/>
          <w:noProof/>
          <w:szCs w:val="24"/>
        </w:rPr>
        <w:t xml:space="preserve"> Performance Security Form if it is not required under the contract]</w:t>
      </w:r>
      <w:r w:rsidRPr="00AE4E6C">
        <w:rPr>
          <w:noProof/>
          <w:szCs w:val="24"/>
        </w:rPr>
        <w:t xml:space="preserve"> and (ii) </w:t>
      </w:r>
      <w:r w:rsidRPr="00AE4E6C">
        <w:t xml:space="preserve">the additional information on beneficial ownership in accordance with </w:t>
      </w:r>
      <w:r w:rsidRPr="00B63440">
        <w:rPr>
          <w:b/>
        </w:rPr>
        <w:t xml:space="preserve">ITP </w:t>
      </w:r>
      <w:r w:rsidRPr="00A03FEB">
        <w:rPr>
          <w:b/>
        </w:rPr>
        <w:t>53</w:t>
      </w:r>
      <w:r w:rsidRPr="00B63440">
        <w:rPr>
          <w:b/>
        </w:rPr>
        <w:t>.1</w:t>
      </w:r>
      <w:r w:rsidRPr="00AE4E6C">
        <w:t xml:space="preserve"> within eight (8) Business days using the Beneficial Ownership Disclosure Form, </w:t>
      </w:r>
      <w:r w:rsidRPr="00AE4E6C">
        <w:rPr>
          <w:noProof/>
          <w:szCs w:val="24"/>
        </w:rPr>
        <w:t>included in Section X, Contract Forms, of the RFP document.</w:t>
      </w:r>
    </w:p>
    <w:p w14:paraId="36468682" w14:textId="77777777" w:rsidR="00C05E84" w:rsidRPr="00F70AC0" w:rsidRDefault="00C05E84" w:rsidP="00C05E84">
      <w:pPr>
        <w:tabs>
          <w:tab w:val="left" w:pos="9000"/>
        </w:tabs>
        <w:spacing w:before="240" w:after="120"/>
        <w:jc w:val="left"/>
        <w:rPr>
          <w:noProof/>
          <w:color w:val="000000" w:themeColor="text1"/>
          <w:szCs w:val="24"/>
        </w:rPr>
      </w:pPr>
      <w:r w:rsidRPr="00F70AC0">
        <w:rPr>
          <w:noProof/>
          <w:color w:val="000000" w:themeColor="text1"/>
          <w:szCs w:val="24"/>
        </w:rPr>
        <w:t xml:space="preserve">Authorized Signature: </w:t>
      </w:r>
      <w:r w:rsidRPr="00F70AC0">
        <w:rPr>
          <w:noProof/>
          <w:color w:val="000000" w:themeColor="text1"/>
          <w:szCs w:val="24"/>
          <w:u w:val="single"/>
        </w:rPr>
        <w:tab/>
      </w:r>
    </w:p>
    <w:p w14:paraId="4AA300AB" w14:textId="77777777" w:rsidR="00C05E84" w:rsidRPr="00F70AC0" w:rsidRDefault="00C05E84" w:rsidP="00C05E84">
      <w:pPr>
        <w:tabs>
          <w:tab w:val="left" w:pos="9000"/>
        </w:tabs>
        <w:spacing w:before="240" w:after="120"/>
        <w:jc w:val="left"/>
        <w:rPr>
          <w:noProof/>
          <w:color w:val="000000" w:themeColor="text1"/>
          <w:szCs w:val="24"/>
        </w:rPr>
      </w:pPr>
      <w:r w:rsidRPr="00F70AC0">
        <w:rPr>
          <w:noProof/>
          <w:color w:val="000000" w:themeColor="text1"/>
          <w:szCs w:val="24"/>
        </w:rPr>
        <w:t xml:space="preserve">Name and Title of Signatory: </w:t>
      </w:r>
      <w:r w:rsidRPr="00F70AC0">
        <w:rPr>
          <w:noProof/>
          <w:color w:val="000000" w:themeColor="text1"/>
          <w:szCs w:val="24"/>
          <w:u w:val="single"/>
        </w:rPr>
        <w:tab/>
      </w:r>
    </w:p>
    <w:p w14:paraId="6A5D78FC" w14:textId="77777777" w:rsidR="00C05E84" w:rsidRPr="00F70AC0" w:rsidRDefault="00C05E84" w:rsidP="00C05E84">
      <w:pPr>
        <w:tabs>
          <w:tab w:val="left" w:pos="9000"/>
        </w:tabs>
        <w:spacing w:before="240" w:after="120"/>
        <w:jc w:val="left"/>
        <w:rPr>
          <w:noProof/>
          <w:color w:val="000000" w:themeColor="text1"/>
          <w:szCs w:val="24"/>
        </w:rPr>
      </w:pPr>
      <w:r w:rsidRPr="00F70AC0">
        <w:rPr>
          <w:noProof/>
          <w:color w:val="000000" w:themeColor="text1"/>
          <w:szCs w:val="24"/>
        </w:rPr>
        <w:t xml:space="preserve">Name of Agency: </w:t>
      </w:r>
      <w:r w:rsidRPr="00F70AC0">
        <w:rPr>
          <w:noProof/>
          <w:color w:val="000000" w:themeColor="text1"/>
          <w:szCs w:val="24"/>
          <w:u w:val="single"/>
        </w:rPr>
        <w:tab/>
      </w:r>
    </w:p>
    <w:p w14:paraId="1EF745B9" w14:textId="77777777" w:rsidR="00C05E84" w:rsidRPr="00F70AC0" w:rsidRDefault="00C05E84" w:rsidP="00C05E84">
      <w:pPr>
        <w:spacing w:before="240" w:after="120"/>
        <w:jc w:val="left"/>
        <w:rPr>
          <w:noProof/>
          <w:color w:val="000000" w:themeColor="text1"/>
          <w:szCs w:val="24"/>
        </w:rPr>
      </w:pPr>
    </w:p>
    <w:p w14:paraId="0F3A8C72" w14:textId="77777777" w:rsidR="00C05E84" w:rsidRPr="00F70AC0" w:rsidRDefault="00C05E84" w:rsidP="00C05E84">
      <w:pPr>
        <w:spacing w:before="240" w:after="120"/>
        <w:jc w:val="left"/>
        <w:rPr>
          <w:noProof/>
          <w:color w:val="000000" w:themeColor="text1"/>
          <w:szCs w:val="24"/>
        </w:rPr>
      </w:pPr>
      <w:r w:rsidRPr="00F70AC0">
        <w:rPr>
          <w:b/>
          <w:bCs/>
          <w:noProof/>
          <w:color w:val="000000" w:themeColor="text1"/>
          <w:szCs w:val="24"/>
        </w:rPr>
        <w:t xml:space="preserve">Attachment: </w:t>
      </w:r>
      <w:r w:rsidRPr="00F70AC0">
        <w:rPr>
          <w:noProof/>
          <w:color w:val="000000" w:themeColor="text1"/>
          <w:szCs w:val="24"/>
        </w:rPr>
        <w:t>Contract Agreement</w:t>
      </w:r>
    </w:p>
    <w:p w14:paraId="542ABAC5" w14:textId="77777777" w:rsidR="00C05E84" w:rsidRPr="00F70AC0" w:rsidRDefault="00C05E84" w:rsidP="00C05E84">
      <w:pPr>
        <w:spacing w:before="240" w:after="120"/>
        <w:jc w:val="left"/>
        <w:rPr>
          <w:noProof/>
          <w:color w:val="000000" w:themeColor="text1"/>
          <w:szCs w:val="24"/>
        </w:rPr>
      </w:pPr>
      <w:r w:rsidRPr="00F70AC0">
        <w:rPr>
          <w:b/>
          <w:bCs/>
          <w:noProof/>
          <w:color w:val="000000" w:themeColor="text1"/>
          <w:sz w:val="32"/>
          <w:szCs w:val="24"/>
        </w:rPr>
        <w:br w:type="page"/>
      </w:r>
    </w:p>
    <w:p w14:paraId="064BEABE" w14:textId="77777777" w:rsidR="00C05E84" w:rsidRPr="00F70AC0" w:rsidRDefault="00C05E84" w:rsidP="00C05E84">
      <w:pPr>
        <w:pStyle w:val="S9Header"/>
        <w:rPr>
          <w:noProof/>
        </w:rPr>
      </w:pPr>
      <w:bookmarkStart w:id="1175" w:name="_Toc494299594"/>
      <w:bookmarkStart w:id="1176" w:name="_Toc135320140"/>
      <w:r w:rsidRPr="00F70AC0">
        <w:rPr>
          <w:noProof/>
        </w:rPr>
        <w:lastRenderedPageBreak/>
        <w:t>Contract Agreement</w:t>
      </w:r>
      <w:bookmarkEnd w:id="1175"/>
      <w:bookmarkEnd w:id="1176"/>
    </w:p>
    <w:p w14:paraId="29791FF7" w14:textId="77777777" w:rsidR="00C05E84" w:rsidRPr="00F70AC0" w:rsidRDefault="00C05E84" w:rsidP="00C05E84">
      <w:pPr>
        <w:spacing w:before="240" w:after="120"/>
        <w:rPr>
          <w:noProof/>
          <w:color w:val="000000" w:themeColor="text1"/>
          <w:szCs w:val="24"/>
        </w:rPr>
      </w:pPr>
      <w:r w:rsidRPr="00F70AC0">
        <w:rPr>
          <w:noProof/>
          <w:color w:val="000000" w:themeColor="text1"/>
          <w:szCs w:val="24"/>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26CC0F43" w14:textId="77777777" w:rsidR="00C05E84" w:rsidRPr="00F70AC0" w:rsidRDefault="00C05E84" w:rsidP="00C05E84">
      <w:pPr>
        <w:spacing w:before="240" w:after="120"/>
        <w:rPr>
          <w:noProof/>
          <w:color w:val="000000" w:themeColor="text1"/>
          <w:szCs w:val="24"/>
        </w:rPr>
      </w:pPr>
      <w:r w:rsidRPr="00F70AC0">
        <w:rPr>
          <w:noProof/>
          <w:color w:val="000000" w:themeColor="text1"/>
          <w:szCs w:val="24"/>
        </w:rPr>
        <w:t xml:space="preserve">WHEREAS the Employer desires that the Works known as _____________________________ _______________________________ should be executed by the Contractor, and has accepted a Proposal by the Contractor for the execution and completion of these Works and the remedying of any defects therein, </w:t>
      </w:r>
    </w:p>
    <w:p w14:paraId="7D725095" w14:textId="77777777" w:rsidR="00C05E84" w:rsidRPr="00F70AC0" w:rsidRDefault="00C05E84" w:rsidP="00C05E84">
      <w:pPr>
        <w:spacing w:before="240" w:after="120"/>
        <w:jc w:val="left"/>
        <w:rPr>
          <w:noProof/>
          <w:color w:val="000000" w:themeColor="text1"/>
          <w:szCs w:val="24"/>
        </w:rPr>
      </w:pPr>
      <w:r w:rsidRPr="00F70AC0">
        <w:rPr>
          <w:noProof/>
          <w:color w:val="000000" w:themeColor="text1"/>
          <w:szCs w:val="24"/>
        </w:rPr>
        <w:t>The Employer and the Contractor agree as follows:</w:t>
      </w:r>
    </w:p>
    <w:p w14:paraId="258A5CC4" w14:textId="77777777" w:rsidR="00C05E84" w:rsidRPr="00F70AC0" w:rsidRDefault="00C05E84" w:rsidP="00C05E84">
      <w:pPr>
        <w:spacing w:before="240" w:after="120"/>
        <w:ind w:left="567" w:hanging="567"/>
        <w:jc w:val="left"/>
        <w:rPr>
          <w:noProof/>
          <w:color w:val="000000" w:themeColor="text1"/>
          <w:szCs w:val="24"/>
        </w:rPr>
      </w:pPr>
      <w:r w:rsidRPr="00F70AC0">
        <w:rPr>
          <w:noProof/>
          <w:color w:val="000000" w:themeColor="text1"/>
          <w:szCs w:val="24"/>
        </w:rPr>
        <w:t>1.</w:t>
      </w:r>
      <w:r w:rsidRPr="00F70AC0">
        <w:rPr>
          <w:noProof/>
          <w:color w:val="000000" w:themeColor="text1"/>
          <w:szCs w:val="24"/>
        </w:rPr>
        <w:tab/>
        <w:t>In this Agreement words and expressions shall have the same meanings as are respectively assigned to them in the Contract documents referred to.</w:t>
      </w:r>
    </w:p>
    <w:p w14:paraId="48158FC3" w14:textId="77777777" w:rsidR="00C05E84" w:rsidRPr="00F70AC0" w:rsidRDefault="00C05E84" w:rsidP="00C05E84">
      <w:pPr>
        <w:spacing w:before="240" w:after="120"/>
        <w:ind w:left="567" w:hanging="567"/>
        <w:jc w:val="left"/>
        <w:rPr>
          <w:noProof/>
          <w:color w:val="000000" w:themeColor="text1"/>
          <w:szCs w:val="24"/>
        </w:rPr>
      </w:pPr>
      <w:r w:rsidRPr="00F70AC0">
        <w:rPr>
          <w:noProof/>
          <w:color w:val="000000" w:themeColor="text1"/>
          <w:szCs w:val="24"/>
        </w:rPr>
        <w:t>2.</w:t>
      </w:r>
      <w:r w:rsidRPr="00F70AC0">
        <w:rPr>
          <w:noProof/>
          <w:color w:val="000000" w:themeColor="text1"/>
          <w:szCs w:val="24"/>
        </w:rPr>
        <w:tab/>
        <w:t xml:space="preserve">The following documents shall be deemed to form and be read and construed as part of this Agreement. This Agreement shall prevail over all other Contract documents. </w:t>
      </w:r>
    </w:p>
    <w:p w14:paraId="7E390D65"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the Letter of Acceptance</w:t>
      </w:r>
    </w:p>
    <w:p w14:paraId="6DC3C88F"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 xml:space="preserve">the Letter of Proposal </w:t>
      </w:r>
    </w:p>
    <w:p w14:paraId="0AF2134F"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the addenda Nos ________(if any)</w:t>
      </w:r>
    </w:p>
    <w:p w14:paraId="03DB6CD5"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 xml:space="preserve">the Particular Conditions </w:t>
      </w:r>
    </w:p>
    <w:p w14:paraId="13EAE486"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the General Conditions</w:t>
      </w:r>
    </w:p>
    <w:p w14:paraId="354DA48C"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the Employer’s Requirements</w:t>
      </w:r>
    </w:p>
    <w:p w14:paraId="7EAE6DB7" w14:textId="77777777" w:rsidR="00C05E84" w:rsidRPr="00F70AC0" w:rsidRDefault="00C05E84" w:rsidP="00A9496A">
      <w:pPr>
        <w:numPr>
          <w:ilvl w:val="0"/>
          <w:numId w:val="52"/>
        </w:numPr>
        <w:tabs>
          <w:tab w:val="clear" w:pos="1038"/>
        </w:tabs>
        <w:spacing w:before="240" w:after="120"/>
        <w:jc w:val="left"/>
        <w:rPr>
          <w:noProof/>
          <w:color w:val="000000" w:themeColor="text1"/>
          <w:szCs w:val="24"/>
        </w:rPr>
      </w:pPr>
      <w:r w:rsidRPr="00F70AC0">
        <w:rPr>
          <w:noProof/>
          <w:color w:val="000000" w:themeColor="text1"/>
          <w:szCs w:val="24"/>
        </w:rPr>
        <w:t>the completed Schedules, and</w:t>
      </w:r>
    </w:p>
    <w:p w14:paraId="04B4040A" w14:textId="77777777" w:rsidR="00C05E84" w:rsidRPr="00A67B01" w:rsidRDefault="00C05E84" w:rsidP="00A9496A">
      <w:pPr>
        <w:numPr>
          <w:ilvl w:val="0"/>
          <w:numId w:val="52"/>
        </w:numPr>
        <w:tabs>
          <w:tab w:val="clear" w:pos="1038"/>
        </w:tabs>
        <w:spacing w:before="240" w:after="120"/>
        <w:jc w:val="left"/>
        <w:rPr>
          <w:noProof/>
          <w:color w:val="000000" w:themeColor="text1"/>
          <w:szCs w:val="24"/>
        </w:rPr>
      </w:pPr>
      <w:r w:rsidRPr="005E1FE7">
        <w:rPr>
          <w:noProof/>
          <w:color w:val="000000" w:themeColor="text1"/>
          <w:szCs w:val="24"/>
        </w:rPr>
        <w:t>the Contractor’s Proposal and any other documents forming part of the</w:t>
      </w:r>
      <w:r w:rsidRPr="00176839">
        <w:rPr>
          <w:noProof/>
          <w:color w:val="000000" w:themeColor="text1"/>
          <w:szCs w:val="24"/>
        </w:rPr>
        <w:t xml:space="preserve"> Contract</w:t>
      </w:r>
      <w:r w:rsidRPr="005E1FE7">
        <w:rPr>
          <w:noProof/>
          <w:color w:val="000000" w:themeColor="text1"/>
          <w:szCs w:val="24"/>
        </w:rPr>
        <w:t xml:space="preserve"> </w:t>
      </w:r>
      <w:r w:rsidRPr="00A67B01">
        <w:rPr>
          <w:noProof/>
          <w:color w:val="000000" w:themeColor="text1"/>
          <w:szCs w:val="24"/>
        </w:rPr>
        <w:t>including, but not limited to:</w:t>
      </w:r>
    </w:p>
    <w:p w14:paraId="1DE5FC8E" w14:textId="10541D01" w:rsidR="00C05E84" w:rsidRPr="00E56B04" w:rsidRDefault="00C05E84" w:rsidP="00A9496A">
      <w:pPr>
        <w:pStyle w:val="P3Header1-Clauses"/>
        <w:numPr>
          <w:ilvl w:val="2"/>
          <w:numId w:val="52"/>
        </w:numPr>
        <w:tabs>
          <w:tab w:val="clear" w:pos="2679"/>
        </w:tabs>
        <w:spacing w:before="240" w:after="120"/>
        <w:ind w:left="1440"/>
        <w:jc w:val="both"/>
        <w:rPr>
          <w:b w:val="0"/>
          <w:color w:val="000000" w:themeColor="text1"/>
        </w:rPr>
      </w:pPr>
      <w:r w:rsidRPr="00E56B04">
        <w:rPr>
          <w:b w:val="0"/>
          <w:color w:val="000000" w:themeColor="text1"/>
        </w:rPr>
        <w:t>Code of Conduct for Contractor’s Personnel (ES).</w:t>
      </w:r>
    </w:p>
    <w:p w14:paraId="05E96B29" w14:textId="36CB9A24" w:rsidR="00AE4C41" w:rsidRPr="00E56B04" w:rsidRDefault="0015138F" w:rsidP="00AA6423">
      <w:pPr>
        <w:pStyle w:val="P3Header1-Clauses"/>
        <w:numPr>
          <w:ilvl w:val="2"/>
          <w:numId w:val="52"/>
        </w:numPr>
        <w:tabs>
          <w:tab w:val="clear" w:pos="2679"/>
        </w:tabs>
        <w:spacing w:before="120" w:after="120"/>
        <w:ind w:left="1454" w:hanging="187"/>
        <w:jc w:val="both"/>
        <w:rPr>
          <w:b w:val="0"/>
          <w:bCs/>
          <w:color w:val="000000" w:themeColor="text1"/>
        </w:rPr>
      </w:pPr>
      <w:r w:rsidRPr="005E6A4A">
        <w:rPr>
          <w:b w:val="0"/>
          <w:bCs/>
          <w:color w:val="000000" w:themeColor="text1"/>
        </w:rPr>
        <w:t xml:space="preserve">Sexual Exploitation and Abuse </w:t>
      </w:r>
      <w:r w:rsidRPr="005E6A4A">
        <w:rPr>
          <w:b w:val="0"/>
          <w:bCs/>
        </w:rPr>
        <w:t>(SEA), and/or Sexual Harassment (SH) Declaration</w:t>
      </w:r>
    </w:p>
    <w:p w14:paraId="1B169573" w14:textId="77777777" w:rsidR="00C05E84" w:rsidRPr="00F70AC0" w:rsidRDefault="00C05E84" w:rsidP="00C05E84">
      <w:pPr>
        <w:spacing w:before="240" w:after="120"/>
        <w:ind w:left="567" w:hanging="567"/>
        <w:rPr>
          <w:noProof/>
          <w:color w:val="000000" w:themeColor="text1"/>
          <w:szCs w:val="24"/>
        </w:rPr>
      </w:pPr>
      <w:r w:rsidRPr="00F70AC0">
        <w:rPr>
          <w:noProof/>
          <w:color w:val="000000" w:themeColor="text1"/>
          <w:szCs w:val="24"/>
        </w:rPr>
        <w:t>3.</w:t>
      </w:r>
      <w:r w:rsidRPr="00F70AC0">
        <w:rPr>
          <w:noProof/>
          <w:color w:val="000000" w:themeColor="text1"/>
          <w:szCs w:val="24"/>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4C7029A7" w14:textId="77777777" w:rsidR="00C05E84" w:rsidRPr="00F70AC0" w:rsidRDefault="00C05E84" w:rsidP="00C05E84">
      <w:pPr>
        <w:spacing w:before="240" w:after="120"/>
        <w:ind w:left="567" w:hanging="567"/>
        <w:rPr>
          <w:noProof/>
          <w:color w:val="000000" w:themeColor="text1"/>
          <w:szCs w:val="24"/>
        </w:rPr>
      </w:pPr>
      <w:r w:rsidRPr="00F70AC0">
        <w:rPr>
          <w:noProof/>
          <w:color w:val="000000" w:themeColor="text1"/>
          <w:szCs w:val="24"/>
        </w:rPr>
        <w:t>4.</w:t>
      </w:r>
      <w:r w:rsidRPr="00F70AC0">
        <w:rPr>
          <w:noProof/>
          <w:color w:val="000000" w:themeColor="text1"/>
          <w:szCs w:val="24"/>
        </w:rPr>
        <w:tab/>
        <w:t xml:space="preserve">The Employer hereby covenants to pay the Contractor in consideration of the execution and completion of the Works and the remedying of defects therein, the Contract Price or such </w:t>
      </w:r>
      <w:r w:rsidRPr="00F70AC0">
        <w:rPr>
          <w:noProof/>
          <w:color w:val="000000" w:themeColor="text1"/>
          <w:szCs w:val="24"/>
        </w:rPr>
        <w:lastRenderedPageBreak/>
        <w:t>other sum as may become payable under the provisions of the Contract at the times and in the manner prescribed by the Contract.</w:t>
      </w:r>
    </w:p>
    <w:p w14:paraId="05FAD373" w14:textId="77777777" w:rsidR="00C05E84" w:rsidRPr="00F70AC0" w:rsidRDefault="00C05E84" w:rsidP="00C05E84">
      <w:pPr>
        <w:spacing w:before="240" w:after="120"/>
        <w:rPr>
          <w:noProof/>
          <w:color w:val="000000" w:themeColor="text1"/>
          <w:szCs w:val="24"/>
        </w:rPr>
      </w:pPr>
      <w:r w:rsidRPr="00F70AC0">
        <w:rPr>
          <w:noProof/>
          <w:color w:val="000000" w:themeColor="text1"/>
          <w:szCs w:val="24"/>
        </w:rPr>
        <w:t>IN WITNESS whereof the parties hereto have caused this Agreement to be executed in accordance with the laws of _____________________________ on the day, month and year specified above.</w:t>
      </w:r>
    </w:p>
    <w:p w14:paraId="028E85D9" w14:textId="77777777" w:rsidR="00C05E84" w:rsidRPr="00F70AC0" w:rsidRDefault="00C05E84" w:rsidP="00C05E84">
      <w:pPr>
        <w:spacing w:before="240" w:after="120"/>
        <w:jc w:val="left"/>
        <w:rPr>
          <w:noProof/>
          <w:color w:val="000000" w:themeColor="text1"/>
          <w:szCs w:val="24"/>
        </w:rPr>
      </w:pPr>
      <w:r w:rsidRPr="00F70AC0">
        <w:rPr>
          <w:noProof/>
          <w:color w:val="000000" w:themeColor="text1"/>
          <w:szCs w:val="24"/>
        </w:rPr>
        <w:t>Signed by ________________________________________________ (for the Employer)</w:t>
      </w:r>
    </w:p>
    <w:p w14:paraId="30B1899C" w14:textId="77777777" w:rsidR="00C05E84" w:rsidRPr="00F70AC0" w:rsidRDefault="00C05E84" w:rsidP="00C05E84">
      <w:pPr>
        <w:spacing w:before="240" w:after="120"/>
        <w:jc w:val="left"/>
        <w:rPr>
          <w:noProof/>
          <w:color w:val="000000" w:themeColor="text1"/>
          <w:szCs w:val="24"/>
        </w:rPr>
      </w:pPr>
      <w:r w:rsidRPr="00F70AC0">
        <w:rPr>
          <w:noProof/>
          <w:color w:val="000000" w:themeColor="text1"/>
          <w:szCs w:val="24"/>
        </w:rPr>
        <w:t>Signed by __________________________________________________ (for the Contractor)</w:t>
      </w:r>
    </w:p>
    <w:p w14:paraId="25F8ECDC" w14:textId="77777777" w:rsidR="00C05E84" w:rsidRPr="00F70AC0" w:rsidRDefault="00C05E84" w:rsidP="00C05E84">
      <w:pPr>
        <w:spacing w:before="240" w:after="120"/>
        <w:jc w:val="left"/>
        <w:rPr>
          <w:b/>
          <w:noProof/>
          <w:szCs w:val="24"/>
        </w:rPr>
      </w:pPr>
    </w:p>
    <w:p w14:paraId="61F1E112" w14:textId="77777777" w:rsidR="00335E0B" w:rsidRDefault="00335E0B">
      <w:pPr>
        <w:jc w:val="left"/>
        <w:rPr>
          <w:b/>
          <w:noProof/>
          <w:sz w:val="28"/>
        </w:rPr>
      </w:pPr>
      <w:r>
        <w:rPr>
          <w:b/>
          <w:noProof/>
          <w:sz w:val="28"/>
        </w:rPr>
        <w:br w:type="page"/>
      </w:r>
    </w:p>
    <w:p w14:paraId="17545512" w14:textId="77777777" w:rsidR="00C05E84" w:rsidRDefault="00C05E84" w:rsidP="00A9496A">
      <w:pPr>
        <w:numPr>
          <w:ilvl w:val="0"/>
          <w:numId w:val="49"/>
        </w:numPr>
        <w:spacing w:before="120" w:after="240"/>
        <w:jc w:val="center"/>
        <w:outlineLvl w:val="0"/>
        <w:rPr>
          <w:b/>
          <w:noProof/>
          <w:sz w:val="28"/>
        </w:rPr>
      </w:pPr>
    </w:p>
    <w:p w14:paraId="19504BBD" w14:textId="77777777" w:rsidR="00C05E84" w:rsidRPr="00F70AC0" w:rsidRDefault="00C05E84" w:rsidP="00C05E84">
      <w:pPr>
        <w:pStyle w:val="S9Header"/>
        <w:outlineLvl w:val="0"/>
        <w:rPr>
          <w:noProof/>
        </w:rPr>
      </w:pPr>
      <w:bookmarkStart w:id="1177" w:name="_Toc494299595"/>
      <w:bookmarkStart w:id="1178" w:name="_Toc135320141"/>
      <w:r w:rsidRPr="00F70AC0">
        <w:rPr>
          <w:noProof/>
        </w:rPr>
        <w:t xml:space="preserve">Performance Security </w:t>
      </w:r>
      <w:r w:rsidRPr="00F70AC0">
        <w:rPr>
          <w:i/>
          <w:noProof/>
        </w:rPr>
        <w:t xml:space="preserve">– </w:t>
      </w:r>
      <w:r w:rsidRPr="00F70AC0">
        <w:rPr>
          <w:noProof/>
        </w:rPr>
        <w:t>Option 1: Demand Guarantee</w:t>
      </w:r>
      <w:bookmarkEnd w:id="1177"/>
      <w:bookmarkEnd w:id="1178"/>
    </w:p>
    <w:p w14:paraId="38764DFA" w14:textId="77777777" w:rsidR="00C05E84" w:rsidRPr="00F70AC0" w:rsidRDefault="00C05E84" w:rsidP="00C05E84">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2D9A5221" w14:textId="77777777" w:rsidR="00C05E84" w:rsidRPr="00F70AC0" w:rsidRDefault="00C05E84" w:rsidP="00C05E84">
      <w:pPr>
        <w:spacing w:before="240" w:after="120"/>
        <w:jc w:val="left"/>
        <w:rPr>
          <w:rFonts w:eastAsia="Arial Unicode MS" w:cs="Arial Unicode MS"/>
          <w:b/>
          <w:noProof/>
          <w:color w:val="000000" w:themeColor="text1"/>
          <w:szCs w:val="24"/>
        </w:rPr>
      </w:pPr>
    </w:p>
    <w:p w14:paraId="144D7B75" w14:textId="77777777" w:rsidR="00C05E84" w:rsidRPr="00F70AC0" w:rsidRDefault="00C05E84" w:rsidP="00C05E84">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7B85E535"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5AB71AD0"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PERFORMANCE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3D8C8171" w14:textId="77777777" w:rsidR="00C05E84" w:rsidRPr="00F70AC0" w:rsidRDefault="00C05E84" w:rsidP="00C05E84">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524EAAC2"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2EF9C518"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3F0B03C8"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1"/>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49CF63C"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2"/>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349F28D3"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58EDF600"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br/>
      </w:r>
    </w:p>
    <w:p w14:paraId="3C03458D" w14:textId="77777777" w:rsidR="00C05E84" w:rsidRPr="00F70AC0" w:rsidRDefault="00C05E84" w:rsidP="00C05E84">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64900D1C" w14:textId="77777777" w:rsidR="00C05E84" w:rsidRPr="00F70AC0" w:rsidRDefault="00C05E84" w:rsidP="00C05E84">
      <w:pPr>
        <w:suppressAutoHyphens/>
        <w:spacing w:before="240" w:after="120"/>
        <w:ind w:right="-72"/>
        <w:jc w:val="left"/>
        <w:rPr>
          <w:noProof/>
          <w:color w:val="000000" w:themeColor="text1"/>
          <w:spacing w:val="-4"/>
          <w:szCs w:val="24"/>
        </w:rPr>
      </w:pPr>
    </w:p>
    <w:p w14:paraId="0553D1AD" w14:textId="77777777" w:rsidR="00C05E84" w:rsidRPr="00F70AC0" w:rsidRDefault="00C05E84" w:rsidP="00C05E84">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7B9F9FE7" w14:textId="77777777" w:rsidR="00C05E84" w:rsidRPr="00F70AC0" w:rsidRDefault="00C05E84" w:rsidP="00C05E84">
      <w:pPr>
        <w:spacing w:before="120" w:after="120"/>
        <w:jc w:val="left"/>
        <w:rPr>
          <w:noProof/>
          <w:color w:val="000000" w:themeColor="text1"/>
          <w:szCs w:val="24"/>
        </w:rPr>
      </w:pPr>
      <w:r w:rsidRPr="00F70AC0">
        <w:rPr>
          <w:i/>
          <w:noProof/>
          <w:color w:val="000000" w:themeColor="text1"/>
          <w:szCs w:val="24"/>
        </w:rPr>
        <w:br w:type="page"/>
      </w:r>
    </w:p>
    <w:p w14:paraId="35C65AC1" w14:textId="77777777" w:rsidR="00C05E84" w:rsidRPr="00F70AC0" w:rsidRDefault="00C05E84" w:rsidP="00C05E84">
      <w:pPr>
        <w:pStyle w:val="S9Header"/>
        <w:outlineLvl w:val="0"/>
        <w:rPr>
          <w:noProof/>
        </w:rPr>
      </w:pPr>
      <w:bookmarkStart w:id="1179" w:name="_Toc494299596"/>
      <w:bookmarkStart w:id="1180" w:name="_Toc135320142"/>
      <w:r w:rsidRPr="00F70AC0">
        <w:rPr>
          <w:noProof/>
        </w:rPr>
        <w:lastRenderedPageBreak/>
        <w:t xml:space="preserve">Performance Security </w:t>
      </w:r>
      <w:r w:rsidRPr="00F70AC0">
        <w:rPr>
          <w:i/>
          <w:noProof/>
        </w:rPr>
        <w:t xml:space="preserve">– </w:t>
      </w:r>
      <w:r w:rsidRPr="00F70AC0">
        <w:rPr>
          <w:noProof/>
        </w:rPr>
        <w:t>Option 2: Performance Bond</w:t>
      </w:r>
      <w:bookmarkEnd w:id="1179"/>
      <w:bookmarkEnd w:id="1180"/>
    </w:p>
    <w:p w14:paraId="15945F14" w14:textId="77777777" w:rsidR="00C05E84" w:rsidRPr="00F70AC0" w:rsidRDefault="00C05E84" w:rsidP="00C05E84">
      <w:pPr>
        <w:spacing w:before="240" w:after="120"/>
        <w:rPr>
          <w:iCs/>
          <w:noProof/>
          <w:color w:val="000000" w:themeColor="text1"/>
          <w:szCs w:val="24"/>
        </w:rPr>
      </w:pPr>
      <w:r w:rsidRPr="00F70AC0">
        <w:rPr>
          <w:iCs/>
          <w:noProof/>
          <w:color w:val="000000" w:themeColor="text1"/>
          <w:szCs w:val="24"/>
        </w:rPr>
        <w:t>By this Bond____________________ as Principal (hereinafter called “the Contractor”) and______________________________________________________________</w:t>
      </w:r>
      <w:r w:rsidRPr="00F70AC0">
        <w:rPr>
          <w:iCs/>
          <w:noProof/>
          <w:color w:val="000000" w:themeColor="text1"/>
          <w:sz w:val="20"/>
          <w:szCs w:val="24"/>
        </w:rPr>
        <w:t>]</w:t>
      </w:r>
      <w:r w:rsidRPr="00F70AC0">
        <w:rPr>
          <w:iCs/>
          <w:noProof/>
          <w:color w:val="000000" w:themeColor="text1"/>
          <w:szCs w:val="24"/>
        </w:rPr>
        <w:t xml:space="preserve"> as Surety (hereinafter called “the Surety”), are held and firmly bound unto_____________________</w:t>
      </w:r>
      <w:r w:rsidRPr="00F70AC0">
        <w:rPr>
          <w:iCs/>
          <w:noProof/>
          <w:color w:val="000000" w:themeColor="text1"/>
          <w:sz w:val="20"/>
          <w:szCs w:val="24"/>
        </w:rPr>
        <w:t>]</w:t>
      </w:r>
      <w:r w:rsidRPr="00F70AC0">
        <w:rPr>
          <w:iCs/>
          <w:noProof/>
          <w:color w:val="000000" w:themeColor="text1"/>
          <w:szCs w:val="24"/>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7810483F" w14:textId="77777777" w:rsidR="00C05E84" w:rsidRPr="00F70AC0" w:rsidRDefault="00C05E84" w:rsidP="00C05E84">
      <w:pPr>
        <w:tabs>
          <w:tab w:val="left" w:pos="1260"/>
          <w:tab w:val="left" w:pos="4140"/>
        </w:tabs>
        <w:spacing w:before="240" w:after="120"/>
        <w:rPr>
          <w:iCs/>
          <w:noProof/>
          <w:color w:val="000000" w:themeColor="text1"/>
          <w:szCs w:val="24"/>
        </w:rPr>
      </w:pPr>
      <w:r w:rsidRPr="00F70AC0">
        <w:rPr>
          <w:iCs/>
          <w:noProof/>
          <w:color w:val="000000" w:themeColor="text1"/>
          <w:szCs w:val="24"/>
        </w:rPr>
        <w:t xml:space="preserve">WHEREAS the Contractor has entered into a written Agreement with the Employer dated the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 for ___________________ in accordance with the documents, plans, specifications, and amendments thereto, which to the extent herein provided for, are by reference made part hereof and are hereinafter referred to as the Contract.</w:t>
      </w:r>
    </w:p>
    <w:p w14:paraId="23B08BC1" w14:textId="77777777" w:rsidR="00C05E84" w:rsidRPr="00F70AC0" w:rsidRDefault="00C05E84" w:rsidP="00C05E84">
      <w:pPr>
        <w:spacing w:before="240" w:after="120"/>
        <w:rPr>
          <w:iCs/>
          <w:noProof/>
          <w:color w:val="000000" w:themeColor="text1"/>
          <w:szCs w:val="24"/>
        </w:rPr>
      </w:pPr>
      <w:r w:rsidRPr="00F70AC0">
        <w:rPr>
          <w:iCs/>
          <w:noProof/>
          <w:color w:val="000000" w:themeColor="text1"/>
          <w:szCs w:val="24"/>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46EE301F" w14:textId="77777777" w:rsidR="00C05E84" w:rsidRPr="00F70AC0" w:rsidRDefault="00C05E84" w:rsidP="00C05E84">
      <w:pPr>
        <w:tabs>
          <w:tab w:val="left" w:pos="1080"/>
        </w:tabs>
        <w:spacing w:before="240" w:after="120"/>
        <w:ind w:left="1080" w:hanging="540"/>
        <w:rPr>
          <w:iCs/>
          <w:noProof/>
          <w:color w:val="000000" w:themeColor="text1"/>
          <w:szCs w:val="24"/>
        </w:rPr>
      </w:pPr>
      <w:r w:rsidRPr="00F70AC0">
        <w:rPr>
          <w:iCs/>
          <w:noProof/>
          <w:color w:val="000000" w:themeColor="text1"/>
          <w:szCs w:val="24"/>
        </w:rPr>
        <w:t>(1)</w:t>
      </w:r>
      <w:r w:rsidRPr="00F70AC0">
        <w:rPr>
          <w:iCs/>
          <w:noProof/>
          <w:color w:val="000000" w:themeColor="text1"/>
          <w:szCs w:val="24"/>
        </w:rPr>
        <w:tab/>
        <w:t>complete the Contract in accordance with its terms and conditions; or</w:t>
      </w:r>
    </w:p>
    <w:p w14:paraId="3AB8FA44" w14:textId="77777777" w:rsidR="00C05E84" w:rsidRPr="00F70AC0" w:rsidRDefault="00C05E84" w:rsidP="00C05E84">
      <w:pPr>
        <w:tabs>
          <w:tab w:val="left" w:pos="1080"/>
        </w:tabs>
        <w:spacing w:before="240" w:after="120"/>
        <w:ind w:left="1080" w:hanging="540"/>
        <w:rPr>
          <w:iCs/>
          <w:noProof/>
          <w:color w:val="000000" w:themeColor="text1"/>
          <w:szCs w:val="24"/>
        </w:rPr>
      </w:pPr>
      <w:r w:rsidRPr="00F70AC0">
        <w:rPr>
          <w:iCs/>
          <w:noProof/>
          <w:color w:val="000000" w:themeColor="text1"/>
          <w:szCs w:val="24"/>
        </w:rPr>
        <w:t>(2)</w:t>
      </w:r>
      <w:r w:rsidRPr="00F70AC0">
        <w:rPr>
          <w:iCs/>
          <w:noProof/>
          <w:color w:val="000000" w:themeColor="text1"/>
          <w:szCs w:val="24"/>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6565D6D8" w14:textId="77777777" w:rsidR="00C05E84" w:rsidRPr="00F70AC0" w:rsidRDefault="00C05E84" w:rsidP="00C05E84">
      <w:pPr>
        <w:tabs>
          <w:tab w:val="left" w:pos="1080"/>
        </w:tabs>
        <w:spacing w:before="240" w:after="120"/>
        <w:ind w:left="1080" w:hanging="540"/>
        <w:rPr>
          <w:iCs/>
          <w:noProof/>
          <w:color w:val="000000" w:themeColor="text1"/>
          <w:szCs w:val="24"/>
        </w:rPr>
      </w:pPr>
      <w:r w:rsidRPr="00F70AC0">
        <w:rPr>
          <w:iCs/>
          <w:noProof/>
          <w:color w:val="000000" w:themeColor="text1"/>
          <w:szCs w:val="24"/>
        </w:rPr>
        <w:t>(3)</w:t>
      </w:r>
      <w:r w:rsidRPr="00F70AC0">
        <w:rPr>
          <w:iCs/>
          <w:noProof/>
          <w:color w:val="000000" w:themeColor="text1"/>
          <w:szCs w:val="24"/>
        </w:rPr>
        <w:tab/>
        <w:t>pay the Employer the amount required by Employer to complete the Contract in accordance with its terms and conditions up to a total not exceeding the amount of this Bond.</w:t>
      </w:r>
    </w:p>
    <w:p w14:paraId="0EF01C00" w14:textId="77777777" w:rsidR="00C05E84" w:rsidRPr="00F70AC0" w:rsidRDefault="00C05E84" w:rsidP="00C05E84">
      <w:pPr>
        <w:spacing w:before="240" w:after="120"/>
        <w:rPr>
          <w:iCs/>
          <w:noProof/>
          <w:color w:val="000000" w:themeColor="text1"/>
          <w:szCs w:val="24"/>
        </w:rPr>
      </w:pPr>
      <w:r w:rsidRPr="00F70AC0">
        <w:rPr>
          <w:iCs/>
          <w:noProof/>
          <w:color w:val="000000" w:themeColor="text1"/>
          <w:szCs w:val="24"/>
        </w:rPr>
        <w:t>The Surety shall not be liable for a greater sum than the specified penalty of this Bond.</w:t>
      </w:r>
    </w:p>
    <w:p w14:paraId="2C6EE552" w14:textId="77777777" w:rsidR="00C05E84" w:rsidRPr="00F70AC0" w:rsidRDefault="00C05E84" w:rsidP="00C05E84">
      <w:pPr>
        <w:spacing w:before="240" w:after="120"/>
        <w:rPr>
          <w:iCs/>
          <w:noProof/>
          <w:color w:val="000000" w:themeColor="text1"/>
          <w:szCs w:val="24"/>
        </w:rPr>
      </w:pPr>
      <w:r w:rsidRPr="00F70AC0">
        <w:rPr>
          <w:iCs/>
          <w:noProof/>
          <w:color w:val="000000" w:themeColor="text1"/>
          <w:szCs w:val="24"/>
        </w:rPr>
        <w:t>Any suit under this Bond must be instituted before the expiration of one year from the date of the issuing of the Taking-Over Certificate.</w:t>
      </w:r>
    </w:p>
    <w:p w14:paraId="356052E8" w14:textId="77777777" w:rsidR="00C05E84" w:rsidRPr="00F70AC0" w:rsidRDefault="00C05E84" w:rsidP="00C05E84">
      <w:pPr>
        <w:spacing w:before="240" w:after="120"/>
        <w:rPr>
          <w:iCs/>
          <w:noProof/>
          <w:color w:val="000000" w:themeColor="text1"/>
          <w:szCs w:val="24"/>
        </w:rPr>
      </w:pPr>
      <w:r w:rsidRPr="00F70AC0">
        <w:rPr>
          <w:iCs/>
          <w:noProof/>
          <w:color w:val="000000" w:themeColor="text1"/>
          <w:szCs w:val="24"/>
        </w:rPr>
        <w:lastRenderedPageBreak/>
        <w:t>No right of action shall accrue on this Bond to or for the use of any person or corporation other than the Employer named herein or the heirs, executors, administrators, successors, and assigns of the Employer.</w:t>
      </w:r>
    </w:p>
    <w:p w14:paraId="4B595922" w14:textId="77777777" w:rsidR="00C05E84" w:rsidRPr="00F70AC0" w:rsidRDefault="00C05E84" w:rsidP="00C05E84">
      <w:pPr>
        <w:tabs>
          <w:tab w:val="left" w:pos="5400"/>
          <w:tab w:val="left" w:pos="8280"/>
          <w:tab w:val="left" w:pos="9000"/>
        </w:tabs>
        <w:spacing w:before="240" w:after="120"/>
        <w:rPr>
          <w:iCs/>
          <w:noProof/>
          <w:color w:val="000000" w:themeColor="text1"/>
          <w:szCs w:val="24"/>
        </w:rPr>
      </w:pPr>
      <w:r w:rsidRPr="00F70AC0">
        <w:rPr>
          <w:iCs/>
          <w:noProof/>
          <w:color w:val="000000" w:themeColor="text1"/>
          <w:szCs w:val="24"/>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w:t>
      </w:r>
    </w:p>
    <w:p w14:paraId="3DBD58CD" w14:textId="77777777" w:rsidR="00C05E84" w:rsidRPr="00F70AC0" w:rsidRDefault="00C05E84" w:rsidP="00C05E84">
      <w:pPr>
        <w:tabs>
          <w:tab w:val="left" w:pos="3600"/>
          <w:tab w:val="left" w:pos="9000"/>
        </w:tabs>
        <w:spacing w:before="240" w:after="120"/>
        <w:rPr>
          <w:iCs/>
          <w:noProof/>
          <w:color w:val="000000" w:themeColor="text1"/>
          <w:szCs w:val="24"/>
        </w:rPr>
      </w:pPr>
    </w:p>
    <w:p w14:paraId="24047615" w14:textId="77777777" w:rsidR="00C05E84" w:rsidRPr="00F70AC0" w:rsidRDefault="00C05E84" w:rsidP="00C05E84">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5A32D3A7" w14:textId="77777777" w:rsidR="00C05E84" w:rsidRPr="00F70AC0" w:rsidRDefault="00C05E84" w:rsidP="00C05E84">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6AEE8734" w14:textId="77777777" w:rsidR="00C05E84" w:rsidRPr="00F70AC0" w:rsidRDefault="00C05E84" w:rsidP="00C05E84">
      <w:pPr>
        <w:spacing w:before="240" w:after="120"/>
        <w:jc w:val="left"/>
        <w:rPr>
          <w:iCs/>
          <w:noProof/>
          <w:color w:val="000000" w:themeColor="text1"/>
          <w:szCs w:val="24"/>
        </w:rPr>
      </w:pPr>
    </w:p>
    <w:p w14:paraId="5BC5D86A" w14:textId="77777777" w:rsidR="00C05E84" w:rsidRPr="00F70AC0" w:rsidRDefault="00C05E84" w:rsidP="00C05E84">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500C4488" w14:textId="77777777" w:rsidR="00C05E84" w:rsidRPr="00F70AC0" w:rsidRDefault="00C05E84" w:rsidP="00C05E84">
      <w:pPr>
        <w:spacing w:before="240" w:after="120"/>
        <w:jc w:val="left"/>
        <w:rPr>
          <w:iCs/>
          <w:noProof/>
          <w:color w:val="000000" w:themeColor="text1"/>
          <w:szCs w:val="24"/>
        </w:rPr>
      </w:pPr>
    </w:p>
    <w:p w14:paraId="01ADF013" w14:textId="77777777" w:rsidR="00C05E84" w:rsidRPr="00F70AC0" w:rsidRDefault="00C05E84" w:rsidP="00C05E84">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08DFB424" w14:textId="77777777" w:rsidR="00C05E84" w:rsidRPr="00F70AC0" w:rsidRDefault="00C05E84" w:rsidP="00C05E84">
      <w:pPr>
        <w:spacing w:before="240" w:after="120"/>
        <w:jc w:val="left"/>
        <w:rPr>
          <w:iCs/>
          <w:noProof/>
          <w:color w:val="000000" w:themeColor="text1"/>
          <w:szCs w:val="24"/>
        </w:rPr>
      </w:pPr>
    </w:p>
    <w:p w14:paraId="090E7524" w14:textId="77777777" w:rsidR="00C05E84" w:rsidRPr="00F70AC0" w:rsidRDefault="00C05E84" w:rsidP="00C05E84">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0AB0A90F" w14:textId="77777777" w:rsidR="00C05E84" w:rsidRPr="00F70AC0" w:rsidRDefault="00C05E84" w:rsidP="00C05E84">
      <w:pPr>
        <w:spacing w:before="240" w:after="120"/>
        <w:jc w:val="left"/>
        <w:rPr>
          <w:iCs/>
          <w:noProof/>
          <w:color w:val="000000" w:themeColor="text1"/>
          <w:szCs w:val="24"/>
        </w:rPr>
      </w:pPr>
    </w:p>
    <w:p w14:paraId="36525781" w14:textId="77777777" w:rsidR="00C05E84" w:rsidRPr="00F70AC0" w:rsidRDefault="00C05E84" w:rsidP="00C05E84">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0FF3C580" w14:textId="77777777" w:rsidR="00C05E84" w:rsidRPr="00F70AC0" w:rsidRDefault="00C05E84" w:rsidP="00C05E84">
      <w:pPr>
        <w:spacing w:before="240" w:after="120"/>
        <w:jc w:val="left"/>
        <w:rPr>
          <w:iCs/>
          <w:noProof/>
          <w:color w:val="000000" w:themeColor="text1"/>
          <w:szCs w:val="24"/>
        </w:rPr>
      </w:pPr>
    </w:p>
    <w:p w14:paraId="15EC7B4C" w14:textId="77777777" w:rsidR="00C05E84" w:rsidRPr="00F70AC0" w:rsidRDefault="00C05E84" w:rsidP="00C05E84">
      <w:pPr>
        <w:jc w:val="left"/>
        <w:rPr>
          <w:i/>
          <w:noProof/>
          <w:color w:val="000000" w:themeColor="text1"/>
          <w:szCs w:val="24"/>
        </w:rPr>
      </w:pPr>
      <w:r w:rsidRPr="00F70AC0">
        <w:rPr>
          <w:i/>
          <w:noProof/>
          <w:color w:val="000000" w:themeColor="text1"/>
          <w:szCs w:val="24"/>
        </w:rPr>
        <w:br w:type="page"/>
      </w:r>
    </w:p>
    <w:p w14:paraId="2C42C423" w14:textId="77777777" w:rsidR="00C05E84" w:rsidRPr="00F70AC0" w:rsidRDefault="00C05E84" w:rsidP="00C05E84">
      <w:pPr>
        <w:pStyle w:val="S9Header"/>
        <w:outlineLvl w:val="0"/>
        <w:rPr>
          <w:noProof/>
        </w:rPr>
      </w:pPr>
      <w:bookmarkStart w:id="1181" w:name="_Toc494299597"/>
      <w:bookmarkStart w:id="1182" w:name="_Toc135320143"/>
      <w:r>
        <w:rPr>
          <w:noProof/>
        </w:rPr>
        <w:lastRenderedPageBreak/>
        <w:t xml:space="preserve">Environmental and Social </w:t>
      </w:r>
      <w:r w:rsidRPr="00F70AC0">
        <w:rPr>
          <w:noProof/>
        </w:rPr>
        <w:t>(</w:t>
      </w:r>
      <w:r>
        <w:rPr>
          <w:noProof/>
        </w:rPr>
        <w:t xml:space="preserve">ES </w:t>
      </w:r>
      <w:r w:rsidRPr="00F70AC0">
        <w:rPr>
          <w:noProof/>
        </w:rPr>
        <w:t>) Performance Security</w:t>
      </w:r>
      <w:bookmarkEnd w:id="1181"/>
      <w:bookmarkEnd w:id="1182"/>
    </w:p>
    <w:p w14:paraId="186B4F07" w14:textId="77777777" w:rsidR="00C05E84" w:rsidRPr="00F70AC0" w:rsidRDefault="00C05E84" w:rsidP="00C05E84">
      <w:pPr>
        <w:spacing w:before="120" w:after="120"/>
        <w:jc w:val="center"/>
        <w:rPr>
          <w:rFonts w:eastAsia="Arial Unicode MS"/>
          <w:b/>
          <w:bCs/>
          <w:iCs/>
          <w:noProof/>
          <w:color w:val="000000" w:themeColor="text1"/>
          <w:sz w:val="28"/>
          <w:szCs w:val="28"/>
        </w:rPr>
      </w:pPr>
      <w:r>
        <w:rPr>
          <w:b/>
          <w:bCs/>
          <w:iCs/>
          <w:noProof/>
          <w:color w:val="000000" w:themeColor="text1"/>
          <w:sz w:val="28"/>
          <w:szCs w:val="28"/>
        </w:rPr>
        <w:t xml:space="preserve">ES </w:t>
      </w:r>
      <w:r w:rsidRPr="00F70AC0">
        <w:rPr>
          <w:b/>
          <w:bCs/>
          <w:iCs/>
          <w:noProof/>
          <w:color w:val="000000" w:themeColor="text1"/>
          <w:sz w:val="28"/>
          <w:szCs w:val="28"/>
        </w:rPr>
        <w:t xml:space="preserve"> Demand Guarantee</w:t>
      </w:r>
    </w:p>
    <w:p w14:paraId="67C390FD" w14:textId="77777777" w:rsidR="00C05E84" w:rsidRPr="00F70AC0" w:rsidRDefault="00C05E84" w:rsidP="00C05E84">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549E24C2" w14:textId="77777777" w:rsidR="00C05E84" w:rsidRPr="00F70AC0" w:rsidRDefault="00C05E84" w:rsidP="00C05E84">
      <w:pPr>
        <w:spacing w:before="240" w:after="120"/>
        <w:jc w:val="center"/>
        <w:rPr>
          <w:rFonts w:eastAsia="Arial Unicode MS" w:cs="Arial Unicode MS"/>
          <w:i/>
          <w:noProof/>
          <w:color w:val="000000" w:themeColor="text1"/>
          <w:szCs w:val="24"/>
        </w:rPr>
      </w:pPr>
    </w:p>
    <w:p w14:paraId="51F50110" w14:textId="77777777" w:rsidR="00C05E84" w:rsidRPr="00F70AC0" w:rsidRDefault="00C05E84" w:rsidP="00C05E84">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3F36B3CE"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309CBC61"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Pr>
          <w:rFonts w:eastAsia="Arial Unicode MS" w:cs="Arial Unicode MS"/>
          <w:b/>
          <w:noProof/>
          <w:color w:val="000000" w:themeColor="text1"/>
          <w:szCs w:val="24"/>
        </w:rPr>
        <w:t xml:space="preserve">ES </w:t>
      </w:r>
      <w:r w:rsidRPr="00F70AC0">
        <w:rPr>
          <w:rFonts w:eastAsia="Arial Unicode MS" w:cs="Arial Unicode MS"/>
          <w:b/>
          <w:noProof/>
          <w:color w:val="000000" w:themeColor="text1"/>
          <w:szCs w:val="24"/>
        </w:rPr>
        <w:t xml:space="preserve"> PERFORMANCE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07F3A737" w14:textId="77777777" w:rsidR="00C05E84" w:rsidRPr="00F70AC0" w:rsidRDefault="00C05E84" w:rsidP="00C05E84">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29629185" w14:textId="77777777" w:rsidR="00C05E84" w:rsidRPr="00F70AC0" w:rsidRDefault="00C05E84" w:rsidP="00C05E84">
      <w:pPr>
        <w:spacing w:before="240" w:after="120"/>
        <w:rPr>
          <w:rFonts w:eastAsia="Arial Unicode MS" w:cs="Arial Unicode MS"/>
          <w:noProof/>
          <w:color w:val="000000" w:themeColor="text1"/>
          <w:szCs w:val="24"/>
        </w:rPr>
      </w:pPr>
    </w:p>
    <w:p w14:paraId="4575590F"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41E661B3"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3E3EF448"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3"/>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sidR="004363BC">
        <w:rPr>
          <w:noProof/>
          <w:spacing w:val="-6"/>
        </w:rPr>
        <w:t xml:space="preserve"> </w:t>
      </w:r>
      <w:r w:rsidRPr="00F70AC0">
        <w:rPr>
          <w:noProof/>
          <w:spacing w:val="-6"/>
        </w:rPr>
        <w:t xml:space="preserve">and/or </w:t>
      </w:r>
      <w:r w:rsidR="004363BC">
        <w:rPr>
          <w:noProof/>
          <w:spacing w:val="-6"/>
        </w:rPr>
        <w:t>Social</w:t>
      </w:r>
      <w:r w:rsidRPr="00F70AC0">
        <w:rPr>
          <w:noProof/>
          <w:spacing w:val="-6"/>
        </w:rPr>
        <w:t xml:space="preserve"> (</w:t>
      </w:r>
      <w:r>
        <w:rPr>
          <w:noProof/>
          <w:spacing w:val="-6"/>
        </w:rPr>
        <w:t xml:space="preserve">ES </w:t>
      </w:r>
      <w:r w:rsidRPr="00F70AC0">
        <w:rPr>
          <w:noProof/>
          <w:spacing w:val="-6"/>
        </w:rPr>
        <w:t xml:space="preserve">) </w:t>
      </w:r>
      <w:r w:rsidRPr="00F70AC0">
        <w:rPr>
          <w:rFonts w:eastAsia="Arial Unicode MS" w:cs="Arial Unicode MS"/>
          <w:noProof/>
          <w:color w:val="000000" w:themeColor="text1"/>
          <w:szCs w:val="24"/>
        </w:rPr>
        <w:t xml:space="preserve">obligation(s) under the Contract, without the Beneficiary needing to prove or to show grounds for your demand or the sum specified therein. </w:t>
      </w:r>
    </w:p>
    <w:p w14:paraId="102E4959"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4"/>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5AC090FB"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2886C91F"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br/>
      </w:r>
    </w:p>
    <w:p w14:paraId="55DE7F3B" w14:textId="77777777" w:rsidR="00C05E84" w:rsidRPr="00F70AC0" w:rsidRDefault="00C05E84" w:rsidP="00C05E84">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53C3D386" w14:textId="77777777" w:rsidR="00C05E84" w:rsidRPr="00F70AC0" w:rsidRDefault="00C05E84" w:rsidP="00C05E84">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1A969466" w14:textId="77777777" w:rsidR="00C05E84" w:rsidRPr="00F70AC0" w:rsidRDefault="00C05E84" w:rsidP="00C05E84">
      <w:pPr>
        <w:jc w:val="left"/>
        <w:rPr>
          <w:i/>
          <w:noProof/>
          <w:color w:val="000000" w:themeColor="text1"/>
          <w:szCs w:val="24"/>
        </w:rPr>
      </w:pPr>
      <w:r w:rsidRPr="00F70AC0">
        <w:rPr>
          <w:i/>
          <w:noProof/>
          <w:color w:val="000000" w:themeColor="text1"/>
          <w:szCs w:val="24"/>
        </w:rPr>
        <w:br w:type="page"/>
      </w:r>
    </w:p>
    <w:p w14:paraId="1DC7C2EE" w14:textId="77777777" w:rsidR="00C05E84" w:rsidRPr="00F70AC0" w:rsidRDefault="00C05E84" w:rsidP="00C05E84">
      <w:pPr>
        <w:pStyle w:val="S9Header"/>
        <w:outlineLvl w:val="0"/>
        <w:rPr>
          <w:noProof/>
        </w:rPr>
      </w:pPr>
      <w:bookmarkStart w:id="1183" w:name="_Toc494299598"/>
      <w:bookmarkStart w:id="1184" w:name="_Toc135320144"/>
      <w:r w:rsidRPr="00F70AC0">
        <w:rPr>
          <w:noProof/>
        </w:rPr>
        <w:lastRenderedPageBreak/>
        <w:t>Advance Payment Security</w:t>
      </w:r>
      <w:bookmarkEnd w:id="1183"/>
      <w:bookmarkEnd w:id="1184"/>
    </w:p>
    <w:p w14:paraId="138DEEF1" w14:textId="77777777" w:rsidR="00C05E84" w:rsidRPr="00F70AC0" w:rsidRDefault="00C05E84" w:rsidP="00C05E84">
      <w:pPr>
        <w:spacing w:before="240" w:after="120"/>
        <w:jc w:val="center"/>
        <w:rPr>
          <w:b/>
          <w:noProof/>
          <w:color w:val="000000" w:themeColor="text1"/>
          <w:sz w:val="36"/>
          <w:szCs w:val="24"/>
        </w:rPr>
      </w:pPr>
      <w:r w:rsidRPr="00F70AC0">
        <w:rPr>
          <w:b/>
          <w:noProof/>
          <w:color w:val="000000" w:themeColor="text1"/>
          <w:sz w:val="28"/>
          <w:szCs w:val="24"/>
        </w:rPr>
        <w:t>Demand Guarantee</w:t>
      </w:r>
    </w:p>
    <w:p w14:paraId="47145C28" w14:textId="77777777" w:rsidR="00C05E84" w:rsidRPr="00F70AC0" w:rsidRDefault="00C05E84" w:rsidP="00C05E84">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732044BE" w14:textId="77777777" w:rsidR="00C05E84" w:rsidRPr="00F70AC0" w:rsidRDefault="00C05E84" w:rsidP="00C05E84">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37FA218A"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11E56FFF"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ADVANCE PAYMENT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2A063A57" w14:textId="77777777" w:rsidR="00C05E84" w:rsidRPr="00F70AC0" w:rsidRDefault="00C05E84" w:rsidP="00C05E84">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4BF8F7FE" w14:textId="77777777" w:rsidR="00C05E84" w:rsidRPr="00F70AC0" w:rsidRDefault="00C05E84" w:rsidP="00C05E84">
      <w:pPr>
        <w:spacing w:before="240" w:after="120"/>
        <w:rPr>
          <w:rFonts w:eastAsia="Arial Unicode MS" w:cs="Arial Unicode MS"/>
          <w:noProof/>
          <w:color w:val="000000" w:themeColor="text1"/>
          <w:szCs w:val="24"/>
        </w:rPr>
      </w:pPr>
    </w:p>
    <w:p w14:paraId="294EA3B1"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w:t>
      </w:r>
      <w:r w:rsidRPr="00F70AC0">
        <w:rPr>
          <w:rFonts w:eastAsia="Arial Unicode MS" w:cs="Arial Unicode MS"/>
          <w:i/>
          <w:noProof/>
          <w:color w:val="000000" w:themeColor="text1"/>
          <w:szCs w:val="24"/>
        </w:rPr>
        <w:t>dated</w:t>
      </w:r>
      <w:r w:rsidRPr="00F70AC0">
        <w:rPr>
          <w:rFonts w:eastAsia="Arial Unicode MS" w:cs="Arial Unicode MS"/>
          <w:noProof/>
          <w:color w:val="000000" w:themeColor="text1"/>
          <w:szCs w:val="24"/>
        </w:rPr>
        <w:t xml:space="preserve"> ____________ with the Beneficiary, for the execution of _____________________ (hereinafter called “the Contract”). </w:t>
      </w:r>
    </w:p>
    <w:p w14:paraId="48EA7DAA"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an advance payment in the sum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noProof/>
          <w:color w:val="000000" w:themeColor="text1"/>
          <w:szCs w:val="24"/>
        </w:rPr>
        <w:t>is to be made against an advance payment guarantee.</w:t>
      </w:r>
    </w:p>
    <w:p w14:paraId="66E3BDB8"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i/>
          <w:noProof/>
          <w:color w:val="000000" w:themeColor="text1"/>
          <w:sz w:val="20"/>
          <w:szCs w:val="24"/>
          <w:vertAlign w:val="superscript"/>
        </w:rPr>
        <w:footnoteReference w:customMarkFollows="1" w:id="25"/>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49F22950" w14:textId="77777777" w:rsidR="00C05E84" w:rsidRPr="00F70AC0" w:rsidRDefault="00C05E84" w:rsidP="00A9496A">
      <w:pPr>
        <w:numPr>
          <w:ilvl w:val="2"/>
          <w:numId w:val="123"/>
        </w:numPr>
        <w:spacing w:before="240" w:after="120"/>
        <w:ind w:left="1276" w:hanging="540"/>
        <w:jc w:val="left"/>
        <w:rPr>
          <w:noProof/>
          <w:color w:val="000000" w:themeColor="text1"/>
          <w:szCs w:val="24"/>
        </w:rPr>
      </w:pPr>
      <w:r w:rsidRPr="00F70AC0">
        <w:rPr>
          <w:noProof/>
          <w:color w:val="000000" w:themeColor="text1"/>
          <w:szCs w:val="24"/>
        </w:rPr>
        <w:t>has used the advance payment for purposes other than the costs of mobilization in respect of the Works; or</w:t>
      </w:r>
    </w:p>
    <w:p w14:paraId="6A27CA5C" w14:textId="77777777" w:rsidR="00C05E84" w:rsidRPr="00F70AC0" w:rsidRDefault="00C05E84" w:rsidP="00A9496A">
      <w:pPr>
        <w:numPr>
          <w:ilvl w:val="2"/>
          <w:numId w:val="123"/>
        </w:numPr>
        <w:spacing w:before="240" w:after="120"/>
        <w:ind w:left="1276" w:hanging="540"/>
        <w:jc w:val="left"/>
        <w:rPr>
          <w:noProof/>
          <w:color w:val="000000" w:themeColor="text1"/>
          <w:szCs w:val="24"/>
        </w:rPr>
      </w:pPr>
      <w:r w:rsidRPr="00F70AC0">
        <w:rPr>
          <w:noProof/>
          <w:color w:val="000000" w:themeColor="text1"/>
          <w:szCs w:val="24"/>
        </w:rPr>
        <w:t xml:space="preserve">has failed to repay the advance payment in accordance with the Contract conditions, specifying the amount which the Applicant has failed to repay. </w:t>
      </w:r>
    </w:p>
    <w:p w14:paraId="138B25A2" w14:textId="77777777" w:rsidR="00C05E84" w:rsidRPr="00F70AC0" w:rsidRDefault="00C05E84" w:rsidP="00C05E84">
      <w:pPr>
        <w:spacing w:before="240" w:after="120"/>
        <w:rPr>
          <w:rFonts w:eastAsia="Arial Unicode MS"/>
          <w:noProof/>
          <w:color w:val="000000" w:themeColor="text1"/>
          <w:szCs w:val="24"/>
        </w:rPr>
      </w:pPr>
      <w:r w:rsidRPr="00F70AC0">
        <w:rPr>
          <w:rFonts w:eastAsia="Arial Unicode MS"/>
          <w:noProof/>
          <w:color w:val="000000" w:themeColor="text1"/>
          <w:szCs w:val="24"/>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5C2F7524"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szCs w:val="24"/>
        </w:rPr>
        <w:lastRenderedPageBreak/>
        <w:t>day of _____, 2___,</w:t>
      </w:r>
      <w:r w:rsidRPr="00F70AC0">
        <w:rPr>
          <w:rFonts w:eastAsia="Arial Unicode MS" w:cs="Arial Unicode MS"/>
          <w:noProof/>
          <w:color w:val="000000" w:themeColor="text1"/>
          <w:szCs w:val="24"/>
          <w:vertAlign w:val="superscript"/>
        </w:rPr>
        <w:footnoteReference w:customMarkFollows="1" w:id="26"/>
        <w:t>2</w:t>
      </w:r>
      <w:r w:rsidRPr="00F70AC0">
        <w:rPr>
          <w:rFonts w:eastAsia="Arial Unicode MS" w:cs="Arial Unicode MS"/>
          <w:noProof/>
          <w:color w:val="000000" w:themeColor="text1"/>
          <w:szCs w:val="24"/>
        </w:rPr>
        <w:t xml:space="preserve"> whichever is earlier.</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Consequently, any demand for payment under this</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guarantee must be received by us at this office on or before that date.</w:t>
      </w:r>
    </w:p>
    <w:p w14:paraId="23ADD63F"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5F010581" w14:textId="77777777" w:rsidR="00C05E84" w:rsidRPr="00F70AC0" w:rsidRDefault="00C05E84" w:rsidP="00C05E84">
      <w:pPr>
        <w:spacing w:before="240" w:after="120"/>
        <w:rPr>
          <w:rFonts w:eastAsia="Arial Unicode MS" w:cs="Arial Unicode MS"/>
          <w:noProof/>
          <w:color w:val="000000" w:themeColor="text1"/>
          <w:szCs w:val="24"/>
        </w:rPr>
      </w:pPr>
    </w:p>
    <w:p w14:paraId="453CFECE" w14:textId="77777777" w:rsidR="00C05E84" w:rsidRPr="00F70AC0" w:rsidRDefault="00C05E84" w:rsidP="00C05E84">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5007EF9D" w14:textId="77777777" w:rsidR="00C05E84" w:rsidRPr="00F70AC0" w:rsidRDefault="00C05E84" w:rsidP="00C05E84">
      <w:pPr>
        <w:spacing w:before="240" w:after="120"/>
        <w:jc w:val="left"/>
        <w:rPr>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p>
    <w:p w14:paraId="5B803E83" w14:textId="77777777" w:rsidR="00C05E84" w:rsidRPr="00F70AC0" w:rsidRDefault="00C05E84" w:rsidP="00C05E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szCs w:val="24"/>
        </w:rPr>
      </w:pPr>
      <w:r w:rsidRPr="00F70AC0">
        <w:rPr>
          <w:noProof/>
          <w:color w:val="000000" w:themeColor="text1"/>
          <w:szCs w:val="24"/>
        </w:rPr>
        <w:br w:type="page"/>
      </w:r>
    </w:p>
    <w:p w14:paraId="61EB17AE" w14:textId="77777777" w:rsidR="00C05E84" w:rsidRPr="00F70AC0" w:rsidRDefault="00C05E84" w:rsidP="00C05E84">
      <w:pPr>
        <w:pStyle w:val="S9Header"/>
        <w:outlineLvl w:val="0"/>
        <w:rPr>
          <w:b w:val="0"/>
          <w:noProof/>
          <w:color w:val="000000" w:themeColor="text1"/>
          <w:szCs w:val="24"/>
        </w:rPr>
      </w:pPr>
      <w:bookmarkStart w:id="1185" w:name="_Toc494299599"/>
      <w:bookmarkStart w:id="1186" w:name="_Toc135320145"/>
      <w:r w:rsidRPr="00F70AC0">
        <w:rPr>
          <w:noProof/>
        </w:rPr>
        <w:lastRenderedPageBreak/>
        <w:t>Retention Money Security</w:t>
      </w:r>
      <w:bookmarkEnd w:id="1185"/>
      <w:bookmarkEnd w:id="1186"/>
    </w:p>
    <w:p w14:paraId="12F8643A" w14:textId="77777777" w:rsidR="00C05E84" w:rsidRPr="00F70AC0" w:rsidRDefault="00C05E84" w:rsidP="00C05E84">
      <w:pPr>
        <w:spacing w:before="360" w:after="120"/>
        <w:jc w:val="center"/>
        <w:rPr>
          <w:noProof/>
          <w:color w:val="000000" w:themeColor="text1"/>
          <w:szCs w:val="24"/>
        </w:rPr>
      </w:pPr>
      <w:r w:rsidRPr="00F70AC0">
        <w:rPr>
          <w:b/>
          <w:noProof/>
          <w:color w:val="000000" w:themeColor="text1"/>
          <w:sz w:val="28"/>
          <w:szCs w:val="28"/>
        </w:rPr>
        <w:t>Demand Guarantee</w:t>
      </w:r>
    </w:p>
    <w:p w14:paraId="5E29BBC4" w14:textId="77777777" w:rsidR="00C05E84" w:rsidRPr="00F70AC0" w:rsidRDefault="00C05E84" w:rsidP="00C05E84">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02153EF9" w14:textId="77777777" w:rsidR="00C05E84" w:rsidRPr="00F70AC0" w:rsidRDefault="00C05E84" w:rsidP="00C05E84">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041D9819"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7E60AF0D" w14:textId="77777777" w:rsidR="00C05E84" w:rsidRPr="00F70AC0" w:rsidRDefault="00C05E84" w:rsidP="00C05E84">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RETENTION MONEY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5E2890DB" w14:textId="77777777" w:rsidR="00C05E84" w:rsidRPr="00F70AC0" w:rsidRDefault="00C05E84" w:rsidP="00C05E84">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5549F7F3" w14:textId="77777777" w:rsidR="00C05E84" w:rsidRPr="00F70AC0" w:rsidRDefault="00C05E84" w:rsidP="00C05E84">
      <w:pPr>
        <w:spacing w:before="240" w:after="120"/>
        <w:rPr>
          <w:rFonts w:eastAsia="Arial Unicode MS" w:cs="Arial Unicode MS"/>
          <w:noProof/>
          <w:color w:val="000000" w:themeColor="text1"/>
          <w:szCs w:val="24"/>
        </w:rPr>
      </w:pPr>
    </w:p>
    <w:p w14:paraId="11BA0FAE"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w:t>
      </w:r>
      <w:r w:rsidRPr="00F70AC0">
        <w:rPr>
          <w:rFonts w:eastAsia="Arial Unicode MS" w:cs="Arial Unicode MS"/>
          <w:i/>
          <w:noProof/>
          <w:color w:val="000000" w:themeColor="text1"/>
          <w:szCs w:val="24"/>
        </w:rPr>
        <w:t>[insert name of Contractor, which in the case of a joint venture shall be the name of the joint venture]</w:t>
      </w:r>
      <w:r w:rsidRPr="00F70AC0">
        <w:rPr>
          <w:rFonts w:eastAsia="Arial Unicode MS" w:cs="Arial Unicode MS"/>
          <w:noProof/>
          <w:color w:val="000000" w:themeColor="text1"/>
          <w:szCs w:val="24"/>
        </w:rPr>
        <w:t xml:space="preserve"> (hereinafter called “the Applicant”) has entered into Contract No. _____________ </w:t>
      </w:r>
      <w:r w:rsidRPr="00F70AC0">
        <w:rPr>
          <w:rFonts w:eastAsia="Arial Unicode MS" w:cs="Arial Unicode MS"/>
          <w:i/>
          <w:noProof/>
          <w:color w:val="000000" w:themeColor="text1"/>
          <w:szCs w:val="24"/>
        </w:rPr>
        <w:t xml:space="preserve">[insert reference number of the contract] </w:t>
      </w:r>
      <w:r w:rsidRPr="00F70AC0">
        <w:rPr>
          <w:rFonts w:eastAsia="Arial Unicode MS" w:cs="Arial Unicode MS"/>
          <w:noProof/>
          <w:color w:val="000000" w:themeColor="text1"/>
          <w:szCs w:val="24"/>
        </w:rPr>
        <w:t xml:space="preserve">dated ____________ with the Beneficiary, for the execution of _____________________ </w:t>
      </w:r>
      <w:r w:rsidRPr="00F70AC0">
        <w:rPr>
          <w:rFonts w:eastAsia="Arial Unicode MS" w:cs="Arial Unicode MS"/>
          <w:i/>
          <w:noProof/>
          <w:color w:val="000000" w:themeColor="text1"/>
          <w:szCs w:val="24"/>
        </w:rPr>
        <w:t>[insert name of contract and brief description of Works]</w:t>
      </w:r>
      <w:r w:rsidRPr="00F70AC0">
        <w:rPr>
          <w:rFonts w:eastAsia="Arial Unicode MS" w:cs="Arial Unicode MS"/>
          <w:noProof/>
          <w:color w:val="000000" w:themeColor="text1"/>
          <w:szCs w:val="24"/>
        </w:rPr>
        <w:t xml:space="preserve"> (hereinafter called “the Contract”). </w:t>
      </w:r>
    </w:p>
    <w:p w14:paraId="29F836FE"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szCs w:val="24"/>
        </w:rPr>
        <w:t>[</w:t>
      </w:r>
      <w:r w:rsidRPr="00F70AC0">
        <w:rPr>
          <w:rFonts w:eastAsia="Arial Unicode MS" w:cs="Arial Unicode MS"/>
          <w:i/>
          <w:noProof/>
          <w:color w:val="000000" w:themeColor="text1"/>
          <w:szCs w:val="24"/>
        </w:rPr>
        <w:t>insert the second half of the Retention Money</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or</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if</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the amount guaranteed under the Performance Guarantee when the Taking-Over Certificate is issued is less than half of the Retention Money],</w:t>
      </w:r>
      <w:r w:rsidRPr="00F70AC0">
        <w:rPr>
          <w:rFonts w:eastAsia="Arial Unicode MS" w:cs="Arial Unicode MS"/>
          <w:noProof/>
          <w:color w:val="000000" w:themeColor="text1"/>
          <w:szCs w:val="24"/>
        </w:rPr>
        <w:t xml:space="preserve"> the difference between half of the Retention Money and the amount guaranteed under the Performance Security and, if required, the </w:t>
      </w:r>
      <w:r>
        <w:rPr>
          <w:rFonts w:eastAsia="Arial Unicode MS" w:cs="Arial Unicode MS"/>
          <w:noProof/>
          <w:color w:val="000000" w:themeColor="text1"/>
          <w:szCs w:val="24"/>
        </w:rPr>
        <w:t xml:space="preserve">ES </w:t>
      </w:r>
      <w:r w:rsidRPr="00F70AC0">
        <w:rPr>
          <w:rFonts w:eastAsia="Arial Unicode MS" w:cs="Arial Unicode MS"/>
          <w:noProof/>
          <w:color w:val="000000" w:themeColor="text1"/>
          <w:szCs w:val="24"/>
        </w:rPr>
        <w:t xml:space="preserve"> Performance Security</w:t>
      </w:r>
      <w:r w:rsidRPr="00F70AC0">
        <w:rPr>
          <w:rFonts w:eastAsia="Arial Unicode MS" w:cs="Arial Unicode MS"/>
          <w:i/>
          <w:iCs/>
          <w:noProof/>
          <w:color w:val="000000" w:themeColor="text1"/>
          <w:szCs w:val="24"/>
        </w:rPr>
        <w:t>]</w:t>
      </w:r>
      <w:r w:rsidRPr="00F70AC0">
        <w:rPr>
          <w:rFonts w:eastAsia="Arial Unicode MS" w:cs="Arial Unicode MS"/>
          <w:noProof/>
          <w:color w:val="000000" w:themeColor="text1"/>
          <w:szCs w:val="24"/>
        </w:rPr>
        <w:t xml:space="preserve"> is to be made against a Retention Money guarantee.</w:t>
      </w:r>
    </w:p>
    <w:p w14:paraId="32626B44"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szCs w:val="24"/>
        </w:rPr>
        <w:t xml:space="preserve">[insert amount in figures]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[amount in words]</w:t>
      </w:r>
      <w:r w:rsidRPr="00F70AC0">
        <w:rPr>
          <w:rFonts w:eastAsia="Arial Unicode MS" w:cs="Arial Unicode MS"/>
          <w:i/>
          <w:noProof/>
          <w:color w:val="000000" w:themeColor="text1"/>
          <w:szCs w:val="24"/>
          <w:vertAlign w:val="superscript"/>
        </w:rPr>
        <w:footnoteReference w:customMarkFollows="1" w:id="27"/>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04B9E400"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szCs w:val="24"/>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szCs w:val="24"/>
        </w:rPr>
        <w:t>[insert name and address of Applicant’s bank]</w:t>
      </w:r>
      <w:r w:rsidRPr="00F70AC0">
        <w:rPr>
          <w:rFonts w:eastAsia="Arial Unicode MS" w:cs="Arial Unicode MS"/>
          <w:noProof/>
          <w:color w:val="000000" w:themeColor="text1"/>
          <w:szCs w:val="24"/>
        </w:rPr>
        <w:t>.</w:t>
      </w:r>
    </w:p>
    <w:p w14:paraId="6A6C94BC"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8"/>
        <w:t>2</w:t>
      </w:r>
      <w:r w:rsidRPr="00F70AC0">
        <w:rPr>
          <w:rFonts w:eastAsia="Arial Unicode MS" w:cs="Arial Unicode MS"/>
          <w:noProof/>
          <w:color w:val="000000" w:themeColor="text1"/>
          <w:szCs w:val="24"/>
        </w:rPr>
        <w:t>, and any demand for payment under it must be received by us at the office indicated above on or before that date.</w:t>
      </w:r>
    </w:p>
    <w:p w14:paraId="6292EE1A" w14:textId="77777777" w:rsidR="00C05E84" w:rsidRPr="00F70AC0" w:rsidRDefault="00C05E84" w:rsidP="00C05E84">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39C53450" w14:textId="77777777" w:rsidR="00C05E84" w:rsidRPr="00F70AC0" w:rsidRDefault="00C05E84" w:rsidP="00C05E84">
      <w:pPr>
        <w:spacing w:before="240" w:after="120"/>
        <w:rPr>
          <w:rFonts w:eastAsia="Arial Unicode MS" w:cs="Arial Unicode MS"/>
          <w:noProof/>
          <w:color w:val="000000" w:themeColor="text1"/>
          <w:szCs w:val="24"/>
        </w:rPr>
      </w:pPr>
    </w:p>
    <w:p w14:paraId="5D74A4DF" w14:textId="77777777" w:rsidR="00C05E84" w:rsidRPr="00F70AC0" w:rsidRDefault="00C05E84" w:rsidP="00C05E84">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5EE5E79C" w14:textId="77777777" w:rsidR="00C05E84" w:rsidRDefault="00C05E84" w:rsidP="00C05E84">
      <w:pPr>
        <w:spacing w:before="240" w:after="120"/>
        <w:jc w:val="left"/>
        <w:rPr>
          <w:b/>
          <w:i/>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p>
    <w:bookmarkEnd w:id="1066"/>
    <w:p w14:paraId="34F33B64" w14:textId="77777777" w:rsidR="008011C6" w:rsidRDefault="008011C6" w:rsidP="00042B76">
      <w:pPr>
        <w:spacing w:before="240" w:after="120"/>
        <w:jc w:val="left"/>
        <w:rPr>
          <w:b/>
          <w:i/>
          <w:noProof/>
          <w:color w:val="000000" w:themeColor="text1"/>
          <w:szCs w:val="24"/>
        </w:rPr>
      </w:pPr>
    </w:p>
    <w:p w14:paraId="723A3E7F" w14:textId="77777777" w:rsidR="008011C6" w:rsidRDefault="008011C6" w:rsidP="00042B76">
      <w:pPr>
        <w:spacing w:before="240" w:after="120"/>
        <w:jc w:val="left"/>
        <w:rPr>
          <w:b/>
          <w:i/>
          <w:noProof/>
          <w:color w:val="000000" w:themeColor="text1"/>
          <w:szCs w:val="24"/>
        </w:rPr>
      </w:pPr>
    </w:p>
    <w:p w14:paraId="3F7C7FCE" w14:textId="77777777" w:rsidR="008011C6" w:rsidRDefault="008011C6" w:rsidP="00042B76">
      <w:pPr>
        <w:spacing w:before="240" w:after="120"/>
        <w:jc w:val="left"/>
        <w:rPr>
          <w:b/>
          <w:i/>
          <w:noProof/>
          <w:color w:val="000000" w:themeColor="text1"/>
          <w:szCs w:val="24"/>
        </w:rPr>
      </w:pPr>
    </w:p>
    <w:p w14:paraId="263FCA71" w14:textId="77777777" w:rsidR="008011C6" w:rsidRDefault="008011C6" w:rsidP="00042B76">
      <w:pPr>
        <w:spacing w:before="240" w:after="120"/>
        <w:jc w:val="left"/>
        <w:rPr>
          <w:b/>
          <w:i/>
          <w:noProof/>
          <w:color w:val="000000" w:themeColor="text1"/>
          <w:szCs w:val="24"/>
        </w:rPr>
      </w:pPr>
    </w:p>
    <w:p w14:paraId="78462B43" w14:textId="77777777" w:rsidR="008011C6" w:rsidRDefault="008011C6" w:rsidP="00042B76">
      <w:pPr>
        <w:spacing w:before="240" w:after="120"/>
        <w:jc w:val="left"/>
        <w:rPr>
          <w:b/>
          <w:i/>
          <w:noProof/>
          <w:color w:val="000000" w:themeColor="text1"/>
          <w:szCs w:val="24"/>
        </w:rPr>
      </w:pPr>
    </w:p>
    <w:p w14:paraId="36F69DDB" w14:textId="77777777" w:rsidR="008011C6" w:rsidRDefault="008011C6" w:rsidP="00042B76">
      <w:pPr>
        <w:spacing w:before="240" w:after="120"/>
        <w:jc w:val="left"/>
        <w:rPr>
          <w:b/>
          <w:i/>
          <w:noProof/>
          <w:color w:val="000000" w:themeColor="text1"/>
          <w:szCs w:val="24"/>
        </w:rPr>
      </w:pPr>
    </w:p>
    <w:p w14:paraId="2E129F6B" w14:textId="77777777" w:rsidR="008011C6" w:rsidRDefault="008011C6" w:rsidP="00042B76">
      <w:pPr>
        <w:spacing w:before="240" w:after="120"/>
        <w:jc w:val="left"/>
        <w:rPr>
          <w:b/>
          <w:i/>
          <w:noProof/>
          <w:color w:val="000000" w:themeColor="text1"/>
          <w:szCs w:val="24"/>
        </w:rPr>
      </w:pPr>
    </w:p>
    <w:p w14:paraId="1B7AA2F1" w14:textId="77777777" w:rsidR="008011C6" w:rsidRDefault="008011C6" w:rsidP="00042B76">
      <w:pPr>
        <w:spacing w:before="240" w:after="120"/>
        <w:jc w:val="left"/>
        <w:rPr>
          <w:b/>
          <w:i/>
          <w:noProof/>
          <w:color w:val="000000" w:themeColor="text1"/>
          <w:szCs w:val="24"/>
        </w:rPr>
      </w:pPr>
    </w:p>
    <w:p w14:paraId="4AC9AD93" w14:textId="77777777" w:rsidR="008011C6" w:rsidRDefault="008011C6" w:rsidP="00042B76">
      <w:pPr>
        <w:spacing w:before="240" w:after="120"/>
        <w:jc w:val="left"/>
        <w:rPr>
          <w:b/>
          <w:i/>
          <w:noProof/>
          <w:color w:val="000000" w:themeColor="text1"/>
          <w:szCs w:val="24"/>
        </w:rPr>
      </w:pPr>
    </w:p>
    <w:p w14:paraId="3614B8D2" w14:textId="77777777" w:rsidR="008011C6" w:rsidRPr="00F70AC0" w:rsidRDefault="008011C6" w:rsidP="00042B76">
      <w:pPr>
        <w:spacing w:before="240" w:after="120"/>
        <w:jc w:val="left"/>
        <w:rPr>
          <w:b/>
          <w:i/>
          <w:noProof/>
          <w:color w:val="000000" w:themeColor="text1"/>
          <w:szCs w:val="24"/>
        </w:rPr>
      </w:pPr>
    </w:p>
    <w:sectPr w:rsidR="008011C6" w:rsidRPr="00F70AC0">
      <w:headerReference w:type="default" r:id="rId63"/>
      <w:head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BDFC" w14:textId="77777777" w:rsidR="00600ADE" w:rsidRDefault="00600ADE" w:rsidP="00DE0AA9">
      <w:r>
        <w:separator/>
      </w:r>
    </w:p>
  </w:endnote>
  <w:endnote w:type="continuationSeparator" w:id="0">
    <w:p w14:paraId="2D059204" w14:textId="77777777" w:rsidR="00600ADE" w:rsidRDefault="00600ADE" w:rsidP="00D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6363" w14:textId="77777777" w:rsidR="00A82EF5" w:rsidRDefault="00A8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F626" w14:textId="77777777" w:rsidR="00A82EF5" w:rsidRDefault="00A8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6784" w14:textId="77777777" w:rsidR="00A82EF5" w:rsidRDefault="00A82E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1F91" w14:textId="77777777" w:rsidR="008035F5" w:rsidRPr="007F63F4" w:rsidRDefault="008035F5">
    <w:pPr>
      <w:pStyle w:val="Footer"/>
      <w:framePr w:wrap="auto" w:vAnchor="text" w:hAnchor="margin" w:xAlign="center" w:y="1"/>
      <w:rPr>
        <w:rStyle w:val="PageNumber"/>
      </w:rPr>
    </w:pPr>
  </w:p>
  <w:p w14:paraId="72E4B1D3" w14:textId="77777777" w:rsidR="008035F5" w:rsidRDefault="008035F5">
    <w:pPr>
      <w:pStyle w:val="Footer"/>
      <w:tabs>
        <w:tab w:val="center" w:pos="450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08CE" w14:textId="77777777" w:rsidR="00600ADE" w:rsidRDefault="00600ADE" w:rsidP="00DE0AA9">
      <w:r>
        <w:separator/>
      </w:r>
    </w:p>
  </w:footnote>
  <w:footnote w:type="continuationSeparator" w:id="0">
    <w:p w14:paraId="005C0D15" w14:textId="77777777" w:rsidR="00600ADE" w:rsidRDefault="00600ADE" w:rsidP="00DE0AA9">
      <w:r>
        <w:continuationSeparator/>
      </w:r>
    </w:p>
  </w:footnote>
  <w:footnote w:id="1">
    <w:p w14:paraId="540310A7" w14:textId="77777777" w:rsidR="008035F5" w:rsidRPr="009C3FD4" w:rsidRDefault="008035F5" w:rsidP="00053EC2">
      <w:pPr>
        <w:pStyle w:val="FootnoteText"/>
        <w:spacing w:after="40"/>
        <w:jc w:val="both"/>
        <w:rPr>
          <w:rFonts w:ascii="Times New Roman" w:hAnsi="Times New Roman"/>
          <w:sz w:val="20"/>
        </w:rPr>
      </w:pPr>
      <w:r>
        <w:rPr>
          <w:rStyle w:val="FootnoteReference"/>
        </w:rPr>
        <w:footnoteRef/>
      </w:r>
      <w:r>
        <w:t xml:space="preserve"> </w:t>
      </w:r>
      <w:r>
        <w:tab/>
      </w:r>
      <w:r w:rsidRPr="009C3FD4">
        <w:rPr>
          <w:rFonts w:ascii="Times New Roman" w:hAnsi="Times New Roman"/>
          <w:spacing w:val="-2"/>
          <w:sz w:val="20"/>
        </w:rPr>
        <w:t>Substitute “contracts” where Proposals are called concurrently for multiple contracts. Add a new para. 3 and renumber paras 3 - 8 as follows: “Proposers may submit Proposal for one or several contracts, as further defined in the RFP Document.”</w:t>
      </w:r>
    </w:p>
  </w:footnote>
  <w:footnote w:id="2">
    <w:p w14:paraId="14A2B1A2" w14:textId="77777777" w:rsidR="008035F5" w:rsidRPr="009C3FD4" w:rsidRDefault="008035F5" w:rsidP="00053EC2">
      <w:pPr>
        <w:pStyle w:val="FootnoteText"/>
        <w:spacing w:after="40"/>
        <w:jc w:val="both"/>
        <w:rPr>
          <w:rFonts w:ascii="Times New Roman" w:hAnsi="Times New Roman"/>
          <w:sz w:val="20"/>
        </w:rPr>
      </w:pPr>
      <w:r w:rsidRPr="009C3FD4">
        <w:rPr>
          <w:rStyle w:val="FootnoteReference"/>
          <w:rFonts w:ascii="Times New Roman" w:hAnsi="Times New Roman"/>
          <w:sz w:val="20"/>
        </w:rPr>
        <w:footnoteRef/>
      </w:r>
      <w:r w:rsidRPr="009C3FD4">
        <w:rPr>
          <w:rFonts w:ascii="Times New Roman" w:hAnsi="Times New Roman"/>
          <w:sz w:val="20"/>
        </w:rPr>
        <w:t xml:space="preserve"> </w:t>
      </w:r>
      <w:r w:rsidRPr="009C3FD4">
        <w:rPr>
          <w:rFonts w:ascii="Times New Roman" w:hAnsi="Times New Roman"/>
          <w:sz w:val="20"/>
        </w:rPr>
        <w:tab/>
      </w:r>
      <w:r w:rsidRPr="009C3FD4">
        <w:rPr>
          <w:rFonts w:ascii="Times New Roman" w:hAnsi="Times New Roman"/>
          <w:spacing w:val="-2"/>
          <w:sz w:val="20"/>
        </w:rPr>
        <w:t>Insert if applicable: “This contract will be jointly financed by [insert name of cofinancing agency]. Procurement process will be governed by the World Bank’s Procurement Regulations.”</w:t>
      </w:r>
    </w:p>
  </w:footnote>
  <w:footnote w:id="3">
    <w:p w14:paraId="40855AF5" w14:textId="77777777" w:rsidR="008035F5" w:rsidRPr="005B4881" w:rsidRDefault="008035F5" w:rsidP="00053EC2">
      <w:pPr>
        <w:pStyle w:val="EndnoteText"/>
        <w:spacing w:before="0" w:after="40"/>
        <w:ind w:left="360" w:hanging="360"/>
        <w:rPr>
          <w:spacing w:val="-2"/>
          <w:sz w:val="16"/>
          <w:szCs w:val="16"/>
        </w:rPr>
      </w:pPr>
      <w:r w:rsidRPr="009C3FD4">
        <w:rPr>
          <w:rStyle w:val="FootnoteReference"/>
          <w:sz w:val="20"/>
        </w:rPr>
        <w:footnoteRef/>
      </w:r>
      <w:r>
        <w:rPr>
          <w:sz w:val="20"/>
        </w:rPr>
        <w:t xml:space="preserve"> </w:t>
      </w:r>
      <w:r>
        <w:rPr>
          <w:sz w:val="20"/>
        </w:rPr>
        <w:tab/>
      </w:r>
      <w:r w:rsidRPr="009C3FD4">
        <w:rPr>
          <w:spacing w:val="-2"/>
          <w:sz w:val="20"/>
        </w:rPr>
        <w:t>A brief description of the type(s) of Works Design and build that should be provided, including location, Design and construction period, Functional/performance requirements and other information necessary to enable potential Proposers to decide whether or not to respond to the Request for Proposals.</w:t>
      </w:r>
      <w:r w:rsidRPr="005B4881">
        <w:rPr>
          <w:spacing w:val="-2"/>
          <w:sz w:val="16"/>
          <w:szCs w:val="16"/>
        </w:rPr>
        <w:t xml:space="preserve"> </w:t>
      </w:r>
    </w:p>
  </w:footnote>
  <w:footnote w:id="4">
    <w:p w14:paraId="0D511EAB" w14:textId="32944198" w:rsidR="009710AE" w:rsidRDefault="009710AE">
      <w:pPr>
        <w:pStyle w:val="FootnoteText"/>
      </w:pPr>
      <w:r w:rsidRPr="007C71C1">
        <w:rPr>
          <w:rStyle w:val="FootnoteReference"/>
          <w:sz w:val="20"/>
        </w:rPr>
        <w:footnoteRef/>
      </w:r>
      <w:r w:rsidRPr="007C71C1">
        <w:rPr>
          <w:sz w:val="20"/>
        </w:rPr>
        <w:t xml:space="preserve"> </w:t>
      </w:r>
      <w:r w:rsidR="00B93805">
        <w:rPr>
          <w:sz w:val="20"/>
        </w:rPr>
        <w:tab/>
      </w:r>
      <w:r w:rsidR="00B93805" w:rsidRPr="00605193">
        <w:rPr>
          <w:rFonts w:ascii="Times New Roman" w:hAnsi="Times New Roman"/>
          <w:spacing w:val="-2"/>
          <w:sz w:val="20"/>
        </w:rPr>
        <w:t>If electronic procurement will be used, insert link or web site address and any additional relevant information, as appropriate</w:t>
      </w:r>
      <w:r w:rsidR="00B93805">
        <w:rPr>
          <w:rFonts w:ascii="Times New Roman" w:hAnsi="Times New Roman"/>
          <w:spacing w:val="-2"/>
          <w:sz w:val="20"/>
        </w:rPr>
        <w:t>.</w:t>
      </w:r>
    </w:p>
  </w:footnote>
  <w:footnote w:id="5">
    <w:p w14:paraId="56FF514E" w14:textId="77777777" w:rsidR="008035F5" w:rsidRPr="005B4881" w:rsidRDefault="008035F5" w:rsidP="00053EC2">
      <w:pPr>
        <w:pStyle w:val="FootnoteText"/>
        <w:tabs>
          <w:tab w:val="left" w:pos="0"/>
        </w:tabs>
        <w:spacing w:after="40"/>
        <w:jc w:val="both"/>
        <w:rPr>
          <w:rFonts w:ascii="Times New Roman" w:hAnsi="Times New Roman"/>
          <w:spacing w:val="-2"/>
          <w:sz w:val="20"/>
        </w:rPr>
      </w:pPr>
      <w:r w:rsidRPr="00D9352C">
        <w:rPr>
          <w:rStyle w:val="FootnoteReference"/>
          <w:spacing w:val="-3"/>
          <w:sz w:val="20"/>
        </w:rPr>
        <w:footnoteRef/>
      </w:r>
      <w:r w:rsidRPr="00D9352C">
        <w:rPr>
          <w:rFonts w:ascii="Times New Roman" w:hAnsi="Times New Roman"/>
          <w:spacing w:val="-2"/>
          <w:sz w:val="20"/>
        </w:rPr>
        <w:t xml:space="preserve"> </w:t>
      </w:r>
      <w:r w:rsidRPr="00D9352C">
        <w:rPr>
          <w:rFonts w:ascii="Times New Roman" w:hAnsi="Times New Roman"/>
          <w:spacing w:val="-2"/>
          <w:sz w:val="20"/>
        </w:rPr>
        <w:tab/>
      </w:r>
      <w:r w:rsidRPr="005B4881">
        <w:rPr>
          <w:rFonts w:ascii="Times New Roman" w:hAnsi="Times New Roman"/>
          <w:spacing w:val="-2"/>
          <w:sz w:val="20"/>
        </w:rPr>
        <w:t>The office for inquiry and issuance of RFP Document and that for Proposal submission may or may not be the same.</w:t>
      </w:r>
    </w:p>
  </w:footnote>
  <w:footnote w:id="6">
    <w:p w14:paraId="1BDEF12F" w14:textId="77777777" w:rsidR="008035F5" w:rsidRPr="005B4881" w:rsidRDefault="008035F5" w:rsidP="00053EC2">
      <w:pPr>
        <w:pStyle w:val="FootnoteText"/>
        <w:spacing w:after="40"/>
        <w:jc w:val="both"/>
        <w:rPr>
          <w:rFonts w:ascii="Times New Roman" w:hAnsi="Times New Roman"/>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fee chargeable should only be nominal to defray reproduction and mailing costs. An amount between US$50 and US$300 or equivalent is deemed appropriate.</w:t>
      </w:r>
    </w:p>
  </w:footnote>
  <w:footnote w:id="7">
    <w:p w14:paraId="52D7555D" w14:textId="77777777" w:rsidR="008035F5" w:rsidRPr="005B4881" w:rsidRDefault="008035F5" w:rsidP="00053EC2">
      <w:pPr>
        <w:pStyle w:val="EndnoteText"/>
        <w:spacing w:before="0" w:after="40"/>
        <w:rPr>
          <w:sz w:val="20"/>
        </w:rPr>
      </w:pPr>
      <w:r w:rsidRPr="005B4881">
        <w:rPr>
          <w:rStyle w:val="FootnoteReference"/>
          <w:sz w:val="20"/>
        </w:rPr>
        <w:footnoteRef/>
      </w:r>
      <w:r>
        <w:rPr>
          <w:sz w:val="20"/>
        </w:rPr>
        <w:t xml:space="preserve"> </w:t>
      </w:r>
      <w:r>
        <w:rPr>
          <w:sz w:val="20"/>
        </w:rPr>
        <w:tab/>
      </w:r>
      <w:r w:rsidRPr="005B4881">
        <w:rPr>
          <w:spacing w:val="-2"/>
          <w:sz w:val="20"/>
        </w:rPr>
        <w:t>For example, cashier’s check, direct deposit to specified account number, etc.</w:t>
      </w:r>
    </w:p>
  </w:footnote>
  <w:footnote w:id="8">
    <w:p w14:paraId="29F2C0F4" w14:textId="77777777" w:rsidR="008035F5" w:rsidRPr="005B4881" w:rsidRDefault="008035F5" w:rsidP="00053EC2">
      <w:pPr>
        <w:pStyle w:val="FootnoteText"/>
        <w:spacing w:after="40"/>
        <w:jc w:val="both"/>
        <w:rPr>
          <w:rFonts w:ascii="Times New Roman" w:hAnsi="Times New Roman"/>
          <w:color w:val="FF0000"/>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delivery procedure is usually airmail for overseas delivery and surface mail or courier for local delivery.</w:t>
      </w:r>
      <w:r>
        <w:rPr>
          <w:rFonts w:ascii="Times New Roman" w:hAnsi="Times New Roman"/>
          <w:spacing w:val="-2"/>
          <w:sz w:val="20"/>
        </w:rPr>
        <w:t xml:space="preserve"> </w:t>
      </w:r>
      <w:r w:rsidRPr="005B4881">
        <w:rPr>
          <w:rFonts w:ascii="Times New Roman" w:hAnsi="Times New Roman"/>
          <w:spacing w:val="-2"/>
          <w:sz w:val="20"/>
        </w:rPr>
        <w:t>If urgency or security dictates, courier services may be required for overseas delivery. With the agreement of the World Bank, documents may be distributed by e-mail, downloading from authorized web site(s) or electronic procurement system.</w:t>
      </w:r>
    </w:p>
  </w:footnote>
  <w:footnote w:id="9">
    <w:p w14:paraId="60E12742" w14:textId="77777777" w:rsidR="008035F5" w:rsidRPr="005B4881" w:rsidRDefault="008035F5" w:rsidP="00053EC2">
      <w:pPr>
        <w:pStyle w:val="FootnoteText"/>
        <w:spacing w:after="40"/>
        <w:jc w:val="both"/>
        <w:rPr>
          <w:rFonts w:ascii="Times New Roman" w:hAnsi="Times New Roman"/>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Substitute the address for Proposal submission if it is different from address for inquiry and issuance of RFP Document.</w:t>
      </w:r>
    </w:p>
  </w:footnote>
  <w:footnote w:id="10">
    <w:p w14:paraId="38ABE7EB" w14:textId="77777777" w:rsidR="008035F5" w:rsidRDefault="008035F5" w:rsidP="004C7F62">
      <w:pPr>
        <w:pStyle w:val="FootnoteText"/>
        <w:spacing w:after="40"/>
      </w:pPr>
      <w:r w:rsidRPr="001B7918">
        <w:rPr>
          <w:rStyle w:val="FootnoteReference"/>
          <w:rFonts w:asciiTheme="majorBidi" w:hAnsiTheme="majorBidi" w:cstheme="majorBidi"/>
          <w:spacing w:val="-3"/>
          <w:sz w:val="20"/>
        </w:rPr>
        <w:footnoteRef/>
      </w:r>
      <w:r w:rsidRPr="001B7918">
        <w:rPr>
          <w:rStyle w:val="FootnoteReference"/>
          <w:rFonts w:asciiTheme="majorBidi" w:hAnsiTheme="majorBidi" w:cstheme="majorBidi"/>
          <w:spacing w:val="-3"/>
          <w:sz w:val="20"/>
        </w:rPr>
        <w:t xml:space="preserve"> </w:t>
      </w:r>
      <w:r>
        <w:tab/>
      </w:r>
      <w:r w:rsidRPr="005852AB">
        <w:rPr>
          <w:rFonts w:asciiTheme="majorBidi" w:hAnsiTheme="majorBidi" w:cstheme="majorBidi"/>
          <w:spacing w:val="-2"/>
          <w:sz w:val="20"/>
        </w:rPr>
        <w:t>If the RFP Documents allow for lots or slices that may be procured separately, the amounts of Proposal security have to be defined per lot or slice. The amount of security should not be set so high as to discourage Proposers. If no Proposal security is required, this paragraph should say so</w:t>
      </w:r>
      <w:r w:rsidRPr="005B4881">
        <w:t>.</w:t>
      </w:r>
    </w:p>
  </w:footnote>
  <w:footnote w:id="11">
    <w:p w14:paraId="35ECED27" w14:textId="77777777" w:rsidR="008035F5" w:rsidRDefault="008035F5" w:rsidP="00856D41">
      <w:pPr>
        <w:pStyle w:val="FootnoteText"/>
        <w:ind w:hanging="270"/>
        <w:jc w:val="both"/>
      </w:pPr>
      <w:r>
        <w:rPr>
          <w:rStyle w:val="FootnoteReference"/>
        </w:rPr>
        <w:footnoteRef/>
      </w:r>
      <w:r>
        <w:t xml:space="preserve"> </w:t>
      </w:r>
      <w:r>
        <w:tab/>
      </w:r>
      <w:r w:rsidRPr="009944C3">
        <w:rPr>
          <w:rFonts w:ascii="Times New Roman" w:hAnsi="Times New Roman"/>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rFonts w:ascii="Times New Roman" w:hAnsi="Times New Roman"/>
          <w:sz w:val="18"/>
        </w:rPr>
        <w:t>Proposer</w:t>
      </w:r>
      <w:r w:rsidRPr="009944C3">
        <w:rPr>
          <w:rFonts w:ascii="Times New Roman" w:hAnsi="Times New Roman"/>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2">
    <w:p w14:paraId="6997D489" w14:textId="7212C951" w:rsidR="008035F5" w:rsidRPr="00F83339" w:rsidRDefault="008035F5" w:rsidP="00D3630C">
      <w:pPr>
        <w:pStyle w:val="FootnoteText"/>
        <w:rPr>
          <w:rFonts w:ascii="Times New Roman" w:hAnsi="Times New Roman"/>
          <w:spacing w:val="-2"/>
          <w:sz w:val="20"/>
        </w:rPr>
      </w:pPr>
      <w:r w:rsidRPr="00F83339">
        <w:rPr>
          <w:rStyle w:val="FootnoteReference"/>
          <w:rFonts w:ascii="Times New Roman" w:hAnsi="Times New Roman"/>
          <w:sz w:val="20"/>
        </w:rPr>
        <w:footnoteRef/>
      </w:r>
      <w:r w:rsidRPr="00F83339">
        <w:rPr>
          <w:rFonts w:ascii="Times New Roman" w:hAnsi="Times New Roman"/>
          <w:spacing w:val="-2"/>
          <w:sz w:val="20"/>
        </w:rPr>
        <w:tab/>
        <w:t xml:space="preserve">The </w:t>
      </w:r>
      <w:r>
        <w:rPr>
          <w:rFonts w:ascii="Times New Roman" w:hAnsi="Times New Roman"/>
          <w:spacing w:val="-2"/>
          <w:sz w:val="20"/>
        </w:rPr>
        <w:t>proposer</w:t>
      </w:r>
      <w:r w:rsidRPr="00F83339">
        <w:rPr>
          <w:rFonts w:ascii="Times New Roman" w:hAnsi="Times New Roman"/>
          <w:spacing w:val="-2"/>
          <w:sz w:val="20"/>
        </w:rPr>
        <w:t xml:space="preserve"> shall state the percentage in a common foreign currency equivalent required for payment and the exchange rates and official sources used.</w:t>
      </w:r>
    </w:p>
  </w:footnote>
  <w:footnote w:id="13">
    <w:p w14:paraId="00C17306" w14:textId="157AD034" w:rsidR="008035F5" w:rsidRPr="00DF7AA7" w:rsidRDefault="008035F5" w:rsidP="00D3630C">
      <w:pPr>
        <w:pStyle w:val="FootnoteText"/>
        <w:rPr>
          <w:spacing w:val="-2"/>
        </w:rPr>
      </w:pPr>
      <w:r w:rsidRPr="00F83339">
        <w:rPr>
          <w:rStyle w:val="FootnoteReference"/>
          <w:rFonts w:ascii="Times New Roman" w:hAnsi="Times New Roman"/>
          <w:sz w:val="20"/>
        </w:rPr>
        <w:footnoteRef/>
      </w:r>
      <w:r w:rsidRPr="00F83339">
        <w:rPr>
          <w:rFonts w:ascii="Times New Roman" w:hAnsi="Times New Roman"/>
          <w:sz w:val="20"/>
        </w:rPr>
        <w:t xml:space="preserve"> </w:t>
      </w:r>
      <w:r w:rsidRPr="00F83339">
        <w:rPr>
          <w:rFonts w:ascii="Times New Roman" w:hAnsi="Times New Roman"/>
          <w:sz w:val="20"/>
        </w:rPr>
        <w:tab/>
      </w:r>
      <w:r w:rsidRPr="00F83339">
        <w:rPr>
          <w:rFonts w:ascii="Times New Roman" w:hAnsi="Times New Roman"/>
          <w:spacing w:val="-2"/>
          <w:sz w:val="20"/>
        </w:rPr>
        <w:t xml:space="preserve">The </w:t>
      </w:r>
      <w:r>
        <w:rPr>
          <w:rFonts w:ascii="Times New Roman" w:hAnsi="Times New Roman"/>
          <w:spacing w:val="-2"/>
          <w:sz w:val="20"/>
        </w:rPr>
        <w:t>proposer</w:t>
      </w:r>
      <w:r w:rsidRPr="00F83339">
        <w:rPr>
          <w:rFonts w:ascii="Times New Roman" w:hAnsi="Times New Roman"/>
          <w:spacing w:val="-2"/>
          <w:sz w:val="20"/>
        </w:rPr>
        <w:t xml:space="preserve"> shall state the percentage in a single foreign currency equivalent and the exchange rates and official sources used.</w:t>
      </w:r>
    </w:p>
  </w:footnote>
  <w:footnote w:id="14">
    <w:p w14:paraId="18666C32" w14:textId="01705160" w:rsidR="008035F5" w:rsidRPr="00DE6B90" w:rsidRDefault="008035F5" w:rsidP="00D3630C">
      <w:pPr>
        <w:pStyle w:val="FootnoteText"/>
      </w:pPr>
      <w:r w:rsidRPr="00DE6B90">
        <w:rPr>
          <w:rStyle w:val="FootnoteReference"/>
        </w:rPr>
        <w:footnoteRef/>
      </w:r>
      <w:r w:rsidRPr="00DE6B90">
        <w:t xml:space="preserve"> </w:t>
      </w:r>
      <w:r w:rsidRPr="00F83339">
        <w:rPr>
          <w:rFonts w:ascii="Times New Roman" w:hAnsi="Times New Roman"/>
          <w:sz w:val="20"/>
        </w:rPr>
        <w:tab/>
      </w:r>
      <w:r w:rsidRPr="00F83339">
        <w:rPr>
          <w:rFonts w:ascii="Times New Roman" w:hAnsi="Times New Roman"/>
          <w:spacing w:val="-2"/>
          <w:sz w:val="20"/>
        </w:rPr>
        <w:t>The proposer shall state the percentage in a single foreign currency equivalent and the exchange rates and official sources used.</w:t>
      </w:r>
    </w:p>
  </w:footnote>
  <w:footnote w:id="15">
    <w:p w14:paraId="5D52AF48" w14:textId="77777777" w:rsidR="008035F5" w:rsidRPr="00D2123A" w:rsidRDefault="008035F5" w:rsidP="00053EC2">
      <w:pPr>
        <w:pStyle w:val="FootnoteText"/>
        <w:jc w:val="both"/>
        <w:rPr>
          <w:rFonts w:ascii="Times New Roman" w:hAnsi="Times New Roman"/>
          <w:sz w:val="18"/>
          <w:szCs w:val="18"/>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6">
    <w:p w14:paraId="481B4D40" w14:textId="77777777" w:rsidR="008035F5" w:rsidRPr="00D2123A" w:rsidRDefault="008035F5" w:rsidP="00053EC2">
      <w:pPr>
        <w:pStyle w:val="FootnoteText"/>
        <w:jc w:val="both"/>
        <w:rPr>
          <w:rFonts w:ascii="Times New Roman" w:hAnsi="Times New Roman"/>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Pr>
          <w:rFonts w:ascii="Times New Roman" w:hAnsi="Times New Roman"/>
        </w:rPr>
        <w:t xml:space="preserve"> </w:t>
      </w:r>
    </w:p>
  </w:footnote>
  <w:footnote w:id="17">
    <w:p w14:paraId="5A6F5FE6" w14:textId="77777777" w:rsidR="008035F5" w:rsidRDefault="008035F5" w:rsidP="00053EC2">
      <w:pPr>
        <w:pStyle w:val="FootnoteText"/>
        <w:jc w:val="both"/>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Inspections in this context usually are investigative (i.e., forensic) in nature.</w:t>
      </w:r>
      <w:r>
        <w:rPr>
          <w:rFonts w:ascii="Times New Roman" w:hAnsi="Times New Roman"/>
          <w:sz w:val="18"/>
          <w:szCs w:val="18"/>
        </w:rPr>
        <w:t xml:space="preserve"> </w:t>
      </w:r>
      <w:r w:rsidRPr="00D2123A">
        <w:rPr>
          <w:rFonts w:ascii="Times New Roman" w:hAnsi="Times New Roman"/>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Pr>
          <w:rFonts w:ascii="Times New Roman" w:hAnsi="Times New Roman"/>
          <w:sz w:val="18"/>
          <w:szCs w:val="18"/>
        </w:rPr>
        <w:t xml:space="preserve"> </w:t>
      </w:r>
      <w:r w:rsidRPr="00D2123A">
        <w:rPr>
          <w:rFonts w:ascii="Times New Roman" w:hAnsi="Times New Roman"/>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8">
    <w:p w14:paraId="3820B455" w14:textId="15A8084E" w:rsidR="00D20FCF" w:rsidRDefault="00D20FCF">
      <w:pPr>
        <w:pStyle w:val="FootnoteText"/>
      </w:pPr>
      <w:r>
        <w:rPr>
          <w:rStyle w:val="FootnoteReference"/>
        </w:rPr>
        <w:footnoteRef/>
      </w:r>
      <w: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6FEEED58" w14:textId="50D5A3D2" w:rsidR="00D20FCF" w:rsidRDefault="00D20FCF">
      <w:pPr>
        <w:pStyle w:val="FootnoteText"/>
      </w:pPr>
      <w:r>
        <w:rPr>
          <w:rStyle w:val="FootnoteReference"/>
        </w:rPr>
        <w:footnoteRef/>
      </w:r>
      <w:r>
        <w:t xml:space="preserve"> </w:t>
      </w:r>
      <w:r w:rsidRPr="00B63440">
        <w:rPr>
          <w:sz w:val="18"/>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20">
    <w:p w14:paraId="0D18F116" w14:textId="520B409A" w:rsidR="00D20FCF" w:rsidRDefault="00D20FCF">
      <w:pPr>
        <w:pStyle w:val="FootnoteText"/>
      </w:pPr>
      <w:r>
        <w:rPr>
          <w:rStyle w:val="FootnoteReference"/>
        </w:rPr>
        <w:footnoteRef/>
      </w:r>
      <w:r>
        <w:t xml:space="preserve"> </w:t>
      </w:r>
    </w:p>
  </w:footnote>
  <w:footnote w:id="21">
    <w:p w14:paraId="39E9A22A" w14:textId="77777777" w:rsidR="008035F5" w:rsidRPr="00AD5F0D" w:rsidRDefault="008035F5" w:rsidP="00C05E84">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2">
    <w:p w14:paraId="52FEEEE9" w14:textId="77777777" w:rsidR="008035F5" w:rsidRPr="00BC09A2" w:rsidRDefault="008035F5" w:rsidP="00C05E84">
      <w:pPr>
        <w:pStyle w:val="FootnoteText"/>
        <w:jc w:val="both"/>
        <w:rPr>
          <w:i/>
          <w:iCs/>
        </w:rPr>
      </w:pPr>
      <w:r w:rsidRPr="00AD5F0D">
        <w:rPr>
          <w:rStyle w:val="FootnoteReference"/>
          <w:rFonts w:ascii="Times New Roman" w:hAnsi="Times New Roman"/>
          <w:i/>
          <w:sz w:val="20"/>
        </w:rPr>
        <w:t>2</w:t>
      </w:r>
      <w:r w:rsidRPr="00AD5F0D">
        <w:rPr>
          <w:rFonts w:ascii="Times New Roman" w:hAnsi="Times New Roman"/>
          <w:i/>
          <w:sz w:val="20"/>
        </w:rPr>
        <w:tab/>
      </w:r>
      <w:r w:rsidRPr="00AD5F0D">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rFonts w:ascii="Times New Roman" w:hAnsi="Times New Roman"/>
          <w:i/>
          <w:iCs/>
          <w:sz w:val="20"/>
        </w:rPr>
        <w:t xml:space="preserve"> </w:t>
      </w:r>
      <w:r w:rsidRPr="00AD5F0D">
        <w:rPr>
          <w:rFonts w:ascii="Times New Roman" w:hAnsi="Times New Roman"/>
          <w:i/>
          <w:iCs/>
          <w:sz w:val="20"/>
        </w:rPr>
        <w:t>Such request must be in writing and must be made prior to the expiration date established in the guarantee. In preparing this guarantee, the Employer might consider adding the following text to the form, at the end of the penultimate paragraph:</w:t>
      </w:r>
      <w:r>
        <w:rPr>
          <w:rFonts w:ascii="Times New Roman" w:hAnsi="Times New Roman"/>
          <w:i/>
          <w:iCs/>
          <w:sz w:val="20"/>
        </w:rPr>
        <w:t xml:space="preserve"> </w:t>
      </w:r>
      <w:r w:rsidRPr="00AD5F0D">
        <w:rPr>
          <w:rFonts w:ascii="Times New Roman" w:hAnsi="Times New Roman"/>
          <w:i/>
          <w:iCs/>
          <w:sz w:val="20"/>
        </w:rPr>
        <w:t>“The Guarantor agrees to a one-time extension of this guarantee for a period not to exceed [six months] [one year], in response to</w:t>
      </w:r>
      <w:r w:rsidRPr="00BC09A2">
        <w:rPr>
          <w:i/>
          <w:iCs/>
        </w:rPr>
        <w:t xml:space="preserve"> </w:t>
      </w:r>
      <w:r w:rsidRPr="009C3FD4">
        <w:rPr>
          <w:rFonts w:ascii="Times New Roman" w:hAnsi="Times New Roman"/>
          <w:i/>
          <w:iCs/>
          <w:sz w:val="22"/>
          <w:szCs w:val="22"/>
        </w:rPr>
        <w:t>the Beneficiary’s written request for such extension, such request to be presented to the Guarantor before the expiry of the guarantee.”</w:t>
      </w:r>
    </w:p>
  </w:footnote>
  <w:footnote w:id="23">
    <w:p w14:paraId="19204FB1" w14:textId="77777777" w:rsidR="008035F5" w:rsidRPr="00AD5F0D" w:rsidRDefault="008035F5" w:rsidP="00C05E84">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4">
    <w:p w14:paraId="079DF420" w14:textId="77777777" w:rsidR="008035F5" w:rsidRPr="00042B76" w:rsidRDefault="008035F5" w:rsidP="00C05E84">
      <w:pPr>
        <w:pStyle w:val="FootnoteText"/>
        <w:jc w:val="both"/>
        <w:rPr>
          <w:i/>
          <w:iCs/>
          <w:sz w:val="20"/>
        </w:rPr>
      </w:pPr>
      <w:r w:rsidRPr="00042B76">
        <w:rPr>
          <w:rStyle w:val="FootnoteReference"/>
          <w:rFonts w:ascii="Times New Roman" w:hAnsi="Times New Roman"/>
          <w:i/>
          <w:sz w:val="20"/>
        </w:rPr>
        <w:t>2</w:t>
      </w:r>
      <w:r w:rsidRPr="00042B76">
        <w:rPr>
          <w:rFonts w:ascii="Times New Roman" w:hAnsi="Times New Roman"/>
          <w:i/>
          <w:sz w:val="20"/>
        </w:rPr>
        <w:tab/>
      </w:r>
      <w:r w:rsidRPr="00042B76">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w:t>
      </w:r>
      <w:r w:rsidRPr="00042B76">
        <w:rPr>
          <w:i/>
          <w:iCs/>
          <w:sz w:val="20"/>
        </w:rPr>
        <w:t xml:space="preserve"> </w:t>
      </w:r>
      <w:r w:rsidRPr="00042B76">
        <w:rPr>
          <w:rFonts w:ascii="Times New Roman" w:hAnsi="Times New Roman"/>
          <w:i/>
          <w:iCs/>
          <w:sz w:val="20"/>
        </w:rPr>
        <w:t>the Beneficiary’s written request for such extension, such request to be presented to the Guarantor before the expiry of the guarantee.”</w:t>
      </w:r>
    </w:p>
  </w:footnote>
  <w:footnote w:id="25">
    <w:p w14:paraId="51AB134A" w14:textId="77777777" w:rsidR="008035F5" w:rsidRPr="00042B76" w:rsidRDefault="008035F5" w:rsidP="00C05E84">
      <w:pPr>
        <w:pStyle w:val="FootnoteText"/>
        <w:jc w:val="both"/>
        <w:rPr>
          <w:sz w:val="20"/>
        </w:rPr>
      </w:pPr>
      <w:r w:rsidRPr="00042B76">
        <w:rPr>
          <w:rStyle w:val="FootnoteReference"/>
          <w:rFonts w:asciiTheme="majorBidi" w:hAnsiTheme="majorBidi" w:cstheme="majorBidi"/>
        </w:rPr>
        <w:t>1</w:t>
      </w:r>
      <w:r>
        <w:tab/>
      </w:r>
      <w:r w:rsidRPr="00042B76">
        <w:rPr>
          <w:rFonts w:ascii="Times New Roman" w:hAnsi="Times New Roman"/>
          <w:i/>
          <w:sz w:val="20"/>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rFonts w:ascii="Times New Roman" w:hAnsi="Times New Roman"/>
          <w:i/>
          <w:iCs/>
          <w:sz w:val="20"/>
        </w:rPr>
        <w:t>Employer</w:t>
      </w:r>
      <w:r w:rsidRPr="00042B76">
        <w:rPr>
          <w:rFonts w:ascii="Times New Roman" w:hAnsi="Times New Roman"/>
          <w:i/>
          <w:sz w:val="20"/>
        </w:rPr>
        <w:t>.</w:t>
      </w:r>
    </w:p>
  </w:footnote>
  <w:footnote w:id="26">
    <w:p w14:paraId="2B0FE968" w14:textId="77777777" w:rsidR="008035F5" w:rsidRPr="00042B76" w:rsidRDefault="008035F5" w:rsidP="00C05E84">
      <w:pPr>
        <w:pStyle w:val="FootnoteText"/>
        <w:jc w:val="both"/>
        <w:rPr>
          <w:sz w:val="20"/>
        </w:rPr>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rFonts w:ascii="Times New Roman" w:hAnsi="Times New Roman"/>
          <w:sz w:val="22"/>
          <w:szCs w:val="22"/>
        </w:rPr>
        <w:tab/>
      </w:r>
      <w:r w:rsidRPr="00042B76">
        <w:rPr>
          <w:rFonts w:ascii="Times New Roman" w:hAnsi="Times New Roman"/>
          <w:i/>
          <w:iCs/>
          <w:sz w:val="20"/>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7">
    <w:p w14:paraId="1C7A075C" w14:textId="77777777" w:rsidR="008035F5" w:rsidRPr="00042B76" w:rsidRDefault="008035F5" w:rsidP="00C05E84">
      <w:pPr>
        <w:pStyle w:val="FootnoteText"/>
        <w:jc w:val="both"/>
        <w:rPr>
          <w:sz w:val="20"/>
        </w:rPr>
      </w:pPr>
      <w:r w:rsidRPr="00042B76">
        <w:rPr>
          <w:rStyle w:val="FootnoteReference"/>
          <w:rFonts w:asciiTheme="majorBidi" w:hAnsiTheme="majorBidi" w:cstheme="majorBidi"/>
        </w:rPr>
        <w:t>1</w:t>
      </w:r>
      <w:r w:rsidRPr="00042B76">
        <w:rPr>
          <w:rFonts w:asciiTheme="majorBidi" w:hAnsiTheme="majorBidi" w:cstheme="majorBidi"/>
        </w:rPr>
        <w:tab/>
      </w:r>
      <w:r w:rsidRPr="00042B76">
        <w:rPr>
          <w:rFonts w:ascii="Times New Roman" w:hAnsi="Times New Roman"/>
          <w:i/>
          <w:sz w:val="20"/>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28">
    <w:p w14:paraId="10792054" w14:textId="77777777" w:rsidR="008035F5" w:rsidRPr="00042B76" w:rsidRDefault="008035F5" w:rsidP="00C05E84">
      <w:pPr>
        <w:pStyle w:val="FootnoteText"/>
        <w:jc w:val="both"/>
        <w:rPr>
          <w:i/>
          <w:iCs/>
          <w:sz w:val="20"/>
        </w:rPr>
      </w:pPr>
      <w:r w:rsidRPr="00042B76">
        <w:rPr>
          <w:rStyle w:val="FootnoteReference"/>
          <w:rFonts w:asciiTheme="majorBidi" w:hAnsiTheme="majorBidi" w:cstheme="majorBidi"/>
          <w:iCs/>
        </w:rPr>
        <w:t>2</w:t>
      </w:r>
      <w:r>
        <w:rPr>
          <w:i/>
        </w:rPr>
        <w:tab/>
      </w:r>
      <w:r w:rsidRPr="00042B76">
        <w:rPr>
          <w:rFonts w:ascii="Times New Roman" w:hAnsi="Times New Roman"/>
          <w:i/>
          <w:iCs/>
          <w:sz w:val="20"/>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F073" w14:textId="77777777" w:rsidR="00A82EF5" w:rsidRDefault="00A82E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6F52" w14:textId="77777777" w:rsidR="008035F5" w:rsidRPr="00CE35AB" w:rsidRDefault="008035F5" w:rsidP="00CE35AB">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769325"/>
      <w:docPartObj>
        <w:docPartGallery w:val="Page Numbers (Top of Page)"/>
        <w:docPartUnique/>
      </w:docPartObj>
    </w:sdtPr>
    <w:sdtEndPr>
      <w:rPr>
        <w:noProof/>
      </w:rPr>
    </w:sdtEndPr>
    <w:sdtContent>
      <w:p w14:paraId="6F3A5E03" w14:textId="4A049E09" w:rsidR="008035F5" w:rsidRPr="00CE35AB" w:rsidRDefault="008B2D27" w:rsidP="008B2D27">
        <w:pPr>
          <w:pStyle w:val="Header"/>
          <w:tabs>
            <w:tab w:val="clear" w:pos="9000"/>
            <w:tab w:val="left" w:pos="9180"/>
          </w:tabs>
          <w:jc w:val="left"/>
        </w:pPr>
        <w:r w:rsidRPr="008B2D27">
          <w:t>PART 1 – REQUEST FOR PROPOSAL PROCEDURES</w:t>
        </w:r>
        <w:r>
          <w:tab/>
        </w:r>
        <w:r w:rsidR="008035F5">
          <w:fldChar w:fldCharType="begin"/>
        </w:r>
        <w:r w:rsidR="008035F5">
          <w:instrText xml:space="preserve"> PAGE   \* MERGEFORMAT </w:instrText>
        </w:r>
        <w:r w:rsidR="008035F5">
          <w:fldChar w:fldCharType="separate"/>
        </w:r>
        <w:r w:rsidR="008035F5">
          <w:rPr>
            <w:noProof/>
          </w:rPr>
          <w:t>3</w:t>
        </w:r>
        <w:r w:rsidR="008035F5">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865969"/>
      <w:docPartObj>
        <w:docPartGallery w:val="Page Numbers (Top of Page)"/>
        <w:docPartUnique/>
      </w:docPartObj>
    </w:sdtPr>
    <w:sdtEndPr>
      <w:rPr>
        <w:noProof/>
      </w:rPr>
    </w:sdtEndPr>
    <w:sdtContent>
      <w:p w14:paraId="7A4CBAC0" w14:textId="77777777" w:rsidR="008035F5" w:rsidRPr="006D57C1" w:rsidRDefault="008035F5"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44</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222099"/>
      <w:docPartObj>
        <w:docPartGallery w:val="Page Numbers (Top of Page)"/>
        <w:docPartUnique/>
      </w:docPartObj>
    </w:sdtPr>
    <w:sdtEndPr>
      <w:rPr>
        <w:noProof/>
      </w:rPr>
    </w:sdtEndPr>
    <w:sdtContent>
      <w:p w14:paraId="1E9C186C" w14:textId="77777777" w:rsidR="008035F5" w:rsidRPr="00CE35AB" w:rsidRDefault="008035F5"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41390"/>
      <w:docPartObj>
        <w:docPartGallery w:val="Page Numbers (Top of Page)"/>
        <w:docPartUnique/>
      </w:docPartObj>
    </w:sdtPr>
    <w:sdtEndPr>
      <w:rPr>
        <w:noProof/>
      </w:rPr>
    </w:sdtEndPr>
    <w:sdtContent>
      <w:p w14:paraId="6D6A7EEC" w14:textId="77777777" w:rsidR="008035F5" w:rsidRPr="006D57C1" w:rsidRDefault="008035F5" w:rsidP="003D2AEA">
        <w:pPr>
          <w:pStyle w:val="Header"/>
          <w:tabs>
            <w:tab w:val="clear" w:pos="9000"/>
            <w:tab w:val="right" w:pos="9360"/>
          </w:tabs>
          <w:jc w:val="left"/>
        </w:pPr>
        <w:r w:rsidRPr="0021797F">
          <w:rPr>
            <w:noProof/>
          </w:rPr>
          <w:t>Section II - Proposal Data Sheet (PDS)</w:t>
        </w:r>
        <w:r>
          <w:tab/>
        </w:r>
        <w:r>
          <w:fldChar w:fldCharType="begin"/>
        </w:r>
        <w:r>
          <w:instrText xml:space="preserve"> PAGE   \* MERGEFORMAT </w:instrText>
        </w:r>
        <w:r>
          <w:fldChar w:fldCharType="separate"/>
        </w:r>
        <w:r>
          <w:rPr>
            <w:noProof/>
          </w:rPr>
          <w:t>55</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512925"/>
      <w:docPartObj>
        <w:docPartGallery w:val="Page Numbers (Top of Page)"/>
        <w:docPartUnique/>
      </w:docPartObj>
    </w:sdtPr>
    <w:sdtEndPr>
      <w:rPr>
        <w:noProof/>
      </w:rPr>
    </w:sdtEndPr>
    <w:sdtContent>
      <w:p w14:paraId="32FFC243" w14:textId="77777777" w:rsidR="008035F5" w:rsidRPr="00CE35AB" w:rsidRDefault="008035F5" w:rsidP="003D2AEA">
        <w:pPr>
          <w:pStyle w:val="Header"/>
          <w:tabs>
            <w:tab w:val="clear" w:pos="9000"/>
            <w:tab w:val="right" w:pos="9360"/>
          </w:tabs>
          <w:jc w:val="left"/>
        </w:pPr>
        <w:r w:rsidRPr="003D2AEA">
          <w:t>Section II - Proposal Data Sheet (PDS)</w:t>
        </w:r>
        <w:r>
          <w:tab/>
        </w:r>
        <w:r>
          <w:fldChar w:fldCharType="begin"/>
        </w:r>
        <w:r>
          <w:instrText xml:space="preserve"> PAGE   \* MERGEFORMAT </w:instrText>
        </w:r>
        <w:r>
          <w:fldChar w:fldCharType="separate"/>
        </w:r>
        <w:r>
          <w:rPr>
            <w:noProof/>
          </w:rPr>
          <w:t>45</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10936"/>
      <w:docPartObj>
        <w:docPartGallery w:val="Page Numbers (Top of Page)"/>
        <w:docPartUnique/>
      </w:docPartObj>
    </w:sdtPr>
    <w:sdtEndPr>
      <w:rPr>
        <w:noProof/>
      </w:rPr>
    </w:sdtEndPr>
    <w:sdtContent>
      <w:p w14:paraId="73DE3587" w14:textId="77777777" w:rsidR="008035F5" w:rsidRDefault="008035F5" w:rsidP="00395300">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58</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31642"/>
      <w:docPartObj>
        <w:docPartGallery w:val="Page Numbers (Top of Page)"/>
        <w:docPartUnique/>
      </w:docPartObj>
    </w:sdtPr>
    <w:sdtEndPr>
      <w:rPr>
        <w:noProof/>
      </w:rPr>
    </w:sdtEndPr>
    <w:sdtContent>
      <w:p w14:paraId="72759D64" w14:textId="77777777" w:rsidR="008035F5" w:rsidRPr="00CE35AB" w:rsidRDefault="008035F5" w:rsidP="00CE35AB">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56</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9B8F" w14:textId="77777777" w:rsidR="008035F5" w:rsidRPr="00A57690" w:rsidRDefault="008035F5" w:rsidP="008411E4">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68C6" w14:textId="77777777" w:rsidR="008035F5" w:rsidRPr="00A448F3" w:rsidRDefault="008035F5" w:rsidP="008411E4">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Proposal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EA12" w14:textId="77777777" w:rsidR="008035F5" w:rsidRPr="00A403B3" w:rsidRDefault="008035F5" w:rsidP="005E6A4A">
    <w:pPr>
      <w:pStyle w:val="Header"/>
      <w:pBdr>
        <w:bottom w:val="single" w:sz="4" w:space="1" w:color="auto"/>
      </w:pBdr>
      <w:tabs>
        <w:tab w:val="clear" w:pos="9000"/>
        <w:tab w:val="right" w:pos="9360"/>
      </w:tabs>
      <w:suppressAutoHyphens/>
      <w:spacing w:after="120"/>
      <w:ind w:left="720"/>
    </w:pPr>
    <w:r w:rsidRPr="00A403B3">
      <w:tab/>
    </w:r>
    <w:r w:rsidRPr="00A403B3">
      <w:rPr>
        <w:rStyle w:val="PageNumber"/>
      </w:rPr>
      <w:fldChar w:fldCharType="begin"/>
    </w:r>
    <w:r w:rsidRPr="00A403B3">
      <w:rPr>
        <w:rStyle w:val="PageNumber"/>
      </w:rPr>
      <w:instrText xml:space="preserve"> PAGE </w:instrText>
    </w:r>
    <w:r w:rsidRPr="00A403B3">
      <w:rPr>
        <w:rStyle w:val="PageNumber"/>
      </w:rPr>
      <w:fldChar w:fldCharType="separate"/>
    </w:r>
    <w:r>
      <w:rPr>
        <w:rStyle w:val="PageNumber"/>
        <w:noProof/>
      </w:rPr>
      <w:t>ii</w:t>
    </w:r>
    <w:r w:rsidRPr="00A403B3">
      <w:rPr>
        <w:rStyle w:val="PageNumber"/>
      </w:rPr>
      <w:fldChar w:fldCharType="end"/>
    </w:r>
  </w:p>
  <w:p w14:paraId="6FF566D0" w14:textId="77777777" w:rsidR="008035F5" w:rsidRPr="002443DA" w:rsidRDefault="008035F5" w:rsidP="005E6A4A">
    <w:pPr>
      <w:pStyle w:val="Header"/>
      <w:pBdr>
        <w:bottom w:val="none" w:sz="0" w:space="0" w:color="auto"/>
      </w:pBdr>
      <w:tabs>
        <w:tab w:val="clear" w:pos="9000"/>
        <w:tab w:val="center" w:pos="4320"/>
        <w:tab w:val="right" w:pos="8640"/>
      </w:tabs>
      <w:suppressAutoHyphens/>
      <w:spacing w:after="120"/>
      <w:ind w:left="7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F929" w14:textId="77777777" w:rsidR="008035F5" w:rsidRPr="00A448F3" w:rsidRDefault="008035F5" w:rsidP="008411E4">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Proposal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0649"/>
      <w:docPartObj>
        <w:docPartGallery w:val="Page Numbers (Top of Page)"/>
        <w:docPartUnique/>
      </w:docPartObj>
    </w:sdtPr>
    <w:sdtEndPr>
      <w:rPr>
        <w:noProof/>
      </w:rPr>
    </w:sdtEndPr>
    <w:sdtContent>
      <w:p w14:paraId="381F0A75" w14:textId="77777777" w:rsidR="008035F5" w:rsidRDefault="008035F5" w:rsidP="00395300">
        <w:pPr>
          <w:pStyle w:val="Header"/>
          <w:tabs>
            <w:tab w:val="clear" w:pos="9000"/>
            <w:tab w:val="right" w:pos="9360"/>
          </w:tabs>
          <w:jc w:val="left"/>
        </w:pPr>
        <w:r>
          <w:t xml:space="preserve">Section V – Eligible Countries </w:t>
        </w:r>
        <w:r>
          <w:tab/>
        </w:r>
        <w:r>
          <w:fldChar w:fldCharType="begin"/>
        </w:r>
        <w:r>
          <w:instrText xml:space="preserve"> PAGE   \* MERGEFORMAT </w:instrText>
        </w:r>
        <w:r>
          <w:fldChar w:fldCharType="separate"/>
        </w:r>
        <w:r>
          <w:rPr>
            <w:noProof/>
          </w:rPr>
          <w:t>115</w:t>
        </w:r>
        <w:r>
          <w:rPr>
            <w:noProof/>
          </w:rPr>
          <w:fldChar w:fldCharType="end"/>
        </w:r>
      </w:p>
    </w:sdtContent>
  </w:sdt>
  <w:p w14:paraId="19E10312" w14:textId="77777777" w:rsidR="008035F5" w:rsidRPr="0064379B" w:rsidRDefault="008035F5" w:rsidP="00EE24A1">
    <w:pPr>
      <w:tabs>
        <w:tab w:val="left" w:pos="720"/>
        <w:tab w:val="left" w:pos="1440"/>
        <w:tab w:val="left" w:pos="2160"/>
        <w:tab w:val="left" w:pos="2880"/>
        <w:tab w:val="right" w:pos="9000"/>
      </w:tabs>
      <w:suppressAutoHyphens/>
      <w:spacing w:before="480" w:after="120"/>
      <w:jc w:val="left"/>
      <w:outlineLvl w:val="0"/>
      <w:rPr>
        <w:b/>
        <w:smallCaps/>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92089"/>
      <w:docPartObj>
        <w:docPartGallery w:val="Page Numbers (Top of Page)"/>
        <w:docPartUnique/>
      </w:docPartObj>
    </w:sdtPr>
    <w:sdtEndPr>
      <w:rPr>
        <w:noProof/>
      </w:rPr>
    </w:sdtEndPr>
    <w:sdtContent>
      <w:sdt>
        <w:sdtPr>
          <w:id w:val="-440598496"/>
          <w:docPartObj>
            <w:docPartGallery w:val="Page Numbers (Top of Page)"/>
            <w:docPartUnique/>
          </w:docPartObj>
        </w:sdtPr>
        <w:sdtEndPr>
          <w:rPr>
            <w:noProof/>
          </w:rPr>
        </w:sdtEndPr>
        <w:sdtContent>
          <w:p w14:paraId="6AB0E5D3" w14:textId="77777777" w:rsidR="008035F5" w:rsidRDefault="008035F5" w:rsidP="00395300">
            <w:pPr>
              <w:pStyle w:val="Header"/>
              <w:tabs>
                <w:tab w:val="clear" w:pos="9000"/>
                <w:tab w:val="right" w:pos="9360"/>
              </w:tabs>
              <w:jc w:val="left"/>
            </w:pPr>
            <w:r>
              <w:t xml:space="preserve">Section VI – Fraud and Corruption </w:t>
            </w:r>
            <w:r>
              <w:tab/>
            </w:r>
            <w:r>
              <w:fldChar w:fldCharType="begin"/>
            </w:r>
            <w:r>
              <w:instrText xml:space="preserve"> PAGE   \* MERGEFORMAT </w:instrText>
            </w:r>
            <w:r>
              <w:fldChar w:fldCharType="separate"/>
            </w:r>
            <w:r>
              <w:rPr>
                <w:noProof/>
              </w:rPr>
              <w:t>117</w:t>
            </w:r>
            <w:r>
              <w:rPr>
                <w:noProof/>
              </w:rPr>
              <w:fldChar w:fldCharType="end"/>
            </w:r>
          </w:p>
        </w:sdtContent>
      </w:sdt>
    </w:sdtContent>
  </w:sdt>
  <w:p w14:paraId="1F6DBDE0" w14:textId="77777777" w:rsidR="008035F5" w:rsidRPr="003C6A5C" w:rsidRDefault="008035F5" w:rsidP="0064379B">
    <w:pPr>
      <w:suppressAutoHyphens/>
      <w:spacing w:before="480" w:after="120"/>
      <w:jc w:val="left"/>
      <w:outlineLvl w:val="0"/>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2911" w14:textId="77777777" w:rsidR="008035F5" w:rsidRPr="007F63F4" w:rsidRDefault="008035F5">
    <w:pPr>
      <w:pStyle w:val="Header"/>
      <w:pBdr>
        <w:bottom w:val="single" w:sz="6" w:space="1" w:color="auto"/>
      </w:pBdr>
      <w:tabs>
        <w:tab w:val="right" w:pos="9720"/>
      </w:tabs>
      <w:ind w:right="-18"/>
      <w:jc w:val="left"/>
      <w:rPr>
        <w:rStyle w:val="PageNumber"/>
      </w:rPr>
    </w:pPr>
    <w:r w:rsidRPr="007F63F4">
      <w:rPr>
        <w:rStyle w:val="PageNumber"/>
      </w:rPr>
      <w:t>3-</w:t>
    </w: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116</w:t>
    </w:r>
    <w:r w:rsidRPr="007F63F4">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306154"/>
      <w:docPartObj>
        <w:docPartGallery w:val="Page Numbers (Top of Page)"/>
        <w:docPartUnique/>
      </w:docPartObj>
    </w:sdtPr>
    <w:sdtEndPr>
      <w:rPr>
        <w:noProof/>
      </w:rPr>
    </w:sdtEndPr>
    <w:sdtContent>
      <w:sdt>
        <w:sdtPr>
          <w:id w:val="864333032"/>
          <w:docPartObj>
            <w:docPartGallery w:val="Page Numbers (Top of Page)"/>
            <w:docPartUnique/>
          </w:docPartObj>
        </w:sdtPr>
        <w:sdtEndPr>
          <w:rPr>
            <w:noProof/>
          </w:rPr>
        </w:sdtEndPr>
        <w:sdtContent>
          <w:p w14:paraId="31B234EF" w14:textId="77777777" w:rsidR="008035F5" w:rsidRPr="00395300" w:rsidRDefault="008035F5" w:rsidP="00395300">
            <w:pPr>
              <w:pStyle w:val="Header"/>
              <w:tabs>
                <w:tab w:val="clear" w:pos="9000"/>
                <w:tab w:val="right" w:pos="9360"/>
              </w:tabs>
              <w:jc w:val="left"/>
            </w:pPr>
            <w:r>
              <w:t xml:space="preserve">Part 2 – Employer’s Requirements </w:t>
            </w:r>
            <w:r>
              <w:tab/>
            </w:r>
            <w:r>
              <w:fldChar w:fldCharType="begin"/>
            </w:r>
            <w:r>
              <w:instrText xml:space="preserve"> PAGE   \* MERGEFORMAT </w:instrText>
            </w:r>
            <w:r>
              <w:fldChar w:fldCharType="separate"/>
            </w:r>
            <w:r>
              <w:rPr>
                <w:noProof/>
              </w:rPr>
              <w:t>118</w:t>
            </w:r>
            <w:r>
              <w:rPr>
                <w:noProof/>
              </w:rPr>
              <w:fldChar w:fldCharType="end"/>
            </w:r>
          </w:p>
        </w:sdtContent>
      </w:sdt>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896" w14:textId="77777777" w:rsidR="008035F5" w:rsidRDefault="008035F5">
    <w:pPr>
      <w:pStyle w:val="Header"/>
      <w:tabs>
        <w:tab w:val="right" w:pos="9720"/>
      </w:tabs>
      <w:ind w:right="-18"/>
      <w:jc w:val="left"/>
    </w:pP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48</w:t>
    </w:r>
    <w:r w:rsidRPr="007F63F4">
      <w:rPr>
        <w:rStyle w:val="PageNumber"/>
      </w:rPr>
      <w:fldChar w:fldCharType="end"/>
    </w:r>
    <w:r>
      <w:tab/>
      <w:t>Part 3 - Contract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117882"/>
      <w:docPartObj>
        <w:docPartGallery w:val="Page Numbers (Top of Page)"/>
        <w:docPartUnique/>
      </w:docPartObj>
    </w:sdtPr>
    <w:sdtEndPr>
      <w:rPr>
        <w:noProof/>
      </w:rPr>
    </w:sdtEndPr>
    <w:sdtContent>
      <w:sdt>
        <w:sdtPr>
          <w:id w:val="1415505022"/>
          <w:docPartObj>
            <w:docPartGallery w:val="Page Numbers (Top of Page)"/>
            <w:docPartUnique/>
          </w:docPartObj>
        </w:sdtPr>
        <w:sdtEndPr>
          <w:rPr>
            <w:noProof/>
          </w:rPr>
        </w:sdtEndPr>
        <w:sdtContent>
          <w:p w14:paraId="7A9D9CBF" w14:textId="77777777" w:rsidR="008035F5" w:rsidRPr="00395300" w:rsidRDefault="008035F5"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128</w:t>
            </w:r>
            <w:r>
              <w:rPr>
                <w:noProof/>
              </w:rPr>
              <w:fldChar w:fldCharType="end"/>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095740"/>
      <w:docPartObj>
        <w:docPartGallery w:val="Page Numbers (Top of Page)"/>
        <w:docPartUnique/>
      </w:docPartObj>
    </w:sdtPr>
    <w:sdtEndPr>
      <w:rPr>
        <w:noProof/>
      </w:rPr>
    </w:sdtEndPr>
    <w:sdtContent>
      <w:sdt>
        <w:sdtPr>
          <w:id w:val="300268124"/>
          <w:docPartObj>
            <w:docPartGallery w:val="Page Numbers (Top of Page)"/>
            <w:docPartUnique/>
          </w:docPartObj>
        </w:sdtPr>
        <w:sdtEndPr>
          <w:rPr>
            <w:noProof/>
          </w:rPr>
        </w:sdtEndPr>
        <w:sdtContent>
          <w:p w14:paraId="2BB69DD1" w14:textId="77777777" w:rsidR="008035F5" w:rsidRPr="003C6A5C" w:rsidRDefault="008035F5"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135</w:t>
            </w:r>
            <w:r>
              <w:rPr>
                <w:noProof/>
              </w:rPr>
              <w:fldChar w:fldCharType="end"/>
            </w:r>
          </w:p>
        </w:sdtContent>
      </w:sdt>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830748"/>
      <w:docPartObj>
        <w:docPartGallery w:val="Page Numbers (Top of Page)"/>
        <w:docPartUnique/>
      </w:docPartObj>
    </w:sdtPr>
    <w:sdtEndPr>
      <w:rPr>
        <w:noProof/>
      </w:rPr>
    </w:sdtEndPr>
    <w:sdtContent>
      <w:sdt>
        <w:sdtPr>
          <w:id w:val="329265120"/>
          <w:docPartObj>
            <w:docPartGallery w:val="Page Numbers (Top of Page)"/>
            <w:docPartUnique/>
          </w:docPartObj>
        </w:sdtPr>
        <w:sdtEndPr>
          <w:rPr>
            <w:noProof/>
          </w:rPr>
        </w:sdtEndPr>
        <w:sdtContent>
          <w:p w14:paraId="4B3EEA49" w14:textId="77777777" w:rsidR="008035F5" w:rsidRPr="003C6A5C" w:rsidRDefault="008035F5" w:rsidP="00395300">
            <w:pPr>
              <w:pStyle w:val="Header"/>
              <w:tabs>
                <w:tab w:val="clear" w:pos="9000"/>
                <w:tab w:val="right" w:pos="9360"/>
              </w:tabs>
              <w:jc w:val="left"/>
            </w:pPr>
            <w:r>
              <w:t xml:space="preserve">Part 3 – Conditions of Contract and Contract Forms </w:t>
            </w:r>
            <w:r>
              <w:tab/>
            </w:r>
            <w:r>
              <w:fldChar w:fldCharType="begin"/>
            </w:r>
            <w:r>
              <w:instrText xml:space="preserve"> PAGE   \* MERGEFORMAT </w:instrText>
            </w:r>
            <w:r>
              <w:fldChar w:fldCharType="separate"/>
            </w:r>
            <w:r>
              <w:rPr>
                <w:noProof/>
              </w:rPr>
              <w:t>136</w:t>
            </w:r>
            <w:r>
              <w:rPr>
                <w:noProof/>
              </w:rPr>
              <w:fldChar w:fldCharType="end"/>
            </w:r>
          </w:p>
        </w:sdtContent>
      </w:sdt>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FFB0" w14:textId="77777777" w:rsidR="008035F5" w:rsidRDefault="008035F5" w:rsidP="00B1371B">
    <w:pPr>
      <w:pStyle w:val="Header"/>
      <w:pBdr>
        <w:bottom w:val="single" w:sz="4" w:space="1" w:color="auto"/>
      </w:pBdr>
      <w:tabs>
        <w:tab w:val="clear" w:pos="9000"/>
        <w:tab w:val="right" w:pos="9360"/>
      </w:tabs>
      <w:ind w:right="-18"/>
    </w:pPr>
    <w:r w:rsidRPr="00DA7243">
      <w:rPr>
        <w:lang w:val="fr-FR"/>
      </w:rPr>
      <w:t xml:space="preserve">Section </w:t>
    </w:r>
    <w:r>
      <w:rPr>
        <w:lang w:val="fr-FR"/>
      </w:rPr>
      <w:t>VIII</w:t>
    </w:r>
    <w:r w:rsidRPr="00DA7243">
      <w:rPr>
        <w:lang w:val="fr-FR"/>
      </w:rPr>
      <w:t xml:space="preserve"> –</w:t>
    </w:r>
    <w:r w:rsidRPr="00A67B01">
      <w:t xml:space="preserve"> </w:t>
    </w:r>
    <w:r>
      <w:t>General</w:t>
    </w:r>
    <w:r w:rsidRPr="00DA7243">
      <w:rPr>
        <w:lang w:val="fr-FR"/>
      </w:rPr>
      <w:t xml:space="preserve"> Conditions (</w:t>
    </w:r>
    <w:r>
      <w:rPr>
        <w:lang w:val="fr-FR"/>
      </w:rPr>
      <w:t>G</w:t>
    </w:r>
    <w:r w:rsidRPr="00DA7243">
      <w:rPr>
        <w:lang w:val="fr-FR"/>
      </w:rPr>
      <w:t>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DEA" w14:textId="77777777" w:rsidR="008035F5" w:rsidRPr="00055284" w:rsidRDefault="008035F5" w:rsidP="00055284">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E19" w14:textId="77777777" w:rsidR="008035F5" w:rsidRDefault="008035F5" w:rsidP="00B1371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43F" w14:textId="77777777" w:rsidR="008035F5" w:rsidRDefault="008035F5" w:rsidP="00B1371B">
    <w:pPr>
      <w:pStyle w:val="Header"/>
      <w:pBdr>
        <w:bottom w:val="single" w:sz="4" w:space="1" w:color="auto"/>
      </w:pBdr>
      <w:tabs>
        <w:tab w:val="clear" w:pos="9000"/>
        <w:tab w:val="right" w:pos="9360"/>
      </w:tabs>
      <w:ind w:right="-18"/>
    </w:pPr>
    <w:r w:rsidRPr="00DA7243">
      <w:rPr>
        <w:lang w:val="fr-FR"/>
      </w:rPr>
      <w:t>Section IX –</w:t>
    </w:r>
    <w:r w:rsidRPr="00A67B01">
      <w:t xml:space="preserve"> Particular</w:t>
    </w:r>
    <w:r w:rsidRPr="00DA7243">
      <w:rPr>
        <w:lang w:val="fr-FR"/>
      </w:rPr>
      <w:t xml:space="preserve"> Conditions (PC)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116420"/>
      <w:docPartObj>
        <w:docPartGallery w:val="Page Numbers (Top of Page)"/>
        <w:docPartUnique/>
      </w:docPartObj>
    </w:sdtPr>
    <w:sdtEndPr>
      <w:rPr>
        <w:noProof/>
      </w:rPr>
    </w:sdtEndPr>
    <w:sdtContent>
      <w:sdt>
        <w:sdtPr>
          <w:id w:val="-406536933"/>
          <w:docPartObj>
            <w:docPartGallery w:val="Page Numbers (Top of Page)"/>
            <w:docPartUnique/>
          </w:docPartObj>
        </w:sdtPr>
        <w:sdtEndPr>
          <w:rPr>
            <w:noProof/>
          </w:rPr>
        </w:sdtEndPr>
        <w:sdtContent>
          <w:p w14:paraId="286C9809" w14:textId="77777777" w:rsidR="008035F5" w:rsidRDefault="008035F5"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211</w:t>
            </w:r>
            <w:r>
              <w:rPr>
                <w:noProof/>
              </w:rPr>
              <w:fldChar w:fldCharType="end"/>
            </w:r>
          </w:p>
        </w:sdtContent>
      </w:sdt>
    </w:sdtContent>
  </w:sdt>
  <w:p w14:paraId="691163B0" w14:textId="77777777" w:rsidR="008035F5" w:rsidRDefault="008035F5" w:rsidP="003C6A5C">
    <w:pPr>
      <w:pStyle w:val="Subtitle"/>
      <w:jc w:val="left"/>
      <w:outlineLvl w:v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398622"/>
      <w:docPartObj>
        <w:docPartGallery w:val="Page Numbers (Top of Page)"/>
        <w:docPartUnique/>
      </w:docPartObj>
    </w:sdtPr>
    <w:sdtEndPr>
      <w:rPr>
        <w:noProof/>
      </w:rPr>
    </w:sdtEndPr>
    <w:sdtContent>
      <w:sdt>
        <w:sdtPr>
          <w:id w:val="1822774757"/>
          <w:docPartObj>
            <w:docPartGallery w:val="Page Numbers (Top of Page)"/>
            <w:docPartUnique/>
          </w:docPartObj>
        </w:sdtPr>
        <w:sdtEndPr>
          <w:rPr>
            <w:noProof/>
          </w:rPr>
        </w:sdtEndPr>
        <w:sdtContent>
          <w:p w14:paraId="013E5EB0" w14:textId="77777777" w:rsidR="008035F5" w:rsidRDefault="008035F5"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155</w:t>
            </w:r>
            <w:r>
              <w:rPr>
                <w:noProof/>
              </w:rPr>
              <w:fldChar w:fldCharType="end"/>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33D8" w14:textId="77777777" w:rsidR="008035F5" w:rsidRDefault="008035F5" w:rsidP="00F72585">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xvi</w:t>
    </w:r>
    <w:r>
      <w:rPr>
        <w:noProof/>
      </w:rP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FCC7" w14:textId="77777777" w:rsidR="008035F5" w:rsidRPr="00CE35AB" w:rsidRDefault="008035F5"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iv</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02B1" w14:textId="77777777" w:rsidR="008035F5" w:rsidRPr="00055284" w:rsidRDefault="008035F5" w:rsidP="00CE35AB">
    <w:pPr>
      <w:numPr>
        <w:ilvl w:val="12"/>
        <w:numId w:val="0"/>
      </w:numPr>
      <w:pBdr>
        <w:bottom w:val="single" w:sz="2" w:space="1" w:color="000000"/>
      </w:pBdr>
      <w:tabs>
        <w:tab w:val="right" w:pos="9360"/>
      </w:tabs>
      <w:jc w:val="right"/>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3EE2" w14:textId="77777777" w:rsidR="008035F5" w:rsidRPr="00CE35AB" w:rsidRDefault="008035F5"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284211"/>
      <w:docPartObj>
        <w:docPartGallery w:val="Page Numbers (Top of Page)"/>
        <w:docPartUnique/>
      </w:docPartObj>
    </w:sdtPr>
    <w:sdtEndPr>
      <w:rPr>
        <w:noProof/>
      </w:rPr>
    </w:sdtEndPr>
    <w:sdtContent>
      <w:p w14:paraId="45F98AFD" w14:textId="6B88D755" w:rsidR="002A6C4F" w:rsidRPr="00055284" w:rsidRDefault="002A6C4F" w:rsidP="003168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419124"/>
      <w:docPartObj>
        <w:docPartGallery w:val="Page Numbers (Top of Page)"/>
        <w:docPartUnique/>
      </w:docPartObj>
    </w:sdtPr>
    <w:sdtEndPr>
      <w:rPr>
        <w:noProof/>
      </w:rPr>
    </w:sdtEndPr>
    <w:sdtContent>
      <w:p w14:paraId="34591E6E" w14:textId="77777777" w:rsidR="008035F5" w:rsidRPr="00CE35AB" w:rsidRDefault="00000000" w:rsidP="00CE35AB">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360BF82"/>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88"/>
    <w:multiLevelType w:val="singleLevel"/>
    <w:tmpl w:val="89FC0632"/>
    <w:lvl w:ilvl="0">
      <w:start w:val="1"/>
      <w:numFmt w:val="decimal"/>
      <w:pStyle w:val="CommentSubject"/>
      <w:lvlText w:val="%1."/>
      <w:lvlJc w:val="left"/>
      <w:pPr>
        <w:tabs>
          <w:tab w:val="num" w:pos="360"/>
        </w:tabs>
        <w:ind w:left="360" w:hanging="360"/>
      </w:pPr>
      <w:rPr>
        <w:rFonts w:hint="default"/>
      </w:rPr>
    </w:lvl>
  </w:abstractNum>
  <w:abstractNum w:abstractNumId="2" w15:restartNumberingAfterBreak="0">
    <w:nsid w:val="00881056"/>
    <w:multiLevelType w:val="hybridMultilevel"/>
    <w:tmpl w:val="DC740438"/>
    <w:lvl w:ilvl="0" w:tplc="5960218E">
      <w:start w:val="1"/>
      <w:numFmt w:val="lowerRoman"/>
      <w:lvlText w:val="(%1)"/>
      <w:lvlJc w:val="left"/>
      <w:pPr>
        <w:ind w:left="2064" w:hanging="360"/>
      </w:pPr>
      <w:rPr>
        <w:rFonts w:hint="default"/>
      </w:rPr>
    </w:lvl>
    <w:lvl w:ilvl="1" w:tplc="2A7406AA">
      <w:start w:val="1"/>
      <w:numFmt w:val="decimal"/>
      <w:lvlText w:val="%2."/>
      <w:lvlJc w:val="left"/>
      <w:pPr>
        <w:ind w:left="2784" w:hanging="360"/>
      </w:pPr>
      <w:rPr>
        <w:rFonts w:hint="default"/>
      </w:r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3"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3902B9"/>
    <w:multiLevelType w:val="hybridMultilevel"/>
    <w:tmpl w:val="514E9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C7C6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7"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4B22F4"/>
    <w:multiLevelType w:val="hybridMultilevel"/>
    <w:tmpl w:val="208AA8E0"/>
    <w:lvl w:ilvl="0" w:tplc="8F5AE10A">
      <w:start w:val="1"/>
      <w:numFmt w:val="lowerLetter"/>
      <w:lvlText w:val="(%1)"/>
      <w:lvlJc w:val="left"/>
      <w:pPr>
        <w:tabs>
          <w:tab w:val="num" w:pos="1038"/>
        </w:tabs>
        <w:ind w:left="1038" w:hanging="519"/>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6"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15:restartNumberingAfterBreak="0">
    <w:nsid w:val="0CDB5A3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411A3D"/>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9"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5D3A7D"/>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25"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6696FC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1"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2"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5"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E9918CD"/>
    <w:multiLevelType w:val="hybridMultilevel"/>
    <w:tmpl w:val="2826C4F4"/>
    <w:lvl w:ilvl="0" w:tplc="FA9005E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9" w15:restartNumberingAfterBreak="0">
    <w:nsid w:val="202304C2"/>
    <w:multiLevelType w:val="hybridMultilevel"/>
    <w:tmpl w:val="5D54DE2E"/>
    <w:lvl w:ilvl="0" w:tplc="7800045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BD0454"/>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5B35F7"/>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80755EB"/>
    <w:multiLevelType w:val="hybridMultilevel"/>
    <w:tmpl w:val="A822A564"/>
    <w:lvl w:ilvl="0" w:tplc="6D94245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50"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FA04BF6"/>
    <w:multiLevelType w:val="hybridMultilevel"/>
    <w:tmpl w:val="5BD2F210"/>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0896E64A">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5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1414CAD"/>
    <w:multiLevelType w:val="hybridMultilevel"/>
    <w:tmpl w:val="92A8D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1BE1293"/>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33F2C1E"/>
    <w:multiLevelType w:val="multilevel"/>
    <w:tmpl w:val="1C880AB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59"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4C409A2"/>
    <w:multiLevelType w:val="hybridMultilevel"/>
    <w:tmpl w:val="5722476E"/>
    <w:lvl w:ilvl="0" w:tplc="CA56C274">
      <w:start w:val="1"/>
      <w:numFmt w:val="lowerRoman"/>
      <w:lvlText w:val="(%1)"/>
      <w:lvlJc w:val="left"/>
      <w:pPr>
        <w:tabs>
          <w:tab w:val="num" w:pos="1210"/>
        </w:tabs>
        <w:ind w:left="2088" w:hanging="87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830904"/>
    <w:multiLevelType w:val="hybridMultilevel"/>
    <w:tmpl w:val="F8822720"/>
    <w:lvl w:ilvl="0" w:tplc="5824B7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6" w15:restartNumberingAfterBreak="0">
    <w:nsid w:val="3A6C7A96"/>
    <w:multiLevelType w:val="multilevel"/>
    <w:tmpl w:val="2CB46412"/>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3A6F7B0E"/>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3E657C"/>
    <w:multiLevelType w:val="hybridMultilevel"/>
    <w:tmpl w:val="67827504"/>
    <w:lvl w:ilvl="0" w:tplc="8954EE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7E7934"/>
    <w:multiLevelType w:val="hybridMultilevel"/>
    <w:tmpl w:val="6C128A96"/>
    <w:lvl w:ilvl="0" w:tplc="05A62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D10A5F"/>
    <w:multiLevelType w:val="multilevel"/>
    <w:tmpl w:val="2CB46412"/>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3A96236"/>
    <w:multiLevelType w:val="hybridMultilevel"/>
    <w:tmpl w:val="EAEE3322"/>
    <w:lvl w:ilvl="0" w:tplc="EAAC5A58">
      <w:start w:val="1"/>
      <w:numFmt w:val="lowerLetter"/>
      <w:lvlText w:val="(%1)"/>
      <w:lvlJc w:val="left"/>
      <w:pPr>
        <w:ind w:left="1745"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7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E8F78B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9" w15:restartNumberingAfterBreak="0">
    <w:nsid w:val="51AD32AD"/>
    <w:multiLevelType w:val="hybridMultilevel"/>
    <w:tmpl w:val="C712B158"/>
    <w:lvl w:ilvl="0" w:tplc="79368F08">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AB1E85"/>
    <w:multiLevelType w:val="hybridMultilevel"/>
    <w:tmpl w:val="DC740438"/>
    <w:lvl w:ilvl="0" w:tplc="5960218E">
      <w:start w:val="1"/>
      <w:numFmt w:val="lowerRoman"/>
      <w:lvlText w:val="(%1)"/>
      <w:lvlJc w:val="left"/>
      <w:pPr>
        <w:ind w:left="2064" w:hanging="360"/>
      </w:pPr>
      <w:rPr>
        <w:rFonts w:hint="default"/>
      </w:rPr>
    </w:lvl>
    <w:lvl w:ilvl="1" w:tplc="2A7406AA">
      <w:start w:val="1"/>
      <w:numFmt w:val="decimal"/>
      <w:lvlText w:val="%2."/>
      <w:lvlJc w:val="left"/>
      <w:pPr>
        <w:ind w:left="2784" w:hanging="360"/>
      </w:pPr>
      <w:rPr>
        <w:rFonts w:hint="default"/>
      </w:rPr>
    </w:lvl>
    <w:lvl w:ilvl="2" w:tplc="0409001B">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81" w15:restartNumberingAfterBreak="0">
    <w:nsid w:val="53147D9C"/>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84" w15:restartNumberingAfterBreak="0">
    <w:nsid w:val="53EE18E6"/>
    <w:multiLevelType w:val="hybridMultilevel"/>
    <w:tmpl w:val="6B4EF928"/>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297CD83E">
      <w:start w:val="1"/>
      <w:numFmt w:val="upperLetter"/>
      <w:lvlText w:val="%5."/>
      <w:lvlJc w:val="left"/>
      <w:pPr>
        <w:ind w:left="3600" w:hanging="360"/>
      </w:pPr>
      <w:rPr>
        <w:rFonts w:hint="default"/>
      </w:r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85"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86" w15:restartNumberingAfterBreak="0">
    <w:nsid w:val="57231190"/>
    <w:multiLevelType w:val="multilevel"/>
    <w:tmpl w:val="147E8CBC"/>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15:restartNumberingAfterBreak="0">
    <w:nsid w:val="5AA40A5A"/>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E63564F"/>
    <w:multiLevelType w:val="multilevel"/>
    <w:tmpl w:val="FABA3B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3"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97"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3A92207"/>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2770E2"/>
    <w:multiLevelType w:val="hybridMultilevel"/>
    <w:tmpl w:val="B2F03134"/>
    <w:lvl w:ilvl="0" w:tplc="1DDA9492">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0" w15:restartNumberingAfterBreak="0">
    <w:nsid w:val="683B60DC"/>
    <w:multiLevelType w:val="hybridMultilevel"/>
    <w:tmpl w:val="948090C8"/>
    <w:lvl w:ilvl="0" w:tplc="CFDCE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3" w15:restartNumberingAfterBreak="0">
    <w:nsid w:val="69C03C39"/>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C22392"/>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7"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1B19BE"/>
    <w:multiLevelType w:val="hybridMultilevel"/>
    <w:tmpl w:val="973E9090"/>
    <w:lvl w:ilvl="0" w:tplc="560EE320">
      <w:start w:val="1"/>
      <w:numFmt w:val="decimal"/>
      <w:lvlText w:val="2.%1"/>
      <w:lvlJc w:val="left"/>
      <w:pPr>
        <w:ind w:left="360" w:hanging="360"/>
      </w:pPr>
      <w:rPr>
        <w:rFonts w:hint="default"/>
        <w:sz w:val="22"/>
        <w:szCs w:val="22"/>
      </w:rPr>
    </w:lvl>
    <w:lvl w:ilvl="1" w:tplc="F628033A" w:tentative="1">
      <w:start w:val="1"/>
      <w:numFmt w:val="lowerLetter"/>
      <w:lvlText w:val="%2."/>
      <w:lvlJc w:val="left"/>
      <w:pPr>
        <w:ind w:left="1080" w:hanging="360"/>
      </w:pPr>
    </w:lvl>
    <w:lvl w:ilvl="2" w:tplc="83BAD4E8">
      <w:start w:val="1"/>
      <w:numFmt w:val="lowerRoman"/>
      <w:lvlText w:val="%3."/>
      <w:lvlJc w:val="right"/>
      <w:pPr>
        <w:ind w:left="1800" w:hanging="180"/>
      </w:pPr>
      <w:rPr>
        <w:b w:val="0"/>
        <w:bCs/>
      </w:rPr>
    </w:lvl>
    <w:lvl w:ilvl="3" w:tplc="7D34C7AA" w:tentative="1">
      <w:start w:val="1"/>
      <w:numFmt w:val="decimal"/>
      <w:lvlText w:val="%4."/>
      <w:lvlJc w:val="left"/>
      <w:pPr>
        <w:ind w:left="2520" w:hanging="360"/>
      </w:pPr>
    </w:lvl>
    <w:lvl w:ilvl="4" w:tplc="7D42DDD2" w:tentative="1">
      <w:start w:val="1"/>
      <w:numFmt w:val="lowerLetter"/>
      <w:lvlText w:val="%5."/>
      <w:lvlJc w:val="left"/>
      <w:pPr>
        <w:ind w:left="3240" w:hanging="360"/>
      </w:pPr>
    </w:lvl>
    <w:lvl w:ilvl="5" w:tplc="72CC8A84" w:tentative="1">
      <w:start w:val="1"/>
      <w:numFmt w:val="lowerRoman"/>
      <w:lvlText w:val="%6."/>
      <w:lvlJc w:val="right"/>
      <w:pPr>
        <w:ind w:left="3960" w:hanging="180"/>
      </w:pPr>
    </w:lvl>
    <w:lvl w:ilvl="6" w:tplc="7A86F532" w:tentative="1">
      <w:start w:val="1"/>
      <w:numFmt w:val="decimal"/>
      <w:lvlText w:val="%7."/>
      <w:lvlJc w:val="left"/>
      <w:pPr>
        <w:ind w:left="4680" w:hanging="360"/>
      </w:pPr>
    </w:lvl>
    <w:lvl w:ilvl="7" w:tplc="39748AA0" w:tentative="1">
      <w:start w:val="1"/>
      <w:numFmt w:val="lowerLetter"/>
      <w:lvlText w:val="%8."/>
      <w:lvlJc w:val="left"/>
      <w:pPr>
        <w:ind w:left="5400" w:hanging="360"/>
      </w:pPr>
    </w:lvl>
    <w:lvl w:ilvl="8" w:tplc="B35C68EA" w:tentative="1">
      <w:start w:val="1"/>
      <w:numFmt w:val="lowerRoman"/>
      <w:lvlText w:val="%9."/>
      <w:lvlJc w:val="right"/>
      <w:pPr>
        <w:ind w:left="6120" w:hanging="180"/>
      </w:pPr>
    </w:lvl>
  </w:abstractNum>
  <w:abstractNum w:abstractNumId="109"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396DAD"/>
    <w:multiLevelType w:val="hybridMultilevel"/>
    <w:tmpl w:val="1EEEE9C6"/>
    <w:lvl w:ilvl="0" w:tplc="14E29A3E">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762253BC"/>
    <w:multiLevelType w:val="hybridMultilevel"/>
    <w:tmpl w:val="8440FFE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16" w15:restartNumberingAfterBreak="0">
    <w:nsid w:val="76723C34"/>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8" w15:restartNumberingAfterBreak="0">
    <w:nsid w:val="77E30F98"/>
    <w:multiLevelType w:val="hybridMultilevel"/>
    <w:tmpl w:val="B7B2A050"/>
    <w:lvl w:ilvl="0" w:tplc="1B0E709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9"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20"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1"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652A9A"/>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C046EBB"/>
    <w:multiLevelType w:val="hybridMultilevel"/>
    <w:tmpl w:val="59E4DD2E"/>
    <w:lvl w:ilvl="0" w:tplc="04090001">
      <w:start w:val="1"/>
      <w:numFmt w:val="bullet"/>
      <w:lvlText w:val=""/>
      <w:lvlJc w:val="left"/>
      <w:pPr>
        <w:ind w:left="720" w:hanging="360"/>
      </w:pPr>
      <w:rPr>
        <w:rFonts w:ascii="Symbol" w:hAnsi="Symbol" w:hint="default"/>
      </w:rPr>
    </w:lvl>
    <w:lvl w:ilvl="1" w:tplc="A2A2A792">
      <w:numFmt w:val="bullet"/>
      <w:lvlText w:val="-"/>
      <w:lvlJc w:val="left"/>
      <w:pPr>
        <w:ind w:left="1440" w:hanging="360"/>
      </w:pPr>
      <w:rPr>
        <w:rFonts w:ascii="Times New Roman" w:eastAsia="Times New Roman" w:hAnsi="Times New Roman" w:cs="Times New Roman"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801D99"/>
    <w:multiLevelType w:val="hybridMultilevel"/>
    <w:tmpl w:val="54304234"/>
    <w:lvl w:ilvl="0" w:tplc="7AD265C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7F7759BE"/>
    <w:multiLevelType w:val="multilevel"/>
    <w:tmpl w:val="966AF78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8046271">
    <w:abstractNumId w:val="121"/>
  </w:num>
  <w:num w:numId="2" w16cid:durableId="1480220835">
    <w:abstractNumId w:val="56"/>
  </w:num>
  <w:num w:numId="3" w16cid:durableId="1979798899">
    <w:abstractNumId w:val="78"/>
  </w:num>
  <w:num w:numId="4" w16cid:durableId="5792103">
    <w:abstractNumId w:val="84"/>
  </w:num>
  <w:num w:numId="5" w16cid:durableId="1315184347">
    <w:abstractNumId w:val="1"/>
  </w:num>
  <w:num w:numId="6" w16cid:durableId="1842886124">
    <w:abstractNumId w:val="49"/>
  </w:num>
  <w:num w:numId="7" w16cid:durableId="211770118">
    <w:abstractNumId w:val="85"/>
  </w:num>
  <w:num w:numId="8" w16cid:durableId="1152941355">
    <w:abstractNumId w:val="32"/>
  </w:num>
  <w:num w:numId="9" w16cid:durableId="132599445">
    <w:abstractNumId w:val="95"/>
  </w:num>
  <w:num w:numId="10" w16cid:durableId="945582621">
    <w:abstractNumId w:val="83"/>
  </w:num>
  <w:num w:numId="11" w16cid:durableId="1184975608">
    <w:abstractNumId w:val="43"/>
  </w:num>
  <w:num w:numId="12" w16cid:durableId="706757189">
    <w:abstractNumId w:val="48"/>
  </w:num>
  <w:num w:numId="13" w16cid:durableId="1881867304">
    <w:abstractNumId w:val="74"/>
  </w:num>
  <w:num w:numId="14" w16cid:durableId="3513425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849679">
    <w:abstractNumId w:val="9"/>
  </w:num>
  <w:num w:numId="16" w16cid:durableId="1833332051">
    <w:abstractNumId w:val="34"/>
  </w:num>
  <w:num w:numId="17" w16cid:durableId="982153148">
    <w:abstractNumId w:val="115"/>
  </w:num>
  <w:num w:numId="18" w16cid:durableId="1619415707">
    <w:abstractNumId w:val="0"/>
  </w:num>
  <w:num w:numId="19" w16cid:durableId="13720261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567938">
    <w:abstractNumId w:val="114"/>
  </w:num>
  <w:num w:numId="21" w16cid:durableId="140318687">
    <w:abstractNumId w:val="28"/>
  </w:num>
  <w:num w:numId="22" w16cid:durableId="473647255">
    <w:abstractNumId w:val="35"/>
  </w:num>
  <w:num w:numId="23" w16cid:durableId="1363096485">
    <w:abstractNumId w:val="50"/>
  </w:num>
  <w:num w:numId="24" w16cid:durableId="1161702244">
    <w:abstractNumId w:val="76"/>
  </w:num>
  <w:num w:numId="25" w16cid:durableId="1474250769">
    <w:abstractNumId w:val="93"/>
  </w:num>
  <w:num w:numId="26" w16cid:durableId="210386825">
    <w:abstractNumId w:val="3"/>
  </w:num>
  <w:num w:numId="27" w16cid:durableId="1643345292">
    <w:abstractNumId w:val="59"/>
  </w:num>
  <w:num w:numId="28" w16cid:durableId="889919119">
    <w:abstractNumId w:val="30"/>
  </w:num>
  <w:num w:numId="29" w16cid:durableId="660348106">
    <w:abstractNumId w:val="12"/>
  </w:num>
  <w:num w:numId="30" w16cid:durableId="736056300">
    <w:abstractNumId w:val="24"/>
  </w:num>
  <w:num w:numId="31" w16cid:durableId="1079595151">
    <w:abstractNumId w:val="92"/>
  </w:num>
  <w:num w:numId="32" w16cid:durableId="1466238239">
    <w:abstractNumId w:val="51"/>
  </w:num>
  <w:num w:numId="33" w16cid:durableId="724790437">
    <w:abstractNumId w:val="125"/>
  </w:num>
  <w:num w:numId="34" w16cid:durableId="105202853">
    <w:abstractNumId w:val="33"/>
  </w:num>
  <w:num w:numId="35" w16cid:durableId="1351487487">
    <w:abstractNumId w:val="118"/>
  </w:num>
  <w:num w:numId="36" w16cid:durableId="1387417080">
    <w:abstractNumId w:val="108"/>
  </w:num>
  <w:num w:numId="37" w16cid:durableId="386681770">
    <w:abstractNumId w:val="52"/>
  </w:num>
  <w:num w:numId="38" w16cid:durableId="1097017877">
    <w:abstractNumId w:val="102"/>
  </w:num>
  <w:num w:numId="39" w16cid:durableId="1143891620">
    <w:abstractNumId w:val="89"/>
  </w:num>
  <w:num w:numId="40" w16cid:durableId="20975573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7746203">
    <w:abstractNumId w:val="41"/>
  </w:num>
  <w:num w:numId="42" w16cid:durableId="68699935">
    <w:abstractNumId w:val="104"/>
  </w:num>
  <w:num w:numId="43" w16cid:durableId="154955594">
    <w:abstractNumId w:val="54"/>
  </w:num>
  <w:num w:numId="44" w16cid:durableId="2081974522">
    <w:abstractNumId w:val="120"/>
  </w:num>
  <w:num w:numId="45" w16cid:durableId="1417435926">
    <w:abstractNumId w:val="82"/>
  </w:num>
  <w:num w:numId="46" w16cid:durableId="1543131710">
    <w:abstractNumId w:val="101"/>
  </w:num>
  <w:num w:numId="47" w16cid:durableId="1024405746">
    <w:abstractNumId w:val="27"/>
  </w:num>
  <w:num w:numId="48" w16cid:durableId="822501513">
    <w:abstractNumId w:val="112"/>
  </w:num>
  <w:num w:numId="49" w16cid:durableId="1665207882">
    <w:abstractNumId w:val="62"/>
  </w:num>
  <w:num w:numId="50" w16cid:durableId="1899317390">
    <w:abstractNumId w:val="72"/>
  </w:num>
  <w:num w:numId="51" w16cid:durableId="264192250">
    <w:abstractNumId w:val="25"/>
  </w:num>
  <w:num w:numId="52" w16cid:durableId="1106928100">
    <w:abstractNumId w:val="15"/>
  </w:num>
  <w:num w:numId="53" w16cid:durableId="838154853">
    <w:abstractNumId w:val="14"/>
  </w:num>
  <w:num w:numId="54" w16cid:durableId="1960257671">
    <w:abstractNumId w:val="64"/>
  </w:num>
  <w:num w:numId="55" w16cid:durableId="1087458260">
    <w:abstractNumId w:val="126"/>
  </w:num>
  <w:num w:numId="56" w16cid:durableId="807817511">
    <w:abstractNumId w:val="53"/>
  </w:num>
  <w:num w:numId="57" w16cid:durableId="578371772">
    <w:abstractNumId w:val="75"/>
  </w:num>
  <w:num w:numId="58" w16cid:durableId="1601638464">
    <w:abstractNumId w:val="107"/>
  </w:num>
  <w:num w:numId="59" w16cid:durableId="1898007452">
    <w:abstractNumId w:val="68"/>
  </w:num>
  <w:num w:numId="60" w16cid:durableId="4408953">
    <w:abstractNumId w:val="36"/>
  </w:num>
  <w:num w:numId="61" w16cid:durableId="348414815">
    <w:abstractNumId w:val="80"/>
  </w:num>
  <w:num w:numId="62" w16cid:durableId="171998219">
    <w:abstractNumId w:val="22"/>
  </w:num>
  <w:num w:numId="63" w16cid:durableId="287587518">
    <w:abstractNumId w:val="87"/>
  </w:num>
  <w:num w:numId="64" w16cid:durableId="198317575">
    <w:abstractNumId w:val="63"/>
  </w:num>
  <w:num w:numId="65" w16cid:durableId="1669401273">
    <w:abstractNumId w:val="60"/>
  </w:num>
  <w:num w:numId="66" w16cid:durableId="1978216444">
    <w:abstractNumId w:val="42"/>
  </w:num>
  <w:num w:numId="67" w16cid:durableId="211428971">
    <w:abstractNumId w:val="18"/>
  </w:num>
  <w:num w:numId="68" w16cid:durableId="224728450">
    <w:abstractNumId w:val="86"/>
  </w:num>
  <w:num w:numId="69" w16cid:durableId="944776826">
    <w:abstractNumId w:val="73"/>
  </w:num>
  <w:num w:numId="70" w16cid:durableId="1095057879">
    <w:abstractNumId w:val="26"/>
  </w:num>
  <w:num w:numId="71" w16cid:durableId="1533104708">
    <w:abstractNumId w:val="91"/>
  </w:num>
  <w:num w:numId="72" w16cid:durableId="1756394679">
    <w:abstractNumId w:val="70"/>
  </w:num>
  <w:num w:numId="73" w16cid:durableId="252400532">
    <w:abstractNumId w:val="31"/>
  </w:num>
  <w:num w:numId="74" w16cid:durableId="629168403">
    <w:abstractNumId w:val="11"/>
  </w:num>
  <w:num w:numId="75" w16cid:durableId="1459758404">
    <w:abstractNumId w:val="10"/>
  </w:num>
  <w:num w:numId="76" w16cid:durableId="807359142">
    <w:abstractNumId w:val="8"/>
  </w:num>
  <w:num w:numId="77" w16cid:durableId="1805655300">
    <w:abstractNumId w:val="79"/>
  </w:num>
  <w:num w:numId="78" w16cid:durableId="227617976">
    <w:abstractNumId w:val="122"/>
  </w:num>
  <w:num w:numId="79" w16cid:durableId="842279775">
    <w:abstractNumId w:val="71"/>
  </w:num>
  <w:num w:numId="80" w16cid:durableId="165026470">
    <w:abstractNumId w:val="113"/>
  </w:num>
  <w:num w:numId="81" w16cid:durableId="2051027440">
    <w:abstractNumId w:val="100"/>
  </w:num>
  <w:num w:numId="82" w16cid:durableId="1763716015">
    <w:abstractNumId w:val="94"/>
  </w:num>
  <w:num w:numId="83" w16cid:durableId="1921789686">
    <w:abstractNumId w:val="65"/>
  </w:num>
  <w:num w:numId="84" w16cid:durableId="1894273448">
    <w:abstractNumId w:val="58"/>
  </w:num>
  <w:num w:numId="85" w16cid:durableId="846212534">
    <w:abstractNumId w:val="13"/>
  </w:num>
  <w:num w:numId="86" w16cid:durableId="1737043312">
    <w:abstractNumId w:val="44"/>
  </w:num>
  <w:num w:numId="87" w16cid:durableId="1372879222">
    <w:abstractNumId w:val="5"/>
  </w:num>
  <w:num w:numId="88" w16cid:durableId="1259094118">
    <w:abstractNumId w:val="111"/>
  </w:num>
  <w:num w:numId="89" w16cid:durableId="1699315576">
    <w:abstractNumId w:val="21"/>
  </w:num>
  <w:num w:numId="90" w16cid:durableId="343363359">
    <w:abstractNumId w:val="19"/>
  </w:num>
  <w:num w:numId="91" w16cid:durableId="1346056192">
    <w:abstractNumId w:val="23"/>
  </w:num>
  <w:num w:numId="92" w16cid:durableId="797645773">
    <w:abstractNumId w:val="117"/>
  </w:num>
  <w:num w:numId="93" w16cid:durableId="1009672742">
    <w:abstractNumId w:val="109"/>
  </w:num>
  <w:num w:numId="94" w16cid:durableId="944383816">
    <w:abstractNumId w:val="106"/>
  </w:num>
  <w:num w:numId="95" w16cid:durableId="2074811258">
    <w:abstractNumId w:val="40"/>
  </w:num>
  <w:num w:numId="96" w16cid:durableId="603416727">
    <w:abstractNumId w:val="124"/>
  </w:num>
  <w:num w:numId="97" w16cid:durableId="1152988566">
    <w:abstractNumId w:val="123"/>
  </w:num>
  <w:num w:numId="98" w16cid:durableId="719288570">
    <w:abstractNumId w:val="127"/>
  </w:num>
  <w:num w:numId="99" w16cid:durableId="1466192253">
    <w:abstractNumId w:val="16"/>
  </w:num>
  <w:num w:numId="100" w16cid:durableId="528836284">
    <w:abstractNumId w:val="37"/>
  </w:num>
  <w:num w:numId="101" w16cid:durableId="1261912694">
    <w:abstractNumId w:val="38"/>
  </w:num>
  <w:num w:numId="102" w16cid:durableId="1827699824">
    <w:abstractNumId w:val="57"/>
  </w:num>
  <w:num w:numId="103" w16cid:durableId="1403259013">
    <w:abstractNumId w:val="110"/>
  </w:num>
  <w:num w:numId="104" w16cid:durableId="1019548478">
    <w:abstractNumId w:val="7"/>
  </w:num>
  <w:num w:numId="105" w16cid:durableId="1332952924">
    <w:abstractNumId w:val="88"/>
  </w:num>
  <w:num w:numId="106" w16cid:durableId="1475105879">
    <w:abstractNumId w:val="103"/>
  </w:num>
  <w:num w:numId="107" w16cid:durableId="1654409667">
    <w:abstractNumId w:val="116"/>
  </w:num>
  <w:num w:numId="108" w16cid:durableId="1994986304">
    <w:abstractNumId w:val="105"/>
  </w:num>
  <w:num w:numId="109" w16cid:durableId="909929831">
    <w:abstractNumId w:val="96"/>
  </w:num>
  <w:num w:numId="110" w16cid:durableId="1054043235">
    <w:abstractNumId w:val="2"/>
  </w:num>
  <w:num w:numId="111" w16cid:durableId="331027170">
    <w:abstractNumId w:val="39"/>
  </w:num>
  <w:num w:numId="112" w16cid:durableId="1588535729">
    <w:abstractNumId w:val="47"/>
  </w:num>
  <w:num w:numId="113" w16cid:durableId="670838571">
    <w:abstractNumId w:val="61"/>
  </w:num>
  <w:num w:numId="114" w16cid:durableId="1322273670">
    <w:abstractNumId w:val="17"/>
  </w:num>
  <w:num w:numId="115" w16cid:durableId="278075048">
    <w:abstractNumId w:val="20"/>
  </w:num>
  <w:num w:numId="116" w16cid:durableId="1893038934">
    <w:abstractNumId w:val="29"/>
  </w:num>
  <w:num w:numId="117" w16cid:durableId="1131482204">
    <w:abstractNumId w:val="55"/>
  </w:num>
  <w:num w:numId="118" w16cid:durableId="522599119">
    <w:abstractNumId w:val="67"/>
  </w:num>
  <w:num w:numId="119" w16cid:durableId="1140729561">
    <w:abstractNumId w:val="98"/>
  </w:num>
  <w:num w:numId="120" w16cid:durableId="165098279">
    <w:abstractNumId w:val="90"/>
  </w:num>
  <w:num w:numId="121" w16cid:durableId="1615596068">
    <w:abstractNumId w:val="77"/>
  </w:num>
  <w:num w:numId="122" w16cid:durableId="42752145">
    <w:abstractNumId w:val="6"/>
  </w:num>
  <w:num w:numId="123" w16cid:durableId="1287928551">
    <w:abstractNumId w:val="66"/>
  </w:num>
  <w:num w:numId="124" w16cid:durableId="234627025">
    <w:abstractNumId w:val="97"/>
  </w:num>
  <w:num w:numId="125" w16cid:durableId="2069061563">
    <w:abstractNumId w:val="46"/>
  </w:num>
  <w:num w:numId="126" w16cid:durableId="1321009392">
    <w:abstractNumId w:val="99"/>
    <w:lvlOverride w:ilvl="0">
      <w:startOverride w:val="1"/>
    </w:lvlOverride>
    <w:lvlOverride w:ilvl="1"/>
    <w:lvlOverride w:ilvl="2"/>
    <w:lvlOverride w:ilvl="3"/>
    <w:lvlOverride w:ilvl="4"/>
    <w:lvlOverride w:ilvl="5"/>
    <w:lvlOverride w:ilvl="6"/>
    <w:lvlOverride w:ilvl="7"/>
    <w:lvlOverride w:ilvl="8"/>
  </w:num>
  <w:num w:numId="127" w16cid:durableId="30193075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51342598">
    <w:abstractNumId w:val="69"/>
  </w:num>
  <w:num w:numId="129" w16cid:durableId="1838955148">
    <w:abstractNumId w:val="4"/>
  </w:num>
  <w:num w:numId="130" w16cid:durableId="17952935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011691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9"/>
    <w:rsid w:val="00000AB6"/>
    <w:rsid w:val="00001189"/>
    <w:rsid w:val="00002706"/>
    <w:rsid w:val="00002FBF"/>
    <w:rsid w:val="00006C07"/>
    <w:rsid w:val="0000792F"/>
    <w:rsid w:val="00007F9B"/>
    <w:rsid w:val="00010F73"/>
    <w:rsid w:val="0001248A"/>
    <w:rsid w:val="000152CD"/>
    <w:rsid w:val="00015956"/>
    <w:rsid w:val="00016B2D"/>
    <w:rsid w:val="00017732"/>
    <w:rsid w:val="00017C4F"/>
    <w:rsid w:val="000203F2"/>
    <w:rsid w:val="0002191C"/>
    <w:rsid w:val="0002263F"/>
    <w:rsid w:val="000231A0"/>
    <w:rsid w:val="000250F6"/>
    <w:rsid w:val="00026450"/>
    <w:rsid w:val="000275D3"/>
    <w:rsid w:val="0003090F"/>
    <w:rsid w:val="0003141E"/>
    <w:rsid w:val="00031EE4"/>
    <w:rsid w:val="0003216A"/>
    <w:rsid w:val="00032DB1"/>
    <w:rsid w:val="000336AD"/>
    <w:rsid w:val="00034AE1"/>
    <w:rsid w:val="00036114"/>
    <w:rsid w:val="0003621C"/>
    <w:rsid w:val="00036E6D"/>
    <w:rsid w:val="000403D1"/>
    <w:rsid w:val="00042B76"/>
    <w:rsid w:val="000431DC"/>
    <w:rsid w:val="0004476B"/>
    <w:rsid w:val="00044A13"/>
    <w:rsid w:val="0004547C"/>
    <w:rsid w:val="00045898"/>
    <w:rsid w:val="00050739"/>
    <w:rsid w:val="000512AF"/>
    <w:rsid w:val="00051F7F"/>
    <w:rsid w:val="00052698"/>
    <w:rsid w:val="00052C9B"/>
    <w:rsid w:val="00052E0B"/>
    <w:rsid w:val="0005387B"/>
    <w:rsid w:val="00053EC2"/>
    <w:rsid w:val="00055055"/>
    <w:rsid w:val="00055284"/>
    <w:rsid w:val="0005591F"/>
    <w:rsid w:val="00055A4D"/>
    <w:rsid w:val="000561EA"/>
    <w:rsid w:val="0005762C"/>
    <w:rsid w:val="00062C9F"/>
    <w:rsid w:val="0006665F"/>
    <w:rsid w:val="00067FDE"/>
    <w:rsid w:val="00072AF9"/>
    <w:rsid w:val="00072D64"/>
    <w:rsid w:val="000739B0"/>
    <w:rsid w:val="00073D20"/>
    <w:rsid w:val="00074467"/>
    <w:rsid w:val="000748FA"/>
    <w:rsid w:val="00074F6C"/>
    <w:rsid w:val="000770BD"/>
    <w:rsid w:val="00080EA1"/>
    <w:rsid w:val="00082B23"/>
    <w:rsid w:val="00082BB9"/>
    <w:rsid w:val="00083FE4"/>
    <w:rsid w:val="00086FD6"/>
    <w:rsid w:val="000874FC"/>
    <w:rsid w:val="00087589"/>
    <w:rsid w:val="00087624"/>
    <w:rsid w:val="00090949"/>
    <w:rsid w:val="0009320D"/>
    <w:rsid w:val="00093FE1"/>
    <w:rsid w:val="0009553C"/>
    <w:rsid w:val="00095CDC"/>
    <w:rsid w:val="000966AB"/>
    <w:rsid w:val="00097DFC"/>
    <w:rsid w:val="000A0874"/>
    <w:rsid w:val="000A184A"/>
    <w:rsid w:val="000A1A5E"/>
    <w:rsid w:val="000A246C"/>
    <w:rsid w:val="000A275E"/>
    <w:rsid w:val="000A2A72"/>
    <w:rsid w:val="000A2A8C"/>
    <w:rsid w:val="000A32FA"/>
    <w:rsid w:val="000A3B21"/>
    <w:rsid w:val="000A7407"/>
    <w:rsid w:val="000B141E"/>
    <w:rsid w:val="000B44B3"/>
    <w:rsid w:val="000B721F"/>
    <w:rsid w:val="000C0D4F"/>
    <w:rsid w:val="000C0E02"/>
    <w:rsid w:val="000C1004"/>
    <w:rsid w:val="000C1E40"/>
    <w:rsid w:val="000C22BD"/>
    <w:rsid w:val="000C2DCE"/>
    <w:rsid w:val="000C3CFF"/>
    <w:rsid w:val="000C5794"/>
    <w:rsid w:val="000C5B27"/>
    <w:rsid w:val="000C6011"/>
    <w:rsid w:val="000C69E3"/>
    <w:rsid w:val="000C7B46"/>
    <w:rsid w:val="000D09E4"/>
    <w:rsid w:val="000D1939"/>
    <w:rsid w:val="000D2F09"/>
    <w:rsid w:val="000D325D"/>
    <w:rsid w:val="000D5156"/>
    <w:rsid w:val="000D643C"/>
    <w:rsid w:val="000D6781"/>
    <w:rsid w:val="000D6CCF"/>
    <w:rsid w:val="000D73C1"/>
    <w:rsid w:val="000E0276"/>
    <w:rsid w:val="000E0382"/>
    <w:rsid w:val="000E0967"/>
    <w:rsid w:val="000E1A9E"/>
    <w:rsid w:val="000E1FD1"/>
    <w:rsid w:val="000E30FA"/>
    <w:rsid w:val="000E430A"/>
    <w:rsid w:val="000E4B5E"/>
    <w:rsid w:val="000E4CAE"/>
    <w:rsid w:val="000F0257"/>
    <w:rsid w:val="000F0481"/>
    <w:rsid w:val="000F04B6"/>
    <w:rsid w:val="000F23FC"/>
    <w:rsid w:val="000F52AF"/>
    <w:rsid w:val="000F7DD9"/>
    <w:rsid w:val="00100068"/>
    <w:rsid w:val="00100751"/>
    <w:rsid w:val="00100E40"/>
    <w:rsid w:val="00101FA2"/>
    <w:rsid w:val="00102723"/>
    <w:rsid w:val="0010317B"/>
    <w:rsid w:val="0010411B"/>
    <w:rsid w:val="00104BBF"/>
    <w:rsid w:val="00105B7D"/>
    <w:rsid w:val="00107328"/>
    <w:rsid w:val="00107777"/>
    <w:rsid w:val="001113A9"/>
    <w:rsid w:val="0011151A"/>
    <w:rsid w:val="001125DF"/>
    <w:rsid w:val="00112751"/>
    <w:rsid w:val="001130E3"/>
    <w:rsid w:val="00113CC5"/>
    <w:rsid w:val="00114B13"/>
    <w:rsid w:val="0011661A"/>
    <w:rsid w:val="00121065"/>
    <w:rsid w:val="0012107D"/>
    <w:rsid w:val="00121149"/>
    <w:rsid w:val="00121BBE"/>
    <w:rsid w:val="001227E4"/>
    <w:rsid w:val="00125189"/>
    <w:rsid w:val="00125C33"/>
    <w:rsid w:val="00126C7B"/>
    <w:rsid w:val="00126E31"/>
    <w:rsid w:val="00127E90"/>
    <w:rsid w:val="001301E3"/>
    <w:rsid w:val="00132469"/>
    <w:rsid w:val="001352D1"/>
    <w:rsid w:val="0013695A"/>
    <w:rsid w:val="00136A05"/>
    <w:rsid w:val="001370D6"/>
    <w:rsid w:val="001376A8"/>
    <w:rsid w:val="00137EDF"/>
    <w:rsid w:val="00140152"/>
    <w:rsid w:val="00140B58"/>
    <w:rsid w:val="00141FDD"/>
    <w:rsid w:val="00143C34"/>
    <w:rsid w:val="001440C1"/>
    <w:rsid w:val="001441DE"/>
    <w:rsid w:val="00144657"/>
    <w:rsid w:val="001455D4"/>
    <w:rsid w:val="00145D69"/>
    <w:rsid w:val="00150434"/>
    <w:rsid w:val="0015094F"/>
    <w:rsid w:val="0015138F"/>
    <w:rsid w:val="0015309A"/>
    <w:rsid w:val="00153B47"/>
    <w:rsid w:val="00155312"/>
    <w:rsid w:val="00155F90"/>
    <w:rsid w:val="00156637"/>
    <w:rsid w:val="0015780F"/>
    <w:rsid w:val="00157866"/>
    <w:rsid w:val="00160AC9"/>
    <w:rsid w:val="00162192"/>
    <w:rsid w:val="001621D1"/>
    <w:rsid w:val="0016225C"/>
    <w:rsid w:val="0016469A"/>
    <w:rsid w:val="00165C96"/>
    <w:rsid w:val="00166045"/>
    <w:rsid w:val="00166E71"/>
    <w:rsid w:val="00167766"/>
    <w:rsid w:val="00170DEA"/>
    <w:rsid w:val="00171841"/>
    <w:rsid w:val="00171E47"/>
    <w:rsid w:val="00172037"/>
    <w:rsid w:val="0017316F"/>
    <w:rsid w:val="0017357B"/>
    <w:rsid w:val="00173F4A"/>
    <w:rsid w:val="00175BDF"/>
    <w:rsid w:val="001769CE"/>
    <w:rsid w:val="00176B44"/>
    <w:rsid w:val="00181334"/>
    <w:rsid w:val="00181F27"/>
    <w:rsid w:val="00182371"/>
    <w:rsid w:val="00182FD9"/>
    <w:rsid w:val="001867ED"/>
    <w:rsid w:val="00186AEC"/>
    <w:rsid w:val="00187499"/>
    <w:rsid w:val="00190603"/>
    <w:rsid w:val="001912B4"/>
    <w:rsid w:val="001923A5"/>
    <w:rsid w:val="0019394F"/>
    <w:rsid w:val="00193C95"/>
    <w:rsid w:val="00195160"/>
    <w:rsid w:val="00197F56"/>
    <w:rsid w:val="001A0725"/>
    <w:rsid w:val="001A0E03"/>
    <w:rsid w:val="001A1179"/>
    <w:rsid w:val="001A224A"/>
    <w:rsid w:val="001A332E"/>
    <w:rsid w:val="001A375F"/>
    <w:rsid w:val="001A52CA"/>
    <w:rsid w:val="001A6846"/>
    <w:rsid w:val="001A76C6"/>
    <w:rsid w:val="001A76F9"/>
    <w:rsid w:val="001B014A"/>
    <w:rsid w:val="001B0C54"/>
    <w:rsid w:val="001B106F"/>
    <w:rsid w:val="001B1187"/>
    <w:rsid w:val="001B1A91"/>
    <w:rsid w:val="001B2E61"/>
    <w:rsid w:val="001B4D71"/>
    <w:rsid w:val="001B52FB"/>
    <w:rsid w:val="001B568B"/>
    <w:rsid w:val="001B5D31"/>
    <w:rsid w:val="001B7356"/>
    <w:rsid w:val="001C0AF9"/>
    <w:rsid w:val="001C1880"/>
    <w:rsid w:val="001C401F"/>
    <w:rsid w:val="001C5085"/>
    <w:rsid w:val="001C5C34"/>
    <w:rsid w:val="001C7631"/>
    <w:rsid w:val="001D19B7"/>
    <w:rsid w:val="001D2B7A"/>
    <w:rsid w:val="001D4169"/>
    <w:rsid w:val="001D4B7A"/>
    <w:rsid w:val="001D71C6"/>
    <w:rsid w:val="001D7697"/>
    <w:rsid w:val="001D775A"/>
    <w:rsid w:val="001E018B"/>
    <w:rsid w:val="001E0472"/>
    <w:rsid w:val="001E0872"/>
    <w:rsid w:val="001E08A9"/>
    <w:rsid w:val="001E1A20"/>
    <w:rsid w:val="001E1FFF"/>
    <w:rsid w:val="001E2CBC"/>
    <w:rsid w:val="001E3ADA"/>
    <w:rsid w:val="001E412D"/>
    <w:rsid w:val="001E5EE8"/>
    <w:rsid w:val="001E6553"/>
    <w:rsid w:val="001E6E8C"/>
    <w:rsid w:val="001F064C"/>
    <w:rsid w:val="001F07AA"/>
    <w:rsid w:val="001F0C23"/>
    <w:rsid w:val="001F0F40"/>
    <w:rsid w:val="001F13FE"/>
    <w:rsid w:val="001F1E2B"/>
    <w:rsid w:val="001F2540"/>
    <w:rsid w:val="001F2D44"/>
    <w:rsid w:val="001F2DD0"/>
    <w:rsid w:val="001F3397"/>
    <w:rsid w:val="001F7C57"/>
    <w:rsid w:val="00200469"/>
    <w:rsid w:val="00200632"/>
    <w:rsid w:val="00202FCA"/>
    <w:rsid w:val="0020301E"/>
    <w:rsid w:val="002032B8"/>
    <w:rsid w:val="00203C91"/>
    <w:rsid w:val="002042B2"/>
    <w:rsid w:val="002053F6"/>
    <w:rsid w:val="002075C2"/>
    <w:rsid w:val="002079A9"/>
    <w:rsid w:val="002106D3"/>
    <w:rsid w:val="002110D5"/>
    <w:rsid w:val="0021127B"/>
    <w:rsid w:val="00211809"/>
    <w:rsid w:val="002119F1"/>
    <w:rsid w:val="0021217C"/>
    <w:rsid w:val="00213008"/>
    <w:rsid w:val="0021581A"/>
    <w:rsid w:val="00216D41"/>
    <w:rsid w:val="00216FD8"/>
    <w:rsid w:val="00217975"/>
    <w:rsid w:val="0021797F"/>
    <w:rsid w:val="00217B69"/>
    <w:rsid w:val="002211B2"/>
    <w:rsid w:val="00222046"/>
    <w:rsid w:val="00222B6A"/>
    <w:rsid w:val="002237BD"/>
    <w:rsid w:val="0022569F"/>
    <w:rsid w:val="00225AE9"/>
    <w:rsid w:val="00226050"/>
    <w:rsid w:val="0022637B"/>
    <w:rsid w:val="002265D7"/>
    <w:rsid w:val="002268B0"/>
    <w:rsid w:val="00227A5E"/>
    <w:rsid w:val="00227C3A"/>
    <w:rsid w:val="0023057C"/>
    <w:rsid w:val="00231528"/>
    <w:rsid w:val="00231EFA"/>
    <w:rsid w:val="0023258B"/>
    <w:rsid w:val="0023265E"/>
    <w:rsid w:val="00233704"/>
    <w:rsid w:val="00234C07"/>
    <w:rsid w:val="00235E53"/>
    <w:rsid w:val="0023757E"/>
    <w:rsid w:val="00240B20"/>
    <w:rsid w:val="00243A9D"/>
    <w:rsid w:val="00243D11"/>
    <w:rsid w:val="00244849"/>
    <w:rsid w:val="00244B15"/>
    <w:rsid w:val="00244B33"/>
    <w:rsid w:val="00244C01"/>
    <w:rsid w:val="00246D14"/>
    <w:rsid w:val="0024782D"/>
    <w:rsid w:val="002506E7"/>
    <w:rsid w:val="002508A7"/>
    <w:rsid w:val="00251DA0"/>
    <w:rsid w:val="002520D3"/>
    <w:rsid w:val="00257EF4"/>
    <w:rsid w:val="00261291"/>
    <w:rsid w:val="002617B3"/>
    <w:rsid w:val="00261FCC"/>
    <w:rsid w:val="00262BD5"/>
    <w:rsid w:val="00262EFD"/>
    <w:rsid w:val="00263500"/>
    <w:rsid w:val="00263953"/>
    <w:rsid w:val="002644DE"/>
    <w:rsid w:val="002645F3"/>
    <w:rsid w:val="00265894"/>
    <w:rsid w:val="00265E04"/>
    <w:rsid w:val="00266568"/>
    <w:rsid w:val="00267456"/>
    <w:rsid w:val="00270585"/>
    <w:rsid w:val="0027139C"/>
    <w:rsid w:val="002728A8"/>
    <w:rsid w:val="00272F45"/>
    <w:rsid w:val="00273E50"/>
    <w:rsid w:val="00276614"/>
    <w:rsid w:val="002771AC"/>
    <w:rsid w:val="00280021"/>
    <w:rsid w:val="002802B9"/>
    <w:rsid w:val="00280475"/>
    <w:rsid w:val="00281602"/>
    <w:rsid w:val="0028175B"/>
    <w:rsid w:val="002820F3"/>
    <w:rsid w:val="0028297C"/>
    <w:rsid w:val="00282B23"/>
    <w:rsid w:val="00283153"/>
    <w:rsid w:val="00283548"/>
    <w:rsid w:val="002838F3"/>
    <w:rsid w:val="00283CDA"/>
    <w:rsid w:val="0028549F"/>
    <w:rsid w:val="002856F5"/>
    <w:rsid w:val="0028639C"/>
    <w:rsid w:val="00287102"/>
    <w:rsid w:val="002871DA"/>
    <w:rsid w:val="002904C1"/>
    <w:rsid w:val="00290575"/>
    <w:rsid w:val="00291304"/>
    <w:rsid w:val="002919D5"/>
    <w:rsid w:val="00291CBA"/>
    <w:rsid w:val="002932DE"/>
    <w:rsid w:val="0029411B"/>
    <w:rsid w:val="00295ABB"/>
    <w:rsid w:val="0029670F"/>
    <w:rsid w:val="00296AB6"/>
    <w:rsid w:val="00296BA1"/>
    <w:rsid w:val="00297701"/>
    <w:rsid w:val="00297B84"/>
    <w:rsid w:val="002A0C26"/>
    <w:rsid w:val="002A273D"/>
    <w:rsid w:val="002A3C46"/>
    <w:rsid w:val="002A549C"/>
    <w:rsid w:val="002A5825"/>
    <w:rsid w:val="002A6243"/>
    <w:rsid w:val="002A6B48"/>
    <w:rsid w:val="002A6C4F"/>
    <w:rsid w:val="002A6D54"/>
    <w:rsid w:val="002A74F4"/>
    <w:rsid w:val="002A7BDF"/>
    <w:rsid w:val="002B1138"/>
    <w:rsid w:val="002B113D"/>
    <w:rsid w:val="002B17AB"/>
    <w:rsid w:val="002B2690"/>
    <w:rsid w:val="002B2AB5"/>
    <w:rsid w:val="002B2B0B"/>
    <w:rsid w:val="002B2D3F"/>
    <w:rsid w:val="002B42CE"/>
    <w:rsid w:val="002B4731"/>
    <w:rsid w:val="002B60BF"/>
    <w:rsid w:val="002B6BEF"/>
    <w:rsid w:val="002B6D8B"/>
    <w:rsid w:val="002B75F6"/>
    <w:rsid w:val="002C0760"/>
    <w:rsid w:val="002C1672"/>
    <w:rsid w:val="002C16CF"/>
    <w:rsid w:val="002C18A9"/>
    <w:rsid w:val="002C2956"/>
    <w:rsid w:val="002C33C6"/>
    <w:rsid w:val="002C4143"/>
    <w:rsid w:val="002C6DA9"/>
    <w:rsid w:val="002C6F69"/>
    <w:rsid w:val="002C6F99"/>
    <w:rsid w:val="002C75D4"/>
    <w:rsid w:val="002C798E"/>
    <w:rsid w:val="002D007A"/>
    <w:rsid w:val="002D1092"/>
    <w:rsid w:val="002D5257"/>
    <w:rsid w:val="002D62DF"/>
    <w:rsid w:val="002D651F"/>
    <w:rsid w:val="002D73FB"/>
    <w:rsid w:val="002E1040"/>
    <w:rsid w:val="002E290C"/>
    <w:rsid w:val="002E3690"/>
    <w:rsid w:val="002E3B99"/>
    <w:rsid w:val="002E548C"/>
    <w:rsid w:val="002E559D"/>
    <w:rsid w:val="002E5AFD"/>
    <w:rsid w:val="002E63A2"/>
    <w:rsid w:val="002E736C"/>
    <w:rsid w:val="002E785F"/>
    <w:rsid w:val="002F0087"/>
    <w:rsid w:val="002F25B0"/>
    <w:rsid w:val="002F2B07"/>
    <w:rsid w:val="002F3D86"/>
    <w:rsid w:val="002F503A"/>
    <w:rsid w:val="002F59CC"/>
    <w:rsid w:val="002F6AD7"/>
    <w:rsid w:val="002F7C19"/>
    <w:rsid w:val="00302A39"/>
    <w:rsid w:val="0030353D"/>
    <w:rsid w:val="00304B69"/>
    <w:rsid w:val="00305D01"/>
    <w:rsid w:val="003061FD"/>
    <w:rsid w:val="003064F8"/>
    <w:rsid w:val="00306FBA"/>
    <w:rsid w:val="00310511"/>
    <w:rsid w:val="0031276C"/>
    <w:rsid w:val="00313111"/>
    <w:rsid w:val="00313A70"/>
    <w:rsid w:val="00314BCA"/>
    <w:rsid w:val="00314E74"/>
    <w:rsid w:val="00315153"/>
    <w:rsid w:val="00315887"/>
    <w:rsid w:val="003159DA"/>
    <w:rsid w:val="00316153"/>
    <w:rsid w:val="0031622A"/>
    <w:rsid w:val="0031654E"/>
    <w:rsid w:val="0031680C"/>
    <w:rsid w:val="00316DB0"/>
    <w:rsid w:val="00320832"/>
    <w:rsid w:val="0032177B"/>
    <w:rsid w:val="0032209E"/>
    <w:rsid w:val="003222EC"/>
    <w:rsid w:val="0032308D"/>
    <w:rsid w:val="00323785"/>
    <w:rsid w:val="00323CAA"/>
    <w:rsid w:val="003245F9"/>
    <w:rsid w:val="00325A60"/>
    <w:rsid w:val="0032639A"/>
    <w:rsid w:val="00326B5A"/>
    <w:rsid w:val="00326C07"/>
    <w:rsid w:val="003315BA"/>
    <w:rsid w:val="003319D4"/>
    <w:rsid w:val="00331D93"/>
    <w:rsid w:val="0033273B"/>
    <w:rsid w:val="0033520F"/>
    <w:rsid w:val="00335801"/>
    <w:rsid w:val="00335E0B"/>
    <w:rsid w:val="00335E7C"/>
    <w:rsid w:val="00336A00"/>
    <w:rsid w:val="00340BC0"/>
    <w:rsid w:val="00340C6D"/>
    <w:rsid w:val="0034133D"/>
    <w:rsid w:val="003441F1"/>
    <w:rsid w:val="00344AF3"/>
    <w:rsid w:val="0034567C"/>
    <w:rsid w:val="00346CBA"/>
    <w:rsid w:val="00346F29"/>
    <w:rsid w:val="0034744C"/>
    <w:rsid w:val="00347B50"/>
    <w:rsid w:val="00347C15"/>
    <w:rsid w:val="003504D3"/>
    <w:rsid w:val="003509B5"/>
    <w:rsid w:val="003509F3"/>
    <w:rsid w:val="00351085"/>
    <w:rsid w:val="003514C7"/>
    <w:rsid w:val="00351999"/>
    <w:rsid w:val="00351A41"/>
    <w:rsid w:val="00353DB0"/>
    <w:rsid w:val="00353E3A"/>
    <w:rsid w:val="003540DA"/>
    <w:rsid w:val="003556EF"/>
    <w:rsid w:val="00355712"/>
    <w:rsid w:val="00355C07"/>
    <w:rsid w:val="003569F3"/>
    <w:rsid w:val="00356C86"/>
    <w:rsid w:val="00357DD7"/>
    <w:rsid w:val="00360BC7"/>
    <w:rsid w:val="0036252A"/>
    <w:rsid w:val="003627AE"/>
    <w:rsid w:val="003635DC"/>
    <w:rsid w:val="00365120"/>
    <w:rsid w:val="003666F0"/>
    <w:rsid w:val="00367AFD"/>
    <w:rsid w:val="00371464"/>
    <w:rsid w:val="003718DC"/>
    <w:rsid w:val="00371C22"/>
    <w:rsid w:val="00371FB6"/>
    <w:rsid w:val="0037304C"/>
    <w:rsid w:val="003731A9"/>
    <w:rsid w:val="00374AF3"/>
    <w:rsid w:val="00374E4D"/>
    <w:rsid w:val="00374FE9"/>
    <w:rsid w:val="00375043"/>
    <w:rsid w:val="0037660A"/>
    <w:rsid w:val="00380161"/>
    <w:rsid w:val="00381631"/>
    <w:rsid w:val="003824AE"/>
    <w:rsid w:val="0038366F"/>
    <w:rsid w:val="0038471E"/>
    <w:rsid w:val="003848E1"/>
    <w:rsid w:val="00386060"/>
    <w:rsid w:val="00386476"/>
    <w:rsid w:val="003864CD"/>
    <w:rsid w:val="00386A73"/>
    <w:rsid w:val="0039117C"/>
    <w:rsid w:val="0039231F"/>
    <w:rsid w:val="003923B5"/>
    <w:rsid w:val="003931D2"/>
    <w:rsid w:val="0039320F"/>
    <w:rsid w:val="00393F5D"/>
    <w:rsid w:val="0039459A"/>
    <w:rsid w:val="003948EF"/>
    <w:rsid w:val="00395043"/>
    <w:rsid w:val="00395300"/>
    <w:rsid w:val="00395346"/>
    <w:rsid w:val="00396660"/>
    <w:rsid w:val="003974F3"/>
    <w:rsid w:val="00397B26"/>
    <w:rsid w:val="003A0E11"/>
    <w:rsid w:val="003A1C37"/>
    <w:rsid w:val="003A236A"/>
    <w:rsid w:val="003A2C25"/>
    <w:rsid w:val="003A2F65"/>
    <w:rsid w:val="003A46B4"/>
    <w:rsid w:val="003A543D"/>
    <w:rsid w:val="003A5B3E"/>
    <w:rsid w:val="003A79B1"/>
    <w:rsid w:val="003B022B"/>
    <w:rsid w:val="003B1116"/>
    <w:rsid w:val="003B1C71"/>
    <w:rsid w:val="003B5657"/>
    <w:rsid w:val="003B6B5A"/>
    <w:rsid w:val="003C13AF"/>
    <w:rsid w:val="003C2A1A"/>
    <w:rsid w:val="003C2BA1"/>
    <w:rsid w:val="003C2E98"/>
    <w:rsid w:val="003C3957"/>
    <w:rsid w:val="003C3F3C"/>
    <w:rsid w:val="003C5948"/>
    <w:rsid w:val="003C6A5C"/>
    <w:rsid w:val="003C7053"/>
    <w:rsid w:val="003C7B28"/>
    <w:rsid w:val="003D0689"/>
    <w:rsid w:val="003D203D"/>
    <w:rsid w:val="003D2AEA"/>
    <w:rsid w:val="003D2D33"/>
    <w:rsid w:val="003D2DFF"/>
    <w:rsid w:val="003D3741"/>
    <w:rsid w:val="003D40BB"/>
    <w:rsid w:val="003D4595"/>
    <w:rsid w:val="003D4E59"/>
    <w:rsid w:val="003D53DC"/>
    <w:rsid w:val="003D5C51"/>
    <w:rsid w:val="003D6720"/>
    <w:rsid w:val="003D6CD7"/>
    <w:rsid w:val="003D6E3A"/>
    <w:rsid w:val="003D71DD"/>
    <w:rsid w:val="003D7CBF"/>
    <w:rsid w:val="003E0125"/>
    <w:rsid w:val="003E0767"/>
    <w:rsid w:val="003E1BEA"/>
    <w:rsid w:val="003E2840"/>
    <w:rsid w:val="003E314D"/>
    <w:rsid w:val="003E36B0"/>
    <w:rsid w:val="003E3B85"/>
    <w:rsid w:val="003E5CB8"/>
    <w:rsid w:val="003F0289"/>
    <w:rsid w:val="003F0600"/>
    <w:rsid w:val="003F2577"/>
    <w:rsid w:val="003F2A15"/>
    <w:rsid w:val="003F337E"/>
    <w:rsid w:val="003F5282"/>
    <w:rsid w:val="003F6FF2"/>
    <w:rsid w:val="003F7DFB"/>
    <w:rsid w:val="00402CA2"/>
    <w:rsid w:val="00404082"/>
    <w:rsid w:val="00404907"/>
    <w:rsid w:val="00405D7A"/>
    <w:rsid w:val="00405F8D"/>
    <w:rsid w:val="0040604E"/>
    <w:rsid w:val="00406E5F"/>
    <w:rsid w:val="004078D5"/>
    <w:rsid w:val="00410187"/>
    <w:rsid w:val="0041132C"/>
    <w:rsid w:val="00411F11"/>
    <w:rsid w:val="004137F8"/>
    <w:rsid w:val="00414A8A"/>
    <w:rsid w:val="0041512B"/>
    <w:rsid w:val="004159C5"/>
    <w:rsid w:val="0041735D"/>
    <w:rsid w:val="0041783B"/>
    <w:rsid w:val="00417848"/>
    <w:rsid w:val="00417F31"/>
    <w:rsid w:val="004202A6"/>
    <w:rsid w:val="00420702"/>
    <w:rsid w:val="00420C03"/>
    <w:rsid w:val="00421205"/>
    <w:rsid w:val="00421CC3"/>
    <w:rsid w:val="0042200B"/>
    <w:rsid w:val="00423234"/>
    <w:rsid w:val="00423771"/>
    <w:rsid w:val="0042462B"/>
    <w:rsid w:val="0042594E"/>
    <w:rsid w:val="00426E42"/>
    <w:rsid w:val="00427408"/>
    <w:rsid w:val="00427E18"/>
    <w:rsid w:val="0043014E"/>
    <w:rsid w:val="0043075D"/>
    <w:rsid w:val="00432505"/>
    <w:rsid w:val="004326B7"/>
    <w:rsid w:val="00432B5B"/>
    <w:rsid w:val="00433130"/>
    <w:rsid w:val="004331BC"/>
    <w:rsid w:val="00433214"/>
    <w:rsid w:val="004332A6"/>
    <w:rsid w:val="004348F2"/>
    <w:rsid w:val="00434D5F"/>
    <w:rsid w:val="004360E6"/>
    <w:rsid w:val="004363BC"/>
    <w:rsid w:val="0043753C"/>
    <w:rsid w:val="00437ADB"/>
    <w:rsid w:val="00437FBE"/>
    <w:rsid w:val="0044231D"/>
    <w:rsid w:val="00442831"/>
    <w:rsid w:val="00444042"/>
    <w:rsid w:val="00444EFB"/>
    <w:rsid w:val="004450DA"/>
    <w:rsid w:val="00446A9C"/>
    <w:rsid w:val="004473D5"/>
    <w:rsid w:val="00452431"/>
    <w:rsid w:val="00452D9A"/>
    <w:rsid w:val="00453643"/>
    <w:rsid w:val="00453FEA"/>
    <w:rsid w:val="00454DF8"/>
    <w:rsid w:val="00455194"/>
    <w:rsid w:val="00455AF6"/>
    <w:rsid w:val="00456E4C"/>
    <w:rsid w:val="00457149"/>
    <w:rsid w:val="0045767D"/>
    <w:rsid w:val="00457B80"/>
    <w:rsid w:val="0046111F"/>
    <w:rsid w:val="004616AD"/>
    <w:rsid w:val="00461B77"/>
    <w:rsid w:val="004624D9"/>
    <w:rsid w:val="00462D74"/>
    <w:rsid w:val="004641DB"/>
    <w:rsid w:val="00465049"/>
    <w:rsid w:val="004650E6"/>
    <w:rsid w:val="00465E4A"/>
    <w:rsid w:val="0046657C"/>
    <w:rsid w:val="004673CA"/>
    <w:rsid w:val="00467F99"/>
    <w:rsid w:val="00470B82"/>
    <w:rsid w:val="00471816"/>
    <w:rsid w:val="00471952"/>
    <w:rsid w:val="00472A8F"/>
    <w:rsid w:val="00473A01"/>
    <w:rsid w:val="00473BE3"/>
    <w:rsid w:val="00474C40"/>
    <w:rsid w:val="004753AC"/>
    <w:rsid w:val="0047659E"/>
    <w:rsid w:val="00476D82"/>
    <w:rsid w:val="00476FA7"/>
    <w:rsid w:val="0047742A"/>
    <w:rsid w:val="004776D2"/>
    <w:rsid w:val="004779C2"/>
    <w:rsid w:val="0048056C"/>
    <w:rsid w:val="004813ED"/>
    <w:rsid w:val="00481D47"/>
    <w:rsid w:val="00481E54"/>
    <w:rsid w:val="00482AE5"/>
    <w:rsid w:val="004835F8"/>
    <w:rsid w:val="00484126"/>
    <w:rsid w:val="00484FD6"/>
    <w:rsid w:val="00485499"/>
    <w:rsid w:val="00485D2F"/>
    <w:rsid w:val="00485D58"/>
    <w:rsid w:val="00486035"/>
    <w:rsid w:val="00486A73"/>
    <w:rsid w:val="004905FB"/>
    <w:rsid w:val="00490C99"/>
    <w:rsid w:val="00492275"/>
    <w:rsid w:val="00493A07"/>
    <w:rsid w:val="00494F6E"/>
    <w:rsid w:val="00495335"/>
    <w:rsid w:val="00496A98"/>
    <w:rsid w:val="00496F50"/>
    <w:rsid w:val="00497FE6"/>
    <w:rsid w:val="004A06CC"/>
    <w:rsid w:val="004A09C1"/>
    <w:rsid w:val="004A0CA4"/>
    <w:rsid w:val="004A172B"/>
    <w:rsid w:val="004A1911"/>
    <w:rsid w:val="004A19D4"/>
    <w:rsid w:val="004A375C"/>
    <w:rsid w:val="004A3E58"/>
    <w:rsid w:val="004A4951"/>
    <w:rsid w:val="004A4BE2"/>
    <w:rsid w:val="004A58C1"/>
    <w:rsid w:val="004A74DF"/>
    <w:rsid w:val="004A765D"/>
    <w:rsid w:val="004B01DA"/>
    <w:rsid w:val="004B070B"/>
    <w:rsid w:val="004B0EC0"/>
    <w:rsid w:val="004B0F57"/>
    <w:rsid w:val="004B1498"/>
    <w:rsid w:val="004B3689"/>
    <w:rsid w:val="004B3713"/>
    <w:rsid w:val="004B53E0"/>
    <w:rsid w:val="004B5FBC"/>
    <w:rsid w:val="004B6A00"/>
    <w:rsid w:val="004C1847"/>
    <w:rsid w:val="004C2077"/>
    <w:rsid w:val="004C20DE"/>
    <w:rsid w:val="004C4444"/>
    <w:rsid w:val="004C60D9"/>
    <w:rsid w:val="004C6A57"/>
    <w:rsid w:val="004C7484"/>
    <w:rsid w:val="004C7CD6"/>
    <w:rsid w:val="004C7F62"/>
    <w:rsid w:val="004D255C"/>
    <w:rsid w:val="004D29FD"/>
    <w:rsid w:val="004D3092"/>
    <w:rsid w:val="004D3346"/>
    <w:rsid w:val="004D3652"/>
    <w:rsid w:val="004D449F"/>
    <w:rsid w:val="004D4F6A"/>
    <w:rsid w:val="004D5AB8"/>
    <w:rsid w:val="004D5BD2"/>
    <w:rsid w:val="004D6E0D"/>
    <w:rsid w:val="004D787E"/>
    <w:rsid w:val="004D7E4D"/>
    <w:rsid w:val="004E0987"/>
    <w:rsid w:val="004E3A88"/>
    <w:rsid w:val="004E456C"/>
    <w:rsid w:val="004F18CE"/>
    <w:rsid w:val="004F1AD2"/>
    <w:rsid w:val="004F3F73"/>
    <w:rsid w:val="004F4DDB"/>
    <w:rsid w:val="005017C0"/>
    <w:rsid w:val="00501BAA"/>
    <w:rsid w:val="00501CF6"/>
    <w:rsid w:val="00501F41"/>
    <w:rsid w:val="00503B1B"/>
    <w:rsid w:val="00503E46"/>
    <w:rsid w:val="00503EE6"/>
    <w:rsid w:val="0050428C"/>
    <w:rsid w:val="00504A55"/>
    <w:rsid w:val="00506813"/>
    <w:rsid w:val="005076AF"/>
    <w:rsid w:val="00510C99"/>
    <w:rsid w:val="00511491"/>
    <w:rsid w:val="005115DD"/>
    <w:rsid w:val="005116CD"/>
    <w:rsid w:val="00511C70"/>
    <w:rsid w:val="00511F7D"/>
    <w:rsid w:val="00512EAD"/>
    <w:rsid w:val="00515F8E"/>
    <w:rsid w:val="00516288"/>
    <w:rsid w:val="00516EA0"/>
    <w:rsid w:val="00517316"/>
    <w:rsid w:val="00517913"/>
    <w:rsid w:val="00520D4F"/>
    <w:rsid w:val="005211F1"/>
    <w:rsid w:val="00523B88"/>
    <w:rsid w:val="0052505E"/>
    <w:rsid w:val="00525923"/>
    <w:rsid w:val="005259B5"/>
    <w:rsid w:val="005270AD"/>
    <w:rsid w:val="005276B1"/>
    <w:rsid w:val="00527AC3"/>
    <w:rsid w:val="00530F88"/>
    <w:rsid w:val="00531CF2"/>
    <w:rsid w:val="00531D5B"/>
    <w:rsid w:val="00532C88"/>
    <w:rsid w:val="00532E2F"/>
    <w:rsid w:val="00532FAD"/>
    <w:rsid w:val="0053467E"/>
    <w:rsid w:val="00534702"/>
    <w:rsid w:val="00534814"/>
    <w:rsid w:val="00534DB7"/>
    <w:rsid w:val="00536B6B"/>
    <w:rsid w:val="00540602"/>
    <w:rsid w:val="00542962"/>
    <w:rsid w:val="005429AF"/>
    <w:rsid w:val="0054350B"/>
    <w:rsid w:val="005436E9"/>
    <w:rsid w:val="00544919"/>
    <w:rsid w:val="00544A88"/>
    <w:rsid w:val="00544E16"/>
    <w:rsid w:val="005454E6"/>
    <w:rsid w:val="005459A9"/>
    <w:rsid w:val="00545FBE"/>
    <w:rsid w:val="00546594"/>
    <w:rsid w:val="00546681"/>
    <w:rsid w:val="00546CB4"/>
    <w:rsid w:val="00547900"/>
    <w:rsid w:val="0055039E"/>
    <w:rsid w:val="00550701"/>
    <w:rsid w:val="00551D71"/>
    <w:rsid w:val="00554C25"/>
    <w:rsid w:val="00555BD0"/>
    <w:rsid w:val="00556818"/>
    <w:rsid w:val="00556AC0"/>
    <w:rsid w:val="00556F41"/>
    <w:rsid w:val="0056138D"/>
    <w:rsid w:val="00563644"/>
    <w:rsid w:val="00563D81"/>
    <w:rsid w:val="005642EE"/>
    <w:rsid w:val="00565F84"/>
    <w:rsid w:val="00566516"/>
    <w:rsid w:val="005672CE"/>
    <w:rsid w:val="00567C77"/>
    <w:rsid w:val="0057032A"/>
    <w:rsid w:val="00570D9C"/>
    <w:rsid w:val="00571D88"/>
    <w:rsid w:val="00572AE9"/>
    <w:rsid w:val="00572D22"/>
    <w:rsid w:val="00573626"/>
    <w:rsid w:val="00573642"/>
    <w:rsid w:val="00573A7E"/>
    <w:rsid w:val="00573D50"/>
    <w:rsid w:val="00573DFC"/>
    <w:rsid w:val="00573EB2"/>
    <w:rsid w:val="00574CB0"/>
    <w:rsid w:val="0057534C"/>
    <w:rsid w:val="00575760"/>
    <w:rsid w:val="0057638A"/>
    <w:rsid w:val="0057642F"/>
    <w:rsid w:val="0057663F"/>
    <w:rsid w:val="00576924"/>
    <w:rsid w:val="00577A03"/>
    <w:rsid w:val="00580DD6"/>
    <w:rsid w:val="005813E7"/>
    <w:rsid w:val="00582668"/>
    <w:rsid w:val="00583BC9"/>
    <w:rsid w:val="0058422B"/>
    <w:rsid w:val="005856BC"/>
    <w:rsid w:val="00585824"/>
    <w:rsid w:val="005858EC"/>
    <w:rsid w:val="0058763F"/>
    <w:rsid w:val="00590B9F"/>
    <w:rsid w:val="005917D3"/>
    <w:rsid w:val="005918A7"/>
    <w:rsid w:val="005919C9"/>
    <w:rsid w:val="005929D7"/>
    <w:rsid w:val="00592EED"/>
    <w:rsid w:val="005931D6"/>
    <w:rsid w:val="00593DEA"/>
    <w:rsid w:val="00594C31"/>
    <w:rsid w:val="00596991"/>
    <w:rsid w:val="00597E70"/>
    <w:rsid w:val="005A08A1"/>
    <w:rsid w:val="005A1544"/>
    <w:rsid w:val="005A27E5"/>
    <w:rsid w:val="005A361B"/>
    <w:rsid w:val="005A3A04"/>
    <w:rsid w:val="005A42E0"/>
    <w:rsid w:val="005A443D"/>
    <w:rsid w:val="005A6326"/>
    <w:rsid w:val="005A76A8"/>
    <w:rsid w:val="005B0CF2"/>
    <w:rsid w:val="005B1C20"/>
    <w:rsid w:val="005B2ADA"/>
    <w:rsid w:val="005B2E5A"/>
    <w:rsid w:val="005B39A0"/>
    <w:rsid w:val="005B4881"/>
    <w:rsid w:val="005B5672"/>
    <w:rsid w:val="005B68BD"/>
    <w:rsid w:val="005C0B2B"/>
    <w:rsid w:val="005C22E3"/>
    <w:rsid w:val="005C481F"/>
    <w:rsid w:val="005C565E"/>
    <w:rsid w:val="005C6223"/>
    <w:rsid w:val="005C6574"/>
    <w:rsid w:val="005C68AA"/>
    <w:rsid w:val="005D0294"/>
    <w:rsid w:val="005D1180"/>
    <w:rsid w:val="005D2CC0"/>
    <w:rsid w:val="005D2DF8"/>
    <w:rsid w:val="005D2EB8"/>
    <w:rsid w:val="005D46C6"/>
    <w:rsid w:val="005D5C6A"/>
    <w:rsid w:val="005D6B79"/>
    <w:rsid w:val="005D79D3"/>
    <w:rsid w:val="005E2323"/>
    <w:rsid w:val="005E2334"/>
    <w:rsid w:val="005E3711"/>
    <w:rsid w:val="005E471C"/>
    <w:rsid w:val="005E4E97"/>
    <w:rsid w:val="005E6175"/>
    <w:rsid w:val="005E6A4A"/>
    <w:rsid w:val="005E76C5"/>
    <w:rsid w:val="005E7BB2"/>
    <w:rsid w:val="005E7CCD"/>
    <w:rsid w:val="005E7CD1"/>
    <w:rsid w:val="005F0763"/>
    <w:rsid w:val="005F0A73"/>
    <w:rsid w:val="005F3956"/>
    <w:rsid w:val="005F471E"/>
    <w:rsid w:val="005F5354"/>
    <w:rsid w:val="005F5D91"/>
    <w:rsid w:val="005F5EA1"/>
    <w:rsid w:val="005F62C3"/>
    <w:rsid w:val="005F79E4"/>
    <w:rsid w:val="005F7B6C"/>
    <w:rsid w:val="00600ADE"/>
    <w:rsid w:val="0060140A"/>
    <w:rsid w:val="00602480"/>
    <w:rsid w:val="00602BDC"/>
    <w:rsid w:val="00602C54"/>
    <w:rsid w:val="0060634B"/>
    <w:rsid w:val="006078B3"/>
    <w:rsid w:val="006110F9"/>
    <w:rsid w:val="00611AF6"/>
    <w:rsid w:val="006144DB"/>
    <w:rsid w:val="006166F9"/>
    <w:rsid w:val="00616A09"/>
    <w:rsid w:val="006209EE"/>
    <w:rsid w:val="00621612"/>
    <w:rsid w:val="006221C7"/>
    <w:rsid w:val="006241F8"/>
    <w:rsid w:val="0062501B"/>
    <w:rsid w:val="00625042"/>
    <w:rsid w:val="00625511"/>
    <w:rsid w:val="0062564B"/>
    <w:rsid w:val="00625CF7"/>
    <w:rsid w:val="006265A2"/>
    <w:rsid w:val="00626657"/>
    <w:rsid w:val="00626C44"/>
    <w:rsid w:val="006271A2"/>
    <w:rsid w:val="00627392"/>
    <w:rsid w:val="006278A0"/>
    <w:rsid w:val="00631332"/>
    <w:rsid w:val="006321BD"/>
    <w:rsid w:val="00633607"/>
    <w:rsid w:val="00635230"/>
    <w:rsid w:val="00635B92"/>
    <w:rsid w:val="00636422"/>
    <w:rsid w:val="0063667F"/>
    <w:rsid w:val="00637A8B"/>
    <w:rsid w:val="00640D97"/>
    <w:rsid w:val="006416A9"/>
    <w:rsid w:val="0064379B"/>
    <w:rsid w:val="00643D80"/>
    <w:rsid w:val="00643DA1"/>
    <w:rsid w:val="00644553"/>
    <w:rsid w:val="00644867"/>
    <w:rsid w:val="0064658B"/>
    <w:rsid w:val="00647CFF"/>
    <w:rsid w:val="00647F11"/>
    <w:rsid w:val="006502E5"/>
    <w:rsid w:val="006509DA"/>
    <w:rsid w:val="00650E83"/>
    <w:rsid w:val="006522DF"/>
    <w:rsid w:val="00654146"/>
    <w:rsid w:val="00655933"/>
    <w:rsid w:val="00656256"/>
    <w:rsid w:val="00656984"/>
    <w:rsid w:val="0065745A"/>
    <w:rsid w:val="00657A9E"/>
    <w:rsid w:val="00661340"/>
    <w:rsid w:val="00663036"/>
    <w:rsid w:val="00663757"/>
    <w:rsid w:val="00665460"/>
    <w:rsid w:val="00665EE6"/>
    <w:rsid w:val="0066633B"/>
    <w:rsid w:val="00667557"/>
    <w:rsid w:val="006715D0"/>
    <w:rsid w:val="006715EB"/>
    <w:rsid w:val="0067164F"/>
    <w:rsid w:val="006718BA"/>
    <w:rsid w:val="006738F2"/>
    <w:rsid w:val="006744B9"/>
    <w:rsid w:val="00675C52"/>
    <w:rsid w:val="00675C7B"/>
    <w:rsid w:val="006764C4"/>
    <w:rsid w:val="00676532"/>
    <w:rsid w:val="00677C59"/>
    <w:rsid w:val="006806A0"/>
    <w:rsid w:val="006836A8"/>
    <w:rsid w:val="006844F3"/>
    <w:rsid w:val="0068505F"/>
    <w:rsid w:val="006853B2"/>
    <w:rsid w:val="00686139"/>
    <w:rsid w:val="00686DC6"/>
    <w:rsid w:val="00687F4A"/>
    <w:rsid w:val="00691317"/>
    <w:rsid w:val="0069148A"/>
    <w:rsid w:val="006925D8"/>
    <w:rsid w:val="00694455"/>
    <w:rsid w:val="00694784"/>
    <w:rsid w:val="006952DB"/>
    <w:rsid w:val="00695A8A"/>
    <w:rsid w:val="00696E01"/>
    <w:rsid w:val="00697CA6"/>
    <w:rsid w:val="006A0519"/>
    <w:rsid w:val="006A05CF"/>
    <w:rsid w:val="006A0F14"/>
    <w:rsid w:val="006A1CD2"/>
    <w:rsid w:val="006A3EA8"/>
    <w:rsid w:val="006A420F"/>
    <w:rsid w:val="006A428A"/>
    <w:rsid w:val="006A42F6"/>
    <w:rsid w:val="006A4F83"/>
    <w:rsid w:val="006A531D"/>
    <w:rsid w:val="006A581F"/>
    <w:rsid w:val="006A7B9E"/>
    <w:rsid w:val="006B035D"/>
    <w:rsid w:val="006B0EDE"/>
    <w:rsid w:val="006B1153"/>
    <w:rsid w:val="006B1859"/>
    <w:rsid w:val="006B2295"/>
    <w:rsid w:val="006B29E2"/>
    <w:rsid w:val="006B33E5"/>
    <w:rsid w:val="006B3556"/>
    <w:rsid w:val="006B44A9"/>
    <w:rsid w:val="006B74D0"/>
    <w:rsid w:val="006B77DA"/>
    <w:rsid w:val="006C0319"/>
    <w:rsid w:val="006C24F8"/>
    <w:rsid w:val="006C3F3D"/>
    <w:rsid w:val="006C4133"/>
    <w:rsid w:val="006C57E7"/>
    <w:rsid w:val="006C5973"/>
    <w:rsid w:val="006C5BC9"/>
    <w:rsid w:val="006C5D36"/>
    <w:rsid w:val="006C5E72"/>
    <w:rsid w:val="006C7C97"/>
    <w:rsid w:val="006D0758"/>
    <w:rsid w:val="006D07A3"/>
    <w:rsid w:val="006D10A9"/>
    <w:rsid w:val="006D22BB"/>
    <w:rsid w:val="006D37B4"/>
    <w:rsid w:val="006D47C3"/>
    <w:rsid w:val="006D4A5A"/>
    <w:rsid w:val="006D54C8"/>
    <w:rsid w:val="006D57C1"/>
    <w:rsid w:val="006D5A1C"/>
    <w:rsid w:val="006D5AAE"/>
    <w:rsid w:val="006D5F2C"/>
    <w:rsid w:val="006D6808"/>
    <w:rsid w:val="006D6BDC"/>
    <w:rsid w:val="006D73C1"/>
    <w:rsid w:val="006D7CA8"/>
    <w:rsid w:val="006E1750"/>
    <w:rsid w:val="006E316D"/>
    <w:rsid w:val="006E3D41"/>
    <w:rsid w:val="006E67B3"/>
    <w:rsid w:val="006E73C2"/>
    <w:rsid w:val="006F0932"/>
    <w:rsid w:val="006F0E07"/>
    <w:rsid w:val="006F0FE7"/>
    <w:rsid w:val="006F159F"/>
    <w:rsid w:val="006F165A"/>
    <w:rsid w:val="006F17AA"/>
    <w:rsid w:val="006F1C7A"/>
    <w:rsid w:val="006F3CF2"/>
    <w:rsid w:val="006F3F09"/>
    <w:rsid w:val="006F5AE3"/>
    <w:rsid w:val="006F6673"/>
    <w:rsid w:val="007001D3"/>
    <w:rsid w:val="00700479"/>
    <w:rsid w:val="00701267"/>
    <w:rsid w:val="00701527"/>
    <w:rsid w:val="00701CD0"/>
    <w:rsid w:val="007027D1"/>
    <w:rsid w:val="007028DE"/>
    <w:rsid w:val="00703B21"/>
    <w:rsid w:val="00703E0C"/>
    <w:rsid w:val="00704AEA"/>
    <w:rsid w:val="00705C6F"/>
    <w:rsid w:val="007060CE"/>
    <w:rsid w:val="00707434"/>
    <w:rsid w:val="0071069F"/>
    <w:rsid w:val="007128E5"/>
    <w:rsid w:val="007132BC"/>
    <w:rsid w:val="007137A0"/>
    <w:rsid w:val="00714BD0"/>
    <w:rsid w:val="00714C3C"/>
    <w:rsid w:val="007153D6"/>
    <w:rsid w:val="00715DFF"/>
    <w:rsid w:val="0071691B"/>
    <w:rsid w:val="007201E9"/>
    <w:rsid w:val="00720AE7"/>
    <w:rsid w:val="007222E5"/>
    <w:rsid w:val="00722932"/>
    <w:rsid w:val="007232E1"/>
    <w:rsid w:val="007236B6"/>
    <w:rsid w:val="00724053"/>
    <w:rsid w:val="007254D2"/>
    <w:rsid w:val="00725740"/>
    <w:rsid w:val="007264C7"/>
    <w:rsid w:val="007266ED"/>
    <w:rsid w:val="00726875"/>
    <w:rsid w:val="0072765A"/>
    <w:rsid w:val="00730243"/>
    <w:rsid w:val="0073058C"/>
    <w:rsid w:val="00731558"/>
    <w:rsid w:val="00732CE7"/>
    <w:rsid w:val="00733115"/>
    <w:rsid w:val="00733D9E"/>
    <w:rsid w:val="007345AA"/>
    <w:rsid w:val="007359E3"/>
    <w:rsid w:val="007372C4"/>
    <w:rsid w:val="00737DC3"/>
    <w:rsid w:val="00737EA3"/>
    <w:rsid w:val="00740F34"/>
    <w:rsid w:val="007422E8"/>
    <w:rsid w:val="007441B2"/>
    <w:rsid w:val="007447C6"/>
    <w:rsid w:val="0074487D"/>
    <w:rsid w:val="0074606F"/>
    <w:rsid w:val="00746B04"/>
    <w:rsid w:val="00746F7B"/>
    <w:rsid w:val="007470FD"/>
    <w:rsid w:val="00747CB5"/>
    <w:rsid w:val="0075155F"/>
    <w:rsid w:val="007515C6"/>
    <w:rsid w:val="00751A9B"/>
    <w:rsid w:val="00752455"/>
    <w:rsid w:val="00752837"/>
    <w:rsid w:val="007542A9"/>
    <w:rsid w:val="007543D9"/>
    <w:rsid w:val="00754B41"/>
    <w:rsid w:val="0075540D"/>
    <w:rsid w:val="00760745"/>
    <w:rsid w:val="00760DAF"/>
    <w:rsid w:val="00760E2C"/>
    <w:rsid w:val="00761564"/>
    <w:rsid w:val="00762695"/>
    <w:rsid w:val="00762AC2"/>
    <w:rsid w:val="00763218"/>
    <w:rsid w:val="00763542"/>
    <w:rsid w:val="00763599"/>
    <w:rsid w:val="0076373E"/>
    <w:rsid w:val="00763CDF"/>
    <w:rsid w:val="00763FDE"/>
    <w:rsid w:val="0076403F"/>
    <w:rsid w:val="00764E74"/>
    <w:rsid w:val="007652AA"/>
    <w:rsid w:val="007678FB"/>
    <w:rsid w:val="0077013F"/>
    <w:rsid w:val="00770E69"/>
    <w:rsid w:val="00771151"/>
    <w:rsid w:val="00771270"/>
    <w:rsid w:val="00771A35"/>
    <w:rsid w:val="00771B23"/>
    <w:rsid w:val="007722BB"/>
    <w:rsid w:val="00772464"/>
    <w:rsid w:val="007729D9"/>
    <w:rsid w:val="00776005"/>
    <w:rsid w:val="0077601E"/>
    <w:rsid w:val="00776020"/>
    <w:rsid w:val="00776DEC"/>
    <w:rsid w:val="0077728C"/>
    <w:rsid w:val="00780A06"/>
    <w:rsid w:val="00781C60"/>
    <w:rsid w:val="00782144"/>
    <w:rsid w:val="00782494"/>
    <w:rsid w:val="007832FD"/>
    <w:rsid w:val="00783814"/>
    <w:rsid w:val="00783D24"/>
    <w:rsid w:val="0078413A"/>
    <w:rsid w:val="00784827"/>
    <w:rsid w:val="0078493F"/>
    <w:rsid w:val="00784D1F"/>
    <w:rsid w:val="00784FD5"/>
    <w:rsid w:val="00785AC1"/>
    <w:rsid w:val="00785C16"/>
    <w:rsid w:val="007860A6"/>
    <w:rsid w:val="007865AD"/>
    <w:rsid w:val="0078678C"/>
    <w:rsid w:val="007867D8"/>
    <w:rsid w:val="00787006"/>
    <w:rsid w:val="00787291"/>
    <w:rsid w:val="007877C5"/>
    <w:rsid w:val="00790798"/>
    <w:rsid w:val="007908D8"/>
    <w:rsid w:val="0079355A"/>
    <w:rsid w:val="00793AA3"/>
    <w:rsid w:val="00793EB1"/>
    <w:rsid w:val="00796E3B"/>
    <w:rsid w:val="00797419"/>
    <w:rsid w:val="007A0BCB"/>
    <w:rsid w:val="007A3253"/>
    <w:rsid w:val="007A32F0"/>
    <w:rsid w:val="007A490D"/>
    <w:rsid w:val="007A4DCA"/>
    <w:rsid w:val="007A65DE"/>
    <w:rsid w:val="007A6A28"/>
    <w:rsid w:val="007A6E78"/>
    <w:rsid w:val="007A72AC"/>
    <w:rsid w:val="007A7E61"/>
    <w:rsid w:val="007B03B2"/>
    <w:rsid w:val="007B193B"/>
    <w:rsid w:val="007B2D2A"/>
    <w:rsid w:val="007B2E7E"/>
    <w:rsid w:val="007B5031"/>
    <w:rsid w:val="007B7315"/>
    <w:rsid w:val="007B785F"/>
    <w:rsid w:val="007B7CCB"/>
    <w:rsid w:val="007C0F16"/>
    <w:rsid w:val="007C3131"/>
    <w:rsid w:val="007C3E9F"/>
    <w:rsid w:val="007C56B3"/>
    <w:rsid w:val="007C5BF0"/>
    <w:rsid w:val="007C618F"/>
    <w:rsid w:val="007C70B8"/>
    <w:rsid w:val="007C71C1"/>
    <w:rsid w:val="007C7927"/>
    <w:rsid w:val="007D068A"/>
    <w:rsid w:val="007D1929"/>
    <w:rsid w:val="007D289E"/>
    <w:rsid w:val="007D339E"/>
    <w:rsid w:val="007D341B"/>
    <w:rsid w:val="007D3F2C"/>
    <w:rsid w:val="007D3F8D"/>
    <w:rsid w:val="007D4190"/>
    <w:rsid w:val="007D51AB"/>
    <w:rsid w:val="007D6E77"/>
    <w:rsid w:val="007D77F6"/>
    <w:rsid w:val="007E1073"/>
    <w:rsid w:val="007E1A80"/>
    <w:rsid w:val="007E1BD1"/>
    <w:rsid w:val="007E1E3D"/>
    <w:rsid w:val="007E3487"/>
    <w:rsid w:val="007E3B7E"/>
    <w:rsid w:val="007E6442"/>
    <w:rsid w:val="007E7D22"/>
    <w:rsid w:val="007F0B96"/>
    <w:rsid w:val="007F0CDA"/>
    <w:rsid w:val="007F12A8"/>
    <w:rsid w:val="007F16E9"/>
    <w:rsid w:val="007F1F1C"/>
    <w:rsid w:val="007F1F78"/>
    <w:rsid w:val="007F1FE0"/>
    <w:rsid w:val="007F2832"/>
    <w:rsid w:val="007F298B"/>
    <w:rsid w:val="007F2B9C"/>
    <w:rsid w:val="007F34F5"/>
    <w:rsid w:val="007F4529"/>
    <w:rsid w:val="007F4BFC"/>
    <w:rsid w:val="007F5E68"/>
    <w:rsid w:val="007F63F4"/>
    <w:rsid w:val="007F6ED9"/>
    <w:rsid w:val="008011C6"/>
    <w:rsid w:val="008028F9"/>
    <w:rsid w:val="008035F5"/>
    <w:rsid w:val="00803D76"/>
    <w:rsid w:val="008043A3"/>
    <w:rsid w:val="00804DD1"/>
    <w:rsid w:val="00805ED6"/>
    <w:rsid w:val="00805FB3"/>
    <w:rsid w:val="008077C2"/>
    <w:rsid w:val="008105C6"/>
    <w:rsid w:val="00810EE2"/>
    <w:rsid w:val="008110F0"/>
    <w:rsid w:val="00811E0D"/>
    <w:rsid w:val="00813C5B"/>
    <w:rsid w:val="008145E3"/>
    <w:rsid w:val="00814E78"/>
    <w:rsid w:val="00814F54"/>
    <w:rsid w:val="00814F6F"/>
    <w:rsid w:val="0081546F"/>
    <w:rsid w:val="0081588F"/>
    <w:rsid w:val="00817AFC"/>
    <w:rsid w:val="00821F54"/>
    <w:rsid w:val="00822010"/>
    <w:rsid w:val="008220B5"/>
    <w:rsid w:val="00822919"/>
    <w:rsid w:val="00824D0B"/>
    <w:rsid w:val="0082580E"/>
    <w:rsid w:val="008276DF"/>
    <w:rsid w:val="00830578"/>
    <w:rsid w:val="00831060"/>
    <w:rsid w:val="00831EF9"/>
    <w:rsid w:val="00833625"/>
    <w:rsid w:val="00833747"/>
    <w:rsid w:val="00833BE6"/>
    <w:rsid w:val="00840867"/>
    <w:rsid w:val="008409CD"/>
    <w:rsid w:val="00840A02"/>
    <w:rsid w:val="00840F38"/>
    <w:rsid w:val="008411E4"/>
    <w:rsid w:val="00842BDE"/>
    <w:rsid w:val="00842F0E"/>
    <w:rsid w:val="00843157"/>
    <w:rsid w:val="00843632"/>
    <w:rsid w:val="00844196"/>
    <w:rsid w:val="00844618"/>
    <w:rsid w:val="00845443"/>
    <w:rsid w:val="00845660"/>
    <w:rsid w:val="008461AC"/>
    <w:rsid w:val="008463D3"/>
    <w:rsid w:val="00847375"/>
    <w:rsid w:val="0085118D"/>
    <w:rsid w:val="0085191E"/>
    <w:rsid w:val="00851FD4"/>
    <w:rsid w:val="00853797"/>
    <w:rsid w:val="00853AA6"/>
    <w:rsid w:val="008544C1"/>
    <w:rsid w:val="00854AF6"/>
    <w:rsid w:val="00855B79"/>
    <w:rsid w:val="00856D41"/>
    <w:rsid w:val="00857224"/>
    <w:rsid w:val="00860BDE"/>
    <w:rsid w:val="0086127F"/>
    <w:rsid w:val="00861998"/>
    <w:rsid w:val="008622C3"/>
    <w:rsid w:val="00866468"/>
    <w:rsid w:val="00866C02"/>
    <w:rsid w:val="0086704E"/>
    <w:rsid w:val="00870BE0"/>
    <w:rsid w:val="008712D8"/>
    <w:rsid w:val="00872DC1"/>
    <w:rsid w:val="00873C0A"/>
    <w:rsid w:val="0087434A"/>
    <w:rsid w:val="00874492"/>
    <w:rsid w:val="00876210"/>
    <w:rsid w:val="0087628E"/>
    <w:rsid w:val="00876648"/>
    <w:rsid w:val="00877C51"/>
    <w:rsid w:val="00880B25"/>
    <w:rsid w:val="00882A4B"/>
    <w:rsid w:val="00882C32"/>
    <w:rsid w:val="00882E89"/>
    <w:rsid w:val="0088463D"/>
    <w:rsid w:val="00884EAC"/>
    <w:rsid w:val="00886B31"/>
    <w:rsid w:val="008873AC"/>
    <w:rsid w:val="008874F4"/>
    <w:rsid w:val="00890D28"/>
    <w:rsid w:val="00892496"/>
    <w:rsid w:val="008937DE"/>
    <w:rsid w:val="00893B46"/>
    <w:rsid w:val="008948B7"/>
    <w:rsid w:val="00895869"/>
    <w:rsid w:val="00896505"/>
    <w:rsid w:val="00896AD1"/>
    <w:rsid w:val="00896F5C"/>
    <w:rsid w:val="008A0548"/>
    <w:rsid w:val="008A0D77"/>
    <w:rsid w:val="008A0E5B"/>
    <w:rsid w:val="008A18B6"/>
    <w:rsid w:val="008A2E2F"/>
    <w:rsid w:val="008A4315"/>
    <w:rsid w:val="008A44F9"/>
    <w:rsid w:val="008A56E1"/>
    <w:rsid w:val="008A59A6"/>
    <w:rsid w:val="008A609E"/>
    <w:rsid w:val="008A66E4"/>
    <w:rsid w:val="008A6861"/>
    <w:rsid w:val="008A6D2F"/>
    <w:rsid w:val="008B0963"/>
    <w:rsid w:val="008B1168"/>
    <w:rsid w:val="008B1219"/>
    <w:rsid w:val="008B161D"/>
    <w:rsid w:val="008B1978"/>
    <w:rsid w:val="008B1A24"/>
    <w:rsid w:val="008B2D27"/>
    <w:rsid w:val="008B322E"/>
    <w:rsid w:val="008B42C4"/>
    <w:rsid w:val="008B5242"/>
    <w:rsid w:val="008B7C41"/>
    <w:rsid w:val="008B7C57"/>
    <w:rsid w:val="008C1501"/>
    <w:rsid w:val="008C1C9B"/>
    <w:rsid w:val="008C287F"/>
    <w:rsid w:val="008C313E"/>
    <w:rsid w:val="008C4753"/>
    <w:rsid w:val="008C5D0F"/>
    <w:rsid w:val="008D11E2"/>
    <w:rsid w:val="008D1AA3"/>
    <w:rsid w:val="008D20FC"/>
    <w:rsid w:val="008D212C"/>
    <w:rsid w:val="008D50B5"/>
    <w:rsid w:val="008D5253"/>
    <w:rsid w:val="008D588A"/>
    <w:rsid w:val="008D59C0"/>
    <w:rsid w:val="008E0C44"/>
    <w:rsid w:val="008E138F"/>
    <w:rsid w:val="008E1690"/>
    <w:rsid w:val="008E186E"/>
    <w:rsid w:val="008E267C"/>
    <w:rsid w:val="008E2FEA"/>
    <w:rsid w:val="008E300F"/>
    <w:rsid w:val="008E3685"/>
    <w:rsid w:val="008E42C6"/>
    <w:rsid w:val="008E49F4"/>
    <w:rsid w:val="008E4F31"/>
    <w:rsid w:val="008E5346"/>
    <w:rsid w:val="008E55AE"/>
    <w:rsid w:val="008E5AA6"/>
    <w:rsid w:val="008E5C68"/>
    <w:rsid w:val="008E5DBE"/>
    <w:rsid w:val="008E605A"/>
    <w:rsid w:val="008E6F52"/>
    <w:rsid w:val="008E7E50"/>
    <w:rsid w:val="008F032F"/>
    <w:rsid w:val="008F07F4"/>
    <w:rsid w:val="008F0A51"/>
    <w:rsid w:val="008F29A2"/>
    <w:rsid w:val="008F3266"/>
    <w:rsid w:val="008F3BB4"/>
    <w:rsid w:val="008F47D5"/>
    <w:rsid w:val="0090106C"/>
    <w:rsid w:val="00902CC4"/>
    <w:rsid w:val="00903F91"/>
    <w:rsid w:val="009058B5"/>
    <w:rsid w:val="00912153"/>
    <w:rsid w:val="009122F7"/>
    <w:rsid w:val="009134A0"/>
    <w:rsid w:val="00913980"/>
    <w:rsid w:val="00913EBA"/>
    <w:rsid w:val="00914839"/>
    <w:rsid w:val="00916B4A"/>
    <w:rsid w:val="00916BE0"/>
    <w:rsid w:val="00916DAB"/>
    <w:rsid w:val="009179ED"/>
    <w:rsid w:val="00921438"/>
    <w:rsid w:val="00922838"/>
    <w:rsid w:val="00923CB2"/>
    <w:rsid w:val="00923E18"/>
    <w:rsid w:val="00924162"/>
    <w:rsid w:val="00925E8B"/>
    <w:rsid w:val="00926837"/>
    <w:rsid w:val="0092757D"/>
    <w:rsid w:val="00930581"/>
    <w:rsid w:val="00930718"/>
    <w:rsid w:val="00931463"/>
    <w:rsid w:val="009325DD"/>
    <w:rsid w:val="0093260A"/>
    <w:rsid w:val="009334D4"/>
    <w:rsid w:val="009340B7"/>
    <w:rsid w:val="00934817"/>
    <w:rsid w:val="00934CE7"/>
    <w:rsid w:val="009366EE"/>
    <w:rsid w:val="00937123"/>
    <w:rsid w:val="0094006E"/>
    <w:rsid w:val="009405D6"/>
    <w:rsid w:val="00940A68"/>
    <w:rsid w:val="0094124F"/>
    <w:rsid w:val="0094170E"/>
    <w:rsid w:val="00946900"/>
    <w:rsid w:val="0094708E"/>
    <w:rsid w:val="00947910"/>
    <w:rsid w:val="00950638"/>
    <w:rsid w:val="00951BD8"/>
    <w:rsid w:val="009542D6"/>
    <w:rsid w:val="009542D9"/>
    <w:rsid w:val="0095508C"/>
    <w:rsid w:val="00955553"/>
    <w:rsid w:val="00955816"/>
    <w:rsid w:val="00956B06"/>
    <w:rsid w:val="00960100"/>
    <w:rsid w:val="0096130E"/>
    <w:rsid w:val="0096294E"/>
    <w:rsid w:val="009644F5"/>
    <w:rsid w:val="009649F6"/>
    <w:rsid w:val="00964A58"/>
    <w:rsid w:val="0096557C"/>
    <w:rsid w:val="00965A51"/>
    <w:rsid w:val="00967206"/>
    <w:rsid w:val="00967352"/>
    <w:rsid w:val="00967721"/>
    <w:rsid w:val="009710AE"/>
    <w:rsid w:val="009715C6"/>
    <w:rsid w:val="00971817"/>
    <w:rsid w:val="009739EE"/>
    <w:rsid w:val="00973DB3"/>
    <w:rsid w:val="00973F4D"/>
    <w:rsid w:val="0097435F"/>
    <w:rsid w:val="009744C7"/>
    <w:rsid w:val="00974C08"/>
    <w:rsid w:val="00975C54"/>
    <w:rsid w:val="00977A10"/>
    <w:rsid w:val="00982595"/>
    <w:rsid w:val="00982983"/>
    <w:rsid w:val="00983A9C"/>
    <w:rsid w:val="00985B73"/>
    <w:rsid w:val="009875DA"/>
    <w:rsid w:val="009909F4"/>
    <w:rsid w:val="00990B24"/>
    <w:rsid w:val="009921D4"/>
    <w:rsid w:val="00992721"/>
    <w:rsid w:val="00992D59"/>
    <w:rsid w:val="00992F0D"/>
    <w:rsid w:val="00993349"/>
    <w:rsid w:val="009944C3"/>
    <w:rsid w:val="0099481C"/>
    <w:rsid w:val="0099696D"/>
    <w:rsid w:val="00997C8A"/>
    <w:rsid w:val="00997FDD"/>
    <w:rsid w:val="009A0316"/>
    <w:rsid w:val="009A17E7"/>
    <w:rsid w:val="009A2E0B"/>
    <w:rsid w:val="009A3814"/>
    <w:rsid w:val="009A3D8B"/>
    <w:rsid w:val="009A4A51"/>
    <w:rsid w:val="009A4EE3"/>
    <w:rsid w:val="009A4F0B"/>
    <w:rsid w:val="009B097D"/>
    <w:rsid w:val="009B10E0"/>
    <w:rsid w:val="009B16B0"/>
    <w:rsid w:val="009B210D"/>
    <w:rsid w:val="009B47B0"/>
    <w:rsid w:val="009B48FD"/>
    <w:rsid w:val="009B4F37"/>
    <w:rsid w:val="009B517D"/>
    <w:rsid w:val="009B5403"/>
    <w:rsid w:val="009B5960"/>
    <w:rsid w:val="009B663B"/>
    <w:rsid w:val="009B70AE"/>
    <w:rsid w:val="009C017D"/>
    <w:rsid w:val="009C022C"/>
    <w:rsid w:val="009C0AA0"/>
    <w:rsid w:val="009C2DF6"/>
    <w:rsid w:val="009C3D91"/>
    <w:rsid w:val="009C3FD4"/>
    <w:rsid w:val="009C7021"/>
    <w:rsid w:val="009C7ABE"/>
    <w:rsid w:val="009D0BD2"/>
    <w:rsid w:val="009D25D5"/>
    <w:rsid w:val="009D2CC2"/>
    <w:rsid w:val="009D4245"/>
    <w:rsid w:val="009D68CC"/>
    <w:rsid w:val="009E11F8"/>
    <w:rsid w:val="009E2F49"/>
    <w:rsid w:val="009E2FD4"/>
    <w:rsid w:val="009E330B"/>
    <w:rsid w:val="009E5FD6"/>
    <w:rsid w:val="009E62EA"/>
    <w:rsid w:val="009E65AC"/>
    <w:rsid w:val="009E6F03"/>
    <w:rsid w:val="009E739F"/>
    <w:rsid w:val="009E74CC"/>
    <w:rsid w:val="009F0119"/>
    <w:rsid w:val="009F128E"/>
    <w:rsid w:val="009F22B0"/>
    <w:rsid w:val="009F3360"/>
    <w:rsid w:val="009F3905"/>
    <w:rsid w:val="009F566C"/>
    <w:rsid w:val="009F6061"/>
    <w:rsid w:val="009F65C7"/>
    <w:rsid w:val="009F661D"/>
    <w:rsid w:val="00A02338"/>
    <w:rsid w:val="00A025EA"/>
    <w:rsid w:val="00A02AA4"/>
    <w:rsid w:val="00A03FEB"/>
    <w:rsid w:val="00A0611B"/>
    <w:rsid w:val="00A076A3"/>
    <w:rsid w:val="00A07B21"/>
    <w:rsid w:val="00A12D85"/>
    <w:rsid w:val="00A1366C"/>
    <w:rsid w:val="00A15FDF"/>
    <w:rsid w:val="00A16342"/>
    <w:rsid w:val="00A16353"/>
    <w:rsid w:val="00A16961"/>
    <w:rsid w:val="00A16DD0"/>
    <w:rsid w:val="00A16EA0"/>
    <w:rsid w:val="00A16EA1"/>
    <w:rsid w:val="00A17CE9"/>
    <w:rsid w:val="00A212F1"/>
    <w:rsid w:val="00A23238"/>
    <w:rsid w:val="00A235FA"/>
    <w:rsid w:val="00A23633"/>
    <w:rsid w:val="00A25A65"/>
    <w:rsid w:val="00A25C79"/>
    <w:rsid w:val="00A26ED5"/>
    <w:rsid w:val="00A302EB"/>
    <w:rsid w:val="00A30FC5"/>
    <w:rsid w:val="00A328F9"/>
    <w:rsid w:val="00A339A0"/>
    <w:rsid w:val="00A33D36"/>
    <w:rsid w:val="00A344AE"/>
    <w:rsid w:val="00A353C3"/>
    <w:rsid w:val="00A35489"/>
    <w:rsid w:val="00A35D16"/>
    <w:rsid w:val="00A36FA5"/>
    <w:rsid w:val="00A373F5"/>
    <w:rsid w:val="00A377D1"/>
    <w:rsid w:val="00A40D7F"/>
    <w:rsid w:val="00A40DF3"/>
    <w:rsid w:val="00A4134D"/>
    <w:rsid w:val="00A415D6"/>
    <w:rsid w:val="00A41DBF"/>
    <w:rsid w:val="00A430A7"/>
    <w:rsid w:val="00A44C44"/>
    <w:rsid w:val="00A45045"/>
    <w:rsid w:val="00A4724C"/>
    <w:rsid w:val="00A477AF"/>
    <w:rsid w:val="00A50130"/>
    <w:rsid w:val="00A524AE"/>
    <w:rsid w:val="00A5304A"/>
    <w:rsid w:val="00A53993"/>
    <w:rsid w:val="00A5435A"/>
    <w:rsid w:val="00A54823"/>
    <w:rsid w:val="00A55522"/>
    <w:rsid w:val="00A5622C"/>
    <w:rsid w:val="00A6183E"/>
    <w:rsid w:val="00A62807"/>
    <w:rsid w:val="00A6343C"/>
    <w:rsid w:val="00A63934"/>
    <w:rsid w:val="00A642C6"/>
    <w:rsid w:val="00A64813"/>
    <w:rsid w:val="00A64912"/>
    <w:rsid w:val="00A64B92"/>
    <w:rsid w:val="00A6674E"/>
    <w:rsid w:val="00A6705A"/>
    <w:rsid w:val="00A67772"/>
    <w:rsid w:val="00A678B8"/>
    <w:rsid w:val="00A67B56"/>
    <w:rsid w:val="00A67C10"/>
    <w:rsid w:val="00A711F7"/>
    <w:rsid w:val="00A71686"/>
    <w:rsid w:val="00A73AE9"/>
    <w:rsid w:val="00A751EB"/>
    <w:rsid w:val="00A76BBB"/>
    <w:rsid w:val="00A76CC4"/>
    <w:rsid w:val="00A7711D"/>
    <w:rsid w:val="00A80881"/>
    <w:rsid w:val="00A81807"/>
    <w:rsid w:val="00A81843"/>
    <w:rsid w:val="00A81BE2"/>
    <w:rsid w:val="00A82887"/>
    <w:rsid w:val="00A82D5B"/>
    <w:rsid w:val="00A82EF5"/>
    <w:rsid w:val="00A8333D"/>
    <w:rsid w:val="00A87470"/>
    <w:rsid w:val="00A87D03"/>
    <w:rsid w:val="00A90539"/>
    <w:rsid w:val="00A906F9"/>
    <w:rsid w:val="00A90786"/>
    <w:rsid w:val="00A91282"/>
    <w:rsid w:val="00A91432"/>
    <w:rsid w:val="00A92DF6"/>
    <w:rsid w:val="00A9496A"/>
    <w:rsid w:val="00A958F3"/>
    <w:rsid w:val="00A96145"/>
    <w:rsid w:val="00A976B7"/>
    <w:rsid w:val="00A9789F"/>
    <w:rsid w:val="00A97D3E"/>
    <w:rsid w:val="00AA0F86"/>
    <w:rsid w:val="00AA14B8"/>
    <w:rsid w:val="00AA14F1"/>
    <w:rsid w:val="00AA18A9"/>
    <w:rsid w:val="00AA21B8"/>
    <w:rsid w:val="00AA2B63"/>
    <w:rsid w:val="00AA36E6"/>
    <w:rsid w:val="00AA440D"/>
    <w:rsid w:val="00AA496A"/>
    <w:rsid w:val="00AA4D54"/>
    <w:rsid w:val="00AA592B"/>
    <w:rsid w:val="00AA63A3"/>
    <w:rsid w:val="00AA6423"/>
    <w:rsid w:val="00AA6C3D"/>
    <w:rsid w:val="00AA745D"/>
    <w:rsid w:val="00AA7934"/>
    <w:rsid w:val="00AB0EB1"/>
    <w:rsid w:val="00AB30A1"/>
    <w:rsid w:val="00AB3BAF"/>
    <w:rsid w:val="00AB528E"/>
    <w:rsid w:val="00AB62EE"/>
    <w:rsid w:val="00AB67C7"/>
    <w:rsid w:val="00AB6EE7"/>
    <w:rsid w:val="00AC1025"/>
    <w:rsid w:val="00AC2E8A"/>
    <w:rsid w:val="00AC3B37"/>
    <w:rsid w:val="00AC5B35"/>
    <w:rsid w:val="00AC6349"/>
    <w:rsid w:val="00AC7A3F"/>
    <w:rsid w:val="00AD037F"/>
    <w:rsid w:val="00AD08A5"/>
    <w:rsid w:val="00AD1A11"/>
    <w:rsid w:val="00AD2876"/>
    <w:rsid w:val="00AD3956"/>
    <w:rsid w:val="00AD3A15"/>
    <w:rsid w:val="00AD5F0D"/>
    <w:rsid w:val="00AD6F68"/>
    <w:rsid w:val="00AD70A0"/>
    <w:rsid w:val="00AE0A32"/>
    <w:rsid w:val="00AE0F9C"/>
    <w:rsid w:val="00AE11B8"/>
    <w:rsid w:val="00AE1C15"/>
    <w:rsid w:val="00AE2197"/>
    <w:rsid w:val="00AE2840"/>
    <w:rsid w:val="00AE2EA6"/>
    <w:rsid w:val="00AE3193"/>
    <w:rsid w:val="00AE3671"/>
    <w:rsid w:val="00AE36F2"/>
    <w:rsid w:val="00AE4307"/>
    <w:rsid w:val="00AE4C41"/>
    <w:rsid w:val="00AE4E6C"/>
    <w:rsid w:val="00AE6FD5"/>
    <w:rsid w:val="00AE7DF7"/>
    <w:rsid w:val="00AF108B"/>
    <w:rsid w:val="00AF151E"/>
    <w:rsid w:val="00AF28BA"/>
    <w:rsid w:val="00AF29A7"/>
    <w:rsid w:val="00AF3191"/>
    <w:rsid w:val="00AF3652"/>
    <w:rsid w:val="00AF378B"/>
    <w:rsid w:val="00AF5813"/>
    <w:rsid w:val="00AF78BA"/>
    <w:rsid w:val="00AF7BE2"/>
    <w:rsid w:val="00B00347"/>
    <w:rsid w:val="00B003B0"/>
    <w:rsid w:val="00B0049A"/>
    <w:rsid w:val="00B00A25"/>
    <w:rsid w:val="00B00F06"/>
    <w:rsid w:val="00B0163B"/>
    <w:rsid w:val="00B039A4"/>
    <w:rsid w:val="00B03F4A"/>
    <w:rsid w:val="00B040A7"/>
    <w:rsid w:val="00B0601F"/>
    <w:rsid w:val="00B10668"/>
    <w:rsid w:val="00B10FE1"/>
    <w:rsid w:val="00B1245A"/>
    <w:rsid w:val="00B12571"/>
    <w:rsid w:val="00B125F4"/>
    <w:rsid w:val="00B13444"/>
    <w:rsid w:val="00B1371B"/>
    <w:rsid w:val="00B13834"/>
    <w:rsid w:val="00B1535A"/>
    <w:rsid w:val="00B1694E"/>
    <w:rsid w:val="00B2056B"/>
    <w:rsid w:val="00B20938"/>
    <w:rsid w:val="00B220B2"/>
    <w:rsid w:val="00B2216A"/>
    <w:rsid w:val="00B22557"/>
    <w:rsid w:val="00B23BEB"/>
    <w:rsid w:val="00B23DAA"/>
    <w:rsid w:val="00B259D0"/>
    <w:rsid w:val="00B25AC4"/>
    <w:rsid w:val="00B26C9A"/>
    <w:rsid w:val="00B2724B"/>
    <w:rsid w:val="00B27678"/>
    <w:rsid w:val="00B27935"/>
    <w:rsid w:val="00B311E5"/>
    <w:rsid w:val="00B31848"/>
    <w:rsid w:val="00B323B4"/>
    <w:rsid w:val="00B327DA"/>
    <w:rsid w:val="00B32AA6"/>
    <w:rsid w:val="00B33A38"/>
    <w:rsid w:val="00B3436F"/>
    <w:rsid w:val="00B353C4"/>
    <w:rsid w:val="00B36736"/>
    <w:rsid w:val="00B40353"/>
    <w:rsid w:val="00B43409"/>
    <w:rsid w:val="00B43EBF"/>
    <w:rsid w:val="00B44036"/>
    <w:rsid w:val="00B44398"/>
    <w:rsid w:val="00B444D2"/>
    <w:rsid w:val="00B44A56"/>
    <w:rsid w:val="00B44C72"/>
    <w:rsid w:val="00B45860"/>
    <w:rsid w:val="00B46027"/>
    <w:rsid w:val="00B4684B"/>
    <w:rsid w:val="00B4777D"/>
    <w:rsid w:val="00B47FE3"/>
    <w:rsid w:val="00B51F48"/>
    <w:rsid w:val="00B52CD6"/>
    <w:rsid w:val="00B55239"/>
    <w:rsid w:val="00B56010"/>
    <w:rsid w:val="00B56126"/>
    <w:rsid w:val="00B56CE5"/>
    <w:rsid w:val="00B56E41"/>
    <w:rsid w:val="00B5744E"/>
    <w:rsid w:val="00B5746B"/>
    <w:rsid w:val="00B57DCC"/>
    <w:rsid w:val="00B602E4"/>
    <w:rsid w:val="00B609F2"/>
    <w:rsid w:val="00B60CAE"/>
    <w:rsid w:val="00B622C5"/>
    <w:rsid w:val="00B62517"/>
    <w:rsid w:val="00B62677"/>
    <w:rsid w:val="00B629C7"/>
    <w:rsid w:val="00B62D52"/>
    <w:rsid w:val="00B644F2"/>
    <w:rsid w:val="00B64652"/>
    <w:rsid w:val="00B648A8"/>
    <w:rsid w:val="00B64D34"/>
    <w:rsid w:val="00B64F6C"/>
    <w:rsid w:val="00B670A4"/>
    <w:rsid w:val="00B67FEE"/>
    <w:rsid w:val="00B70A37"/>
    <w:rsid w:val="00B70BAB"/>
    <w:rsid w:val="00B71672"/>
    <w:rsid w:val="00B71A1C"/>
    <w:rsid w:val="00B7202C"/>
    <w:rsid w:val="00B7234E"/>
    <w:rsid w:val="00B73114"/>
    <w:rsid w:val="00B73B7E"/>
    <w:rsid w:val="00B75548"/>
    <w:rsid w:val="00B76935"/>
    <w:rsid w:val="00B77654"/>
    <w:rsid w:val="00B81CED"/>
    <w:rsid w:val="00B83327"/>
    <w:rsid w:val="00B8436B"/>
    <w:rsid w:val="00B85AA0"/>
    <w:rsid w:val="00B8656D"/>
    <w:rsid w:val="00B8689E"/>
    <w:rsid w:val="00B86BDB"/>
    <w:rsid w:val="00B87052"/>
    <w:rsid w:val="00B87A09"/>
    <w:rsid w:val="00B90972"/>
    <w:rsid w:val="00B90C58"/>
    <w:rsid w:val="00B930FA"/>
    <w:rsid w:val="00B93156"/>
    <w:rsid w:val="00B93805"/>
    <w:rsid w:val="00B94D06"/>
    <w:rsid w:val="00B94E21"/>
    <w:rsid w:val="00B9523C"/>
    <w:rsid w:val="00B9551C"/>
    <w:rsid w:val="00B95978"/>
    <w:rsid w:val="00B96230"/>
    <w:rsid w:val="00B96528"/>
    <w:rsid w:val="00B9681F"/>
    <w:rsid w:val="00B97495"/>
    <w:rsid w:val="00B974E2"/>
    <w:rsid w:val="00B97C4D"/>
    <w:rsid w:val="00BA0AC1"/>
    <w:rsid w:val="00BA0C54"/>
    <w:rsid w:val="00BA12E2"/>
    <w:rsid w:val="00BA2143"/>
    <w:rsid w:val="00BA3260"/>
    <w:rsid w:val="00BA4BD8"/>
    <w:rsid w:val="00BA50DB"/>
    <w:rsid w:val="00BA54BE"/>
    <w:rsid w:val="00BA5922"/>
    <w:rsid w:val="00BA6165"/>
    <w:rsid w:val="00BA630B"/>
    <w:rsid w:val="00BA6A4D"/>
    <w:rsid w:val="00BB2015"/>
    <w:rsid w:val="00BB2370"/>
    <w:rsid w:val="00BB253C"/>
    <w:rsid w:val="00BB2DD9"/>
    <w:rsid w:val="00BB339E"/>
    <w:rsid w:val="00BB33E2"/>
    <w:rsid w:val="00BB3636"/>
    <w:rsid w:val="00BB47B3"/>
    <w:rsid w:val="00BB4F30"/>
    <w:rsid w:val="00BB5F90"/>
    <w:rsid w:val="00BB6E61"/>
    <w:rsid w:val="00BB7679"/>
    <w:rsid w:val="00BB7ECF"/>
    <w:rsid w:val="00BC0634"/>
    <w:rsid w:val="00BC1431"/>
    <w:rsid w:val="00BC1816"/>
    <w:rsid w:val="00BC1BEA"/>
    <w:rsid w:val="00BC1DD4"/>
    <w:rsid w:val="00BC213D"/>
    <w:rsid w:val="00BC3CA4"/>
    <w:rsid w:val="00BC40C8"/>
    <w:rsid w:val="00BC416C"/>
    <w:rsid w:val="00BC4D07"/>
    <w:rsid w:val="00BC546D"/>
    <w:rsid w:val="00BC5547"/>
    <w:rsid w:val="00BC58FD"/>
    <w:rsid w:val="00BC59C3"/>
    <w:rsid w:val="00BC6319"/>
    <w:rsid w:val="00BC63BC"/>
    <w:rsid w:val="00BC7A27"/>
    <w:rsid w:val="00BD0691"/>
    <w:rsid w:val="00BD144A"/>
    <w:rsid w:val="00BD49EB"/>
    <w:rsid w:val="00BD5928"/>
    <w:rsid w:val="00BD5EC0"/>
    <w:rsid w:val="00BD61F1"/>
    <w:rsid w:val="00BD6E63"/>
    <w:rsid w:val="00BD76BC"/>
    <w:rsid w:val="00BE081A"/>
    <w:rsid w:val="00BE1669"/>
    <w:rsid w:val="00BE3611"/>
    <w:rsid w:val="00BE7B20"/>
    <w:rsid w:val="00BE7BC3"/>
    <w:rsid w:val="00BF0387"/>
    <w:rsid w:val="00BF0CB4"/>
    <w:rsid w:val="00BF0F9F"/>
    <w:rsid w:val="00BF1B5D"/>
    <w:rsid w:val="00BF1CE7"/>
    <w:rsid w:val="00BF2C21"/>
    <w:rsid w:val="00BF2CF2"/>
    <w:rsid w:val="00BF334B"/>
    <w:rsid w:val="00BF3895"/>
    <w:rsid w:val="00BF474B"/>
    <w:rsid w:val="00BF503D"/>
    <w:rsid w:val="00BF54E4"/>
    <w:rsid w:val="00BF7212"/>
    <w:rsid w:val="00BF7377"/>
    <w:rsid w:val="00BF7F74"/>
    <w:rsid w:val="00C00529"/>
    <w:rsid w:val="00C00B18"/>
    <w:rsid w:val="00C01FE9"/>
    <w:rsid w:val="00C03356"/>
    <w:rsid w:val="00C04626"/>
    <w:rsid w:val="00C04EDA"/>
    <w:rsid w:val="00C057D7"/>
    <w:rsid w:val="00C05E84"/>
    <w:rsid w:val="00C06F1F"/>
    <w:rsid w:val="00C101BC"/>
    <w:rsid w:val="00C11316"/>
    <w:rsid w:val="00C11E66"/>
    <w:rsid w:val="00C13972"/>
    <w:rsid w:val="00C13B38"/>
    <w:rsid w:val="00C1471F"/>
    <w:rsid w:val="00C14DCD"/>
    <w:rsid w:val="00C15E73"/>
    <w:rsid w:val="00C178BD"/>
    <w:rsid w:val="00C20B55"/>
    <w:rsid w:val="00C2389E"/>
    <w:rsid w:val="00C23C38"/>
    <w:rsid w:val="00C25F74"/>
    <w:rsid w:val="00C26533"/>
    <w:rsid w:val="00C2773A"/>
    <w:rsid w:val="00C2798A"/>
    <w:rsid w:val="00C27A33"/>
    <w:rsid w:val="00C27A9F"/>
    <w:rsid w:val="00C303F3"/>
    <w:rsid w:val="00C31E67"/>
    <w:rsid w:val="00C3500B"/>
    <w:rsid w:val="00C35C33"/>
    <w:rsid w:val="00C35C43"/>
    <w:rsid w:val="00C35DAF"/>
    <w:rsid w:val="00C37017"/>
    <w:rsid w:val="00C37771"/>
    <w:rsid w:val="00C40A24"/>
    <w:rsid w:val="00C4195D"/>
    <w:rsid w:val="00C41E16"/>
    <w:rsid w:val="00C438BC"/>
    <w:rsid w:val="00C44CF3"/>
    <w:rsid w:val="00C51A4C"/>
    <w:rsid w:val="00C5252F"/>
    <w:rsid w:val="00C557B6"/>
    <w:rsid w:val="00C61AE4"/>
    <w:rsid w:val="00C61C21"/>
    <w:rsid w:val="00C629DF"/>
    <w:rsid w:val="00C63362"/>
    <w:rsid w:val="00C63533"/>
    <w:rsid w:val="00C63DAC"/>
    <w:rsid w:val="00C64C86"/>
    <w:rsid w:val="00C66077"/>
    <w:rsid w:val="00C67490"/>
    <w:rsid w:val="00C71A9B"/>
    <w:rsid w:val="00C727D6"/>
    <w:rsid w:val="00C72D03"/>
    <w:rsid w:val="00C74BB1"/>
    <w:rsid w:val="00C7708E"/>
    <w:rsid w:val="00C772C1"/>
    <w:rsid w:val="00C80386"/>
    <w:rsid w:val="00C80864"/>
    <w:rsid w:val="00C8091D"/>
    <w:rsid w:val="00C80E5E"/>
    <w:rsid w:val="00C81729"/>
    <w:rsid w:val="00C82BE7"/>
    <w:rsid w:val="00C837D4"/>
    <w:rsid w:val="00C840F0"/>
    <w:rsid w:val="00C84114"/>
    <w:rsid w:val="00C84547"/>
    <w:rsid w:val="00C84BBC"/>
    <w:rsid w:val="00C86BA0"/>
    <w:rsid w:val="00C86CB1"/>
    <w:rsid w:val="00C87997"/>
    <w:rsid w:val="00C901D6"/>
    <w:rsid w:val="00C90288"/>
    <w:rsid w:val="00C90BFB"/>
    <w:rsid w:val="00C91BA7"/>
    <w:rsid w:val="00C91EC8"/>
    <w:rsid w:val="00C91F4C"/>
    <w:rsid w:val="00C93943"/>
    <w:rsid w:val="00C94251"/>
    <w:rsid w:val="00C9490C"/>
    <w:rsid w:val="00C958A6"/>
    <w:rsid w:val="00C95D46"/>
    <w:rsid w:val="00C960A5"/>
    <w:rsid w:val="00C96E8A"/>
    <w:rsid w:val="00CA319E"/>
    <w:rsid w:val="00CA355A"/>
    <w:rsid w:val="00CA3A94"/>
    <w:rsid w:val="00CA41C4"/>
    <w:rsid w:val="00CA49A3"/>
    <w:rsid w:val="00CA6E1C"/>
    <w:rsid w:val="00CA79B0"/>
    <w:rsid w:val="00CA7E1F"/>
    <w:rsid w:val="00CB02A3"/>
    <w:rsid w:val="00CB2993"/>
    <w:rsid w:val="00CB3D10"/>
    <w:rsid w:val="00CB4E3B"/>
    <w:rsid w:val="00CB553C"/>
    <w:rsid w:val="00CB65E3"/>
    <w:rsid w:val="00CB6C8E"/>
    <w:rsid w:val="00CB6FBB"/>
    <w:rsid w:val="00CB7F9F"/>
    <w:rsid w:val="00CC0484"/>
    <w:rsid w:val="00CC0A1D"/>
    <w:rsid w:val="00CC0E3A"/>
    <w:rsid w:val="00CC1DB5"/>
    <w:rsid w:val="00CC3D57"/>
    <w:rsid w:val="00CC4060"/>
    <w:rsid w:val="00CC4344"/>
    <w:rsid w:val="00CC6323"/>
    <w:rsid w:val="00CC7B0B"/>
    <w:rsid w:val="00CD06FC"/>
    <w:rsid w:val="00CD0861"/>
    <w:rsid w:val="00CD2B10"/>
    <w:rsid w:val="00CD3F9F"/>
    <w:rsid w:val="00CD5324"/>
    <w:rsid w:val="00CD5A6A"/>
    <w:rsid w:val="00CD7667"/>
    <w:rsid w:val="00CD7ECD"/>
    <w:rsid w:val="00CE085F"/>
    <w:rsid w:val="00CE092B"/>
    <w:rsid w:val="00CE1819"/>
    <w:rsid w:val="00CE2E78"/>
    <w:rsid w:val="00CE3242"/>
    <w:rsid w:val="00CE3360"/>
    <w:rsid w:val="00CE35AB"/>
    <w:rsid w:val="00CE380B"/>
    <w:rsid w:val="00CE3FC1"/>
    <w:rsid w:val="00CE464E"/>
    <w:rsid w:val="00CE47F7"/>
    <w:rsid w:val="00CE4917"/>
    <w:rsid w:val="00CE55EB"/>
    <w:rsid w:val="00CF00FE"/>
    <w:rsid w:val="00CF065E"/>
    <w:rsid w:val="00CF073A"/>
    <w:rsid w:val="00CF185C"/>
    <w:rsid w:val="00CF1A24"/>
    <w:rsid w:val="00CF1B26"/>
    <w:rsid w:val="00CF2AFF"/>
    <w:rsid w:val="00CF4759"/>
    <w:rsid w:val="00CF54D1"/>
    <w:rsid w:val="00CF561D"/>
    <w:rsid w:val="00CF656B"/>
    <w:rsid w:val="00CF68FA"/>
    <w:rsid w:val="00CF72C9"/>
    <w:rsid w:val="00CF74FC"/>
    <w:rsid w:val="00D0201C"/>
    <w:rsid w:val="00D02660"/>
    <w:rsid w:val="00D02E64"/>
    <w:rsid w:val="00D02EDC"/>
    <w:rsid w:val="00D02EE8"/>
    <w:rsid w:val="00D0436F"/>
    <w:rsid w:val="00D04611"/>
    <w:rsid w:val="00D05A33"/>
    <w:rsid w:val="00D101EE"/>
    <w:rsid w:val="00D117DC"/>
    <w:rsid w:val="00D12812"/>
    <w:rsid w:val="00D129CE"/>
    <w:rsid w:val="00D12AC5"/>
    <w:rsid w:val="00D13B37"/>
    <w:rsid w:val="00D14B97"/>
    <w:rsid w:val="00D16440"/>
    <w:rsid w:val="00D16F25"/>
    <w:rsid w:val="00D17E32"/>
    <w:rsid w:val="00D20FCF"/>
    <w:rsid w:val="00D2123A"/>
    <w:rsid w:val="00D228CB"/>
    <w:rsid w:val="00D23508"/>
    <w:rsid w:val="00D23BD4"/>
    <w:rsid w:val="00D23C0F"/>
    <w:rsid w:val="00D23D9C"/>
    <w:rsid w:val="00D23FFB"/>
    <w:rsid w:val="00D244F5"/>
    <w:rsid w:val="00D25A4B"/>
    <w:rsid w:val="00D25E6E"/>
    <w:rsid w:val="00D26B5E"/>
    <w:rsid w:val="00D26FC4"/>
    <w:rsid w:val="00D2794B"/>
    <w:rsid w:val="00D30B62"/>
    <w:rsid w:val="00D30C71"/>
    <w:rsid w:val="00D31289"/>
    <w:rsid w:val="00D318D7"/>
    <w:rsid w:val="00D32AB5"/>
    <w:rsid w:val="00D32D67"/>
    <w:rsid w:val="00D35D2D"/>
    <w:rsid w:val="00D3630C"/>
    <w:rsid w:val="00D37874"/>
    <w:rsid w:val="00D40E50"/>
    <w:rsid w:val="00D41456"/>
    <w:rsid w:val="00D415E5"/>
    <w:rsid w:val="00D41A60"/>
    <w:rsid w:val="00D41B1D"/>
    <w:rsid w:val="00D435B5"/>
    <w:rsid w:val="00D449DD"/>
    <w:rsid w:val="00D461E2"/>
    <w:rsid w:val="00D4687E"/>
    <w:rsid w:val="00D4736D"/>
    <w:rsid w:val="00D53364"/>
    <w:rsid w:val="00D555D3"/>
    <w:rsid w:val="00D56786"/>
    <w:rsid w:val="00D60627"/>
    <w:rsid w:val="00D60A7F"/>
    <w:rsid w:val="00D60F99"/>
    <w:rsid w:val="00D613D0"/>
    <w:rsid w:val="00D6180E"/>
    <w:rsid w:val="00D61BF7"/>
    <w:rsid w:val="00D62195"/>
    <w:rsid w:val="00D62C08"/>
    <w:rsid w:val="00D632C5"/>
    <w:rsid w:val="00D637C8"/>
    <w:rsid w:val="00D65451"/>
    <w:rsid w:val="00D65AB7"/>
    <w:rsid w:val="00D65EF4"/>
    <w:rsid w:val="00D66277"/>
    <w:rsid w:val="00D668FB"/>
    <w:rsid w:val="00D66D44"/>
    <w:rsid w:val="00D67527"/>
    <w:rsid w:val="00D67DDA"/>
    <w:rsid w:val="00D70B37"/>
    <w:rsid w:val="00D717E5"/>
    <w:rsid w:val="00D72579"/>
    <w:rsid w:val="00D72969"/>
    <w:rsid w:val="00D72AC5"/>
    <w:rsid w:val="00D736F2"/>
    <w:rsid w:val="00D74098"/>
    <w:rsid w:val="00D745D1"/>
    <w:rsid w:val="00D75A96"/>
    <w:rsid w:val="00D76B2B"/>
    <w:rsid w:val="00D77A81"/>
    <w:rsid w:val="00D80712"/>
    <w:rsid w:val="00D812DD"/>
    <w:rsid w:val="00D81746"/>
    <w:rsid w:val="00D835EB"/>
    <w:rsid w:val="00D83CFA"/>
    <w:rsid w:val="00D83E87"/>
    <w:rsid w:val="00D84010"/>
    <w:rsid w:val="00D846AD"/>
    <w:rsid w:val="00D84719"/>
    <w:rsid w:val="00D86036"/>
    <w:rsid w:val="00D86846"/>
    <w:rsid w:val="00D90776"/>
    <w:rsid w:val="00D9225F"/>
    <w:rsid w:val="00D92FFA"/>
    <w:rsid w:val="00D9316F"/>
    <w:rsid w:val="00D9352C"/>
    <w:rsid w:val="00D9358F"/>
    <w:rsid w:val="00D93F78"/>
    <w:rsid w:val="00D949E4"/>
    <w:rsid w:val="00D96F0F"/>
    <w:rsid w:val="00D971C8"/>
    <w:rsid w:val="00D97FBD"/>
    <w:rsid w:val="00DA1819"/>
    <w:rsid w:val="00DA21EA"/>
    <w:rsid w:val="00DA31D9"/>
    <w:rsid w:val="00DA4814"/>
    <w:rsid w:val="00DA5884"/>
    <w:rsid w:val="00DA58FA"/>
    <w:rsid w:val="00DA69CA"/>
    <w:rsid w:val="00DA7595"/>
    <w:rsid w:val="00DA7E94"/>
    <w:rsid w:val="00DB06E2"/>
    <w:rsid w:val="00DB0FC4"/>
    <w:rsid w:val="00DB22C8"/>
    <w:rsid w:val="00DB29A9"/>
    <w:rsid w:val="00DB5990"/>
    <w:rsid w:val="00DB755D"/>
    <w:rsid w:val="00DB7D58"/>
    <w:rsid w:val="00DC004D"/>
    <w:rsid w:val="00DC38B4"/>
    <w:rsid w:val="00DC679B"/>
    <w:rsid w:val="00DC7D63"/>
    <w:rsid w:val="00DD020D"/>
    <w:rsid w:val="00DD0404"/>
    <w:rsid w:val="00DD0426"/>
    <w:rsid w:val="00DD0ABD"/>
    <w:rsid w:val="00DD0AD2"/>
    <w:rsid w:val="00DD31AC"/>
    <w:rsid w:val="00DD42B4"/>
    <w:rsid w:val="00DD4B97"/>
    <w:rsid w:val="00DD4BF1"/>
    <w:rsid w:val="00DD64CE"/>
    <w:rsid w:val="00DD6510"/>
    <w:rsid w:val="00DD6D05"/>
    <w:rsid w:val="00DD7C92"/>
    <w:rsid w:val="00DE018B"/>
    <w:rsid w:val="00DE0AA9"/>
    <w:rsid w:val="00DE25C3"/>
    <w:rsid w:val="00DE2A61"/>
    <w:rsid w:val="00DE3BC0"/>
    <w:rsid w:val="00DE42FB"/>
    <w:rsid w:val="00DE513B"/>
    <w:rsid w:val="00DE551E"/>
    <w:rsid w:val="00DE60A1"/>
    <w:rsid w:val="00DE6353"/>
    <w:rsid w:val="00DE6E92"/>
    <w:rsid w:val="00DE7E70"/>
    <w:rsid w:val="00DF00A1"/>
    <w:rsid w:val="00DF0705"/>
    <w:rsid w:val="00DF0768"/>
    <w:rsid w:val="00DF0D72"/>
    <w:rsid w:val="00DF1235"/>
    <w:rsid w:val="00DF12F0"/>
    <w:rsid w:val="00DF1AE6"/>
    <w:rsid w:val="00DF26C1"/>
    <w:rsid w:val="00DF43AA"/>
    <w:rsid w:val="00DF478C"/>
    <w:rsid w:val="00DF48BA"/>
    <w:rsid w:val="00DF4E9C"/>
    <w:rsid w:val="00DF6126"/>
    <w:rsid w:val="00DF6B42"/>
    <w:rsid w:val="00DF6ED2"/>
    <w:rsid w:val="00DF7A80"/>
    <w:rsid w:val="00E006D5"/>
    <w:rsid w:val="00E00B35"/>
    <w:rsid w:val="00E021A4"/>
    <w:rsid w:val="00E0351F"/>
    <w:rsid w:val="00E03E79"/>
    <w:rsid w:val="00E052DD"/>
    <w:rsid w:val="00E05CB0"/>
    <w:rsid w:val="00E06030"/>
    <w:rsid w:val="00E07C0A"/>
    <w:rsid w:val="00E11E70"/>
    <w:rsid w:val="00E13102"/>
    <w:rsid w:val="00E14071"/>
    <w:rsid w:val="00E164BA"/>
    <w:rsid w:val="00E173E3"/>
    <w:rsid w:val="00E2014B"/>
    <w:rsid w:val="00E20E6E"/>
    <w:rsid w:val="00E21EAE"/>
    <w:rsid w:val="00E22969"/>
    <w:rsid w:val="00E231D8"/>
    <w:rsid w:val="00E2381C"/>
    <w:rsid w:val="00E23B2A"/>
    <w:rsid w:val="00E25347"/>
    <w:rsid w:val="00E26FFF"/>
    <w:rsid w:val="00E27262"/>
    <w:rsid w:val="00E273A9"/>
    <w:rsid w:val="00E30516"/>
    <w:rsid w:val="00E3184A"/>
    <w:rsid w:val="00E337B4"/>
    <w:rsid w:val="00E34839"/>
    <w:rsid w:val="00E34CCC"/>
    <w:rsid w:val="00E35BD4"/>
    <w:rsid w:val="00E36179"/>
    <w:rsid w:val="00E37604"/>
    <w:rsid w:val="00E37C32"/>
    <w:rsid w:val="00E412CB"/>
    <w:rsid w:val="00E419FB"/>
    <w:rsid w:val="00E4511B"/>
    <w:rsid w:val="00E455A6"/>
    <w:rsid w:val="00E45B28"/>
    <w:rsid w:val="00E45BE2"/>
    <w:rsid w:val="00E464DB"/>
    <w:rsid w:val="00E47124"/>
    <w:rsid w:val="00E47521"/>
    <w:rsid w:val="00E47990"/>
    <w:rsid w:val="00E50702"/>
    <w:rsid w:val="00E50D26"/>
    <w:rsid w:val="00E52D62"/>
    <w:rsid w:val="00E5305F"/>
    <w:rsid w:val="00E55895"/>
    <w:rsid w:val="00E56911"/>
    <w:rsid w:val="00E56B04"/>
    <w:rsid w:val="00E5734A"/>
    <w:rsid w:val="00E60CF2"/>
    <w:rsid w:val="00E621C1"/>
    <w:rsid w:val="00E63057"/>
    <w:rsid w:val="00E6541D"/>
    <w:rsid w:val="00E65472"/>
    <w:rsid w:val="00E67A93"/>
    <w:rsid w:val="00E67F7B"/>
    <w:rsid w:val="00E70798"/>
    <w:rsid w:val="00E708BD"/>
    <w:rsid w:val="00E71431"/>
    <w:rsid w:val="00E7168D"/>
    <w:rsid w:val="00E7174A"/>
    <w:rsid w:val="00E71A61"/>
    <w:rsid w:val="00E726E8"/>
    <w:rsid w:val="00E7509C"/>
    <w:rsid w:val="00E7752F"/>
    <w:rsid w:val="00E776FB"/>
    <w:rsid w:val="00E7794D"/>
    <w:rsid w:val="00E805EE"/>
    <w:rsid w:val="00E80630"/>
    <w:rsid w:val="00E806A0"/>
    <w:rsid w:val="00E8099F"/>
    <w:rsid w:val="00E809CD"/>
    <w:rsid w:val="00E8169B"/>
    <w:rsid w:val="00E81BDB"/>
    <w:rsid w:val="00E81C30"/>
    <w:rsid w:val="00E82C13"/>
    <w:rsid w:val="00E82D2F"/>
    <w:rsid w:val="00E835C1"/>
    <w:rsid w:val="00E836FA"/>
    <w:rsid w:val="00E849C3"/>
    <w:rsid w:val="00E84AD4"/>
    <w:rsid w:val="00E8583A"/>
    <w:rsid w:val="00E8691A"/>
    <w:rsid w:val="00E86A54"/>
    <w:rsid w:val="00E8738F"/>
    <w:rsid w:val="00E87EA5"/>
    <w:rsid w:val="00E87F9F"/>
    <w:rsid w:val="00E904C1"/>
    <w:rsid w:val="00E90EB1"/>
    <w:rsid w:val="00E9136B"/>
    <w:rsid w:val="00E943E6"/>
    <w:rsid w:val="00E9542B"/>
    <w:rsid w:val="00E959F3"/>
    <w:rsid w:val="00E95ACF"/>
    <w:rsid w:val="00E96464"/>
    <w:rsid w:val="00EA04F8"/>
    <w:rsid w:val="00EA17D8"/>
    <w:rsid w:val="00EA2D09"/>
    <w:rsid w:val="00EA2EC0"/>
    <w:rsid w:val="00EA2FC1"/>
    <w:rsid w:val="00EA6C43"/>
    <w:rsid w:val="00EA7147"/>
    <w:rsid w:val="00EB1996"/>
    <w:rsid w:val="00EB3320"/>
    <w:rsid w:val="00EB42D4"/>
    <w:rsid w:val="00EB5F0D"/>
    <w:rsid w:val="00EB61E7"/>
    <w:rsid w:val="00EB6913"/>
    <w:rsid w:val="00EC0E4A"/>
    <w:rsid w:val="00EC19A2"/>
    <w:rsid w:val="00EC2E42"/>
    <w:rsid w:val="00EC3AC1"/>
    <w:rsid w:val="00EC3CB0"/>
    <w:rsid w:val="00EC44DC"/>
    <w:rsid w:val="00EC5226"/>
    <w:rsid w:val="00EC54FE"/>
    <w:rsid w:val="00EC5E6B"/>
    <w:rsid w:val="00EC6E77"/>
    <w:rsid w:val="00EC6F0E"/>
    <w:rsid w:val="00ED050B"/>
    <w:rsid w:val="00ED06F9"/>
    <w:rsid w:val="00ED09F1"/>
    <w:rsid w:val="00ED11D6"/>
    <w:rsid w:val="00ED2ADC"/>
    <w:rsid w:val="00ED765D"/>
    <w:rsid w:val="00ED7904"/>
    <w:rsid w:val="00EE005F"/>
    <w:rsid w:val="00EE09DB"/>
    <w:rsid w:val="00EE0CC7"/>
    <w:rsid w:val="00EE0D3F"/>
    <w:rsid w:val="00EE0EA3"/>
    <w:rsid w:val="00EE16A8"/>
    <w:rsid w:val="00EE24A1"/>
    <w:rsid w:val="00EE3F17"/>
    <w:rsid w:val="00EE48B1"/>
    <w:rsid w:val="00EE5251"/>
    <w:rsid w:val="00EE5376"/>
    <w:rsid w:val="00EE5FF3"/>
    <w:rsid w:val="00EE652A"/>
    <w:rsid w:val="00EE68C2"/>
    <w:rsid w:val="00EE6961"/>
    <w:rsid w:val="00EE72BB"/>
    <w:rsid w:val="00EF0393"/>
    <w:rsid w:val="00EF2109"/>
    <w:rsid w:val="00EF2A30"/>
    <w:rsid w:val="00EF3E10"/>
    <w:rsid w:val="00EF5DE2"/>
    <w:rsid w:val="00EF5FA8"/>
    <w:rsid w:val="00F00A4B"/>
    <w:rsid w:val="00F00CFB"/>
    <w:rsid w:val="00F02D7C"/>
    <w:rsid w:val="00F03497"/>
    <w:rsid w:val="00F03B43"/>
    <w:rsid w:val="00F04372"/>
    <w:rsid w:val="00F05999"/>
    <w:rsid w:val="00F06154"/>
    <w:rsid w:val="00F06267"/>
    <w:rsid w:val="00F10070"/>
    <w:rsid w:val="00F10A2A"/>
    <w:rsid w:val="00F1118B"/>
    <w:rsid w:val="00F12655"/>
    <w:rsid w:val="00F12666"/>
    <w:rsid w:val="00F127C4"/>
    <w:rsid w:val="00F129EC"/>
    <w:rsid w:val="00F12A29"/>
    <w:rsid w:val="00F12D59"/>
    <w:rsid w:val="00F12FA8"/>
    <w:rsid w:val="00F13AC6"/>
    <w:rsid w:val="00F14FBB"/>
    <w:rsid w:val="00F15F07"/>
    <w:rsid w:val="00F16114"/>
    <w:rsid w:val="00F16651"/>
    <w:rsid w:val="00F17795"/>
    <w:rsid w:val="00F17C16"/>
    <w:rsid w:val="00F2061D"/>
    <w:rsid w:val="00F20F3D"/>
    <w:rsid w:val="00F23D7A"/>
    <w:rsid w:val="00F2500E"/>
    <w:rsid w:val="00F258BB"/>
    <w:rsid w:val="00F264B4"/>
    <w:rsid w:val="00F26DAC"/>
    <w:rsid w:val="00F26F67"/>
    <w:rsid w:val="00F27C92"/>
    <w:rsid w:val="00F303CF"/>
    <w:rsid w:val="00F30929"/>
    <w:rsid w:val="00F32037"/>
    <w:rsid w:val="00F32486"/>
    <w:rsid w:val="00F326F3"/>
    <w:rsid w:val="00F32FFB"/>
    <w:rsid w:val="00F33284"/>
    <w:rsid w:val="00F33846"/>
    <w:rsid w:val="00F34DC6"/>
    <w:rsid w:val="00F35267"/>
    <w:rsid w:val="00F35617"/>
    <w:rsid w:val="00F36524"/>
    <w:rsid w:val="00F37C59"/>
    <w:rsid w:val="00F404AD"/>
    <w:rsid w:val="00F410C6"/>
    <w:rsid w:val="00F421E7"/>
    <w:rsid w:val="00F422DA"/>
    <w:rsid w:val="00F426DC"/>
    <w:rsid w:val="00F43102"/>
    <w:rsid w:val="00F43282"/>
    <w:rsid w:val="00F44727"/>
    <w:rsid w:val="00F447F5"/>
    <w:rsid w:val="00F45A20"/>
    <w:rsid w:val="00F45E0F"/>
    <w:rsid w:val="00F45EC7"/>
    <w:rsid w:val="00F463FE"/>
    <w:rsid w:val="00F46FE5"/>
    <w:rsid w:val="00F47027"/>
    <w:rsid w:val="00F47971"/>
    <w:rsid w:val="00F47DEA"/>
    <w:rsid w:val="00F50846"/>
    <w:rsid w:val="00F5213E"/>
    <w:rsid w:val="00F52149"/>
    <w:rsid w:val="00F53280"/>
    <w:rsid w:val="00F53F46"/>
    <w:rsid w:val="00F548A2"/>
    <w:rsid w:val="00F55D15"/>
    <w:rsid w:val="00F578EB"/>
    <w:rsid w:val="00F57E5B"/>
    <w:rsid w:val="00F60564"/>
    <w:rsid w:val="00F60DF8"/>
    <w:rsid w:val="00F613D9"/>
    <w:rsid w:val="00F61A3B"/>
    <w:rsid w:val="00F629E4"/>
    <w:rsid w:val="00F6430C"/>
    <w:rsid w:val="00F6528C"/>
    <w:rsid w:val="00F66409"/>
    <w:rsid w:val="00F66BE9"/>
    <w:rsid w:val="00F67A47"/>
    <w:rsid w:val="00F70480"/>
    <w:rsid w:val="00F70AC0"/>
    <w:rsid w:val="00F717EE"/>
    <w:rsid w:val="00F71832"/>
    <w:rsid w:val="00F72207"/>
    <w:rsid w:val="00F72585"/>
    <w:rsid w:val="00F734FD"/>
    <w:rsid w:val="00F74B04"/>
    <w:rsid w:val="00F74F00"/>
    <w:rsid w:val="00F7530F"/>
    <w:rsid w:val="00F7593B"/>
    <w:rsid w:val="00F76584"/>
    <w:rsid w:val="00F767DE"/>
    <w:rsid w:val="00F77E12"/>
    <w:rsid w:val="00F811FA"/>
    <w:rsid w:val="00F81F40"/>
    <w:rsid w:val="00F82745"/>
    <w:rsid w:val="00F82A35"/>
    <w:rsid w:val="00F83339"/>
    <w:rsid w:val="00F83BD3"/>
    <w:rsid w:val="00F86084"/>
    <w:rsid w:val="00F8644D"/>
    <w:rsid w:val="00F87C01"/>
    <w:rsid w:val="00F907C0"/>
    <w:rsid w:val="00F90C66"/>
    <w:rsid w:val="00F91484"/>
    <w:rsid w:val="00F9177A"/>
    <w:rsid w:val="00F9408D"/>
    <w:rsid w:val="00F94BB1"/>
    <w:rsid w:val="00F963DC"/>
    <w:rsid w:val="00F96997"/>
    <w:rsid w:val="00F96A94"/>
    <w:rsid w:val="00F96F89"/>
    <w:rsid w:val="00FA1F6F"/>
    <w:rsid w:val="00FA2FC5"/>
    <w:rsid w:val="00FA3616"/>
    <w:rsid w:val="00FA3820"/>
    <w:rsid w:val="00FA4331"/>
    <w:rsid w:val="00FA46A7"/>
    <w:rsid w:val="00FA4C96"/>
    <w:rsid w:val="00FA50C9"/>
    <w:rsid w:val="00FA5408"/>
    <w:rsid w:val="00FA5557"/>
    <w:rsid w:val="00FA5BF5"/>
    <w:rsid w:val="00FA7514"/>
    <w:rsid w:val="00FB016E"/>
    <w:rsid w:val="00FB0540"/>
    <w:rsid w:val="00FB11F5"/>
    <w:rsid w:val="00FB16A7"/>
    <w:rsid w:val="00FB184A"/>
    <w:rsid w:val="00FB23E1"/>
    <w:rsid w:val="00FB2757"/>
    <w:rsid w:val="00FB3373"/>
    <w:rsid w:val="00FB3F57"/>
    <w:rsid w:val="00FB4444"/>
    <w:rsid w:val="00FB4C1F"/>
    <w:rsid w:val="00FB5C7B"/>
    <w:rsid w:val="00FB64CF"/>
    <w:rsid w:val="00FB6B67"/>
    <w:rsid w:val="00FB6CDD"/>
    <w:rsid w:val="00FB7238"/>
    <w:rsid w:val="00FB7874"/>
    <w:rsid w:val="00FC0979"/>
    <w:rsid w:val="00FC16D6"/>
    <w:rsid w:val="00FC1C5C"/>
    <w:rsid w:val="00FC2041"/>
    <w:rsid w:val="00FC2F98"/>
    <w:rsid w:val="00FC3513"/>
    <w:rsid w:val="00FC4A12"/>
    <w:rsid w:val="00FC6034"/>
    <w:rsid w:val="00FC67FB"/>
    <w:rsid w:val="00FC6B3A"/>
    <w:rsid w:val="00FD0138"/>
    <w:rsid w:val="00FD1D17"/>
    <w:rsid w:val="00FD1D2C"/>
    <w:rsid w:val="00FD26C5"/>
    <w:rsid w:val="00FD2859"/>
    <w:rsid w:val="00FD3810"/>
    <w:rsid w:val="00FD3F07"/>
    <w:rsid w:val="00FD48CF"/>
    <w:rsid w:val="00FD4A6F"/>
    <w:rsid w:val="00FD6818"/>
    <w:rsid w:val="00FD7D84"/>
    <w:rsid w:val="00FE1110"/>
    <w:rsid w:val="00FE1618"/>
    <w:rsid w:val="00FE2538"/>
    <w:rsid w:val="00FE25D1"/>
    <w:rsid w:val="00FE332B"/>
    <w:rsid w:val="00FE3403"/>
    <w:rsid w:val="00FE3A40"/>
    <w:rsid w:val="00FE402A"/>
    <w:rsid w:val="00FE60AA"/>
    <w:rsid w:val="00FF034F"/>
    <w:rsid w:val="00FF2C1F"/>
    <w:rsid w:val="00FF3DB5"/>
    <w:rsid w:val="00FF40B1"/>
    <w:rsid w:val="00FF6A39"/>
    <w:rsid w:val="00FF75FB"/>
    <w:rsid w:val="60890C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1425"/>
  <w15:docId w15:val="{F60F1FA2-78B4-409A-A88E-A6251431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9"/>
    <w:pPr>
      <w:jc w:val="both"/>
    </w:pPr>
    <w:rPr>
      <w:sz w:val="24"/>
    </w:rPr>
  </w:style>
  <w:style w:type="paragraph" w:styleId="Heading1">
    <w:name w:val="heading 1"/>
    <w:aliases w:val="Document Header1,ClauseGroup_Title"/>
    <w:basedOn w:val="Normal"/>
    <w:next w:val="Normal"/>
    <w:link w:val="Heading1Char"/>
    <w:qFormat/>
    <w:rsid w:val="003A46B4"/>
    <w:pPr>
      <w:spacing w:before="480"/>
      <w:jc w:val="center"/>
      <w:outlineLvl w:val="0"/>
    </w:pPr>
    <w:rPr>
      <w:rFonts w:ascii="Times New Roman Bold" w:eastAsiaTheme="majorEastAsia" w:hAnsi="Times New Roman Bold" w:cstheme="majorBidi"/>
      <w:b/>
      <w:smallCaps/>
      <w:sz w:val="36"/>
    </w:rPr>
  </w:style>
  <w:style w:type="paragraph" w:styleId="Heading2">
    <w:name w:val="heading 2"/>
    <w:aliases w:val="Title Header2,Clause_No&amp;Name"/>
    <w:basedOn w:val="Normal"/>
    <w:next w:val="Normal"/>
    <w:link w:val="Heading2Char"/>
    <w:qFormat/>
    <w:rsid w:val="003A46B4"/>
    <w:pPr>
      <w:pBdr>
        <w:bottom w:val="single" w:sz="24" w:space="3" w:color="C0C0C0"/>
      </w:pBdr>
      <w:jc w:val="center"/>
      <w:outlineLvl w:val="1"/>
    </w:pPr>
    <w:rPr>
      <w:rFonts w:ascii="Arial" w:hAnsi="Arial"/>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1"/>
    <w:qFormat/>
    <w:rsid w:val="003A46B4"/>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link w:val="Heading4Char"/>
    <w:qFormat/>
    <w:rsid w:val="003A46B4"/>
    <w:pPr>
      <w:keepNext/>
      <w:spacing w:before="240"/>
      <w:jc w:val="center"/>
      <w:outlineLvl w:val="3"/>
    </w:pPr>
    <w:rPr>
      <w:b/>
    </w:rPr>
  </w:style>
  <w:style w:type="paragraph" w:styleId="Heading5">
    <w:name w:val="heading 5"/>
    <w:basedOn w:val="Normal"/>
    <w:next w:val="Normal"/>
    <w:link w:val="Heading5Char"/>
    <w:qFormat/>
    <w:rsid w:val="003A46B4"/>
    <w:pPr>
      <w:keepNext/>
      <w:keepLines/>
      <w:spacing w:before="240"/>
      <w:outlineLvl w:val="4"/>
    </w:pPr>
    <w:rPr>
      <w:b/>
    </w:rPr>
  </w:style>
  <w:style w:type="paragraph" w:styleId="Heading6">
    <w:name w:val="heading 6"/>
    <w:basedOn w:val="Normal"/>
    <w:next w:val="Normal"/>
    <w:link w:val="Heading6Char"/>
    <w:qFormat/>
    <w:rsid w:val="003A46B4"/>
    <w:pPr>
      <w:spacing w:before="240" w:after="60"/>
      <w:outlineLvl w:val="5"/>
    </w:pPr>
    <w:rPr>
      <w:rFonts w:ascii="Univers" w:hAnsi="Univers"/>
      <w:i/>
    </w:rPr>
  </w:style>
  <w:style w:type="paragraph" w:styleId="Heading7">
    <w:name w:val="heading 7"/>
    <w:basedOn w:val="Normal"/>
    <w:next w:val="Normal"/>
    <w:link w:val="Heading7Char"/>
    <w:qFormat/>
    <w:rsid w:val="003A46B4"/>
    <w:pPr>
      <w:spacing w:before="240" w:after="60"/>
      <w:outlineLvl w:val="6"/>
    </w:pPr>
    <w:rPr>
      <w:rFonts w:ascii="Univers" w:hAnsi="Univers"/>
    </w:rPr>
  </w:style>
  <w:style w:type="paragraph" w:styleId="Heading8">
    <w:name w:val="heading 8"/>
    <w:basedOn w:val="Normal"/>
    <w:next w:val="Normal"/>
    <w:link w:val="Heading8Char"/>
    <w:qFormat/>
    <w:rsid w:val="003A46B4"/>
    <w:pPr>
      <w:spacing w:before="240" w:after="60"/>
      <w:outlineLvl w:val="7"/>
    </w:pPr>
    <w:rPr>
      <w:rFonts w:ascii="Univers" w:hAnsi="Univers"/>
      <w:i/>
    </w:rPr>
  </w:style>
  <w:style w:type="paragraph" w:styleId="Heading9">
    <w:name w:val="heading 9"/>
    <w:basedOn w:val="Normal"/>
    <w:next w:val="Normal"/>
    <w:link w:val="Heading9Char"/>
    <w:qFormat/>
    <w:rsid w:val="003A46B4"/>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D1">
    <w:name w:val="SPD 1"/>
    <w:uiPriority w:val="99"/>
    <w:rsid w:val="00A415D6"/>
    <w:pPr>
      <w:numPr>
        <w:numId w:val="1"/>
      </w:numPr>
    </w:pPr>
  </w:style>
  <w:style w:type="numbering" w:customStyle="1" w:styleId="SPDParagraphheader1">
    <w:name w:val="SPD Paragraph header 1"/>
    <w:uiPriority w:val="99"/>
    <w:rsid w:val="00A415D6"/>
    <w:pPr>
      <w:numPr>
        <w:numId w:val="2"/>
      </w:numPr>
    </w:pPr>
  </w:style>
  <w:style w:type="paragraph" w:customStyle="1" w:styleId="Head01">
    <w:name w:val="Head 0.1"/>
    <w:basedOn w:val="Head0"/>
    <w:qFormat/>
    <w:rsid w:val="003A46B4"/>
    <w:rPr>
      <w:sz w:val="56"/>
    </w:rPr>
  </w:style>
  <w:style w:type="paragraph" w:customStyle="1" w:styleId="Head0">
    <w:name w:val="Head 0"/>
    <w:basedOn w:val="Normal"/>
    <w:qFormat/>
    <w:rsid w:val="003A46B4"/>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3A46B4"/>
    <w:rPr>
      <w:rFonts w:eastAsia="Times New Roman" w:cs="Times New Roman"/>
    </w:rPr>
  </w:style>
  <w:style w:type="character" w:customStyle="1" w:styleId="Heading1Char">
    <w:name w:val="Heading 1 Char"/>
    <w:aliases w:val="Document Header1 Char,ClauseGroup_Title Char"/>
    <w:basedOn w:val="DefaultParagraphFont"/>
    <w:link w:val="Heading1"/>
    <w:rsid w:val="003A46B4"/>
    <w:rPr>
      <w:rFonts w:ascii="Times New Roman Bold" w:eastAsiaTheme="majorEastAsia" w:hAnsi="Times New Roman Bold" w:cstheme="majorBidi"/>
      <w:b/>
      <w:smallCaps/>
      <w:sz w:val="36"/>
    </w:rPr>
  </w:style>
  <w:style w:type="paragraph" w:customStyle="1" w:styleId="Head11b">
    <w:name w:val="Head 1.1b"/>
    <w:basedOn w:val="Normal"/>
    <w:qFormat/>
    <w:rsid w:val="003A46B4"/>
    <w:pPr>
      <w:keepNext/>
      <w:numPr>
        <w:ilvl w:val="12"/>
      </w:numPr>
      <w:pBdr>
        <w:bottom w:val="single" w:sz="24" w:space="1" w:color="auto"/>
      </w:pBdr>
      <w:spacing w:before="360"/>
      <w:jc w:val="center"/>
    </w:pPr>
    <w:rPr>
      <w:rFonts w:ascii="Times New Roman Bold" w:hAnsi="Times New Roman Bold"/>
      <w:b/>
      <w:smallCaps/>
      <w:sz w:val="32"/>
    </w:rPr>
  </w:style>
  <w:style w:type="paragraph" w:customStyle="1" w:styleId="Head12b">
    <w:name w:val="Head 1.2b"/>
    <w:basedOn w:val="Normal"/>
    <w:qFormat/>
    <w:rsid w:val="003A46B4"/>
    <w:pPr>
      <w:numPr>
        <w:ilvl w:val="12"/>
      </w:numPr>
      <w:ind w:left="360" w:hanging="360"/>
      <w:jc w:val="left"/>
    </w:pPr>
    <w:rPr>
      <w:b/>
    </w:rPr>
  </w:style>
  <w:style w:type="paragraph" w:customStyle="1" w:styleId="Head21b">
    <w:name w:val="Head 2.1b"/>
    <w:basedOn w:val="Normal"/>
    <w:qFormat/>
    <w:rsid w:val="003A46B4"/>
    <w:pPr>
      <w:keepNext/>
      <w:pBdr>
        <w:bottom w:val="single" w:sz="24" w:space="3" w:color="auto"/>
      </w:pBdr>
      <w:spacing w:before="480"/>
      <w:jc w:val="center"/>
    </w:pPr>
    <w:rPr>
      <w:rFonts w:ascii="Times New Roman Bold" w:hAnsi="Times New Roman Bold"/>
      <w:b/>
      <w:smallCaps/>
      <w:sz w:val="32"/>
    </w:rPr>
  </w:style>
  <w:style w:type="paragraph" w:customStyle="1" w:styleId="HeadingQT2">
    <w:name w:val="Heading QT2"/>
    <w:basedOn w:val="Normal"/>
    <w:link w:val="HeadingQT2Char"/>
    <w:autoRedefine/>
    <w:qFormat/>
    <w:rsid w:val="003A46B4"/>
    <w:pPr>
      <w:spacing w:after="134"/>
      <w:ind w:left="720" w:right="-14" w:hanging="360"/>
      <w:jc w:val="left"/>
    </w:pPr>
    <w:rPr>
      <w:b/>
      <w:sz w:val="28"/>
      <w:szCs w:val="28"/>
    </w:rPr>
  </w:style>
  <w:style w:type="character" w:customStyle="1" w:styleId="HeadingQT2Char">
    <w:name w:val="Heading QT2 Char"/>
    <w:basedOn w:val="DefaultParagraphFont"/>
    <w:link w:val="HeadingQT2"/>
    <w:rsid w:val="003A46B4"/>
    <w:rPr>
      <w:b/>
      <w:sz w:val="28"/>
      <w:szCs w:val="28"/>
    </w:rPr>
  </w:style>
  <w:style w:type="character" w:customStyle="1" w:styleId="Heading2Char">
    <w:name w:val="Heading 2 Char"/>
    <w:aliases w:val="Title Header2 Char,Clause_No&amp;Name Char"/>
    <w:basedOn w:val="DefaultParagraphFont"/>
    <w:link w:val="Heading2"/>
    <w:rsid w:val="003A46B4"/>
    <w:rPr>
      <w:rFonts w:ascii="Arial" w:hAnsi="Arial"/>
      <w:b/>
      <w:sz w:val="28"/>
    </w:rPr>
  </w:style>
  <w:style w:type="character" w:customStyle="1" w:styleId="Heading3Char">
    <w:name w:val="Heading 3 Char"/>
    <w:aliases w:val="Section Header3 Char1,ClauseSub_No&amp;Name Char1,Section Header3 Char Char Char Char Char Char1,Section Header3 Char Char Char Char1"/>
    <w:basedOn w:val="DefaultParagraphFont"/>
    <w:uiPriority w:val="9"/>
    <w:semiHidden/>
    <w:rsid w:val="003A46B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 Char Char Char,Section Header3 Char Char Char Char,Section Header3 Char Char Char1"/>
    <w:basedOn w:val="DefaultParagraphFont"/>
    <w:link w:val="Heading3"/>
    <w:rsid w:val="003A46B4"/>
    <w:rPr>
      <w:rFonts w:ascii="Times New Roman Bold" w:hAnsi="Times New Roman Bold"/>
      <w:b/>
      <w:sz w:val="28"/>
    </w:rPr>
  </w:style>
  <w:style w:type="character" w:customStyle="1" w:styleId="Heading4Char">
    <w:name w:val="Heading 4 Char"/>
    <w:aliases w:val=" Sub-Clause Sub-paragraph Char,ClauseSubSub_No&amp;Name Char,Sub-Clause Sub-paragraph Char"/>
    <w:basedOn w:val="DefaultParagraphFont"/>
    <w:link w:val="Heading4"/>
    <w:rsid w:val="003A46B4"/>
    <w:rPr>
      <w:b/>
    </w:rPr>
  </w:style>
  <w:style w:type="character" w:customStyle="1" w:styleId="Heading5Char">
    <w:name w:val="Heading 5 Char"/>
    <w:basedOn w:val="DefaultParagraphFont"/>
    <w:link w:val="Heading5"/>
    <w:rsid w:val="003A46B4"/>
    <w:rPr>
      <w:b/>
    </w:rPr>
  </w:style>
  <w:style w:type="character" w:customStyle="1" w:styleId="Heading6Char">
    <w:name w:val="Heading 6 Char"/>
    <w:basedOn w:val="DefaultParagraphFont"/>
    <w:link w:val="Heading6"/>
    <w:rsid w:val="003A46B4"/>
    <w:rPr>
      <w:rFonts w:ascii="Univers" w:hAnsi="Univers"/>
      <w:i/>
    </w:rPr>
  </w:style>
  <w:style w:type="character" w:customStyle="1" w:styleId="Heading7Char">
    <w:name w:val="Heading 7 Char"/>
    <w:basedOn w:val="DefaultParagraphFont"/>
    <w:link w:val="Heading7"/>
    <w:rsid w:val="003A46B4"/>
    <w:rPr>
      <w:rFonts w:ascii="Univers" w:hAnsi="Univers"/>
    </w:rPr>
  </w:style>
  <w:style w:type="character" w:customStyle="1" w:styleId="Heading8Char">
    <w:name w:val="Heading 8 Char"/>
    <w:basedOn w:val="DefaultParagraphFont"/>
    <w:link w:val="Heading8"/>
    <w:rsid w:val="003A46B4"/>
    <w:rPr>
      <w:rFonts w:ascii="Univers" w:hAnsi="Univers"/>
      <w:i/>
    </w:rPr>
  </w:style>
  <w:style w:type="character" w:customStyle="1" w:styleId="Heading9Char">
    <w:name w:val="Heading 9 Char"/>
    <w:basedOn w:val="DefaultParagraphFont"/>
    <w:link w:val="Heading9"/>
    <w:rsid w:val="003A46B4"/>
    <w:rPr>
      <w:rFonts w:ascii="Univers" w:hAnsi="Univers"/>
      <w:i/>
      <w:sz w:val="18"/>
    </w:rPr>
  </w:style>
  <w:style w:type="paragraph" w:styleId="TOC1">
    <w:name w:val="toc 1"/>
    <w:basedOn w:val="Normal"/>
    <w:next w:val="TOC2"/>
    <w:uiPriority w:val="39"/>
    <w:qFormat/>
    <w:rsid w:val="003A46B4"/>
    <w:pPr>
      <w:tabs>
        <w:tab w:val="right" w:leader="dot" w:pos="9000"/>
      </w:tabs>
      <w:spacing w:before="120"/>
      <w:jc w:val="left"/>
    </w:pPr>
    <w:rPr>
      <w:rFonts w:ascii="Times New Roman Bold" w:hAnsi="Times New Roman Bold"/>
      <w:b/>
    </w:rPr>
  </w:style>
  <w:style w:type="paragraph" w:styleId="TOC2">
    <w:name w:val="toc 2"/>
    <w:basedOn w:val="Normal"/>
    <w:autoRedefine/>
    <w:uiPriority w:val="39"/>
    <w:qFormat/>
    <w:rsid w:val="006D57C1"/>
    <w:pPr>
      <w:tabs>
        <w:tab w:val="left" w:pos="900"/>
        <w:tab w:val="right" w:leader="dot" w:pos="9000"/>
      </w:tabs>
      <w:ind w:left="900" w:hanging="540"/>
      <w:jc w:val="left"/>
    </w:pPr>
    <w:rPr>
      <w:rFonts w:hAnsi="Times New Roman Bold"/>
      <w:noProof/>
    </w:rPr>
  </w:style>
  <w:style w:type="paragraph" w:styleId="TOC3">
    <w:name w:val="toc 3"/>
    <w:basedOn w:val="Normal"/>
    <w:next w:val="Normal"/>
    <w:uiPriority w:val="39"/>
    <w:qFormat/>
    <w:rsid w:val="003A46B4"/>
    <w:pPr>
      <w:ind w:left="480"/>
      <w:jc w:val="left"/>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A46B4"/>
    <w:pPr>
      <w:ind w:left="360" w:hanging="360"/>
      <w:jc w:val="left"/>
    </w:pPr>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3A46B4"/>
    <w:rPr>
      <w:rFonts w:ascii="Arial" w:hAnsi="Arial"/>
    </w:rPr>
  </w:style>
  <w:style w:type="paragraph" w:styleId="Caption">
    <w:name w:val="caption"/>
    <w:basedOn w:val="Normal"/>
    <w:next w:val="Normal"/>
    <w:qFormat/>
    <w:rsid w:val="003A46B4"/>
    <w:pPr>
      <w:spacing w:before="120"/>
      <w:jc w:val="center"/>
    </w:pPr>
    <w:rPr>
      <w:b/>
      <w:sz w:val="22"/>
    </w:rPr>
  </w:style>
  <w:style w:type="paragraph" w:styleId="Title">
    <w:name w:val="Title"/>
    <w:basedOn w:val="Normal"/>
    <w:link w:val="TitleChar"/>
    <w:qFormat/>
    <w:rsid w:val="003A46B4"/>
    <w:pPr>
      <w:jc w:val="center"/>
    </w:pPr>
    <w:rPr>
      <w:b/>
      <w:sz w:val="48"/>
    </w:rPr>
  </w:style>
  <w:style w:type="character" w:customStyle="1" w:styleId="TitleChar">
    <w:name w:val="Title Char"/>
    <w:basedOn w:val="DefaultParagraphFont"/>
    <w:link w:val="Title"/>
    <w:rsid w:val="003A46B4"/>
    <w:rPr>
      <w:b/>
      <w:sz w:val="48"/>
    </w:rPr>
  </w:style>
  <w:style w:type="paragraph" w:styleId="Subtitle">
    <w:name w:val="Subtitle"/>
    <w:basedOn w:val="Normal"/>
    <w:link w:val="SubtitleChar"/>
    <w:qFormat/>
    <w:rsid w:val="003A46B4"/>
    <w:pPr>
      <w:jc w:val="center"/>
    </w:pPr>
    <w:rPr>
      <w:b/>
      <w:sz w:val="44"/>
    </w:rPr>
  </w:style>
  <w:style w:type="character" w:customStyle="1" w:styleId="SubtitleChar">
    <w:name w:val="Subtitle Char"/>
    <w:basedOn w:val="DefaultParagraphFont"/>
    <w:link w:val="Subtitle"/>
    <w:rsid w:val="003A46B4"/>
    <w:rPr>
      <w:b/>
      <w:sz w:val="44"/>
    </w:rPr>
  </w:style>
  <w:style w:type="paragraph" w:styleId="ListParagraph">
    <w:name w:val="List Paragraph"/>
    <w:aliases w:val="Citation List,본문(내용),List Paragraph (numbered (a))"/>
    <w:basedOn w:val="Normal"/>
    <w:link w:val="ListParagraphChar"/>
    <w:uiPriority w:val="34"/>
    <w:qFormat/>
    <w:rsid w:val="003A46B4"/>
    <w:pPr>
      <w:ind w:left="720"/>
      <w:contextualSpacing/>
    </w:pPr>
  </w:style>
  <w:style w:type="character" w:customStyle="1" w:styleId="ListParagraphChar">
    <w:name w:val="List Paragraph Char"/>
    <w:aliases w:val="Citation List Char,본문(내용) Char,List Paragraph (numbered (a)) Char"/>
    <w:link w:val="ListParagraph"/>
    <w:uiPriority w:val="34"/>
    <w:locked/>
    <w:rsid w:val="003A46B4"/>
    <w:rPr>
      <w:sz w:val="24"/>
    </w:rPr>
  </w:style>
  <w:style w:type="paragraph" w:styleId="TOCHeading">
    <w:name w:val="TOC Heading"/>
    <w:basedOn w:val="Heading1"/>
    <w:next w:val="Normal"/>
    <w:uiPriority w:val="39"/>
    <w:unhideWhenUsed/>
    <w:qFormat/>
    <w:rsid w:val="003A46B4"/>
    <w:pPr>
      <w:keepNext/>
      <w:keepLines/>
      <w:spacing w:line="276" w:lineRule="auto"/>
      <w:jc w:val="left"/>
      <w:outlineLvl w:val="9"/>
    </w:pPr>
    <w:rPr>
      <w:rFonts w:asciiTheme="majorHAnsi" w:hAnsiTheme="majorHAnsi"/>
      <w:bCs/>
      <w:smallCaps w:val="0"/>
      <w:color w:val="365F91" w:themeColor="accent1" w:themeShade="BF"/>
      <w:sz w:val="28"/>
      <w:szCs w:val="28"/>
      <w:lang w:eastAsia="ja-JP"/>
    </w:rPr>
  </w:style>
  <w:style w:type="paragraph" w:styleId="Footer">
    <w:name w:val="footer"/>
    <w:basedOn w:val="Normal"/>
    <w:link w:val="FooterChar"/>
    <w:rsid w:val="00DE0AA9"/>
    <w:pPr>
      <w:tabs>
        <w:tab w:val="right" w:leader="underscore" w:pos="9504"/>
      </w:tabs>
      <w:spacing w:before="120"/>
      <w:jc w:val="left"/>
    </w:pPr>
  </w:style>
  <w:style w:type="character" w:customStyle="1" w:styleId="FooterChar">
    <w:name w:val="Footer Char"/>
    <w:basedOn w:val="DefaultParagraphFont"/>
    <w:link w:val="Footer"/>
    <w:rsid w:val="00DE0AA9"/>
    <w:rPr>
      <w:sz w:val="24"/>
    </w:rPr>
  </w:style>
  <w:style w:type="paragraph" w:styleId="Header">
    <w:name w:val="header"/>
    <w:basedOn w:val="Normal"/>
    <w:link w:val="HeaderChar"/>
    <w:uiPriority w:val="99"/>
    <w:rsid w:val="00DE0AA9"/>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DE0AA9"/>
  </w:style>
  <w:style w:type="character" w:styleId="FootnoteReference">
    <w:name w:val="footnote reference"/>
    <w:aliases w:val="callout"/>
    <w:uiPriority w:val="99"/>
    <w:rsid w:val="00DE0AA9"/>
    <w:rPr>
      <w:vertAlign w:val="superscript"/>
    </w:rPr>
  </w:style>
  <w:style w:type="character" w:styleId="PageNumber">
    <w:name w:val="page number"/>
    <w:basedOn w:val="DefaultParagraphFont"/>
    <w:rsid w:val="00DE0AA9"/>
  </w:style>
  <w:style w:type="paragraph" w:styleId="BodyText">
    <w:name w:val="Body Text"/>
    <w:basedOn w:val="Normal"/>
    <w:link w:val="BodyTextChar"/>
    <w:rsid w:val="00DE0AA9"/>
  </w:style>
  <w:style w:type="character" w:customStyle="1" w:styleId="BodyTextChar">
    <w:name w:val="Body Text Char"/>
    <w:basedOn w:val="DefaultParagraphFont"/>
    <w:link w:val="BodyText"/>
    <w:rsid w:val="00DE0AA9"/>
    <w:rPr>
      <w:sz w:val="24"/>
    </w:rPr>
  </w:style>
  <w:style w:type="character" w:styleId="Hyperlink">
    <w:name w:val="Hyperlink"/>
    <w:uiPriority w:val="99"/>
    <w:rsid w:val="00DE0AA9"/>
    <w:rPr>
      <w:color w:val="0000FF"/>
      <w:u w:val="single"/>
    </w:rPr>
  </w:style>
  <w:style w:type="character" w:styleId="FollowedHyperlink">
    <w:name w:val="FollowedHyperlink"/>
    <w:rsid w:val="00DE0AA9"/>
    <w:rPr>
      <w:color w:val="800080"/>
      <w:u w:val="single"/>
    </w:rPr>
  </w:style>
  <w:style w:type="paragraph" w:styleId="BodyTextIndent">
    <w:name w:val="Body Text Indent"/>
    <w:basedOn w:val="Normal"/>
    <w:link w:val="BodyTextIndentChar"/>
    <w:rsid w:val="00DE0AA9"/>
    <w:pPr>
      <w:ind w:left="720"/>
    </w:pPr>
  </w:style>
  <w:style w:type="character" w:customStyle="1" w:styleId="BodyTextIndentChar">
    <w:name w:val="Body Text Indent Char"/>
    <w:basedOn w:val="DefaultParagraphFont"/>
    <w:link w:val="BodyTextIndent"/>
    <w:rsid w:val="00DE0AA9"/>
    <w:rPr>
      <w:sz w:val="24"/>
    </w:rPr>
  </w:style>
  <w:style w:type="paragraph" w:styleId="BodyTextIndent2">
    <w:name w:val="Body Text Indent 2"/>
    <w:basedOn w:val="Normal"/>
    <w:link w:val="BodyTextIndent2Char"/>
    <w:rsid w:val="00DE0AA9"/>
    <w:pPr>
      <w:ind w:left="360" w:firstLine="360"/>
    </w:pPr>
  </w:style>
  <w:style w:type="character" w:customStyle="1" w:styleId="BodyTextIndent2Char">
    <w:name w:val="Body Text Indent 2 Char"/>
    <w:basedOn w:val="DefaultParagraphFont"/>
    <w:link w:val="BodyTextIndent2"/>
    <w:rsid w:val="00DE0AA9"/>
    <w:rPr>
      <w:sz w:val="24"/>
    </w:rPr>
  </w:style>
  <w:style w:type="paragraph" w:styleId="BodyText2">
    <w:name w:val="Body Text 2"/>
    <w:basedOn w:val="Normal"/>
    <w:link w:val="BodyText2Char"/>
    <w:rsid w:val="00DE0AA9"/>
    <w:pPr>
      <w:spacing w:before="120" w:after="120"/>
      <w:jc w:val="center"/>
    </w:pPr>
    <w:rPr>
      <w:b/>
      <w:sz w:val="28"/>
    </w:rPr>
  </w:style>
  <w:style w:type="character" w:customStyle="1" w:styleId="BodyText2Char">
    <w:name w:val="Body Text 2 Char"/>
    <w:basedOn w:val="DefaultParagraphFont"/>
    <w:link w:val="BodyText2"/>
    <w:rsid w:val="00DE0AA9"/>
    <w:rPr>
      <w:b/>
      <w:sz w:val="28"/>
    </w:rPr>
  </w:style>
  <w:style w:type="paragraph" w:styleId="TOC4">
    <w:name w:val="toc 4"/>
    <w:basedOn w:val="Normal"/>
    <w:next w:val="Normal"/>
    <w:autoRedefine/>
    <w:uiPriority w:val="39"/>
    <w:rsid w:val="00DE0AA9"/>
    <w:pPr>
      <w:ind w:left="720"/>
      <w:jc w:val="left"/>
    </w:pPr>
    <w:rPr>
      <w:sz w:val="20"/>
    </w:rPr>
  </w:style>
  <w:style w:type="paragraph" w:styleId="TOC5">
    <w:name w:val="toc 5"/>
    <w:basedOn w:val="Normal"/>
    <w:next w:val="Normal"/>
    <w:autoRedefine/>
    <w:uiPriority w:val="39"/>
    <w:rsid w:val="00DE0AA9"/>
    <w:pPr>
      <w:ind w:left="960"/>
      <w:jc w:val="left"/>
    </w:pPr>
    <w:rPr>
      <w:sz w:val="20"/>
    </w:rPr>
  </w:style>
  <w:style w:type="paragraph" w:styleId="TOC6">
    <w:name w:val="toc 6"/>
    <w:basedOn w:val="Normal"/>
    <w:next w:val="Normal"/>
    <w:autoRedefine/>
    <w:uiPriority w:val="39"/>
    <w:rsid w:val="00DE0AA9"/>
    <w:pPr>
      <w:ind w:left="1200"/>
      <w:jc w:val="left"/>
    </w:pPr>
    <w:rPr>
      <w:sz w:val="20"/>
    </w:rPr>
  </w:style>
  <w:style w:type="paragraph" w:styleId="TOC7">
    <w:name w:val="toc 7"/>
    <w:basedOn w:val="Normal"/>
    <w:next w:val="Normal"/>
    <w:autoRedefine/>
    <w:uiPriority w:val="39"/>
    <w:rsid w:val="00DE0AA9"/>
    <w:pPr>
      <w:ind w:left="1440"/>
      <w:jc w:val="left"/>
    </w:pPr>
    <w:rPr>
      <w:sz w:val="20"/>
    </w:rPr>
  </w:style>
  <w:style w:type="paragraph" w:styleId="TOC8">
    <w:name w:val="toc 8"/>
    <w:basedOn w:val="Normal"/>
    <w:next w:val="Normal"/>
    <w:autoRedefine/>
    <w:uiPriority w:val="39"/>
    <w:rsid w:val="00DE0AA9"/>
    <w:pPr>
      <w:ind w:left="1680"/>
      <w:jc w:val="left"/>
    </w:pPr>
    <w:rPr>
      <w:sz w:val="20"/>
    </w:rPr>
  </w:style>
  <w:style w:type="paragraph" w:styleId="TOC9">
    <w:name w:val="toc 9"/>
    <w:basedOn w:val="Normal"/>
    <w:next w:val="Normal"/>
    <w:autoRedefine/>
    <w:uiPriority w:val="39"/>
    <w:rsid w:val="00DE0AA9"/>
    <w:pPr>
      <w:spacing w:before="120" w:after="120"/>
      <w:jc w:val="left"/>
    </w:pPr>
    <w:rPr>
      <w:b/>
      <w:sz w:val="32"/>
    </w:rPr>
  </w:style>
  <w:style w:type="paragraph" w:styleId="DocumentMap">
    <w:name w:val="Document Map"/>
    <w:basedOn w:val="Normal"/>
    <w:link w:val="DocumentMapChar"/>
    <w:semiHidden/>
    <w:rsid w:val="00DE0AA9"/>
    <w:pPr>
      <w:shd w:val="clear" w:color="auto" w:fill="000080"/>
    </w:pPr>
    <w:rPr>
      <w:rFonts w:ascii="Tahoma" w:hAnsi="Tahoma"/>
    </w:rPr>
  </w:style>
  <w:style w:type="character" w:customStyle="1" w:styleId="DocumentMapChar">
    <w:name w:val="Document Map Char"/>
    <w:basedOn w:val="DefaultParagraphFont"/>
    <w:link w:val="DocumentMap"/>
    <w:semiHidden/>
    <w:rsid w:val="00DE0AA9"/>
    <w:rPr>
      <w:rFonts w:ascii="Tahoma" w:hAnsi="Tahoma"/>
      <w:sz w:val="24"/>
      <w:shd w:val="clear" w:color="auto" w:fill="000080"/>
    </w:rPr>
  </w:style>
  <w:style w:type="paragraph" w:styleId="List">
    <w:name w:val="List"/>
    <w:aliases w:val="1. List"/>
    <w:basedOn w:val="Normal"/>
    <w:rsid w:val="00DE0AA9"/>
    <w:pPr>
      <w:spacing w:before="120" w:after="120"/>
      <w:ind w:left="1440"/>
    </w:pPr>
  </w:style>
  <w:style w:type="paragraph" w:styleId="BodyText3">
    <w:name w:val="Body Text 3"/>
    <w:basedOn w:val="Normal"/>
    <w:link w:val="BodyText3Char"/>
    <w:rsid w:val="00DE0AA9"/>
    <w:rPr>
      <w:i/>
      <w:sz w:val="20"/>
    </w:rPr>
  </w:style>
  <w:style w:type="character" w:customStyle="1" w:styleId="BodyText3Char">
    <w:name w:val="Body Text 3 Char"/>
    <w:basedOn w:val="DefaultParagraphFont"/>
    <w:link w:val="BodyText3"/>
    <w:rsid w:val="00DE0AA9"/>
    <w:rPr>
      <w:i/>
    </w:rPr>
  </w:style>
  <w:style w:type="paragraph" w:customStyle="1" w:styleId="Document1">
    <w:name w:val="Document 1"/>
    <w:rsid w:val="00DE0AA9"/>
    <w:pPr>
      <w:keepNext/>
      <w:keepLines/>
      <w:tabs>
        <w:tab w:val="left" w:pos="-720"/>
      </w:tabs>
      <w:suppressAutoHyphens/>
    </w:pPr>
    <w:rPr>
      <w:rFonts w:ascii="Courier New" w:hAnsi="Courier New"/>
    </w:rPr>
  </w:style>
  <w:style w:type="paragraph" w:customStyle="1" w:styleId="SectionVHeader">
    <w:name w:val="Section V. Header"/>
    <w:basedOn w:val="Normal"/>
    <w:uiPriority w:val="99"/>
    <w:rsid w:val="00DE0AA9"/>
    <w:pPr>
      <w:jc w:val="center"/>
    </w:pPr>
    <w:rPr>
      <w:b/>
      <w:sz w:val="36"/>
    </w:rPr>
  </w:style>
  <w:style w:type="paragraph" w:customStyle="1" w:styleId="SectionVIIHeader2">
    <w:name w:val="Section VII Header2"/>
    <w:basedOn w:val="Heading1"/>
    <w:autoRedefine/>
    <w:rsid w:val="00DE0AA9"/>
    <w:pPr>
      <w:spacing w:before="120" w:after="200"/>
      <w:ind w:left="720" w:right="288"/>
    </w:pPr>
    <w:rPr>
      <w:rFonts w:ascii="Times New Roman" w:eastAsia="Times New Roman" w:hAnsi="Times New Roman" w:cs="Times New Roman"/>
      <w:bCs/>
      <w:i/>
      <w:smallCaps w:val="0"/>
      <w:kern w:val="28"/>
      <w:sz w:val="20"/>
    </w:rPr>
  </w:style>
  <w:style w:type="paragraph" w:customStyle="1" w:styleId="SectionXHeader3">
    <w:name w:val="Section X Header 3"/>
    <w:basedOn w:val="Heading1"/>
    <w:autoRedefine/>
    <w:rsid w:val="00DE0AA9"/>
    <w:pPr>
      <w:spacing w:before="240"/>
      <w:ind w:left="720" w:right="288"/>
    </w:pPr>
    <w:rPr>
      <w:rFonts w:ascii="Times New Roman" w:eastAsia="Times New Roman" w:hAnsi="Times New Roman" w:cs="Times New Roman"/>
      <w:bCs/>
      <w:smallCaps w:val="0"/>
      <w:sz w:val="72"/>
      <w:szCs w:val="72"/>
    </w:rPr>
  </w:style>
  <w:style w:type="paragraph" w:customStyle="1" w:styleId="TOCNumber1">
    <w:name w:val="TOC Number1"/>
    <w:basedOn w:val="Heading4"/>
    <w:autoRedefine/>
    <w:rsid w:val="00DE0AA9"/>
    <w:pPr>
      <w:keepNext w:val="0"/>
      <w:spacing w:before="0"/>
      <w:jc w:val="left"/>
      <w:outlineLvl w:val="9"/>
    </w:pPr>
  </w:style>
  <w:style w:type="paragraph" w:customStyle="1" w:styleId="Part1">
    <w:name w:val="Part 1"/>
    <w:aliases w:val="2,3 Header 4"/>
    <w:basedOn w:val="Normal"/>
    <w:autoRedefine/>
    <w:rsid w:val="003C6A5C"/>
    <w:pPr>
      <w:spacing w:before="3120" w:after="240"/>
      <w:jc w:val="center"/>
      <w:outlineLvl w:val="0"/>
    </w:pPr>
    <w:rPr>
      <w:b/>
      <w:noProof/>
      <w:sz w:val="72"/>
      <w:szCs w:val="72"/>
    </w:rPr>
  </w:style>
  <w:style w:type="paragraph" w:customStyle="1" w:styleId="Subtitle2">
    <w:name w:val="Subtitle 2"/>
    <w:basedOn w:val="Footer"/>
    <w:autoRedefine/>
    <w:rsid w:val="00DE0AA9"/>
    <w:pPr>
      <w:spacing w:after="120"/>
      <w:jc w:val="center"/>
      <w:outlineLvl w:val="1"/>
    </w:pPr>
    <w:rPr>
      <w:b/>
      <w:sz w:val="28"/>
    </w:rPr>
  </w:style>
  <w:style w:type="paragraph" w:customStyle="1" w:styleId="BlockQuotation">
    <w:name w:val="Block Quotation"/>
    <w:basedOn w:val="Normal"/>
    <w:rsid w:val="00DE0AA9"/>
    <w:pPr>
      <w:ind w:left="855" w:right="-72" w:hanging="315"/>
    </w:pPr>
  </w:style>
  <w:style w:type="paragraph" w:styleId="TableofFigures">
    <w:name w:val="table of figures"/>
    <w:basedOn w:val="Normal"/>
    <w:next w:val="Normal"/>
    <w:rsid w:val="00DE0AA9"/>
    <w:pPr>
      <w:ind w:left="480" w:hanging="480"/>
    </w:pPr>
  </w:style>
  <w:style w:type="paragraph" w:customStyle="1" w:styleId="2AutoList1">
    <w:name w:val="2AutoList1"/>
    <w:basedOn w:val="Normal"/>
    <w:rsid w:val="00DE0AA9"/>
    <w:pPr>
      <w:numPr>
        <w:ilvl w:val="1"/>
        <w:numId w:val="3"/>
      </w:numPr>
    </w:pPr>
  </w:style>
  <w:style w:type="character" w:styleId="CommentReference">
    <w:name w:val="annotation reference"/>
    <w:uiPriority w:val="99"/>
    <w:rsid w:val="00DE0AA9"/>
    <w:rPr>
      <w:sz w:val="16"/>
    </w:rPr>
  </w:style>
  <w:style w:type="paragraph" w:styleId="CommentText">
    <w:name w:val="annotation text"/>
    <w:basedOn w:val="Normal"/>
    <w:link w:val="CommentTextChar"/>
    <w:uiPriority w:val="99"/>
    <w:rsid w:val="00DE0AA9"/>
    <w:pPr>
      <w:jc w:val="left"/>
    </w:pPr>
    <w:rPr>
      <w:sz w:val="20"/>
    </w:rPr>
  </w:style>
  <w:style w:type="character" w:customStyle="1" w:styleId="CommentTextChar">
    <w:name w:val="Comment Text Char"/>
    <w:basedOn w:val="DefaultParagraphFont"/>
    <w:link w:val="CommentText"/>
    <w:uiPriority w:val="99"/>
    <w:rsid w:val="00DE0AA9"/>
  </w:style>
  <w:style w:type="paragraph" w:styleId="BlockText">
    <w:name w:val="Block Text"/>
    <w:basedOn w:val="Normal"/>
    <w:rsid w:val="00DE0AA9"/>
    <w:pPr>
      <w:tabs>
        <w:tab w:val="left" w:pos="387"/>
        <w:tab w:val="left" w:pos="1107"/>
      </w:tabs>
      <w:suppressAutoHyphens/>
      <w:ind w:left="720" w:right="-72"/>
      <w:jc w:val="left"/>
    </w:pPr>
    <w:rPr>
      <w:i/>
    </w:rPr>
  </w:style>
  <w:style w:type="paragraph" w:styleId="BodyTextIndent3">
    <w:name w:val="Body Text Indent 3"/>
    <w:basedOn w:val="Normal"/>
    <w:link w:val="BodyTextIndent3Char"/>
    <w:rsid w:val="00DE0AA9"/>
    <w:pPr>
      <w:spacing w:before="240"/>
      <w:ind w:left="576"/>
    </w:pPr>
  </w:style>
  <w:style w:type="character" w:customStyle="1" w:styleId="BodyTextIndent3Char">
    <w:name w:val="Body Text Indent 3 Char"/>
    <w:basedOn w:val="DefaultParagraphFont"/>
    <w:link w:val="BodyTextIndent3"/>
    <w:rsid w:val="00DE0AA9"/>
    <w:rPr>
      <w:sz w:val="24"/>
    </w:rPr>
  </w:style>
  <w:style w:type="paragraph" w:customStyle="1" w:styleId="BankNormal">
    <w:name w:val="BankNormal"/>
    <w:basedOn w:val="Normal"/>
    <w:rsid w:val="00DE0AA9"/>
    <w:pPr>
      <w:spacing w:after="240"/>
      <w:jc w:val="left"/>
    </w:pPr>
  </w:style>
  <w:style w:type="paragraph" w:customStyle="1" w:styleId="Header1-Clauses">
    <w:name w:val="Header 1 - Clauses"/>
    <w:basedOn w:val="Normal"/>
    <w:link w:val="Header1-ClausesChar"/>
    <w:rsid w:val="00DE0AA9"/>
    <w:pPr>
      <w:jc w:val="left"/>
    </w:pPr>
    <w:rPr>
      <w:b/>
    </w:rPr>
  </w:style>
  <w:style w:type="character" w:customStyle="1" w:styleId="Header1-ClausesChar">
    <w:name w:val="Header 1 - Clauses Char"/>
    <w:link w:val="Header1-Clauses"/>
    <w:rsid w:val="00DE0AA9"/>
    <w:rPr>
      <w:b/>
      <w:sz w:val="24"/>
    </w:rPr>
  </w:style>
  <w:style w:type="paragraph" w:customStyle="1" w:styleId="Header2-SubClauses">
    <w:name w:val="Header 2 - SubClauses"/>
    <w:basedOn w:val="Normal"/>
    <w:link w:val="Header2-SubClausesCharChar"/>
    <w:autoRedefine/>
    <w:rsid w:val="00DE0AA9"/>
    <w:pPr>
      <w:spacing w:after="200"/>
      <w:ind w:left="720" w:hanging="720"/>
    </w:pPr>
  </w:style>
  <w:style w:type="paragraph" w:customStyle="1" w:styleId="Header3-Paragraph">
    <w:name w:val="Header 3 - Paragraph"/>
    <w:basedOn w:val="Normal"/>
    <w:rsid w:val="00DE0AA9"/>
    <w:pPr>
      <w:tabs>
        <w:tab w:val="num" w:pos="504"/>
      </w:tabs>
      <w:spacing w:after="200"/>
      <w:ind w:left="504" w:hanging="504"/>
    </w:pPr>
  </w:style>
  <w:style w:type="paragraph" w:customStyle="1" w:styleId="P3Header1-Clauses">
    <w:name w:val="P3 Header1-Clauses"/>
    <w:basedOn w:val="Header1-Clauses"/>
    <w:rsid w:val="00DE0AA9"/>
  </w:style>
  <w:style w:type="paragraph" w:customStyle="1" w:styleId="explanatorynotes">
    <w:name w:val="explanatory_notes"/>
    <w:basedOn w:val="Normal"/>
    <w:link w:val="explanatorynotesChar"/>
    <w:rsid w:val="00DE0AA9"/>
    <w:pPr>
      <w:suppressAutoHyphens/>
      <w:spacing w:after="240" w:line="360" w:lineRule="exact"/>
    </w:pPr>
    <w:rPr>
      <w:rFonts w:ascii="Arial" w:hAnsi="Arial"/>
    </w:rPr>
  </w:style>
  <w:style w:type="paragraph" w:customStyle="1" w:styleId="i">
    <w:name w:val="(i)"/>
    <w:basedOn w:val="Normal"/>
    <w:rsid w:val="00DE0AA9"/>
    <w:pPr>
      <w:suppressAutoHyphens/>
    </w:pPr>
    <w:rPr>
      <w:rFonts w:ascii="Tms Rmn" w:hAnsi="Tms Rmn"/>
    </w:rPr>
  </w:style>
  <w:style w:type="paragraph" w:customStyle="1" w:styleId="Outline1">
    <w:name w:val="Outline1"/>
    <w:basedOn w:val="Outline"/>
    <w:next w:val="Outline2"/>
    <w:rsid w:val="00DE0AA9"/>
    <w:pPr>
      <w:keepNext/>
      <w:tabs>
        <w:tab w:val="num" w:pos="360"/>
        <w:tab w:val="num" w:pos="720"/>
      </w:tabs>
      <w:ind w:left="360" w:hanging="360"/>
    </w:pPr>
  </w:style>
  <w:style w:type="paragraph" w:customStyle="1" w:styleId="Outline">
    <w:name w:val="Outline"/>
    <w:basedOn w:val="Normal"/>
    <w:rsid w:val="00DE0AA9"/>
    <w:pPr>
      <w:spacing w:before="240"/>
      <w:jc w:val="left"/>
    </w:pPr>
    <w:rPr>
      <w:kern w:val="28"/>
    </w:rPr>
  </w:style>
  <w:style w:type="paragraph" w:customStyle="1" w:styleId="Outline2">
    <w:name w:val="Outline2"/>
    <w:basedOn w:val="Normal"/>
    <w:rsid w:val="00DE0AA9"/>
    <w:pPr>
      <w:tabs>
        <w:tab w:val="num" w:pos="360"/>
        <w:tab w:val="num" w:pos="720"/>
        <w:tab w:val="num" w:pos="864"/>
      </w:tabs>
      <w:spacing w:before="240"/>
      <w:ind w:left="864" w:hanging="504"/>
      <w:jc w:val="left"/>
    </w:pPr>
    <w:rPr>
      <w:kern w:val="28"/>
    </w:rPr>
  </w:style>
  <w:style w:type="paragraph" w:customStyle="1" w:styleId="Outline3">
    <w:name w:val="Outline3"/>
    <w:basedOn w:val="Normal"/>
    <w:rsid w:val="00DE0AA9"/>
    <w:pPr>
      <w:tabs>
        <w:tab w:val="num" w:pos="1728"/>
      </w:tabs>
      <w:spacing w:before="240"/>
      <w:ind w:left="1728" w:hanging="432"/>
      <w:jc w:val="left"/>
    </w:pPr>
    <w:rPr>
      <w:kern w:val="28"/>
    </w:rPr>
  </w:style>
  <w:style w:type="paragraph" w:customStyle="1" w:styleId="Outline4">
    <w:name w:val="Outline4"/>
    <w:basedOn w:val="Normal"/>
    <w:autoRedefine/>
    <w:rsid w:val="00DE0AA9"/>
    <w:pPr>
      <w:tabs>
        <w:tab w:val="num" w:pos="1440"/>
      </w:tabs>
      <w:spacing w:before="120"/>
      <w:ind w:left="1440" w:hanging="720"/>
      <w:jc w:val="left"/>
    </w:pPr>
    <w:rPr>
      <w:kern w:val="28"/>
    </w:rPr>
  </w:style>
  <w:style w:type="paragraph" w:customStyle="1" w:styleId="SectionVIHeader">
    <w:name w:val="Section VI. Header"/>
    <w:basedOn w:val="SectionVHeader"/>
    <w:rsid w:val="00DE0AA9"/>
  </w:style>
  <w:style w:type="paragraph" w:customStyle="1" w:styleId="Sub-ClauseText">
    <w:name w:val="Sub-Clause Text"/>
    <w:basedOn w:val="Normal"/>
    <w:rsid w:val="00DE0AA9"/>
    <w:pPr>
      <w:spacing w:before="120" w:after="120"/>
    </w:pPr>
    <w:rPr>
      <w:spacing w:val="-4"/>
    </w:rPr>
  </w:style>
  <w:style w:type="paragraph" w:customStyle="1" w:styleId="Head12">
    <w:name w:val="Head 1.2"/>
    <w:basedOn w:val="Normal"/>
    <w:rsid w:val="00DE0AA9"/>
    <w:pPr>
      <w:tabs>
        <w:tab w:val="num" w:pos="504"/>
      </w:tabs>
      <w:ind w:left="504" w:hanging="504"/>
    </w:pPr>
  </w:style>
  <w:style w:type="paragraph" w:customStyle="1" w:styleId="pq-annexb">
    <w:name w:val="pq-annexb"/>
    <w:basedOn w:val="Normal"/>
    <w:rsid w:val="00DE0AA9"/>
    <w:pPr>
      <w:tabs>
        <w:tab w:val="num" w:pos="900"/>
      </w:tabs>
      <w:ind w:left="900" w:hanging="900"/>
    </w:pPr>
    <w:rPr>
      <w:b/>
    </w:rPr>
  </w:style>
  <w:style w:type="paragraph" w:styleId="Index1">
    <w:name w:val="index 1"/>
    <w:basedOn w:val="Normal"/>
    <w:next w:val="Normal"/>
    <w:autoRedefine/>
    <w:rsid w:val="00DE0AA9"/>
    <w:pPr>
      <w:tabs>
        <w:tab w:val="right" w:pos="4140"/>
      </w:tabs>
      <w:ind w:left="240" w:hanging="240"/>
      <w:jc w:val="left"/>
    </w:pPr>
    <w:rPr>
      <w:sz w:val="20"/>
    </w:rPr>
  </w:style>
  <w:style w:type="paragraph" w:customStyle="1" w:styleId="Outlinei">
    <w:name w:val="Outline i)"/>
    <w:basedOn w:val="Normal"/>
    <w:rsid w:val="00DE0AA9"/>
    <w:pPr>
      <w:tabs>
        <w:tab w:val="num" w:pos="1782"/>
      </w:tabs>
      <w:spacing w:before="120"/>
      <w:ind w:left="1782" w:hanging="792"/>
      <w:jc w:val="left"/>
    </w:pPr>
  </w:style>
  <w:style w:type="paragraph" w:styleId="IndexHeading">
    <w:name w:val="index heading"/>
    <w:basedOn w:val="Normal"/>
    <w:next w:val="Index1"/>
    <w:rsid w:val="00DE0AA9"/>
    <w:pPr>
      <w:jc w:val="left"/>
    </w:pPr>
    <w:rPr>
      <w:sz w:val="20"/>
    </w:rPr>
  </w:style>
  <w:style w:type="paragraph" w:customStyle="1" w:styleId="Technical4">
    <w:name w:val="Technical 4"/>
    <w:rsid w:val="00DE0AA9"/>
    <w:pPr>
      <w:tabs>
        <w:tab w:val="left" w:pos="-720"/>
      </w:tabs>
      <w:suppressAutoHyphens/>
    </w:pPr>
    <w:rPr>
      <w:rFonts w:ascii="Times" w:hAnsi="Times"/>
      <w:b/>
      <w:sz w:val="24"/>
    </w:rPr>
  </w:style>
  <w:style w:type="paragraph" w:styleId="NormalWeb">
    <w:name w:val="Normal (Web)"/>
    <w:basedOn w:val="Normal"/>
    <w:uiPriority w:val="99"/>
    <w:rsid w:val="00DE0AA9"/>
    <w:pPr>
      <w:spacing w:before="100" w:beforeAutospacing="1" w:after="100" w:afterAutospacing="1"/>
      <w:jc w:val="left"/>
    </w:pPr>
    <w:rPr>
      <w:rFonts w:ascii="Arial Unicode MS" w:eastAsia="Arial Unicode MS" w:hAnsi="Arial Unicode MS" w:cs="Times New Roman Bold"/>
      <w:szCs w:val="24"/>
    </w:rPr>
  </w:style>
  <w:style w:type="paragraph" w:styleId="BalloonText">
    <w:name w:val="Balloon Text"/>
    <w:basedOn w:val="Normal"/>
    <w:link w:val="BalloonTextChar"/>
    <w:semiHidden/>
    <w:rsid w:val="00DE0AA9"/>
    <w:rPr>
      <w:rFonts w:ascii="Tahoma" w:hAnsi="Tahoma" w:cs="Tahoma"/>
      <w:sz w:val="16"/>
      <w:szCs w:val="16"/>
    </w:rPr>
  </w:style>
  <w:style w:type="character" w:customStyle="1" w:styleId="BalloonTextChar">
    <w:name w:val="Balloon Text Char"/>
    <w:basedOn w:val="DefaultParagraphFont"/>
    <w:link w:val="BalloonText"/>
    <w:semiHidden/>
    <w:rsid w:val="00DE0AA9"/>
    <w:rPr>
      <w:rFonts w:ascii="Tahoma" w:hAnsi="Tahoma" w:cs="Tahoma"/>
      <w:sz w:val="16"/>
      <w:szCs w:val="16"/>
    </w:rPr>
  </w:style>
  <w:style w:type="character" w:customStyle="1" w:styleId="Table">
    <w:name w:val="Table"/>
    <w:rsid w:val="00DE0AA9"/>
    <w:rPr>
      <w:rFonts w:ascii="Arial" w:hAnsi="Arial"/>
      <w:sz w:val="20"/>
    </w:rPr>
  </w:style>
  <w:style w:type="paragraph" w:customStyle="1" w:styleId="Head2">
    <w:name w:val="Head 2"/>
    <w:basedOn w:val="Heading9"/>
    <w:rsid w:val="00DE0AA9"/>
    <w:pPr>
      <w:keepNext/>
      <w:widowControl w:val="0"/>
      <w:spacing w:before="0" w:after="0"/>
      <w:outlineLvl w:val="9"/>
    </w:pPr>
    <w:rPr>
      <w:rFonts w:ascii="Times New Roman Bold" w:hAnsi="Times New Roman Bold"/>
      <w:i w:val="0"/>
      <w:spacing w:val="-4"/>
      <w:sz w:val="32"/>
    </w:rPr>
  </w:style>
  <w:style w:type="paragraph" w:styleId="CommentSubject">
    <w:name w:val="annotation subject"/>
    <w:basedOn w:val="CommentText"/>
    <w:next w:val="CommentText"/>
    <w:link w:val="CommentSubjectChar"/>
    <w:semiHidden/>
    <w:rsid w:val="00DE0AA9"/>
    <w:pPr>
      <w:numPr>
        <w:numId w:val="5"/>
      </w:numPr>
      <w:jc w:val="both"/>
    </w:pPr>
    <w:rPr>
      <w:b/>
      <w:bCs/>
      <w:lang w:val="es-ES_tradnl"/>
    </w:rPr>
  </w:style>
  <w:style w:type="character" w:customStyle="1" w:styleId="CommentSubjectChar">
    <w:name w:val="Comment Subject Char"/>
    <w:basedOn w:val="CommentTextChar"/>
    <w:link w:val="CommentSubject"/>
    <w:semiHidden/>
    <w:rsid w:val="00DE0AA9"/>
    <w:rPr>
      <w:b/>
      <w:bCs/>
      <w:lang w:val="es-ES_tradnl"/>
    </w:rPr>
  </w:style>
  <w:style w:type="paragraph" w:styleId="ListNumber">
    <w:name w:val="List Number"/>
    <w:basedOn w:val="Normal"/>
    <w:rsid w:val="00DE0AA9"/>
    <w:pPr>
      <w:tabs>
        <w:tab w:val="num" w:pos="360"/>
      </w:tabs>
      <w:ind w:left="360" w:hanging="360"/>
    </w:pPr>
  </w:style>
  <w:style w:type="paragraph" w:customStyle="1" w:styleId="titulo">
    <w:name w:val="titulo"/>
    <w:basedOn w:val="Heading5"/>
    <w:rsid w:val="00DE0AA9"/>
    <w:pPr>
      <w:keepNext w:val="0"/>
      <w:keepLines w:val="0"/>
      <w:spacing w:before="0" w:after="240"/>
      <w:jc w:val="center"/>
    </w:pPr>
    <w:rPr>
      <w:rFonts w:ascii="Times New Roman Bold" w:hAnsi="Times New Roman Bold"/>
    </w:rPr>
  </w:style>
  <w:style w:type="paragraph" w:customStyle="1" w:styleId="FooterLandscape">
    <w:name w:val="Footer Landscape"/>
    <w:basedOn w:val="Footer"/>
    <w:next w:val="Normal"/>
    <w:rsid w:val="00DE0AA9"/>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DE0AA9"/>
    <w:pPr>
      <w:tabs>
        <w:tab w:val="clear" w:pos="9000"/>
        <w:tab w:val="right" w:pos="12816"/>
      </w:tabs>
    </w:pPr>
    <w:rPr>
      <w:sz w:val="24"/>
    </w:rPr>
  </w:style>
  <w:style w:type="paragraph" w:customStyle="1" w:styleId="Head51">
    <w:name w:val="Head 5.1"/>
    <w:basedOn w:val="Normal"/>
    <w:rsid w:val="00DE0AA9"/>
    <w:pPr>
      <w:suppressAutoHyphens/>
      <w:ind w:left="540" w:hanging="540"/>
    </w:pPr>
    <w:rPr>
      <w:rFonts w:ascii="Tms Rmn" w:hAnsi="Tms Rmn"/>
      <w:b/>
    </w:rPr>
  </w:style>
  <w:style w:type="paragraph" w:customStyle="1" w:styleId="Head21">
    <w:name w:val="Head 2.1"/>
    <w:basedOn w:val="Normal"/>
    <w:rsid w:val="00DE0AA9"/>
    <w:pPr>
      <w:suppressAutoHyphens/>
      <w:jc w:val="center"/>
    </w:pPr>
    <w:rPr>
      <w:rFonts w:ascii="Tms Rmn" w:hAnsi="Tms Rmn"/>
      <w:b/>
      <w:sz w:val="28"/>
    </w:rPr>
  </w:style>
  <w:style w:type="paragraph" w:customStyle="1" w:styleId="Head22">
    <w:name w:val="Head 2.2"/>
    <w:basedOn w:val="Normal"/>
    <w:rsid w:val="00DE0AA9"/>
    <w:pPr>
      <w:suppressAutoHyphens/>
      <w:ind w:left="360" w:hanging="360"/>
      <w:jc w:val="left"/>
    </w:pPr>
    <w:rPr>
      <w:rFonts w:ascii="Tms Rmn" w:hAnsi="Tms Rmn"/>
      <w:b/>
    </w:rPr>
  </w:style>
  <w:style w:type="paragraph" w:customStyle="1" w:styleId="Head22b">
    <w:name w:val="Head 2.2b"/>
    <w:basedOn w:val="Normal"/>
    <w:rsid w:val="00DE0AA9"/>
    <w:pPr>
      <w:suppressAutoHyphens/>
      <w:ind w:left="360" w:hanging="360"/>
      <w:jc w:val="left"/>
    </w:pPr>
    <w:rPr>
      <w:rFonts w:ascii="Tms Rmn" w:hAnsi="Tms Rmn"/>
      <w:b/>
    </w:rPr>
  </w:style>
  <w:style w:type="paragraph" w:customStyle="1" w:styleId="Head41">
    <w:name w:val="Head 4.1"/>
    <w:basedOn w:val="Normal"/>
    <w:rsid w:val="00DE0AA9"/>
    <w:pPr>
      <w:suppressAutoHyphens/>
      <w:jc w:val="center"/>
    </w:pPr>
    <w:rPr>
      <w:rFonts w:ascii="Tms Rmn" w:hAnsi="Tms Rmn"/>
      <w:b/>
      <w:sz w:val="28"/>
    </w:rPr>
  </w:style>
  <w:style w:type="paragraph" w:customStyle="1" w:styleId="Head42">
    <w:name w:val="Head 4.2"/>
    <w:basedOn w:val="Normal"/>
    <w:rsid w:val="00DE0AA9"/>
    <w:pPr>
      <w:suppressAutoHyphens/>
      <w:ind w:left="360" w:hanging="360"/>
      <w:jc w:val="left"/>
    </w:pPr>
    <w:rPr>
      <w:rFonts w:ascii="Tms Rmn" w:hAnsi="Tms Rmn"/>
      <w:b/>
    </w:rPr>
  </w:style>
  <w:style w:type="paragraph" w:customStyle="1" w:styleId="TextBoxdots">
    <w:name w:val="Text Box (dots)"/>
    <w:basedOn w:val="Normal"/>
    <w:rsid w:val="00DE0AA9"/>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DE0AA9"/>
    <w:pPr>
      <w:suppressAutoHyphens/>
    </w:pPr>
    <w:rPr>
      <w:rFonts w:ascii="Tms Rmn" w:hAnsi="Tms Rmn"/>
    </w:rPr>
  </w:style>
  <w:style w:type="paragraph" w:customStyle="1" w:styleId="1">
    <w:name w:val="1"/>
    <w:basedOn w:val="Normal"/>
    <w:rsid w:val="00DE0AA9"/>
    <w:pPr>
      <w:suppressAutoHyphens/>
      <w:ind w:left="720" w:hanging="720"/>
    </w:pPr>
    <w:rPr>
      <w:rFonts w:ascii="Tms Rmn" w:hAnsi="Tms Rmn"/>
    </w:rPr>
  </w:style>
  <w:style w:type="paragraph" w:customStyle="1" w:styleId="a">
    <w:name w:val="(a)"/>
    <w:basedOn w:val="Normal"/>
    <w:rsid w:val="00DE0AA9"/>
    <w:pPr>
      <w:suppressAutoHyphens/>
      <w:ind w:left="1440" w:hanging="720"/>
    </w:pPr>
    <w:rPr>
      <w:rFonts w:ascii="Tms Rmn" w:hAnsi="Tms Rmn"/>
    </w:rPr>
  </w:style>
  <w:style w:type="table" w:styleId="TableGrid">
    <w:name w:val="Table Grid"/>
    <w:basedOn w:val="TableNormal"/>
    <w:uiPriority w:val="39"/>
    <w:rsid w:val="00DE0AA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DE0AA9"/>
    <w:pPr>
      <w:spacing w:after="200"/>
    </w:pPr>
    <w:rPr>
      <w:bCs/>
    </w:rPr>
  </w:style>
  <w:style w:type="paragraph" w:customStyle="1" w:styleId="ClauseSubPara">
    <w:name w:val="ClauseSub_Para"/>
    <w:link w:val="ClauseSubParaChar"/>
    <w:rsid w:val="00DE0AA9"/>
    <w:pPr>
      <w:spacing w:before="60" w:after="60"/>
      <w:ind w:left="2268"/>
    </w:pPr>
    <w:rPr>
      <w:sz w:val="22"/>
      <w:szCs w:val="22"/>
      <w:lang w:val="en-GB"/>
    </w:rPr>
  </w:style>
  <w:style w:type="paragraph" w:customStyle="1" w:styleId="DefaultParagraphFont1">
    <w:name w:val="Default Paragraph Font1"/>
    <w:next w:val="Normal"/>
    <w:rsid w:val="00DE0AA9"/>
    <w:pPr>
      <w:numPr>
        <w:numId w:val="6"/>
      </w:numPr>
    </w:pPr>
    <w:rPr>
      <w:rFonts w:ascii="‚l‚r –¾’©" w:hAnsi="‚l‚r –¾’©" w:cs="‚l‚r –¾’©"/>
      <w:noProof/>
      <w:sz w:val="21"/>
      <w:lang w:val="en-GB" w:eastAsia="en-GB"/>
    </w:rPr>
  </w:style>
  <w:style w:type="paragraph" w:customStyle="1" w:styleId="ClauseSubList">
    <w:name w:val="ClauseSub_List"/>
    <w:rsid w:val="00DE0AA9"/>
    <w:pPr>
      <w:tabs>
        <w:tab w:val="num" w:pos="3987"/>
      </w:tabs>
      <w:suppressAutoHyphens/>
      <w:ind w:left="3987" w:hanging="567"/>
    </w:pPr>
    <w:rPr>
      <w:sz w:val="22"/>
      <w:szCs w:val="22"/>
      <w:lang w:val="en-GB"/>
    </w:rPr>
  </w:style>
  <w:style w:type="paragraph" w:customStyle="1" w:styleId="ClauseSubListSubList">
    <w:name w:val="ClauseSub_List_SubList"/>
    <w:rsid w:val="00DE0AA9"/>
    <w:pPr>
      <w:tabs>
        <w:tab w:val="num" w:pos="360"/>
      </w:tabs>
      <w:ind w:left="360" w:hanging="360"/>
    </w:pPr>
    <w:rPr>
      <w:sz w:val="22"/>
      <w:szCs w:val="22"/>
      <w:lang w:val="en-GB"/>
    </w:rPr>
  </w:style>
  <w:style w:type="paragraph" w:customStyle="1" w:styleId="ClauseSubParaIndent">
    <w:name w:val="ClauseSub_ParaIndent"/>
    <w:basedOn w:val="ClauseSubPara"/>
    <w:rsid w:val="00DE0AA9"/>
    <w:pPr>
      <w:ind w:left="2835"/>
    </w:pPr>
  </w:style>
  <w:style w:type="paragraph" w:customStyle="1" w:styleId="Option">
    <w:name w:val="Option"/>
    <w:basedOn w:val="Heading1"/>
    <w:rsid w:val="00DE0AA9"/>
    <w:pPr>
      <w:spacing w:before="1800" w:after="200"/>
      <w:ind w:left="720" w:right="288"/>
    </w:pPr>
    <w:rPr>
      <w:rFonts w:ascii="Times New Roman" w:eastAsia="Times New Roman" w:hAnsi="Times New Roman" w:cs="Times New Roman"/>
      <w:bCs/>
      <w:smallCaps w:val="0"/>
      <w:kern w:val="28"/>
      <w:sz w:val="48"/>
    </w:rPr>
  </w:style>
  <w:style w:type="paragraph" w:customStyle="1" w:styleId="S1-Header">
    <w:name w:val="S1-Header"/>
    <w:basedOn w:val="BodyText2"/>
    <w:rsid w:val="00DE0AA9"/>
    <w:pPr>
      <w:tabs>
        <w:tab w:val="num" w:pos="360"/>
      </w:tabs>
      <w:spacing w:after="200"/>
      <w:ind w:left="360" w:hanging="360"/>
    </w:pPr>
  </w:style>
  <w:style w:type="paragraph" w:customStyle="1" w:styleId="S1-Header2">
    <w:name w:val="S1-Header2"/>
    <w:basedOn w:val="Normal"/>
    <w:autoRedefine/>
    <w:rsid w:val="00665460"/>
    <w:pPr>
      <w:suppressAutoHyphens/>
      <w:ind w:left="12"/>
      <w:jc w:val="left"/>
    </w:pPr>
    <w:rPr>
      <w:i/>
      <w:iCs/>
      <w:noProof/>
    </w:rPr>
  </w:style>
  <w:style w:type="paragraph" w:customStyle="1" w:styleId="S1a-header">
    <w:name w:val="S1a-header"/>
    <w:basedOn w:val="S1-Header"/>
    <w:autoRedefine/>
    <w:rsid w:val="00DE0AA9"/>
  </w:style>
  <w:style w:type="paragraph" w:customStyle="1" w:styleId="S1b-header1">
    <w:name w:val="S1b-header1"/>
    <w:basedOn w:val="Normal"/>
    <w:rsid w:val="00DE0AA9"/>
    <w:pPr>
      <w:numPr>
        <w:numId w:val="8"/>
      </w:numPr>
      <w:spacing w:before="120" w:after="240"/>
      <w:jc w:val="center"/>
    </w:pPr>
    <w:rPr>
      <w:b/>
      <w:sz w:val="28"/>
    </w:rPr>
  </w:style>
  <w:style w:type="paragraph" w:customStyle="1" w:styleId="S4Header">
    <w:name w:val="S4 Header"/>
    <w:basedOn w:val="Normal"/>
    <w:next w:val="Normal"/>
    <w:link w:val="S4HeaderChar"/>
    <w:rsid w:val="00DE0AA9"/>
    <w:pPr>
      <w:spacing w:before="120" w:after="240"/>
      <w:jc w:val="center"/>
    </w:pPr>
    <w:rPr>
      <w:b/>
      <w:sz w:val="32"/>
    </w:rPr>
  </w:style>
  <w:style w:type="paragraph" w:customStyle="1" w:styleId="StyleTOC1NotBold">
    <w:name w:val="Style TOC 1 + Not Bold"/>
    <w:basedOn w:val="TOC1"/>
    <w:rsid w:val="00DE0AA9"/>
    <w:pPr>
      <w:outlineLvl w:val="0"/>
    </w:pPr>
    <w:rPr>
      <w:rFonts w:ascii="Times New Roman" w:hAnsi="Times New Roman"/>
      <w:b w:val="0"/>
      <w:sz w:val="28"/>
    </w:rPr>
  </w:style>
  <w:style w:type="paragraph" w:customStyle="1" w:styleId="S9Header">
    <w:name w:val="S9 Header"/>
    <w:basedOn w:val="Normal"/>
    <w:rsid w:val="00DE0AA9"/>
    <w:pPr>
      <w:spacing w:before="120" w:after="240"/>
      <w:jc w:val="center"/>
    </w:pPr>
    <w:rPr>
      <w:b/>
      <w:sz w:val="36"/>
    </w:rPr>
  </w:style>
  <w:style w:type="paragraph" w:customStyle="1" w:styleId="S7Header1">
    <w:name w:val="S7 Header 1"/>
    <w:basedOn w:val="S1-Header"/>
    <w:next w:val="Normal"/>
    <w:rsid w:val="00DE0AA9"/>
    <w:pPr>
      <w:tabs>
        <w:tab w:val="clear" w:pos="360"/>
        <w:tab w:val="num" w:pos="648"/>
      </w:tabs>
      <w:spacing w:after="240"/>
      <w:ind w:hanging="72"/>
    </w:pPr>
  </w:style>
  <w:style w:type="paragraph" w:customStyle="1" w:styleId="S7Header2">
    <w:name w:val="S7 Header 2"/>
    <w:basedOn w:val="Normal"/>
    <w:next w:val="Normal"/>
    <w:autoRedefine/>
    <w:rsid w:val="002520D3"/>
    <w:pPr>
      <w:spacing w:before="60" w:after="120"/>
      <w:ind w:left="432" w:hanging="432"/>
      <w:jc w:val="left"/>
    </w:pPr>
    <w:rPr>
      <w:b/>
      <w:noProof/>
      <w:color w:val="000000" w:themeColor="text1"/>
    </w:rPr>
  </w:style>
  <w:style w:type="paragraph" w:customStyle="1" w:styleId="StyleS7Header2NotBold">
    <w:name w:val="Style S7 Header 2 + Not Bold"/>
    <w:basedOn w:val="S7Header2"/>
    <w:rsid w:val="00DE0AA9"/>
  </w:style>
  <w:style w:type="paragraph" w:customStyle="1" w:styleId="S8Header1">
    <w:name w:val="S8 Header 1"/>
    <w:basedOn w:val="Normal"/>
    <w:next w:val="Normal"/>
    <w:rsid w:val="00DE0AA9"/>
    <w:pPr>
      <w:spacing w:before="120" w:after="200"/>
    </w:pPr>
    <w:rPr>
      <w:b/>
    </w:rPr>
  </w:style>
  <w:style w:type="paragraph" w:customStyle="1" w:styleId="S9-appx">
    <w:name w:val="S9 - appx"/>
    <w:basedOn w:val="Normal"/>
    <w:rsid w:val="00DE0AA9"/>
    <w:pPr>
      <w:spacing w:before="120" w:after="240"/>
      <w:jc w:val="center"/>
    </w:pPr>
    <w:rPr>
      <w:b/>
      <w:sz w:val="28"/>
    </w:rPr>
  </w:style>
  <w:style w:type="paragraph" w:customStyle="1" w:styleId="UGHeading1">
    <w:name w:val="UG Heading 1"/>
    <w:basedOn w:val="Normal"/>
    <w:rsid w:val="00DE0AA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DE0AA9"/>
    <w:pPr>
      <w:spacing w:after="240"/>
    </w:pPr>
  </w:style>
  <w:style w:type="paragraph" w:customStyle="1" w:styleId="S1-subpara">
    <w:name w:val="S1-sub para"/>
    <w:basedOn w:val="Normal"/>
    <w:link w:val="S1-subparaChar"/>
    <w:rsid w:val="00DE0AA9"/>
    <w:pPr>
      <w:numPr>
        <w:ilvl w:val="1"/>
        <w:numId w:val="60"/>
      </w:numPr>
      <w:spacing w:after="200"/>
    </w:pPr>
  </w:style>
  <w:style w:type="character" w:customStyle="1" w:styleId="S1-subparaChar">
    <w:name w:val="S1-sub para Char"/>
    <w:link w:val="S1-subpara"/>
    <w:rsid w:val="00DE0AA9"/>
    <w:rPr>
      <w:sz w:val="24"/>
    </w:rPr>
  </w:style>
  <w:style w:type="paragraph" w:customStyle="1" w:styleId="S1-OptB-header2">
    <w:name w:val="S1-OptB-header2"/>
    <w:basedOn w:val="Normal"/>
    <w:rsid w:val="00DE0AA9"/>
    <w:pPr>
      <w:numPr>
        <w:numId w:val="9"/>
      </w:numPr>
      <w:jc w:val="left"/>
    </w:pPr>
    <w:rPr>
      <w:b/>
    </w:rPr>
  </w:style>
  <w:style w:type="paragraph" w:customStyle="1" w:styleId="S1-OptB-subpara">
    <w:name w:val="S1-OptB-sub para"/>
    <w:basedOn w:val="Normal"/>
    <w:rsid w:val="00DE0AA9"/>
    <w:pPr>
      <w:numPr>
        <w:ilvl w:val="1"/>
        <w:numId w:val="10"/>
      </w:numPr>
      <w:spacing w:after="200"/>
    </w:pPr>
  </w:style>
  <w:style w:type="paragraph" w:customStyle="1" w:styleId="OptB-S1-subpara">
    <w:name w:val="OptB-S1-sub para"/>
    <w:basedOn w:val="Normal"/>
    <w:rsid w:val="00DE0AA9"/>
    <w:pPr>
      <w:numPr>
        <w:ilvl w:val="1"/>
        <w:numId w:val="9"/>
      </w:numPr>
      <w:spacing w:after="200"/>
    </w:pPr>
  </w:style>
  <w:style w:type="paragraph" w:customStyle="1" w:styleId="S4-header1">
    <w:name w:val="S4-header1"/>
    <w:basedOn w:val="Normal"/>
    <w:rsid w:val="00DE0AA9"/>
    <w:pPr>
      <w:spacing w:before="120" w:after="240"/>
      <w:jc w:val="center"/>
    </w:pPr>
    <w:rPr>
      <w:b/>
      <w:sz w:val="36"/>
    </w:rPr>
  </w:style>
  <w:style w:type="character" w:customStyle="1" w:styleId="S4HeaderChar">
    <w:name w:val="S4 Header Char"/>
    <w:link w:val="S4Header"/>
    <w:rsid w:val="00DE0AA9"/>
    <w:rPr>
      <w:b/>
      <w:sz w:val="32"/>
    </w:rPr>
  </w:style>
  <w:style w:type="paragraph" w:customStyle="1" w:styleId="UserGuide">
    <w:name w:val="User Guide"/>
    <w:basedOn w:val="Normal"/>
    <w:rsid w:val="00DE0AA9"/>
    <w:pPr>
      <w:jc w:val="center"/>
    </w:pPr>
    <w:rPr>
      <w:b/>
      <w:sz w:val="72"/>
    </w:rPr>
  </w:style>
  <w:style w:type="paragraph" w:customStyle="1" w:styleId="StyleHeading4Sub-ClauseSub-paragraphClauseSubSubNoNameAft">
    <w:name w:val="Style Heading 4Sub-Clause Sub-paragraphClauseSubSub_No&amp;Name + Aft..."/>
    <w:basedOn w:val="Heading4"/>
    <w:rsid w:val="00DE0AA9"/>
    <w:pPr>
      <w:tabs>
        <w:tab w:val="left" w:pos="1512"/>
      </w:tabs>
      <w:spacing w:before="0" w:after="180"/>
      <w:ind w:left="1512" w:right="18" w:hanging="540"/>
      <w:jc w:val="both"/>
    </w:pPr>
    <w:rPr>
      <w:bCs/>
    </w:rPr>
  </w:style>
  <w:style w:type="paragraph" w:customStyle="1" w:styleId="StyleHeader1-ClausesAfter0pt">
    <w:name w:val="Style Header 1 - Clauses + After:  0 pt"/>
    <w:basedOn w:val="Normal"/>
    <w:rsid w:val="00DE0AA9"/>
    <w:pPr>
      <w:spacing w:after="200"/>
    </w:pPr>
    <w:rPr>
      <w:bCs/>
      <w:lang w:val="es-ES_tradnl"/>
    </w:rPr>
  </w:style>
  <w:style w:type="paragraph" w:customStyle="1" w:styleId="StyleHeading3SectionHeader3ClauseSubNoNameBold">
    <w:name w:val="Style Heading 3Section Header3ClauseSub_No&amp;Name + Bold"/>
    <w:basedOn w:val="Heading3"/>
    <w:rsid w:val="00DE0AA9"/>
    <w:pPr>
      <w:tabs>
        <w:tab w:val="num" w:pos="864"/>
      </w:tabs>
      <w:spacing w:after="200"/>
      <w:ind w:left="864" w:hanging="432"/>
    </w:pPr>
    <w:rPr>
      <w:rFonts w:ascii="Times New Roman" w:hAnsi="Times New Roman"/>
      <w:bCs/>
    </w:rPr>
  </w:style>
  <w:style w:type="paragraph" w:customStyle="1" w:styleId="outlinebullet">
    <w:name w:val="outlinebullet"/>
    <w:basedOn w:val="Normal"/>
    <w:rsid w:val="00DE0AA9"/>
    <w:pPr>
      <w:tabs>
        <w:tab w:val="num" w:pos="720"/>
        <w:tab w:val="num" w:pos="1037"/>
        <w:tab w:val="left" w:pos="1440"/>
      </w:tabs>
      <w:spacing w:before="120"/>
      <w:ind w:left="1440" w:hanging="450"/>
      <w:jc w:val="left"/>
    </w:pPr>
    <w:rPr>
      <w:lang w:eastAsia="fr-FR"/>
    </w:rPr>
  </w:style>
  <w:style w:type="paragraph" w:customStyle="1" w:styleId="a11">
    <w:name w:val="a1 1"/>
    <w:rsid w:val="00DE0AA9"/>
    <w:pPr>
      <w:widowControl w:val="0"/>
      <w:tabs>
        <w:tab w:val="left" w:pos="-720"/>
      </w:tabs>
      <w:suppressAutoHyphens/>
    </w:pPr>
    <w:rPr>
      <w:rFonts w:ascii="CG Times" w:hAnsi="CG Times"/>
      <w:sz w:val="24"/>
    </w:rPr>
  </w:style>
  <w:style w:type="paragraph" w:customStyle="1" w:styleId="REGULAR3">
    <w:name w:val="REGULAR 3"/>
    <w:rsid w:val="00DE0AA9"/>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DE0AA9"/>
    <w:pPr>
      <w:tabs>
        <w:tab w:val="left" w:pos="9000"/>
        <w:tab w:val="right" w:pos="9360"/>
      </w:tabs>
      <w:suppressAutoHyphens/>
    </w:pPr>
    <w:rPr>
      <w:lang w:val="en-GB"/>
    </w:rPr>
  </w:style>
  <w:style w:type="paragraph" w:customStyle="1" w:styleId="Headfid1">
    <w:name w:val="Head fid1"/>
    <w:basedOn w:val="Normal"/>
    <w:rsid w:val="00DE0AA9"/>
    <w:pPr>
      <w:spacing w:before="120" w:after="120"/>
    </w:pPr>
    <w:rPr>
      <w:b/>
      <w:lang w:val="en-GB"/>
    </w:rPr>
  </w:style>
  <w:style w:type="paragraph" w:customStyle="1" w:styleId="explanatoryclause">
    <w:name w:val="explanatory_clause"/>
    <w:basedOn w:val="Normal"/>
    <w:rsid w:val="00DE0AA9"/>
    <w:pPr>
      <w:suppressAutoHyphens/>
      <w:spacing w:after="240"/>
      <w:ind w:left="738" w:right="-14" w:hanging="738"/>
      <w:jc w:val="left"/>
    </w:pPr>
    <w:rPr>
      <w:rFonts w:ascii="Arial" w:hAnsi="Arial"/>
      <w:sz w:val="22"/>
    </w:rPr>
  </w:style>
  <w:style w:type="paragraph" w:customStyle="1" w:styleId="UG-Sec3-heading1">
    <w:name w:val="UG-Sec3-heading1"/>
    <w:basedOn w:val="Heading2"/>
    <w:link w:val="UG-Sec3-heading1Char"/>
    <w:rsid w:val="00DE0AA9"/>
    <w:pPr>
      <w:pBdr>
        <w:bottom w:val="none" w:sz="0" w:space="0" w:color="auto"/>
      </w:pBdr>
      <w:tabs>
        <w:tab w:val="left" w:pos="619"/>
      </w:tabs>
      <w:spacing w:before="120" w:after="200"/>
      <w:jc w:val="left"/>
    </w:pPr>
    <w:rPr>
      <w:rFonts w:ascii="Times New Roman" w:hAnsi="Times New Roman"/>
      <w:szCs w:val="28"/>
    </w:rPr>
  </w:style>
  <w:style w:type="paragraph" w:customStyle="1" w:styleId="UG-Sec3-Heading2">
    <w:name w:val="UG-Sec3-Heading2"/>
    <w:basedOn w:val="Normal"/>
    <w:rsid w:val="00DE0AA9"/>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DE0AA9"/>
    <w:rPr>
      <w:bCs/>
      <w:color w:val="000000"/>
      <w:sz w:val="24"/>
    </w:rPr>
  </w:style>
  <w:style w:type="character" w:customStyle="1" w:styleId="UG-Sec3-heading1Char">
    <w:name w:val="UG-Sec3-heading1 Char"/>
    <w:link w:val="UG-Sec3-heading1"/>
    <w:rsid w:val="00DE0AA9"/>
    <w:rPr>
      <w:b/>
      <w:sz w:val="28"/>
      <w:szCs w:val="28"/>
    </w:rPr>
  </w:style>
  <w:style w:type="character" w:customStyle="1" w:styleId="StyleUG-Sec3-heading18ptBlackChar">
    <w:name w:val="Style UG-Sec3-heading1 + 8 pt Black Char"/>
    <w:link w:val="StyleUG-Sec3-heading18ptBlack"/>
    <w:rsid w:val="00DE0AA9"/>
    <w:rPr>
      <w:b/>
      <w:bCs/>
      <w:color w:val="000000"/>
      <w:sz w:val="24"/>
      <w:szCs w:val="28"/>
    </w:rPr>
  </w:style>
  <w:style w:type="paragraph" w:customStyle="1" w:styleId="UG-Sec3b-Heading1">
    <w:name w:val="UG-Sec3b-Heading1"/>
    <w:basedOn w:val="UG-Sec3-heading1"/>
    <w:rsid w:val="00DE0AA9"/>
  </w:style>
  <w:style w:type="paragraph" w:customStyle="1" w:styleId="UG-Sec3b-Heading2">
    <w:name w:val="UG-Sec3b-Heading2"/>
    <w:basedOn w:val="UG-Sec3-Heading2"/>
    <w:rsid w:val="00DE0AA9"/>
  </w:style>
  <w:style w:type="paragraph" w:customStyle="1" w:styleId="SecVI-Header2">
    <w:name w:val="Sec VI - Header 2"/>
    <w:basedOn w:val="Heading3"/>
    <w:link w:val="SecVI-Header2Char"/>
    <w:rsid w:val="00DE0AA9"/>
    <w:pPr>
      <w:tabs>
        <w:tab w:val="num" w:pos="864"/>
      </w:tabs>
      <w:spacing w:after="200"/>
    </w:pPr>
    <w:rPr>
      <w:rFonts w:ascii="Times New Roman" w:hAnsi="Times New Roman"/>
      <w:szCs w:val="28"/>
    </w:rPr>
  </w:style>
  <w:style w:type="paragraph" w:customStyle="1" w:styleId="SecVI-Header3">
    <w:name w:val="Sec VI - Header 3"/>
    <w:basedOn w:val="SecVI-Header2"/>
    <w:link w:val="SecVI-Header3Char"/>
    <w:rsid w:val="00DE0AA9"/>
    <w:rPr>
      <w:sz w:val="24"/>
    </w:rPr>
  </w:style>
  <w:style w:type="character" w:customStyle="1" w:styleId="SecVI-Header2Char">
    <w:name w:val="Sec VI - Header 2 Char"/>
    <w:link w:val="SecVI-Header2"/>
    <w:rsid w:val="00DE0AA9"/>
    <w:rPr>
      <w:b/>
      <w:sz w:val="28"/>
      <w:szCs w:val="28"/>
    </w:rPr>
  </w:style>
  <w:style w:type="character" w:customStyle="1" w:styleId="SecVI-Header3Char">
    <w:name w:val="Sec VI - Header 3 Char"/>
    <w:link w:val="SecVI-Header3"/>
    <w:rsid w:val="00DE0AA9"/>
    <w:rPr>
      <w:b/>
      <w:sz w:val="24"/>
      <w:szCs w:val="28"/>
    </w:rPr>
  </w:style>
  <w:style w:type="paragraph" w:customStyle="1" w:styleId="SecVI-Header1">
    <w:name w:val="Sec VI - Header 1"/>
    <w:basedOn w:val="SectionVHeader"/>
    <w:rsid w:val="00DE0AA9"/>
  </w:style>
  <w:style w:type="paragraph" w:customStyle="1" w:styleId="UG-Part">
    <w:name w:val="UG - Part"/>
    <w:basedOn w:val="Heading1"/>
    <w:rsid w:val="00DE0AA9"/>
    <w:pPr>
      <w:spacing w:before="120" w:after="200"/>
      <w:ind w:left="720" w:right="288"/>
    </w:pPr>
    <w:rPr>
      <w:rFonts w:ascii="Times New Roman" w:eastAsia="Times New Roman" w:hAnsi="Times New Roman" w:cs="Times New Roman"/>
      <w:bCs/>
      <w:smallCaps w:val="0"/>
      <w:kern w:val="28"/>
      <w:sz w:val="48"/>
    </w:rPr>
  </w:style>
  <w:style w:type="paragraph" w:customStyle="1" w:styleId="UG-Option">
    <w:name w:val="UG - Option"/>
    <w:basedOn w:val="Option"/>
    <w:rsid w:val="00DE0AA9"/>
    <w:pPr>
      <w:spacing w:before="240"/>
    </w:pPr>
    <w:rPr>
      <w:sz w:val="44"/>
    </w:rPr>
  </w:style>
  <w:style w:type="paragraph" w:customStyle="1" w:styleId="UG-OptB-Sec3-heading1">
    <w:name w:val="UG-OptB-Sec 3 - heading1"/>
    <w:basedOn w:val="UG-Sec3-heading1"/>
    <w:rsid w:val="00DE0AA9"/>
  </w:style>
  <w:style w:type="paragraph" w:customStyle="1" w:styleId="UGOptB-Sec3-Heading2">
    <w:name w:val="UG OptB - Sec 3 - Heading 2"/>
    <w:basedOn w:val="UG-Sec3-Heading2"/>
    <w:rsid w:val="00DE0AA9"/>
  </w:style>
  <w:style w:type="paragraph" w:customStyle="1" w:styleId="UG-OptB-Sec3b-heading1">
    <w:name w:val="UG-OptB-Sec 3b - heading 1"/>
    <w:basedOn w:val="UG-OptB-Sec3-heading1"/>
    <w:rsid w:val="00DE0AA9"/>
  </w:style>
  <w:style w:type="paragraph" w:customStyle="1" w:styleId="UGOptB-Sec3b-Heading2">
    <w:name w:val="UG OptB - Sec 3b - Heading 2"/>
    <w:basedOn w:val="UGOptB-Sec3-Heading2"/>
    <w:rsid w:val="00DE0AA9"/>
  </w:style>
  <w:style w:type="paragraph" w:customStyle="1" w:styleId="UG-SectionIV-Heading1">
    <w:name w:val="UG - Section IV - Heading 1"/>
    <w:basedOn w:val="Subtitle"/>
    <w:rsid w:val="00DE0AA9"/>
    <w:pPr>
      <w:spacing w:before="120" w:after="200"/>
    </w:pPr>
    <w:rPr>
      <w:sz w:val="40"/>
    </w:rPr>
  </w:style>
  <w:style w:type="paragraph" w:customStyle="1" w:styleId="UG-SectionIV-Heading2">
    <w:name w:val="UG - Section IV - Heading 2"/>
    <w:basedOn w:val="Normal"/>
    <w:next w:val="Normal"/>
    <w:rsid w:val="00DE0AA9"/>
    <w:pPr>
      <w:spacing w:before="120" w:after="200"/>
      <w:jc w:val="left"/>
    </w:pPr>
    <w:rPr>
      <w:b/>
      <w:sz w:val="32"/>
      <w:szCs w:val="22"/>
    </w:rPr>
  </w:style>
  <w:style w:type="paragraph" w:customStyle="1" w:styleId="UG-SectionVI-Heading1">
    <w:name w:val="UG - Section VI - Heading 1"/>
    <w:basedOn w:val="UG-SectionIV-Heading1"/>
    <w:rsid w:val="00DE0AA9"/>
  </w:style>
  <w:style w:type="paragraph" w:customStyle="1" w:styleId="UG-SectionVI-Heading2">
    <w:name w:val="UG - Section VI - Heading 2"/>
    <w:basedOn w:val="UG-SectionIV-Heading2"/>
    <w:next w:val="Normal"/>
    <w:rsid w:val="00DE0AA9"/>
    <w:pPr>
      <w:jc w:val="center"/>
    </w:pPr>
  </w:style>
  <w:style w:type="paragraph" w:customStyle="1" w:styleId="UG-SectionVI-Heading3">
    <w:name w:val="UG - Section VI - Heading 3"/>
    <w:basedOn w:val="Normal"/>
    <w:next w:val="Normal"/>
    <w:rsid w:val="00DE0AA9"/>
    <w:pPr>
      <w:spacing w:before="120" w:after="200"/>
      <w:jc w:val="center"/>
    </w:pPr>
    <w:rPr>
      <w:b/>
      <w:sz w:val="28"/>
    </w:rPr>
  </w:style>
  <w:style w:type="paragraph" w:customStyle="1" w:styleId="UG-SectionIX-Heading1">
    <w:name w:val="UG - Section IX - Heading 1"/>
    <w:basedOn w:val="Heading2"/>
    <w:rsid w:val="00DE0AA9"/>
    <w:pPr>
      <w:pBdr>
        <w:bottom w:val="none" w:sz="0" w:space="0" w:color="auto"/>
      </w:pBdr>
      <w:tabs>
        <w:tab w:val="left" w:pos="619"/>
      </w:tabs>
      <w:spacing w:after="200"/>
    </w:pPr>
    <w:rPr>
      <w:rFonts w:ascii="Times New Roman" w:hAnsi="Times New Roman"/>
      <w:sz w:val="32"/>
      <w:szCs w:val="28"/>
    </w:rPr>
  </w:style>
  <w:style w:type="paragraph" w:customStyle="1" w:styleId="UG-SectionIX-Heading2">
    <w:name w:val="UG - Section IX - Heading 2"/>
    <w:basedOn w:val="Heading2"/>
    <w:rsid w:val="00DE0AA9"/>
    <w:pPr>
      <w:pBdr>
        <w:bottom w:val="none" w:sz="0" w:space="0" w:color="auto"/>
      </w:pBdr>
      <w:tabs>
        <w:tab w:val="left" w:pos="619"/>
      </w:tabs>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DE0AA9"/>
    <w:pPr>
      <w:tabs>
        <w:tab w:val="num" w:pos="864"/>
      </w:tabs>
      <w:spacing w:after="200"/>
      <w:ind w:left="864" w:hanging="432"/>
    </w:pPr>
    <w:rPr>
      <w:rFonts w:ascii="Times New Roman" w:hAnsi="Times New Roman"/>
    </w:rPr>
  </w:style>
  <w:style w:type="paragraph" w:customStyle="1" w:styleId="Default">
    <w:name w:val="Default"/>
    <w:rsid w:val="00DE0AA9"/>
    <w:pPr>
      <w:autoSpaceDE w:val="0"/>
      <w:autoSpaceDN w:val="0"/>
      <w:adjustRightInd w:val="0"/>
    </w:pPr>
    <w:rPr>
      <w:color w:val="000000"/>
      <w:sz w:val="24"/>
      <w:szCs w:val="24"/>
    </w:rPr>
  </w:style>
  <w:style w:type="paragraph" w:styleId="Revision">
    <w:name w:val="Revision"/>
    <w:hidden/>
    <w:uiPriority w:val="99"/>
    <w:semiHidden/>
    <w:rsid w:val="00DE0AA9"/>
    <w:rPr>
      <w:sz w:val="24"/>
    </w:rPr>
  </w:style>
  <w:style w:type="paragraph" w:styleId="EndnoteText">
    <w:name w:val="endnote text"/>
    <w:basedOn w:val="Normal"/>
    <w:link w:val="EndnoteTextChar"/>
    <w:rsid w:val="00DE0AA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basedOn w:val="DefaultParagraphFont"/>
    <w:link w:val="EndnoteText"/>
    <w:rsid w:val="00DE0AA9"/>
    <w:rPr>
      <w:sz w:val="24"/>
    </w:rPr>
  </w:style>
  <w:style w:type="paragraph" w:customStyle="1" w:styleId="ChapterNumber">
    <w:name w:val="ChapterNumber"/>
    <w:rsid w:val="00DE0AA9"/>
    <w:pPr>
      <w:tabs>
        <w:tab w:val="left" w:pos="-720"/>
      </w:tabs>
      <w:suppressAutoHyphens/>
    </w:pPr>
    <w:rPr>
      <w:rFonts w:ascii="CG Times" w:hAnsi="CG Times"/>
      <w:sz w:val="22"/>
    </w:rPr>
  </w:style>
  <w:style w:type="paragraph" w:customStyle="1" w:styleId="TextBox">
    <w:name w:val="Text Box"/>
    <w:rsid w:val="00DE0AA9"/>
    <w:pPr>
      <w:keepNext/>
      <w:keepLines/>
      <w:tabs>
        <w:tab w:val="left" w:pos="-720"/>
      </w:tabs>
      <w:suppressAutoHyphens/>
      <w:jc w:val="both"/>
    </w:pPr>
    <w:rPr>
      <w:spacing w:val="-2"/>
      <w:sz w:val="22"/>
    </w:rPr>
  </w:style>
  <w:style w:type="paragraph" w:customStyle="1" w:styleId="Heading1a">
    <w:name w:val="Heading 1a"/>
    <w:rsid w:val="00DE0AA9"/>
    <w:pPr>
      <w:keepNext/>
      <w:keepLines/>
      <w:tabs>
        <w:tab w:val="left" w:pos="-720"/>
      </w:tabs>
      <w:suppressAutoHyphens/>
      <w:jc w:val="center"/>
    </w:pPr>
    <w:rPr>
      <w:b/>
      <w:smallCaps/>
      <w:sz w:val="32"/>
    </w:rPr>
  </w:style>
  <w:style w:type="character" w:customStyle="1" w:styleId="reference">
    <w:name w:val="reference"/>
    <w:rsid w:val="00DE0AA9"/>
    <w:rPr>
      <w:rFonts w:ascii="Book Antiqua" w:hAnsi="Book Antiqua"/>
      <w:i/>
      <w:noProof w:val="0"/>
      <w:sz w:val="24"/>
      <w:lang w:val="en-US"/>
    </w:rPr>
  </w:style>
  <w:style w:type="character" w:styleId="Strong">
    <w:name w:val="Strong"/>
    <w:qFormat/>
    <w:rsid w:val="00DE0AA9"/>
    <w:rPr>
      <w:b/>
      <w:bCs/>
    </w:rPr>
  </w:style>
  <w:style w:type="paragraph" w:customStyle="1" w:styleId="Style11">
    <w:name w:val="Style 11"/>
    <w:basedOn w:val="Normal"/>
    <w:rsid w:val="00DE0AA9"/>
    <w:pPr>
      <w:widowControl w:val="0"/>
      <w:autoSpaceDE w:val="0"/>
      <w:autoSpaceDN w:val="0"/>
      <w:spacing w:line="384" w:lineRule="atLeast"/>
      <w:jc w:val="left"/>
    </w:pPr>
    <w:rPr>
      <w:szCs w:val="24"/>
    </w:rPr>
  </w:style>
  <w:style w:type="paragraph" w:customStyle="1" w:styleId="S3-Heading2">
    <w:name w:val="S3-Heading 2"/>
    <w:basedOn w:val="Normal"/>
    <w:rsid w:val="00DE0AA9"/>
    <w:pPr>
      <w:spacing w:after="200"/>
      <w:ind w:left="1080" w:right="288" w:hanging="720"/>
    </w:pPr>
    <w:rPr>
      <w:b/>
      <w:bCs/>
      <w:szCs w:val="24"/>
    </w:rPr>
  </w:style>
  <w:style w:type="paragraph" w:customStyle="1" w:styleId="xmsonormal">
    <w:name w:val="x_msonormal"/>
    <w:basedOn w:val="Normal"/>
    <w:rsid w:val="00DE0AA9"/>
    <w:pPr>
      <w:spacing w:before="100" w:beforeAutospacing="1" w:after="100" w:afterAutospacing="1"/>
      <w:jc w:val="left"/>
    </w:pPr>
    <w:rPr>
      <w:szCs w:val="24"/>
    </w:rPr>
  </w:style>
  <w:style w:type="character" w:customStyle="1" w:styleId="apple-converted-space">
    <w:name w:val="apple-converted-space"/>
    <w:basedOn w:val="DefaultParagraphFont"/>
    <w:rsid w:val="00DE0AA9"/>
  </w:style>
  <w:style w:type="paragraph" w:customStyle="1" w:styleId="Section4heading">
    <w:name w:val="Section 4 heading"/>
    <w:basedOn w:val="Normal"/>
    <w:next w:val="Normal"/>
    <w:rsid w:val="00DE0AA9"/>
    <w:pPr>
      <w:widowControl w:val="0"/>
      <w:tabs>
        <w:tab w:val="left" w:leader="dot" w:pos="8748"/>
      </w:tabs>
      <w:autoSpaceDE w:val="0"/>
      <w:autoSpaceDN w:val="0"/>
      <w:spacing w:after="240"/>
      <w:jc w:val="center"/>
    </w:pPr>
    <w:rPr>
      <w:b/>
      <w:noProof/>
      <w:sz w:val="36"/>
      <w:szCs w:val="24"/>
    </w:rPr>
  </w:style>
  <w:style w:type="paragraph" w:customStyle="1" w:styleId="PlantEvaCriteriaMain">
    <w:name w:val="Plant Eva Criteria Main"/>
    <w:basedOn w:val="Header1-Clauses"/>
    <w:qFormat/>
    <w:rsid w:val="00DE0AA9"/>
    <w:rPr>
      <w:noProof/>
      <w:color w:val="000000" w:themeColor="text1"/>
    </w:rPr>
  </w:style>
  <w:style w:type="paragraph" w:customStyle="1" w:styleId="PlantSubcriteria">
    <w:name w:val="Plant Subcriteria"/>
    <w:basedOn w:val="Footer"/>
    <w:qFormat/>
    <w:rsid w:val="00DE0AA9"/>
    <w:pPr>
      <w:numPr>
        <w:numId w:val="12"/>
      </w:numPr>
      <w:tabs>
        <w:tab w:val="clear" w:pos="9504"/>
      </w:tabs>
      <w:spacing w:before="0"/>
      <w:jc w:val="both"/>
      <w:outlineLvl w:val="2"/>
    </w:pPr>
    <w:rPr>
      <w:b/>
      <w:noProof/>
      <w:sz w:val="28"/>
      <w:szCs w:val="28"/>
    </w:rPr>
  </w:style>
  <w:style w:type="paragraph" w:customStyle="1" w:styleId="ColorfulList-Accent11">
    <w:name w:val="Colorful List - Accent 11"/>
    <w:basedOn w:val="Normal"/>
    <w:uiPriority w:val="34"/>
    <w:qFormat/>
    <w:rsid w:val="00DE0AA9"/>
    <w:pPr>
      <w:ind w:left="720"/>
      <w:contextualSpacing/>
      <w:jc w:val="left"/>
    </w:pPr>
  </w:style>
  <w:style w:type="paragraph" w:customStyle="1" w:styleId="HeadingEC1">
    <w:name w:val="Heading EC1"/>
    <w:basedOn w:val="Title"/>
    <w:link w:val="HeadingEC1Char"/>
    <w:autoRedefine/>
    <w:qFormat/>
    <w:rsid w:val="00DE0AA9"/>
    <w:pPr>
      <w:spacing w:after="134"/>
      <w:ind w:left="360" w:right="-14" w:hanging="255"/>
      <w:jc w:val="left"/>
    </w:pPr>
    <w:rPr>
      <w:sz w:val="40"/>
      <w:szCs w:val="40"/>
    </w:rPr>
  </w:style>
  <w:style w:type="character" w:customStyle="1" w:styleId="HeadingEC1Char">
    <w:name w:val="Heading EC1 Char"/>
    <w:basedOn w:val="DefaultParagraphFont"/>
    <w:link w:val="HeadingEC1"/>
    <w:rsid w:val="00DE0AA9"/>
    <w:rPr>
      <w:b/>
      <w:sz w:val="40"/>
      <w:szCs w:val="40"/>
    </w:rPr>
  </w:style>
  <w:style w:type="character" w:styleId="EndnoteReference">
    <w:name w:val="endnote reference"/>
    <w:basedOn w:val="DefaultParagraphFont"/>
    <w:rsid w:val="00DE0AA9"/>
    <w:rPr>
      <w:vertAlign w:val="superscript"/>
    </w:rPr>
  </w:style>
  <w:style w:type="paragraph" w:customStyle="1" w:styleId="SectionVHeading2">
    <w:name w:val="Section V. Heading 2"/>
    <w:basedOn w:val="SectionVHeader"/>
    <w:rsid w:val="00DE0AA9"/>
    <w:pPr>
      <w:spacing w:before="120" w:after="200"/>
    </w:pPr>
    <w:rPr>
      <w:sz w:val="28"/>
      <w:szCs w:val="24"/>
      <w:lang w:val="es-ES_tradnl"/>
    </w:rPr>
  </w:style>
  <w:style w:type="paragraph" w:customStyle="1" w:styleId="Style17">
    <w:name w:val="Style 17"/>
    <w:basedOn w:val="Normal"/>
    <w:rsid w:val="00DE0AA9"/>
    <w:pPr>
      <w:widowControl w:val="0"/>
      <w:autoSpaceDE w:val="0"/>
      <w:autoSpaceDN w:val="0"/>
      <w:spacing w:before="60" w:after="60" w:line="264" w:lineRule="exact"/>
      <w:ind w:left="576" w:hanging="360"/>
      <w:jc w:val="left"/>
    </w:pPr>
    <w:rPr>
      <w:szCs w:val="24"/>
    </w:rPr>
  </w:style>
  <w:style w:type="paragraph" w:customStyle="1" w:styleId="StyleHeader2-SubClausesBold">
    <w:name w:val="Style Header 2 - SubClauses + Bold"/>
    <w:basedOn w:val="Header2-SubClauses"/>
    <w:link w:val="StyleHeader2-SubClausesBoldChar"/>
    <w:autoRedefine/>
    <w:rsid w:val="00DE0AA9"/>
    <w:pPr>
      <w:numPr>
        <w:ilvl w:val="1"/>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DE0AA9"/>
    <w:rPr>
      <w:b/>
      <w:bCs/>
      <w:sz w:val="24"/>
      <w:szCs w:val="24"/>
      <w:lang w:val="es-ES_tradnl"/>
    </w:rPr>
  </w:style>
  <w:style w:type="paragraph" w:customStyle="1" w:styleId="SubheaderTechnicalPartofEvaluation">
    <w:name w:val="Subheader Technical Part of Evaluation"/>
    <w:basedOn w:val="Normal"/>
    <w:link w:val="SubheaderTechnicalPartofEvaluationChar"/>
    <w:autoRedefine/>
    <w:qFormat/>
    <w:rsid w:val="00DE0AA9"/>
    <w:pPr>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DE0AA9"/>
    <w:rPr>
      <w:rFonts w:ascii="Times New Roman Bold" w:hAnsi="Times New Roman Bold"/>
      <w:b/>
      <w:noProof/>
      <w:sz w:val="28"/>
      <w:szCs w:val="24"/>
    </w:rPr>
  </w:style>
  <w:style w:type="paragraph" w:customStyle="1" w:styleId="SectionIXHeader">
    <w:name w:val="Section IX Header"/>
    <w:basedOn w:val="SectionVHeader"/>
    <w:rsid w:val="00DE0AA9"/>
    <w:pPr>
      <w:spacing w:before="60" w:after="60"/>
    </w:pPr>
    <w:rPr>
      <w:szCs w:val="24"/>
    </w:rPr>
  </w:style>
  <w:style w:type="character" w:customStyle="1" w:styleId="explanatorynotesChar">
    <w:name w:val="explanatory_notes Char"/>
    <w:basedOn w:val="DefaultParagraphFont"/>
    <w:link w:val="explanatorynotes"/>
    <w:rsid w:val="00DE0AA9"/>
    <w:rPr>
      <w:rFonts w:ascii="Arial" w:hAnsi="Arial"/>
      <w:sz w:val="24"/>
    </w:rPr>
  </w:style>
  <w:style w:type="character" w:customStyle="1" w:styleId="preparersnote">
    <w:name w:val="preparer's note"/>
    <w:basedOn w:val="DefaultParagraphFont"/>
    <w:rsid w:val="00F72585"/>
    <w:rPr>
      <w:b/>
      <w:i/>
      <w:iCs/>
    </w:rPr>
  </w:style>
  <w:style w:type="character" w:customStyle="1" w:styleId="Head02Char">
    <w:name w:val="Head 0.2 Char"/>
    <w:basedOn w:val="Heading1Char"/>
    <w:link w:val="Head02"/>
    <w:rsid w:val="00F72585"/>
    <w:rPr>
      <w:rFonts w:ascii="Times New Roman Bold" w:eastAsiaTheme="majorEastAsia" w:hAnsi="Times New Roman Bold" w:cstheme="majorBidi"/>
      <w:b/>
      <w:smallCaps/>
      <w:sz w:val="36"/>
    </w:rPr>
  </w:style>
  <w:style w:type="paragraph" w:styleId="ListNumber2">
    <w:name w:val="List Number 2"/>
    <w:basedOn w:val="Normal"/>
    <w:unhideWhenUsed/>
    <w:rsid w:val="00F72585"/>
    <w:pPr>
      <w:numPr>
        <w:numId w:val="18"/>
      </w:numPr>
      <w:contextualSpacing/>
    </w:pPr>
  </w:style>
  <w:style w:type="paragraph" w:customStyle="1" w:styleId="Head21a">
    <w:name w:val="Head 2.1a"/>
    <w:basedOn w:val="Normal"/>
    <w:rsid w:val="00F72585"/>
    <w:pPr>
      <w:keepNext/>
      <w:pBdr>
        <w:bottom w:val="single" w:sz="24" w:space="3" w:color="auto"/>
      </w:pBdr>
      <w:suppressAutoHyphens/>
      <w:spacing w:before="480" w:after="120"/>
      <w:jc w:val="center"/>
    </w:pPr>
    <w:rPr>
      <w:rFonts w:ascii="Times New Roman Bold" w:hAnsi="Times New Roman Bold"/>
      <w:b/>
      <w:smallCaps/>
      <w:sz w:val="32"/>
    </w:rPr>
  </w:style>
  <w:style w:type="paragraph" w:customStyle="1" w:styleId="TOC11">
    <w:name w:val="TOC 11"/>
    <w:rsid w:val="00F72585"/>
    <w:pPr>
      <w:tabs>
        <w:tab w:val="left" w:pos="360"/>
      </w:tabs>
      <w:suppressAutoHyphens/>
    </w:pPr>
    <w:rPr>
      <w:rFonts w:ascii="CG Times" w:hAnsi="CG Times"/>
      <w:smallCaps/>
      <w:sz w:val="22"/>
    </w:rPr>
  </w:style>
  <w:style w:type="paragraph" w:customStyle="1" w:styleId="Head11a">
    <w:name w:val="Head 1.1a"/>
    <w:link w:val="Head11aChar"/>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F72585"/>
    <w:pPr>
      <w:numPr>
        <w:ilvl w:val="12"/>
      </w:numPr>
      <w:spacing w:after="120"/>
      <w:ind w:left="360" w:hanging="360"/>
    </w:pPr>
    <w:rPr>
      <w:b/>
      <w:sz w:val="24"/>
    </w:rPr>
  </w:style>
  <w:style w:type="paragraph" w:customStyle="1" w:styleId="Head32">
    <w:name w:val="Head 3.2"/>
    <w:basedOn w:val="Normal"/>
    <w:link w:val="Head32Char"/>
    <w:rsid w:val="00F72585"/>
    <w:pPr>
      <w:numPr>
        <w:ilvl w:val="12"/>
      </w:numPr>
      <w:spacing w:after="120"/>
      <w:ind w:left="360" w:hanging="360"/>
      <w:jc w:val="center"/>
    </w:pPr>
    <w:rPr>
      <w:b/>
      <w:sz w:val="28"/>
    </w:rPr>
  </w:style>
  <w:style w:type="character" w:customStyle="1" w:styleId="Head32Char">
    <w:name w:val="Head 3.2 Char"/>
    <w:basedOn w:val="DefaultParagraphFont"/>
    <w:link w:val="Head32"/>
    <w:rsid w:val="00F72585"/>
    <w:rPr>
      <w:b/>
      <w:sz w:val="28"/>
    </w:rPr>
  </w:style>
  <w:style w:type="paragraph" w:customStyle="1" w:styleId="Head31">
    <w:name w:val="Head 3.1"/>
    <w:basedOn w:val="Normal"/>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5a1">
    <w:name w:val="Head 5a.1"/>
    <w:basedOn w:val="Normal"/>
    <w:rsid w:val="00F72585"/>
    <w:pPr>
      <w:keepNext/>
      <w:numPr>
        <w:ilvl w:val="12"/>
      </w:numPr>
      <w:pBdr>
        <w:bottom w:val="single" w:sz="24" w:space="1" w:color="auto"/>
      </w:pBdr>
      <w:spacing w:before="480" w:after="240"/>
      <w:jc w:val="center"/>
    </w:pPr>
    <w:rPr>
      <w:rFonts w:ascii="Times New Roman Bold" w:hAnsi="Times New Roman Bold"/>
      <w:b/>
      <w:smallCaps/>
      <w:sz w:val="32"/>
    </w:rPr>
  </w:style>
  <w:style w:type="paragraph" w:customStyle="1" w:styleId="Head5a2">
    <w:name w:val="Head 5a.2"/>
    <w:basedOn w:val="Head5a1"/>
    <w:next w:val="Normal"/>
    <w:rsid w:val="00F72585"/>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F72585"/>
    <w:rPr>
      <w:i/>
    </w:rPr>
  </w:style>
  <w:style w:type="paragraph" w:customStyle="1" w:styleId="Head5b1">
    <w:name w:val="Head 5b.1"/>
    <w:basedOn w:val="Head11a"/>
    <w:next w:val="Normal"/>
    <w:rsid w:val="00F72585"/>
    <w:pPr>
      <w:tabs>
        <w:tab w:val="left" w:pos="9900"/>
      </w:tabs>
    </w:pPr>
  </w:style>
  <w:style w:type="paragraph" w:customStyle="1" w:styleId="Head5c1">
    <w:name w:val="Head 5c.1"/>
    <w:basedOn w:val="Head11a"/>
    <w:rsid w:val="00F72585"/>
  </w:style>
  <w:style w:type="paragraph" w:customStyle="1" w:styleId="Head5d1">
    <w:name w:val="Head 5d.1"/>
    <w:basedOn w:val="Head11a"/>
    <w:next w:val="Normal"/>
    <w:rsid w:val="00F72585"/>
  </w:style>
  <w:style w:type="paragraph" w:customStyle="1" w:styleId="Head5d2">
    <w:name w:val="Head 5d.2"/>
    <w:basedOn w:val="Head12a"/>
    <w:next w:val="Normal"/>
    <w:rsid w:val="00F72585"/>
    <w:pPr>
      <w:ind w:left="720" w:hanging="720"/>
      <w:jc w:val="both"/>
    </w:pPr>
  </w:style>
  <w:style w:type="paragraph" w:styleId="NormalIndent">
    <w:name w:val="Normal Indent"/>
    <w:basedOn w:val="Normal"/>
    <w:rsid w:val="00F72585"/>
    <w:pPr>
      <w:suppressAutoHyphens/>
      <w:spacing w:after="120"/>
      <w:ind w:left="720"/>
    </w:pPr>
    <w:rPr>
      <w:sz w:val="20"/>
    </w:rPr>
  </w:style>
  <w:style w:type="paragraph" w:customStyle="1" w:styleId="Head61">
    <w:name w:val="Head 6.1"/>
    <w:basedOn w:val="Head11a"/>
    <w:next w:val="Normal"/>
    <w:rsid w:val="00F72585"/>
  </w:style>
  <w:style w:type="paragraph" w:customStyle="1" w:styleId="Head62">
    <w:name w:val="Head 6.2"/>
    <w:basedOn w:val="Head12a"/>
    <w:next w:val="Normal"/>
    <w:rsid w:val="00F72585"/>
    <w:pPr>
      <w:suppressAutoHyphens/>
    </w:pPr>
  </w:style>
  <w:style w:type="paragraph" w:customStyle="1" w:styleId="Head72">
    <w:name w:val="Head 7.2"/>
    <w:basedOn w:val="Head12a"/>
    <w:next w:val="Normal"/>
    <w:rsid w:val="00F72585"/>
    <w:pPr>
      <w:keepNext/>
      <w:spacing w:before="480"/>
      <w:jc w:val="center"/>
    </w:pPr>
  </w:style>
  <w:style w:type="paragraph" w:customStyle="1" w:styleId="Head71">
    <w:name w:val="Head 7.1"/>
    <w:basedOn w:val="Head11a"/>
    <w:rsid w:val="00F72585"/>
  </w:style>
  <w:style w:type="paragraph" w:customStyle="1" w:styleId="Head81">
    <w:name w:val="Head 8.1"/>
    <w:basedOn w:val="Head11a"/>
    <w:next w:val="Normal"/>
    <w:rsid w:val="00F72585"/>
  </w:style>
  <w:style w:type="paragraph" w:customStyle="1" w:styleId="Head82">
    <w:name w:val="Head 8.2"/>
    <w:basedOn w:val="Head12a"/>
    <w:next w:val="Normal"/>
    <w:rsid w:val="00F72585"/>
    <w:pPr>
      <w:jc w:val="center"/>
    </w:pPr>
    <w:rPr>
      <w:sz w:val="32"/>
    </w:rPr>
  </w:style>
  <w:style w:type="paragraph" w:styleId="List2">
    <w:name w:val="List 2"/>
    <w:basedOn w:val="Normal"/>
    <w:unhideWhenUsed/>
    <w:rsid w:val="00F72585"/>
    <w:pPr>
      <w:suppressAutoHyphens/>
      <w:spacing w:after="120"/>
      <w:contextualSpacing/>
    </w:pPr>
    <w:rPr>
      <w:sz w:val="20"/>
    </w:rPr>
  </w:style>
  <w:style w:type="numbering" w:customStyle="1" w:styleId="SPDstylelist1">
    <w:name w:val="SPD style list 1"/>
    <w:uiPriority w:val="99"/>
    <w:rsid w:val="00F72585"/>
    <w:pPr>
      <w:numPr>
        <w:numId w:val="20"/>
      </w:numPr>
    </w:pPr>
  </w:style>
  <w:style w:type="numbering" w:customStyle="1" w:styleId="AAASPD2">
    <w:name w:val="AAA SPD 2"/>
    <w:uiPriority w:val="99"/>
    <w:rsid w:val="00F72585"/>
    <w:pPr>
      <w:numPr>
        <w:numId w:val="21"/>
      </w:numPr>
    </w:pPr>
  </w:style>
  <w:style w:type="numbering" w:customStyle="1" w:styleId="AAASPD1">
    <w:name w:val="AAA SPD 1"/>
    <w:uiPriority w:val="99"/>
    <w:rsid w:val="00F72585"/>
    <w:pPr>
      <w:numPr>
        <w:numId w:val="22"/>
      </w:numPr>
    </w:pPr>
  </w:style>
  <w:style w:type="numbering" w:customStyle="1" w:styleId="SPDParaheader1">
    <w:name w:val="SPD Para header 1"/>
    <w:uiPriority w:val="99"/>
    <w:rsid w:val="00F72585"/>
    <w:pPr>
      <w:numPr>
        <w:numId w:val="25"/>
      </w:numPr>
    </w:pPr>
  </w:style>
  <w:style w:type="paragraph" w:customStyle="1" w:styleId="HeadingSPD01">
    <w:name w:val="Heading SPD01"/>
    <w:basedOn w:val="Head11a"/>
    <w:link w:val="HeadingSPD01Char"/>
    <w:qFormat/>
    <w:rsid w:val="00F72585"/>
    <w:pPr>
      <w:pBdr>
        <w:bottom w:val="none" w:sz="0" w:space="0" w:color="auto"/>
      </w:pBdr>
      <w:outlineLvl w:val="1"/>
    </w:pPr>
  </w:style>
  <w:style w:type="paragraph" w:customStyle="1" w:styleId="HeadingSPD010">
    <w:name w:val="Heading SPD 01"/>
    <w:basedOn w:val="HeadingSPD01"/>
    <w:link w:val="HeadingSPD01Char0"/>
    <w:qFormat/>
    <w:rsid w:val="00F72585"/>
  </w:style>
  <w:style w:type="paragraph" w:customStyle="1" w:styleId="HeadingSPD02">
    <w:name w:val="Heading SPD 02"/>
    <w:basedOn w:val="Header"/>
    <w:qFormat/>
    <w:rsid w:val="00F72585"/>
    <w:pPr>
      <w:numPr>
        <w:numId w:val="19"/>
      </w:numPr>
      <w:pBdr>
        <w:bottom w:val="none" w:sz="0" w:space="0" w:color="auto"/>
      </w:pBdr>
      <w:tabs>
        <w:tab w:val="clear" w:pos="9000"/>
        <w:tab w:val="center" w:pos="4320"/>
        <w:tab w:val="right" w:pos="8640"/>
      </w:tabs>
      <w:suppressAutoHyphens/>
      <w:spacing w:after="120"/>
      <w:outlineLvl w:val="2"/>
    </w:pPr>
    <w:rPr>
      <w:b/>
      <w:sz w:val="24"/>
      <w:szCs w:val="24"/>
    </w:rPr>
  </w:style>
  <w:style w:type="paragraph" w:customStyle="1" w:styleId="HeadingITP1">
    <w:name w:val="Heading ITP 1"/>
    <w:basedOn w:val="HeadingSPD010"/>
    <w:link w:val="HeadingITP1Char"/>
    <w:qFormat/>
    <w:rsid w:val="00F72585"/>
  </w:style>
  <w:style w:type="character" w:customStyle="1" w:styleId="Head11aChar">
    <w:name w:val="Head 1.1a Char"/>
    <w:basedOn w:val="DefaultParagraphFont"/>
    <w:link w:val="Head11a"/>
    <w:rsid w:val="00F72585"/>
    <w:rPr>
      <w:rFonts w:ascii="Times New Roman Bold" w:hAnsi="Times New Roman Bold"/>
      <w:b/>
      <w:smallCaps/>
      <w:sz w:val="32"/>
    </w:rPr>
  </w:style>
  <w:style w:type="character" w:customStyle="1" w:styleId="HeadingSPD01Char">
    <w:name w:val="Heading SPD01 Char"/>
    <w:basedOn w:val="Head11aChar"/>
    <w:link w:val="HeadingSPD01"/>
    <w:rsid w:val="00F72585"/>
    <w:rPr>
      <w:rFonts w:ascii="Times New Roman Bold" w:hAnsi="Times New Roman Bold"/>
      <w:b/>
      <w:smallCaps/>
      <w:sz w:val="32"/>
    </w:rPr>
  </w:style>
  <w:style w:type="character" w:customStyle="1" w:styleId="HeadingSPD01Char0">
    <w:name w:val="Heading SPD 01 Char"/>
    <w:basedOn w:val="HeadingSPD01Char"/>
    <w:link w:val="HeadingSPD010"/>
    <w:rsid w:val="00F72585"/>
    <w:rPr>
      <w:rFonts w:ascii="Times New Roman Bold" w:hAnsi="Times New Roman Bold"/>
      <w:b/>
      <w:smallCaps/>
      <w:sz w:val="32"/>
    </w:rPr>
  </w:style>
  <w:style w:type="character" w:customStyle="1" w:styleId="HeadingITP1Char">
    <w:name w:val="Heading ITP 1 Char"/>
    <w:basedOn w:val="HeadingSPD01Char0"/>
    <w:link w:val="HeadingITP1"/>
    <w:rsid w:val="00F72585"/>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F72585"/>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F72585"/>
    <w:rPr>
      <w:rFonts w:ascii="Times New Roman Bold" w:eastAsiaTheme="majorEastAsia" w:hAnsi="Times New Roman Bold" w:cstheme="majorBidi"/>
      <w:b/>
      <w:smallCaps/>
      <w:sz w:val="36"/>
    </w:rPr>
  </w:style>
  <w:style w:type="character" w:customStyle="1" w:styleId="Heading2Char1">
    <w:name w:val="Heading 2 Char1"/>
    <w:aliases w:val="Title Header2 Char1"/>
    <w:basedOn w:val="DefaultParagraphFont"/>
    <w:semiHidden/>
    <w:rsid w:val="006B2295"/>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067FDE"/>
    <w:pPr>
      <w:spacing w:before="120" w:after="240"/>
      <w:jc w:val="center"/>
    </w:pPr>
    <w:rPr>
      <w:b/>
      <w:sz w:val="36"/>
    </w:rPr>
  </w:style>
  <w:style w:type="paragraph" w:customStyle="1" w:styleId="SPDTechnicalProposalForms">
    <w:name w:val="SPD  Technical Proposal Forms"/>
    <w:basedOn w:val="Normal"/>
    <w:link w:val="SPDTechnicalProposalFormsChar"/>
    <w:qFormat/>
    <w:rsid w:val="00067FDE"/>
    <w:pPr>
      <w:spacing w:before="120" w:after="240"/>
      <w:jc w:val="center"/>
    </w:pPr>
    <w:rPr>
      <w:b/>
      <w:sz w:val="36"/>
    </w:rPr>
  </w:style>
  <w:style w:type="paragraph" w:customStyle="1" w:styleId="SPD3EmployersRequirement">
    <w:name w:val="SPD 3 Employers Requirement"/>
    <w:basedOn w:val="Normal"/>
    <w:link w:val="SPD3EmployersRequirementChar"/>
    <w:qFormat/>
    <w:rsid w:val="00273E50"/>
    <w:pPr>
      <w:jc w:val="center"/>
    </w:pPr>
    <w:rPr>
      <w:b/>
      <w:sz w:val="36"/>
    </w:rPr>
  </w:style>
  <w:style w:type="paragraph" w:customStyle="1" w:styleId="SPD4EmployereRequirmentAnnex">
    <w:name w:val="SPD 4 Employere Requirment Annex"/>
    <w:basedOn w:val="Normal"/>
    <w:qFormat/>
    <w:rsid w:val="00273E50"/>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F32486"/>
  </w:style>
  <w:style w:type="character" w:customStyle="1" w:styleId="SPD3EmployersRequirementChar">
    <w:name w:val="SPD 3 Employers Requirement Char"/>
    <w:basedOn w:val="DefaultParagraphFont"/>
    <w:link w:val="SPD3EmployersRequirement"/>
    <w:rsid w:val="00F32486"/>
    <w:rPr>
      <w:b/>
      <w:sz w:val="36"/>
    </w:rPr>
  </w:style>
  <w:style w:type="character" w:customStyle="1" w:styleId="SPD1EmployersRequirementChar">
    <w:name w:val="SPD 1 Employers Requirement Char"/>
    <w:basedOn w:val="SPD3EmployersRequirementChar"/>
    <w:link w:val="SPD1EmployersRequirement"/>
    <w:rsid w:val="00F32486"/>
    <w:rPr>
      <w:b/>
      <w:sz w:val="36"/>
    </w:rPr>
  </w:style>
  <w:style w:type="paragraph" w:customStyle="1" w:styleId="SEC3h1">
    <w:name w:val="SEC3 h1"/>
    <w:basedOn w:val="Normal"/>
    <w:link w:val="SEC3h1Char"/>
    <w:qFormat/>
    <w:rsid w:val="003923B5"/>
    <w:pPr>
      <w:jc w:val="left"/>
    </w:pPr>
    <w:rPr>
      <w:b/>
      <w:iCs/>
      <w:sz w:val="28"/>
      <w:szCs w:val="28"/>
    </w:rPr>
  </w:style>
  <w:style w:type="paragraph" w:customStyle="1" w:styleId="SEC3h2">
    <w:name w:val="SEC3 h2"/>
    <w:basedOn w:val="Normal"/>
    <w:link w:val="SEC3h2Char"/>
    <w:qFormat/>
    <w:rsid w:val="003923B5"/>
    <w:pPr>
      <w:spacing w:after="200"/>
      <w:jc w:val="left"/>
    </w:pPr>
    <w:rPr>
      <w:b/>
      <w:iCs/>
      <w:sz w:val="28"/>
    </w:rPr>
  </w:style>
  <w:style w:type="character" w:customStyle="1" w:styleId="SEC3h1Char">
    <w:name w:val="SEC3 h1 Char"/>
    <w:basedOn w:val="DefaultParagraphFont"/>
    <w:link w:val="SEC3h1"/>
    <w:rsid w:val="003923B5"/>
    <w:rPr>
      <w:b/>
      <w:iCs/>
      <w:sz w:val="28"/>
      <w:szCs w:val="28"/>
    </w:rPr>
  </w:style>
  <w:style w:type="character" w:customStyle="1" w:styleId="SEC3h2Char">
    <w:name w:val="SEC3 h2 Char"/>
    <w:basedOn w:val="DefaultParagraphFont"/>
    <w:link w:val="SEC3h2"/>
    <w:rsid w:val="003923B5"/>
    <w:rPr>
      <w:b/>
      <w:iCs/>
      <w:sz w:val="28"/>
    </w:rPr>
  </w:style>
  <w:style w:type="paragraph" w:customStyle="1" w:styleId="FIDICClauseSubSubPara">
    <w:name w:val="FIDIC_ClauseSubSubPara"/>
    <w:basedOn w:val="Normal"/>
    <w:rsid w:val="00310511"/>
    <w:pPr>
      <w:spacing w:before="100" w:after="100" w:line="220" w:lineRule="exact"/>
      <w:jc w:val="left"/>
    </w:pPr>
    <w:rPr>
      <w:rFonts w:ascii="Arial" w:hAnsi="Arial" w:cs="Arial"/>
      <w:color w:val="0000CC"/>
      <w:spacing w:val="-5"/>
      <w:sz w:val="20"/>
    </w:rPr>
  </w:style>
  <w:style w:type="character" w:customStyle="1" w:styleId="ClauseSubParaChar">
    <w:name w:val="ClauseSub_Para Char"/>
    <w:basedOn w:val="DefaultParagraphFont"/>
    <w:link w:val="ClauseSubPara"/>
    <w:rsid w:val="00310511"/>
    <w:rPr>
      <w:sz w:val="22"/>
      <w:szCs w:val="22"/>
      <w:lang w:val="en-GB"/>
    </w:rPr>
  </w:style>
  <w:style w:type="paragraph" w:customStyle="1" w:styleId="FIDICSectionBegin">
    <w:name w:val="FIDIC__SectionBegin"/>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FIDICSectionEnd">
    <w:name w:val="FIDIC__SectionEnd"/>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SPDProposalForms">
    <w:name w:val="SPD Proposal Forms"/>
    <w:basedOn w:val="SPDTechnicalProposalForms"/>
    <w:link w:val="SPDProposalFormsChar"/>
    <w:qFormat/>
    <w:rsid w:val="006F3CF2"/>
  </w:style>
  <w:style w:type="paragraph" w:customStyle="1" w:styleId="ProposalFormsheading">
    <w:name w:val="Proposal Forms heading"/>
    <w:basedOn w:val="SPDForms1"/>
    <w:link w:val="ProposalFormsheadingChar"/>
    <w:qFormat/>
    <w:rsid w:val="006F3CF2"/>
  </w:style>
  <w:style w:type="character" w:customStyle="1" w:styleId="SPDTechnicalProposalFormsChar">
    <w:name w:val="SPD  Technical Proposal Forms Char"/>
    <w:basedOn w:val="DefaultParagraphFont"/>
    <w:link w:val="SPDTechnicalProposalForms"/>
    <w:rsid w:val="006F3CF2"/>
    <w:rPr>
      <w:b/>
      <w:sz w:val="36"/>
    </w:rPr>
  </w:style>
  <w:style w:type="character" w:customStyle="1" w:styleId="SPDProposalFormsChar">
    <w:name w:val="SPD Proposal Forms Char"/>
    <w:basedOn w:val="SPDTechnicalProposalFormsChar"/>
    <w:link w:val="SPDProposalForms"/>
    <w:rsid w:val="006F3CF2"/>
    <w:rPr>
      <w:b/>
      <w:sz w:val="36"/>
    </w:rPr>
  </w:style>
  <w:style w:type="character" w:customStyle="1" w:styleId="SPDForms1Char">
    <w:name w:val="SPD Forms 1 Char"/>
    <w:basedOn w:val="DefaultParagraphFont"/>
    <w:link w:val="SPDForms1"/>
    <w:rsid w:val="006F3CF2"/>
    <w:rPr>
      <w:b/>
      <w:sz w:val="36"/>
    </w:rPr>
  </w:style>
  <w:style w:type="character" w:customStyle="1" w:styleId="ProposalFormsheadingChar">
    <w:name w:val="Proposal Forms heading Char"/>
    <w:basedOn w:val="SPDForms1Char"/>
    <w:link w:val="ProposalFormsheading"/>
    <w:rsid w:val="006F3CF2"/>
    <w:rPr>
      <w:b/>
      <w:sz w:val="36"/>
    </w:rPr>
  </w:style>
  <w:style w:type="paragraph" w:customStyle="1" w:styleId="SPDForm2">
    <w:name w:val="SPD  Form 2"/>
    <w:basedOn w:val="Normal"/>
    <w:qFormat/>
    <w:rsid w:val="00BF0F9F"/>
    <w:pPr>
      <w:spacing w:before="120" w:after="240"/>
      <w:jc w:val="center"/>
    </w:pPr>
    <w:rPr>
      <w:b/>
      <w:sz w:val="36"/>
    </w:rPr>
  </w:style>
  <w:style w:type="paragraph" w:customStyle="1" w:styleId="Style5">
    <w:name w:val="Style 5"/>
    <w:basedOn w:val="Normal"/>
    <w:rsid w:val="008E55A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337B4"/>
    <w:pPr>
      <w:numPr>
        <w:numId w:val="47"/>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EA04F8"/>
    <w:pPr>
      <w:numPr>
        <w:numId w:val="48"/>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E337B4"/>
    <w:pPr>
      <w:numPr>
        <w:numId w:val="50"/>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E337B4"/>
    <w:pPr>
      <w:numPr>
        <w:numId w:val="49"/>
      </w:numPr>
      <w:tabs>
        <w:tab w:val="left" w:pos="720"/>
      </w:tabs>
      <w:spacing w:line="259" w:lineRule="auto"/>
      <w:ind w:left="1440"/>
      <w:jc w:val="left"/>
    </w:pPr>
    <w:rPr>
      <w:rFonts w:asciiTheme="minorHAnsi" w:eastAsiaTheme="minorHAnsi" w:hAnsiTheme="minorHAnsi" w:cstheme="minorBidi"/>
      <w:szCs w:val="22"/>
    </w:rPr>
  </w:style>
  <w:style w:type="paragraph" w:customStyle="1" w:styleId="Sec4Head1">
    <w:name w:val="Sec4 Head1"/>
    <w:basedOn w:val="ProposalFormsheading"/>
    <w:qFormat/>
    <w:rsid w:val="005C68AA"/>
    <w:rPr>
      <w:noProof/>
    </w:rPr>
  </w:style>
  <w:style w:type="paragraph" w:customStyle="1" w:styleId="SectionXHeading">
    <w:name w:val="Section X Heading"/>
    <w:basedOn w:val="Normal"/>
    <w:rsid w:val="00F71832"/>
    <w:pPr>
      <w:spacing w:before="240" w:after="240"/>
      <w:jc w:val="center"/>
    </w:pPr>
    <w:rPr>
      <w:rFonts w:ascii="Times New Roman Bold" w:hAnsi="Times New Roman Bold"/>
      <w:b/>
      <w:sz w:val="36"/>
      <w:szCs w:val="24"/>
    </w:rPr>
  </w:style>
  <w:style w:type="paragraph" w:customStyle="1" w:styleId="StyleP3Header1-ClausesAfter12pt">
    <w:name w:val="Style P3 Header1-Clauses + After:  12 pt"/>
    <w:basedOn w:val="P3Header1-Clauses"/>
    <w:rsid w:val="00853AA6"/>
    <w:pPr>
      <w:numPr>
        <w:ilvl w:val="2"/>
        <w:numId w:val="64"/>
      </w:numPr>
      <w:tabs>
        <w:tab w:val="left" w:pos="972"/>
        <w:tab w:val="left" w:pos="1008"/>
      </w:tabs>
      <w:spacing w:before="60" w:after="240"/>
      <w:jc w:val="both"/>
    </w:pPr>
    <w:rPr>
      <w:b w:val="0"/>
      <w:szCs w:val="24"/>
      <w:lang w:val="es-ES_tradnl"/>
    </w:rPr>
  </w:style>
  <w:style w:type="character" w:customStyle="1" w:styleId="Header2-SubClausesCharChar">
    <w:name w:val="Header 2 - SubClauses Char Char"/>
    <w:basedOn w:val="DefaultParagraphFont"/>
    <w:link w:val="Header2-SubClauses"/>
    <w:rsid w:val="00810EE2"/>
    <w:rPr>
      <w:sz w:val="24"/>
    </w:rPr>
  </w:style>
  <w:style w:type="character" w:customStyle="1" w:styleId="Bibliogrphy">
    <w:name w:val="Bibliogrphy"/>
    <w:basedOn w:val="DefaultParagraphFont"/>
    <w:rsid w:val="0023757E"/>
  </w:style>
  <w:style w:type="character" w:customStyle="1" w:styleId="DocInit">
    <w:name w:val="Doc Init"/>
    <w:basedOn w:val="DefaultParagraphFont"/>
    <w:rsid w:val="0023757E"/>
  </w:style>
  <w:style w:type="character" w:customStyle="1" w:styleId="Document2">
    <w:name w:val="Document 2"/>
    <w:basedOn w:val="DefaultParagraphFont"/>
    <w:rsid w:val="0023757E"/>
    <w:rPr>
      <w:rFonts w:ascii="Times" w:hAnsi="Times"/>
      <w:noProof w:val="0"/>
      <w:sz w:val="24"/>
      <w:lang w:val="en-US"/>
    </w:rPr>
  </w:style>
  <w:style w:type="character" w:customStyle="1" w:styleId="Document3">
    <w:name w:val="Document 3"/>
    <w:basedOn w:val="DefaultParagraphFont"/>
    <w:rsid w:val="0023757E"/>
    <w:rPr>
      <w:rFonts w:ascii="Times" w:hAnsi="Times"/>
      <w:noProof w:val="0"/>
      <w:sz w:val="24"/>
      <w:lang w:val="en-US"/>
    </w:rPr>
  </w:style>
  <w:style w:type="character" w:customStyle="1" w:styleId="Document4">
    <w:name w:val="Document 4"/>
    <w:basedOn w:val="DefaultParagraphFont"/>
    <w:rsid w:val="0023757E"/>
    <w:rPr>
      <w:b/>
      <w:i/>
      <w:sz w:val="24"/>
    </w:rPr>
  </w:style>
  <w:style w:type="character" w:customStyle="1" w:styleId="Document5">
    <w:name w:val="Document 5"/>
    <w:basedOn w:val="DefaultParagraphFont"/>
    <w:rsid w:val="0023757E"/>
  </w:style>
  <w:style w:type="character" w:customStyle="1" w:styleId="Document6">
    <w:name w:val="Document 6"/>
    <w:basedOn w:val="DefaultParagraphFont"/>
    <w:rsid w:val="0023757E"/>
  </w:style>
  <w:style w:type="character" w:customStyle="1" w:styleId="Document7">
    <w:name w:val="Document 7"/>
    <w:basedOn w:val="DefaultParagraphFont"/>
    <w:rsid w:val="0023757E"/>
  </w:style>
  <w:style w:type="character" w:customStyle="1" w:styleId="Document8">
    <w:name w:val="Document 8"/>
    <w:basedOn w:val="DefaultParagraphFont"/>
    <w:rsid w:val="0023757E"/>
  </w:style>
  <w:style w:type="character" w:customStyle="1" w:styleId="TechInit">
    <w:name w:val="Tech Init"/>
    <w:basedOn w:val="DefaultParagraphFont"/>
    <w:rsid w:val="0023757E"/>
    <w:rPr>
      <w:rFonts w:ascii="Times" w:hAnsi="Times"/>
      <w:noProof w:val="0"/>
      <w:sz w:val="24"/>
      <w:lang w:val="en-US"/>
    </w:rPr>
  </w:style>
  <w:style w:type="character" w:customStyle="1" w:styleId="Technical1">
    <w:name w:val="Technical 1"/>
    <w:basedOn w:val="DefaultParagraphFont"/>
    <w:rsid w:val="0023757E"/>
    <w:rPr>
      <w:rFonts w:ascii="Times" w:hAnsi="Times"/>
      <w:noProof w:val="0"/>
      <w:sz w:val="24"/>
      <w:lang w:val="en-US"/>
    </w:rPr>
  </w:style>
  <w:style w:type="character" w:customStyle="1" w:styleId="Technical2">
    <w:name w:val="Technical 2"/>
    <w:basedOn w:val="DefaultParagraphFont"/>
    <w:rsid w:val="0023757E"/>
    <w:rPr>
      <w:rFonts w:ascii="Times" w:hAnsi="Times"/>
      <w:noProof w:val="0"/>
      <w:sz w:val="24"/>
      <w:lang w:val="en-US"/>
    </w:rPr>
  </w:style>
  <w:style w:type="character" w:customStyle="1" w:styleId="Technical3">
    <w:name w:val="Technical 3"/>
    <w:basedOn w:val="DefaultParagraphFont"/>
    <w:rsid w:val="0023757E"/>
    <w:rPr>
      <w:rFonts w:ascii="Times" w:hAnsi="Times"/>
      <w:noProof w:val="0"/>
      <w:sz w:val="24"/>
      <w:lang w:val="en-US"/>
    </w:rPr>
  </w:style>
  <w:style w:type="paragraph" w:customStyle="1" w:styleId="Technical5">
    <w:name w:val="Technical 5"/>
    <w:rsid w:val="0023757E"/>
    <w:pPr>
      <w:tabs>
        <w:tab w:val="left" w:pos="-720"/>
      </w:tabs>
      <w:suppressAutoHyphens/>
      <w:ind w:firstLine="720"/>
    </w:pPr>
    <w:rPr>
      <w:rFonts w:ascii="Times" w:hAnsi="Times"/>
      <w:b/>
      <w:sz w:val="24"/>
      <w:szCs w:val="24"/>
    </w:rPr>
  </w:style>
  <w:style w:type="paragraph" w:customStyle="1" w:styleId="Technical6">
    <w:name w:val="Technical 6"/>
    <w:rsid w:val="0023757E"/>
    <w:pPr>
      <w:tabs>
        <w:tab w:val="left" w:pos="-720"/>
      </w:tabs>
      <w:suppressAutoHyphens/>
      <w:ind w:firstLine="720"/>
    </w:pPr>
    <w:rPr>
      <w:rFonts w:ascii="Times" w:hAnsi="Times"/>
      <w:b/>
      <w:sz w:val="24"/>
      <w:szCs w:val="24"/>
    </w:rPr>
  </w:style>
  <w:style w:type="paragraph" w:customStyle="1" w:styleId="Technical7">
    <w:name w:val="Technical 7"/>
    <w:rsid w:val="0023757E"/>
    <w:pPr>
      <w:tabs>
        <w:tab w:val="left" w:pos="-720"/>
      </w:tabs>
      <w:suppressAutoHyphens/>
      <w:ind w:firstLine="720"/>
    </w:pPr>
    <w:rPr>
      <w:rFonts w:ascii="Times" w:hAnsi="Times"/>
      <w:b/>
      <w:sz w:val="24"/>
      <w:szCs w:val="24"/>
    </w:rPr>
  </w:style>
  <w:style w:type="paragraph" w:customStyle="1" w:styleId="Technical8">
    <w:name w:val="Technical 8"/>
    <w:rsid w:val="0023757E"/>
    <w:pPr>
      <w:tabs>
        <w:tab w:val="left" w:pos="-720"/>
      </w:tabs>
      <w:suppressAutoHyphens/>
      <w:ind w:firstLine="720"/>
    </w:pPr>
    <w:rPr>
      <w:rFonts w:ascii="Times" w:hAnsi="Times"/>
      <w:b/>
      <w:sz w:val="24"/>
      <w:szCs w:val="24"/>
    </w:rPr>
  </w:style>
  <w:style w:type="paragraph" w:customStyle="1" w:styleId="Pleading">
    <w:name w:val="Pleading"/>
    <w:rsid w:val="0023757E"/>
    <w:pPr>
      <w:tabs>
        <w:tab w:val="left" w:pos="-720"/>
      </w:tabs>
      <w:suppressAutoHyphens/>
      <w:spacing w:line="240" w:lineRule="exact"/>
    </w:pPr>
    <w:rPr>
      <w:rFonts w:ascii="Times" w:hAnsi="Times"/>
      <w:sz w:val="24"/>
      <w:szCs w:val="24"/>
    </w:rPr>
  </w:style>
  <w:style w:type="paragraph" w:customStyle="1" w:styleId="RightPar1">
    <w:name w:val="Right Par 1"/>
    <w:rsid w:val="0023757E"/>
    <w:pPr>
      <w:tabs>
        <w:tab w:val="left" w:pos="-720"/>
        <w:tab w:val="left" w:pos="0"/>
        <w:tab w:val="decimal" w:pos="720"/>
      </w:tabs>
      <w:suppressAutoHyphens/>
      <w:ind w:firstLine="720"/>
    </w:pPr>
    <w:rPr>
      <w:rFonts w:ascii="Times" w:hAnsi="Times"/>
      <w:sz w:val="24"/>
      <w:szCs w:val="24"/>
    </w:rPr>
  </w:style>
  <w:style w:type="paragraph" w:customStyle="1" w:styleId="RightPar2">
    <w:name w:val="Right Par 2"/>
    <w:rsid w:val="0023757E"/>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
    <w:name w:val="Right Par 3"/>
    <w:rsid w:val="0023757E"/>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
    <w:name w:val="Right Par 4"/>
    <w:rsid w:val="0023757E"/>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5">
    <w:name w:val="Right Par 5"/>
    <w:rsid w:val="0023757E"/>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rPr>
  </w:style>
  <w:style w:type="paragraph" w:customStyle="1" w:styleId="RightPar6">
    <w:name w:val="Right Par 6"/>
    <w:rsid w:val="0023757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
    <w:name w:val="Right Par 7"/>
    <w:rsid w:val="0023757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
    <w:name w:val="Right Par 8"/>
    <w:rsid w:val="0023757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erEC1">
    <w:name w:val="Header EC1"/>
    <w:basedOn w:val="Normal"/>
    <w:link w:val="HeaderEC1Char"/>
    <w:qFormat/>
    <w:rsid w:val="0023757E"/>
    <w:rPr>
      <w:b/>
      <w:sz w:val="28"/>
      <w:szCs w:val="28"/>
    </w:rPr>
  </w:style>
  <w:style w:type="character" w:customStyle="1" w:styleId="HeaderEC1Char">
    <w:name w:val="Header EC1 Char"/>
    <w:basedOn w:val="DefaultParagraphFont"/>
    <w:link w:val="HeaderEC1"/>
    <w:rsid w:val="0023757E"/>
    <w:rPr>
      <w:b/>
      <w:sz w:val="28"/>
      <w:szCs w:val="28"/>
    </w:rPr>
  </w:style>
  <w:style w:type="paragraph" w:customStyle="1" w:styleId="HeaderEC2">
    <w:name w:val="Header EC2"/>
    <w:basedOn w:val="Normal"/>
    <w:link w:val="HeaderEC2Char"/>
    <w:qFormat/>
    <w:rsid w:val="0023757E"/>
    <w:pPr>
      <w:ind w:left="720"/>
    </w:pPr>
    <w:rPr>
      <w:b/>
      <w:szCs w:val="24"/>
    </w:rPr>
  </w:style>
  <w:style w:type="character" w:customStyle="1" w:styleId="HeaderEC2Char">
    <w:name w:val="Header EC2 Char"/>
    <w:basedOn w:val="DefaultParagraphFont"/>
    <w:link w:val="HeaderEC2"/>
    <w:rsid w:val="0023757E"/>
    <w:rPr>
      <w:b/>
      <w:sz w:val="24"/>
      <w:szCs w:val="24"/>
    </w:rPr>
  </w:style>
  <w:style w:type="character" w:customStyle="1" w:styleId="EquationCaption">
    <w:name w:val="_Equation Caption"/>
    <w:rsid w:val="0023757E"/>
  </w:style>
  <w:style w:type="character" w:customStyle="1" w:styleId="vlpgno">
    <w:name w:val="vl.pg.no."/>
    <w:basedOn w:val="DefaultParagraphFont"/>
    <w:rsid w:val="0023757E"/>
    <w:rPr>
      <w:rFonts w:ascii="Times" w:hAnsi="Times"/>
      <w:b/>
      <w:noProof w:val="0"/>
      <w:sz w:val="20"/>
      <w:lang w:val="en-US"/>
    </w:rPr>
  </w:style>
  <w:style w:type="character" w:styleId="LineNumber">
    <w:name w:val="line number"/>
    <w:basedOn w:val="DefaultParagraphFont"/>
    <w:rsid w:val="0023757E"/>
  </w:style>
  <w:style w:type="character" w:customStyle="1" w:styleId="footnote">
    <w:name w:val="footnote"/>
    <w:basedOn w:val="DefaultParagraphFont"/>
    <w:rsid w:val="0023757E"/>
    <w:rPr>
      <w:rFonts w:ascii="Book Antiqua" w:hAnsi="Book Antiqua"/>
      <w:noProof w:val="0"/>
      <w:sz w:val="24"/>
      <w:lang w:val="en-US"/>
    </w:rPr>
  </w:style>
  <w:style w:type="character" w:customStyle="1" w:styleId="insert2">
    <w:name w:val="insert2"/>
    <w:basedOn w:val="DefaultParagraphFont"/>
    <w:rsid w:val="0023757E"/>
    <w:rPr>
      <w:rFonts w:ascii="Arial" w:hAnsi="Arial"/>
      <w:i/>
      <w:noProof w:val="0"/>
      <w:sz w:val="24"/>
      <w:lang w:val="en-US"/>
    </w:rPr>
  </w:style>
  <w:style w:type="paragraph" w:customStyle="1" w:styleId="Headingrb2">
    <w:name w:val="Heading rb2"/>
    <w:basedOn w:val="Normal"/>
    <w:rsid w:val="002375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szCs w:val="24"/>
    </w:rPr>
  </w:style>
  <w:style w:type="paragraph" w:customStyle="1" w:styleId="Head52">
    <w:name w:val="Head 5.2"/>
    <w:basedOn w:val="Normal"/>
    <w:rsid w:val="0023757E"/>
    <w:pPr>
      <w:keepNext/>
      <w:suppressAutoHyphens/>
      <w:spacing w:before="480" w:after="240"/>
      <w:ind w:left="547" w:hanging="547"/>
      <w:jc w:val="center"/>
    </w:pPr>
    <w:rPr>
      <w:b/>
      <w:szCs w:val="24"/>
    </w:rPr>
  </w:style>
  <w:style w:type="paragraph" w:customStyle="1" w:styleId="FIDICSectionName">
    <w:name w:val="FIDIC__SectionName"/>
    <w:basedOn w:val="FIDICClauseSubName"/>
    <w:next w:val="FIDICClauseSubName"/>
    <w:rsid w:val="0023757E"/>
    <w:pPr>
      <w:spacing w:before="100" w:after="300"/>
    </w:pPr>
    <w:rPr>
      <w:sz w:val="30"/>
      <w:szCs w:val="30"/>
    </w:rPr>
  </w:style>
  <w:style w:type="paragraph" w:customStyle="1" w:styleId="FIDICClauseSubName">
    <w:name w:val="FIDIC_ClauseSubName"/>
    <w:basedOn w:val="FIDICCoverTitle"/>
    <w:rsid w:val="0023757E"/>
    <w:pPr>
      <w:spacing w:before="240" w:line="240" w:lineRule="exact"/>
    </w:pPr>
    <w:rPr>
      <w:sz w:val="24"/>
      <w:szCs w:val="24"/>
    </w:rPr>
  </w:style>
  <w:style w:type="paragraph" w:customStyle="1" w:styleId="FIDICCoverTitle">
    <w:name w:val="FIDIC__CoverTitle"/>
    <w:basedOn w:val="Normal"/>
    <w:rsid w:val="002375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3757E"/>
    <w:rPr>
      <w:sz w:val="28"/>
      <w:szCs w:val="28"/>
    </w:rPr>
  </w:style>
  <w:style w:type="paragraph" w:customStyle="1" w:styleId="FIDICClauseSubSubName">
    <w:name w:val="FIDIC_ClauseSubSubName"/>
    <w:basedOn w:val="FIDICClauseSubName"/>
    <w:next w:val="FIDICClauseSubSubPara"/>
    <w:rsid w:val="0023757E"/>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23757E"/>
    <w:pPr>
      <w:tabs>
        <w:tab w:val="left" w:pos="573"/>
      </w:tabs>
      <w:ind w:left="576" w:hanging="576"/>
    </w:pPr>
    <w:rPr>
      <w:bCs/>
      <w:szCs w:val="24"/>
    </w:rPr>
  </w:style>
  <w:style w:type="paragraph" w:customStyle="1" w:styleId="Sec7-Clauses">
    <w:name w:val="Sec7-Clauses"/>
    <w:basedOn w:val="Header1-Clauses"/>
    <w:rsid w:val="0023757E"/>
    <w:rPr>
      <w:bCs/>
      <w:szCs w:val="24"/>
      <w:lang w:val="es-ES_tradnl"/>
    </w:rPr>
  </w:style>
  <w:style w:type="paragraph" w:customStyle="1" w:styleId="sec7-header1">
    <w:name w:val="sec7-header1"/>
    <w:basedOn w:val="FIDICClauseSubName"/>
    <w:rsid w:val="002375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3757E"/>
    <w:rPr>
      <w:szCs w:val="24"/>
    </w:rPr>
  </w:style>
  <w:style w:type="paragraph" w:customStyle="1" w:styleId="Parts">
    <w:name w:val="Parts"/>
    <w:basedOn w:val="Heading1"/>
    <w:rsid w:val="0023757E"/>
    <w:pPr>
      <w:suppressAutoHyphens/>
      <w:spacing w:after="240"/>
    </w:pPr>
    <w:rPr>
      <w:rFonts w:eastAsia="Times New Roman" w:cs="Times New Roman"/>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23757E"/>
    <w:rPr>
      <w:bCs/>
      <w:szCs w:val="24"/>
      <w:lang w:val="es-ES_tradnl"/>
    </w:rPr>
  </w:style>
  <w:style w:type="character" w:customStyle="1" w:styleId="StyleHeader1-ClausesLeft0Hanging03After0ptChar">
    <w:name w:val="Style Header 1 - Clauses + Left:  0&quot; Hanging:  0.3&quot; After:  0 pt Char"/>
    <w:basedOn w:val="Header1-ClausesChar"/>
    <w:link w:val="StyleHeader1-ClausesLeft0Hanging03After0pt"/>
    <w:rsid w:val="0023757E"/>
    <w:rPr>
      <w:b/>
      <w:bCs/>
      <w:sz w:val="24"/>
      <w:szCs w:val="24"/>
      <w:lang w:val="es-ES_tradnl"/>
    </w:rPr>
  </w:style>
  <w:style w:type="paragraph" w:customStyle="1" w:styleId="StyleStyleHeader1-ClausesAfter0ptLeft0Hanging">
    <w:name w:val="Style Style Header 1 - Clauses + After:  0 pt + Left:  0&quot; Hanging:..."/>
    <w:basedOn w:val="StyleHeader1-ClausesAfter0pt"/>
    <w:rsid w:val="0023757E"/>
    <w:pPr>
      <w:tabs>
        <w:tab w:val="left" w:pos="576"/>
      </w:tabs>
      <w:ind w:left="576" w:hanging="576"/>
    </w:pPr>
    <w:rPr>
      <w:bCs w:val="0"/>
      <w:szCs w:val="24"/>
    </w:rPr>
  </w:style>
  <w:style w:type="paragraph" w:customStyle="1" w:styleId="StyleStyleHeader1-ClausesAfter0ptLeft0Hanging1">
    <w:name w:val="Style Style Header 1 - Clauses + After:  0 pt + Left:  0&quot; Hanging:...1"/>
    <w:basedOn w:val="StyleHeader1-ClausesAfter0pt"/>
    <w:autoRedefine/>
    <w:rsid w:val="0023757E"/>
    <w:pPr>
      <w:tabs>
        <w:tab w:val="left" w:pos="576"/>
      </w:tabs>
      <w:spacing w:after="240"/>
      <w:ind w:left="576" w:hanging="576"/>
    </w:pPr>
    <w:rPr>
      <w:bCs w:val="0"/>
      <w:szCs w:val="24"/>
    </w:rPr>
  </w:style>
  <w:style w:type="paragraph" w:customStyle="1" w:styleId="Section7heading3">
    <w:name w:val="Section 7 heading 3"/>
    <w:basedOn w:val="Heading3"/>
    <w:rsid w:val="0023757E"/>
    <w:pPr>
      <w:suppressAutoHyphens/>
    </w:pPr>
    <w:rPr>
      <w:rFonts w:ascii="Times New Roman" w:hAnsi="Times New Roman"/>
      <w:szCs w:val="24"/>
    </w:rPr>
  </w:style>
  <w:style w:type="paragraph" w:customStyle="1" w:styleId="Section7heading4">
    <w:name w:val="Section 7 heading 4"/>
    <w:basedOn w:val="Heading3"/>
    <w:link w:val="Section7heading4Char"/>
    <w:rsid w:val="0023757E"/>
    <w:pPr>
      <w:tabs>
        <w:tab w:val="left" w:pos="576"/>
      </w:tabs>
      <w:suppressAutoHyphens/>
      <w:ind w:left="576" w:hanging="576"/>
      <w:jc w:val="left"/>
    </w:pPr>
    <w:rPr>
      <w:rFonts w:ascii="Times New Roman" w:hAnsi="Times New Roman"/>
      <w:sz w:val="24"/>
      <w:szCs w:val="24"/>
    </w:rPr>
  </w:style>
  <w:style w:type="character" w:customStyle="1" w:styleId="Section7heading4Char">
    <w:name w:val="Section 7 heading 4 Char"/>
    <w:basedOn w:val="DefaultParagraphFont"/>
    <w:link w:val="Section7heading4"/>
    <w:rsid w:val="0023757E"/>
    <w:rPr>
      <w:b/>
      <w:sz w:val="24"/>
      <w:szCs w:val="24"/>
    </w:rPr>
  </w:style>
  <w:style w:type="paragraph" w:customStyle="1" w:styleId="Section7heading5">
    <w:name w:val="Section 7 heading 5"/>
    <w:basedOn w:val="Heading3"/>
    <w:rsid w:val="0023757E"/>
    <w:pPr>
      <w:suppressAutoHyphens/>
      <w:jc w:val="both"/>
    </w:pPr>
    <w:rPr>
      <w:rFonts w:ascii="Times New Roman" w:hAnsi="Times New Roman"/>
      <w:sz w:val="24"/>
      <w:szCs w:val="24"/>
    </w:rPr>
  </w:style>
  <w:style w:type="paragraph" w:customStyle="1" w:styleId="StyleSection7heading3After10pt">
    <w:name w:val="Style Section 7 heading 3 + After:  10 pt"/>
    <w:basedOn w:val="Section7heading3"/>
    <w:rsid w:val="0023757E"/>
    <w:pPr>
      <w:spacing w:after="200"/>
    </w:pPr>
    <w:rPr>
      <w:rFonts w:ascii="Times New Roman Bold" w:hAnsi="Times New Roman Bold"/>
      <w:bCs/>
      <w:szCs w:val="28"/>
    </w:rPr>
  </w:style>
  <w:style w:type="paragraph" w:customStyle="1" w:styleId="StyleTOC1Before8pt">
    <w:name w:val="Style TOC 1 + Before:  8 pt"/>
    <w:basedOn w:val="TOC1"/>
    <w:rsid w:val="0023757E"/>
    <w:pPr>
      <w:tabs>
        <w:tab w:val="right" w:pos="720"/>
      </w:tabs>
      <w:suppressAutoHyphens/>
      <w:spacing w:before="160" w:after="120"/>
      <w:ind w:left="720" w:right="720" w:hanging="720"/>
      <w:contextualSpacing/>
      <w:jc w:val="both"/>
    </w:pPr>
    <w:rPr>
      <w:bCs/>
      <w:szCs w:val="28"/>
    </w:rPr>
  </w:style>
  <w:style w:type="paragraph" w:customStyle="1" w:styleId="StyleClauseSubList12ptJustifiedAfter10pt">
    <w:name w:val="Style ClauseSub_List + 12 pt Justified After:  10 pt"/>
    <w:basedOn w:val="ClauseSubList"/>
    <w:rsid w:val="0023757E"/>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23757E"/>
  </w:style>
  <w:style w:type="paragraph" w:customStyle="1" w:styleId="UG-Heading2">
    <w:name w:val="UG - Heading 2"/>
    <w:basedOn w:val="Heading2"/>
    <w:next w:val="Normal"/>
    <w:rsid w:val="0023757E"/>
    <w:pPr>
      <w:pBdr>
        <w:bottom w:val="none" w:sz="0" w:space="0" w:color="auto"/>
      </w:pBdr>
      <w:suppressAutoHyphens/>
      <w:spacing w:after="240"/>
    </w:pPr>
    <w:rPr>
      <w:rFonts w:ascii="Times New Roman Bold" w:hAnsi="Times New Roman Bold"/>
      <w:sz w:val="32"/>
      <w:szCs w:val="28"/>
    </w:rPr>
  </w:style>
  <w:style w:type="paragraph" w:customStyle="1" w:styleId="Title1">
    <w:name w:val="Title1"/>
    <w:basedOn w:val="Normal"/>
    <w:rsid w:val="0023757E"/>
    <w:pPr>
      <w:suppressAutoHyphens/>
      <w:jc w:val="left"/>
    </w:pPr>
    <w:rPr>
      <w:rFonts w:ascii="Times New Roman Bold" w:hAnsi="Times New Roman Bold"/>
      <w:b/>
      <w:sz w:val="36"/>
      <w:szCs w:val="24"/>
    </w:rPr>
  </w:style>
  <w:style w:type="paragraph" w:customStyle="1" w:styleId="StyleSection7heading5LeftLeft0Hanging049">
    <w:name w:val="Style Section 7 heading 5 + Left Left:  0&quot; Hanging:  0.49&quot;"/>
    <w:basedOn w:val="Section7heading5"/>
    <w:rsid w:val="0023757E"/>
    <w:pPr>
      <w:ind w:left="706" w:hanging="706"/>
      <w:jc w:val="left"/>
    </w:pPr>
    <w:rPr>
      <w:bCs/>
    </w:rPr>
  </w:style>
  <w:style w:type="paragraph" w:customStyle="1" w:styleId="UGHeader1">
    <w:name w:val="UG Header 1"/>
    <w:basedOn w:val="Heading1"/>
    <w:next w:val="Normal"/>
    <w:rsid w:val="0023757E"/>
    <w:pPr>
      <w:suppressAutoHyphens/>
      <w:spacing w:before="240" w:after="240"/>
    </w:pPr>
    <w:rPr>
      <w:rFonts w:eastAsia="Times New Roman" w:cs="Times New Roman"/>
      <w:smallCaps w:val="0"/>
      <w:szCs w:val="24"/>
    </w:rPr>
  </w:style>
  <w:style w:type="paragraph" w:customStyle="1" w:styleId="UG-Sec3-Heading3">
    <w:name w:val="UG - Sec 3 - Heading 3"/>
    <w:basedOn w:val="Normal"/>
    <w:rsid w:val="0023757E"/>
    <w:pPr>
      <w:autoSpaceDE w:val="0"/>
      <w:autoSpaceDN w:val="0"/>
      <w:adjustRightInd w:val="0"/>
      <w:spacing w:after="200"/>
      <w:jc w:val="left"/>
    </w:pPr>
    <w:rPr>
      <w:rFonts w:cs="Arial-BoldMT"/>
      <w:b/>
      <w:bCs/>
      <w:color w:val="000000"/>
      <w:szCs w:val="24"/>
    </w:rPr>
  </w:style>
  <w:style w:type="paragraph" w:customStyle="1" w:styleId="UG-Sec3b-Heading20">
    <w:name w:val="UG - Sec 3b - Heading 2"/>
    <w:basedOn w:val="UG-Sec3-Heading20"/>
    <w:rsid w:val="0023757E"/>
  </w:style>
  <w:style w:type="paragraph" w:customStyle="1" w:styleId="UG-Sec3b-Heading3">
    <w:name w:val="UG - Sec 3b - Heading 3"/>
    <w:basedOn w:val="UG-Sec3-Heading3"/>
    <w:rsid w:val="0023757E"/>
  </w:style>
  <w:style w:type="paragraph" w:customStyle="1" w:styleId="UG-Sec3b-Heading4">
    <w:name w:val="UG - Sec 3b - Heading 4"/>
    <w:basedOn w:val="Normal"/>
    <w:rsid w:val="0023757E"/>
    <w:pPr>
      <w:autoSpaceDE w:val="0"/>
      <w:autoSpaceDN w:val="0"/>
      <w:adjustRightInd w:val="0"/>
      <w:spacing w:before="120" w:after="200"/>
      <w:ind w:left="720" w:hanging="720"/>
    </w:pPr>
    <w:rPr>
      <w:rFonts w:cs="Arial-BoldMT"/>
      <w:bCs/>
      <w:color w:val="000000"/>
      <w:szCs w:val="24"/>
    </w:rPr>
  </w:style>
  <w:style w:type="paragraph" w:customStyle="1" w:styleId="UG-Sec4-heading3">
    <w:name w:val="UG-Sec 4 - heading 3"/>
    <w:basedOn w:val="Normal"/>
    <w:rsid w:val="0023757E"/>
    <w:pPr>
      <w:spacing w:before="120" w:after="200"/>
      <w:jc w:val="center"/>
    </w:pPr>
    <w:rPr>
      <w:b/>
      <w:sz w:val="28"/>
      <w:szCs w:val="28"/>
    </w:rPr>
  </w:style>
  <w:style w:type="paragraph" w:customStyle="1" w:styleId="Section1Header2">
    <w:name w:val="Section 1 Header 2"/>
    <w:basedOn w:val="StyleHeader1-ClausesLeft0Hanging03After0pt"/>
    <w:rsid w:val="0023757E"/>
    <w:rPr>
      <w:lang w:val="en-US"/>
    </w:rPr>
  </w:style>
  <w:style w:type="paragraph" w:customStyle="1" w:styleId="Section1Header1">
    <w:name w:val="Section 1 Header 1"/>
    <w:basedOn w:val="BodyText2"/>
    <w:link w:val="Section1Header1Char"/>
    <w:rsid w:val="0023757E"/>
    <w:pPr>
      <w:suppressAutoHyphens/>
      <w:spacing w:after="200"/>
    </w:pPr>
    <w:rPr>
      <w:bCs/>
      <w:iCs/>
      <w:szCs w:val="24"/>
    </w:rPr>
  </w:style>
  <w:style w:type="character" w:customStyle="1" w:styleId="Section1Header1Char">
    <w:name w:val="Section 1 Header 1 Char"/>
    <w:basedOn w:val="BodyText2Char"/>
    <w:link w:val="Section1Header1"/>
    <w:rsid w:val="0023757E"/>
    <w:rPr>
      <w:b/>
      <w:bCs/>
      <w:iCs/>
      <w:sz w:val="28"/>
      <w:szCs w:val="24"/>
    </w:rPr>
  </w:style>
  <w:style w:type="paragraph" w:customStyle="1" w:styleId="Sec3header">
    <w:name w:val="Sec3 header"/>
    <w:basedOn w:val="Style11"/>
    <w:rsid w:val="002375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3757E"/>
    <w:pPr>
      <w:widowControl w:val="0"/>
      <w:autoSpaceDE w:val="0"/>
      <w:autoSpaceDN w:val="0"/>
      <w:adjustRightInd w:val="0"/>
      <w:jc w:val="left"/>
    </w:pPr>
    <w:rPr>
      <w:szCs w:val="24"/>
    </w:rPr>
  </w:style>
  <w:style w:type="paragraph" w:customStyle="1" w:styleId="Style20">
    <w:name w:val="Style 20"/>
    <w:basedOn w:val="Normal"/>
    <w:rsid w:val="0023757E"/>
    <w:pPr>
      <w:widowControl w:val="0"/>
      <w:autoSpaceDE w:val="0"/>
      <w:autoSpaceDN w:val="0"/>
      <w:spacing w:before="144" w:after="360" w:line="264" w:lineRule="exact"/>
      <w:jc w:val="left"/>
    </w:pPr>
    <w:rPr>
      <w:szCs w:val="24"/>
    </w:rPr>
  </w:style>
  <w:style w:type="paragraph" w:customStyle="1" w:styleId="Header1">
    <w:name w:val="Header1"/>
    <w:basedOn w:val="Normal"/>
    <w:rsid w:val="0023757E"/>
    <w:pPr>
      <w:widowControl w:val="0"/>
      <w:autoSpaceDE w:val="0"/>
      <w:autoSpaceDN w:val="0"/>
      <w:spacing w:before="240" w:after="480"/>
      <w:jc w:val="center"/>
    </w:pPr>
    <w:rPr>
      <w:b/>
      <w:bCs/>
      <w:spacing w:val="4"/>
      <w:sz w:val="44"/>
      <w:szCs w:val="46"/>
    </w:rPr>
  </w:style>
  <w:style w:type="paragraph" w:customStyle="1" w:styleId="Head1">
    <w:name w:val="Head1"/>
    <w:basedOn w:val="Normal"/>
    <w:rsid w:val="0023757E"/>
    <w:pPr>
      <w:suppressAutoHyphens/>
      <w:spacing w:after="100"/>
      <w:jc w:val="center"/>
    </w:pPr>
    <w:rPr>
      <w:rFonts w:ascii="Times New Roman Bold" w:hAnsi="Times New Roman Bold"/>
      <w:b/>
      <w:szCs w:val="24"/>
    </w:rPr>
  </w:style>
  <w:style w:type="paragraph" w:customStyle="1" w:styleId="Style12">
    <w:name w:val="Style 12"/>
    <w:basedOn w:val="Normal"/>
    <w:rsid w:val="0023757E"/>
    <w:pPr>
      <w:widowControl w:val="0"/>
      <w:autoSpaceDE w:val="0"/>
      <w:autoSpaceDN w:val="0"/>
      <w:spacing w:line="264" w:lineRule="exact"/>
      <w:ind w:hanging="576"/>
    </w:pPr>
    <w:rPr>
      <w:szCs w:val="24"/>
    </w:rPr>
  </w:style>
  <w:style w:type="paragraph" w:customStyle="1" w:styleId="Sec1-Clauses">
    <w:name w:val="Sec1-Clauses"/>
    <w:basedOn w:val="Normal"/>
    <w:rsid w:val="0023757E"/>
    <w:pPr>
      <w:tabs>
        <w:tab w:val="num" w:pos="360"/>
      </w:tabs>
      <w:spacing w:before="120" w:after="120"/>
      <w:ind w:left="360" w:hanging="360"/>
      <w:jc w:val="left"/>
    </w:pPr>
    <w:rPr>
      <w:b/>
    </w:rPr>
  </w:style>
  <w:style w:type="paragraph" w:customStyle="1" w:styleId="Part">
    <w:name w:val="Part"/>
    <w:basedOn w:val="Normal"/>
    <w:rsid w:val="0023757E"/>
    <w:pPr>
      <w:keepNext/>
      <w:spacing w:before="2280"/>
      <w:jc w:val="center"/>
    </w:pPr>
    <w:rPr>
      <w:b/>
      <w:sz w:val="52"/>
      <w:szCs w:val="24"/>
    </w:rPr>
  </w:style>
  <w:style w:type="paragraph" w:customStyle="1" w:styleId="SecNoHe">
    <w:name w:val="Sec No. &amp; He"/>
    <w:rsid w:val="0023757E"/>
    <w:pPr>
      <w:tabs>
        <w:tab w:val="left" w:pos="-720"/>
      </w:tabs>
      <w:suppressAutoHyphens/>
      <w:overflowPunct w:val="0"/>
      <w:autoSpaceDE w:val="0"/>
      <w:autoSpaceDN w:val="0"/>
      <w:adjustRightInd w:val="0"/>
      <w:textAlignment w:val="baseline"/>
    </w:pPr>
  </w:style>
  <w:style w:type="paragraph" w:customStyle="1" w:styleId="RightPar40">
    <w:name w:val="Right Par[4]"/>
    <w:rsid w:val="0023757E"/>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character" w:customStyle="1" w:styleId="StyleHeader2-SubClausesItalicChar">
    <w:name w:val="Style Header 2 - SubClauses + Italic Char"/>
    <w:rsid w:val="0023757E"/>
    <w:rPr>
      <w:rFonts w:cs="Arial"/>
      <w:i/>
      <w:iCs/>
      <w:sz w:val="24"/>
      <w:szCs w:val="24"/>
      <w:lang w:val="en-US" w:eastAsia="en-US" w:bidi="ar-SA"/>
    </w:rPr>
  </w:style>
  <w:style w:type="paragraph" w:customStyle="1" w:styleId="AHeadingofParts">
    <w:name w:val="AHeading of Parts"/>
    <w:basedOn w:val="Normal"/>
    <w:link w:val="AHeadingofPartsChar"/>
    <w:qFormat/>
    <w:rsid w:val="0023757E"/>
    <w:pPr>
      <w:jc w:val="center"/>
    </w:pPr>
    <w:rPr>
      <w:b/>
      <w:sz w:val="56"/>
      <w:szCs w:val="24"/>
    </w:rPr>
  </w:style>
  <w:style w:type="character" w:customStyle="1" w:styleId="AHeadingofPartsChar">
    <w:name w:val="AHeading of Parts Char"/>
    <w:basedOn w:val="DefaultParagraphFont"/>
    <w:link w:val="AHeadingofParts"/>
    <w:rsid w:val="0023757E"/>
    <w:rPr>
      <w:b/>
      <w:sz w:val="56"/>
      <w:szCs w:val="24"/>
    </w:rPr>
  </w:style>
  <w:style w:type="paragraph" w:customStyle="1" w:styleId="AHeadingofSections">
    <w:name w:val="AHeading of Sections"/>
    <w:basedOn w:val="Normal"/>
    <w:link w:val="AHeadingofSectionsChar"/>
    <w:qFormat/>
    <w:rsid w:val="0023757E"/>
    <w:pPr>
      <w:jc w:val="center"/>
    </w:pPr>
    <w:rPr>
      <w:b/>
      <w:sz w:val="48"/>
      <w:szCs w:val="24"/>
    </w:rPr>
  </w:style>
  <w:style w:type="character" w:customStyle="1" w:styleId="AHeadingofSectionsChar">
    <w:name w:val="AHeading of Sections Char"/>
    <w:basedOn w:val="DefaultParagraphFont"/>
    <w:link w:val="AHeadingofSections"/>
    <w:rsid w:val="0023757E"/>
    <w:rPr>
      <w:b/>
      <w:sz w:val="48"/>
      <w:szCs w:val="24"/>
    </w:rPr>
  </w:style>
  <w:style w:type="paragraph" w:customStyle="1" w:styleId="GCHeading1">
    <w:name w:val="GC Heading 1"/>
    <w:basedOn w:val="Normal"/>
    <w:next w:val="Normal"/>
    <w:autoRedefine/>
    <w:rsid w:val="0023757E"/>
    <w:pPr>
      <w:keepNext/>
      <w:keepLines/>
      <w:tabs>
        <w:tab w:val="left" w:pos="540"/>
      </w:tabs>
      <w:spacing w:before="120" w:after="120"/>
      <w:ind w:left="547" w:hanging="547"/>
    </w:pPr>
  </w:style>
  <w:style w:type="paragraph" w:customStyle="1" w:styleId="GCHeading2">
    <w:name w:val="GC Heading 2"/>
    <w:basedOn w:val="Normal"/>
    <w:next w:val="Normal"/>
    <w:autoRedefine/>
    <w:rsid w:val="0023757E"/>
    <w:pPr>
      <w:keepNext/>
      <w:keepLines/>
      <w:numPr>
        <w:ilvl w:val="1"/>
        <w:numId w:val="70"/>
      </w:numPr>
      <w:spacing w:before="120" w:after="120"/>
    </w:pPr>
    <w:rPr>
      <w:b/>
      <w:bCs/>
    </w:rPr>
  </w:style>
  <w:style w:type="paragraph" w:customStyle="1" w:styleId="GCHeading3">
    <w:name w:val="GC Heading 3"/>
    <w:basedOn w:val="Normal"/>
    <w:next w:val="Normal"/>
    <w:autoRedefine/>
    <w:rsid w:val="0023757E"/>
    <w:pPr>
      <w:keepNext/>
      <w:keepLines/>
      <w:numPr>
        <w:ilvl w:val="2"/>
        <w:numId w:val="70"/>
      </w:numPr>
      <w:spacing w:before="120" w:after="120"/>
    </w:pPr>
    <w:rPr>
      <w:b/>
      <w:lang w:val="en-GB"/>
    </w:rPr>
  </w:style>
  <w:style w:type="paragraph" w:customStyle="1" w:styleId="NewHeading2">
    <w:name w:val="New Heading 2"/>
    <w:basedOn w:val="Part"/>
    <w:autoRedefine/>
    <w:qFormat/>
    <w:rsid w:val="0023757E"/>
    <w:pPr>
      <w:spacing w:before="360" w:after="240"/>
    </w:pPr>
    <w:rPr>
      <w:color w:val="000000" w:themeColor="text1"/>
    </w:rPr>
  </w:style>
  <w:style w:type="paragraph" w:customStyle="1" w:styleId="Sub-Heading2">
    <w:name w:val="Sub-Heading2"/>
    <w:basedOn w:val="Heading8"/>
    <w:autoRedefine/>
    <w:qFormat/>
    <w:rsid w:val="0023757E"/>
    <w:pPr>
      <w:keepNext/>
      <w:spacing w:before="360" w:after="240"/>
      <w:jc w:val="center"/>
    </w:pPr>
    <w:rPr>
      <w:rFonts w:ascii="Times New Roman" w:hAnsi="Times New Roman"/>
      <w:b/>
      <w:i w:val="0"/>
      <w:color w:val="000000" w:themeColor="text1"/>
      <w:sz w:val="48"/>
      <w:szCs w:val="48"/>
    </w:rPr>
  </w:style>
  <w:style w:type="paragraph" w:customStyle="1" w:styleId="Section1-Clauses">
    <w:name w:val="Section 1-Clauses"/>
    <w:basedOn w:val="Normal"/>
    <w:qFormat/>
    <w:rsid w:val="0023757E"/>
    <w:pPr>
      <w:numPr>
        <w:numId w:val="71"/>
      </w:numPr>
      <w:spacing w:after="200"/>
      <w:ind w:left="360"/>
      <w:jc w:val="left"/>
    </w:pPr>
    <w:rPr>
      <w:b/>
      <w:bCs/>
    </w:rPr>
  </w:style>
  <w:style w:type="paragraph" w:customStyle="1" w:styleId="ESSpara">
    <w:name w:val="ESS para"/>
    <w:basedOn w:val="Normal"/>
    <w:link w:val="ESSparaChar"/>
    <w:qFormat/>
    <w:rsid w:val="0023757E"/>
    <w:pPr>
      <w:numPr>
        <w:numId w:val="78"/>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23757E"/>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23757E"/>
    <w:pPr>
      <w:tabs>
        <w:tab w:val="left" w:pos="1710"/>
      </w:tabs>
      <w:spacing w:before="240" w:after="120"/>
      <w:ind w:left="720"/>
      <w:jc w:val="left"/>
    </w:pPr>
    <w:rPr>
      <w:b/>
      <w:bCs/>
      <w:color w:val="000000" w:themeColor="text1"/>
      <w:szCs w:val="24"/>
    </w:rPr>
  </w:style>
  <w:style w:type="paragraph" w:customStyle="1" w:styleId="AAAtablebullet2">
    <w:name w:val="AAA table bullet 2"/>
    <w:basedOn w:val="StyleHeader1-ClausesLeft0Hanging03After0pt"/>
    <w:qFormat/>
    <w:rsid w:val="0023757E"/>
    <w:pPr>
      <w:numPr>
        <w:ilvl w:val="1"/>
        <w:numId w:val="68"/>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23757E"/>
    <w:pPr>
      <w:numPr>
        <w:numId w:val="72"/>
      </w:numPr>
      <w:spacing w:before="160" w:after="80"/>
    </w:pPr>
    <w:rPr>
      <w:color w:val="000000" w:themeColor="text1"/>
    </w:rPr>
  </w:style>
  <w:style w:type="character" w:customStyle="1" w:styleId="HeadingITBToC1Char">
    <w:name w:val="Heading ITB ToC 1 Char"/>
    <w:basedOn w:val="Section1Header1Char"/>
    <w:link w:val="HeadingITBToC1"/>
    <w:rsid w:val="0023757E"/>
    <w:rPr>
      <w:b/>
      <w:bCs/>
      <w:iCs/>
      <w:color w:val="000000" w:themeColor="text1"/>
      <w:sz w:val="28"/>
      <w:szCs w:val="24"/>
    </w:rPr>
  </w:style>
  <w:style w:type="paragraph" w:customStyle="1" w:styleId="HeadingTocITB2">
    <w:name w:val="Heading Toc ITB 2"/>
    <w:basedOn w:val="StyleHeader1-ClausesLeft0Hanging03After0pt"/>
    <w:link w:val="HeadingTocITB2Char"/>
    <w:qFormat/>
    <w:rsid w:val="0023757E"/>
    <w:pPr>
      <w:numPr>
        <w:numId w:val="68"/>
      </w:numPr>
    </w:pPr>
    <w:rPr>
      <w:color w:val="000000" w:themeColor="text1"/>
    </w:rPr>
  </w:style>
  <w:style w:type="character" w:customStyle="1" w:styleId="HeadingTocITB2Char">
    <w:name w:val="Heading Toc ITB 2 Char"/>
    <w:basedOn w:val="StyleHeader1-ClausesLeft0Hanging03After0ptChar"/>
    <w:link w:val="HeadingTocITB2"/>
    <w:rsid w:val="0023757E"/>
    <w:rPr>
      <w:b/>
      <w:bCs/>
      <w:color w:val="000000" w:themeColor="text1"/>
      <w:sz w:val="24"/>
      <w:szCs w:val="24"/>
      <w:lang w:val="es-ES_tradnl"/>
    </w:rPr>
  </w:style>
  <w:style w:type="character" w:styleId="UnresolvedMention">
    <w:name w:val="Unresolved Mention"/>
    <w:basedOn w:val="DefaultParagraphFont"/>
    <w:uiPriority w:val="99"/>
    <w:semiHidden/>
    <w:unhideWhenUsed/>
    <w:rsid w:val="007F12A8"/>
    <w:rPr>
      <w:color w:val="605E5C"/>
      <w:shd w:val="clear" w:color="auto" w:fill="E1DFDD"/>
    </w:rPr>
  </w:style>
  <w:style w:type="paragraph" w:customStyle="1" w:styleId="p2">
    <w:name w:val="p2"/>
    <w:basedOn w:val="Normal"/>
    <w:rsid w:val="00A524AE"/>
    <w:pPr>
      <w:jc w:val="left"/>
    </w:pPr>
    <w:rPr>
      <w:rFonts w:ascii="Calibri" w:eastAsiaTheme="minorHAns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3119">
      <w:bodyDiv w:val="1"/>
      <w:marLeft w:val="0"/>
      <w:marRight w:val="0"/>
      <w:marTop w:val="0"/>
      <w:marBottom w:val="0"/>
      <w:divBdr>
        <w:top w:val="none" w:sz="0" w:space="0" w:color="auto"/>
        <w:left w:val="none" w:sz="0" w:space="0" w:color="auto"/>
        <w:bottom w:val="none" w:sz="0" w:space="0" w:color="auto"/>
        <w:right w:val="none" w:sz="0" w:space="0" w:color="auto"/>
      </w:divBdr>
    </w:div>
    <w:div w:id="593130307">
      <w:bodyDiv w:val="1"/>
      <w:marLeft w:val="0"/>
      <w:marRight w:val="0"/>
      <w:marTop w:val="0"/>
      <w:marBottom w:val="0"/>
      <w:divBdr>
        <w:top w:val="none" w:sz="0" w:space="0" w:color="auto"/>
        <w:left w:val="none" w:sz="0" w:space="0" w:color="auto"/>
        <w:bottom w:val="none" w:sz="0" w:space="0" w:color="auto"/>
        <w:right w:val="none" w:sz="0" w:space="0" w:color="auto"/>
      </w:divBdr>
    </w:div>
    <w:div w:id="632904600">
      <w:bodyDiv w:val="1"/>
      <w:marLeft w:val="0"/>
      <w:marRight w:val="0"/>
      <w:marTop w:val="0"/>
      <w:marBottom w:val="0"/>
      <w:divBdr>
        <w:top w:val="none" w:sz="0" w:space="0" w:color="auto"/>
        <w:left w:val="none" w:sz="0" w:space="0" w:color="auto"/>
        <w:bottom w:val="none" w:sz="0" w:space="0" w:color="auto"/>
        <w:right w:val="none" w:sz="0" w:space="0" w:color="auto"/>
      </w:divBdr>
    </w:div>
    <w:div w:id="660962378">
      <w:bodyDiv w:val="1"/>
      <w:marLeft w:val="0"/>
      <w:marRight w:val="0"/>
      <w:marTop w:val="0"/>
      <w:marBottom w:val="0"/>
      <w:divBdr>
        <w:top w:val="none" w:sz="0" w:space="0" w:color="auto"/>
        <w:left w:val="none" w:sz="0" w:space="0" w:color="auto"/>
        <w:bottom w:val="none" w:sz="0" w:space="0" w:color="auto"/>
        <w:right w:val="none" w:sz="0" w:space="0" w:color="auto"/>
      </w:divBdr>
    </w:div>
    <w:div w:id="789859480">
      <w:bodyDiv w:val="1"/>
      <w:marLeft w:val="0"/>
      <w:marRight w:val="0"/>
      <w:marTop w:val="0"/>
      <w:marBottom w:val="0"/>
      <w:divBdr>
        <w:top w:val="none" w:sz="0" w:space="0" w:color="auto"/>
        <w:left w:val="none" w:sz="0" w:space="0" w:color="auto"/>
        <w:bottom w:val="none" w:sz="0" w:space="0" w:color="auto"/>
        <w:right w:val="none" w:sz="0" w:space="0" w:color="auto"/>
      </w:divBdr>
    </w:div>
    <w:div w:id="807090232">
      <w:bodyDiv w:val="1"/>
      <w:marLeft w:val="0"/>
      <w:marRight w:val="0"/>
      <w:marTop w:val="0"/>
      <w:marBottom w:val="0"/>
      <w:divBdr>
        <w:top w:val="none" w:sz="0" w:space="0" w:color="auto"/>
        <w:left w:val="none" w:sz="0" w:space="0" w:color="auto"/>
        <w:bottom w:val="none" w:sz="0" w:space="0" w:color="auto"/>
        <w:right w:val="none" w:sz="0" w:space="0" w:color="auto"/>
      </w:divBdr>
    </w:div>
    <w:div w:id="808283035">
      <w:bodyDiv w:val="1"/>
      <w:marLeft w:val="0"/>
      <w:marRight w:val="0"/>
      <w:marTop w:val="0"/>
      <w:marBottom w:val="0"/>
      <w:divBdr>
        <w:top w:val="none" w:sz="0" w:space="0" w:color="auto"/>
        <w:left w:val="none" w:sz="0" w:space="0" w:color="auto"/>
        <w:bottom w:val="none" w:sz="0" w:space="0" w:color="auto"/>
        <w:right w:val="none" w:sz="0" w:space="0" w:color="auto"/>
      </w:divBdr>
    </w:div>
    <w:div w:id="817264245">
      <w:bodyDiv w:val="1"/>
      <w:marLeft w:val="0"/>
      <w:marRight w:val="0"/>
      <w:marTop w:val="0"/>
      <w:marBottom w:val="0"/>
      <w:divBdr>
        <w:top w:val="none" w:sz="0" w:space="0" w:color="auto"/>
        <w:left w:val="none" w:sz="0" w:space="0" w:color="auto"/>
        <w:bottom w:val="none" w:sz="0" w:space="0" w:color="auto"/>
        <w:right w:val="none" w:sz="0" w:space="0" w:color="auto"/>
      </w:divBdr>
    </w:div>
    <w:div w:id="836843429">
      <w:bodyDiv w:val="1"/>
      <w:marLeft w:val="0"/>
      <w:marRight w:val="0"/>
      <w:marTop w:val="0"/>
      <w:marBottom w:val="0"/>
      <w:divBdr>
        <w:top w:val="none" w:sz="0" w:space="0" w:color="auto"/>
        <w:left w:val="none" w:sz="0" w:space="0" w:color="auto"/>
        <w:bottom w:val="none" w:sz="0" w:space="0" w:color="auto"/>
        <w:right w:val="none" w:sz="0" w:space="0" w:color="auto"/>
      </w:divBdr>
    </w:div>
    <w:div w:id="1089081051">
      <w:bodyDiv w:val="1"/>
      <w:marLeft w:val="0"/>
      <w:marRight w:val="0"/>
      <w:marTop w:val="0"/>
      <w:marBottom w:val="0"/>
      <w:divBdr>
        <w:top w:val="none" w:sz="0" w:space="0" w:color="auto"/>
        <w:left w:val="none" w:sz="0" w:space="0" w:color="auto"/>
        <w:bottom w:val="none" w:sz="0" w:space="0" w:color="auto"/>
        <w:right w:val="none" w:sz="0" w:space="0" w:color="auto"/>
      </w:divBdr>
    </w:div>
    <w:div w:id="1114714565">
      <w:bodyDiv w:val="1"/>
      <w:marLeft w:val="0"/>
      <w:marRight w:val="0"/>
      <w:marTop w:val="0"/>
      <w:marBottom w:val="0"/>
      <w:divBdr>
        <w:top w:val="none" w:sz="0" w:space="0" w:color="auto"/>
        <w:left w:val="none" w:sz="0" w:space="0" w:color="auto"/>
        <w:bottom w:val="none" w:sz="0" w:space="0" w:color="auto"/>
        <w:right w:val="none" w:sz="0" w:space="0" w:color="auto"/>
      </w:divBdr>
    </w:div>
    <w:div w:id="1216431499">
      <w:bodyDiv w:val="1"/>
      <w:marLeft w:val="0"/>
      <w:marRight w:val="0"/>
      <w:marTop w:val="0"/>
      <w:marBottom w:val="0"/>
      <w:divBdr>
        <w:top w:val="none" w:sz="0" w:space="0" w:color="auto"/>
        <w:left w:val="none" w:sz="0" w:space="0" w:color="auto"/>
        <w:bottom w:val="none" w:sz="0" w:space="0" w:color="auto"/>
        <w:right w:val="none" w:sz="0" w:space="0" w:color="auto"/>
      </w:divBdr>
    </w:div>
    <w:div w:id="1423337052">
      <w:bodyDiv w:val="1"/>
      <w:marLeft w:val="0"/>
      <w:marRight w:val="0"/>
      <w:marTop w:val="0"/>
      <w:marBottom w:val="0"/>
      <w:divBdr>
        <w:top w:val="none" w:sz="0" w:space="0" w:color="auto"/>
        <w:left w:val="none" w:sz="0" w:space="0" w:color="auto"/>
        <w:bottom w:val="none" w:sz="0" w:space="0" w:color="auto"/>
        <w:right w:val="none" w:sz="0" w:space="0" w:color="auto"/>
      </w:divBdr>
    </w:div>
    <w:div w:id="147529411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97714685">
      <w:bodyDiv w:val="1"/>
      <w:marLeft w:val="0"/>
      <w:marRight w:val="0"/>
      <w:marTop w:val="0"/>
      <w:marBottom w:val="0"/>
      <w:divBdr>
        <w:top w:val="none" w:sz="0" w:space="0" w:color="auto"/>
        <w:left w:val="none" w:sz="0" w:space="0" w:color="auto"/>
        <w:bottom w:val="none" w:sz="0" w:space="0" w:color="auto"/>
        <w:right w:val="none" w:sz="0" w:space="0" w:color="auto"/>
      </w:divBdr>
    </w:div>
    <w:div w:id="1676571855">
      <w:bodyDiv w:val="1"/>
      <w:marLeft w:val="0"/>
      <w:marRight w:val="0"/>
      <w:marTop w:val="0"/>
      <w:marBottom w:val="0"/>
      <w:divBdr>
        <w:top w:val="none" w:sz="0" w:space="0" w:color="auto"/>
        <w:left w:val="none" w:sz="0" w:space="0" w:color="auto"/>
        <w:bottom w:val="none" w:sz="0" w:space="0" w:color="auto"/>
        <w:right w:val="none" w:sz="0" w:space="0" w:color="auto"/>
      </w:divBdr>
    </w:div>
    <w:div w:id="1751585247">
      <w:bodyDiv w:val="1"/>
      <w:marLeft w:val="0"/>
      <w:marRight w:val="0"/>
      <w:marTop w:val="0"/>
      <w:marBottom w:val="0"/>
      <w:divBdr>
        <w:top w:val="none" w:sz="0" w:space="0" w:color="auto"/>
        <w:left w:val="none" w:sz="0" w:space="0" w:color="auto"/>
        <w:bottom w:val="none" w:sz="0" w:space="0" w:color="auto"/>
        <w:right w:val="none" w:sz="0" w:space="0" w:color="auto"/>
      </w:divBdr>
    </w:div>
    <w:div w:id="1802189248">
      <w:bodyDiv w:val="1"/>
      <w:marLeft w:val="0"/>
      <w:marRight w:val="0"/>
      <w:marTop w:val="0"/>
      <w:marBottom w:val="0"/>
      <w:divBdr>
        <w:top w:val="none" w:sz="0" w:space="0" w:color="auto"/>
        <w:left w:val="none" w:sz="0" w:space="0" w:color="auto"/>
        <w:bottom w:val="none" w:sz="0" w:space="0" w:color="auto"/>
        <w:right w:val="none" w:sz="0" w:space="0" w:color="auto"/>
      </w:divBdr>
    </w:div>
    <w:div w:id="1815172143">
      <w:bodyDiv w:val="1"/>
      <w:marLeft w:val="0"/>
      <w:marRight w:val="0"/>
      <w:marTop w:val="0"/>
      <w:marBottom w:val="0"/>
      <w:divBdr>
        <w:top w:val="none" w:sz="0" w:space="0" w:color="auto"/>
        <w:left w:val="none" w:sz="0" w:space="0" w:color="auto"/>
        <w:bottom w:val="none" w:sz="0" w:space="0" w:color="auto"/>
        <w:right w:val="none" w:sz="0" w:space="0" w:color="auto"/>
      </w:divBdr>
      <w:divsChild>
        <w:div w:id="46034521">
          <w:marLeft w:val="0"/>
          <w:marRight w:val="0"/>
          <w:marTop w:val="0"/>
          <w:marBottom w:val="0"/>
          <w:divBdr>
            <w:top w:val="none" w:sz="0" w:space="0" w:color="auto"/>
            <w:left w:val="none" w:sz="0" w:space="0" w:color="auto"/>
            <w:bottom w:val="none" w:sz="0" w:space="0" w:color="auto"/>
            <w:right w:val="none" w:sz="0" w:space="0" w:color="auto"/>
          </w:divBdr>
          <w:divsChild>
            <w:div w:id="1545941739">
              <w:marLeft w:val="0"/>
              <w:marRight w:val="0"/>
              <w:marTop w:val="0"/>
              <w:marBottom w:val="0"/>
              <w:divBdr>
                <w:top w:val="none" w:sz="0" w:space="0" w:color="auto"/>
                <w:left w:val="none" w:sz="0" w:space="0" w:color="auto"/>
                <w:bottom w:val="none" w:sz="0" w:space="0" w:color="auto"/>
                <w:right w:val="none" w:sz="0" w:space="0" w:color="auto"/>
              </w:divBdr>
              <w:divsChild>
                <w:div w:id="1057971152">
                  <w:marLeft w:val="0"/>
                  <w:marRight w:val="0"/>
                  <w:marTop w:val="0"/>
                  <w:marBottom w:val="0"/>
                  <w:divBdr>
                    <w:top w:val="none" w:sz="0" w:space="0" w:color="auto"/>
                    <w:left w:val="none" w:sz="0" w:space="0" w:color="auto"/>
                    <w:bottom w:val="none" w:sz="0" w:space="0" w:color="auto"/>
                    <w:right w:val="none" w:sz="0" w:space="0" w:color="auto"/>
                  </w:divBdr>
                  <w:divsChild>
                    <w:div w:id="94987212">
                      <w:marLeft w:val="0"/>
                      <w:marRight w:val="0"/>
                      <w:marTop w:val="0"/>
                      <w:marBottom w:val="225"/>
                      <w:divBdr>
                        <w:top w:val="none" w:sz="0" w:space="0" w:color="auto"/>
                        <w:left w:val="none" w:sz="0" w:space="0" w:color="auto"/>
                        <w:bottom w:val="single" w:sz="18" w:space="0" w:color="B6822C"/>
                        <w:right w:val="none" w:sz="0" w:space="0" w:color="auto"/>
                      </w:divBdr>
                      <w:divsChild>
                        <w:div w:id="1345551746">
                          <w:marLeft w:val="0"/>
                          <w:marRight w:val="0"/>
                          <w:marTop w:val="0"/>
                          <w:marBottom w:val="0"/>
                          <w:divBdr>
                            <w:top w:val="none" w:sz="0" w:space="0" w:color="auto"/>
                            <w:left w:val="none" w:sz="0" w:space="0" w:color="auto"/>
                            <w:bottom w:val="none" w:sz="0" w:space="0" w:color="auto"/>
                            <w:right w:val="none" w:sz="0" w:space="0" w:color="auto"/>
                          </w:divBdr>
                          <w:divsChild>
                            <w:div w:id="710762678">
                              <w:marLeft w:val="0"/>
                              <w:marRight w:val="0"/>
                              <w:marTop w:val="0"/>
                              <w:marBottom w:val="0"/>
                              <w:divBdr>
                                <w:top w:val="none" w:sz="0" w:space="0" w:color="auto"/>
                                <w:left w:val="none" w:sz="0" w:space="0" w:color="auto"/>
                                <w:bottom w:val="none" w:sz="0" w:space="0" w:color="auto"/>
                                <w:right w:val="none" w:sz="0" w:space="0" w:color="auto"/>
                              </w:divBdr>
                              <w:divsChild>
                                <w:div w:id="981349651">
                                  <w:marLeft w:val="0"/>
                                  <w:marRight w:val="0"/>
                                  <w:marTop w:val="0"/>
                                  <w:marBottom w:val="0"/>
                                  <w:divBdr>
                                    <w:top w:val="none" w:sz="0" w:space="0" w:color="auto"/>
                                    <w:left w:val="none" w:sz="0" w:space="0" w:color="auto"/>
                                    <w:bottom w:val="none" w:sz="0" w:space="0" w:color="auto"/>
                                    <w:right w:val="none" w:sz="0" w:space="0" w:color="auto"/>
                                  </w:divBdr>
                                  <w:divsChild>
                                    <w:div w:id="1494757447">
                                      <w:marLeft w:val="0"/>
                                      <w:marRight w:val="0"/>
                                      <w:marTop w:val="0"/>
                                      <w:marBottom w:val="0"/>
                                      <w:divBdr>
                                        <w:top w:val="none" w:sz="0" w:space="0" w:color="auto"/>
                                        <w:left w:val="none" w:sz="0" w:space="0" w:color="auto"/>
                                        <w:bottom w:val="none" w:sz="0" w:space="0" w:color="auto"/>
                                        <w:right w:val="none" w:sz="0" w:space="0" w:color="auto"/>
                                      </w:divBdr>
                                      <w:divsChild>
                                        <w:div w:id="1202129366">
                                          <w:marLeft w:val="0"/>
                                          <w:marRight w:val="0"/>
                                          <w:marTop w:val="0"/>
                                          <w:marBottom w:val="0"/>
                                          <w:divBdr>
                                            <w:top w:val="none" w:sz="0" w:space="0" w:color="auto"/>
                                            <w:left w:val="none" w:sz="0" w:space="0" w:color="auto"/>
                                            <w:bottom w:val="none" w:sz="0" w:space="0" w:color="auto"/>
                                            <w:right w:val="none" w:sz="0" w:space="0" w:color="auto"/>
                                          </w:divBdr>
                                          <w:divsChild>
                                            <w:div w:id="16208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513652">
      <w:bodyDiv w:val="1"/>
      <w:marLeft w:val="0"/>
      <w:marRight w:val="0"/>
      <w:marTop w:val="0"/>
      <w:marBottom w:val="0"/>
      <w:divBdr>
        <w:top w:val="none" w:sz="0" w:space="0" w:color="auto"/>
        <w:left w:val="none" w:sz="0" w:space="0" w:color="auto"/>
        <w:bottom w:val="none" w:sz="0" w:space="0" w:color="auto"/>
        <w:right w:val="none" w:sz="0" w:space="0" w:color="auto"/>
      </w:divBdr>
    </w:div>
    <w:div w:id="1999914780">
      <w:bodyDiv w:val="1"/>
      <w:marLeft w:val="0"/>
      <w:marRight w:val="0"/>
      <w:marTop w:val="0"/>
      <w:marBottom w:val="0"/>
      <w:divBdr>
        <w:top w:val="none" w:sz="0" w:space="0" w:color="auto"/>
        <w:left w:val="none" w:sz="0" w:space="0" w:color="auto"/>
        <w:bottom w:val="none" w:sz="0" w:space="0" w:color="auto"/>
        <w:right w:val="none" w:sz="0" w:space="0" w:color="auto"/>
      </w:divBdr>
    </w:div>
    <w:div w:id="2030599929">
      <w:bodyDiv w:val="1"/>
      <w:marLeft w:val="0"/>
      <w:marRight w:val="0"/>
      <w:marTop w:val="0"/>
      <w:marBottom w:val="0"/>
      <w:divBdr>
        <w:top w:val="none" w:sz="0" w:space="0" w:color="auto"/>
        <w:left w:val="none" w:sz="0" w:space="0" w:color="auto"/>
        <w:bottom w:val="none" w:sz="0" w:space="0" w:color="auto"/>
        <w:right w:val="none" w:sz="0" w:space="0" w:color="auto"/>
      </w:divBdr>
    </w:div>
    <w:div w:id="2033535250">
      <w:bodyDiv w:val="1"/>
      <w:marLeft w:val="0"/>
      <w:marRight w:val="0"/>
      <w:marTop w:val="0"/>
      <w:marBottom w:val="0"/>
      <w:divBdr>
        <w:top w:val="none" w:sz="0" w:space="0" w:color="auto"/>
        <w:left w:val="none" w:sz="0" w:space="0" w:color="auto"/>
        <w:bottom w:val="none" w:sz="0" w:space="0" w:color="auto"/>
        <w:right w:val="none" w:sz="0" w:space="0" w:color="auto"/>
      </w:divBdr>
    </w:div>
    <w:div w:id="206760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http://www.worldbank.org" TargetMode="External"/><Relationship Id="rId34" Type="http://schemas.openxmlformats.org/officeDocument/2006/relationships/header" Target="header15.xml"/><Relationship Id="rId42" Type="http://schemas.openxmlformats.org/officeDocument/2006/relationships/oleObject" Target="embeddings/oleObject4.bin"/><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eader" Target="header27.xml"/><Relationship Id="rId63"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mailto:pprocurementcomplaints@worldbank.org" TargetMode="Externa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eader" Target="header18.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olicies.worldbank.org/sites/ppf3/PPFDocuments/Forms/DispPage.aspx?docid=4005"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yperlink" Target="http://www.worldbank.org/html/opr/procure/guidelin.html" TargetMode="External"/><Relationship Id="rId27" Type="http://schemas.openxmlformats.org/officeDocument/2006/relationships/header" Target="header11.xml"/><Relationship Id="rId30" Type="http://schemas.openxmlformats.org/officeDocument/2006/relationships/hyperlink" Target="http://www.worldbank.org/debarr." TargetMode="External"/><Relationship Id="rId35" Type="http://schemas.openxmlformats.org/officeDocument/2006/relationships/image" Target="media/image2.wmf"/><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eader" Target="header28.xml"/><Relationship Id="rId64"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oleObject" Target="embeddings/oleObject2.bin"/><Relationship Id="rId46" Type="http://schemas.openxmlformats.org/officeDocument/2006/relationships/header" Target="header19.xml"/><Relationship Id="rId59" Type="http://schemas.openxmlformats.org/officeDocument/2006/relationships/header" Target="header30.xml"/><Relationship Id="rId20" Type="http://schemas.openxmlformats.org/officeDocument/2006/relationships/header" Target="header6.xml"/><Relationship Id="rId41" Type="http://schemas.openxmlformats.org/officeDocument/2006/relationships/image" Target="media/image5.wmf"/><Relationship Id="rId54" Type="http://schemas.openxmlformats.org/officeDocument/2006/relationships/header" Target="header26.xml"/><Relationship Id="rId62" Type="http://schemas.openxmlformats.org/officeDocument/2006/relationships/hyperlink" Target="file:///F:\2.%20%20World%20Bank%202017\17.%20Tools%20and%20Templates\NIA\get%20the%20address%20once%20it%20is%20publish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oleObject" Target="embeddings/oleObject1.bin"/><Relationship Id="rId49" Type="http://schemas.openxmlformats.org/officeDocument/2006/relationships/header" Target="header22.xml"/><Relationship Id="rId57" Type="http://schemas.openxmlformats.org/officeDocument/2006/relationships/hyperlink" Target="http://www.fidic.org" TargetMode="External"/><Relationship Id="rId10" Type="http://schemas.openxmlformats.org/officeDocument/2006/relationships/endnotes" Target="endnotes.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17.xml"/><Relationship Id="rId52" Type="http://schemas.openxmlformats.org/officeDocument/2006/relationships/footer" Target="footer4.xml"/><Relationship Id="rId60" Type="http://schemas.openxmlformats.org/officeDocument/2006/relationships/header" Target="header3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72889-25D0-4D3E-B940-0087CA93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4356E-2591-4097-839E-ED62AF3E1442}">
  <ds:schemaRefs>
    <ds:schemaRef ds:uri="http://schemas.openxmlformats.org/officeDocument/2006/bibliography"/>
  </ds:schemaRefs>
</ds:datastoreItem>
</file>

<file path=customXml/itemProps3.xml><?xml version="1.0" encoding="utf-8"?>
<ds:datastoreItem xmlns:ds="http://schemas.openxmlformats.org/officeDocument/2006/customXml" ds:itemID="{2DACBC0A-44F8-412E-B208-668E9C2F5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1DFF6-18F7-4B86-9896-A4CF7C2BD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232</Pages>
  <Words>56656</Words>
  <Characters>322940</Characters>
  <Application>Microsoft Office Word</Application>
  <DocSecurity>0</DocSecurity>
  <Lines>2691</Lines>
  <Paragraphs>757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378839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Brodie</dc:creator>
  <cp:keywords/>
  <dc:description/>
  <cp:lastModifiedBy>Julie Anne Farmer</cp:lastModifiedBy>
  <cp:revision>4</cp:revision>
  <dcterms:created xsi:type="dcterms:W3CDTF">2025-02-26T10:12:00Z</dcterms:created>
  <dcterms:modified xsi:type="dcterms:W3CDTF">2025-02-26T10:41:00Z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