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4.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5.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18EE" w14:textId="3CEB84F9" w:rsidR="00152408" w:rsidRPr="00C76C41" w:rsidRDefault="00152408" w:rsidP="00152408">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C76C41">
        <w:rPr>
          <w:rFonts w:ascii="Times New Roman Bold" w:hAnsi="Times New Roman Bold"/>
          <w:b/>
          <w:color w:val="FFFFFF" w:themeColor="background1"/>
          <w:spacing w:val="60"/>
          <w:sz w:val="52"/>
          <w:szCs w:val="52"/>
          <w:lang w:eastAsia="en-US"/>
        </w:rPr>
        <w:t>DO</w:t>
      </w:r>
      <w:r w:rsidR="00713C13" w:rsidRPr="00C76C41">
        <w:rPr>
          <w:rFonts w:ascii="Times New Roman Bold" w:hAnsi="Times New Roman Bold"/>
          <w:b/>
          <w:color w:val="FFFFFF" w:themeColor="background1"/>
          <w:spacing w:val="60"/>
          <w:sz w:val="52"/>
          <w:szCs w:val="52"/>
          <w:lang w:eastAsia="en-US"/>
        </w:rPr>
        <w:t xml:space="preserve">CUMENT </w:t>
      </w:r>
      <w:r w:rsidRPr="00C76C41">
        <w:rPr>
          <w:rFonts w:ascii="Times New Roman Bold" w:hAnsi="Times New Roman Bold"/>
          <w:b/>
          <w:color w:val="FFFFFF" w:themeColor="background1"/>
          <w:spacing w:val="60"/>
          <w:sz w:val="52"/>
          <w:szCs w:val="52"/>
          <w:lang w:eastAsia="en-US"/>
        </w:rPr>
        <w:t>TYPE DE PASSATION DE MARCHES</w:t>
      </w:r>
    </w:p>
    <w:p w14:paraId="4CA48BDA" w14:textId="096294E2" w:rsidR="00CF2ED3" w:rsidRPr="00C76C41" w:rsidRDefault="00CF2ED3" w:rsidP="00152408">
      <w:pPr>
        <w:spacing w:after="0"/>
        <w:ind w:left="0" w:firstLine="0"/>
        <w:rPr>
          <w:rFonts w:asciiTheme="majorBidi" w:hAnsiTheme="majorBidi" w:cstheme="majorBidi"/>
          <w:b/>
          <w:sz w:val="52"/>
        </w:rPr>
      </w:pPr>
    </w:p>
    <w:p w14:paraId="1FFD9E5A" w14:textId="2B1F6401" w:rsidR="00F823B0" w:rsidRPr="00C76C41" w:rsidRDefault="00713C13" w:rsidP="00CF2ED3">
      <w:pPr>
        <w:spacing w:after="0"/>
        <w:ind w:left="0" w:firstLine="0"/>
        <w:jc w:val="center"/>
        <w:rPr>
          <w:rFonts w:asciiTheme="majorBidi" w:hAnsiTheme="majorBidi" w:cstheme="majorBidi"/>
          <w:b/>
          <w:sz w:val="72"/>
          <w:szCs w:val="24"/>
          <w:lang w:eastAsia="en-US"/>
        </w:rPr>
      </w:pPr>
      <w:r w:rsidRPr="00C76C41">
        <w:rPr>
          <w:rFonts w:asciiTheme="majorBidi" w:hAnsiTheme="majorBidi" w:cstheme="majorBidi"/>
          <w:b/>
          <w:sz w:val="72"/>
          <w:szCs w:val="24"/>
          <w:lang w:eastAsia="en-US"/>
        </w:rPr>
        <w:t>Appel d’Offre</w:t>
      </w:r>
      <w:r w:rsidR="00971479">
        <w:rPr>
          <w:rFonts w:asciiTheme="majorBidi" w:hAnsiTheme="majorBidi" w:cstheme="majorBidi"/>
          <w:b/>
          <w:sz w:val="72"/>
          <w:szCs w:val="24"/>
          <w:lang w:eastAsia="en-US"/>
        </w:rPr>
        <w:t>s</w:t>
      </w:r>
    </w:p>
    <w:p w14:paraId="01F4B10B" w14:textId="2D0013D0" w:rsidR="004301F3" w:rsidRPr="00C76C41" w:rsidRDefault="00DD364F" w:rsidP="004301F3">
      <w:pPr>
        <w:jc w:val="center"/>
        <w:rPr>
          <w:rFonts w:asciiTheme="majorBidi" w:hAnsiTheme="majorBidi" w:cstheme="majorBidi"/>
          <w:b/>
          <w:sz w:val="16"/>
          <w:szCs w:val="16"/>
        </w:rPr>
      </w:pPr>
      <w:r w:rsidRPr="003243ED">
        <w:rPr>
          <w:b/>
          <w:sz w:val="92"/>
          <w:szCs w:val="92"/>
        </w:rPr>
        <w:t>Marchés de Services physiques</w:t>
      </w:r>
    </w:p>
    <w:p w14:paraId="3A67B0EF" w14:textId="069F686D" w:rsidR="00713C13" w:rsidRPr="00C76C41" w:rsidRDefault="00713C13" w:rsidP="00713C13">
      <w:pPr>
        <w:jc w:val="center"/>
        <w:rPr>
          <w:b/>
          <w:sz w:val="28"/>
          <w:szCs w:val="28"/>
          <w:lang w:eastAsia="en-US"/>
        </w:rPr>
      </w:pPr>
      <w:r w:rsidRPr="00C76C41">
        <w:rPr>
          <w:b/>
          <w:sz w:val="28"/>
          <w:szCs w:val="28"/>
          <w:lang w:eastAsia="en-US"/>
        </w:rPr>
        <w:t>(</w:t>
      </w:r>
      <w:r w:rsidR="00BC0447" w:rsidRPr="00C76C41">
        <w:rPr>
          <w:b/>
          <w:sz w:val="28"/>
          <w:szCs w:val="28"/>
          <w:lang w:eastAsia="en-US"/>
        </w:rPr>
        <w:t>Procédure d’</w:t>
      </w:r>
      <w:r w:rsidRPr="00C76C41">
        <w:rPr>
          <w:b/>
          <w:sz w:val="28"/>
          <w:szCs w:val="28"/>
          <w:lang w:eastAsia="en-US"/>
        </w:rPr>
        <w:t xml:space="preserve">Appel d’Offres </w:t>
      </w:r>
      <w:r w:rsidR="00BC0447" w:rsidRPr="00C76C41">
        <w:rPr>
          <w:b/>
          <w:sz w:val="28"/>
          <w:szCs w:val="28"/>
          <w:lang w:eastAsia="en-US"/>
        </w:rPr>
        <w:t xml:space="preserve">à </w:t>
      </w:r>
      <w:r w:rsidR="00450375">
        <w:rPr>
          <w:b/>
          <w:sz w:val="28"/>
          <w:szCs w:val="28"/>
          <w:lang w:eastAsia="en-US"/>
        </w:rPr>
        <w:t xml:space="preserve">Deux </w:t>
      </w:r>
      <w:r w:rsidR="00BC0447" w:rsidRPr="00C76C41">
        <w:rPr>
          <w:b/>
          <w:sz w:val="28"/>
          <w:szCs w:val="28"/>
          <w:lang w:eastAsia="en-US"/>
        </w:rPr>
        <w:t>Enveloppe</w:t>
      </w:r>
      <w:r w:rsidR="00450375">
        <w:rPr>
          <w:b/>
          <w:sz w:val="28"/>
          <w:szCs w:val="28"/>
          <w:lang w:eastAsia="en-US"/>
        </w:rPr>
        <w:t>s</w:t>
      </w:r>
      <w:r w:rsidR="00BE4F9E">
        <w:rPr>
          <w:b/>
          <w:sz w:val="28"/>
          <w:szCs w:val="28"/>
          <w:lang w:eastAsia="en-US"/>
        </w:rPr>
        <w:t xml:space="preserve"> avec critères notés</w:t>
      </w:r>
      <w:r w:rsidRPr="00C76C41">
        <w:rPr>
          <w:b/>
          <w:sz w:val="28"/>
          <w:szCs w:val="28"/>
          <w:lang w:eastAsia="en-US"/>
        </w:rPr>
        <w:t>)</w:t>
      </w:r>
    </w:p>
    <w:p w14:paraId="36FB95A5" w14:textId="77777777" w:rsidR="00713C13" w:rsidRPr="00C76C41" w:rsidRDefault="00713C13" w:rsidP="00713C13">
      <w:pPr>
        <w:jc w:val="center"/>
        <w:rPr>
          <w:b/>
          <w:sz w:val="48"/>
          <w:szCs w:val="48"/>
        </w:rPr>
      </w:pPr>
    </w:p>
    <w:p w14:paraId="1CF8C7AE" w14:textId="77777777" w:rsidR="00713C13" w:rsidRPr="00C76C41" w:rsidRDefault="00713C13" w:rsidP="00713C13">
      <w:pPr>
        <w:suppressAutoHyphens/>
        <w:spacing w:after="0"/>
        <w:ind w:left="578" w:hanging="578"/>
        <w:jc w:val="center"/>
        <w:rPr>
          <w:b/>
          <w:sz w:val="36"/>
          <w:szCs w:val="36"/>
        </w:rPr>
      </w:pPr>
    </w:p>
    <w:p w14:paraId="0F11137D" w14:textId="77777777" w:rsidR="00713C13" w:rsidRPr="00C76C41" w:rsidRDefault="00713C13" w:rsidP="00713C13">
      <w:pPr>
        <w:suppressAutoHyphens/>
        <w:spacing w:after="0"/>
        <w:ind w:left="578" w:hanging="578"/>
        <w:jc w:val="center"/>
        <w:rPr>
          <w:b/>
          <w:sz w:val="36"/>
          <w:szCs w:val="36"/>
        </w:rPr>
      </w:pPr>
    </w:p>
    <w:p w14:paraId="1A8B98E8" w14:textId="77777777" w:rsidR="00713C13" w:rsidRPr="00C76C41" w:rsidRDefault="00713C13" w:rsidP="00713C13">
      <w:pPr>
        <w:jc w:val="left"/>
      </w:pPr>
    </w:p>
    <w:p w14:paraId="5CCA0B9B" w14:textId="4E2C1266" w:rsidR="004301F3" w:rsidRPr="00C76C41" w:rsidRDefault="004301F3" w:rsidP="004301F3">
      <w:pPr>
        <w:jc w:val="center"/>
        <w:rPr>
          <w:rFonts w:asciiTheme="majorBidi" w:hAnsiTheme="majorBidi" w:cstheme="majorBidi"/>
          <w:b/>
          <w:sz w:val="16"/>
          <w:szCs w:val="16"/>
        </w:rPr>
      </w:pPr>
    </w:p>
    <w:p w14:paraId="0BCAABC6" w14:textId="792C80CD" w:rsidR="004301F3" w:rsidRPr="00C76C41" w:rsidRDefault="004301F3" w:rsidP="004301F3">
      <w:pPr>
        <w:jc w:val="center"/>
        <w:rPr>
          <w:rFonts w:asciiTheme="majorBidi" w:hAnsiTheme="majorBidi" w:cstheme="majorBidi"/>
          <w:b/>
          <w:sz w:val="16"/>
          <w:szCs w:val="16"/>
        </w:rPr>
      </w:pPr>
    </w:p>
    <w:p w14:paraId="0621987F" w14:textId="51E3FEC7" w:rsidR="004301F3" w:rsidRPr="00C76C41" w:rsidRDefault="004301F3" w:rsidP="004301F3">
      <w:pPr>
        <w:jc w:val="center"/>
        <w:rPr>
          <w:rFonts w:asciiTheme="majorBidi" w:hAnsiTheme="majorBidi" w:cstheme="majorBidi"/>
          <w:b/>
          <w:sz w:val="16"/>
          <w:szCs w:val="16"/>
        </w:rPr>
      </w:pPr>
    </w:p>
    <w:p w14:paraId="32B1EC70" w14:textId="6EC85DDA" w:rsidR="004301F3" w:rsidRPr="00C76C41" w:rsidRDefault="004301F3" w:rsidP="004301F3">
      <w:pPr>
        <w:jc w:val="center"/>
        <w:rPr>
          <w:rFonts w:asciiTheme="majorBidi" w:hAnsiTheme="majorBidi" w:cstheme="majorBidi"/>
          <w:b/>
          <w:sz w:val="16"/>
          <w:szCs w:val="16"/>
        </w:rPr>
      </w:pPr>
    </w:p>
    <w:p w14:paraId="17C553E2" w14:textId="082FB6EF" w:rsidR="004301F3" w:rsidRPr="00C76C41" w:rsidRDefault="004301F3" w:rsidP="004301F3">
      <w:pPr>
        <w:jc w:val="center"/>
        <w:rPr>
          <w:rFonts w:asciiTheme="majorBidi" w:hAnsiTheme="majorBidi" w:cstheme="majorBidi"/>
          <w:b/>
          <w:sz w:val="16"/>
          <w:szCs w:val="16"/>
        </w:rPr>
      </w:pPr>
    </w:p>
    <w:p w14:paraId="10BC9208" w14:textId="7F8FCB4C" w:rsidR="004301F3" w:rsidRPr="00C76C41" w:rsidRDefault="004301F3" w:rsidP="004301F3">
      <w:pPr>
        <w:jc w:val="center"/>
        <w:rPr>
          <w:rFonts w:asciiTheme="majorBidi" w:hAnsiTheme="majorBidi" w:cstheme="majorBidi"/>
          <w:b/>
          <w:sz w:val="16"/>
          <w:szCs w:val="16"/>
        </w:rPr>
      </w:pPr>
    </w:p>
    <w:p w14:paraId="2338A5CD" w14:textId="77777777" w:rsidR="004301F3" w:rsidRPr="00C76C41" w:rsidRDefault="004301F3" w:rsidP="004301F3">
      <w:pPr>
        <w:spacing w:after="120"/>
        <w:rPr>
          <w:rFonts w:asciiTheme="majorBidi" w:hAnsiTheme="majorBidi" w:cstheme="majorBidi"/>
          <w:b/>
          <w:noProof/>
          <w:szCs w:val="24"/>
        </w:rPr>
      </w:pPr>
      <w:r w:rsidRPr="00C76C41">
        <w:rPr>
          <w:rFonts w:asciiTheme="majorBidi" w:hAnsiTheme="majorBidi" w:cstheme="majorBidi"/>
          <w:noProof/>
          <w:spacing w:val="-5"/>
          <w:szCs w:val="24"/>
          <w:lang w:eastAsia="en-US"/>
        </w:rPr>
        <w:drawing>
          <wp:anchor distT="0" distB="0" distL="114300" distR="114300" simplePos="0" relativeHeight="251647488" behindDoc="0" locked="0" layoutInCell="1" allowOverlap="1" wp14:anchorId="0103F4DE" wp14:editId="0FD5AA70">
            <wp:simplePos x="0" y="0"/>
            <wp:positionH relativeFrom="column">
              <wp:posOffset>66675</wp:posOffset>
            </wp:positionH>
            <wp:positionV relativeFrom="paragraph">
              <wp:posOffset>26271</wp:posOffset>
            </wp:positionV>
            <wp:extent cx="2112264" cy="4207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2633E7C8" w14:textId="17027670" w:rsidR="00092AEE" w:rsidRDefault="00BE4F9E" w:rsidP="004301F3">
      <w:pPr>
        <w:jc w:val="right"/>
        <w:rPr>
          <w:rFonts w:asciiTheme="majorBidi" w:hAnsiTheme="majorBidi" w:cstheme="majorBidi"/>
          <w:b/>
          <w:sz w:val="32"/>
          <w:szCs w:val="32"/>
        </w:rPr>
        <w:sectPr w:rsidR="00092AEE" w:rsidSect="00BB2FD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18" w:right="1418" w:bottom="1418" w:left="1418" w:header="720" w:footer="720" w:gutter="0"/>
          <w:pgNumType w:fmt="lowerRoman" w:start="1"/>
          <w:cols w:space="720"/>
          <w:titlePg/>
        </w:sectPr>
      </w:pPr>
      <w:r>
        <w:rPr>
          <w:rFonts w:asciiTheme="majorBidi" w:hAnsiTheme="majorBidi" w:cstheme="majorBidi"/>
          <w:b/>
          <w:bCs/>
          <w:noProof/>
          <w:sz w:val="32"/>
          <w:szCs w:val="32"/>
        </w:rPr>
        <w:t>Juillet 2023</w:t>
      </w:r>
      <w:r w:rsidR="004301F3" w:rsidRPr="00C76C41">
        <w:rPr>
          <w:rFonts w:asciiTheme="majorBidi" w:hAnsiTheme="majorBidi" w:cstheme="majorBidi"/>
          <w:b/>
          <w:sz w:val="32"/>
          <w:szCs w:val="32"/>
        </w:rPr>
        <w:t xml:space="preserve"> </w:t>
      </w:r>
    </w:p>
    <w:p w14:paraId="07C2B6F4" w14:textId="77777777" w:rsidR="004301F3" w:rsidRPr="00C76C41" w:rsidRDefault="004301F3" w:rsidP="004301F3">
      <w:pPr>
        <w:spacing w:after="0"/>
        <w:rPr>
          <w:rFonts w:asciiTheme="majorBidi" w:hAnsiTheme="majorBidi" w:cstheme="majorBidi"/>
          <w:b/>
          <w:color w:val="000000"/>
          <w:sz w:val="18"/>
          <w:szCs w:val="18"/>
        </w:rPr>
      </w:pPr>
    </w:p>
    <w:p w14:paraId="70E5DC15" w14:textId="77777777" w:rsidR="00F823B0" w:rsidRPr="00C76C41" w:rsidRDefault="00F823B0" w:rsidP="008D2EE3">
      <w:pPr>
        <w:spacing w:after="120"/>
        <w:ind w:left="0" w:firstLine="0"/>
        <w:rPr>
          <w:rFonts w:asciiTheme="majorBidi" w:hAnsiTheme="majorBidi" w:cstheme="majorBidi"/>
          <w:szCs w:val="24"/>
        </w:rPr>
      </w:pPr>
      <w:r w:rsidRPr="00C76C41">
        <w:rPr>
          <w:rFonts w:asciiTheme="majorBidi" w:hAnsiTheme="majorBidi" w:cstheme="majorBidi"/>
          <w:szCs w:val="24"/>
        </w:rPr>
        <w:t xml:space="preserve">Ce document est protégé par le droit d'auteur. </w:t>
      </w:r>
    </w:p>
    <w:p w14:paraId="3D39022C" w14:textId="3B2B43D3" w:rsidR="00F823B0" w:rsidRPr="00C76C41" w:rsidRDefault="00F823B0" w:rsidP="008D2EE3">
      <w:pPr>
        <w:spacing w:before="120" w:after="120"/>
        <w:ind w:left="0" w:firstLine="0"/>
        <w:rPr>
          <w:rFonts w:asciiTheme="majorBidi" w:hAnsiTheme="majorBidi" w:cstheme="majorBidi"/>
          <w:szCs w:val="24"/>
        </w:rPr>
      </w:pPr>
      <w:r w:rsidRPr="00C76C41">
        <w:rPr>
          <w:rFonts w:asciiTheme="majorBidi" w:hAnsiTheme="majorBidi" w:cstheme="majorBidi"/>
          <w:szCs w:val="24"/>
        </w:rPr>
        <w:t xml:space="preserve">Ce document ne peut être utilisé et reproduit qu'à des fins non-commerciales. </w:t>
      </w:r>
      <w:r w:rsidR="003F259E" w:rsidRPr="00C76C41">
        <w:rPr>
          <w:rFonts w:asciiTheme="majorBidi" w:hAnsiTheme="majorBidi" w:cstheme="majorBidi"/>
          <w:szCs w:val="24"/>
        </w:rPr>
        <w:t>Aucune</w:t>
      </w:r>
      <w:r w:rsidRPr="00C76C41">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Pr="00C76C41" w:rsidRDefault="00F823B0">
      <w:pPr>
        <w:jc w:val="left"/>
        <w:rPr>
          <w:rFonts w:asciiTheme="majorBidi" w:hAnsiTheme="majorBidi" w:cstheme="majorBidi"/>
          <w:b/>
          <w:sz w:val="32"/>
        </w:rPr>
      </w:pPr>
      <w:r w:rsidRPr="00C76C41">
        <w:rPr>
          <w:rFonts w:asciiTheme="majorBidi" w:hAnsiTheme="majorBidi" w:cstheme="majorBidi"/>
          <w:b/>
          <w:sz w:val="32"/>
        </w:rPr>
        <w:br w:type="page"/>
      </w:r>
    </w:p>
    <w:p w14:paraId="4F8622FE" w14:textId="77777777" w:rsidR="00C80AEE" w:rsidRPr="00C76C41" w:rsidRDefault="00C80AEE" w:rsidP="00C80AEE">
      <w:pPr>
        <w:spacing w:after="0"/>
        <w:rPr>
          <w:sz w:val="40"/>
          <w:szCs w:val="40"/>
        </w:rPr>
      </w:pPr>
    </w:p>
    <w:p w14:paraId="04E8D636" w14:textId="77777777" w:rsidR="00713C13" w:rsidRPr="00C76C41" w:rsidRDefault="00C80AEE" w:rsidP="00713C13">
      <w:pPr>
        <w:spacing w:before="200"/>
        <w:rPr>
          <w:b/>
          <w:bCs/>
          <w:color w:val="000000" w:themeColor="text1"/>
          <w:sz w:val="32"/>
        </w:rPr>
      </w:pPr>
      <w:r w:rsidRPr="00092AEE">
        <w:rPr>
          <w:b/>
          <w:sz w:val="48"/>
          <w:szCs w:val="48"/>
          <w:lang w:eastAsia="en-US"/>
        </w:rPr>
        <w:t xml:space="preserve">RÉVISIONS </w:t>
      </w:r>
      <w:r w:rsidRPr="00C76C41">
        <w:rPr>
          <w:sz w:val="40"/>
          <w:szCs w:val="40"/>
          <w:lang w:eastAsia="en-US"/>
        </w:rPr>
        <w:br/>
      </w:r>
    </w:p>
    <w:p w14:paraId="7F5D4036" w14:textId="7A4A9ADC" w:rsidR="00BE4F9E" w:rsidRDefault="00BE4F9E" w:rsidP="00BE4F9E">
      <w:pPr>
        <w:shd w:val="clear" w:color="auto" w:fill="FDFDFD"/>
        <w:spacing w:after="0"/>
        <w:ind w:left="0" w:firstLine="0"/>
        <w:jc w:val="left"/>
        <w:rPr>
          <w:szCs w:val="24"/>
          <w:lang w:eastAsia="en-US"/>
        </w:rPr>
      </w:pPr>
      <w:r w:rsidRPr="00BE4F9E">
        <w:rPr>
          <w:b/>
          <w:bCs/>
          <w:sz w:val="32"/>
          <w:szCs w:val="32"/>
          <w:lang w:eastAsia="en-US"/>
        </w:rPr>
        <w:t>Juillet 2023</w:t>
      </w:r>
      <w:r w:rsidRPr="00BE4F9E">
        <w:rPr>
          <w:szCs w:val="24"/>
          <w:lang w:eastAsia="en-US"/>
        </w:rPr>
        <w:t xml:space="preserve"> </w:t>
      </w:r>
    </w:p>
    <w:p w14:paraId="69B75FFC" w14:textId="373D0524" w:rsidR="00BE4F9E" w:rsidRDefault="004E1E70" w:rsidP="00103C0D">
      <w:pPr>
        <w:shd w:val="clear" w:color="auto" w:fill="FDFDFD"/>
        <w:spacing w:after="120"/>
        <w:ind w:left="0" w:firstLine="0"/>
        <w:rPr>
          <w:szCs w:val="24"/>
          <w:lang w:eastAsia="en-US"/>
        </w:rPr>
      </w:pPr>
      <w:r>
        <w:rPr>
          <w:szCs w:val="24"/>
          <w:lang w:eastAsia="en-US"/>
        </w:rPr>
        <w:t>La présen</w:t>
      </w:r>
      <w:r w:rsidRPr="00BE4F9E">
        <w:rPr>
          <w:szCs w:val="24"/>
          <w:lang w:eastAsia="en-US"/>
        </w:rPr>
        <w:t xml:space="preserve">te </w:t>
      </w:r>
      <w:r w:rsidR="00BE4F9E" w:rsidRPr="00BE4F9E">
        <w:rPr>
          <w:szCs w:val="24"/>
          <w:lang w:eastAsia="en-US"/>
        </w:rPr>
        <w:t xml:space="preserve">révision exige l’application de critères </w:t>
      </w:r>
      <w:r w:rsidR="003D44F5">
        <w:rPr>
          <w:szCs w:val="24"/>
          <w:lang w:eastAsia="en-US"/>
        </w:rPr>
        <w:t>n</w:t>
      </w:r>
      <w:r w:rsidR="00BE4F9E" w:rsidRPr="00BE4F9E">
        <w:rPr>
          <w:szCs w:val="24"/>
          <w:lang w:eastAsia="en-US"/>
        </w:rPr>
        <w:t xml:space="preserve">otés aux fins de l’évaluation des </w:t>
      </w:r>
      <w:r w:rsidR="00BE4F9E">
        <w:rPr>
          <w:szCs w:val="24"/>
          <w:lang w:eastAsia="en-US"/>
        </w:rPr>
        <w:t>offres</w:t>
      </w:r>
      <w:r w:rsidR="00BE4F9E" w:rsidRPr="00BE4F9E">
        <w:rPr>
          <w:szCs w:val="24"/>
          <w:lang w:eastAsia="en-US"/>
        </w:rPr>
        <w:t xml:space="preserve">. </w:t>
      </w:r>
      <w:r w:rsidR="00914E59">
        <w:rPr>
          <w:szCs w:val="24"/>
        </w:rPr>
        <w:t xml:space="preserve">Pour </w:t>
      </w:r>
      <w:r w:rsidR="00735E41">
        <w:rPr>
          <w:szCs w:val="24"/>
        </w:rPr>
        <w:t>permettre</w:t>
      </w:r>
      <w:r w:rsidR="00914E59">
        <w:rPr>
          <w:szCs w:val="24"/>
        </w:rPr>
        <w:t xml:space="preserve"> l’évaluation des facteurs techniques sans </w:t>
      </w:r>
      <w:r w:rsidR="00735E41">
        <w:rPr>
          <w:szCs w:val="24"/>
        </w:rPr>
        <w:t>l’</w:t>
      </w:r>
      <w:r w:rsidR="00914E59">
        <w:rPr>
          <w:szCs w:val="24"/>
        </w:rPr>
        <w:t>influence du prix, cette révision applique le processus d’appel d’offres à deux enveloppes.</w:t>
      </w:r>
      <w:r w:rsidR="009F3809">
        <w:rPr>
          <w:szCs w:val="24"/>
        </w:rPr>
        <w:t xml:space="preserve"> </w:t>
      </w:r>
      <w:r w:rsidR="00BE4F9E" w:rsidRPr="00BE4F9E">
        <w:rPr>
          <w:szCs w:val="24"/>
          <w:lang w:eastAsia="en-US"/>
        </w:rPr>
        <w:t xml:space="preserve">Ce </w:t>
      </w:r>
      <w:r w:rsidR="00BE4F9E">
        <w:rPr>
          <w:szCs w:val="24"/>
          <w:lang w:eastAsia="en-US"/>
        </w:rPr>
        <w:t xml:space="preserve">DTPM </w:t>
      </w:r>
      <w:r w:rsidR="00BE4F9E" w:rsidRPr="00BE4F9E">
        <w:rPr>
          <w:szCs w:val="24"/>
          <w:lang w:eastAsia="en-US"/>
        </w:rPr>
        <w:t xml:space="preserve">exige que le soumissionnaire retenu soumette le </w:t>
      </w:r>
      <w:r w:rsidR="00C15DF7" w:rsidRPr="00C76C41">
        <w:rPr>
          <w:szCs w:val="24"/>
        </w:rPr>
        <w:t>Formulaire de Divulgation </w:t>
      </w:r>
      <w:hyperlink r:id="rId15" w:history="1">
        <w:r w:rsidR="00C15DF7" w:rsidRPr="00C76C41">
          <w:rPr>
            <w:szCs w:val="24"/>
          </w:rPr>
          <w:t>des Bénéficiaires Effectifs</w:t>
        </w:r>
      </w:hyperlink>
      <w:r w:rsidR="00BE4F9E" w:rsidRPr="00BE4F9E">
        <w:rPr>
          <w:szCs w:val="24"/>
          <w:lang w:eastAsia="en-US"/>
        </w:rPr>
        <w:t xml:space="preserve"> conformément aux exigences d</w:t>
      </w:r>
      <w:r w:rsidR="00BE4F9E">
        <w:rPr>
          <w:szCs w:val="24"/>
          <w:lang w:eastAsia="en-US"/>
        </w:rPr>
        <w:t>u DAO</w:t>
      </w:r>
      <w:r w:rsidR="00BE4F9E" w:rsidRPr="00BE4F9E">
        <w:rPr>
          <w:szCs w:val="24"/>
          <w:lang w:eastAsia="en-US"/>
        </w:rPr>
        <w:t xml:space="preserve">. </w:t>
      </w:r>
    </w:p>
    <w:p w14:paraId="4AA7BF74" w14:textId="0EA3EE4E" w:rsidR="00BE4F9E" w:rsidRPr="00BE4F9E" w:rsidRDefault="00BE4F9E" w:rsidP="00103C0D">
      <w:pPr>
        <w:shd w:val="clear" w:color="auto" w:fill="FDFDFD"/>
        <w:spacing w:after="120"/>
        <w:ind w:left="0" w:firstLine="0"/>
        <w:rPr>
          <w:szCs w:val="24"/>
          <w:lang w:eastAsia="en-US"/>
        </w:rPr>
      </w:pPr>
      <w:r w:rsidRPr="00BE4F9E">
        <w:rPr>
          <w:szCs w:val="24"/>
          <w:lang w:eastAsia="en-US"/>
        </w:rPr>
        <w:t xml:space="preserve">De plus, cette révision comprend des dispositions visant à gérer les risques liés à la cybersécurité, à appliquer aux </w:t>
      </w:r>
      <w:r>
        <w:rPr>
          <w:szCs w:val="24"/>
          <w:lang w:eastAsia="en-US"/>
        </w:rPr>
        <w:t>marchés</w:t>
      </w:r>
      <w:r w:rsidRPr="00BE4F9E">
        <w:rPr>
          <w:szCs w:val="24"/>
          <w:lang w:eastAsia="en-US"/>
        </w:rPr>
        <w:t xml:space="preserve"> dont on a évalué qu’ils présentent des </w:t>
      </w:r>
      <w:proofErr w:type="gramStart"/>
      <w:r w:rsidRPr="00BE4F9E">
        <w:rPr>
          <w:szCs w:val="24"/>
          <w:lang w:eastAsia="en-US"/>
        </w:rPr>
        <w:t>risques potentiels</w:t>
      </w:r>
      <w:proofErr w:type="gramEnd"/>
      <w:r w:rsidRPr="00BE4F9E">
        <w:rPr>
          <w:szCs w:val="24"/>
          <w:lang w:eastAsia="en-US"/>
        </w:rPr>
        <w:t xml:space="preserve"> ou réels en matière de cybersécurité.</w:t>
      </w:r>
    </w:p>
    <w:p w14:paraId="07CFA33F" w14:textId="3C297D99" w:rsidR="00713C13" w:rsidRPr="00C76C41" w:rsidRDefault="00224488" w:rsidP="00713C13">
      <w:pPr>
        <w:spacing w:before="200"/>
        <w:rPr>
          <w:b/>
          <w:bCs/>
          <w:color w:val="000000" w:themeColor="text1"/>
          <w:sz w:val="32"/>
        </w:rPr>
      </w:pPr>
      <w:r>
        <w:rPr>
          <w:b/>
          <w:bCs/>
          <w:color w:val="000000" w:themeColor="text1"/>
          <w:sz w:val="32"/>
        </w:rPr>
        <w:t>Avril</w:t>
      </w:r>
      <w:r w:rsidRPr="00C76C41">
        <w:rPr>
          <w:b/>
          <w:bCs/>
          <w:color w:val="000000" w:themeColor="text1"/>
          <w:sz w:val="32"/>
        </w:rPr>
        <w:t xml:space="preserve"> </w:t>
      </w:r>
      <w:r w:rsidR="00713C13" w:rsidRPr="00C76C41">
        <w:rPr>
          <w:b/>
          <w:bCs/>
          <w:color w:val="000000" w:themeColor="text1"/>
          <w:sz w:val="32"/>
        </w:rPr>
        <w:t>2021</w:t>
      </w:r>
    </w:p>
    <w:p w14:paraId="43B66E78" w14:textId="1EC430A6" w:rsidR="00713C13" w:rsidRPr="003B7B14" w:rsidRDefault="00713C13" w:rsidP="00103C0D">
      <w:pPr>
        <w:spacing w:before="240" w:after="240"/>
        <w:ind w:left="0" w:firstLine="0"/>
      </w:pPr>
      <w:bookmarkStart w:id="0" w:name="_Hlk66790533"/>
      <w:r w:rsidRPr="00C76C41">
        <w:t>Cette version</w:t>
      </w:r>
      <w:bookmarkEnd w:id="0"/>
      <w:r w:rsidRPr="00C76C41">
        <w:t xml:space="preserve"> comprend </w:t>
      </w:r>
      <w:r w:rsidR="00C76C41" w:rsidRPr="00C76C41">
        <w:t>des dispositions</w:t>
      </w:r>
      <w:r w:rsidRPr="00C76C41">
        <w:t xml:space="preserve"> visant à garantir qu’une entreprise disqualifiée par la </w:t>
      </w:r>
      <w:r w:rsidR="0012322C" w:rsidRPr="00C76C41">
        <w:t>Banque pour</w:t>
      </w:r>
      <w:r w:rsidRPr="00C76C41">
        <w:t xml:space="preserve"> non-respect des obligations EAS/HS ne se voit pas attribuer un marché. </w:t>
      </w:r>
      <w:r w:rsidR="006A6C87">
        <w:t xml:space="preserve"> </w:t>
      </w:r>
      <w:r w:rsidR="006A6C87" w:rsidRPr="00A06FE7">
        <w:rPr>
          <w:szCs w:val="24"/>
        </w:rPr>
        <w:t xml:space="preserve">Quelques autres améliorations </w:t>
      </w:r>
      <w:r w:rsidR="00735E41">
        <w:rPr>
          <w:szCs w:val="24"/>
        </w:rPr>
        <w:t xml:space="preserve">rédactionnelles </w:t>
      </w:r>
      <w:r w:rsidR="006A6C87" w:rsidRPr="00A06FE7">
        <w:rPr>
          <w:szCs w:val="24"/>
        </w:rPr>
        <w:t>ont été apportées.</w:t>
      </w:r>
    </w:p>
    <w:p w14:paraId="4F479CFF" w14:textId="77777777" w:rsidR="000B0F3E" w:rsidRPr="00C62F21" w:rsidRDefault="000B0F3E" w:rsidP="000B0F3E">
      <w:pPr>
        <w:jc w:val="left"/>
        <w:rPr>
          <w:b/>
          <w:sz w:val="32"/>
          <w:szCs w:val="32"/>
        </w:rPr>
      </w:pPr>
      <w:r w:rsidRPr="00C62F21">
        <w:rPr>
          <w:b/>
          <w:sz w:val="32"/>
          <w:szCs w:val="32"/>
        </w:rPr>
        <w:t>Février 2020</w:t>
      </w:r>
    </w:p>
    <w:p w14:paraId="156563FB" w14:textId="5D058B57" w:rsidR="000B0F3E" w:rsidRPr="00651F31" w:rsidRDefault="000B0F3E" w:rsidP="00DE52FF">
      <w:pPr>
        <w:ind w:left="0" w:firstLine="0"/>
        <w:rPr>
          <w:szCs w:val="24"/>
        </w:rPr>
      </w:pPr>
      <w:r w:rsidRPr="00651F31">
        <w:rPr>
          <w:szCs w:val="24"/>
        </w:rPr>
        <w:t xml:space="preserve">Cette révision incorpore les dispositions </w:t>
      </w:r>
      <w:r>
        <w:rPr>
          <w:szCs w:val="24"/>
        </w:rPr>
        <w:t xml:space="preserve">nécessaires pour refléter le cadre environnemental et social de la Banque mondiale (2017).  Cette révision comprend aussi les dispositions sur l </w:t>
      </w:r>
      <w:r w:rsidRPr="00651F31">
        <w:rPr>
          <w:szCs w:val="24"/>
        </w:rPr>
        <w:t xml:space="preserve">’Exploitation et </w:t>
      </w:r>
      <w:r>
        <w:rPr>
          <w:szCs w:val="24"/>
        </w:rPr>
        <w:t xml:space="preserve">les </w:t>
      </w:r>
      <w:r w:rsidRPr="00651F31">
        <w:rPr>
          <w:szCs w:val="24"/>
        </w:rPr>
        <w:t xml:space="preserve">Abus Sexuels (EAS) et </w:t>
      </w:r>
      <w:r>
        <w:rPr>
          <w:szCs w:val="24"/>
        </w:rPr>
        <w:t>le</w:t>
      </w:r>
      <w:r w:rsidRPr="00651F31">
        <w:rPr>
          <w:szCs w:val="24"/>
        </w:rPr>
        <w:t xml:space="preserve"> Harcèlement Sexuel (HS).</w:t>
      </w:r>
    </w:p>
    <w:p w14:paraId="7C3A9F4F" w14:textId="77777777" w:rsidR="000B0F3E" w:rsidRPr="00651F31" w:rsidRDefault="000B0F3E" w:rsidP="000B0F3E">
      <w:pPr>
        <w:rPr>
          <w:szCs w:val="24"/>
        </w:rPr>
      </w:pPr>
      <w:r w:rsidRPr="00651F31">
        <w:rPr>
          <w:szCs w:val="24"/>
        </w:rPr>
        <w:t>Des améliorations rédactionnelles ont aussi été apportées.</w:t>
      </w:r>
    </w:p>
    <w:p w14:paraId="1277A64B" w14:textId="77777777" w:rsidR="000B0F3E" w:rsidRPr="0008714D" w:rsidRDefault="000B0F3E" w:rsidP="000B0F3E">
      <w:pPr>
        <w:jc w:val="left"/>
        <w:rPr>
          <w:b/>
          <w:sz w:val="32"/>
          <w:szCs w:val="32"/>
        </w:rPr>
      </w:pPr>
      <w:r w:rsidRPr="0008714D">
        <w:rPr>
          <w:b/>
          <w:sz w:val="32"/>
          <w:szCs w:val="32"/>
        </w:rPr>
        <w:t>Octobre 2017</w:t>
      </w:r>
    </w:p>
    <w:p w14:paraId="308F8A28" w14:textId="255DD0FB" w:rsidR="000B0F3E" w:rsidRPr="00737E56" w:rsidRDefault="00310CD2" w:rsidP="00DE52FF">
      <w:pPr>
        <w:ind w:left="0" w:firstLine="0"/>
        <w:rPr>
          <w:szCs w:val="24"/>
        </w:rPr>
      </w:pPr>
      <w:r>
        <w:rPr>
          <w:szCs w:val="24"/>
        </w:rPr>
        <w:t>Cette</w:t>
      </w:r>
      <w:r w:rsidR="000B0F3E" w:rsidRPr="00737E56">
        <w:rPr>
          <w:szCs w:val="24"/>
        </w:rPr>
        <w:t xml:space="preserve"> révision incorpore des dispositions nouvelles concernant les bénéficiaires effectifs et le Paiement direct.</w:t>
      </w:r>
    </w:p>
    <w:p w14:paraId="492947C2" w14:textId="77777777" w:rsidR="000B0F3E" w:rsidRPr="003243ED" w:rsidRDefault="000B0F3E" w:rsidP="000B0F3E">
      <w:pPr>
        <w:jc w:val="left"/>
        <w:rPr>
          <w:b/>
          <w:sz w:val="32"/>
          <w:szCs w:val="32"/>
        </w:rPr>
      </w:pPr>
      <w:r w:rsidRPr="003243ED">
        <w:rPr>
          <w:b/>
          <w:sz w:val="32"/>
          <w:szCs w:val="32"/>
        </w:rPr>
        <w:t>Janvier 2017</w:t>
      </w:r>
    </w:p>
    <w:p w14:paraId="15607969" w14:textId="3DADC342" w:rsidR="000B0F3E" w:rsidRPr="003243ED" w:rsidRDefault="00310CD2" w:rsidP="00DE52FF">
      <w:pPr>
        <w:ind w:left="0" w:firstLine="0"/>
        <w:rPr>
          <w:szCs w:val="24"/>
        </w:rPr>
      </w:pPr>
      <w:r>
        <w:rPr>
          <w:szCs w:val="24"/>
        </w:rPr>
        <w:t>Cette</w:t>
      </w:r>
      <w:r w:rsidRPr="00737E56">
        <w:rPr>
          <w:szCs w:val="24"/>
        </w:rPr>
        <w:t xml:space="preserve"> révision</w:t>
      </w:r>
      <w:r w:rsidR="000B0F3E" w:rsidRPr="003243ED">
        <w:rPr>
          <w:szCs w:val="24"/>
        </w:rPr>
        <w:t xml:space="preserve"> comprend un formulaire de notification d’intention d’attribuer le marché qui a été inséré et des améliorations rédactionnelles qui ont également été apportées</w:t>
      </w:r>
      <w:r w:rsidR="000B0F3E" w:rsidRPr="003243ED">
        <w:t>.</w:t>
      </w:r>
    </w:p>
    <w:p w14:paraId="4140570B" w14:textId="77777777" w:rsidR="00A316FF" w:rsidRPr="00737E56" w:rsidRDefault="00A316FF" w:rsidP="00A316FF">
      <w:pPr>
        <w:jc w:val="left"/>
        <w:rPr>
          <w:b/>
          <w:sz w:val="32"/>
          <w:szCs w:val="32"/>
        </w:rPr>
      </w:pPr>
      <w:r w:rsidRPr="00737E56">
        <w:rPr>
          <w:b/>
          <w:sz w:val="32"/>
          <w:szCs w:val="32"/>
        </w:rPr>
        <w:t>Juillet 2016</w:t>
      </w:r>
    </w:p>
    <w:p w14:paraId="380DB7D1" w14:textId="4E288109" w:rsidR="00A316FF" w:rsidRPr="003243ED" w:rsidRDefault="00410C03" w:rsidP="00DE52FF">
      <w:pPr>
        <w:ind w:left="0" w:firstLine="0"/>
        <w:rPr>
          <w:szCs w:val="24"/>
        </w:rPr>
      </w:pPr>
      <w:r>
        <w:rPr>
          <w:szCs w:val="24"/>
        </w:rPr>
        <w:t>Cette</w:t>
      </w:r>
      <w:r w:rsidRPr="00737E56">
        <w:rPr>
          <w:szCs w:val="24"/>
        </w:rPr>
        <w:t xml:space="preserve"> révision </w:t>
      </w:r>
      <w:r w:rsidR="00A316FF" w:rsidRPr="003243ED">
        <w:rPr>
          <w:szCs w:val="24"/>
        </w:rPr>
        <w:t xml:space="preserve">incorpore plusieurs modifications reflétant le </w:t>
      </w:r>
      <w:r w:rsidR="00A316FF" w:rsidRPr="003243ED">
        <w:rPr>
          <w:i/>
          <w:szCs w:val="24"/>
        </w:rPr>
        <w:t>Règlement de Passation de Marchés applicable aux Emprunteurs</w:t>
      </w:r>
      <w:r w:rsidR="00A316FF" w:rsidRPr="003243ED">
        <w:rPr>
          <w:szCs w:val="24"/>
        </w:rPr>
        <w:t xml:space="preserve"> en date de juillet 2016. </w:t>
      </w:r>
    </w:p>
    <w:p w14:paraId="31F39BD8" w14:textId="77777777" w:rsidR="00A316FF" w:rsidRDefault="00A316FF" w:rsidP="00A316FF">
      <w:pPr>
        <w:jc w:val="left"/>
        <w:rPr>
          <w:b/>
          <w:sz w:val="32"/>
          <w:szCs w:val="32"/>
        </w:rPr>
      </w:pPr>
      <w:r w:rsidRPr="00C62F21">
        <w:rPr>
          <w:b/>
          <w:sz w:val="32"/>
          <w:szCs w:val="32"/>
        </w:rPr>
        <w:t>Avril 2007</w:t>
      </w:r>
    </w:p>
    <w:p w14:paraId="4BE68452" w14:textId="77777777" w:rsidR="009F3809" w:rsidRDefault="00A316FF" w:rsidP="00DE52FF">
      <w:pPr>
        <w:ind w:left="0" w:firstLine="0"/>
        <w:rPr>
          <w:color w:val="000000"/>
        </w:rPr>
      </w:pPr>
      <w:r w:rsidRPr="003243ED">
        <w:rPr>
          <w:color w:val="000000"/>
        </w:rPr>
        <w:t xml:space="preserve">Les dispositions </w:t>
      </w:r>
      <w:r>
        <w:rPr>
          <w:color w:val="000000"/>
        </w:rPr>
        <w:t>des Directives</w:t>
      </w:r>
      <w:r w:rsidRPr="003243ED">
        <w:rPr>
          <w:color w:val="000000"/>
        </w:rPr>
        <w:t xml:space="preserve"> de Passation de Marchés de mai 2004, révisées en octobre 2006, ont été incorporées.</w:t>
      </w:r>
    </w:p>
    <w:p w14:paraId="782D03BF" w14:textId="3AFB0B1F" w:rsidR="00A316FF" w:rsidRPr="003243ED" w:rsidRDefault="00A316FF" w:rsidP="00DE52FF">
      <w:pPr>
        <w:ind w:left="0" w:firstLine="0"/>
      </w:pPr>
      <w:r w:rsidRPr="00C62F21">
        <w:rPr>
          <w:b/>
          <w:sz w:val="32"/>
          <w:szCs w:val="32"/>
        </w:rPr>
        <w:t>Décembre 2002</w:t>
      </w:r>
      <w:r w:rsidRPr="003243ED">
        <w:rPr>
          <w:szCs w:val="24"/>
        </w:rPr>
        <w:t xml:space="preserve">Le modèle de Dossier d’appel d’offres a été </w:t>
      </w:r>
      <w:r w:rsidR="00310CD2" w:rsidRPr="003243ED">
        <w:rPr>
          <w:szCs w:val="24"/>
        </w:rPr>
        <w:t>préparé</w:t>
      </w:r>
      <w:r w:rsidRPr="003243ED">
        <w:rPr>
          <w:szCs w:val="24"/>
        </w:rPr>
        <w:t xml:space="preserve"> pour l’utilisation par les Emprunteurs pour la passation de marchés de Services par appel d’offres international (AOI).  </w:t>
      </w:r>
      <w:r>
        <w:rPr>
          <w:szCs w:val="24"/>
        </w:rPr>
        <w:t>L</w:t>
      </w:r>
      <w:r w:rsidRPr="003243ED">
        <w:rPr>
          <w:szCs w:val="24"/>
        </w:rPr>
        <w:t xml:space="preserve">e dossier peut aussi être adapté pour les appels d’offres nationaux (AON) avec quelques modifications généralement nécessaires au </w:t>
      </w:r>
      <w:r w:rsidR="00410C03" w:rsidRPr="003243ED">
        <w:rPr>
          <w:szCs w:val="24"/>
        </w:rPr>
        <w:t>niveau</w:t>
      </w:r>
      <w:r w:rsidRPr="003243ED">
        <w:rPr>
          <w:szCs w:val="24"/>
        </w:rPr>
        <w:t xml:space="preserve"> des Instructions aux Soumissionnaires et C</w:t>
      </w:r>
      <w:r w:rsidR="00330670">
        <w:rPr>
          <w:szCs w:val="24"/>
        </w:rPr>
        <w:t>lause</w:t>
      </w:r>
      <w:r w:rsidRPr="003243ED">
        <w:rPr>
          <w:szCs w:val="24"/>
        </w:rPr>
        <w:t>s du Marché.</w:t>
      </w:r>
    </w:p>
    <w:p w14:paraId="62062B81" w14:textId="77777777" w:rsidR="009A7083" w:rsidRPr="00C76C41" w:rsidRDefault="009A7083" w:rsidP="00323EA1">
      <w:pPr>
        <w:spacing w:before="240" w:after="120"/>
        <w:jc w:val="left"/>
        <w:rPr>
          <w:rFonts w:asciiTheme="majorBidi" w:hAnsiTheme="majorBidi" w:cstheme="majorBidi"/>
        </w:rPr>
        <w:sectPr w:rsidR="009A7083" w:rsidRPr="00C76C41" w:rsidSect="00BB2FD7">
          <w:headerReference w:type="first" r:id="rId16"/>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735D2D0B" w14:textId="77777777" w:rsidR="00CD5AB8" w:rsidRPr="00C76C41" w:rsidRDefault="00CD5AB8" w:rsidP="002725A2">
      <w:pPr>
        <w:spacing w:after="0"/>
        <w:ind w:left="0" w:firstLine="0"/>
        <w:jc w:val="center"/>
        <w:rPr>
          <w:rFonts w:asciiTheme="majorBidi" w:hAnsiTheme="majorBidi" w:cstheme="majorBidi"/>
        </w:rPr>
      </w:pPr>
    </w:p>
    <w:p w14:paraId="54170AFA" w14:textId="77777777" w:rsidR="000A450A" w:rsidRPr="00C76C41" w:rsidRDefault="000A450A" w:rsidP="002725A2">
      <w:pPr>
        <w:spacing w:after="0"/>
        <w:ind w:left="0" w:firstLine="0"/>
        <w:jc w:val="center"/>
        <w:rPr>
          <w:b/>
          <w:sz w:val="48"/>
          <w:szCs w:val="48"/>
          <w:lang w:eastAsia="en-US"/>
        </w:rPr>
      </w:pPr>
      <w:r w:rsidRPr="00C76C41">
        <w:rPr>
          <w:b/>
          <w:sz w:val="48"/>
          <w:szCs w:val="48"/>
          <w:lang w:eastAsia="en-US"/>
        </w:rPr>
        <w:t>Préface</w:t>
      </w:r>
    </w:p>
    <w:p w14:paraId="49C1F641" w14:textId="77777777" w:rsidR="002725A2" w:rsidRPr="00C76C41" w:rsidRDefault="002725A2" w:rsidP="002725A2">
      <w:pPr>
        <w:spacing w:after="0"/>
        <w:ind w:left="0" w:firstLine="0"/>
        <w:jc w:val="left"/>
        <w:rPr>
          <w:szCs w:val="24"/>
          <w:lang w:eastAsia="en-US"/>
        </w:rPr>
      </w:pPr>
    </w:p>
    <w:p w14:paraId="3110FC46" w14:textId="77777777" w:rsidR="002725A2" w:rsidRPr="00C76C41" w:rsidRDefault="002725A2" w:rsidP="002725A2">
      <w:pPr>
        <w:spacing w:after="0"/>
        <w:ind w:left="0" w:firstLine="0"/>
        <w:jc w:val="left"/>
        <w:rPr>
          <w:szCs w:val="24"/>
          <w:lang w:eastAsia="en-US"/>
        </w:rPr>
      </w:pPr>
    </w:p>
    <w:p w14:paraId="241E31DB" w14:textId="0BF69E6B" w:rsidR="00410C03" w:rsidRDefault="00410C03" w:rsidP="00DE52FF">
      <w:pPr>
        <w:spacing w:after="120"/>
        <w:ind w:left="0" w:firstLine="0"/>
        <w:rPr>
          <w:szCs w:val="24"/>
        </w:rPr>
      </w:pPr>
      <w:r w:rsidRPr="003243ED">
        <w:rPr>
          <w:szCs w:val="24"/>
        </w:rPr>
        <w:t>Ce Dossier Type de Passation de Marchés (DTPM) pour les Services physiques a été préparé pour être utilisé pour les marchés financés par la Banque Internationale pour la Reconstruction et le Développement (BIRD) et l’Association Internationale de Développement (ID</w:t>
      </w:r>
      <w:r>
        <w:rPr>
          <w:szCs w:val="24"/>
        </w:rPr>
        <w:t>A</w:t>
      </w:r>
      <w:r w:rsidRPr="003243ED">
        <w:rPr>
          <w:szCs w:val="24"/>
        </w:rPr>
        <w:t>) </w:t>
      </w:r>
      <w:r w:rsidRPr="003243ED">
        <w:rPr>
          <w:szCs w:val="24"/>
          <w:vertAlign w:val="superscript"/>
        </w:rPr>
        <w:t>(</w:t>
      </w:r>
      <w:r w:rsidRPr="003243ED">
        <w:rPr>
          <w:rStyle w:val="FootnoteReference"/>
          <w:szCs w:val="24"/>
        </w:rPr>
        <w:footnoteReference w:id="1"/>
      </w:r>
      <w:r w:rsidRPr="003243ED">
        <w:rPr>
          <w:szCs w:val="24"/>
          <w:vertAlign w:val="superscript"/>
        </w:rPr>
        <w:t>)</w:t>
      </w:r>
      <w:r w:rsidRPr="003243ED">
        <w:rPr>
          <w:szCs w:val="24"/>
        </w:rPr>
        <w:t>. Ce DTPM est à utiliser pour la passation de marchés de services physiques dans le cas d’une procédure de mise en concurrence internationale utilisant un Appel d’Offres (AO), lorsqu’une préqualification n’est pas prévue, dans les projets financés en totalité ou en partie par la Banque Mondiale dans le cadre de Financement de Projets d’Investissements.</w:t>
      </w:r>
    </w:p>
    <w:p w14:paraId="356B54F5" w14:textId="13C280D0" w:rsidR="00410C03" w:rsidRDefault="00410C03" w:rsidP="00DE52FF">
      <w:pPr>
        <w:spacing w:after="120"/>
        <w:ind w:left="0" w:firstLine="0"/>
      </w:pPr>
      <w:r w:rsidRPr="007155A2">
        <w:t xml:space="preserve">Le présent Dossier Type de passation de marchés (DTPM) reflète le </w:t>
      </w:r>
      <w:r w:rsidRPr="007155A2">
        <w:rPr>
          <w:i/>
        </w:rPr>
        <w:t>Règlement de Passation de Marchés</w:t>
      </w:r>
      <w:r w:rsidRPr="007155A2">
        <w:t xml:space="preserve"> </w:t>
      </w:r>
      <w:r w:rsidRPr="00330670">
        <w:rPr>
          <w:i/>
          <w:iCs/>
        </w:rPr>
        <w:t>applicable aux Emprunteurs dans le cadre de FPI, en date de juillet 2016</w:t>
      </w:r>
      <w:r>
        <w:t>, modifié de temps à autres</w:t>
      </w:r>
      <w:r w:rsidRPr="007155A2">
        <w:t xml:space="preserve">. Il est à utiliser pour la passation des marchés de services </w:t>
      </w:r>
      <w:r>
        <w:t>physiques</w:t>
      </w:r>
      <w:r w:rsidRPr="007155A2">
        <w:t xml:space="preserve"> financés par la BIRD ou l’ID</w:t>
      </w:r>
      <w:r>
        <w:t>A</w:t>
      </w:r>
      <w:r w:rsidRPr="007155A2">
        <w:t xml:space="preserve"> dans le cadre de projets pour lesquels l’Accord de Financement se réfère au </w:t>
      </w:r>
      <w:r w:rsidRPr="00620D78">
        <w:rPr>
          <w:i/>
          <w:iCs/>
        </w:rPr>
        <w:t>Règlement de Passation de Marchés applicable aux Emprunteurs dans le cadre de FPI</w:t>
      </w:r>
      <w:r w:rsidRPr="007155A2">
        <w:t xml:space="preserve">. </w:t>
      </w:r>
    </w:p>
    <w:p w14:paraId="71A70FE5" w14:textId="26133AB6" w:rsidR="00410C03" w:rsidRDefault="00410C03" w:rsidP="00DE52FF">
      <w:pPr>
        <w:shd w:val="clear" w:color="auto" w:fill="FDFDFD"/>
        <w:ind w:left="0" w:firstLine="0"/>
        <w:rPr>
          <w:szCs w:val="24"/>
        </w:rPr>
      </w:pPr>
      <w:r w:rsidRPr="00327F18">
        <w:rPr>
          <w:szCs w:val="24"/>
        </w:rPr>
        <w:t>La version de juillet 2023 du D</w:t>
      </w:r>
      <w:r>
        <w:rPr>
          <w:szCs w:val="24"/>
        </w:rPr>
        <w:t>TPM</w:t>
      </w:r>
      <w:r w:rsidRPr="00327F18">
        <w:rPr>
          <w:szCs w:val="24"/>
        </w:rPr>
        <w:t xml:space="preserve"> exige l’application de </w:t>
      </w:r>
      <w:r w:rsidRPr="00327F18">
        <w:rPr>
          <w:b/>
          <w:bCs/>
          <w:szCs w:val="24"/>
        </w:rPr>
        <w:t xml:space="preserve">critères </w:t>
      </w:r>
      <w:r>
        <w:rPr>
          <w:b/>
          <w:bCs/>
          <w:szCs w:val="24"/>
        </w:rPr>
        <w:t>n</w:t>
      </w:r>
      <w:r w:rsidRPr="00327F18">
        <w:rPr>
          <w:b/>
          <w:bCs/>
          <w:szCs w:val="24"/>
        </w:rPr>
        <w:t>otés</w:t>
      </w:r>
      <w:r w:rsidRPr="00327F18">
        <w:rPr>
          <w:szCs w:val="24"/>
        </w:rPr>
        <w:t xml:space="preserve"> aux fins de l’évaluation des offres. Afin d’appuyer une évaluation appropriée des facteurs techniques sans l’influence du prix, cette révision applique un processus d’appel d’offres à deux enveloppes. </w:t>
      </w:r>
    </w:p>
    <w:p w14:paraId="436815AF" w14:textId="6FC3C577" w:rsidR="00410C03" w:rsidRDefault="00410C03" w:rsidP="00DE52FF">
      <w:pPr>
        <w:shd w:val="clear" w:color="auto" w:fill="FDFDFD"/>
        <w:ind w:left="0" w:firstLine="0"/>
        <w:rPr>
          <w:szCs w:val="24"/>
        </w:rPr>
      </w:pPr>
      <w:r w:rsidRPr="00327F18">
        <w:rPr>
          <w:szCs w:val="24"/>
        </w:rPr>
        <w:t xml:space="preserve">Le </w:t>
      </w:r>
      <w:r>
        <w:rPr>
          <w:szCs w:val="24"/>
        </w:rPr>
        <w:t xml:space="preserve">DTPM </w:t>
      </w:r>
      <w:r w:rsidRPr="00327F18">
        <w:rPr>
          <w:szCs w:val="24"/>
        </w:rPr>
        <w:t xml:space="preserve">exige que le soumissionnaire retenu soumette le </w:t>
      </w:r>
      <w:r w:rsidRPr="00327F18">
        <w:rPr>
          <w:b/>
          <w:bCs/>
          <w:szCs w:val="24"/>
        </w:rPr>
        <w:t>Formulaire de Divulgation de</w:t>
      </w:r>
      <w:r w:rsidR="00620D78">
        <w:rPr>
          <w:b/>
          <w:bCs/>
          <w:szCs w:val="24"/>
        </w:rPr>
        <w:t xml:space="preserve">s Bénéficiaires </w:t>
      </w:r>
      <w:r w:rsidRPr="00327F18">
        <w:rPr>
          <w:b/>
          <w:bCs/>
          <w:szCs w:val="24"/>
        </w:rPr>
        <w:t>Effecti</w:t>
      </w:r>
      <w:r w:rsidR="00620D78">
        <w:rPr>
          <w:b/>
          <w:bCs/>
          <w:szCs w:val="24"/>
        </w:rPr>
        <w:t>fs</w:t>
      </w:r>
      <w:r w:rsidRPr="00327F18">
        <w:rPr>
          <w:szCs w:val="24"/>
        </w:rPr>
        <w:t xml:space="preserve"> conformément aux exigences d</w:t>
      </w:r>
      <w:r w:rsidR="00620D78">
        <w:rPr>
          <w:szCs w:val="24"/>
        </w:rPr>
        <w:t>u dossier d’</w:t>
      </w:r>
      <w:r w:rsidRPr="00327F18">
        <w:rPr>
          <w:szCs w:val="24"/>
        </w:rPr>
        <w:t>a</w:t>
      </w:r>
      <w:r>
        <w:rPr>
          <w:szCs w:val="24"/>
        </w:rPr>
        <w:t>ppel d’offres</w:t>
      </w:r>
      <w:r w:rsidRPr="00327F18">
        <w:rPr>
          <w:szCs w:val="24"/>
        </w:rPr>
        <w:t xml:space="preserve">. </w:t>
      </w:r>
    </w:p>
    <w:p w14:paraId="34A7B4B0" w14:textId="77777777" w:rsidR="00410C03" w:rsidRPr="00327F18" w:rsidRDefault="00410C03" w:rsidP="00DE52FF">
      <w:pPr>
        <w:shd w:val="clear" w:color="auto" w:fill="FDFDFD"/>
        <w:ind w:left="0" w:firstLine="0"/>
        <w:rPr>
          <w:szCs w:val="24"/>
        </w:rPr>
      </w:pPr>
      <w:r w:rsidRPr="00327F18">
        <w:rPr>
          <w:szCs w:val="24"/>
        </w:rPr>
        <w:t>De plus, cette révision comprend des dispositions visant à gérer les risques liés à la cybersécurité</w:t>
      </w:r>
      <w:r w:rsidRPr="00327F18">
        <w:rPr>
          <w:szCs w:val="24"/>
          <w:shd w:val="clear" w:color="auto" w:fill="D4D4D4"/>
        </w:rPr>
        <w:t>,</w:t>
      </w:r>
      <w:r w:rsidRPr="00327F18">
        <w:rPr>
          <w:szCs w:val="24"/>
        </w:rPr>
        <w:t xml:space="preserve"> à appliquer aux </w:t>
      </w:r>
      <w:r>
        <w:rPr>
          <w:szCs w:val="24"/>
        </w:rPr>
        <w:t>marchés</w:t>
      </w:r>
      <w:r w:rsidRPr="00327F18">
        <w:rPr>
          <w:szCs w:val="24"/>
        </w:rPr>
        <w:t xml:space="preserve"> dont on a évalué qu’ils présentent des </w:t>
      </w:r>
      <w:proofErr w:type="gramStart"/>
      <w:r w:rsidRPr="00327F18">
        <w:rPr>
          <w:szCs w:val="24"/>
        </w:rPr>
        <w:t>risques potentiels</w:t>
      </w:r>
      <w:proofErr w:type="gramEnd"/>
      <w:r w:rsidRPr="00327F18">
        <w:rPr>
          <w:szCs w:val="24"/>
        </w:rPr>
        <w:t xml:space="preserve"> ou réels en matière de cybersécurité.</w:t>
      </w:r>
    </w:p>
    <w:p w14:paraId="3EF20725" w14:textId="77777777" w:rsidR="00410C03" w:rsidRPr="003243ED" w:rsidRDefault="00410C03" w:rsidP="00DE52FF">
      <w:pPr>
        <w:spacing w:after="120"/>
        <w:ind w:left="0" w:firstLine="0"/>
        <w:rPr>
          <w:szCs w:val="24"/>
        </w:rPr>
      </w:pPr>
      <w:r w:rsidRPr="006C5EF5">
        <w:rPr>
          <w:szCs w:val="24"/>
        </w:rPr>
        <w:t>Ce dossier type d’appel d’offres est destiné à servir pour des marchés rémunérés au forfait qui sont d’usage</w:t>
      </w:r>
      <w:r w:rsidRPr="003243ED">
        <w:rPr>
          <w:szCs w:val="24"/>
        </w:rPr>
        <w:t xml:space="preserve"> courant pour des marchés de services physiques. L’utilisation de marchés rémunérés au forfait est préférable dans le cas de services dont l’étendue est bien définie et qui ne seront probablement pas modifiés, ni pour ce qui est des quantités, ni pour ce qui est des spécifications, et au cours de l’exécution desquels il est peu probable que se présentent des situations difficiles ou imprévues.</w:t>
      </w:r>
    </w:p>
    <w:p w14:paraId="6608F633" w14:textId="37E08941" w:rsidR="00410C03" w:rsidRPr="003243ED" w:rsidRDefault="00410C03" w:rsidP="00DE52FF">
      <w:pPr>
        <w:spacing w:after="120"/>
        <w:ind w:left="0" w:firstLine="0"/>
        <w:rPr>
          <w:szCs w:val="24"/>
        </w:rPr>
      </w:pPr>
      <w:r w:rsidRPr="003243ED">
        <w:rPr>
          <w:szCs w:val="24"/>
        </w:rPr>
        <w:t xml:space="preserve">Il convient de s’assurer avec le plus grand soin que les dispositions du document type s’appliquent aux conditions particulières des </w:t>
      </w:r>
      <w:r>
        <w:rPr>
          <w:szCs w:val="24"/>
        </w:rPr>
        <w:t>S</w:t>
      </w:r>
      <w:r w:rsidRPr="003243ED">
        <w:rPr>
          <w:szCs w:val="24"/>
        </w:rPr>
        <w:t xml:space="preserve">ervices </w:t>
      </w:r>
      <w:r w:rsidR="00620D78">
        <w:rPr>
          <w:szCs w:val="24"/>
        </w:rPr>
        <w:t xml:space="preserve">physiques </w:t>
      </w:r>
      <w:r w:rsidR="00C91DC1">
        <w:rPr>
          <w:szCs w:val="24"/>
        </w:rPr>
        <w:t>à acquérir</w:t>
      </w:r>
      <w:r w:rsidRPr="003243ED">
        <w:rPr>
          <w:szCs w:val="24"/>
        </w:rPr>
        <w:t xml:space="preserve">. </w:t>
      </w:r>
    </w:p>
    <w:p w14:paraId="00D9E19E" w14:textId="094492F3" w:rsidR="00410C03" w:rsidRPr="003243ED" w:rsidRDefault="00410C03" w:rsidP="00DE52FF">
      <w:pPr>
        <w:spacing w:after="120"/>
        <w:ind w:left="0" w:firstLine="0"/>
        <w:rPr>
          <w:szCs w:val="24"/>
        </w:rPr>
      </w:pPr>
      <w:r w:rsidRPr="003243ED">
        <w:rPr>
          <w:szCs w:val="24"/>
        </w:rPr>
        <w:t xml:space="preserve">Ce Document type d’appel d’offres </w:t>
      </w:r>
      <w:r>
        <w:rPr>
          <w:szCs w:val="24"/>
        </w:rPr>
        <w:t xml:space="preserve">a été préparé en tenant compte qu’une préqualification n’a pas eu lieu avant l’émission </w:t>
      </w:r>
      <w:r w:rsidR="003A0672" w:rsidRPr="00327F18">
        <w:rPr>
          <w:szCs w:val="24"/>
        </w:rPr>
        <w:t>d</w:t>
      </w:r>
      <w:r w:rsidR="003A0672">
        <w:rPr>
          <w:szCs w:val="24"/>
        </w:rPr>
        <w:t>u dossier d’</w:t>
      </w:r>
      <w:r w:rsidR="003A0672" w:rsidRPr="00327F18">
        <w:rPr>
          <w:szCs w:val="24"/>
        </w:rPr>
        <w:t>a</w:t>
      </w:r>
      <w:r w:rsidR="003A0672">
        <w:rPr>
          <w:szCs w:val="24"/>
        </w:rPr>
        <w:t>ppel d’offres</w:t>
      </w:r>
      <w:r>
        <w:rPr>
          <w:szCs w:val="24"/>
        </w:rPr>
        <w:t xml:space="preserve">. </w:t>
      </w:r>
      <w:r w:rsidRPr="003243ED">
        <w:rPr>
          <w:szCs w:val="24"/>
        </w:rPr>
        <w:t>Il peut toutefois être utilisé si une préqualification a été utilisée au préalable, à condition d’y apporter des modifications, par exemple aux Instructions aux Soumissionnaires, Données particulières de l’Appel d’Offres et Formulaires. Il convient cependant de noter que ce document ne traite pas du processus de préqualification.</w:t>
      </w:r>
    </w:p>
    <w:p w14:paraId="6FFAB940" w14:textId="77BB86DF" w:rsidR="00066781" w:rsidRPr="00C76C41" w:rsidRDefault="006A4B36" w:rsidP="002725A2">
      <w:pPr>
        <w:ind w:left="0" w:firstLine="0"/>
        <w:rPr>
          <w:rFonts w:asciiTheme="majorBidi" w:hAnsiTheme="majorBidi" w:cstheme="majorBidi"/>
        </w:rPr>
      </w:pPr>
      <w:r w:rsidRPr="00487ABA">
        <w:t xml:space="preserve">Pour obtenir de plus amples renseignements sur </w:t>
      </w:r>
      <w:r>
        <w:t>la</w:t>
      </w:r>
      <w:r w:rsidR="00066781" w:rsidRPr="00C76C41">
        <w:rPr>
          <w:rFonts w:asciiTheme="majorBidi" w:hAnsiTheme="majorBidi" w:cstheme="majorBidi"/>
        </w:rPr>
        <w:t xml:space="preserve"> passation des marchés de projets financés par la Banque mondiale</w:t>
      </w:r>
      <w:r w:rsidR="00713C13" w:rsidRPr="00C76C41">
        <w:rPr>
          <w:rFonts w:asciiTheme="majorBidi" w:hAnsiTheme="majorBidi" w:cstheme="majorBidi"/>
        </w:rPr>
        <w:t xml:space="preserve"> ou pour toutes questions relatives à l’utilisation de ce DT</w:t>
      </w:r>
      <w:r w:rsidR="00C76C41">
        <w:rPr>
          <w:rFonts w:asciiTheme="majorBidi" w:hAnsiTheme="majorBidi" w:cstheme="majorBidi"/>
        </w:rPr>
        <w:t>PM</w:t>
      </w:r>
      <w:r w:rsidR="00066781" w:rsidRPr="00C76C41">
        <w:rPr>
          <w:rFonts w:asciiTheme="majorBidi" w:hAnsiTheme="majorBidi" w:cstheme="majorBidi"/>
        </w:rPr>
        <w:t>, p</w:t>
      </w:r>
      <w:r w:rsidR="003A0672">
        <w:rPr>
          <w:rFonts w:asciiTheme="majorBidi" w:hAnsiTheme="majorBidi" w:cstheme="majorBidi"/>
        </w:rPr>
        <w:t>rière</w:t>
      </w:r>
      <w:r w:rsidR="00066781" w:rsidRPr="00C76C41">
        <w:rPr>
          <w:rFonts w:asciiTheme="majorBidi" w:hAnsiTheme="majorBidi" w:cstheme="majorBidi"/>
        </w:rPr>
        <w:t xml:space="preserve"> s’adresser à</w:t>
      </w:r>
      <w:r w:rsidR="009B2302" w:rsidRPr="00C76C41">
        <w:rPr>
          <w:rFonts w:asciiTheme="majorBidi" w:hAnsiTheme="majorBidi" w:cstheme="majorBidi"/>
        </w:rPr>
        <w:t> :</w:t>
      </w:r>
    </w:p>
    <w:p w14:paraId="76DFF9D4" w14:textId="77777777" w:rsidR="00713C13" w:rsidRPr="0012322C" w:rsidRDefault="00713C13" w:rsidP="00713C13">
      <w:pPr>
        <w:spacing w:after="0"/>
        <w:jc w:val="center"/>
        <w:rPr>
          <w:lang w:val="en-US"/>
        </w:rPr>
      </w:pPr>
      <w:r w:rsidRPr="0012322C">
        <w:rPr>
          <w:lang w:val="en-US"/>
        </w:rPr>
        <w:t>Chief Procurement Officer</w:t>
      </w:r>
    </w:p>
    <w:p w14:paraId="545EE0EB"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The World Bank</w:t>
      </w:r>
    </w:p>
    <w:p w14:paraId="56E76A64"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1818 H Street, N.W.</w:t>
      </w:r>
    </w:p>
    <w:p w14:paraId="06E96210"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Washington, D.C. 20433 U.S.A.</w:t>
      </w:r>
    </w:p>
    <w:p w14:paraId="4C36C776" w14:textId="77777777" w:rsidR="004413C1" w:rsidRPr="00C76C41" w:rsidRDefault="004413C1" w:rsidP="004413C1">
      <w:pPr>
        <w:spacing w:after="0"/>
        <w:ind w:left="0" w:firstLine="0"/>
        <w:jc w:val="center"/>
        <w:rPr>
          <w:szCs w:val="24"/>
          <w:lang w:eastAsia="en-US"/>
        </w:rPr>
      </w:pPr>
      <w:r w:rsidRPr="00C76C41">
        <w:rPr>
          <w:szCs w:val="24"/>
          <w:lang w:eastAsia="en-US"/>
        </w:rPr>
        <w:t>http://www.worldbank.org</w:t>
      </w:r>
    </w:p>
    <w:p w14:paraId="04861F35" w14:textId="5A3F5F45" w:rsidR="00066781" w:rsidRPr="00C76C41" w:rsidRDefault="00066781" w:rsidP="00066781">
      <w:pPr>
        <w:spacing w:after="0"/>
        <w:jc w:val="center"/>
        <w:rPr>
          <w:rFonts w:asciiTheme="majorBidi" w:hAnsiTheme="majorBidi" w:cstheme="majorBidi"/>
        </w:rPr>
      </w:pPr>
    </w:p>
    <w:p w14:paraId="2CFD6159" w14:textId="77777777" w:rsidR="006860CA" w:rsidRPr="00C76C41" w:rsidRDefault="006860CA" w:rsidP="006860CA">
      <w:pPr>
        <w:pStyle w:val="explanatoryclause"/>
        <w:spacing w:after="0"/>
        <w:ind w:left="0" w:firstLine="0"/>
        <w:jc w:val="center"/>
        <w:rPr>
          <w:rFonts w:asciiTheme="majorBidi" w:hAnsiTheme="majorBidi" w:cstheme="majorBidi"/>
          <w:sz w:val="24"/>
          <w:lang w:val="fr-FR"/>
        </w:rPr>
      </w:pPr>
    </w:p>
    <w:p w14:paraId="26BB2305" w14:textId="77777777" w:rsidR="000A450A" w:rsidRPr="00C76C41" w:rsidRDefault="000A450A" w:rsidP="00323EA1">
      <w:pPr>
        <w:tabs>
          <w:tab w:val="center" w:pos="4680"/>
        </w:tabs>
        <w:spacing w:before="240" w:after="120"/>
        <w:rPr>
          <w:rFonts w:asciiTheme="majorBidi" w:hAnsiTheme="majorBidi" w:cstheme="majorBidi"/>
          <w:spacing w:val="-3"/>
        </w:rPr>
        <w:sectPr w:rsidR="000A450A" w:rsidRPr="00C76C41" w:rsidSect="008D2EE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4B8C8CCB" w14:textId="77777777" w:rsidR="00506A94" w:rsidRPr="00C76C41" w:rsidRDefault="00506A94" w:rsidP="00506A94">
      <w:pPr>
        <w:suppressAutoHyphens/>
        <w:spacing w:after="0"/>
        <w:ind w:left="0" w:firstLine="0"/>
        <w:rPr>
          <w:rFonts w:ascii="Tms Rmn" w:hAnsi="Tms Rmn"/>
          <w:lang w:eastAsia="en-US"/>
        </w:rPr>
      </w:pPr>
    </w:p>
    <w:p w14:paraId="31CC9100" w14:textId="7925CFD3" w:rsidR="00506A94" w:rsidRPr="00C76C41" w:rsidRDefault="00506A94" w:rsidP="00506A94">
      <w:pPr>
        <w:spacing w:after="0"/>
        <w:ind w:left="0" w:firstLine="0"/>
        <w:jc w:val="center"/>
        <w:rPr>
          <w:b/>
          <w:sz w:val="44"/>
          <w:szCs w:val="44"/>
          <w:lang w:eastAsia="en-US"/>
        </w:rPr>
      </w:pPr>
      <w:bookmarkStart w:id="1" w:name="_Toc438270254"/>
      <w:bookmarkStart w:id="2" w:name="_Toc438366661"/>
      <w:r w:rsidRPr="00C76C41">
        <w:rPr>
          <w:b/>
          <w:sz w:val="44"/>
          <w:szCs w:val="44"/>
          <w:lang w:eastAsia="en-US"/>
        </w:rPr>
        <w:t>Do</w:t>
      </w:r>
      <w:r w:rsidR="00713C13" w:rsidRPr="00C76C41">
        <w:rPr>
          <w:b/>
          <w:sz w:val="44"/>
          <w:szCs w:val="44"/>
          <w:lang w:eastAsia="en-US"/>
        </w:rPr>
        <w:t xml:space="preserve">cument </w:t>
      </w:r>
      <w:r w:rsidRPr="00C76C41">
        <w:rPr>
          <w:b/>
          <w:sz w:val="44"/>
          <w:szCs w:val="44"/>
          <w:lang w:eastAsia="en-US"/>
        </w:rPr>
        <w:t>Type de Passation de Marchés</w:t>
      </w:r>
    </w:p>
    <w:p w14:paraId="58A5CBE7" w14:textId="77777777" w:rsidR="00713C13" w:rsidRPr="00C76C41" w:rsidRDefault="00713C13" w:rsidP="00713C13">
      <w:pPr>
        <w:spacing w:after="0"/>
        <w:ind w:left="0" w:firstLine="0"/>
        <w:jc w:val="center"/>
        <w:rPr>
          <w:b/>
          <w:sz w:val="48"/>
          <w:szCs w:val="48"/>
          <w:lang w:eastAsia="en-US"/>
        </w:rPr>
      </w:pPr>
    </w:p>
    <w:p w14:paraId="25446011" w14:textId="5E59F2D8" w:rsidR="00713C13" w:rsidRPr="00C76C41" w:rsidRDefault="00713C13" w:rsidP="00713C13">
      <w:pPr>
        <w:spacing w:after="0"/>
        <w:ind w:left="0" w:firstLine="0"/>
        <w:jc w:val="center"/>
        <w:rPr>
          <w:b/>
          <w:sz w:val="36"/>
          <w:szCs w:val="36"/>
          <w:lang w:eastAsia="en-US"/>
        </w:rPr>
      </w:pPr>
      <w:r w:rsidRPr="00C76C41">
        <w:rPr>
          <w:b/>
          <w:sz w:val="36"/>
          <w:szCs w:val="36"/>
          <w:lang w:eastAsia="en-US"/>
        </w:rPr>
        <w:t>Sommaire</w:t>
      </w:r>
    </w:p>
    <w:p w14:paraId="3BC62681" w14:textId="77777777" w:rsidR="00BC0447" w:rsidRPr="00C76C41" w:rsidRDefault="00BC0447" w:rsidP="00713C13">
      <w:pPr>
        <w:spacing w:after="0"/>
        <w:ind w:left="0" w:firstLine="0"/>
        <w:jc w:val="center"/>
        <w:rPr>
          <w:b/>
          <w:sz w:val="36"/>
          <w:szCs w:val="36"/>
          <w:lang w:eastAsia="en-US"/>
        </w:rPr>
      </w:pPr>
    </w:p>
    <w:p w14:paraId="0CD60E30" w14:textId="77777777" w:rsidR="00506A94" w:rsidRPr="00C76C41" w:rsidRDefault="00506A94" w:rsidP="00506A94">
      <w:pPr>
        <w:tabs>
          <w:tab w:val="right" w:leader="underscore" w:pos="9504"/>
        </w:tabs>
        <w:spacing w:after="0"/>
        <w:ind w:left="0" w:firstLine="0"/>
        <w:jc w:val="left"/>
        <w:rPr>
          <w:rFonts w:ascii="Arial" w:hAnsi="Arial"/>
          <w:sz w:val="20"/>
          <w:lang w:eastAsia="en-US"/>
        </w:rPr>
      </w:pPr>
    </w:p>
    <w:p w14:paraId="0893E72B" w14:textId="39974587" w:rsidR="00BC0447" w:rsidRPr="00C76C41" w:rsidRDefault="00C76C41" w:rsidP="00BC0447">
      <w:pPr>
        <w:pStyle w:val="Title"/>
        <w:jc w:val="left"/>
        <w:rPr>
          <w:sz w:val="32"/>
          <w:lang w:val="fr-FR"/>
        </w:rPr>
      </w:pPr>
      <w:r w:rsidRPr="00C76C41">
        <w:rPr>
          <w:bCs/>
          <w:sz w:val="32"/>
          <w:szCs w:val="32"/>
          <w:lang w:val="fr-FR"/>
        </w:rPr>
        <w:t>Avis</w:t>
      </w:r>
      <w:r w:rsidRPr="00C76C41">
        <w:rPr>
          <w:lang w:val="fr-FR"/>
        </w:rPr>
        <w:t xml:space="preserve"> </w:t>
      </w:r>
      <w:r w:rsidRPr="00C76C41">
        <w:rPr>
          <w:bCs/>
          <w:sz w:val="32"/>
          <w:szCs w:val="32"/>
          <w:lang w:val="fr-FR"/>
        </w:rPr>
        <w:t>Spécifique</w:t>
      </w:r>
      <w:r w:rsidR="00BC0447" w:rsidRPr="00C76C41">
        <w:rPr>
          <w:bCs/>
          <w:sz w:val="32"/>
          <w:szCs w:val="32"/>
          <w:lang w:val="fr-FR"/>
        </w:rPr>
        <w:t xml:space="preserve"> de Passation de Marché</w:t>
      </w:r>
      <w:r w:rsidR="00BC0447" w:rsidRPr="00C76C41">
        <w:rPr>
          <w:lang w:val="fr-FR"/>
        </w:rPr>
        <w:t xml:space="preserve"> </w:t>
      </w:r>
    </w:p>
    <w:p w14:paraId="2D1813B2" w14:textId="4F9353BA" w:rsidR="00BC0447" w:rsidRPr="00C76C41" w:rsidRDefault="00BC0447" w:rsidP="00BC0447">
      <w:pPr>
        <w:spacing w:before="120"/>
        <w:rPr>
          <w:b/>
        </w:rPr>
      </w:pPr>
      <w:r w:rsidRPr="00C76C41">
        <w:rPr>
          <w:b/>
        </w:rPr>
        <w:t>Avis Spécifique de Passation de Marchés – Appel d’Offres (AO)</w:t>
      </w:r>
    </w:p>
    <w:p w14:paraId="0FB85A8D" w14:textId="61FFDB50" w:rsidR="00BC0447" w:rsidRPr="00C76C41" w:rsidRDefault="00BC0447" w:rsidP="00BC0447">
      <w:pPr>
        <w:pStyle w:val="List"/>
        <w:spacing w:after="200"/>
        <w:ind w:left="0" w:firstLine="0"/>
        <w:rPr>
          <w:szCs w:val="24"/>
          <w:lang w:val="fr-FR"/>
        </w:rPr>
      </w:pPr>
      <w:r w:rsidRPr="00C76C41">
        <w:rPr>
          <w:szCs w:val="24"/>
          <w:lang w:val="fr-FR"/>
        </w:rPr>
        <w:t xml:space="preserve">Le modèle joint est l’avis </w:t>
      </w:r>
      <w:r w:rsidRPr="00C76C41">
        <w:rPr>
          <w:lang w:val="fr-FR"/>
        </w:rPr>
        <w:t xml:space="preserve">spécifique de passation de marchés </w:t>
      </w:r>
      <w:r w:rsidRPr="00C76C41">
        <w:rPr>
          <w:szCs w:val="24"/>
          <w:lang w:val="fr-FR"/>
        </w:rPr>
        <w:t xml:space="preserve">pour le processus d’Appel d’Offres avec </w:t>
      </w:r>
      <w:r w:rsidR="00450375">
        <w:rPr>
          <w:szCs w:val="24"/>
          <w:lang w:val="fr-FR"/>
        </w:rPr>
        <w:t xml:space="preserve">deux (2) </w:t>
      </w:r>
      <w:r w:rsidRPr="00C76C41">
        <w:rPr>
          <w:szCs w:val="24"/>
          <w:lang w:val="fr-FR"/>
        </w:rPr>
        <w:t>enveloppe</w:t>
      </w:r>
      <w:r w:rsidR="00450375">
        <w:rPr>
          <w:szCs w:val="24"/>
          <w:lang w:val="fr-FR"/>
        </w:rPr>
        <w:t>s</w:t>
      </w:r>
      <w:r w:rsidRPr="00C76C41">
        <w:rPr>
          <w:szCs w:val="24"/>
          <w:lang w:val="fr-FR"/>
        </w:rPr>
        <w:t>. Il s’agit du modèle à utiliser par l’Emprunteur.</w:t>
      </w:r>
    </w:p>
    <w:p w14:paraId="13231DD3" w14:textId="0B8F17CD" w:rsidR="00BC0447" w:rsidRPr="00C76C41" w:rsidRDefault="00220A81" w:rsidP="00C76C41">
      <w:pPr>
        <w:spacing w:before="240" w:after="60"/>
        <w:ind w:left="0" w:firstLine="0"/>
        <w:jc w:val="left"/>
        <w:rPr>
          <w:b/>
          <w:kern w:val="28"/>
          <w:sz w:val="32"/>
        </w:rPr>
      </w:pPr>
      <w:r>
        <w:rPr>
          <w:b/>
          <w:kern w:val="28"/>
          <w:sz w:val="32"/>
          <w:szCs w:val="32"/>
        </w:rPr>
        <w:t>Dossier d’</w:t>
      </w:r>
      <w:r w:rsidR="00BC0447" w:rsidRPr="00C76C41">
        <w:rPr>
          <w:b/>
          <w:kern w:val="28"/>
          <w:sz w:val="32"/>
          <w:szCs w:val="32"/>
        </w:rPr>
        <w:t>Appel d’Offres : Appel d’Offres –</w:t>
      </w:r>
      <w:r w:rsidR="00BC0447" w:rsidRPr="00C76C41">
        <w:rPr>
          <w:b/>
          <w:kern w:val="28"/>
          <w:sz w:val="32"/>
        </w:rPr>
        <w:t xml:space="preserve"> </w:t>
      </w:r>
      <w:r w:rsidR="007D3BF4">
        <w:rPr>
          <w:b/>
          <w:kern w:val="28"/>
          <w:sz w:val="32"/>
        </w:rPr>
        <w:t>Services physiques</w:t>
      </w:r>
      <w:r w:rsidR="00C76C41" w:rsidRPr="00C76C41">
        <w:t xml:space="preserve"> </w:t>
      </w:r>
      <w:r w:rsidR="00C76C41" w:rsidRPr="00C76C41">
        <w:rPr>
          <w:b/>
          <w:kern w:val="28"/>
          <w:sz w:val="32"/>
          <w:szCs w:val="32"/>
        </w:rPr>
        <w:t>(</w:t>
      </w:r>
      <w:r w:rsidR="00BC0447" w:rsidRPr="00C76C41">
        <w:rPr>
          <w:b/>
          <w:kern w:val="28"/>
          <w:sz w:val="32"/>
          <w:szCs w:val="32"/>
        </w:rPr>
        <w:t xml:space="preserve">processus d’Appel d’Offres avec </w:t>
      </w:r>
      <w:r w:rsidR="00450375">
        <w:rPr>
          <w:b/>
          <w:kern w:val="28"/>
          <w:sz w:val="32"/>
          <w:szCs w:val="32"/>
        </w:rPr>
        <w:t>Deux</w:t>
      </w:r>
      <w:r w:rsidR="00BC0447" w:rsidRPr="00C76C41">
        <w:rPr>
          <w:b/>
          <w:kern w:val="28"/>
          <w:sz w:val="32"/>
          <w:szCs w:val="32"/>
        </w:rPr>
        <w:t xml:space="preserve"> Enveloppe</w:t>
      </w:r>
      <w:r w:rsidR="00450375">
        <w:rPr>
          <w:b/>
          <w:kern w:val="28"/>
          <w:sz w:val="32"/>
          <w:szCs w:val="32"/>
        </w:rPr>
        <w:t>s</w:t>
      </w:r>
      <w:r w:rsidR="00BC0447" w:rsidRPr="00C76C41">
        <w:rPr>
          <w:b/>
          <w:kern w:val="28"/>
          <w:sz w:val="32"/>
          <w:szCs w:val="32"/>
        </w:rPr>
        <w:t>)</w:t>
      </w:r>
    </w:p>
    <w:p w14:paraId="68259785" w14:textId="0D39F7B1" w:rsidR="000A450A" w:rsidRPr="00C76C41" w:rsidRDefault="000A450A" w:rsidP="00323EA1">
      <w:pPr>
        <w:spacing w:before="240" w:after="120"/>
        <w:rPr>
          <w:rFonts w:asciiTheme="majorBidi" w:hAnsiTheme="majorBidi" w:cstheme="majorBidi"/>
          <w:b/>
          <w:sz w:val="28"/>
        </w:rPr>
      </w:pPr>
      <w:r w:rsidRPr="00C76C41">
        <w:rPr>
          <w:rFonts w:asciiTheme="majorBidi" w:hAnsiTheme="majorBidi" w:cstheme="majorBidi"/>
          <w:b/>
          <w:sz w:val="28"/>
        </w:rPr>
        <w:t>PARTIE</w:t>
      </w:r>
      <w:r w:rsidR="00D51CCD" w:rsidRPr="00C76C41">
        <w:rPr>
          <w:rFonts w:asciiTheme="majorBidi" w:hAnsiTheme="majorBidi" w:cstheme="majorBidi"/>
          <w:b/>
          <w:sz w:val="28"/>
        </w:rPr>
        <w:t xml:space="preserve"> 1</w:t>
      </w:r>
      <w:r w:rsidRPr="00C76C41">
        <w:rPr>
          <w:rFonts w:asciiTheme="majorBidi" w:hAnsiTheme="majorBidi" w:cstheme="majorBidi"/>
          <w:b/>
          <w:sz w:val="28"/>
        </w:rPr>
        <w:t xml:space="preserve"> –PROCÉDURES</w:t>
      </w:r>
      <w:bookmarkEnd w:id="1"/>
      <w:bookmarkEnd w:id="2"/>
      <w:r w:rsidRPr="00C76C41">
        <w:rPr>
          <w:rFonts w:asciiTheme="majorBidi" w:hAnsiTheme="majorBidi" w:cstheme="majorBidi"/>
          <w:b/>
          <w:sz w:val="28"/>
        </w:rPr>
        <w:t xml:space="preserve"> D’APPEL D’OFFRES</w:t>
      </w:r>
    </w:p>
    <w:p w14:paraId="4548B500" w14:textId="038D3739"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w:t>
      </w:r>
      <w:r w:rsidRPr="00C76C41">
        <w:rPr>
          <w:rFonts w:asciiTheme="majorBidi" w:hAnsiTheme="majorBidi" w:cstheme="majorBidi"/>
          <w:b/>
        </w:rPr>
        <w:tab/>
        <w:t xml:space="preserve">Instructions aux </w:t>
      </w:r>
      <w:r w:rsidR="00BC0447" w:rsidRPr="00C76C41">
        <w:rPr>
          <w:rFonts w:asciiTheme="majorBidi" w:hAnsiTheme="majorBidi" w:cstheme="majorBidi"/>
          <w:b/>
        </w:rPr>
        <w:t>S</w:t>
      </w:r>
      <w:r w:rsidRPr="00C76C41">
        <w:rPr>
          <w:rFonts w:asciiTheme="majorBidi" w:hAnsiTheme="majorBidi" w:cstheme="majorBidi"/>
          <w:b/>
        </w:rPr>
        <w:t>oumissionnaires</w:t>
      </w:r>
      <w:r w:rsidR="009B2302" w:rsidRPr="00C76C41">
        <w:rPr>
          <w:rFonts w:asciiTheme="majorBidi" w:hAnsiTheme="majorBidi" w:cstheme="majorBidi"/>
          <w:b/>
        </w:rPr>
        <w:t xml:space="preserve"> </w:t>
      </w:r>
      <w:r w:rsidRPr="00C76C41">
        <w:rPr>
          <w:rFonts w:asciiTheme="majorBidi" w:hAnsiTheme="majorBidi" w:cstheme="majorBidi"/>
          <w:b/>
        </w:rPr>
        <w:t>(IS)</w:t>
      </w:r>
    </w:p>
    <w:p w14:paraId="11548D81" w14:textId="441BCF04" w:rsidR="000A450A" w:rsidRPr="00C76C41" w:rsidRDefault="000A450A" w:rsidP="007F12CC">
      <w:pPr>
        <w:pStyle w:val="List"/>
        <w:spacing w:before="240"/>
        <w:ind w:left="1372" w:firstLine="0"/>
        <w:rPr>
          <w:rFonts w:asciiTheme="majorBidi" w:hAnsiTheme="majorBidi" w:cstheme="majorBidi"/>
          <w:b/>
          <w:lang w:val="fr-FR"/>
        </w:rPr>
      </w:pPr>
      <w:r w:rsidRPr="00C76C41">
        <w:rPr>
          <w:rFonts w:asciiTheme="majorBidi" w:hAnsiTheme="majorBidi" w:cstheme="majorBidi"/>
          <w:lang w:val="fr-FR"/>
        </w:rPr>
        <w:t xml:space="preserve">Cette Section fournit aux </w:t>
      </w:r>
      <w:r w:rsidR="007D3BF4">
        <w:rPr>
          <w:rFonts w:asciiTheme="majorBidi" w:hAnsiTheme="majorBidi" w:cstheme="majorBidi"/>
          <w:lang w:val="fr-FR"/>
        </w:rPr>
        <w:t>S</w:t>
      </w:r>
      <w:r w:rsidRPr="00C76C41">
        <w:rPr>
          <w:rFonts w:asciiTheme="majorBidi" w:hAnsiTheme="majorBidi" w:cstheme="majorBidi"/>
          <w:lang w:val="fr-FR"/>
        </w:rPr>
        <w:t xml:space="preserve">oumissionnaires les informations </w:t>
      </w:r>
      <w:r w:rsidR="00450375">
        <w:rPr>
          <w:rFonts w:asciiTheme="majorBidi" w:hAnsiTheme="majorBidi" w:cstheme="majorBidi"/>
          <w:lang w:val="fr-FR"/>
        </w:rPr>
        <w:t xml:space="preserve">nécessaires </w:t>
      </w:r>
      <w:r w:rsidRPr="00C76C41">
        <w:rPr>
          <w:rFonts w:asciiTheme="majorBidi" w:hAnsiTheme="majorBidi" w:cstheme="majorBidi"/>
          <w:lang w:val="fr-FR"/>
        </w:rPr>
        <w:t xml:space="preserve">pour préparer leur soumission. </w:t>
      </w:r>
      <w:r w:rsidR="00D51CCD" w:rsidRPr="00C76C41">
        <w:rPr>
          <w:rFonts w:asciiTheme="majorBidi" w:hAnsiTheme="majorBidi" w:cstheme="majorBidi"/>
          <w:lang w:val="fr-FR"/>
        </w:rPr>
        <w:t xml:space="preserve">Elle prévoit la soumission en </w:t>
      </w:r>
      <w:r w:rsidR="00450375">
        <w:rPr>
          <w:rFonts w:asciiTheme="majorBidi" w:hAnsiTheme="majorBidi" w:cstheme="majorBidi"/>
          <w:lang w:val="fr-FR"/>
        </w:rPr>
        <w:t xml:space="preserve">deux (2) </w:t>
      </w:r>
      <w:r w:rsidR="00D51CCD" w:rsidRPr="00C76C41">
        <w:rPr>
          <w:rFonts w:asciiTheme="majorBidi" w:hAnsiTheme="majorBidi" w:cstheme="majorBidi"/>
          <w:lang w:val="fr-FR"/>
        </w:rPr>
        <w:t>enveloppe</w:t>
      </w:r>
      <w:r w:rsidR="00450375">
        <w:rPr>
          <w:rFonts w:asciiTheme="majorBidi" w:hAnsiTheme="majorBidi" w:cstheme="majorBidi"/>
          <w:lang w:val="fr-FR"/>
        </w:rPr>
        <w:t>s</w:t>
      </w:r>
      <w:r w:rsidR="00D97558">
        <w:rPr>
          <w:rFonts w:asciiTheme="majorBidi" w:hAnsiTheme="majorBidi" w:cstheme="majorBidi"/>
          <w:lang w:val="fr-FR"/>
        </w:rPr>
        <w:t xml:space="preserve"> avec l’utilisation de critères notés</w:t>
      </w:r>
      <w:r w:rsidR="00D51CCD" w:rsidRPr="00C76C41">
        <w:rPr>
          <w:rFonts w:asciiTheme="majorBidi" w:hAnsiTheme="majorBidi" w:cstheme="majorBidi"/>
          <w:lang w:val="fr-FR"/>
        </w:rPr>
        <w:t xml:space="preserve">. </w:t>
      </w:r>
      <w:r w:rsidRPr="00C76C41">
        <w:rPr>
          <w:rFonts w:asciiTheme="majorBidi" w:hAnsiTheme="majorBidi" w:cstheme="majorBidi"/>
          <w:lang w:val="fr-FR"/>
        </w:rPr>
        <w:t>Elle comporte aussi des renseignements sur la soumission, l’ouverture des plis et l’évaluation des offres, et sur l’attribution des marchés</w:t>
      </w:r>
      <w:r w:rsidRPr="00C76C41">
        <w:rPr>
          <w:rFonts w:asciiTheme="majorBidi" w:hAnsiTheme="majorBidi" w:cstheme="majorBidi"/>
          <w:b/>
          <w:lang w:val="fr-FR"/>
        </w:rPr>
        <w:t>. Les dispositions figurant dans cette Section I ne doivent pas être modifiées.</w:t>
      </w:r>
    </w:p>
    <w:p w14:paraId="73C552CB" w14:textId="6B703E2E" w:rsidR="000A450A" w:rsidRPr="00C76C41" w:rsidRDefault="000A450A" w:rsidP="00323EA1">
      <w:pPr>
        <w:tabs>
          <w:tab w:val="left" w:pos="1350"/>
        </w:tabs>
        <w:spacing w:before="240" w:after="120"/>
        <w:rPr>
          <w:rFonts w:asciiTheme="majorBidi" w:hAnsiTheme="majorBidi" w:cstheme="majorBidi"/>
          <w:b/>
        </w:rPr>
      </w:pPr>
      <w:bookmarkStart w:id="3" w:name="_Toc494778663"/>
      <w:bookmarkStart w:id="4" w:name="_Toc499607131"/>
      <w:bookmarkStart w:id="5" w:name="_Toc499608184"/>
      <w:r w:rsidRPr="00C76C41">
        <w:rPr>
          <w:rFonts w:asciiTheme="majorBidi" w:hAnsiTheme="majorBidi" w:cstheme="majorBidi"/>
          <w:b/>
        </w:rPr>
        <w:t>Section II.</w:t>
      </w:r>
      <w:r w:rsidRPr="00C76C41">
        <w:rPr>
          <w:rFonts w:asciiTheme="majorBidi" w:hAnsiTheme="majorBidi" w:cstheme="majorBidi"/>
          <w:b/>
        </w:rPr>
        <w:tab/>
        <w:t>Données particulières de l’</w:t>
      </w:r>
      <w:r w:rsidR="00410C03">
        <w:rPr>
          <w:rFonts w:asciiTheme="majorBidi" w:hAnsiTheme="majorBidi" w:cstheme="majorBidi"/>
          <w:b/>
        </w:rPr>
        <w:t>A</w:t>
      </w:r>
      <w:r w:rsidRPr="00C76C41">
        <w:rPr>
          <w:rFonts w:asciiTheme="majorBidi" w:hAnsiTheme="majorBidi" w:cstheme="majorBidi"/>
          <w:b/>
        </w:rPr>
        <w:t>ppel d’</w:t>
      </w:r>
      <w:r w:rsidR="00410C03">
        <w:rPr>
          <w:rFonts w:asciiTheme="majorBidi" w:hAnsiTheme="majorBidi" w:cstheme="majorBidi"/>
          <w:b/>
        </w:rPr>
        <w:t>O</w:t>
      </w:r>
      <w:r w:rsidRPr="00C76C41">
        <w:rPr>
          <w:rFonts w:asciiTheme="majorBidi" w:hAnsiTheme="majorBidi" w:cstheme="majorBidi"/>
          <w:b/>
        </w:rPr>
        <w:t>ffres</w:t>
      </w:r>
      <w:bookmarkEnd w:id="3"/>
      <w:bookmarkEnd w:id="4"/>
      <w:bookmarkEnd w:id="5"/>
      <w:r w:rsidRPr="00C76C41">
        <w:rPr>
          <w:rFonts w:asciiTheme="majorBidi" w:hAnsiTheme="majorBidi" w:cstheme="majorBidi"/>
          <w:b/>
        </w:rPr>
        <w:t xml:space="preserve"> (DPAO)</w:t>
      </w:r>
    </w:p>
    <w:p w14:paraId="74063A24" w14:textId="5C5ADE90" w:rsidR="000A450A" w:rsidRPr="00C76C41" w:rsidRDefault="000A450A" w:rsidP="007F12CC">
      <w:pPr>
        <w:pStyle w:val="List"/>
        <w:spacing w:before="240"/>
        <w:ind w:left="1358" w:firstLine="0"/>
        <w:rPr>
          <w:rFonts w:asciiTheme="majorBidi" w:hAnsiTheme="majorBidi" w:cstheme="majorBidi"/>
          <w:lang w:val="fr-FR"/>
        </w:rPr>
      </w:pPr>
      <w:r w:rsidRPr="00C76C41">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w:t>
      </w:r>
      <w:r w:rsidR="00226A6E">
        <w:rPr>
          <w:rFonts w:asciiTheme="majorBidi" w:hAnsiTheme="majorBidi" w:cstheme="majorBidi"/>
          <w:lang w:val="fr-FR"/>
        </w:rPr>
        <w:t>S</w:t>
      </w:r>
      <w:r w:rsidRPr="00C76C41">
        <w:rPr>
          <w:rFonts w:asciiTheme="majorBidi" w:hAnsiTheme="majorBidi" w:cstheme="majorBidi"/>
          <w:lang w:val="fr-FR"/>
        </w:rPr>
        <w:t xml:space="preserve">oumissionnaires. </w:t>
      </w:r>
    </w:p>
    <w:p w14:paraId="2DF175C9" w14:textId="77777777" w:rsidR="000A450A" w:rsidRPr="00C76C41" w:rsidRDefault="000A450A" w:rsidP="00323EA1">
      <w:pPr>
        <w:tabs>
          <w:tab w:val="left" w:pos="1350"/>
        </w:tabs>
        <w:spacing w:before="240" w:after="120"/>
        <w:rPr>
          <w:rFonts w:asciiTheme="majorBidi" w:hAnsiTheme="majorBidi" w:cstheme="majorBidi"/>
          <w:b/>
        </w:rPr>
      </w:pPr>
      <w:bookmarkStart w:id="6" w:name="_Toc494778664"/>
      <w:bookmarkStart w:id="7" w:name="_Toc499607132"/>
      <w:bookmarkStart w:id="8" w:name="_Toc499608185"/>
      <w:r w:rsidRPr="00C76C41">
        <w:rPr>
          <w:rFonts w:asciiTheme="majorBidi" w:hAnsiTheme="majorBidi" w:cstheme="majorBidi"/>
          <w:b/>
        </w:rPr>
        <w:t>Section III.</w:t>
      </w:r>
      <w:r w:rsidRPr="00C76C41">
        <w:rPr>
          <w:rFonts w:asciiTheme="majorBidi" w:hAnsiTheme="majorBidi" w:cstheme="majorBidi"/>
          <w:b/>
        </w:rPr>
        <w:tab/>
        <w:t>Critères d’évaluation et de qualification</w:t>
      </w:r>
      <w:bookmarkEnd w:id="6"/>
      <w:bookmarkEnd w:id="7"/>
      <w:bookmarkEnd w:id="8"/>
    </w:p>
    <w:p w14:paraId="3DBCF5D8" w14:textId="428E0EF6"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Cette Section indique les critères utilisés pour déterminer l’</w:t>
      </w:r>
      <w:r w:rsidR="00BC0447" w:rsidRPr="00C76C41">
        <w:rPr>
          <w:rFonts w:asciiTheme="majorBidi" w:hAnsiTheme="majorBidi" w:cstheme="majorBidi"/>
          <w:lang w:val="fr-FR"/>
        </w:rPr>
        <w:t>O</w:t>
      </w:r>
      <w:r w:rsidRPr="00C76C41">
        <w:rPr>
          <w:rFonts w:asciiTheme="majorBidi" w:hAnsiTheme="majorBidi" w:cstheme="majorBidi"/>
          <w:lang w:val="fr-FR"/>
        </w:rPr>
        <w:t xml:space="preserve">ffre la </w:t>
      </w:r>
      <w:r w:rsidR="00BC0447" w:rsidRPr="00C76C41">
        <w:rPr>
          <w:rFonts w:asciiTheme="majorBidi" w:hAnsiTheme="majorBidi" w:cstheme="majorBidi"/>
          <w:lang w:val="fr-FR"/>
        </w:rPr>
        <w:t>Plus Avantageuse</w:t>
      </w:r>
      <w:r w:rsidR="00D51CCD" w:rsidRPr="00C76C41">
        <w:rPr>
          <w:rFonts w:asciiTheme="majorBidi" w:hAnsiTheme="majorBidi" w:cstheme="majorBidi"/>
          <w:lang w:val="fr-FR"/>
        </w:rPr>
        <w:t>.</w:t>
      </w:r>
      <w:r w:rsidR="009B2302" w:rsidRPr="00C76C41">
        <w:rPr>
          <w:rFonts w:asciiTheme="majorBidi" w:hAnsiTheme="majorBidi" w:cstheme="majorBidi"/>
          <w:lang w:val="fr-FR"/>
        </w:rPr>
        <w:t xml:space="preserve"> </w:t>
      </w:r>
    </w:p>
    <w:p w14:paraId="15302561" w14:textId="43F7EC69" w:rsidR="000A450A" w:rsidRPr="00C76C41" w:rsidRDefault="000A450A" w:rsidP="00323EA1">
      <w:pPr>
        <w:tabs>
          <w:tab w:val="left" w:pos="1350"/>
        </w:tabs>
        <w:spacing w:before="240" w:after="120"/>
        <w:rPr>
          <w:rFonts w:asciiTheme="majorBidi" w:hAnsiTheme="majorBidi" w:cstheme="majorBidi"/>
          <w:b/>
        </w:rPr>
      </w:pPr>
      <w:bookmarkStart w:id="9" w:name="_Toc494778665"/>
      <w:bookmarkStart w:id="10" w:name="_Toc499607133"/>
      <w:bookmarkStart w:id="11" w:name="_Toc499608186"/>
      <w:r w:rsidRPr="00C76C41">
        <w:rPr>
          <w:rFonts w:asciiTheme="majorBidi" w:hAnsiTheme="majorBidi" w:cstheme="majorBidi"/>
          <w:b/>
        </w:rPr>
        <w:t>Section IV.</w:t>
      </w:r>
      <w:r w:rsidRPr="00C76C41">
        <w:rPr>
          <w:rFonts w:asciiTheme="majorBidi" w:hAnsiTheme="majorBidi" w:cstheme="majorBidi"/>
          <w:b/>
        </w:rPr>
        <w:tab/>
        <w:t xml:space="preserve">Formulaires de </w:t>
      </w:r>
      <w:r w:rsidR="00410C03">
        <w:rPr>
          <w:rFonts w:asciiTheme="majorBidi" w:hAnsiTheme="majorBidi" w:cstheme="majorBidi"/>
          <w:b/>
        </w:rPr>
        <w:t>S</w:t>
      </w:r>
      <w:r w:rsidRPr="00C76C41">
        <w:rPr>
          <w:rFonts w:asciiTheme="majorBidi" w:hAnsiTheme="majorBidi" w:cstheme="majorBidi"/>
          <w:b/>
        </w:rPr>
        <w:t>oumission</w:t>
      </w:r>
      <w:bookmarkEnd w:id="9"/>
      <w:bookmarkEnd w:id="10"/>
      <w:bookmarkEnd w:id="11"/>
    </w:p>
    <w:p w14:paraId="731243F1" w14:textId="0D944ACF"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les modèles des formulaires </w:t>
      </w:r>
      <w:r w:rsidR="00BC0447" w:rsidRPr="00C76C41">
        <w:rPr>
          <w:szCs w:val="24"/>
          <w:lang w:val="fr-FR"/>
        </w:rPr>
        <w:t xml:space="preserve">pour la soumission de l’Offre, </w:t>
      </w:r>
      <w:r w:rsidR="00B53C98">
        <w:rPr>
          <w:szCs w:val="24"/>
          <w:lang w:val="fr-FR"/>
        </w:rPr>
        <w:t>le Programme d’Activités</w:t>
      </w:r>
      <w:r w:rsidR="00C04C60">
        <w:rPr>
          <w:szCs w:val="24"/>
          <w:lang w:val="fr-FR"/>
        </w:rPr>
        <w:t xml:space="preserve">, la garantie de Soumission </w:t>
      </w:r>
      <w:r w:rsidRPr="00C76C41">
        <w:rPr>
          <w:szCs w:val="24"/>
          <w:lang w:val="fr-FR"/>
        </w:rPr>
        <w:t xml:space="preserve">à utiliser par le Soumissionnaire pour la préparation </w:t>
      </w:r>
      <w:r w:rsidR="00BC0447" w:rsidRPr="00C76C41">
        <w:rPr>
          <w:szCs w:val="24"/>
          <w:lang w:val="fr-FR"/>
        </w:rPr>
        <w:t xml:space="preserve">et la remise </w:t>
      </w:r>
      <w:r w:rsidRPr="00C76C41">
        <w:rPr>
          <w:szCs w:val="24"/>
          <w:lang w:val="fr-FR"/>
        </w:rPr>
        <w:t xml:space="preserve">de son </w:t>
      </w:r>
      <w:r w:rsidR="00BC0447" w:rsidRPr="00C76C41">
        <w:rPr>
          <w:szCs w:val="24"/>
          <w:lang w:val="fr-FR"/>
        </w:rPr>
        <w:t>O</w:t>
      </w:r>
      <w:r w:rsidRPr="00C76C41">
        <w:rPr>
          <w:szCs w:val="24"/>
          <w:lang w:val="fr-FR"/>
        </w:rPr>
        <w:t>ffre</w:t>
      </w:r>
      <w:r w:rsidR="00BC0447" w:rsidRPr="00C76C41">
        <w:rPr>
          <w:szCs w:val="24"/>
          <w:lang w:val="fr-FR"/>
        </w:rPr>
        <w:t>,</w:t>
      </w:r>
      <w:r w:rsidRPr="00C76C41">
        <w:rPr>
          <w:szCs w:val="24"/>
          <w:lang w:val="fr-FR"/>
        </w:rPr>
        <w:t xml:space="preserve"> après les avoir dûment complétés. </w:t>
      </w:r>
    </w:p>
    <w:p w14:paraId="4AC7D7FC" w14:textId="39CD3805"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w:t>
      </w:r>
      <w:r w:rsidRPr="00C76C41">
        <w:rPr>
          <w:rFonts w:asciiTheme="majorBidi" w:hAnsiTheme="majorBidi" w:cstheme="majorBidi"/>
          <w:b/>
        </w:rPr>
        <w:tab/>
      </w:r>
      <w:r w:rsidR="00030AF4" w:rsidRPr="00C76C41">
        <w:rPr>
          <w:rFonts w:asciiTheme="majorBidi" w:hAnsiTheme="majorBidi" w:cstheme="majorBidi"/>
          <w:b/>
        </w:rPr>
        <w:t>Pays</w:t>
      </w:r>
      <w:r w:rsidR="009B2302" w:rsidRPr="00C76C41">
        <w:rPr>
          <w:rFonts w:asciiTheme="majorBidi" w:hAnsiTheme="majorBidi" w:cstheme="majorBidi"/>
          <w:b/>
        </w:rPr>
        <w:t xml:space="preserve"> </w:t>
      </w:r>
      <w:r w:rsidR="00030AF4" w:rsidRPr="00C76C41">
        <w:rPr>
          <w:rFonts w:asciiTheme="majorBidi" w:hAnsiTheme="majorBidi" w:cstheme="majorBidi"/>
          <w:b/>
        </w:rPr>
        <w:t>éligibles</w:t>
      </w:r>
    </w:p>
    <w:p w14:paraId="6FB5BC48" w14:textId="58B11037"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 xml:space="preserve">Cette Section contient les renseignements concernant les critères </w:t>
      </w:r>
      <w:r w:rsidR="00C97102" w:rsidRPr="00C76C41">
        <w:rPr>
          <w:rFonts w:asciiTheme="majorBidi" w:hAnsiTheme="majorBidi" w:cstheme="majorBidi"/>
          <w:lang w:val="fr-FR"/>
        </w:rPr>
        <w:t>d’éligibilité</w:t>
      </w:r>
      <w:r w:rsidRPr="00C76C41">
        <w:rPr>
          <w:rFonts w:asciiTheme="majorBidi" w:hAnsiTheme="majorBidi" w:cstheme="majorBidi"/>
          <w:lang w:val="fr-FR"/>
        </w:rPr>
        <w:t>.</w:t>
      </w:r>
    </w:p>
    <w:p w14:paraId="706CCAC5" w14:textId="759B03DF" w:rsidR="002D7034" w:rsidRPr="00C76C41" w:rsidRDefault="000A450A" w:rsidP="002D7034">
      <w:pPr>
        <w:tabs>
          <w:tab w:val="left" w:pos="1350"/>
        </w:tabs>
        <w:spacing w:before="240" w:after="120"/>
        <w:rPr>
          <w:rFonts w:asciiTheme="majorBidi" w:hAnsiTheme="majorBidi" w:cstheme="majorBidi"/>
        </w:rPr>
      </w:pPr>
      <w:r w:rsidRPr="00C76C41">
        <w:rPr>
          <w:rFonts w:asciiTheme="majorBidi" w:hAnsiTheme="majorBidi" w:cstheme="majorBidi"/>
          <w:b/>
        </w:rPr>
        <w:t>Section VI.</w:t>
      </w:r>
      <w:r w:rsidRPr="00C76C41">
        <w:rPr>
          <w:rFonts w:asciiTheme="majorBidi" w:hAnsiTheme="majorBidi" w:cstheme="majorBidi"/>
          <w:b/>
        </w:rPr>
        <w:tab/>
      </w:r>
      <w:r w:rsidR="002D7034" w:rsidRPr="00C76C41">
        <w:rPr>
          <w:rFonts w:asciiTheme="majorBidi" w:hAnsiTheme="majorBidi" w:cstheme="majorBidi"/>
          <w:b/>
        </w:rPr>
        <w:t>Fraude et Corruption</w:t>
      </w:r>
    </w:p>
    <w:p w14:paraId="7E697BA0" w14:textId="2591449B" w:rsidR="002D7034" w:rsidRPr="00C76C41" w:rsidRDefault="002D7034"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 xml:space="preserve">Cette Section </w:t>
      </w:r>
      <w:r w:rsidR="00BC0447" w:rsidRPr="00C76C41">
        <w:rPr>
          <w:rFonts w:asciiTheme="majorBidi" w:hAnsiTheme="majorBidi" w:cstheme="majorBidi"/>
          <w:lang w:val="fr-FR"/>
        </w:rPr>
        <w:t xml:space="preserve">inclut les dispositions en </w:t>
      </w:r>
      <w:r w:rsidRPr="00C76C41">
        <w:rPr>
          <w:rFonts w:asciiTheme="majorBidi" w:hAnsiTheme="majorBidi" w:cstheme="majorBidi"/>
          <w:lang w:val="fr-FR"/>
        </w:rPr>
        <w:t xml:space="preserve">matière de </w:t>
      </w:r>
      <w:r w:rsidR="00BC0447" w:rsidRPr="00C76C41">
        <w:rPr>
          <w:rFonts w:asciiTheme="majorBidi" w:hAnsiTheme="majorBidi" w:cstheme="majorBidi"/>
          <w:lang w:val="fr-FR"/>
        </w:rPr>
        <w:t>F</w:t>
      </w:r>
      <w:r w:rsidRPr="00C76C41">
        <w:rPr>
          <w:rFonts w:asciiTheme="majorBidi" w:hAnsiTheme="majorBidi" w:cstheme="majorBidi"/>
          <w:lang w:val="fr-FR"/>
        </w:rPr>
        <w:t xml:space="preserve">raude </w:t>
      </w:r>
      <w:r w:rsidR="004B7D1D" w:rsidRPr="00C76C41">
        <w:rPr>
          <w:rFonts w:asciiTheme="majorBidi" w:hAnsiTheme="majorBidi" w:cstheme="majorBidi"/>
          <w:lang w:val="fr-FR"/>
        </w:rPr>
        <w:t xml:space="preserve">et </w:t>
      </w:r>
      <w:r w:rsidR="00BC0447" w:rsidRPr="00C76C41">
        <w:rPr>
          <w:rFonts w:asciiTheme="majorBidi" w:hAnsiTheme="majorBidi" w:cstheme="majorBidi"/>
          <w:lang w:val="fr-FR"/>
        </w:rPr>
        <w:t>C</w:t>
      </w:r>
      <w:r w:rsidR="004B7D1D" w:rsidRPr="00C76C41">
        <w:rPr>
          <w:rFonts w:asciiTheme="majorBidi" w:hAnsiTheme="majorBidi" w:cstheme="majorBidi"/>
          <w:lang w:val="fr-FR"/>
        </w:rPr>
        <w:t xml:space="preserve">orruption applicable </w:t>
      </w:r>
      <w:r w:rsidR="00BC0447" w:rsidRPr="00C76C41">
        <w:rPr>
          <w:rFonts w:asciiTheme="majorBidi" w:hAnsiTheme="majorBidi" w:cstheme="majorBidi"/>
          <w:lang w:val="fr-FR"/>
        </w:rPr>
        <w:t>pour ce processus d’Appel d’Offres</w:t>
      </w:r>
      <w:r w:rsidRPr="00C76C41">
        <w:rPr>
          <w:rFonts w:asciiTheme="majorBidi" w:hAnsiTheme="majorBidi" w:cstheme="majorBidi"/>
          <w:lang w:val="fr-FR"/>
        </w:rPr>
        <w:t>.</w:t>
      </w:r>
    </w:p>
    <w:p w14:paraId="2BF83F7E" w14:textId="0D0699DB" w:rsidR="000A450A" w:rsidRPr="00C76C41" w:rsidRDefault="000A450A" w:rsidP="00323EA1">
      <w:pPr>
        <w:spacing w:before="240" w:after="120"/>
        <w:rPr>
          <w:rFonts w:asciiTheme="majorBidi" w:hAnsiTheme="majorBidi" w:cstheme="majorBidi"/>
          <w:b/>
          <w:sz w:val="28"/>
        </w:rPr>
      </w:pPr>
      <w:bookmarkStart w:id="12" w:name="_Toc438267875"/>
      <w:bookmarkStart w:id="13" w:name="_Toc438270255"/>
      <w:bookmarkStart w:id="14" w:name="_Toc438366662"/>
      <w:r w:rsidRPr="00C76C41">
        <w:rPr>
          <w:rFonts w:asciiTheme="majorBidi" w:hAnsiTheme="majorBidi" w:cstheme="majorBidi"/>
          <w:b/>
          <w:sz w:val="28"/>
        </w:rPr>
        <w:t xml:space="preserve">PARTIE </w:t>
      </w:r>
      <w:r w:rsidR="00D51CCD" w:rsidRPr="00C76C41">
        <w:rPr>
          <w:rFonts w:asciiTheme="majorBidi" w:hAnsiTheme="majorBidi" w:cstheme="majorBidi"/>
          <w:b/>
          <w:sz w:val="28"/>
        </w:rPr>
        <w:t xml:space="preserve">2 </w:t>
      </w:r>
      <w:r w:rsidRPr="00C76C41">
        <w:rPr>
          <w:rFonts w:asciiTheme="majorBidi" w:hAnsiTheme="majorBidi" w:cstheme="majorBidi"/>
          <w:b/>
          <w:sz w:val="28"/>
        </w:rPr>
        <w:t xml:space="preserve">– SPECIFICATIONS DES </w:t>
      </w:r>
      <w:bookmarkEnd w:id="12"/>
      <w:bookmarkEnd w:id="13"/>
      <w:bookmarkEnd w:id="14"/>
      <w:r w:rsidR="00410C03">
        <w:rPr>
          <w:rFonts w:asciiTheme="majorBidi" w:hAnsiTheme="majorBidi" w:cstheme="majorBidi"/>
          <w:b/>
          <w:sz w:val="28"/>
        </w:rPr>
        <w:t>SERVICES</w:t>
      </w:r>
      <w:r w:rsidR="00410C03" w:rsidRPr="00C76C41">
        <w:rPr>
          <w:rFonts w:asciiTheme="majorBidi" w:hAnsiTheme="majorBidi" w:cstheme="majorBidi"/>
          <w:b/>
          <w:sz w:val="28"/>
        </w:rPr>
        <w:t xml:space="preserve"> </w:t>
      </w:r>
    </w:p>
    <w:p w14:paraId="743A806A" w14:textId="0E36968D" w:rsidR="000A450A" w:rsidRPr="00C76C41" w:rsidRDefault="000A450A" w:rsidP="007F12CC">
      <w:pPr>
        <w:tabs>
          <w:tab w:val="left" w:pos="1372"/>
        </w:tabs>
        <w:spacing w:before="240" w:after="120"/>
        <w:rPr>
          <w:rFonts w:asciiTheme="majorBidi" w:hAnsiTheme="majorBidi" w:cstheme="majorBidi"/>
          <w:b/>
        </w:rPr>
      </w:pPr>
      <w:r w:rsidRPr="00C76C41">
        <w:rPr>
          <w:rFonts w:asciiTheme="majorBidi" w:hAnsiTheme="majorBidi" w:cstheme="majorBidi"/>
          <w:b/>
        </w:rPr>
        <w:t>Section VII.</w:t>
      </w:r>
      <w:r w:rsidRPr="00C76C41">
        <w:rPr>
          <w:rFonts w:asciiTheme="majorBidi" w:hAnsiTheme="majorBidi" w:cstheme="majorBidi"/>
          <w:b/>
        </w:rPr>
        <w:tab/>
      </w:r>
      <w:r w:rsidR="00410C03">
        <w:rPr>
          <w:rFonts w:asciiTheme="majorBidi" w:hAnsiTheme="majorBidi" w:cstheme="majorBidi"/>
          <w:b/>
        </w:rPr>
        <w:t>Programme d’Activités</w:t>
      </w:r>
    </w:p>
    <w:p w14:paraId="035D506F" w14:textId="71211636" w:rsidR="000A450A" w:rsidRPr="00C76C41" w:rsidRDefault="000A450A"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 xml:space="preserve">Dans cette Section figurent </w:t>
      </w:r>
      <w:r w:rsidR="001440C3">
        <w:rPr>
          <w:rFonts w:asciiTheme="majorBidi" w:hAnsiTheme="majorBidi" w:cstheme="majorBidi"/>
          <w:lang w:val="fr-FR"/>
        </w:rPr>
        <w:t xml:space="preserve">la liste des Services physiques, le </w:t>
      </w:r>
      <w:r w:rsidR="009F3809">
        <w:rPr>
          <w:rFonts w:asciiTheme="majorBidi" w:hAnsiTheme="majorBidi" w:cstheme="majorBidi"/>
          <w:lang w:val="fr-FR"/>
        </w:rPr>
        <w:t>Calendrier</w:t>
      </w:r>
      <w:r w:rsidR="001440C3">
        <w:rPr>
          <w:rFonts w:asciiTheme="majorBidi" w:hAnsiTheme="majorBidi" w:cstheme="majorBidi"/>
          <w:lang w:val="fr-FR"/>
        </w:rPr>
        <w:t xml:space="preserve"> de réalisation, </w:t>
      </w:r>
      <w:r w:rsidRPr="00C76C41">
        <w:rPr>
          <w:rFonts w:asciiTheme="majorBidi" w:hAnsiTheme="majorBidi" w:cstheme="majorBidi"/>
          <w:lang w:val="fr-FR"/>
        </w:rPr>
        <w:t>les Spécifications</w:t>
      </w:r>
      <w:r w:rsidR="00410C03">
        <w:rPr>
          <w:rFonts w:asciiTheme="majorBidi" w:hAnsiTheme="majorBidi" w:cstheme="majorBidi"/>
          <w:lang w:val="fr-FR"/>
        </w:rPr>
        <w:t>,</w:t>
      </w:r>
      <w:r w:rsidRPr="00C76C41">
        <w:rPr>
          <w:rFonts w:asciiTheme="majorBidi" w:hAnsiTheme="majorBidi" w:cstheme="majorBidi"/>
          <w:lang w:val="fr-FR"/>
        </w:rPr>
        <w:t xml:space="preserve"> décrivant les </w:t>
      </w:r>
      <w:r w:rsidR="00AD67B9">
        <w:rPr>
          <w:rFonts w:asciiTheme="majorBidi" w:hAnsiTheme="majorBidi" w:cstheme="majorBidi"/>
          <w:lang w:val="fr-FR"/>
        </w:rPr>
        <w:t xml:space="preserve">Services à </w:t>
      </w:r>
      <w:r w:rsidRPr="00C76C41">
        <w:rPr>
          <w:rFonts w:asciiTheme="majorBidi" w:hAnsiTheme="majorBidi" w:cstheme="majorBidi"/>
          <w:lang w:val="fr-FR"/>
        </w:rPr>
        <w:t>réalis</w:t>
      </w:r>
      <w:r w:rsidR="00AD67B9">
        <w:rPr>
          <w:rFonts w:asciiTheme="majorBidi" w:hAnsiTheme="majorBidi" w:cstheme="majorBidi"/>
          <w:lang w:val="fr-FR"/>
        </w:rPr>
        <w:t>er</w:t>
      </w:r>
      <w:r w:rsidR="0045063E" w:rsidRPr="00C76C41">
        <w:rPr>
          <w:rFonts w:asciiTheme="majorBidi" w:hAnsiTheme="majorBidi" w:cstheme="majorBidi"/>
          <w:lang w:val="fr-FR"/>
        </w:rPr>
        <w:t>.</w:t>
      </w:r>
    </w:p>
    <w:p w14:paraId="04B75E53" w14:textId="7BDAD875" w:rsidR="000A450A" w:rsidRPr="00C76C41" w:rsidRDefault="000A450A" w:rsidP="00323EA1">
      <w:pPr>
        <w:spacing w:before="240" w:after="120"/>
        <w:rPr>
          <w:rFonts w:asciiTheme="majorBidi" w:hAnsiTheme="majorBidi" w:cstheme="majorBidi"/>
          <w:b/>
          <w:sz w:val="28"/>
        </w:rPr>
      </w:pPr>
      <w:bookmarkStart w:id="15" w:name="_Toc438267876"/>
      <w:bookmarkStart w:id="16" w:name="_Toc438270256"/>
      <w:bookmarkStart w:id="17" w:name="_Toc438366663"/>
      <w:r w:rsidRPr="00C76C41">
        <w:rPr>
          <w:rFonts w:asciiTheme="majorBidi" w:hAnsiTheme="majorBidi" w:cstheme="majorBidi"/>
          <w:b/>
          <w:sz w:val="28"/>
        </w:rPr>
        <w:t>PARTIE</w:t>
      </w:r>
      <w:r w:rsidR="00D51CCD" w:rsidRPr="00C76C41">
        <w:rPr>
          <w:rFonts w:asciiTheme="majorBidi" w:hAnsiTheme="majorBidi" w:cstheme="majorBidi"/>
          <w:b/>
          <w:sz w:val="28"/>
        </w:rPr>
        <w:t xml:space="preserve"> 3</w:t>
      </w:r>
      <w:r w:rsidRPr="00C76C41">
        <w:rPr>
          <w:rFonts w:asciiTheme="majorBidi" w:hAnsiTheme="majorBidi" w:cstheme="majorBidi"/>
          <w:b/>
          <w:sz w:val="28"/>
        </w:rPr>
        <w:t xml:space="preserve"> – </w:t>
      </w:r>
      <w:r w:rsidR="004B775B">
        <w:rPr>
          <w:rFonts w:asciiTheme="majorBidi" w:hAnsiTheme="majorBidi" w:cstheme="majorBidi"/>
          <w:b/>
          <w:sz w:val="28"/>
        </w:rPr>
        <w:t xml:space="preserve">CLAUSES ET FORMULAIRES DU </w:t>
      </w:r>
      <w:r w:rsidRPr="00C76C41">
        <w:rPr>
          <w:rFonts w:asciiTheme="majorBidi" w:hAnsiTheme="majorBidi" w:cstheme="majorBidi"/>
          <w:b/>
          <w:sz w:val="28"/>
        </w:rPr>
        <w:t>MARCHÉ</w:t>
      </w:r>
      <w:bookmarkEnd w:id="15"/>
      <w:bookmarkEnd w:id="16"/>
      <w:bookmarkEnd w:id="17"/>
    </w:p>
    <w:p w14:paraId="622B11B1" w14:textId="41146FF0"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VIII.</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G</w:t>
      </w:r>
      <w:r w:rsidRPr="00C76C41">
        <w:rPr>
          <w:rFonts w:asciiTheme="majorBidi" w:hAnsiTheme="majorBidi" w:cstheme="majorBidi"/>
          <w:b/>
        </w:rPr>
        <w:t>énérales (CCAG)</w:t>
      </w:r>
    </w:p>
    <w:p w14:paraId="2952A93D" w14:textId="7E86EF03" w:rsidR="000A450A" w:rsidRPr="00C76C41" w:rsidRDefault="000A450A" w:rsidP="007F12CC">
      <w:pPr>
        <w:pStyle w:val="List"/>
        <w:spacing w:before="240"/>
        <w:ind w:left="1372" w:firstLine="0"/>
        <w:jc w:val="left"/>
        <w:rPr>
          <w:rFonts w:asciiTheme="majorBidi" w:hAnsiTheme="majorBidi" w:cstheme="majorBidi"/>
          <w:lang w:val="fr-FR"/>
        </w:rPr>
      </w:pPr>
      <w:r w:rsidRPr="00C76C41">
        <w:rPr>
          <w:rFonts w:asciiTheme="majorBidi" w:hAnsiTheme="majorBidi" w:cstheme="majorBidi"/>
          <w:lang w:val="fr-FR"/>
        </w:rPr>
        <w:t xml:space="preserve">Cette Section contient les dispositions générales applicables à tous les marchés. </w:t>
      </w:r>
      <w:r w:rsidRPr="00C76C41">
        <w:rPr>
          <w:rFonts w:asciiTheme="majorBidi" w:hAnsiTheme="majorBidi" w:cstheme="majorBidi"/>
          <w:b/>
          <w:lang w:val="fr-FR"/>
        </w:rPr>
        <w:t>La formulation des clauses de cette</w:t>
      </w:r>
      <w:r w:rsidR="009B2302" w:rsidRPr="00C76C41">
        <w:rPr>
          <w:rFonts w:asciiTheme="majorBidi" w:hAnsiTheme="majorBidi" w:cstheme="majorBidi"/>
          <w:b/>
          <w:lang w:val="fr-FR"/>
        </w:rPr>
        <w:t xml:space="preserve"> </w:t>
      </w:r>
      <w:r w:rsidRPr="00C76C41">
        <w:rPr>
          <w:rFonts w:asciiTheme="majorBidi" w:hAnsiTheme="majorBidi" w:cstheme="majorBidi"/>
          <w:b/>
          <w:lang w:val="fr-FR"/>
        </w:rPr>
        <w:t>Section ne doit pas être modifiée</w:t>
      </w:r>
      <w:r w:rsidRPr="00C76C41">
        <w:rPr>
          <w:rFonts w:asciiTheme="majorBidi" w:hAnsiTheme="majorBidi" w:cstheme="majorBidi"/>
          <w:lang w:val="fr-FR"/>
        </w:rPr>
        <w:t xml:space="preserve">. </w:t>
      </w:r>
    </w:p>
    <w:p w14:paraId="63335F40" w14:textId="485C738F"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IX.</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P</w:t>
      </w:r>
      <w:r w:rsidRPr="00C76C41">
        <w:rPr>
          <w:rFonts w:asciiTheme="majorBidi" w:hAnsiTheme="majorBidi" w:cstheme="majorBidi"/>
          <w:b/>
        </w:rPr>
        <w:t xml:space="preserve">articulières (CCAP) </w:t>
      </w:r>
    </w:p>
    <w:p w14:paraId="70001ADB" w14:textId="5231BF48" w:rsidR="0012322C" w:rsidRPr="00C76C41" w:rsidRDefault="0012322C" w:rsidP="0012322C">
      <w:pPr>
        <w:tabs>
          <w:tab w:val="left" w:pos="1350"/>
        </w:tabs>
        <w:spacing w:before="240" w:after="120"/>
        <w:ind w:left="1372" w:firstLine="0"/>
        <w:rPr>
          <w:rFonts w:asciiTheme="majorBidi" w:hAnsiTheme="majorBidi" w:cstheme="majorBidi"/>
        </w:rPr>
      </w:pPr>
      <w:bookmarkStart w:id="18" w:name="_Toc494778667"/>
      <w:bookmarkStart w:id="19" w:name="_Toc499607135"/>
      <w:bookmarkStart w:id="20" w:name="_Toc499608188"/>
      <w:r w:rsidRPr="00C76C41">
        <w:rPr>
          <w:rFonts w:asciiTheme="majorBidi" w:hAnsiTheme="majorBidi" w:cstheme="majorBidi"/>
        </w:rPr>
        <w:t>Cette Section</w:t>
      </w:r>
      <w:r>
        <w:rPr>
          <w:rFonts w:asciiTheme="majorBidi" w:hAnsiTheme="majorBidi" w:cstheme="majorBidi"/>
        </w:rPr>
        <w:t xml:space="preserve"> constitue les Clauses Administratives Particulières du Marché</w:t>
      </w:r>
      <w:r w:rsidRPr="00C76C41">
        <w:rPr>
          <w:rFonts w:asciiTheme="majorBidi" w:hAnsiTheme="majorBidi" w:cstheme="majorBidi"/>
        </w:rPr>
        <w:t xml:space="preserve">, qui </w:t>
      </w:r>
      <w:r w:rsidR="00752B68">
        <w:rPr>
          <w:rFonts w:asciiTheme="majorBidi" w:hAnsiTheme="majorBidi" w:cstheme="majorBidi"/>
        </w:rPr>
        <w:t xml:space="preserve">indiquent </w:t>
      </w:r>
      <w:r w:rsidRPr="00C76C41">
        <w:rPr>
          <w:rFonts w:asciiTheme="majorBidi" w:hAnsiTheme="majorBidi" w:cstheme="majorBidi"/>
        </w:rPr>
        <w:t xml:space="preserve">les </w:t>
      </w:r>
      <w:r>
        <w:rPr>
          <w:rFonts w:asciiTheme="majorBidi" w:hAnsiTheme="majorBidi" w:cstheme="majorBidi"/>
        </w:rPr>
        <w:t>dispositions</w:t>
      </w:r>
      <w:r w:rsidRPr="00C76C41">
        <w:rPr>
          <w:rFonts w:asciiTheme="majorBidi" w:hAnsiTheme="majorBidi" w:cstheme="majorBidi"/>
        </w:rPr>
        <w:t xml:space="preserve"> propres à chaque marché</w:t>
      </w:r>
      <w:r>
        <w:rPr>
          <w:rFonts w:asciiTheme="majorBidi" w:hAnsiTheme="majorBidi" w:cstheme="majorBidi"/>
        </w:rPr>
        <w:t xml:space="preserve">.  Le contenu de cette Section </w:t>
      </w:r>
      <w:r w:rsidRPr="00C76C41">
        <w:rPr>
          <w:rFonts w:asciiTheme="majorBidi" w:hAnsiTheme="majorBidi" w:cstheme="majorBidi"/>
        </w:rPr>
        <w:t>modifie ou complète l</w:t>
      </w:r>
      <w:r>
        <w:rPr>
          <w:rFonts w:asciiTheme="majorBidi" w:hAnsiTheme="majorBidi" w:cstheme="majorBidi"/>
        </w:rPr>
        <w:t xml:space="preserve">e </w:t>
      </w:r>
      <w:r w:rsidRPr="00C76C41">
        <w:rPr>
          <w:rFonts w:asciiTheme="majorBidi" w:hAnsiTheme="majorBidi" w:cstheme="majorBidi"/>
        </w:rPr>
        <w:t xml:space="preserve">Cahier des Clauses </w:t>
      </w:r>
      <w:r>
        <w:rPr>
          <w:rFonts w:asciiTheme="majorBidi" w:hAnsiTheme="majorBidi" w:cstheme="majorBidi"/>
        </w:rPr>
        <w:t>A</w:t>
      </w:r>
      <w:r w:rsidRPr="00C76C41">
        <w:rPr>
          <w:rFonts w:asciiTheme="majorBidi" w:hAnsiTheme="majorBidi" w:cstheme="majorBidi"/>
        </w:rPr>
        <w:t xml:space="preserve">dministratives </w:t>
      </w:r>
      <w:r>
        <w:rPr>
          <w:rFonts w:asciiTheme="majorBidi" w:hAnsiTheme="majorBidi" w:cstheme="majorBidi"/>
        </w:rPr>
        <w:t>G</w:t>
      </w:r>
      <w:r w:rsidRPr="00C76C41">
        <w:rPr>
          <w:rFonts w:asciiTheme="majorBidi" w:hAnsiTheme="majorBidi" w:cstheme="majorBidi"/>
        </w:rPr>
        <w:t xml:space="preserve">énérales, </w:t>
      </w:r>
      <w:r w:rsidR="00B95E20">
        <w:rPr>
          <w:rFonts w:asciiTheme="majorBidi" w:hAnsiTheme="majorBidi" w:cstheme="majorBidi"/>
        </w:rPr>
        <w:t xml:space="preserve">et </w:t>
      </w:r>
      <w:r w:rsidRPr="00C76C41">
        <w:rPr>
          <w:rFonts w:asciiTheme="majorBidi" w:hAnsiTheme="majorBidi" w:cstheme="majorBidi"/>
        </w:rPr>
        <w:t>sera préparé par le Maître d’Ouvrage.</w:t>
      </w:r>
    </w:p>
    <w:p w14:paraId="7C839956" w14:textId="77777777"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X.</w:t>
      </w:r>
      <w:r w:rsidRPr="00C76C41">
        <w:rPr>
          <w:rFonts w:asciiTheme="majorBidi" w:hAnsiTheme="majorBidi" w:cstheme="majorBidi"/>
          <w:b/>
        </w:rPr>
        <w:tab/>
        <w:t>Formulaires du Marché</w:t>
      </w:r>
      <w:bookmarkEnd w:id="18"/>
      <w:bookmarkEnd w:id="19"/>
      <w:bookmarkEnd w:id="20"/>
    </w:p>
    <w:p w14:paraId="5AF30514" w14:textId="52EB24D8"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 modèle de </w:t>
      </w:r>
      <w:r w:rsidRPr="00C76C41">
        <w:rPr>
          <w:b/>
          <w:szCs w:val="24"/>
          <w:lang w:val="fr-FR"/>
        </w:rPr>
        <w:t xml:space="preserve">Lettre </w:t>
      </w:r>
      <w:r w:rsidR="00B95E20">
        <w:rPr>
          <w:b/>
          <w:szCs w:val="24"/>
          <w:lang w:val="fr-FR"/>
        </w:rPr>
        <w:t>d’</w:t>
      </w:r>
      <w:r w:rsidR="00AD67B9">
        <w:rPr>
          <w:b/>
          <w:szCs w:val="24"/>
          <w:lang w:val="fr-FR"/>
        </w:rPr>
        <w:t>A</w:t>
      </w:r>
      <w:r w:rsidR="00B95E20">
        <w:rPr>
          <w:b/>
          <w:szCs w:val="24"/>
          <w:lang w:val="fr-FR"/>
        </w:rPr>
        <w:t xml:space="preserve">ttribution </w:t>
      </w:r>
      <w:r w:rsidRPr="00C76C41">
        <w:rPr>
          <w:b/>
          <w:szCs w:val="24"/>
          <w:lang w:val="fr-FR"/>
        </w:rPr>
        <w:t xml:space="preserve">de </w:t>
      </w:r>
      <w:r w:rsidR="00AD67B9">
        <w:rPr>
          <w:b/>
          <w:szCs w:val="24"/>
          <w:lang w:val="fr-FR"/>
        </w:rPr>
        <w:t>M</w:t>
      </w:r>
      <w:r w:rsidRPr="00C76C41">
        <w:rPr>
          <w:b/>
          <w:szCs w:val="24"/>
          <w:lang w:val="fr-FR"/>
        </w:rPr>
        <w:t>arché</w:t>
      </w:r>
      <w:r w:rsidR="00A904EE" w:rsidRPr="00C76C41">
        <w:rPr>
          <w:szCs w:val="24"/>
          <w:lang w:val="fr-FR"/>
        </w:rPr>
        <w:t>,</w:t>
      </w:r>
      <w:r w:rsidRPr="00C76C41">
        <w:rPr>
          <w:b/>
          <w:szCs w:val="24"/>
          <w:lang w:val="fr-FR"/>
        </w:rPr>
        <w:t xml:space="preserve"> </w:t>
      </w:r>
      <w:r w:rsidRPr="00C76C41">
        <w:rPr>
          <w:szCs w:val="24"/>
          <w:lang w:val="fr-FR"/>
        </w:rPr>
        <w:t>le modèle</w:t>
      </w:r>
      <w:r w:rsidRPr="00C76C41">
        <w:rPr>
          <w:b/>
          <w:szCs w:val="24"/>
          <w:lang w:val="fr-FR"/>
        </w:rPr>
        <w:t xml:space="preserve"> </w:t>
      </w:r>
      <w:r w:rsidRPr="00C76C41">
        <w:rPr>
          <w:szCs w:val="24"/>
          <w:lang w:val="fr-FR"/>
        </w:rPr>
        <w:t>d’</w:t>
      </w:r>
      <w:r w:rsidRPr="00C76C41">
        <w:rPr>
          <w:b/>
          <w:szCs w:val="24"/>
          <w:lang w:val="fr-FR"/>
        </w:rPr>
        <w:t>Acte d’Engagement</w:t>
      </w:r>
      <w:r w:rsidR="00A904EE" w:rsidRPr="00C76C41">
        <w:rPr>
          <w:b/>
          <w:szCs w:val="24"/>
          <w:lang w:val="fr-FR"/>
        </w:rPr>
        <w:t xml:space="preserve"> </w:t>
      </w:r>
      <w:r w:rsidR="00A904EE" w:rsidRPr="00C76C41">
        <w:rPr>
          <w:szCs w:val="24"/>
          <w:lang w:val="fr-FR"/>
        </w:rPr>
        <w:t>et d’autres formulaires pertinents</w:t>
      </w:r>
      <w:r w:rsidRPr="00C76C41">
        <w:rPr>
          <w:szCs w:val="24"/>
          <w:lang w:val="fr-FR"/>
        </w:rPr>
        <w:t>.</w:t>
      </w:r>
    </w:p>
    <w:p w14:paraId="16AF4A6D" w14:textId="77777777" w:rsidR="000A450A" w:rsidRPr="00C76C41" w:rsidRDefault="000A450A" w:rsidP="00323EA1">
      <w:pPr>
        <w:pStyle w:val="List"/>
        <w:spacing w:before="240"/>
        <w:rPr>
          <w:rFonts w:asciiTheme="majorBidi" w:hAnsiTheme="majorBidi" w:cstheme="majorBidi"/>
          <w:lang w:val="fr-FR"/>
        </w:rPr>
      </w:pPr>
    </w:p>
    <w:p w14:paraId="5DC6FF4D" w14:textId="77777777" w:rsidR="000A450A" w:rsidRPr="00C76C41" w:rsidRDefault="000A450A" w:rsidP="00323EA1">
      <w:pPr>
        <w:spacing w:before="240" w:after="120"/>
        <w:rPr>
          <w:rFonts w:asciiTheme="majorBidi" w:hAnsiTheme="majorBidi" w:cstheme="majorBidi"/>
        </w:rPr>
        <w:sectPr w:rsidR="000A450A" w:rsidRPr="00C76C41" w:rsidSect="008D2EE3">
          <w:headerReference w:type="even" r:id="rId17"/>
          <w:headerReference w:type="default" r:id="rId18"/>
          <w:headerReference w:type="first" r:id="rId19"/>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9349BC1" w14:textId="77777777" w:rsidR="007F12CC" w:rsidRPr="00C76C41" w:rsidRDefault="007F12CC" w:rsidP="007F12CC">
      <w:pPr>
        <w:spacing w:after="0"/>
        <w:ind w:left="0" w:firstLine="0"/>
        <w:jc w:val="left"/>
        <w:rPr>
          <w:szCs w:val="24"/>
          <w:lang w:eastAsia="en-US"/>
        </w:rPr>
      </w:pPr>
      <w:bookmarkStart w:id="21" w:name="_Toc348175650"/>
    </w:p>
    <w:p w14:paraId="44FD8C66"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r w:rsidRPr="00C76C41">
        <w:rPr>
          <w:rFonts w:ascii="Times New Roman Bold" w:hAnsi="Times New Roman Bold"/>
          <w:iCs/>
          <w:spacing w:val="100"/>
          <w:sz w:val="40"/>
          <w:lang w:val="fr-FR" w:eastAsia="en-US"/>
        </w:rPr>
        <w:t>Avis Spécifique de Passation de Marchés</w:t>
      </w:r>
    </w:p>
    <w:p w14:paraId="741E560A"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p>
    <w:p w14:paraId="5567D0A2" w14:textId="3E21CCA6" w:rsidR="000A450A" w:rsidRPr="00C76C41" w:rsidRDefault="000A450A" w:rsidP="007F12CC">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130AB179" w14:textId="77777777" w:rsidR="007F12CC" w:rsidRPr="00C76C41" w:rsidRDefault="007F12CC" w:rsidP="007F12CC">
      <w:pPr>
        <w:spacing w:after="0"/>
        <w:ind w:left="0" w:firstLine="0"/>
        <w:jc w:val="left"/>
        <w:rPr>
          <w:szCs w:val="24"/>
          <w:lang w:eastAsia="en-US"/>
        </w:rPr>
      </w:pPr>
    </w:p>
    <w:p w14:paraId="1C472F9F" w14:textId="77777777" w:rsidR="007F12CC" w:rsidRPr="00C76C41" w:rsidRDefault="007F12CC" w:rsidP="007F12CC">
      <w:pPr>
        <w:spacing w:after="0"/>
        <w:ind w:left="0" w:firstLine="0"/>
        <w:jc w:val="left"/>
        <w:rPr>
          <w:szCs w:val="24"/>
          <w:lang w:eastAsia="en-US"/>
        </w:rPr>
      </w:pPr>
    </w:p>
    <w:p w14:paraId="799E69E2" w14:textId="4C3D4808" w:rsidR="00AD3F5D" w:rsidRPr="00C76C41" w:rsidRDefault="004B775B" w:rsidP="007F12CC">
      <w:pPr>
        <w:spacing w:after="0"/>
        <w:ind w:left="0" w:firstLine="0"/>
        <w:jc w:val="center"/>
        <w:rPr>
          <w:b/>
          <w:sz w:val="60"/>
          <w:szCs w:val="60"/>
          <w:lang w:eastAsia="en-US"/>
        </w:rPr>
      </w:pPr>
      <w:r>
        <w:rPr>
          <w:b/>
          <w:sz w:val="60"/>
          <w:szCs w:val="60"/>
          <w:lang w:eastAsia="en-US"/>
        </w:rPr>
        <w:t>Services physiques</w:t>
      </w:r>
    </w:p>
    <w:p w14:paraId="36D64638" w14:textId="5AB11F98" w:rsidR="00AD3F5D" w:rsidRPr="00C76C41" w:rsidRDefault="00AD3F5D" w:rsidP="00AD3F5D">
      <w:pPr>
        <w:spacing w:after="0"/>
        <w:ind w:left="0" w:firstLine="0"/>
        <w:jc w:val="center"/>
        <w:rPr>
          <w:b/>
          <w:sz w:val="40"/>
          <w:szCs w:val="40"/>
          <w:lang w:eastAsia="en-US"/>
        </w:rPr>
      </w:pPr>
      <w:r w:rsidRPr="00C76C41">
        <w:rPr>
          <w:b/>
          <w:sz w:val="40"/>
          <w:szCs w:val="40"/>
          <w:lang w:eastAsia="en-US"/>
        </w:rPr>
        <w:t xml:space="preserve">(Procédure à </w:t>
      </w:r>
      <w:r w:rsidR="00450375">
        <w:rPr>
          <w:b/>
          <w:sz w:val="40"/>
          <w:szCs w:val="40"/>
          <w:lang w:eastAsia="en-US"/>
        </w:rPr>
        <w:t xml:space="preserve">Deux </w:t>
      </w:r>
      <w:r w:rsidR="00BC0447" w:rsidRPr="00C76C41">
        <w:rPr>
          <w:b/>
          <w:sz w:val="40"/>
          <w:szCs w:val="40"/>
          <w:lang w:eastAsia="en-US"/>
        </w:rPr>
        <w:t>E</w:t>
      </w:r>
      <w:r w:rsidRPr="00C76C41">
        <w:rPr>
          <w:b/>
          <w:sz w:val="40"/>
          <w:szCs w:val="40"/>
          <w:lang w:eastAsia="en-US"/>
        </w:rPr>
        <w:t>nveloppe</w:t>
      </w:r>
      <w:r w:rsidR="00450375">
        <w:rPr>
          <w:b/>
          <w:sz w:val="40"/>
          <w:szCs w:val="40"/>
          <w:lang w:eastAsia="en-US"/>
        </w:rPr>
        <w:t>s</w:t>
      </w:r>
      <w:r w:rsidRPr="00C76C41">
        <w:rPr>
          <w:b/>
          <w:sz w:val="40"/>
          <w:szCs w:val="40"/>
          <w:lang w:eastAsia="en-US"/>
        </w:rPr>
        <w:t>)</w:t>
      </w:r>
    </w:p>
    <w:p w14:paraId="11E7B855" w14:textId="77777777" w:rsidR="007F12CC" w:rsidRPr="00C76C41" w:rsidRDefault="007F12CC" w:rsidP="007F12CC">
      <w:pPr>
        <w:spacing w:after="0"/>
        <w:ind w:left="0" w:firstLine="0"/>
        <w:jc w:val="center"/>
        <w:rPr>
          <w:b/>
          <w:sz w:val="56"/>
          <w:szCs w:val="24"/>
          <w:lang w:eastAsia="en-US"/>
        </w:rPr>
      </w:pPr>
    </w:p>
    <w:p w14:paraId="08BFFBD0" w14:textId="740472F0" w:rsidR="00AD3F5D" w:rsidRPr="00C76C41" w:rsidRDefault="00AD3F5D" w:rsidP="00AD3F5D">
      <w:pPr>
        <w:pStyle w:val="Title"/>
        <w:tabs>
          <w:tab w:val="center" w:pos="8647"/>
        </w:tabs>
        <w:spacing w:after="0"/>
        <w:ind w:left="0" w:firstLine="0"/>
        <w:rPr>
          <w:b w:val="0"/>
          <w:i/>
          <w:sz w:val="44"/>
          <w:szCs w:val="44"/>
          <w:lang w:val="fr-FR" w:eastAsia="en-US"/>
        </w:rPr>
      </w:pPr>
    </w:p>
    <w:p w14:paraId="1CA7F678" w14:textId="77777777" w:rsidR="00BC0447" w:rsidRPr="00C76C41" w:rsidRDefault="00BC0447" w:rsidP="00AD3F5D">
      <w:pPr>
        <w:pStyle w:val="BankNormal"/>
        <w:suppressAutoHyphens/>
        <w:spacing w:after="60"/>
        <w:ind w:left="578" w:hanging="578"/>
        <w:rPr>
          <w:b/>
          <w:sz w:val="28"/>
          <w:szCs w:val="24"/>
          <w:lang w:val="fr-FR"/>
        </w:rPr>
      </w:pPr>
    </w:p>
    <w:p w14:paraId="726902CF" w14:textId="6F9FFA01" w:rsidR="00450375" w:rsidRPr="00AD67B9" w:rsidRDefault="00450375" w:rsidP="00AD3F5D">
      <w:pPr>
        <w:pStyle w:val="BankNormal"/>
        <w:suppressAutoHyphens/>
        <w:spacing w:after="60"/>
        <w:ind w:left="578" w:hanging="578"/>
        <w:rPr>
          <w:bCs/>
          <w:i/>
          <w:iCs/>
          <w:szCs w:val="24"/>
          <w:lang w:val="fr-FR"/>
        </w:rPr>
      </w:pPr>
      <w:r w:rsidRPr="00AD67B9">
        <w:rPr>
          <w:b/>
          <w:szCs w:val="24"/>
          <w:lang w:val="fr-FR"/>
        </w:rPr>
        <w:t xml:space="preserve">Maître d’Ouvrage : </w:t>
      </w:r>
      <w:r w:rsidRPr="00AD67B9">
        <w:rPr>
          <w:bCs/>
          <w:i/>
          <w:iCs/>
          <w:szCs w:val="24"/>
          <w:lang w:val="fr-FR"/>
        </w:rPr>
        <w:t>[insérer le nom de l’agence du Maître d’Ouvrage]</w:t>
      </w:r>
    </w:p>
    <w:p w14:paraId="2C3B08EA" w14:textId="0CF01BD9" w:rsidR="00AD3F5D" w:rsidRPr="00AD67B9" w:rsidRDefault="00AD3F5D" w:rsidP="00AD3F5D">
      <w:pPr>
        <w:pStyle w:val="BankNormal"/>
        <w:suppressAutoHyphens/>
        <w:spacing w:after="60"/>
        <w:ind w:left="578" w:hanging="578"/>
        <w:rPr>
          <w:i/>
          <w:iCs/>
          <w:szCs w:val="24"/>
          <w:lang w:val="fr-FR"/>
        </w:rPr>
      </w:pPr>
      <w:r w:rsidRPr="00AD67B9">
        <w:rPr>
          <w:b/>
          <w:szCs w:val="24"/>
          <w:lang w:val="fr-FR"/>
        </w:rPr>
        <w:t xml:space="preserve">Pays : </w:t>
      </w:r>
      <w:r w:rsidRPr="00AD67B9">
        <w:rPr>
          <w:i/>
          <w:iCs/>
          <w:szCs w:val="24"/>
          <w:lang w:val="fr-FR"/>
        </w:rPr>
        <w:t xml:space="preserve">[insérer le nom du Pays du </w:t>
      </w:r>
      <w:r w:rsidR="00790A4B" w:rsidRPr="00AD67B9">
        <w:rPr>
          <w:i/>
          <w:iCs/>
          <w:szCs w:val="24"/>
          <w:lang w:val="fr-FR"/>
        </w:rPr>
        <w:t>Maître d’Ouvrage</w:t>
      </w:r>
      <w:r w:rsidRPr="00AD67B9">
        <w:rPr>
          <w:i/>
          <w:iCs/>
          <w:szCs w:val="24"/>
          <w:lang w:val="fr-FR"/>
        </w:rPr>
        <w:t>]</w:t>
      </w:r>
    </w:p>
    <w:p w14:paraId="5E6D2992" w14:textId="77777777" w:rsidR="00BC0447" w:rsidRPr="00AD67B9" w:rsidRDefault="00BC0447" w:rsidP="00BC0447">
      <w:pPr>
        <w:pStyle w:val="BankNormal"/>
        <w:suppressAutoHyphens/>
        <w:spacing w:after="60"/>
        <w:ind w:left="578" w:hanging="578"/>
        <w:rPr>
          <w:b/>
          <w:szCs w:val="24"/>
          <w:lang w:val="fr-FR"/>
        </w:rPr>
      </w:pPr>
      <w:r w:rsidRPr="00AD67B9">
        <w:rPr>
          <w:b/>
          <w:szCs w:val="24"/>
          <w:lang w:val="fr-FR"/>
        </w:rPr>
        <w:t xml:space="preserve">Projet : </w:t>
      </w:r>
      <w:r w:rsidRPr="00AD67B9">
        <w:rPr>
          <w:i/>
          <w:iCs/>
          <w:szCs w:val="24"/>
          <w:lang w:val="fr-FR"/>
        </w:rPr>
        <w:t>[insérer le nom du Projet]</w:t>
      </w:r>
    </w:p>
    <w:p w14:paraId="7F970035" w14:textId="01DD49C6" w:rsidR="00BC0447" w:rsidRPr="00AD67B9" w:rsidRDefault="00BC0447" w:rsidP="00AD3F5D">
      <w:pPr>
        <w:pStyle w:val="BankNormal"/>
        <w:suppressAutoHyphens/>
        <w:spacing w:after="60"/>
        <w:ind w:left="578" w:hanging="578"/>
        <w:rPr>
          <w:bCs/>
          <w:i/>
          <w:iCs/>
          <w:szCs w:val="24"/>
          <w:lang w:val="fr-FR"/>
        </w:rPr>
      </w:pPr>
      <w:r w:rsidRPr="00AD67B9">
        <w:rPr>
          <w:b/>
          <w:szCs w:val="24"/>
          <w:lang w:val="fr-FR"/>
        </w:rPr>
        <w:t xml:space="preserve">Titre du Marché : </w:t>
      </w:r>
      <w:r w:rsidRPr="00AD67B9">
        <w:rPr>
          <w:bCs/>
          <w:i/>
          <w:iCs/>
          <w:szCs w:val="24"/>
          <w:lang w:val="fr-FR"/>
        </w:rPr>
        <w:t>[insérer le titre du marché]</w:t>
      </w:r>
    </w:p>
    <w:p w14:paraId="6FD1B2ED" w14:textId="711CF95B" w:rsidR="00AD3F5D" w:rsidRPr="00AD67B9" w:rsidRDefault="00AD3F5D" w:rsidP="00AD3F5D">
      <w:pPr>
        <w:pStyle w:val="BankNormal"/>
        <w:suppressAutoHyphens/>
        <w:spacing w:after="60"/>
        <w:ind w:left="578" w:hanging="578"/>
        <w:rPr>
          <w:b/>
          <w:i/>
          <w:iCs/>
          <w:szCs w:val="24"/>
          <w:lang w:val="fr-FR"/>
        </w:rPr>
      </w:pPr>
      <w:r w:rsidRPr="00AD67B9">
        <w:rPr>
          <w:b/>
          <w:szCs w:val="24"/>
          <w:lang w:val="fr-FR"/>
        </w:rPr>
        <w:t xml:space="preserve">Prêt/Crédit/Don No : </w:t>
      </w:r>
      <w:r w:rsidRPr="00AD67B9">
        <w:rPr>
          <w:i/>
          <w:iCs/>
          <w:szCs w:val="24"/>
          <w:lang w:val="fr-FR"/>
        </w:rPr>
        <w:t>[insérer le numéro du prêt/crédit/don]</w:t>
      </w:r>
    </w:p>
    <w:p w14:paraId="6530BEC2" w14:textId="62126DDF" w:rsidR="00BC0447" w:rsidRPr="00AD67B9" w:rsidRDefault="00BC0447" w:rsidP="00BC0447">
      <w:pPr>
        <w:suppressAutoHyphens/>
        <w:spacing w:after="60"/>
        <w:ind w:left="0" w:firstLine="0"/>
        <w:jc w:val="left"/>
        <w:rPr>
          <w:b/>
          <w:szCs w:val="24"/>
        </w:rPr>
      </w:pPr>
      <w:r w:rsidRPr="00AD67B9">
        <w:rPr>
          <w:b/>
          <w:szCs w:val="24"/>
        </w:rPr>
        <w:t xml:space="preserve">Appel d’Offres No : </w:t>
      </w:r>
      <w:r w:rsidRPr="00AD67B9">
        <w:rPr>
          <w:i/>
          <w:iCs/>
          <w:szCs w:val="24"/>
        </w:rPr>
        <w:t xml:space="preserve">[insérer la référence conforme au </w:t>
      </w:r>
      <w:r w:rsidR="0098011F" w:rsidRPr="00AD67B9">
        <w:rPr>
          <w:i/>
          <w:iCs/>
          <w:szCs w:val="24"/>
        </w:rPr>
        <w:t>P</w:t>
      </w:r>
      <w:r w:rsidRPr="00AD67B9">
        <w:rPr>
          <w:i/>
          <w:iCs/>
          <w:szCs w:val="24"/>
        </w:rPr>
        <w:t xml:space="preserve">lan de </w:t>
      </w:r>
      <w:r w:rsidR="0098011F" w:rsidRPr="00AD67B9">
        <w:rPr>
          <w:i/>
          <w:iCs/>
          <w:szCs w:val="24"/>
        </w:rPr>
        <w:t>P</w:t>
      </w:r>
      <w:r w:rsidRPr="00AD67B9">
        <w:rPr>
          <w:i/>
          <w:iCs/>
          <w:szCs w:val="24"/>
        </w:rPr>
        <w:t>assation des </w:t>
      </w:r>
      <w:r w:rsidR="0098011F" w:rsidRPr="00AD67B9">
        <w:rPr>
          <w:i/>
          <w:iCs/>
          <w:szCs w:val="24"/>
        </w:rPr>
        <w:t>M</w:t>
      </w:r>
      <w:r w:rsidRPr="00AD67B9">
        <w:rPr>
          <w:i/>
          <w:iCs/>
          <w:szCs w:val="24"/>
        </w:rPr>
        <w:t>archés]</w:t>
      </w:r>
    </w:p>
    <w:p w14:paraId="55C110B1" w14:textId="719C7E22" w:rsidR="000A450A" w:rsidRPr="00AD67B9" w:rsidRDefault="00450375" w:rsidP="00971479">
      <w:pPr>
        <w:ind w:left="0" w:firstLine="0"/>
        <w:rPr>
          <w:rFonts w:asciiTheme="majorBidi" w:hAnsiTheme="majorBidi" w:cstheme="majorBidi"/>
          <w:szCs w:val="24"/>
        </w:rPr>
      </w:pPr>
      <w:r w:rsidRPr="00AD67B9">
        <w:rPr>
          <w:b/>
          <w:szCs w:val="24"/>
        </w:rPr>
        <w:t>Emis</w:t>
      </w:r>
      <w:r w:rsidRPr="00AD67B9">
        <w:rPr>
          <w:rFonts w:asciiTheme="majorBidi" w:hAnsiTheme="majorBidi" w:cstheme="majorBidi"/>
          <w:b/>
          <w:bCs/>
          <w:szCs w:val="24"/>
        </w:rPr>
        <w:t xml:space="preserve"> le :</w:t>
      </w:r>
      <w:r w:rsidRPr="00AD67B9">
        <w:rPr>
          <w:rFonts w:asciiTheme="majorBidi" w:hAnsiTheme="majorBidi" w:cstheme="majorBidi"/>
          <w:i/>
          <w:iCs/>
          <w:szCs w:val="24"/>
        </w:rPr>
        <w:t xml:space="preserve"> [insérer la date </w:t>
      </w:r>
      <w:r w:rsidR="00033D12" w:rsidRPr="00AD67B9">
        <w:rPr>
          <w:rFonts w:asciiTheme="majorBidi" w:hAnsiTheme="majorBidi" w:cstheme="majorBidi"/>
          <w:i/>
          <w:iCs/>
          <w:szCs w:val="24"/>
        </w:rPr>
        <w:t>de publication</w:t>
      </w:r>
      <w:r w:rsidRPr="00AD67B9">
        <w:rPr>
          <w:rFonts w:asciiTheme="majorBidi" w:hAnsiTheme="majorBidi" w:cstheme="majorBidi"/>
          <w:i/>
          <w:iCs/>
          <w:szCs w:val="24"/>
        </w:rPr>
        <w:t>]</w:t>
      </w:r>
    </w:p>
    <w:p w14:paraId="792C915F" w14:textId="793DC801" w:rsidR="00BC0447" w:rsidRPr="00C76C41" w:rsidRDefault="00BC0447" w:rsidP="00BC0447">
      <w:pPr>
        <w:tabs>
          <w:tab w:val="left" w:pos="-720"/>
          <w:tab w:val="left" w:pos="0"/>
        </w:tabs>
        <w:spacing w:before="240" w:after="120"/>
        <w:rPr>
          <w:spacing w:val="-3"/>
        </w:rPr>
      </w:pPr>
      <w:r w:rsidRPr="00C76C41">
        <w:rPr>
          <w:spacing w:val="-3"/>
        </w:rPr>
        <w:t>1.</w:t>
      </w:r>
      <w:r w:rsidR="00AD67B9">
        <w:rPr>
          <w:spacing w:val="-3"/>
        </w:rPr>
        <w:tab/>
      </w:r>
      <w:r w:rsidRPr="00C76C41">
        <w:rPr>
          <w:spacing w:val="-3"/>
        </w:rPr>
        <w:t xml:space="preserve">Le </w:t>
      </w:r>
      <w:r w:rsidRPr="00C76C41">
        <w:rPr>
          <w:i/>
          <w:iCs/>
          <w:spacing w:val="-3"/>
        </w:rPr>
        <w:t>[insérer le nom de l’Emprunteur/Bénéficiaire/Récipiendaire]</w:t>
      </w:r>
      <w:r w:rsidRPr="00C76C41">
        <w:rPr>
          <w:spacing w:val="-3"/>
        </w:rPr>
        <w:t xml:space="preserve"> </w:t>
      </w:r>
      <w:r w:rsidRPr="00C76C41">
        <w:rPr>
          <w:i/>
          <w:iCs/>
          <w:spacing w:val="-3"/>
        </w:rPr>
        <w:t>[a obtenu / a l’intention de solliciter]</w:t>
      </w:r>
      <w:r w:rsidRPr="00C76C41">
        <w:rPr>
          <w:spacing w:val="-3"/>
        </w:rPr>
        <w:t xml:space="preserve"> un </w:t>
      </w:r>
      <w:r w:rsidR="00500228">
        <w:rPr>
          <w:spacing w:val="-3"/>
        </w:rPr>
        <w:t>financemen</w:t>
      </w:r>
      <w:r w:rsidR="00500228" w:rsidRPr="00C76C41">
        <w:rPr>
          <w:spacing w:val="-3"/>
        </w:rPr>
        <w:t xml:space="preserve">t </w:t>
      </w:r>
      <w:r w:rsidRPr="00C76C41">
        <w:rPr>
          <w:spacing w:val="-3"/>
        </w:rPr>
        <w:t xml:space="preserve">de la Banque mondiale pour financer le coût du Projet </w:t>
      </w:r>
      <w:r w:rsidRPr="00C76C41">
        <w:rPr>
          <w:i/>
          <w:iCs/>
          <w:spacing w:val="-3"/>
        </w:rPr>
        <w:t xml:space="preserve">[insérer le nom du projet] </w:t>
      </w:r>
      <w:r w:rsidRPr="00C76C41">
        <w:rPr>
          <w:spacing w:val="-3"/>
        </w:rPr>
        <w:t>et a l’intention d’utiliser</w:t>
      </w:r>
      <w:r w:rsidRPr="00C76C41">
        <w:rPr>
          <w:i/>
          <w:iCs/>
          <w:spacing w:val="-3"/>
        </w:rPr>
        <w:t xml:space="preserve"> </w:t>
      </w:r>
      <w:r w:rsidRPr="00C76C41">
        <w:rPr>
          <w:spacing w:val="-3"/>
        </w:rPr>
        <w:t>une partie de ce financement pour effectuer les paiements prévus au titre du marché</w:t>
      </w:r>
      <w:r w:rsidRPr="00C76C41">
        <w:rPr>
          <w:rStyle w:val="FootnoteReference"/>
          <w:spacing w:val="-3"/>
        </w:rPr>
        <w:footnoteReference w:id="2"/>
      </w:r>
      <w:r w:rsidRPr="00C76C41">
        <w:rPr>
          <w:spacing w:val="-3"/>
        </w:rPr>
        <w:t xml:space="preserve"> </w:t>
      </w:r>
      <w:r w:rsidRPr="00C76C41">
        <w:rPr>
          <w:i/>
          <w:iCs/>
          <w:spacing w:val="-3"/>
        </w:rPr>
        <w:t xml:space="preserve">[nom du </w:t>
      </w:r>
      <w:r w:rsidR="001E6459">
        <w:rPr>
          <w:i/>
          <w:iCs/>
          <w:spacing w:val="-3"/>
        </w:rPr>
        <w:t>m</w:t>
      </w:r>
      <w:r w:rsidRPr="00C76C41">
        <w:rPr>
          <w:i/>
          <w:iCs/>
          <w:spacing w:val="-3"/>
        </w:rPr>
        <w:t>arché]</w:t>
      </w:r>
      <w:r w:rsidRPr="00C76C41">
        <w:rPr>
          <w:rStyle w:val="FootnoteReference"/>
          <w:i/>
          <w:iCs/>
          <w:spacing w:val="-3"/>
        </w:rPr>
        <w:footnoteReference w:id="3"/>
      </w:r>
      <w:r w:rsidRPr="00C76C41">
        <w:rPr>
          <w:i/>
          <w:iCs/>
          <w:spacing w:val="-3"/>
        </w:rPr>
        <w:t xml:space="preserve">. [Insérer si applicable : </w:t>
      </w:r>
      <w:r w:rsidRPr="0075554C">
        <w:rPr>
          <w:spacing w:val="-3"/>
        </w:rPr>
        <w:t>« Pour ce marché, l’Emprunteur utiliser</w:t>
      </w:r>
      <w:r w:rsidR="003F18E1">
        <w:rPr>
          <w:spacing w:val="-3"/>
        </w:rPr>
        <w:t>a</w:t>
      </w:r>
      <w:r w:rsidRPr="0075554C">
        <w:rPr>
          <w:spacing w:val="-3"/>
        </w:rPr>
        <w:t xml:space="preserve"> pour les paiements la méthode de décaissement intitulée « Paiement Direct », telle que définie dans les Directives de Décaissement de la Banque mondiale pour les Financements de Projets d’Investissements (FPI). »</w:t>
      </w:r>
      <w:r w:rsidRPr="00C76C41">
        <w:rPr>
          <w:i/>
          <w:iCs/>
          <w:spacing w:val="-3"/>
        </w:rPr>
        <w:t xml:space="preserve">] </w:t>
      </w:r>
    </w:p>
    <w:p w14:paraId="3DD1F002" w14:textId="7E06DEA4" w:rsidR="00BC0447" w:rsidRPr="00C76C41" w:rsidRDefault="00BC0447" w:rsidP="00BC0447">
      <w:pPr>
        <w:tabs>
          <w:tab w:val="left" w:pos="-720"/>
          <w:tab w:val="left" w:pos="0"/>
        </w:tabs>
        <w:spacing w:before="240" w:after="120"/>
        <w:rPr>
          <w:spacing w:val="-3"/>
        </w:rPr>
      </w:pPr>
      <w:r w:rsidRPr="00C76C41">
        <w:rPr>
          <w:spacing w:val="-3"/>
        </w:rPr>
        <w:t>2.</w:t>
      </w:r>
      <w:r w:rsidRPr="00C76C41">
        <w:rPr>
          <w:spacing w:val="-3"/>
        </w:rPr>
        <w:tab/>
        <w:t xml:space="preserve">Le </w:t>
      </w:r>
      <w:r w:rsidRPr="00C76C41">
        <w:rPr>
          <w:i/>
          <w:iCs/>
          <w:spacing w:val="-3"/>
        </w:rPr>
        <w:t>[insérer le nom de l’Agence d’Exécution]</w:t>
      </w:r>
      <w:r w:rsidRPr="00C76C41">
        <w:rPr>
          <w:spacing w:val="-3"/>
        </w:rPr>
        <w:t xml:space="preserve"> invite, par la présente, les </w:t>
      </w:r>
      <w:r w:rsidRPr="00C76C41">
        <w:t xml:space="preserve">Soumissionnaires </w:t>
      </w:r>
      <w:r w:rsidRPr="00C76C41">
        <w:rPr>
          <w:spacing w:val="-3"/>
        </w:rPr>
        <w:t xml:space="preserve">de pays éligibles à soumettre des Offres sous pli fermé, pour la réalisation de </w:t>
      </w:r>
      <w:r w:rsidRPr="00C76C41">
        <w:rPr>
          <w:i/>
          <w:iCs/>
          <w:spacing w:val="-3"/>
        </w:rPr>
        <w:t xml:space="preserve">[insérer la description succincte des </w:t>
      </w:r>
      <w:r w:rsidR="00310BB0">
        <w:rPr>
          <w:i/>
          <w:iCs/>
          <w:spacing w:val="-3"/>
        </w:rPr>
        <w:t>Services physiques à réaliser</w:t>
      </w:r>
      <w:r w:rsidRPr="00C76C41">
        <w:rPr>
          <w:i/>
          <w:iCs/>
          <w:spacing w:val="-3"/>
        </w:rPr>
        <w:t xml:space="preserve">, </w:t>
      </w:r>
      <w:r w:rsidR="00E06BB6">
        <w:rPr>
          <w:i/>
          <w:iCs/>
          <w:spacing w:val="-3"/>
        </w:rPr>
        <w:t xml:space="preserve">les quantités, </w:t>
      </w:r>
      <w:r w:rsidRPr="00C76C41">
        <w:rPr>
          <w:i/>
          <w:iCs/>
          <w:spacing w:val="-3"/>
        </w:rPr>
        <w:t xml:space="preserve">le lieu, la période de </w:t>
      </w:r>
      <w:r w:rsidR="00E06BB6">
        <w:rPr>
          <w:i/>
          <w:iCs/>
          <w:spacing w:val="-3"/>
        </w:rPr>
        <w:t>réalisat</w:t>
      </w:r>
      <w:r w:rsidRPr="00C76C41">
        <w:rPr>
          <w:i/>
          <w:iCs/>
          <w:spacing w:val="-3"/>
        </w:rPr>
        <w:t>ion, , etc.]</w:t>
      </w:r>
      <w:r w:rsidRPr="00C76C41">
        <w:rPr>
          <w:rStyle w:val="FootnoteReference"/>
          <w:i/>
          <w:iCs/>
          <w:spacing w:val="-3"/>
        </w:rPr>
        <w:footnoteReference w:id="4"/>
      </w:r>
      <w:r w:rsidRPr="00C76C41">
        <w:rPr>
          <w:i/>
          <w:iCs/>
          <w:spacing w:val="-3"/>
        </w:rPr>
        <w:t>.</w:t>
      </w:r>
      <w:r w:rsidRPr="00C76C41">
        <w:rPr>
          <w:spacing w:val="-3"/>
        </w:rPr>
        <w:t xml:space="preserve"> </w:t>
      </w:r>
    </w:p>
    <w:p w14:paraId="7AD7C73E" w14:textId="6601315F" w:rsidR="00BC0447" w:rsidRPr="00C76C41" w:rsidRDefault="00BC0447" w:rsidP="00BC0447">
      <w:pPr>
        <w:tabs>
          <w:tab w:val="left" w:pos="-720"/>
          <w:tab w:val="left" w:pos="0"/>
        </w:tabs>
        <w:spacing w:before="240" w:after="120"/>
        <w:rPr>
          <w:spacing w:val="-3"/>
        </w:rPr>
      </w:pPr>
      <w:r w:rsidRPr="00C76C41">
        <w:rPr>
          <w:spacing w:val="-3"/>
        </w:rPr>
        <w:t>3.</w:t>
      </w:r>
      <w:r w:rsidRPr="00C76C41">
        <w:rPr>
          <w:spacing w:val="-3"/>
        </w:rPr>
        <w:tab/>
      </w:r>
      <w:r w:rsidRPr="00C76C41">
        <w:t xml:space="preserve">La </w:t>
      </w:r>
      <w:r w:rsidR="00F70A65">
        <w:t xml:space="preserve">procédure de </w:t>
      </w:r>
      <w:r w:rsidRPr="00C76C41">
        <w:t xml:space="preserve">passation de marchés sera conduite par </w:t>
      </w:r>
      <w:r w:rsidR="003F18E1">
        <w:t>mise en concurrence</w:t>
      </w:r>
      <w:r w:rsidRPr="00C76C41">
        <w:t xml:space="preserve"> international</w:t>
      </w:r>
      <w:r w:rsidR="003F18E1">
        <w:t>e</w:t>
      </w:r>
      <w:r w:rsidRPr="00C76C41">
        <w:t xml:space="preserve"> </w:t>
      </w:r>
      <w:r w:rsidR="00B41C84">
        <w:t xml:space="preserve">par </w:t>
      </w:r>
      <w:r w:rsidR="007B2295">
        <w:t>Appel d’Offres</w:t>
      </w:r>
      <w:r w:rsidRPr="00C76C41">
        <w:t xml:space="preserve"> tel que défini dans le « Règle</w:t>
      </w:r>
      <w:r w:rsidR="007B2295">
        <w:t>ment</w:t>
      </w:r>
      <w:r w:rsidRPr="00C76C41">
        <w:t xml:space="preserve"> des Passation de Marchés de la Banque mondiale pour les Emprunteur de FPI » </w:t>
      </w:r>
      <w:r w:rsidRPr="00C76C41">
        <w:rPr>
          <w:i/>
          <w:iCs/>
        </w:rPr>
        <w:t>[insérer la date de l’édition des Règle</w:t>
      </w:r>
      <w:r w:rsidR="007B2295">
        <w:rPr>
          <w:i/>
          <w:iCs/>
        </w:rPr>
        <w:t>ment</w:t>
      </w:r>
      <w:r w:rsidRPr="00C76C41">
        <w:rPr>
          <w:i/>
          <w:iCs/>
        </w:rPr>
        <w:t xml:space="preserve">s de Passation de Marché applicables conformément à l’accord de financement] </w:t>
      </w:r>
      <w:r w:rsidRPr="00F70A65">
        <w:t>(« l</w:t>
      </w:r>
      <w:r w:rsidR="004B775B" w:rsidRPr="00F70A65">
        <w:t>e</w:t>
      </w:r>
      <w:r w:rsidRPr="00F70A65">
        <w:t xml:space="preserve"> </w:t>
      </w:r>
      <w:r w:rsidR="00872974" w:rsidRPr="00F70A65">
        <w:t xml:space="preserve">Règlement </w:t>
      </w:r>
      <w:r w:rsidRPr="00F70A65">
        <w:t>de Passation des Marchés »), et est ouvert à tous les Soumissionnaires éli</w:t>
      </w:r>
      <w:r w:rsidRPr="00C76C41">
        <w:t>gibles</w:t>
      </w:r>
      <w:r w:rsidR="000C5C32">
        <w:t xml:space="preserve"> comme défini dans le Règlement </w:t>
      </w:r>
      <w:r w:rsidR="00633CC7">
        <w:t>de Passation des Marchés</w:t>
      </w:r>
      <w:r w:rsidRPr="00C76C41">
        <w:t xml:space="preserve">. </w:t>
      </w:r>
    </w:p>
    <w:p w14:paraId="43037F19" w14:textId="6C1BAFA6" w:rsidR="00BC0447" w:rsidRPr="00C76C41" w:rsidRDefault="00BC0447" w:rsidP="00BC0447">
      <w:pPr>
        <w:tabs>
          <w:tab w:val="left" w:pos="-720"/>
          <w:tab w:val="left" w:pos="0"/>
        </w:tabs>
        <w:spacing w:before="240" w:after="120"/>
        <w:rPr>
          <w:i/>
          <w:spacing w:val="-3"/>
        </w:rPr>
      </w:pPr>
      <w:r w:rsidRPr="00C76C41">
        <w:rPr>
          <w:spacing w:val="-3"/>
        </w:rPr>
        <w:t>4.</w:t>
      </w:r>
      <w:r w:rsidRPr="00C76C41">
        <w:rPr>
          <w:spacing w:val="-3"/>
        </w:rPr>
        <w:tab/>
        <w:t xml:space="preserve">Les Soumissionnaires intéressés </w:t>
      </w:r>
      <w:r w:rsidR="0004562F">
        <w:rPr>
          <w:spacing w:val="-3"/>
        </w:rPr>
        <w:t>et</w:t>
      </w:r>
      <w:r w:rsidRPr="00C76C41">
        <w:rPr>
          <w:spacing w:val="-3"/>
        </w:rPr>
        <w:t xml:space="preserve"> éligibles peuvent obtenir des informations supplémentaires </w:t>
      </w:r>
      <w:r w:rsidR="0004562F">
        <w:rPr>
          <w:spacing w:val="-3"/>
        </w:rPr>
        <w:t xml:space="preserve">de </w:t>
      </w:r>
      <w:r w:rsidRPr="00C76C41">
        <w:rPr>
          <w:i/>
          <w:iCs/>
          <w:spacing w:val="-3"/>
        </w:rPr>
        <w:t>[insérer le nom de l’Agence d’Exécution, le nom et le courriel du responsable en charge du dossier]</w:t>
      </w:r>
      <w:r w:rsidR="00BE4F9E">
        <w:rPr>
          <w:rStyle w:val="FootnoteReference"/>
          <w:i/>
          <w:iCs/>
          <w:spacing w:val="-3"/>
        </w:rPr>
        <w:footnoteReference w:id="5"/>
      </w:r>
      <w:r w:rsidRPr="00C76C41">
        <w:rPr>
          <w:i/>
          <w:iCs/>
          <w:spacing w:val="-3"/>
        </w:rPr>
        <w:t xml:space="preserve"> </w:t>
      </w:r>
      <w:r w:rsidRPr="00C76C41">
        <w:rPr>
          <w:spacing w:val="-3"/>
        </w:rPr>
        <w:t xml:space="preserve">et examiner le </w:t>
      </w:r>
      <w:r w:rsidR="00220A81">
        <w:rPr>
          <w:spacing w:val="-3"/>
        </w:rPr>
        <w:t>Dossier d’</w:t>
      </w:r>
      <w:r w:rsidR="007B2295">
        <w:rPr>
          <w:spacing w:val="-3"/>
        </w:rPr>
        <w:t>Appel d’Offres</w:t>
      </w:r>
      <w:r w:rsidRPr="00C76C41">
        <w:rPr>
          <w:spacing w:val="-3"/>
        </w:rPr>
        <w:t xml:space="preserve"> durant les heures de bureau </w:t>
      </w:r>
      <w:r w:rsidRPr="00C76C41">
        <w:rPr>
          <w:i/>
          <w:iCs/>
          <w:spacing w:val="-3"/>
        </w:rPr>
        <w:t>[insérer les heures de bureau par ex. de 9 :00 à 17 :00 heures]</w:t>
      </w:r>
      <w:r w:rsidRPr="00C76C41">
        <w:rPr>
          <w:spacing w:val="-3"/>
        </w:rPr>
        <w:t xml:space="preserve"> à l’adresse indiquée ci-dessous [</w:t>
      </w:r>
      <w:r w:rsidRPr="0075554C">
        <w:rPr>
          <w:i/>
          <w:iCs/>
          <w:spacing w:val="-3"/>
        </w:rPr>
        <w:t>indiquer l’adresse à la fin de cet</w:t>
      </w:r>
      <w:r w:rsidR="007B2295" w:rsidRPr="0075554C">
        <w:rPr>
          <w:i/>
          <w:iCs/>
          <w:spacing w:val="-3"/>
        </w:rPr>
        <w:t xml:space="preserve"> </w:t>
      </w:r>
      <w:r w:rsidR="00674613" w:rsidRPr="0075554C">
        <w:rPr>
          <w:i/>
          <w:iCs/>
          <w:spacing w:val="-3"/>
        </w:rPr>
        <w:t>Avis d’</w:t>
      </w:r>
      <w:r w:rsidR="00E06999" w:rsidRPr="0075554C">
        <w:rPr>
          <w:i/>
          <w:iCs/>
          <w:spacing w:val="-3"/>
        </w:rPr>
        <w:t>Appe</w:t>
      </w:r>
      <w:r w:rsidR="007B2295" w:rsidRPr="0075554C">
        <w:rPr>
          <w:i/>
          <w:iCs/>
          <w:spacing w:val="-3"/>
        </w:rPr>
        <w:t>l d’Offres</w:t>
      </w:r>
      <w:r w:rsidRPr="00C76C41">
        <w:rPr>
          <w:spacing w:val="-3"/>
        </w:rPr>
        <w:t>]</w:t>
      </w:r>
      <w:r w:rsidRPr="00C76C41">
        <w:rPr>
          <w:spacing w:val="-3"/>
          <w:vertAlign w:val="superscript"/>
        </w:rPr>
        <w:footnoteReference w:id="6"/>
      </w:r>
      <w:r w:rsidRPr="00C76C41">
        <w:rPr>
          <w:spacing w:val="-3"/>
        </w:rPr>
        <w:t xml:space="preserve">. </w:t>
      </w:r>
    </w:p>
    <w:p w14:paraId="782FB95F" w14:textId="349E4E33" w:rsidR="00BC0447" w:rsidRPr="00C76C41" w:rsidRDefault="00BC0447" w:rsidP="00BC0447">
      <w:pPr>
        <w:tabs>
          <w:tab w:val="left" w:pos="-720"/>
          <w:tab w:val="left" w:pos="0"/>
        </w:tabs>
        <w:spacing w:before="240" w:after="120"/>
        <w:rPr>
          <w:i/>
          <w:iCs/>
        </w:rPr>
      </w:pPr>
      <w:r w:rsidRPr="00C76C41">
        <w:rPr>
          <w:iCs/>
          <w:spacing w:val="-3"/>
        </w:rPr>
        <w:t>5</w:t>
      </w:r>
      <w:r w:rsidRPr="00C76C41">
        <w:rPr>
          <w:i/>
          <w:spacing w:val="-3"/>
        </w:rPr>
        <w:t>.</w:t>
      </w:r>
      <w:r w:rsidRPr="00C76C41">
        <w:rPr>
          <w:i/>
          <w:spacing w:val="-3"/>
        </w:rPr>
        <w:tab/>
      </w:r>
      <w:r w:rsidRPr="00C76C41">
        <w:t xml:space="preserve">Le </w:t>
      </w:r>
      <w:r w:rsidR="00220A81">
        <w:t>Dossier d’</w:t>
      </w:r>
      <w:r w:rsidRPr="00C76C41">
        <w:t xml:space="preserve">Appel d’Offres en </w:t>
      </w:r>
      <w:r w:rsidRPr="00C76C41">
        <w:rPr>
          <w:i/>
          <w:iCs/>
        </w:rPr>
        <w:t>[insérer la langue]</w:t>
      </w:r>
      <w:r w:rsidRPr="00C76C41">
        <w:t xml:space="preserve"> peut être acheté par tou</w:t>
      </w:r>
      <w:r w:rsidR="000B6E46">
        <w:t>t</w:t>
      </w:r>
      <w:r w:rsidRPr="00C76C41">
        <w:t xml:space="preserve"> </w:t>
      </w:r>
      <w:r w:rsidR="007B2295">
        <w:t>Soumissionnaire</w:t>
      </w:r>
      <w:r w:rsidRPr="00C76C41">
        <w:t xml:space="preserve"> </w:t>
      </w:r>
      <w:r w:rsidR="00D34223">
        <w:t>intéressé</w:t>
      </w:r>
      <w:r w:rsidRPr="00C76C41">
        <w:t xml:space="preserve"> en formulant une demande écrite à l’adresse ci-dessous contre un paiement</w:t>
      </w:r>
      <w:r w:rsidRPr="00C76C41">
        <w:rPr>
          <w:rStyle w:val="FootnoteReference"/>
        </w:rPr>
        <w:footnoteReference w:id="7"/>
      </w:r>
      <w:r w:rsidRPr="00C76C41">
        <w:t xml:space="preserve"> non remboursable de </w:t>
      </w:r>
      <w:r w:rsidRPr="00C76C41">
        <w:rPr>
          <w:i/>
          <w:iCs/>
        </w:rPr>
        <w:t>[insérer le montant en monnaie nationale]</w:t>
      </w:r>
      <w:r w:rsidRPr="00C76C41">
        <w:t xml:space="preserve"> ou </w:t>
      </w:r>
      <w:r w:rsidRPr="00C76C41">
        <w:rPr>
          <w:i/>
          <w:iCs/>
        </w:rPr>
        <w:t>[insérer le montant dans une monnaie convertible].</w:t>
      </w:r>
      <w:r w:rsidRPr="00C76C41">
        <w:t xml:space="preserve"> La méthode de paiement sera </w:t>
      </w:r>
      <w:r w:rsidRPr="00C76C41">
        <w:rPr>
          <w:i/>
          <w:iCs/>
        </w:rPr>
        <w:t>[insérer la forme de paiement]</w:t>
      </w:r>
      <w:r w:rsidRPr="00C76C41">
        <w:rPr>
          <w:rStyle w:val="FootnoteReference"/>
          <w:i/>
          <w:iCs/>
        </w:rPr>
        <w:footnoteReference w:id="8"/>
      </w:r>
      <w:r w:rsidRPr="00C76C41">
        <w:rPr>
          <w:i/>
          <w:iCs/>
        </w:rPr>
        <w:t>.</w:t>
      </w:r>
      <w:r w:rsidRPr="00C76C41">
        <w:t xml:space="preserve"> Le dossier d’appel d’offres sera adressé par</w:t>
      </w:r>
      <w:r w:rsidR="00E06999">
        <w:t> :</w:t>
      </w:r>
      <w:r w:rsidRPr="00C76C41">
        <w:t xml:space="preserve"> </w:t>
      </w:r>
      <w:r w:rsidRPr="00C76C41">
        <w:rPr>
          <w:i/>
          <w:iCs/>
        </w:rPr>
        <w:t>[insérer le mode d’acheminement]</w:t>
      </w:r>
      <w:r w:rsidRPr="00C76C41">
        <w:rPr>
          <w:rStyle w:val="FootnoteReference"/>
          <w:i/>
          <w:iCs/>
        </w:rPr>
        <w:footnoteReference w:id="9"/>
      </w:r>
      <w:r w:rsidRPr="00C76C41">
        <w:rPr>
          <w:i/>
          <w:iCs/>
        </w:rPr>
        <w:t>.</w:t>
      </w:r>
    </w:p>
    <w:p w14:paraId="1CC644E4" w14:textId="4407FB98" w:rsidR="00BC0447" w:rsidRPr="00C76C41" w:rsidRDefault="00BC0447" w:rsidP="00BC0447">
      <w:pPr>
        <w:spacing w:before="240" w:after="120"/>
        <w:ind w:left="540" w:hanging="540"/>
        <w:rPr>
          <w:sz w:val="22"/>
        </w:rPr>
      </w:pPr>
      <w:r w:rsidRPr="00C76C41">
        <w:rPr>
          <w:sz w:val="22"/>
        </w:rPr>
        <w:t>6.</w:t>
      </w:r>
      <w:r w:rsidR="00407205">
        <w:rPr>
          <w:sz w:val="22"/>
        </w:rPr>
        <w:tab/>
      </w:r>
      <w:r w:rsidRPr="00C76C41">
        <w:t xml:space="preserve">Les Offres </w:t>
      </w:r>
      <w:r w:rsidRPr="00C76C41">
        <w:rPr>
          <w:szCs w:val="24"/>
        </w:rPr>
        <w:t xml:space="preserve">doivent être remises à </w:t>
      </w:r>
      <w:r w:rsidRPr="00C76C41">
        <w:rPr>
          <w:i/>
          <w:szCs w:val="24"/>
        </w:rPr>
        <w:t xml:space="preserve">[indiquer l’adresse à la fin de </w:t>
      </w:r>
      <w:r w:rsidR="00C15DF7" w:rsidRPr="00C76C41">
        <w:rPr>
          <w:i/>
          <w:szCs w:val="24"/>
        </w:rPr>
        <w:t>cet</w:t>
      </w:r>
      <w:r w:rsidR="00C15DF7">
        <w:rPr>
          <w:i/>
          <w:szCs w:val="24"/>
        </w:rPr>
        <w:t xml:space="preserve"> Avis d’Appel d’Offres</w:t>
      </w:r>
      <w:r w:rsidRPr="00C76C41">
        <w:rPr>
          <w:i/>
          <w:szCs w:val="24"/>
        </w:rPr>
        <w:t>]</w:t>
      </w:r>
      <w:r w:rsidRPr="00C76C41">
        <w:rPr>
          <w:rStyle w:val="FootnoteReference"/>
          <w:i/>
          <w:szCs w:val="24"/>
        </w:rPr>
        <w:footnoteReference w:id="10"/>
      </w:r>
      <w:r w:rsidRPr="00C76C41">
        <w:rPr>
          <w:szCs w:val="24"/>
        </w:rPr>
        <w:t xml:space="preserve"> au plus tard à </w:t>
      </w:r>
      <w:r w:rsidRPr="00C76C41">
        <w:rPr>
          <w:i/>
          <w:szCs w:val="24"/>
        </w:rPr>
        <w:t>[insérer la date et l’heure]</w:t>
      </w:r>
      <w:r w:rsidRPr="00C76C41">
        <w:rPr>
          <w:szCs w:val="24"/>
        </w:rPr>
        <w:t xml:space="preserve">. La remise des Offres par voie électronique </w:t>
      </w:r>
      <w:r w:rsidRPr="00C76C41">
        <w:rPr>
          <w:iCs/>
          <w:szCs w:val="24"/>
        </w:rPr>
        <w:t>sera</w:t>
      </w:r>
      <w:r w:rsidRPr="00C76C41">
        <w:rPr>
          <w:i/>
          <w:szCs w:val="24"/>
        </w:rPr>
        <w:t xml:space="preserve"> [ne sera pas]</w:t>
      </w:r>
      <w:r w:rsidRPr="00C76C41">
        <w:rPr>
          <w:szCs w:val="24"/>
        </w:rPr>
        <w:t xml:space="preserve"> permise. Toute Offre reçue après la date limite de remise des Offres sera écartée. </w:t>
      </w:r>
      <w:r w:rsidR="007B2295">
        <w:rPr>
          <w:szCs w:val="24"/>
        </w:rPr>
        <w:t xml:space="preserve">Les enveloppes extérieures des Offres marquées « OFFRE ORIGINALE », et les enveloppes intérieures marquées « PARTIE TECHNIQUE » </w:t>
      </w:r>
      <w:r w:rsidRPr="00C76C41">
        <w:rPr>
          <w:szCs w:val="24"/>
        </w:rPr>
        <w:t>seront ouvertes publiquement en présence des représentants désignés des Soumissionnaires et de toute</w:t>
      </w:r>
      <w:r w:rsidR="007A17FE">
        <w:rPr>
          <w:szCs w:val="24"/>
        </w:rPr>
        <w:t>s</w:t>
      </w:r>
      <w:r w:rsidRPr="00C76C41">
        <w:rPr>
          <w:szCs w:val="24"/>
        </w:rPr>
        <w:t xml:space="preserve"> personne</w:t>
      </w:r>
      <w:r w:rsidR="007A17FE">
        <w:rPr>
          <w:szCs w:val="24"/>
        </w:rPr>
        <w:t>s</w:t>
      </w:r>
      <w:r w:rsidRPr="00C76C41">
        <w:rPr>
          <w:szCs w:val="24"/>
        </w:rPr>
        <w:t xml:space="preserve"> qui souhaitent assister à l’ouverture des Offres à l’adresse indiquée ci-dessous : </w:t>
      </w:r>
      <w:r w:rsidRPr="00C76C41">
        <w:rPr>
          <w:i/>
          <w:szCs w:val="24"/>
        </w:rPr>
        <w:t>[indiquer l’adresse et l’emplacement exacts à la fin de cet</w:t>
      </w:r>
      <w:r w:rsidR="007B2295">
        <w:rPr>
          <w:i/>
          <w:szCs w:val="24"/>
        </w:rPr>
        <w:t xml:space="preserve"> </w:t>
      </w:r>
      <w:r w:rsidR="00C15DF7">
        <w:rPr>
          <w:i/>
          <w:szCs w:val="24"/>
        </w:rPr>
        <w:t>Avis d’</w:t>
      </w:r>
      <w:r w:rsidR="007B2295">
        <w:rPr>
          <w:i/>
          <w:szCs w:val="24"/>
        </w:rPr>
        <w:t>Appel d’Offres</w:t>
      </w:r>
      <w:r w:rsidRPr="00C76C41">
        <w:rPr>
          <w:i/>
          <w:szCs w:val="24"/>
        </w:rPr>
        <w:t>]</w:t>
      </w:r>
      <w:r w:rsidRPr="00C76C41">
        <w:rPr>
          <w:szCs w:val="24"/>
          <w:vertAlign w:val="superscript"/>
        </w:rPr>
        <w:t xml:space="preserve"> </w:t>
      </w:r>
      <w:r w:rsidRPr="00C76C41">
        <w:rPr>
          <w:szCs w:val="24"/>
        </w:rPr>
        <w:t xml:space="preserve">le </w:t>
      </w:r>
      <w:r w:rsidRPr="00C76C41">
        <w:rPr>
          <w:i/>
          <w:iCs/>
          <w:szCs w:val="24"/>
        </w:rPr>
        <w:t xml:space="preserve">[insérer </w:t>
      </w:r>
      <w:r w:rsidR="007B2295">
        <w:rPr>
          <w:i/>
          <w:iCs/>
          <w:szCs w:val="24"/>
        </w:rPr>
        <w:t xml:space="preserve">le lieu, </w:t>
      </w:r>
      <w:r w:rsidRPr="00C76C41">
        <w:rPr>
          <w:i/>
          <w:iCs/>
          <w:szCs w:val="24"/>
        </w:rPr>
        <w:t>la date et l’heure]</w:t>
      </w:r>
      <w:r w:rsidRPr="00C76C41">
        <w:rPr>
          <w:szCs w:val="24"/>
        </w:rPr>
        <w:t xml:space="preserve">. </w:t>
      </w:r>
      <w:r w:rsidR="007B2295">
        <w:rPr>
          <w:szCs w:val="24"/>
        </w:rPr>
        <w:t>Toutes les enveloppes marquées « PARTIE FINANCIERE » devront rester fermées et seront conservées dans un lieu sûr du Maître d’Ouvrage jusqu’à la seconde ouverture publique des Offres.</w:t>
      </w:r>
    </w:p>
    <w:p w14:paraId="7D4DA050" w14:textId="56CFFAE1" w:rsidR="00BC0447" w:rsidRPr="00C76C41" w:rsidRDefault="00BC0447" w:rsidP="00BC0447">
      <w:pPr>
        <w:spacing w:before="240" w:after="120"/>
        <w:rPr>
          <w:szCs w:val="24"/>
        </w:rPr>
      </w:pPr>
      <w:r w:rsidRPr="00C76C41">
        <w:rPr>
          <w:szCs w:val="24"/>
        </w:rPr>
        <w:t>7.</w:t>
      </w:r>
      <w:r w:rsidRPr="00C76C41">
        <w:rPr>
          <w:szCs w:val="24"/>
        </w:rPr>
        <w:tab/>
      </w:r>
      <w:r w:rsidR="004B775B">
        <w:rPr>
          <w:szCs w:val="24"/>
        </w:rPr>
        <w:t>L</w:t>
      </w:r>
      <w:r w:rsidRPr="00C76C41">
        <w:rPr>
          <w:szCs w:val="24"/>
        </w:rPr>
        <w:t xml:space="preserve">es </w:t>
      </w:r>
      <w:r w:rsidR="007B2295">
        <w:rPr>
          <w:szCs w:val="24"/>
        </w:rPr>
        <w:t>Offres</w:t>
      </w:r>
      <w:r w:rsidRPr="00C76C41">
        <w:rPr>
          <w:szCs w:val="24"/>
        </w:rPr>
        <w:t xml:space="preserve"> doivent être accompagnées d’</w:t>
      </w:r>
      <w:r w:rsidR="00C76C41">
        <w:rPr>
          <w:szCs w:val="24"/>
        </w:rPr>
        <w:t xml:space="preserve">_____ </w:t>
      </w:r>
      <w:r w:rsidRPr="00C76C41">
        <w:rPr>
          <w:i/>
          <w:iCs/>
          <w:szCs w:val="24"/>
        </w:rPr>
        <w:t>[insérer « une Garantie d</w:t>
      </w:r>
      <w:r w:rsidR="007B2295">
        <w:rPr>
          <w:i/>
          <w:iCs/>
          <w:szCs w:val="24"/>
        </w:rPr>
        <w:t>’Offre</w:t>
      </w:r>
      <w:r w:rsidRPr="00C76C41">
        <w:rPr>
          <w:i/>
          <w:iCs/>
          <w:szCs w:val="24"/>
        </w:rPr>
        <w:t> » ou « une Déclaration de Garantie d</w:t>
      </w:r>
      <w:r w:rsidR="007B2295">
        <w:rPr>
          <w:i/>
          <w:iCs/>
          <w:szCs w:val="24"/>
        </w:rPr>
        <w:t>’Offre</w:t>
      </w:r>
      <w:r w:rsidRPr="00C76C41">
        <w:rPr>
          <w:i/>
          <w:iCs/>
          <w:szCs w:val="24"/>
        </w:rPr>
        <w:t> », selon le cas]</w:t>
      </w:r>
      <w:r w:rsidRPr="00C76C41">
        <w:rPr>
          <w:szCs w:val="24"/>
        </w:rPr>
        <w:t>, pour un montant de</w:t>
      </w:r>
      <w:r w:rsidR="00971479">
        <w:rPr>
          <w:szCs w:val="24"/>
        </w:rPr>
        <w:t xml:space="preserve"> _______ </w:t>
      </w:r>
      <w:r w:rsidRPr="00C76C41">
        <w:rPr>
          <w:szCs w:val="24"/>
        </w:rPr>
        <w:t xml:space="preserve"> </w:t>
      </w:r>
      <w:r w:rsidRPr="00C76C41">
        <w:rPr>
          <w:i/>
          <w:iCs/>
          <w:szCs w:val="24"/>
        </w:rPr>
        <w:t>[en cas de garantie d</w:t>
      </w:r>
      <w:r w:rsidR="007B2295">
        <w:rPr>
          <w:i/>
          <w:iCs/>
          <w:szCs w:val="24"/>
        </w:rPr>
        <w:t>’Offre</w:t>
      </w:r>
      <w:r w:rsidRPr="00C76C41">
        <w:rPr>
          <w:i/>
          <w:iCs/>
          <w:szCs w:val="24"/>
        </w:rPr>
        <w:t>, insérer le montant et la monnaie]</w:t>
      </w:r>
      <w:r w:rsidRPr="00C76C41">
        <w:rPr>
          <w:szCs w:val="24"/>
        </w:rPr>
        <w:t>.</w:t>
      </w:r>
    </w:p>
    <w:p w14:paraId="260C13D3" w14:textId="3961B573" w:rsidR="00BC0447" w:rsidRPr="00C76C41" w:rsidRDefault="00BC0447" w:rsidP="00BC0447">
      <w:pPr>
        <w:spacing w:before="240" w:after="120"/>
      </w:pPr>
      <w:r w:rsidRPr="00C76C41">
        <w:rPr>
          <w:szCs w:val="24"/>
        </w:rPr>
        <w:t>8.</w:t>
      </w:r>
      <w:r w:rsidR="00466EED">
        <w:rPr>
          <w:szCs w:val="24"/>
        </w:rPr>
        <w:tab/>
      </w:r>
      <w:r w:rsidRPr="00C76C41">
        <w:rPr>
          <w:szCs w:val="24"/>
        </w:rPr>
        <w:t>Ve</w:t>
      </w:r>
      <w:r w:rsidR="00BE4F9E">
        <w:rPr>
          <w:szCs w:val="24"/>
        </w:rPr>
        <w:t>u</w:t>
      </w:r>
      <w:r w:rsidRPr="00C76C41">
        <w:rPr>
          <w:szCs w:val="24"/>
        </w:rPr>
        <w:t xml:space="preserve">illez noter que le Règlement de Passation des Marchés exige que l’Emprunteur divulgue les informations sur les </w:t>
      </w:r>
      <w:hyperlink r:id="rId20" w:history="1">
        <w:r w:rsidR="00D016D7">
          <w:rPr>
            <w:szCs w:val="24"/>
          </w:rPr>
          <w:t>bénéfici</w:t>
        </w:r>
        <w:r w:rsidR="00D016D7" w:rsidRPr="00C76C41">
          <w:rPr>
            <w:szCs w:val="24"/>
          </w:rPr>
          <w:t>aires effectifs</w:t>
        </w:r>
      </w:hyperlink>
      <w:r w:rsidRPr="00C76C41">
        <w:rPr>
          <w:szCs w:val="24"/>
        </w:rPr>
        <w:t xml:space="preserve"> du Soumissionnaire attributaire, dans le cadre de </w:t>
      </w:r>
      <w:r w:rsidR="00466EED">
        <w:rPr>
          <w:szCs w:val="24"/>
        </w:rPr>
        <w:t>la</w:t>
      </w:r>
      <w:r w:rsidRPr="00C76C41">
        <w:rPr>
          <w:szCs w:val="24"/>
        </w:rPr>
        <w:t xml:space="preserve"> Notification d’Attribution de Marché, en renseignant le Formulaire de Divulgation </w:t>
      </w:r>
      <w:hyperlink r:id="rId21" w:history="1">
        <w:r w:rsidRPr="00C76C41">
          <w:rPr>
            <w:szCs w:val="24"/>
          </w:rPr>
          <w:t>des Bénéficiaires Effectifs</w:t>
        </w:r>
      </w:hyperlink>
      <w:r w:rsidRPr="00C76C41">
        <w:rPr>
          <w:szCs w:val="24"/>
        </w:rPr>
        <w:t xml:space="preserve"> inclus dans le </w:t>
      </w:r>
      <w:r w:rsidR="00220A81">
        <w:rPr>
          <w:szCs w:val="24"/>
        </w:rPr>
        <w:t>dossier d’</w:t>
      </w:r>
      <w:r w:rsidRPr="00C76C41">
        <w:rPr>
          <w:szCs w:val="24"/>
        </w:rPr>
        <w:t>Appel d’Offres ».]</w:t>
      </w:r>
    </w:p>
    <w:p w14:paraId="0A097CEA" w14:textId="5D8A407F" w:rsidR="00BC0447" w:rsidRPr="00C76C41" w:rsidRDefault="00BC0447" w:rsidP="00BC0447">
      <w:pPr>
        <w:spacing w:after="120"/>
        <w:rPr>
          <w:szCs w:val="24"/>
        </w:rPr>
      </w:pPr>
      <w:r w:rsidRPr="00C76C41">
        <w:rPr>
          <w:szCs w:val="24"/>
        </w:rPr>
        <w:t>9.</w:t>
      </w:r>
      <w:r w:rsidR="00466EED">
        <w:rPr>
          <w:szCs w:val="24"/>
        </w:rPr>
        <w:tab/>
      </w:r>
      <w:r w:rsidRPr="00C76C41">
        <w:rPr>
          <w:szCs w:val="24"/>
        </w:rPr>
        <w:t xml:space="preserve">L’(les) adresse(s) auxquelles il est fait référence ci-dessus est (sont) : </w:t>
      </w:r>
      <w:r w:rsidRPr="00C76C41">
        <w:rPr>
          <w:i/>
          <w:iCs/>
          <w:szCs w:val="24"/>
        </w:rPr>
        <w:t>[insérer la (les) adresse/s détaillée/s].</w:t>
      </w:r>
    </w:p>
    <w:p w14:paraId="2909DE46" w14:textId="77777777" w:rsidR="00BC0447" w:rsidRPr="00C76C41" w:rsidRDefault="00BC0447" w:rsidP="00BC0447">
      <w:pPr>
        <w:spacing w:after="0"/>
        <w:rPr>
          <w:i/>
          <w:iCs/>
          <w:szCs w:val="24"/>
        </w:rPr>
      </w:pPr>
      <w:r w:rsidRPr="00C76C41">
        <w:rPr>
          <w:i/>
          <w:iCs/>
          <w:szCs w:val="24"/>
        </w:rPr>
        <w:t>[Nom de l’Agence d’exécution]</w:t>
      </w:r>
    </w:p>
    <w:p w14:paraId="7AA0DEEB" w14:textId="77777777" w:rsidR="00BC0447" w:rsidRPr="00C76C41" w:rsidRDefault="00BC0447" w:rsidP="00BC0447">
      <w:pPr>
        <w:spacing w:after="0"/>
        <w:rPr>
          <w:i/>
          <w:iCs/>
          <w:szCs w:val="24"/>
        </w:rPr>
      </w:pPr>
      <w:r w:rsidRPr="00C76C41">
        <w:rPr>
          <w:i/>
          <w:iCs/>
          <w:szCs w:val="24"/>
        </w:rPr>
        <w:t>[insérer le nom du responsable et son titre]</w:t>
      </w:r>
    </w:p>
    <w:p w14:paraId="0894E61E" w14:textId="77777777" w:rsidR="00BC0447" w:rsidRPr="00C76C41" w:rsidRDefault="00BC0447" w:rsidP="00BC0447">
      <w:pPr>
        <w:spacing w:after="0"/>
        <w:rPr>
          <w:i/>
          <w:iCs/>
          <w:szCs w:val="24"/>
        </w:rPr>
      </w:pPr>
      <w:r w:rsidRPr="00C76C41">
        <w:rPr>
          <w:i/>
          <w:iCs/>
          <w:szCs w:val="24"/>
        </w:rPr>
        <w:t>[insérer l’adresse postale, le no du bureau, l’étage, le code postal, la ville, le pays]</w:t>
      </w:r>
    </w:p>
    <w:p w14:paraId="534CD368" w14:textId="77777777" w:rsidR="00BC0447" w:rsidRPr="00C76C41" w:rsidRDefault="00BC0447" w:rsidP="00BC0447">
      <w:pPr>
        <w:spacing w:after="0"/>
        <w:rPr>
          <w:i/>
          <w:iCs/>
          <w:szCs w:val="24"/>
        </w:rPr>
      </w:pPr>
      <w:r w:rsidRPr="00C76C41">
        <w:rPr>
          <w:i/>
          <w:iCs/>
          <w:szCs w:val="24"/>
        </w:rPr>
        <w:t>[insérer le numéro de téléphone et les codes de la ville et du pays]</w:t>
      </w:r>
    </w:p>
    <w:p w14:paraId="455713B3" w14:textId="77777777" w:rsidR="00BC0447" w:rsidRPr="00C76C41" w:rsidRDefault="00BC0447" w:rsidP="00BC0447">
      <w:pPr>
        <w:spacing w:after="0"/>
        <w:rPr>
          <w:i/>
          <w:iCs/>
          <w:szCs w:val="24"/>
        </w:rPr>
      </w:pPr>
      <w:r w:rsidRPr="00C76C41">
        <w:rPr>
          <w:i/>
          <w:iCs/>
          <w:szCs w:val="24"/>
        </w:rPr>
        <w:t>[insérer le numéro de télécopie et les codes de la ville et du pays]</w:t>
      </w:r>
    </w:p>
    <w:p w14:paraId="389B887A" w14:textId="77777777" w:rsidR="00BC0447" w:rsidRPr="00C76C41" w:rsidRDefault="00BC0447" w:rsidP="00BC0447">
      <w:pPr>
        <w:spacing w:after="0"/>
        <w:rPr>
          <w:szCs w:val="24"/>
        </w:rPr>
      </w:pPr>
      <w:r w:rsidRPr="00C76C41">
        <w:rPr>
          <w:i/>
          <w:iCs/>
          <w:szCs w:val="24"/>
        </w:rPr>
        <w:t>[insérer l’adresse courriel]</w:t>
      </w:r>
    </w:p>
    <w:p w14:paraId="41CF90FA" w14:textId="03D85CC3" w:rsidR="00BC0447" w:rsidRPr="00C76C41" w:rsidRDefault="00BC0447" w:rsidP="00BC0447">
      <w:pPr>
        <w:tabs>
          <w:tab w:val="left" w:leader="underscore" w:pos="4395"/>
        </w:tabs>
        <w:spacing w:after="0"/>
        <w:ind w:left="0" w:firstLine="0"/>
        <w:rPr>
          <w:i/>
          <w:szCs w:val="24"/>
        </w:rPr>
      </w:pPr>
      <w:r w:rsidRPr="00C76C41">
        <w:rPr>
          <w:i/>
          <w:szCs w:val="24"/>
        </w:rPr>
        <w:t xml:space="preserve">[insérer l’adresse du site </w:t>
      </w:r>
      <w:r w:rsidR="004B775B">
        <w:rPr>
          <w:i/>
          <w:szCs w:val="24"/>
        </w:rPr>
        <w:t>internet</w:t>
      </w:r>
      <w:r w:rsidRPr="00C76C41">
        <w:rPr>
          <w:i/>
          <w:szCs w:val="24"/>
        </w:rPr>
        <w:t>]</w:t>
      </w:r>
    </w:p>
    <w:p w14:paraId="2EBA0C8C" w14:textId="77777777" w:rsidR="00092AEE" w:rsidRDefault="00092AEE" w:rsidP="00BC0447">
      <w:pPr>
        <w:rPr>
          <w:i/>
          <w:szCs w:val="24"/>
        </w:rPr>
        <w:sectPr w:rsidR="00092AEE" w:rsidSect="007F12CC">
          <w:headerReference w:type="default" r:id="rId22"/>
          <w:headerReference w:type="first" r:id="rId23"/>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6AAA468B" w14:textId="328027B5" w:rsidR="00BC0447" w:rsidRPr="00C76C41" w:rsidRDefault="00BC0447" w:rsidP="00BC0447">
      <w:pPr>
        <w:rPr>
          <w:rFonts w:asciiTheme="majorBidi" w:hAnsiTheme="majorBidi" w:cstheme="majorBidi"/>
        </w:rPr>
      </w:pPr>
    </w:p>
    <w:p w14:paraId="557F584D" w14:textId="7CA9C42E" w:rsidR="004B775B" w:rsidRPr="003243ED" w:rsidRDefault="004B775B" w:rsidP="004B775B">
      <w:pPr>
        <w:pStyle w:val="Title"/>
        <w:rPr>
          <w:sz w:val="72"/>
          <w:szCs w:val="72"/>
        </w:rPr>
      </w:pPr>
      <w:r w:rsidRPr="003243ED">
        <w:rPr>
          <w:sz w:val="72"/>
          <w:szCs w:val="72"/>
        </w:rPr>
        <w:t xml:space="preserve">Dossier </w:t>
      </w:r>
      <w:r w:rsidRPr="009F3809">
        <w:rPr>
          <w:sz w:val="72"/>
          <w:szCs w:val="72"/>
          <w:lang w:val="fr-FR"/>
        </w:rPr>
        <w:t>d’Appel d’Offres</w:t>
      </w:r>
    </w:p>
    <w:p w14:paraId="116B71FE" w14:textId="1D5E02F1" w:rsidR="004B775B" w:rsidRPr="003243ED" w:rsidRDefault="004B775B" w:rsidP="004B775B">
      <w:pPr>
        <w:jc w:val="center"/>
        <w:rPr>
          <w:b/>
          <w:sz w:val="40"/>
          <w:szCs w:val="40"/>
        </w:rPr>
      </w:pPr>
      <w:r w:rsidRPr="003243ED">
        <w:rPr>
          <w:b/>
          <w:sz w:val="72"/>
          <w:szCs w:val="72"/>
        </w:rPr>
        <w:t>Marché</w:t>
      </w:r>
      <w:r w:rsidRPr="003243ED" w:rsidDel="00F61933">
        <w:rPr>
          <w:b/>
          <w:sz w:val="72"/>
          <w:szCs w:val="72"/>
        </w:rPr>
        <w:t xml:space="preserve"> </w:t>
      </w:r>
      <w:r w:rsidRPr="003243ED">
        <w:rPr>
          <w:b/>
          <w:sz w:val="72"/>
          <w:szCs w:val="72"/>
        </w:rPr>
        <w:t>de Services physiques</w:t>
      </w:r>
    </w:p>
    <w:p w14:paraId="1FA7FB8D" w14:textId="7A6F6E6E" w:rsidR="00BC0447" w:rsidRPr="00C76C41" w:rsidRDefault="00BC0447" w:rsidP="00BC0447">
      <w:pPr>
        <w:spacing w:after="0"/>
        <w:ind w:left="0" w:firstLine="0"/>
        <w:jc w:val="center"/>
        <w:rPr>
          <w:b/>
          <w:sz w:val="40"/>
          <w:szCs w:val="40"/>
          <w:lang w:eastAsia="en-US"/>
        </w:rPr>
      </w:pPr>
      <w:r w:rsidRPr="00C76C41">
        <w:rPr>
          <w:b/>
          <w:sz w:val="40"/>
          <w:szCs w:val="40"/>
          <w:lang w:eastAsia="en-US"/>
        </w:rPr>
        <w:t xml:space="preserve">(Procédure à </w:t>
      </w:r>
      <w:r w:rsidR="00FC642D">
        <w:rPr>
          <w:b/>
          <w:sz w:val="40"/>
          <w:szCs w:val="40"/>
          <w:lang w:eastAsia="en-US"/>
        </w:rPr>
        <w:t xml:space="preserve">deux </w:t>
      </w:r>
      <w:r w:rsidRPr="00C76C41">
        <w:rPr>
          <w:b/>
          <w:sz w:val="40"/>
          <w:szCs w:val="40"/>
          <w:lang w:eastAsia="en-US"/>
        </w:rPr>
        <w:t>Enveloppe</w:t>
      </w:r>
      <w:r w:rsidR="00FC642D">
        <w:rPr>
          <w:b/>
          <w:sz w:val="40"/>
          <w:szCs w:val="40"/>
          <w:lang w:eastAsia="en-US"/>
        </w:rPr>
        <w:t>s</w:t>
      </w:r>
      <w:r w:rsidRPr="00C76C41">
        <w:rPr>
          <w:b/>
          <w:sz w:val="40"/>
          <w:szCs w:val="40"/>
          <w:lang w:eastAsia="en-US"/>
        </w:rPr>
        <w:t>)</w:t>
      </w:r>
    </w:p>
    <w:p w14:paraId="0A6A1A55" w14:textId="77777777" w:rsidR="00BC0447" w:rsidRPr="00C76C41" w:rsidRDefault="00BC0447" w:rsidP="00BC0447">
      <w:pPr>
        <w:spacing w:after="0"/>
        <w:ind w:left="0" w:firstLine="0"/>
        <w:jc w:val="center"/>
        <w:rPr>
          <w:b/>
          <w:sz w:val="56"/>
          <w:szCs w:val="24"/>
          <w:lang w:eastAsia="en-US"/>
        </w:rPr>
      </w:pPr>
    </w:p>
    <w:p w14:paraId="56EC7963" w14:textId="04DB7087" w:rsidR="00BC0447" w:rsidRPr="00C76C41" w:rsidRDefault="00BC0447" w:rsidP="00BC0447">
      <w:pPr>
        <w:pStyle w:val="Title"/>
        <w:spacing w:after="0"/>
        <w:ind w:left="0" w:firstLine="0"/>
        <w:rPr>
          <w:b w:val="0"/>
          <w:i/>
          <w:sz w:val="44"/>
          <w:szCs w:val="44"/>
          <w:lang w:val="fr-FR" w:eastAsia="en-US"/>
        </w:rPr>
      </w:pPr>
      <w:r w:rsidRPr="00C76C41">
        <w:rPr>
          <w:bCs/>
          <w:iCs/>
          <w:sz w:val="52"/>
          <w:szCs w:val="52"/>
          <w:lang w:val="fr-FR" w:eastAsia="en-US"/>
        </w:rPr>
        <w:t>Passation de Marchés pour</w:t>
      </w:r>
      <w:r w:rsidRPr="00C76C41">
        <w:rPr>
          <w:b w:val="0"/>
          <w:i/>
          <w:sz w:val="44"/>
          <w:szCs w:val="44"/>
          <w:lang w:val="fr-FR" w:eastAsia="en-US"/>
        </w:rPr>
        <w:t xml:space="preserve"> : </w:t>
      </w:r>
    </w:p>
    <w:p w14:paraId="2380D4A5" w14:textId="49114BDF" w:rsidR="00BC0447" w:rsidRPr="00C76C41" w:rsidRDefault="00BC0447" w:rsidP="00BC0447">
      <w:pPr>
        <w:pStyle w:val="Title"/>
        <w:spacing w:after="0"/>
        <w:ind w:left="0" w:firstLine="0"/>
        <w:rPr>
          <w:b w:val="0"/>
          <w:i/>
          <w:sz w:val="44"/>
          <w:szCs w:val="44"/>
          <w:lang w:val="fr-FR" w:eastAsia="en-US"/>
        </w:rPr>
      </w:pPr>
      <w:r w:rsidRPr="00C76C41">
        <w:rPr>
          <w:b w:val="0"/>
          <w:i/>
          <w:sz w:val="44"/>
          <w:szCs w:val="44"/>
          <w:lang w:val="fr-FR" w:eastAsia="en-US"/>
        </w:rPr>
        <w:t xml:space="preserve">[Insérer l’identification des </w:t>
      </w:r>
      <w:r w:rsidR="004B775B">
        <w:rPr>
          <w:b w:val="0"/>
          <w:i/>
          <w:sz w:val="44"/>
          <w:szCs w:val="44"/>
          <w:lang w:val="fr-FR" w:eastAsia="en-US"/>
        </w:rPr>
        <w:t>Services</w:t>
      </w:r>
      <w:r w:rsidR="00466EED">
        <w:rPr>
          <w:b w:val="0"/>
          <w:i/>
          <w:sz w:val="44"/>
          <w:szCs w:val="44"/>
          <w:lang w:val="fr-FR" w:eastAsia="en-US"/>
        </w:rPr>
        <w:t xml:space="preserve"> physiques</w:t>
      </w:r>
      <w:r w:rsidRPr="00C76C41">
        <w:rPr>
          <w:b w:val="0"/>
          <w:i/>
          <w:sz w:val="44"/>
          <w:szCs w:val="44"/>
          <w:lang w:val="fr-FR" w:eastAsia="en-US"/>
        </w:rPr>
        <w:t>]</w:t>
      </w:r>
    </w:p>
    <w:p w14:paraId="1ECD23AF" w14:textId="77777777" w:rsidR="000A450A" w:rsidRPr="00C76C41" w:rsidRDefault="00BC0447" w:rsidP="00BC0447">
      <w:pPr>
        <w:rPr>
          <w:i/>
          <w:sz w:val="56"/>
          <w:szCs w:val="56"/>
        </w:rPr>
      </w:pPr>
      <w:r w:rsidRPr="00C76C41">
        <w:rPr>
          <w:i/>
          <w:sz w:val="56"/>
          <w:szCs w:val="56"/>
        </w:rPr>
        <w:t>_______________________________</w:t>
      </w:r>
    </w:p>
    <w:p w14:paraId="7AE1361D" w14:textId="0171A858" w:rsidR="00BC0447" w:rsidRPr="00C76C41" w:rsidRDefault="00BC0447" w:rsidP="00BC0447">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 xml:space="preserve">[insérer la référence conforme au </w:t>
      </w:r>
      <w:r w:rsidR="00466EED">
        <w:rPr>
          <w:i/>
          <w:iCs/>
          <w:sz w:val="28"/>
          <w:szCs w:val="24"/>
        </w:rPr>
        <w:t>P</w:t>
      </w:r>
      <w:r w:rsidRPr="00C76C41">
        <w:rPr>
          <w:i/>
          <w:iCs/>
          <w:sz w:val="28"/>
          <w:szCs w:val="24"/>
        </w:rPr>
        <w:t xml:space="preserve">lan de </w:t>
      </w:r>
      <w:r w:rsidR="00466EED">
        <w:rPr>
          <w:i/>
          <w:iCs/>
          <w:sz w:val="28"/>
          <w:szCs w:val="24"/>
        </w:rPr>
        <w:t>P</w:t>
      </w:r>
      <w:r w:rsidRPr="00C76C41">
        <w:rPr>
          <w:i/>
          <w:iCs/>
          <w:sz w:val="28"/>
          <w:szCs w:val="24"/>
        </w:rPr>
        <w:t>assation des </w:t>
      </w:r>
      <w:r w:rsidR="00466EED">
        <w:rPr>
          <w:i/>
          <w:iCs/>
          <w:sz w:val="28"/>
          <w:szCs w:val="24"/>
        </w:rPr>
        <w:t>M</w:t>
      </w:r>
      <w:r w:rsidRPr="00C76C41">
        <w:rPr>
          <w:i/>
          <w:iCs/>
          <w:sz w:val="28"/>
          <w:szCs w:val="24"/>
        </w:rPr>
        <w:t>archés]</w:t>
      </w:r>
    </w:p>
    <w:p w14:paraId="3CACAB5B" w14:textId="77777777" w:rsidR="00BC0447" w:rsidRPr="00C76C41" w:rsidRDefault="00BC0447" w:rsidP="00BC0447">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75A329C5" w14:textId="04419AAD" w:rsidR="00BC0447" w:rsidRPr="00C76C41" w:rsidRDefault="00BC0447" w:rsidP="00BC0447">
      <w:pPr>
        <w:spacing w:after="120"/>
        <w:rPr>
          <w:b/>
          <w:sz w:val="28"/>
          <w:szCs w:val="24"/>
        </w:rPr>
      </w:pPr>
      <w:r w:rsidRPr="00C76C41">
        <w:rPr>
          <w:b/>
          <w:sz w:val="28"/>
          <w:szCs w:val="24"/>
        </w:rPr>
        <w:t>Maître d’Ouvrage :</w:t>
      </w:r>
      <w:r w:rsidRPr="00C76C41">
        <w:rPr>
          <w:bCs/>
          <w:i/>
          <w:iCs/>
          <w:sz w:val="28"/>
          <w:szCs w:val="24"/>
        </w:rPr>
        <w:t xml:space="preserve"> [insérer le nom d</w:t>
      </w:r>
      <w:r w:rsidR="00E06999">
        <w:rPr>
          <w:bCs/>
          <w:i/>
          <w:iCs/>
          <w:sz w:val="28"/>
          <w:szCs w:val="24"/>
        </w:rPr>
        <w:t>e l’Agence d</w:t>
      </w:r>
      <w:r w:rsidRPr="00C76C41">
        <w:rPr>
          <w:bCs/>
          <w:i/>
          <w:iCs/>
          <w:sz w:val="28"/>
          <w:szCs w:val="24"/>
        </w:rPr>
        <w:t>u Maître d’Ouvrage]</w:t>
      </w:r>
    </w:p>
    <w:p w14:paraId="30767AA2" w14:textId="7E77862F" w:rsidR="00BC0447" w:rsidRPr="00C76C41" w:rsidRDefault="00BC0447" w:rsidP="00BC0447">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 xml:space="preserve">[insérer le nom du Pays du </w:t>
      </w:r>
      <w:r w:rsidR="00790A4B" w:rsidRPr="00C76C41">
        <w:rPr>
          <w:i/>
          <w:iCs/>
          <w:sz w:val="28"/>
          <w:szCs w:val="24"/>
          <w:lang w:val="fr-FR"/>
        </w:rPr>
        <w:t>Maître d’Ouvrage</w:t>
      </w:r>
      <w:r w:rsidRPr="00C76C41">
        <w:rPr>
          <w:i/>
          <w:iCs/>
          <w:sz w:val="28"/>
          <w:szCs w:val="24"/>
          <w:lang w:val="fr-FR"/>
        </w:rPr>
        <w:t>]</w:t>
      </w:r>
    </w:p>
    <w:p w14:paraId="04DDA917" w14:textId="00575CB1" w:rsidR="00BC0447" w:rsidRPr="00C76C41" w:rsidRDefault="00BC0447" w:rsidP="00BC0447">
      <w:pPr>
        <w:pStyle w:val="BankNormal"/>
        <w:suppressAutoHyphens/>
        <w:spacing w:after="60"/>
        <w:ind w:left="578" w:hanging="578"/>
        <w:rPr>
          <w:b/>
          <w:i/>
          <w:iCs/>
          <w:sz w:val="28"/>
          <w:szCs w:val="24"/>
          <w:lang w:val="fr-FR"/>
        </w:rPr>
      </w:pPr>
      <w:r w:rsidRPr="00C76C41">
        <w:rPr>
          <w:b/>
          <w:sz w:val="28"/>
          <w:szCs w:val="24"/>
          <w:lang w:val="fr-FR"/>
        </w:rPr>
        <w:t xml:space="preserve">Emis le : </w:t>
      </w:r>
      <w:r w:rsidRPr="00C76C41">
        <w:rPr>
          <w:bCs/>
          <w:i/>
          <w:iCs/>
          <w:sz w:val="28"/>
          <w:szCs w:val="24"/>
          <w:lang w:val="fr-FR"/>
        </w:rPr>
        <w:t xml:space="preserve">[insérer la date d’émission de l’Appel d’Offres sur le marché] </w:t>
      </w:r>
    </w:p>
    <w:p w14:paraId="46AC86DC" w14:textId="7B5E3F1F" w:rsidR="00BC0447" w:rsidRPr="00C76C41" w:rsidRDefault="00BC0447" w:rsidP="00BC0447">
      <w:pPr>
        <w:pStyle w:val="BankNormal"/>
        <w:suppressAutoHyphens/>
        <w:spacing w:after="60"/>
        <w:ind w:left="578" w:hanging="578"/>
        <w:rPr>
          <w:b/>
          <w:i/>
          <w:iCs/>
          <w:sz w:val="28"/>
          <w:szCs w:val="24"/>
          <w:lang w:val="fr-FR"/>
        </w:rPr>
      </w:pPr>
    </w:p>
    <w:p w14:paraId="0EC6553B" w14:textId="20A85A76" w:rsidR="00BC0447" w:rsidRPr="00C76C41" w:rsidRDefault="00BC0447" w:rsidP="00BC0447">
      <w:pPr>
        <w:rPr>
          <w:rFonts w:asciiTheme="majorBidi" w:hAnsiTheme="majorBidi" w:cstheme="majorBidi"/>
        </w:rPr>
        <w:sectPr w:rsidR="00BC0447" w:rsidRPr="00C76C41" w:rsidSect="00092AEE">
          <w:headerReference w:type="first" r:id="rId24"/>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67471217" w14:textId="1837BC21" w:rsidR="0050262D" w:rsidRPr="00C76C41" w:rsidRDefault="0050262D" w:rsidP="0050262D">
      <w:pPr>
        <w:jc w:val="center"/>
        <w:rPr>
          <w:b/>
          <w:sz w:val="40"/>
          <w:szCs w:val="40"/>
        </w:rPr>
      </w:pPr>
      <w:bookmarkStart w:id="22" w:name="_Toc494778669"/>
      <w:r w:rsidRPr="00C76C41">
        <w:rPr>
          <w:b/>
          <w:sz w:val="40"/>
          <w:szCs w:val="40"/>
        </w:rPr>
        <w:t xml:space="preserve">Document </w:t>
      </w:r>
      <w:r w:rsidR="006C0CAB" w:rsidRPr="00C76C41">
        <w:rPr>
          <w:b/>
          <w:sz w:val="40"/>
          <w:szCs w:val="40"/>
        </w:rPr>
        <w:t>Type de Passation de Marchés</w:t>
      </w:r>
    </w:p>
    <w:p w14:paraId="3EAD0383" w14:textId="77777777" w:rsidR="00457054" w:rsidRPr="00C76C41" w:rsidRDefault="00457054" w:rsidP="00457054">
      <w:pPr>
        <w:spacing w:after="0"/>
        <w:ind w:left="0" w:firstLine="0"/>
        <w:jc w:val="left"/>
        <w:rPr>
          <w:szCs w:val="24"/>
          <w:lang w:eastAsia="en-US"/>
        </w:rPr>
      </w:pPr>
    </w:p>
    <w:p w14:paraId="0E6C8A31" w14:textId="77777777" w:rsidR="00457054" w:rsidRPr="00C76C41" w:rsidRDefault="00457054" w:rsidP="00457054">
      <w:pPr>
        <w:spacing w:after="0"/>
        <w:ind w:left="0" w:firstLine="0"/>
        <w:jc w:val="left"/>
        <w:rPr>
          <w:szCs w:val="24"/>
          <w:lang w:eastAsia="en-US"/>
        </w:rPr>
      </w:pPr>
    </w:p>
    <w:p w14:paraId="18E9F8EF" w14:textId="77777777" w:rsidR="000A450A" w:rsidRPr="00C76C41" w:rsidRDefault="000A450A" w:rsidP="00457054">
      <w:pPr>
        <w:spacing w:after="0"/>
        <w:ind w:left="0" w:firstLine="0"/>
        <w:jc w:val="center"/>
        <w:rPr>
          <w:b/>
          <w:sz w:val="32"/>
          <w:szCs w:val="32"/>
          <w:lang w:eastAsia="en-US"/>
        </w:rPr>
      </w:pPr>
      <w:r w:rsidRPr="00C76C41">
        <w:rPr>
          <w:b/>
          <w:sz w:val="32"/>
          <w:szCs w:val="32"/>
          <w:lang w:eastAsia="en-US"/>
        </w:rPr>
        <w:t>Table des matièr</w:t>
      </w:r>
      <w:r w:rsidR="006F228E" w:rsidRPr="00C76C41">
        <w:rPr>
          <w:b/>
          <w:sz w:val="32"/>
          <w:szCs w:val="32"/>
          <w:lang w:eastAsia="en-US"/>
        </w:rPr>
        <w:t>es</w:t>
      </w:r>
      <w:bookmarkEnd w:id="22"/>
    </w:p>
    <w:p w14:paraId="042D1B5D" w14:textId="77777777" w:rsidR="000A450A" w:rsidRPr="00C76C41" w:rsidRDefault="000A450A">
      <w:pPr>
        <w:rPr>
          <w:rFonts w:asciiTheme="majorBidi" w:hAnsiTheme="majorBidi" w:cstheme="majorBidi"/>
        </w:rPr>
      </w:pPr>
    </w:p>
    <w:p w14:paraId="73A5FC11" w14:textId="02BF2D48" w:rsidR="00BB037E" w:rsidRDefault="00D276F5">
      <w:pPr>
        <w:pStyle w:val="TOC1"/>
        <w:rPr>
          <w:rFonts w:asciiTheme="minorHAnsi" w:eastAsiaTheme="minorEastAsia" w:hAnsiTheme="minorHAnsi" w:cstheme="minorBidi"/>
          <w:b w:val="0"/>
          <w:noProof/>
          <w:sz w:val="22"/>
          <w:szCs w:val="22"/>
          <w:lang w:val="en-US" w:eastAsia="en-US"/>
        </w:rPr>
      </w:pPr>
      <w:r>
        <w:rPr>
          <w:b w:val="0"/>
          <w:lang w:eastAsia="en-US"/>
        </w:rPr>
        <w:fldChar w:fldCharType="begin"/>
      </w:r>
      <w:r>
        <w:rPr>
          <w:b w:val="0"/>
          <w:lang w:eastAsia="en-US"/>
        </w:rPr>
        <w:instrText xml:space="preserve"> TOC \h \z \t "Style20</w:instrText>
      </w:r>
      <w:r w:rsidR="006D3F69">
        <w:rPr>
          <w:b w:val="0"/>
          <w:lang w:eastAsia="en-US"/>
        </w:rPr>
        <w:instrText>,</w:instrText>
      </w:r>
      <w:r>
        <w:rPr>
          <w:b w:val="0"/>
          <w:lang w:eastAsia="en-US"/>
        </w:rPr>
        <w:instrText>1</w:instrText>
      </w:r>
      <w:r w:rsidR="006D3F69">
        <w:rPr>
          <w:b w:val="0"/>
          <w:lang w:eastAsia="en-US"/>
        </w:rPr>
        <w:instrText>,</w:instrText>
      </w:r>
      <w:r>
        <w:rPr>
          <w:b w:val="0"/>
          <w:lang w:eastAsia="en-US"/>
        </w:rPr>
        <w:instrText>Style21</w:instrText>
      </w:r>
      <w:r w:rsidR="006D3F69">
        <w:rPr>
          <w:b w:val="0"/>
          <w:lang w:eastAsia="en-US"/>
        </w:rPr>
        <w:instrText>,</w:instrText>
      </w:r>
      <w:r>
        <w:rPr>
          <w:b w:val="0"/>
          <w:lang w:eastAsia="en-US"/>
        </w:rPr>
        <w:instrText xml:space="preserve">2" </w:instrText>
      </w:r>
      <w:r>
        <w:rPr>
          <w:b w:val="0"/>
          <w:lang w:eastAsia="en-US"/>
        </w:rPr>
        <w:fldChar w:fldCharType="separate"/>
      </w:r>
      <w:hyperlink w:anchor="_Toc139119119" w:history="1">
        <w:r w:rsidR="00BB037E" w:rsidRPr="004547E6">
          <w:rPr>
            <w:rStyle w:val="Hyperlink"/>
            <w:noProof/>
          </w:rPr>
          <w:t>PARTIE 1 - Procédures d’Appel d’Offres</w:t>
        </w:r>
        <w:r w:rsidR="00BB037E">
          <w:rPr>
            <w:noProof/>
            <w:webHidden/>
          </w:rPr>
          <w:tab/>
        </w:r>
        <w:r w:rsidR="00BB037E">
          <w:rPr>
            <w:noProof/>
            <w:webHidden/>
          </w:rPr>
          <w:fldChar w:fldCharType="begin"/>
        </w:r>
        <w:r w:rsidR="00BB037E">
          <w:rPr>
            <w:noProof/>
            <w:webHidden/>
          </w:rPr>
          <w:instrText xml:space="preserve"> PAGEREF _Toc139119119 \h </w:instrText>
        </w:r>
        <w:r w:rsidR="00BB037E">
          <w:rPr>
            <w:noProof/>
            <w:webHidden/>
          </w:rPr>
        </w:r>
        <w:r w:rsidR="00BB037E">
          <w:rPr>
            <w:noProof/>
            <w:webHidden/>
          </w:rPr>
          <w:fldChar w:fldCharType="separate"/>
        </w:r>
        <w:r w:rsidR="00BB037E">
          <w:rPr>
            <w:noProof/>
            <w:webHidden/>
          </w:rPr>
          <w:t>3</w:t>
        </w:r>
        <w:r w:rsidR="00BB037E">
          <w:rPr>
            <w:noProof/>
            <w:webHidden/>
          </w:rPr>
          <w:fldChar w:fldCharType="end"/>
        </w:r>
      </w:hyperlink>
    </w:p>
    <w:p w14:paraId="41C409B1" w14:textId="52CF1DD2" w:rsidR="00BB037E" w:rsidRDefault="00EC2C42">
      <w:pPr>
        <w:pStyle w:val="TOC2"/>
        <w:rPr>
          <w:rFonts w:asciiTheme="minorHAnsi" w:eastAsiaTheme="minorEastAsia" w:hAnsiTheme="minorHAnsi" w:cstheme="minorBidi"/>
          <w:noProof/>
          <w:sz w:val="22"/>
          <w:szCs w:val="22"/>
          <w:lang w:val="en-US" w:eastAsia="en-US"/>
        </w:rPr>
      </w:pPr>
      <w:hyperlink w:anchor="_Toc139119120" w:history="1">
        <w:r w:rsidR="00BB037E" w:rsidRPr="004547E6">
          <w:rPr>
            <w:rStyle w:val="Hyperlink"/>
            <w:noProof/>
          </w:rPr>
          <w:t>Section I. Instructions aux Soumissionnaires</w:t>
        </w:r>
        <w:r w:rsidR="00BB037E">
          <w:rPr>
            <w:noProof/>
            <w:webHidden/>
          </w:rPr>
          <w:tab/>
        </w:r>
        <w:r w:rsidR="00BB037E">
          <w:rPr>
            <w:noProof/>
            <w:webHidden/>
          </w:rPr>
          <w:fldChar w:fldCharType="begin"/>
        </w:r>
        <w:r w:rsidR="00BB037E">
          <w:rPr>
            <w:noProof/>
            <w:webHidden/>
          </w:rPr>
          <w:instrText xml:space="preserve"> PAGEREF _Toc139119120 \h </w:instrText>
        </w:r>
        <w:r w:rsidR="00BB037E">
          <w:rPr>
            <w:noProof/>
            <w:webHidden/>
          </w:rPr>
        </w:r>
        <w:r w:rsidR="00BB037E">
          <w:rPr>
            <w:noProof/>
            <w:webHidden/>
          </w:rPr>
          <w:fldChar w:fldCharType="separate"/>
        </w:r>
        <w:r w:rsidR="00BB037E">
          <w:rPr>
            <w:noProof/>
            <w:webHidden/>
          </w:rPr>
          <w:t>5</w:t>
        </w:r>
        <w:r w:rsidR="00BB037E">
          <w:rPr>
            <w:noProof/>
            <w:webHidden/>
          </w:rPr>
          <w:fldChar w:fldCharType="end"/>
        </w:r>
      </w:hyperlink>
    </w:p>
    <w:p w14:paraId="18B4AC56" w14:textId="2EB40DD2" w:rsidR="00BB037E" w:rsidRDefault="00EC2C42">
      <w:pPr>
        <w:pStyle w:val="TOC2"/>
        <w:rPr>
          <w:rFonts w:asciiTheme="minorHAnsi" w:eastAsiaTheme="minorEastAsia" w:hAnsiTheme="minorHAnsi" w:cstheme="minorBidi"/>
          <w:noProof/>
          <w:sz w:val="22"/>
          <w:szCs w:val="22"/>
          <w:lang w:val="en-US" w:eastAsia="en-US"/>
        </w:rPr>
      </w:pPr>
      <w:hyperlink w:anchor="_Toc139119121" w:history="1">
        <w:r w:rsidR="00BB037E" w:rsidRPr="004547E6">
          <w:rPr>
            <w:rStyle w:val="Hyperlink"/>
            <w:noProof/>
          </w:rPr>
          <w:t>Section II. Données Particulières de l’Appel d’Offres</w:t>
        </w:r>
        <w:r w:rsidR="00BB037E">
          <w:rPr>
            <w:noProof/>
            <w:webHidden/>
          </w:rPr>
          <w:tab/>
        </w:r>
        <w:r w:rsidR="00BB037E">
          <w:rPr>
            <w:noProof/>
            <w:webHidden/>
          </w:rPr>
          <w:fldChar w:fldCharType="begin"/>
        </w:r>
        <w:r w:rsidR="00BB037E">
          <w:rPr>
            <w:noProof/>
            <w:webHidden/>
          </w:rPr>
          <w:instrText xml:space="preserve"> PAGEREF _Toc139119121 \h </w:instrText>
        </w:r>
        <w:r w:rsidR="00BB037E">
          <w:rPr>
            <w:noProof/>
            <w:webHidden/>
          </w:rPr>
        </w:r>
        <w:r w:rsidR="00BB037E">
          <w:rPr>
            <w:noProof/>
            <w:webHidden/>
          </w:rPr>
          <w:fldChar w:fldCharType="separate"/>
        </w:r>
        <w:r w:rsidR="00BB037E">
          <w:rPr>
            <w:noProof/>
            <w:webHidden/>
          </w:rPr>
          <w:t>38</w:t>
        </w:r>
        <w:r w:rsidR="00BB037E">
          <w:rPr>
            <w:noProof/>
            <w:webHidden/>
          </w:rPr>
          <w:fldChar w:fldCharType="end"/>
        </w:r>
      </w:hyperlink>
    </w:p>
    <w:p w14:paraId="66441B55" w14:textId="15FCAE27" w:rsidR="00BB037E" w:rsidRDefault="00EC2C42">
      <w:pPr>
        <w:pStyle w:val="TOC2"/>
        <w:rPr>
          <w:rFonts w:asciiTheme="minorHAnsi" w:eastAsiaTheme="minorEastAsia" w:hAnsiTheme="minorHAnsi" w:cstheme="minorBidi"/>
          <w:noProof/>
          <w:sz w:val="22"/>
          <w:szCs w:val="22"/>
          <w:lang w:val="en-US" w:eastAsia="en-US"/>
        </w:rPr>
      </w:pPr>
      <w:hyperlink w:anchor="_Toc139119122" w:history="1">
        <w:r w:rsidR="00BB037E" w:rsidRPr="004547E6">
          <w:rPr>
            <w:rStyle w:val="Hyperlink"/>
            <w:noProof/>
          </w:rPr>
          <w:t>Section III. Critères d’évaluation et de qualification</w:t>
        </w:r>
        <w:r w:rsidR="00BB037E">
          <w:rPr>
            <w:noProof/>
            <w:webHidden/>
          </w:rPr>
          <w:tab/>
        </w:r>
        <w:r w:rsidR="00BB037E">
          <w:rPr>
            <w:noProof/>
            <w:webHidden/>
          </w:rPr>
          <w:fldChar w:fldCharType="begin"/>
        </w:r>
        <w:r w:rsidR="00BB037E">
          <w:rPr>
            <w:noProof/>
            <w:webHidden/>
          </w:rPr>
          <w:instrText xml:space="preserve"> PAGEREF _Toc139119122 \h </w:instrText>
        </w:r>
        <w:r w:rsidR="00BB037E">
          <w:rPr>
            <w:noProof/>
            <w:webHidden/>
          </w:rPr>
        </w:r>
        <w:r w:rsidR="00BB037E">
          <w:rPr>
            <w:noProof/>
            <w:webHidden/>
          </w:rPr>
          <w:fldChar w:fldCharType="separate"/>
        </w:r>
        <w:r w:rsidR="00BB037E">
          <w:rPr>
            <w:noProof/>
            <w:webHidden/>
          </w:rPr>
          <w:t>48</w:t>
        </w:r>
        <w:r w:rsidR="00BB037E">
          <w:rPr>
            <w:noProof/>
            <w:webHidden/>
          </w:rPr>
          <w:fldChar w:fldCharType="end"/>
        </w:r>
      </w:hyperlink>
    </w:p>
    <w:p w14:paraId="5DD97FA4" w14:textId="6905430D" w:rsidR="00BB037E" w:rsidRDefault="00EC2C42">
      <w:pPr>
        <w:pStyle w:val="TOC2"/>
        <w:rPr>
          <w:rFonts w:asciiTheme="minorHAnsi" w:eastAsiaTheme="minorEastAsia" w:hAnsiTheme="minorHAnsi" w:cstheme="minorBidi"/>
          <w:noProof/>
          <w:sz w:val="22"/>
          <w:szCs w:val="22"/>
          <w:lang w:val="en-US" w:eastAsia="en-US"/>
        </w:rPr>
      </w:pPr>
      <w:hyperlink w:anchor="_Toc139119123" w:history="1">
        <w:r w:rsidR="00BB037E" w:rsidRPr="004547E6">
          <w:rPr>
            <w:rStyle w:val="Hyperlink"/>
            <w:noProof/>
          </w:rPr>
          <w:t>Section IV. Formulaires de Soumission</w:t>
        </w:r>
        <w:r w:rsidR="00BB037E">
          <w:rPr>
            <w:noProof/>
            <w:webHidden/>
          </w:rPr>
          <w:tab/>
        </w:r>
        <w:r w:rsidR="00BB037E">
          <w:rPr>
            <w:noProof/>
            <w:webHidden/>
          </w:rPr>
          <w:fldChar w:fldCharType="begin"/>
        </w:r>
        <w:r w:rsidR="00BB037E">
          <w:rPr>
            <w:noProof/>
            <w:webHidden/>
          </w:rPr>
          <w:instrText xml:space="preserve"> PAGEREF _Toc139119123 \h </w:instrText>
        </w:r>
        <w:r w:rsidR="00BB037E">
          <w:rPr>
            <w:noProof/>
            <w:webHidden/>
          </w:rPr>
        </w:r>
        <w:r w:rsidR="00BB037E">
          <w:rPr>
            <w:noProof/>
            <w:webHidden/>
          </w:rPr>
          <w:fldChar w:fldCharType="separate"/>
        </w:r>
        <w:r w:rsidR="00BB037E">
          <w:rPr>
            <w:noProof/>
            <w:webHidden/>
          </w:rPr>
          <w:t>57</w:t>
        </w:r>
        <w:r w:rsidR="00BB037E">
          <w:rPr>
            <w:noProof/>
            <w:webHidden/>
          </w:rPr>
          <w:fldChar w:fldCharType="end"/>
        </w:r>
      </w:hyperlink>
    </w:p>
    <w:p w14:paraId="7C02A8C4" w14:textId="43F54918" w:rsidR="00BB037E" w:rsidRDefault="00EC2C42">
      <w:pPr>
        <w:pStyle w:val="TOC1"/>
        <w:rPr>
          <w:rFonts w:asciiTheme="minorHAnsi" w:eastAsiaTheme="minorEastAsia" w:hAnsiTheme="minorHAnsi" w:cstheme="minorBidi"/>
          <w:b w:val="0"/>
          <w:noProof/>
          <w:sz w:val="22"/>
          <w:szCs w:val="22"/>
          <w:lang w:val="en-US" w:eastAsia="en-US"/>
        </w:rPr>
      </w:pPr>
      <w:hyperlink w:anchor="_Toc139119124" w:history="1">
        <w:r w:rsidR="00BB037E" w:rsidRPr="004547E6">
          <w:rPr>
            <w:rStyle w:val="Hyperlink"/>
            <w:noProof/>
          </w:rPr>
          <w:t>PARTIE 2 – Spécifications des Services</w:t>
        </w:r>
        <w:r w:rsidR="00BB037E">
          <w:rPr>
            <w:noProof/>
            <w:webHidden/>
          </w:rPr>
          <w:tab/>
        </w:r>
        <w:r w:rsidR="00BB037E">
          <w:rPr>
            <w:noProof/>
            <w:webHidden/>
          </w:rPr>
          <w:fldChar w:fldCharType="begin"/>
        </w:r>
        <w:r w:rsidR="00BB037E">
          <w:rPr>
            <w:noProof/>
            <w:webHidden/>
          </w:rPr>
          <w:instrText xml:space="preserve"> PAGEREF _Toc139119124 \h </w:instrText>
        </w:r>
        <w:r w:rsidR="00BB037E">
          <w:rPr>
            <w:noProof/>
            <w:webHidden/>
          </w:rPr>
        </w:r>
        <w:r w:rsidR="00BB037E">
          <w:rPr>
            <w:noProof/>
            <w:webHidden/>
          </w:rPr>
          <w:fldChar w:fldCharType="separate"/>
        </w:r>
        <w:r w:rsidR="00BB037E">
          <w:rPr>
            <w:noProof/>
            <w:webHidden/>
          </w:rPr>
          <w:t>95</w:t>
        </w:r>
        <w:r w:rsidR="00BB037E">
          <w:rPr>
            <w:noProof/>
            <w:webHidden/>
          </w:rPr>
          <w:fldChar w:fldCharType="end"/>
        </w:r>
      </w:hyperlink>
    </w:p>
    <w:p w14:paraId="0D116084" w14:textId="5F735C65" w:rsidR="00BB037E" w:rsidRDefault="00EC2C42">
      <w:pPr>
        <w:pStyle w:val="TOC2"/>
        <w:rPr>
          <w:rFonts w:asciiTheme="minorHAnsi" w:eastAsiaTheme="minorEastAsia" w:hAnsiTheme="minorHAnsi" w:cstheme="minorBidi"/>
          <w:noProof/>
          <w:sz w:val="22"/>
          <w:szCs w:val="22"/>
          <w:lang w:val="en-US" w:eastAsia="en-US"/>
        </w:rPr>
      </w:pPr>
      <w:hyperlink w:anchor="_Toc139119125" w:history="1">
        <w:r w:rsidR="00BB037E" w:rsidRPr="004547E6">
          <w:rPr>
            <w:rStyle w:val="Hyperlink"/>
            <w:noProof/>
          </w:rPr>
          <w:t>Section VII. Programme d’Activités</w:t>
        </w:r>
        <w:r w:rsidR="00BB037E">
          <w:rPr>
            <w:noProof/>
            <w:webHidden/>
          </w:rPr>
          <w:tab/>
        </w:r>
        <w:r w:rsidR="00BB037E">
          <w:rPr>
            <w:noProof/>
            <w:webHidden/>
          </w:rPr>
          <w:fldChar w:fldCharType="begin"/>
        </w:r>
        <w:r w:rsidR="00BB037E">
          <w:rPr>
            <w:noProof/>
            <w:webHidden/>
          </w:rPr>
          <w:instrText xml:space="preserve"> PAGEREF _Toc139119125 \h </w:instrText>
        </w:r>
        <w:r w:rsidR="00BB037E">
          <w:rPr>
            <w:noProof/>
            <w:webHidden/>
          </w:rPr>
        </w:r>
        <w:r w:rsidR="00BB037E">
          <w:rPr>
            <w:noProof/>
            <w:webHidden/>
          </w:rPr>
          <w:fldChar w:fldCharType="separate"/>
        </w:r>
        <w:r w:rsidR="00BB037E">
          <w:rPr>
            <w:noProof/>
            <w:webHidden/>
          </w:rPr>
          <w:t>96</w:t>
        </w:r>
        <w:r w:rsidR="00BB037E">
          <w:rPr>
            <w:noProof/>
            <w:webHidden/>
          </w:rPr>
          <w:fldChar w:fldCharType="end"/>
        </w:r>
      </w:hyperlink>
    </w:p>
    <w:p w14:paraId="6EB05E6C" w14:textId="43A86AAF" w:rsidR="00BB037E" w:rsidRDefault="00EC2C42">
      <w:pPr>
        <w:pStyle w:val="TOC1"/>
        <w:rPr>
          <w:rFonts w:asciiTheme="minorHAnsi" w:eastAsiaTheme="minorEastAsia" w:hAnsiTheme="minorHAnsi" w:cstheme="minorBidi"/>
          <w:b w:val="0"/>
          <w:noProof/>
          <w:sz w:val="22"/>
          <w:szCs w:val="22"/>
          <w:lang w:val="en-US" w:eastAsia="en-US"/>
        </w:rPr>
      </w:pPr>
      <w:hyperlink w:anchor="_Toc139119126" w:history="1">
        <w:r w:rsidR="00BB037E" w:rsidRPr="004547E6">
          <w:rPr>
            <w:rStyle w:val="Hyperlink"/>
            <w:noProof/>
          </w:rPr>
          <w:t>PARTIE 3 – Clauses et Formulaires du Marché</w:t>
        </w:r>
        <w:r w:rsidR="00BB037E">
          <w:rPr>
            <w:noProof/>
            <w:webHidden/>
          </w:rPr>
          <w:tab/>
        </w:r>
        <w:r w:rsidR="00BB037E">
          <w:rPr>
            <w:noProof/>
            <w:webHidden/>
          </w:rPr>
          <w:fldChar w:fldCharType="begin"/>
        </w:r>
        <w:r w:rsidR="00BB037E">
          <w:rPr>
            <w:noProof/>
            <w:webHidden/>
          </w:rPr>
          <w:instrText xml:space="preserve"> PAGEREF _Toc139119126 \h </w:instrText>
        </w:r>
        <w:r w:rsidR="00BB037E">
          <w:rPr>
            <w:noProof/>
            <w:webHidden/>
          </w:rPr>
        </w:r>
        <w:r w:rsidR="00BB037E">
          <w:rPr>
            <w:noProof/>
            <w:webHidden/>
          </w:rPr>
          <w:fldChar w:fldCharType="separate"/>
        </w:r>
        <w:r w:rsidR="00BB037E">
          <w:rPr>
            <w:noProof/>
            <w:webHidden/>
          </w:rPr>
          <w:t>101</w:t>
        </w:r>
        <w:r w:rsidR="00BB037E">
          <w:rPr>
            <w:noProof/>
            <w:webHidden/>
          </w:rPr>
          <w:fldChar w:fldCharType="end"/>
        </w:r>
      </w:hyperlink>
    </w:p>
    <w:p w14:paraId="7F235775" w14:textId="27A2DFCA" w:rsidR="00BB037E" w:rsidRDefault="00EC2C42">
      <w:pPr>
        <w:pStyle w:val="TOC2"/>
        <w:rPr>
          <w:rFonts w:asciiTheme="minorHAnsi" w:eastAsiaTheme="minorEastAsia" w:hAnsiTheme="minorHAnsi" w:cstheme="minorBidi"/>
          <w:noProof/>
          <w:sz w:val="22"/>
          <w:szCs w:val="22"/>
          <w:lang w:val="en-US" w:eastAsia="en-US"/>
        </w:rPr>
      </w:pPr>
      <w:hyperlink w:anchor="_Toc139119127" w:history="1">
        <w:r w:rsidR="00BB037E" w:rsidRPr="004547E6">
          <w:rPr>
            <w:rStyle w:val="Hyperlink"/>
            <w:noProof/>
          </w:rPr>
          <w:t>Section VIII. Cahier des Clauses Administratives Générales</w:t>
        </w:r>
        <w:r w:rsidR="00BB037E">
          <w:rPr>
            <w:noProof/>
            <w:webHidden/>
          </w:rPr>
          <w:tab/>
        </w:r>
        <w:r w:rsidR="00BB037E">
          <w:rPr>
            <w:noProof/>
            <w:webHidden/>
          </w:rPr>
          <w:fldChar w:fldCharType="begin"/>
        </w:r>
        <w:r w:rsidR="00BB037E">
          <w:rPr>
            <w:noProof/>
            <w:webHidden/>
          </w:rPr>
          <w:instrText xml:space="preserve"> PAGEREF _Toc139119127 \h </w:instrText>
        </w:r>
        <w:r w:rsidR="00BB037E">
          <w:rPr>
            <w:noProof/>
            <w:webHidden/>
          </w:rPr>
        </w:r>
        <w:r w:rsidR="00BB037E">
          <w:rPr>
            <w:noProof/>
            <w:webHidden/>
          </w:rPr>
          <w:fldChar w:fldCharType="separate"/>
        </w:r>
        <w:r w:rsidR="00BB037E">
          <w:rPr>
            <w:noProof/>
            <w:webHidden/>
          </w:rPr>
          <w:t>103</w:t>
        </w:r>
        <w:r w:rsidR="00BB037E">
          <w:rPr>
            <w:noProof/>
            <w:webHidden/>
          </w:rPr>
          <w:fldChar w:fldCharType="end"/>
        </w:r>
      </w:hyperlink>
    </w:p>
    <w:p w14:paraId="09DF1805" w14:textId="352C2108" w:rsidR="00BB037E" w:rsidRDefault="00EC2C42">
      <w:pPr>
        <w:pStyle w:val="TOC2"/>
        <w:rPr>
          <w:rFonts w:asciiTheme="minorHAnsi" w:eastAsiaTheme="minorEastAsia" w:hAnsiTheme="minorHAnsi" w:cstheme="minorBidi"/>
          <w:noProof/>
          <w:sz w:val="22"/>
          <w:szCs w:val="22"/>
          <w:lang w:val="en-US" w:eastAsia="en-US"/>
        </w:rPr>
      </w:pPr>
      <w:hyperlink w:anchor="_Toc139119128" w:history="1">
        <w:r w:rsidR="00BB037E" w:rsidRPr="004547E6">
          <w:rPr>
            <w:rStyle w:val="Hyperlink"/>
            <w:noProof/>
          </w:rPr>
          <w:t>Section IX. Cahier des Clauses Administratives Particulières</w:t>
        </w:r>
        <w:r w:rsidR="00BB037E">
          <w:rPr>
            <w:noProof/>
            <w:webHidden/>
          </w:rPr>
          <w:tab/>
        </w:r>
        <w:r w:rsidR="00BB037E">
          <w:rPr>
            <w:noProof/>
            <w:webHidden/>
          </w:rPr>
          <w:fldChar w:fldCharType="begin"/>
        </w:r>
        <w:r w:rsidR="00BB037E">
          <w:rPr>
            <w:noProof/>
            <w:webHidden/>
          </w:rPr>
          <w:instrText xml:space="preserve"> PAGEREF _Toc139119128 \h </w:instrText>
        </w:r>
        <w:r w:rsidR="00BB037E">
          <w:rPr>
            <w:noProof/>
            <w:webHidden/>
          </w:rPr>
        </w:r>
        <w:r w:rsidR="00BB037E">
          <w:rPr>
            <w:noProof/>
            <w:webHidden/>
          </w:rPr>
          <w:fldChar w:fldCharType="separate"/>
        </w:r>
        <w:r w:rsidR="00BB037E">
          <w:rPr>
            <w:noProof/>
            <w:webHidden/>
          </w:rPr>
          <w:t>135</w:t>
        </w:r>
        <w:r w:rsidR="00BB037E">
          <w:rPr>
            <w:noProof/>
            <w:webHidden/>
          </w:rPr>
          <w:fldChar w:fldCharType="end"/>
        </w:r>
      </w:hyperlink>
    </w:p>
    <w:p w14:paraId="4EA93CAD" w14:textId="0E29199E" w:rsidR="00BB037E" w:rsidRDefault="00EC2C42">
      <w:pPr>
        <w:pStyle w:val="TOC2"/>
        <w:rPr>
          <w:rFonts w:asciiTheme="minorHAnsi" w:eastAsiaTheme="minorEastAsia" w:hAnsiTheme="minorHAnsi" w:cstheme="minorBidi"/>
          <w:noProof/>
          <w:sz w:val="22"/>
          <w:szCs w:val="22"/>
          <w:lang w:val="en-US" w:eastAsia="en-US"/>
        </w:rPr>
      </w:pPr>
      <w:hyperlink w:anchor="_Toc139119129" w:history="1">
        <w:r w:rsidR="00BB037E" w:rsidRPr="004547E6">
          <w:rPr>
            <w:rStyle w:val="Hyperlink"/>
            <w:noProof/>
          </w:rPr>
          <w:t>Section X. Formulaires du Marché</w:t>
        </w:r>
        <w:r w:rsidR="00BB037E">
          <w:rPr>
            <w:noProof/>
            <w:webHidden/>
          </w:rPr>
          <w:tab/>
        </w:r>
        <w:r w:rsidR="00BB037E">
          <w:rPr>
            <w:noProof/>
            <w:webHidden/>
          </w:rPr>
          <w:fldChar w:fldCharType="begin"/>
        </w:r>
        <w:r w:rsidR="00BB037E">
          <w:rPr>
            <w:noProof/>
            <w:webHidden/>
          </w:rPr>
          <w:instrText xml:space="preserve"> PAGEREF _Toc139119129 \h </w:instrText>
        </w:r>
        <w:r w:rsidR="00BB037E">
          <w:rPr>
            <w:noProof/>
            <w:webHidden/>
          </w:rPr>
        </w:r>
        <w:r w:rsidR="00BB037E">
          <w:rPr>
            <w:noProof/>
            <w:webHidden/>
          </w:rPr>
          <w:fldChar w:fldCharType="separate"/>
        </w:r>
        <w:r w:rsidR="00BB037E">
          <w:rPr>
            <w:noProof/>
            <w:webHidden/>
          </w:rPr>
          <w:t>153</w:t>
        </w:r>
        <w:r w:rsidR="00BB037E">
          <w:rPr>
            <w:noProof/>
            <w:webHidden/>
          </w:rPr>
          <w:fldChar w:fldCharType="end"/>
        </w:r>
      </w:hyperlink>
    </w:p>
    <w:p w14:paraId="07821070" w14:textId="4D898FEA" w:rsidR="000A450A" w:rsidRPr="00C76C41" w:rsidRDefault="00D276F5" w:rsidP="00DD35E8">
      <w:pPr>
        <w:pStyle w:val="TOC1"/>
        <w:spacing w:before="60" w:after="60"/>
        <w:rPr>
          <w:rFonts w:asciiTheme="majorBidi" w:hAnsiTheme="majorBidi" w:cstheme="majorBidi"/>
        </w:rPr>
      </w:pPr>
      <w:r>
        <w:rPr>
          <w:b w:val="0"/>
          <w:lang w:eastAsia="en-US"/>
        </w:rPr>
        <w:fldChar w:fldCharType="end"/>
      </w:r>
    </w:p>
    <w:p w14:paraId="351E876B" w14:textId="77777777" w:rsidR="00DD35E8" w:rsidRPr="00C76C41" w:rsidRDefault="00DD35E8" w:rsidP="00DD35E8"/>
    <w:p w14:paraId="23BD4040" w14:textId="77777777" w:rsidR="000A450A" w:rsidRPr="00C76C41" w:rsidRDefault="000A450A">
      <w:pPr>
        <w:rPr>
          <w:rFonts w:asciiTheme="majorBidi" w:hAnsiTheme="majorBidi" w:cstheme="majorBidi"/>
        </w:rPr>
        <w:sectPr w:rsidR="000A450A" w:rsidRPr="00C76C41" w:rsidSect="00092AEE">
          <w:headerReference w:type="even" r:id="rId25"/>
          <w:headerReference w:type="default" r:id="rId26"/>
          <w:headerReference w:type="first" r:id="rId27"/>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p w14:paraId="2590EE59" w14:textId="77777777" w:rsidR="00736F4E" w:rsidRPr="00C76C41" w:rsidRDefault="00736F4E" w:rsidP="00736F4E">
      <w:pPr>
        <w:pStyle w:val="Part"/>
      </w:pPr>
      <w:bookmarkStart w:id="23" w:name="_Toc494778682"/>
      <w:bookmarkStart w:id="24" w:name="_Toc499607136"/>
      <w:bookmarkStart w:id="25" w:name="_Toc499608189"/>
      <w:bookmarkStart w:id="26" w:name="_Toc156372846"/>
      <w:bookmarkStart w:id="27" w:name="_Toc438529596"/>
      <w:bookmarkStart w:id="28" w:name="_Toc438725752"/>
      <w:bookmarkStart w:id="29" w:name="_Toc438817747"/>
      <w:bookmarkStart w:id="30" w:name="_Toc438954441"/>
      <w:bookmarkStart w:id="31" w:name="_Toc461939615"/>
      <w:bookmarkStart w:id="32" w:name="_Toc326657859"/>
      <w:bookmarkStart w:id="33" w:name="_Toc483210552"/>
    </w:p>
    <w:p w14:paraId="0F4820BA" w14:textId="01F0C76E" w:rsidR="00D55904" w:rsidRPr="00C76C41" w:rsidRDefault="000A450A" w:rsidP="00D276F5">
      <w:pPr>
        <w:pStyle w:val="Style20"/>
      </w:pPr>
      <w:bookmarkStart w:id="34" w:name="_Toc139119119"/>
      <w:r w:rsidRPr="00C76C41">
        <w:t>PARTIE</w:t>
      </w:r>
      <w:bookmarkStart w:id="35" w:name="_Toc494778683"/>
      <w:bookmarkStart w:id="36" w:name="_Toc499607137"/>
      <w:bookmarkStart w:id="37" w:name="_Toc499608190"/>
      <w:bookmarkEnd w:id="23"/>
      <w:bookmarkEnd w:id="24"/>
      <w:bookmarkEnd w:id="25"/>
      <w:bookmarkEnd w:id="26"/>
      <w:r w:rsidRPr="00C76C41">
        <w:t xml:space="preserve"> </w:t>
      </w:r>
      <w:r w:rsidR="00842368" w:rsidRPr="00C76C41">
        <w:t xml:space="preserve">1 </w:t>
      </w:r>
      <w:r w:rsidRPr="00C76C41">
        <w:t>- Procédures</w:t>
      </w:r>
      <w:bookmarkEnd w:id="27"/>
      <w:bookmarkEnd w:id="28"/>
      <w:bookmarkEnd w:id="29"/>
      <w:bookmarkEnd w:id="30"/>
      <w:bookmarkEnd w:id="31"/>
      <w:r w:rsidRPr="00C76C41">
        <w:t xml:space="preserve"> d’</w:t>
      </w:r>
      <w:r w:rsidR="006C0CAB" w:rsidRPr="00C76C41">
        <w:t>A</w:t>
      </w:r>
      <w:r w:rsidRPr="00C76C41">
        <w:t>ppel d’</w:t>
      </w:r>
      <w:r w:rsidR="006C0CAB" w:rsidRPr="00C76C41">
        <w:t>O</w:t>
      </w:r>
      <w:r w:rsidRPr="00C76C41">
        <w:t>ffres</w:t>
      </w:r>
      <w:bookmarkEnd w:id="32"/>
      <w:bookmarkEnd w:id="33"/>
      <w:bookmarkEnd w:id="34"/>
      <w:bookmarkEnd w:id="35"/>
      <w:bookmarkEnd w:id="36"/>
      <w:bookmarkEnd w:id="37"/>
    </w:p>
    <w:p w14:paraId="49A60401" w14:textId="77777777" w:rsidR="00736F4E" w:rsidRPr="00C76C41" w:rsidRDefault="00736F4E" w:rsidP="00736F4E">
      <w:pPr>
        <w:rPr>
          <w:lang w:eastAsia="en-US"/>
        </w:rPr>
      </w:pPr>
    </w:p>
    <w:p w14:paraId="5D1C4960" w14:textId="77777777" w:rsidR="000A450A" w:rsidRPr="00C76C41" w:rsidRDefault="000A450A">
      <w:pPr>
        <w:rPr>
          <w:rFonts w:asciiTheme="majorBidi" w:hAnsiTheme="majorBidi" w:cstheme="majorBidi"/>
        </w:rPr>
        <w:sectPr w:rsidR="000A450A" w:rsidRPr="00C76C41" w:rsidSect="00092AEE">
          <w:headerReference w:type="even" r:id="rId28"/>
          <w:headerReference w:type="first" r:id="rId29"/>
          <w:footnotePr>
            <w:numRestart w:val="eachPage"/>
          </w:footnotePr>
          <w:endnotePr>
            <w:numFmt w:val="decimal"/>
          </w:endnotePr>
          <w:type w:val="oddPage"/>
          <w:pgSz w:w="12240" w:h="15840" w:code="1"/>
          <w:pgMar w:top="1418" w:right="1418" w:bottom="1418" w:left="1418" w:header="720" w:footer="720" w:gutter="0"/>
          <w:pgNumType w:start="2"/>
          <w:cols w:space="720"/>
          <w:titlePg/>
        </w:sectPr>
      </w:pPr>
    </w:p>
    <w:tbl>
      <w:tblPr>
        <w:tblW w:w="0" w:type="auto"/>
        <w:tblLayout w:type="fixed"/>
        <w:tblLook w:val="0000" w:firstRow="0" w:lastRow="0" w:firstColumn="0" w:lastColumn="0" w:noHBand="0" w:noVBand="0"/>
      </w:tblPr>
      <w:tblGrid>
        <w:gridCol w:w="9198"/>
      </w:tblGrid>
      <w:tr w:rsidR="000A450A" w:rsidRPr="00C76C41" w14:paraId="2954F743" w14:textId="77777777">
        <w:trPr>
          <w:trHeight w:val="801"/>
        </w:trPr>
        <w:tc>
          <w:tcPr>
            <w:tcW w:w="9198" w:type="dxa"/>
            <w:tcBorders>
              <w:top w:val="nil"/>
              <w:left w:val="nil"/>
              <w:bottom w:val="nil"/>
              <w:right w:val="nil"/>
            </w:tcBorders>
          </w:tcPr>
          <w:p w14:paraId="7293C0B6" w14:textId="23C88357" w:rsidR="000A450A" w:rsidRPr="00C76C41" w:rsidRDefault="000A450A" w:rsidP="00D276F5">
            <w:pPr>
              <w:pStyle w:val="Style21"/>
            </w:pPr>
            <w:bookmarkStart w:id="38" w:name="_Toc156027991"/>
            <w:bookmarkStart w:id="39" w:name="_Toc156372847"/>
            <w:bookmarkStart w:id="40" w:name="_Toc326657860"/>
            <w:bookmarkStart w:id="41" w:name="_Toc483210553"/>
            <w:bookmarkStart w:id="42" w:name="_Toc139119120"/>
            <w:r w:rsidRPr="00C76C41">
              <w:t>Section I.</w:t>
            </w:r>
            <w:r w:rsidR="009B2302" w:rsidRPr="00C76C41">
              <w:t xml:space="preserve"> </w:t>
            </w:r>
            <w:r w:rsidRPr="00C76C41">
              <w:t xml:space="preserve">Instructions aux </w:t>
            </w:r>
            <w:r w:rsidR="006C0CAB" w:rsidRPr="00C76C41">
              <w:t>S</w:t>
            </w:r>
            <w:r w:rsidRPr="00C76C41">
              <w:t>oumissionnaires</w:t>
            </w:r>
            <w:bookmarkEnd w:id="38"/>
            <w:bookmarkEnd w:id="39"/>
            <w:bookmarkEnd w:id="40"/>
            <w:bookmarkEnd w:id="41"/>
            <w:bookmarkEnd w:id="42"/>
          </w:p>
        </w:tc>
      </w:tr>
    </w:tbl>
    <w:p w14:paraId="3B9E839B" w14:textId="77777777" w:rsidR="000A450A" w:rsidRPr="00C76C41" w:rsidRDefault="000A450A">
      <w:pPr>
        <w:rPr>
          <w:rFonts w:asciiTheme="majorBidi" w:hAnsiTheme="majorBidi" w:cstheme="majorBidi"/>
        </w:rPr>
      </w:pPr>
    </w:p>
    <w:p w14:paraId="4B2BA8F9" w14:textId="446A2ECE" w:rsidR="000A450A" w:rsidRPr="00C76C41" w:rsidRDefault="006C0CAB" w:rsidP="00736F4E">
      <w:pPr>
        <w:pStyle w:val="BodyText"/>
        <w:spacing w:after="0"/>
        <w:ind w:left="180" w:right="288" w:firstLine="0"/>
        <w:jc w:val="center"/>
        <w:rPr>
          <w:b/>
          <w:sz w:val="32"/>
          <w:szCs w:val="32"/>
          <w:lang w:val="fr-FR" w:eastAsia="en-US"/>
        </w:rPr>
      </w:pPr>
      <w:r w:rsidRPr="00C76C41">
        <w:rPr>
          <w:b/>
          <w:sz w:val="32"/>
          <w:szCs w:val="32"/>
          <w:lang w:val="fr-FR" w:eastAsia="en-US"/>
        </w:rPr>
        <w:t>Contenu</w:t>
      </w:r>
    </w:p>
    <w:p w14:paraId="11778020" w14:textId="19079EBB" w:rsidR="006D3F69" w:rsidRDefault="00F50687">
      <w:pPr>
        <w:pStyle w:val="TOC1"/>
        <w:rPr>
          <w:rFonts w:asciiTheme="minorHAnsi" w:eastAsiaTheme="minorEastAsia" w:hAnsiTheme="minorHAnsi" w:cstheme="minorBidi"/>
          <w:b w:val="0"/>
          <w:noProof/>
          <w:sz w:val="22"/>
          <w:szCs w:val="22"/>
          <w:lang w:val="en-US" w:eastAsia="en-US"/>
        </w:rPr>
      </w:pPr>
      <w:r>
        <w:rPr>
          <w:b w:val="0"/>
          <w:szCs w:val="24"/>
          <w:lang w:eastAsia="en-US"/>
        </w:rPr>
        <w:fldChar w:fldCharType="begin"/>
      </w:r>
      <w:r>
        <w:rPr>
          <w:b w:val="0"/>
          <w:szCs w:val="24"/>
          <w:lang w:eastAsia="en-US"/>
        </w:rPr>
        <w:instrText xml:space="preserve"> TOC \h \z \t "Sec 1 Head 1</w:instrText>
      </w:r>
      <w:r w:rsidR="006D3F69">
        <w:rPr>
          <w:b w:val="0"/>
          <w:szCs w:val="24"/>
          <w:lang w:eastAsia="en-US"/>
        </w:rPr>
        <w:instrText>,</w:instrText>
      </w:r>
      <w:r>
        <w:rPr>
          <w:b w:val="0"/>
          <w:szCs w:val="24"/>
          <w:lang w:eastAsia="en-US"/>
        </w:rPr>
        <w:instrText>1</w:instrText>
      </w:r>
      <w:r w:rsidR="006D3F69">
        <w:rPr>
          <w:b w:val="0"/>
          <w:szCs w:val="24"/>
          <w:lang w:eastAsia="en-US"/>
        </w:rPr>
        <w:instrText>,</w:instrText>
      </w:r>
      <w:r>
        <w:rPr>
          <w:b w:val="0"/>
          <w:szCs w:val="24"/>
          <w:lang w:eastAsia="en-US"/>
        </w:rPr>
        <w:instrText>Sec 1 Head 2</w:instrText>
      </w:r>
      <w:r w:rsidR="006D3F69">
        <w:rPr>
          <w:b w:val="0"/>
          <w:szCs w:val="24"/>
          <w:lang w:eastAsia="en-US"/>
        </w:rPr>
        <w:instrText>,</w:instrText>
      </w:r>
      <w:r>
        <w:rPr>
          <w:b w:val="0"/>
          <w:szCs w:val="24"/>
          <w:lang w:eastAsia="en-US"/>
        </w:rPr>
        <w:instrText xml:space="preserve">2" </w:instrText>
      </w:r>
      <w:r>
        <w:rPr>
          <w:b w:val="0"/>
          <w:szCs w:val="24"/>
          <w:lang w:eastAsia="en-US"/>
        </w:rPr>
        <w:fldChar w:fldCharType="separate"/>
      </w:r>
      <w:hyperlink w:anchor="_Toc139118506" w:history="1">
        <w:r w:rsidR="006D3F69" w:rsidRPr="00D747EF">
          <w:rPr>
            <w:rStyle w:val="Hyperlink"/>
            <w:rFonts w:asciiTheme="majorBidi" w:hAnsiTheme="majorBidi" w:cstheme="majorBidi"/>
            <w:noProof/>
          </w:rPr>
          <w:t>A.</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Généralités</w:t>
        </w:r>
        <w:r w:rsidR="006D3F69">
          <w:rPr>
            <w:noProof/>
            <w:webHidden/>
          </w:rPr>
          <w:tab/>
        </w:r>
        <w:r w:rsidR="006D3F69">
          <w:rPr>
            <w:noProof/>
            <w:webHidden/>
          </w:rPr>
          <w:fldChar w:fldCharType="begin"/>
        </w:r>
        <w:r w:rsidR="006D3F69">
          <w:rPr>
            <w:noProof/>
            <w:webHidden/>
          </w:rPr>
          <w:instrText xml:space="preserve"> PAGEREF _Toc139118506 \h </w:instrText>
        </w:r>
        <w:r w:rsidR="006D3F69">
          <w:rPr>
            <w:noProof/>
            <w:webHidden/>
          </w:rPr>
        </w:r>
        <w:r w:rsidR="006D3F69">
          <w:rPr>
            <w:noProof/>
            <w:webHidden/>
          </w:rPr>
          <w:fldChar w:fldCharType="separate"/>
        </w:r>
        <w:r w:rsidR="006D3F69">
          <w:rPr>
            <w:noProof/>
            <w:webHidden/>
          </w:rPr>
          <w:t>7</w:t>
        </w:r>
        <w:r w:rsidR="006D3F69">
          <w:rPr>
            <w:noProof/>
            <w:webHidden/>
          </w:rPr>
          <w:fldChar w:fldCharType="end"/>
        </w:r>
      </w:hyperlink>
    </w:p>
    <w:p w14:paraId="307B0FE3" w14:textId="3ED74A9A"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07" w:history="1">
        <w:r w:rsidR="006D3F69" w:rsidRPr="00D747EF">
          <w:rPr>
            <w:rStyle w:val="Hyperlink"/>
            <w:noProof/>
          </w:rPr>
          <w:t>1.</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Objet du Marché</w:t>
        </w:r>
        <w:r w:rsidR="006D3F69">
          <w:rPr>
            <w:noProof/>
            <w:webHidden/>
          </w:rPr>
          <w:tab/>
        </w:r>
        <w:r w:rsidR="006D3F69">
          <w:rPr>
            <w:noProof/>
            <w:webHidden/>
          </w:rPr>
          <w:fldChar w:fldCharType="begin"/>
        </w:r>
        <w:r w:rsidR="006D3F69">
          <w:rPr>
            <w:noProof/>
            <w:webHidden/>
          </w:rPr>
          <w:instrText xml:space="preserve"> PAGEREF _Toc139118507 \h </w:instrText>
        </w:r>
        <w:r w:rsidR="006D3F69">
          <w:rPr>
            <w:noProof/>
            <w:webHidden/>
          </w:rPr>
        </w:r>
        <w:r w:rsidR="006D3F69">
          <w:rPr>
            <w:noProof/>
            <w:webHidden/>
          </w:rPr>
          <w:fldChar w:fldCharType="separate"/>
        </w:r>
        <w:r w:rsidR="006D3F69">
          <w:rPr>
            <w:noProof/>
            <w:webHidden/>
          </w:rPr>
          <w:t>7</w:t>
        </w:r>
        <w:r w:rsidR="006D3F69">
          <w:rPr>
            <w:noProof/>
            <w:webHidden/>
          </w:rPr>
          <w:fldChar w:fldCharType="end"/>
        </w:r>
      </w:hyperlink>
    </w:p>
    <w:p w14:paraId="7C1D3D25" w14:textId="30AA46B3"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08" w:history="1">
        <w:r w:rsidR="006D3F69" w:rsidRPr="00D747EF">
          <w:rPr>
            <w:rStyle w:val="Hyperlink"/>
            <w:rFonts w:asciiTheme="majorBidi" w:hAnsiTheme="majorBidi" w:cstheme="majorBidi"/>
            <w:noProof/>
          </w:rPr>
          <w:t>2.</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Origine des Fonds</w:t>
        </w:r>
        <w:r w:rsidR="006D3F69">
          <w:rPr>
            <w:noProof/>
            <w:webHidden/>
          </w:rPr>
          <w:tab/>
        </w:r>
        <w:r w:rsidR="006D3F69">
          <w:rPr>
            <w:noProof/>
            <w:webHidden/>
          </w:rPr>
          <w:fldChar w:fldCharType="begin"/>
        </w:r>
        <w:r w:rsidR="006D3F69">
          <w:rPr>
            <w:noProof/>
            <w:webHidden/>
          </w:rPr>
          <w:instrText xml:space="preserve"> PAGEREF _Toc139118508 \h </w:instrText>
        </w:r>
        <w:r w:rsidR="006D3F69">
          <w:rPr>
            <w:noProof/>
            <w:webHidden/>
          </w:rPr>
        </w:r>
        <w:r w:rsidR="006D3F69">
          <w:rPr>
            <w:noProof/>
            <w:webHidden/>
          </w:rPr>
          <w:fldChar w:fldCharType="separate"/>
        </w:r>
        <w:r w:rsidR="006D3F69">
          <w:rPr>
            <w:noProof/>
            <w:webHidden/>
          </w:rPr>
          <w:t>8</w:t>
        </w:r>
        <w:r w:rsidR="006D3F69">
          <w:rPr>
            <w:noProof/>
            <w:webHidden/>
          </w:rPr>
          <w:fldChar w:fldCharType="end"/>
        </w:r>
      </w:hyperlink>
    </w:p>
    <w:p w14:paraId="08BFB1CD" w14:textId="6284006E"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09" w:history="1">
        <w:r w:rsidR="006D3F69" w:rsidRPr="00D747EF">
          <w:rPr>
            <w:rStyle w:val="Hyperlink"/>
            <w:rFonts w:asciiTheme="majorBidi" w:hAnsiTheme="majorBidi" w:cstheme="majorBidi"/>
            <w:noProof/>
          </w:rPr>
          <w:t>3.</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Fraude et Corruption</w:t>
        </w:r>
        <w:r w:rsidR="006D3F69">
          <w:rPr>
            <w:noProof/>
            <w:webHidden/>
          </w:rPr>
          <w:tab/>
        </w:r>
        <w:r w:rsidR="006D3F69">
          <w:rPr>
            <w:noProof/>
            <w:webHidden/>
          </w:rPr>
          <w:fldChar w:fldCharType="begin"/>
        </w:r>
        <w:r w:rsidR="006D3F69">
          <w:rPr>
            <w:noProof/>
            <w:webHidden/>
          </w:rPr>
          <w:instrText xml:space="preserve"> PAGEREF _Toc139118509 \h </w:instrText>
        </w:r>
        <w:r w:rsidR="006D3F69">
          <w:rPr>
            <w:noProof/>
            <w:webHidden/>
          </w:rPr>
        </w:r>
        <w:r w:rsidR="006D3F69">
          <w:rPr>
            <w:noProof/>
            <w:webHidden/>
          </w:rPr>
          <w:fldChar w:fldCharType="separate"/>
        </w:r>
        <w:r w:rsidR="006D3F69">
          <w:rPr>
            <w:noProof/>
            <w:webHidden/>
          </w:rPr>
          <w:t>8</w:t>
        </w:r>
        <w:r w:rsidR="006D3F69">
          <w:rPr>
            <w:noProof/>
            <w:webHidden/>
          </w:rPr>
          <w:fldChar w:fldCharType="end"/>
        </w:r>
      </w:hyperlink>
    </w:p>
    <w:p w14:paraId="3D14B49A" w14:textId="211C482E"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10" w:history="1">
        <w:r w:rsidR="006D3F69" w:rsidRPr="00D747EF">
          <w:rPr>
            <w:rStyle w:val="Hyperlink"/>
            <w:rFonts w:asciiTheme="majorBidi" w:hAnsiTheme="majorBidi" w:cstheme="majorBidi"/>
            <w:noProof/>
          </w:rPr>
          <w:t>4.</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Candidats Admis à Concourir</w:t>
        </w:r>
        <w:r w:rsidR="006D3F69">
          <w:rPr>
            <w:noProof/>
            <w:webHidden/>
          </w:rPr>
          <w:tab/>
        </w:r>
        <w:r w:rsidR="006D3F69">
          <w:rPr>
            <w:noProof/>
            <w:webHidden/>
          </w:rPr>
          <w:fldChar w:fldCharType="begin"/>
        </w:r>
        <w:r w:rsidR="006D3F69">
          <w:rPr>
            <w:noProof/>
            <w:webHidden/>
          </w:rPr>
          <w:instrText xml:space="preserve"> PAGEREF _Toc139118510 \h </w:instrText>
        </w:r>
        <w:r w:rsidR="006D3F69">
          <w:rPr>
            <w:noProof/>
            <w:webHidden/>
          </w:rPr>
        </w:r>
        <w:r w:rsidR="006D3F69">
          <w:rPr>
            <w:noProof/>
            <w:webHidden/>
          </w:rPr>
          <w:fldChar w:fldCharType="separate"/>
        </w:r>
        <w:r w:rsidR="006D3F69">
          <w:rPr>
            <w:noProof/>
            <w:webHidden/>
          </w:rPr>
          <w:t>9</w:t>
        </w:r>
        <w:r w:rsidR="006D3F69">
          <w:rPr>
            <w:noProof/>
            <w:webHidden/>
          </w:rPr>
          <w:fldChar w:fldCharType="end"/>
        </w:r>
      </w:hyperlink>
    </w:p>
    <w:p w14:paraId="5E615B73" w14:textId="0B404DD3"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11" w:history="1">
        <w:r w:rsidR="006D3F69" w:rsidRPr="00D747EF">
          <w:rPr>
            <w:rStyle w:val="Hyperlink"/>
            <w:rFonts w:asciiTheme="majorBidi" w:hAnsiTheme="majorBidi" w:cstheme="majorBidi"/>
            <w:noProof/>
          </w:rPr>
          <w:t>5.</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Qualifications du Soumissionnaire</w:t>
        </w:r>
        <w:r w:rsidR="006D3F69">
          <w:rPr>
            <w:noProof/>
            <w:webHidden/>
          </w:rPr>
          <w:tab/>
        </w:r>
        <w:r w:rsidR="006D3F69">
          <w:rPr>
            <w:noProof/>
            <w:webHidden/>
          </w:rPr>
          <w:fldChar w:fldCharType="begin"/>
        </w:r>
        <w:r w:rsidR="006D3F69">
          <w:rPr>
            <w:noProof/>
            <w:webHidden/>
          </w:rPr>
          <w:instrText xml:space="preserve"> PAGEREF _Toc139118511 \h </w:instrText>
        </w:r>
        <w:r w:rsidR="006D3F69">
          <w:rPr>
            <w:noProof/>
            <w:webHidden/>
          </w:rPr>
        </w:r>
        <w:r w:rsidR="006D3F69">
          <w:rPr>
            <w:noProof/>
            <w:webHidden/>
          </w:rPr>
          <w:fldChar w:fldCharType="separate"/>
        </w:r>
        <w:r w:rsidR="006D3F69">
          <w:rPr>
            <w:noProof/>
            <w:webHidden/>
          </w:rPr>
          <w:t>12</w:t>
        </w:r>
        <w:r w:rsidR="006D3F69">
          <w:rPr>
            <w:noProof/>
            <w:webHidden/>
          </w:rPr>
          <w:fldChar w:fldCharType="end"/>
        </w:r>
      </w:hyperlink>
    </w:p>
    <w:p w14:paraId="57FE2D02" w14:textId="07037A78" w:rsidR="006D3F69" w:rsidRDefault="00EC2C42">
      <w:pPr>
        <w:pStyle w:val="TOC1"/>
        <w:rPr>
          <w:rFonts w:asciiTheme="minorHAnsi" w:eastAsiaTheme="minorEastAsia" w:hAnsiTheme="minorHAnsi" w:cstheme="minorBidi"/>
          <w:b w:val="0"/>
          <w:noProof/>
          <w:sz w:val="22"/>
          <w:szCs w:val="22"/>
          <w:lang w:val="en-US" w:eastAsia="en-US"/>
        </w:rPr>
      </w:pPr>
      <w:hyperlink w:anchor="_Toc139118512" w:history="1">
        <w:r w:rsidR="006D3F69" w:rsidRPr="00D747EF">
          <w:rPr>
            <w:rStyle w:val="Hyperlink"/>
            <w:rFonts w:asciiTheme="majorBidi" w:hAnsiTheme="majorBidi" w:cstheme="majorBidi"/>
            <w:noProof/>
          </w:rPr>
          <w:t>B.</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Contenu du Dossier d’Appel d’offres</w:t>
        </w:r>
        <w:r w:rsidR="006D3F69">
          <w:rPr>
            <w:noProof/>
            <w:webHidden/>
          </w:rPr>
          <w:tab/>
        </w:r>
        <w:r w:rsidR="006D3F69">
          <w:rPr>
            <w:noProof/>
            <w:webHidden/>
          </w:rPr>
          <w:fldChar w:fldCharType="begin"/>
        </w:r>
        <w:r w:rsidR="006D3F69">
          <w:rPr>
            <w:noProof/>
            <w:webHidden/>
          </w:rPr>
          <w:instrText xml:space="preserve"> PAGEREF _Toc139118512 \h </w:instrText>
        </w:r>
        <w:r w:rsidR="006D3F69">
          <w:rPr>
            <w:noProof/>
            <w:webHidden/>
          </w:rPr>
        </w:r>
        <w:r w:rsidR="006D3F69">
          <w:rPr>
            <w:noProof/>
            <w:webHidden/>
          </w:rPr>
          <w:fldChar w:fldCharType="separate"/>
        </w:r>
        <w:r w:rsidR="006D3F69">
          <w:rPr>
            <w:noProof/>
            <w:webHidden/>
          </w:rPr>
          <w:t>12</w:t>
        </w:r>
        <w:r w:rsidR="006D3F69">
          <w:rPr>
            <w:noProof/>
            <w:webHidden/>
          </w:rPr>
          <w:fldChar w:fldCharType="end"/>
        </w:r>
      </w:hyperlink>
    </w:p>
    <w:p w14:paraId="4D118496" w14:textId="2D609D01"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13" w:history="1">
        <w:r w:rsidR="006D3F69" w:rsidRPr="00D747EF">
          <w:rPr>
            <w:rStyle w:val="Hyperlink"/>
            <w:rFonts w:asciiTheme="majorBidi" w:hAnsiTheme="majorBidi" w:cstheme="majorBidi"/>
            <w:noProof/>
          </w:rPr>
          <w:t>6.</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Sections du Dossier d’Appel d’Offres</w:t>
        </w:r>
        <w:r w:rsidR="006D3F69">
          <w:rPr>
            <w:noProof/>
            <w:webHidden/>
          </w:rPr>
          <w:tab/>
        </w:r>
        <w:r w:rsidR="006D3F69">
          <w:rPr>
            <w:noProof/>
            <w:webHidden/>
          </w:rPr>
          <w:fldChar w:fldCharType="begin"/>
        </w:r>
        <w:r w:rsidR="006D3F69">
          <w:rPr>
            <w:noProof/>
            <w:webHidden/>
          </w:rPr>
          <w:instrText xml:space="preserve"> PAGEREF _Toc139118513 \h </w:instrText>
        </w:r>
        <w:r w:rsidR="006D3F69">
          <w:rPr>
            <w:noProof/>
            <w:webHidden/>
          </w:rPr>
        </w:r>
        <w:r w:rsidR="006D3F69">
          <w:rPr>
            <w:noProof/>
            <w:webHidden/>
          </w:rPr>
          <w:fldChar w:fldCharType="separate"/>
        </w:r>
        <w:r w:rsidR="006D3F69">
          <w:rPr>
            <w:noProof/>
            <w:webHidden/>
          </w:rPr>
          <w:t>12</w:t>
        </w:r>
        <w:r w:rsidR="006D3F69">
          <w:rPr>
            <w:noProof/>
            <w:webHidden/>
          </w:rPr>
          <w:fldChar w:fldCharType="end"/>
        </w:r>
      </w:hyperlink>
    </w:p>
    <w:p w14:paraId="341846AF" w14:textId="7CA11793"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14" w:history="1">
        <w:r w:rsidR="006D3F69" w:rsidRPr="00D747EF">
          <w:rPr>
            <w:rStyle w:val="Hyperlink"/>
            <w:noProof/>
          </w:rPr>
          <w:t>7.</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Visite du Site</w:t>
        </w:r>
        <w:r w:rsidR="006D3F69">
          <w:rPr>
            <w:noProof/>
            <w:webHidden/>
          </w:rPr>
          <w:tab/>
        </w:r>
        <w:r w:rsidR="006D3F69">
          <w:rPr>
            <w:noProof/>
            <w:webHidden/>
          </w:rPr>
          <w:fldChar w:fldCharType="begin"/>
        </w:r>
        <w:r w:rsidR="006D3F69">
          <w:rPr>
            <w:noProof/>
            <w:webHidden/>
          </w:rPr>
          <w:instrText xml:space="preserve"> PAGEREF _Toc139118514 \h </w:instrText>
        </w:r>
        <w:r w:rsidR="006D3F69">
          <w:rPr>
            <w:noProof/>
            <w:webHidden/>
          </w:rPr>
        </w:r>
        <w:r w:rsidR="006D3F69">
          <w:rPr>
            <w:noProof/>
            <w:webHidden/>
          </w:rPr>
          <w:fldChar w:fldCharType="separate"/>
        </w:r>
        <w:r w:rsidR="006D3F69">
          <w:rPr>
            <w:noProof/>
            <w:webHidden/>
          </w:rPr>
          <w:t>13</w:t>
        </w:r>
        <w:r w:rsidR="006D3F69">
          <w:rPr>
            <w:noProof/>
            <w:webHidden/>
          </w:rPr>
          <w:fldChar w:fldCharType="end"/>
        </w:r>
      </w:hyperlink>
    </w:p>
    <w:p w14:paraId="225C7966" w14:textId="5236774C"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15" w:history="1">
        <w:r w:rsidR="006D3F69" w:rsidRPr="00D747EF">
          <w:rPr>
            <w:rStyle w:val="Hyperlink"/>
            <w:rFonts w:asciiTheme="majorBidi" w:hAnsiTheme="majorBidi" w:cstheme="majorBidi"/>
            <w:noProof/>
          </w:rPr>
          <w:t>8.</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Éclaircissements apportés au Dossier d’Appel d’Offres, visite du site et réunion préparatoire</w:t>
        </w:r>
        <w:r w:rsidR="006D3F69">
          <w:rPr>
            <w:noProof/>
            <w:webHidden/>
          </w:rPr>
          <w:tab/>
        </w:r>
        <w:r w:rsidR="006D3F69">
          <w:rPr>
            <w:noProof/>
            <w:webHidden/>
          </w:rPr>
          <w:fldChar w:fldCharType="begin"/>
        </w:r>
        <w:r w:rsidR="006D3F69">
          <w:rPr>
            <w:noProof/>
            <w:webHidden/>
          </w:rPr>
          <w:instrText xml:space="preserve"> PAGEREF _Toc139118515 \h </w:instrText>
        </w:r>
        <w:r w:rsidR="006D3F69">
          <w:rPr>
            <w:noProof/>
            <w:webHidden/>
          </w:rPr>
        </w:r>
        <w:r w:rsidR="006D3F69">
          <w:rPr>
            <w:noProof/>
            <w:webHidden/>
          </w:rPr>
          <w:fldChar w:fldCharType="separate"/>
        </w:r>
        <w:r w:rsidR="006D3F69">
          <w:rPr>
            <w:noProof/>
            <w:webHidden/>
          </w:rPr>
          <w:t>13</w:t>
        </w:r>
        <w:r w:rsidR="006D3F69">
          <w:rPr>
            <w:noProof/>
            <w:webHidden/>
          </w:rPr>
          <w:fldChar w:fldCharType="end"/>
        </w:r>
      </w:hyperlink>
    </w:p>
    <w:p w14:paraId="50A9FF04" w14:textId="5F2C3E57"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16" w:history="1">
        <w:r w:rsidR="006D3F69" w:rsidRPr="00D747EF">
          <w:rPr>
            <w:rStyle w:val="Hyperlink"/>
            <w:rFonts w:asciiTheme="majorBidi" w:hAnsiTheme="majorBidi" w:cstheme="majorBidi"/>
            <w:noProof/>
          </w:rPr>
          <w:t>9.</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Modifications apportées au Dossier d’Appel d’Offres</w:t>
        </w:r>
        <w:r w:rsidR="006D3F69">
          <w:rPr>
            <w:noProof/>
            <w:webHidden/>
          </w:rPr>
          <w:tab/>
        </w:r>
        <w:r w:rsidR="006D3F69">
          <w:rPr>
            <w:noProof/>
            <w:webHidden/>
          </w:rPr>
          <w:fldChar w:fldCharType="begin"/>
        </w:r>
        <w:r w:rsidR="006D3F69">
          <w:rPr>
            <w:noProof/>
            <w:webHidden/>
          </w:rPr>
          <w:instrText xml:space="preserve"> PAGEREF _Toc139118516 \h </w:instrText>
        </w:r>
        <w:r w:rsidR="006D3F69">
          <w:rPr>
            <w:noProof/>
            <w:webHidden/>
          </w:rPr>
        </w:r>
        <w:r w:rsidR="006D3F69">
          <w:rPr>
            <w:noProof/>
            <w:webHidden/>
          </w:rPr>
          <w:fldChar w:fldCharType="separate"/>
        </w:r>
        <w:r w:rsidR="006D3F69">
          <w:rPr>
            <w:noProof/>
            <w:webHidden/>
          </w:rPr>
          <w:t>13</w:t>
        </w:r>
        <w:r w:rsidR="006D3F69">
          <w:rPr>
            <w:noProof/>
            <w:webHidden/>
          </w:rPr>
          <w:fldChar w:fldCharType="end"/>
        </w:r>
      </w:hyperlink>
    </w:p>
    <w:p w14:paraId="24A928CD" w14:textId="1EB9E2D1" w:rsidR="006D3F69" w:rsidRDefault="00EC2C42">
      <w:pPr>
        <w:pStyle w:val="TOC1"/>
        <w:rPr>
          <w:rFonts w:asciiTheme="minorHAnsi" w:eastAsiaTheme="minorEastAsia" w:hAnsiTheme="minorHAnsi" w:cstheme="minorBidi"/>
          <w:b w:val="0"/>
          <w:noProof/>
          <w:sz w:val="22"/>
          <w:szCs w:val="22"/>
          <w:lang w:val="en-US" w:eastAsia="en-US"/>
        </w:rPr>
      </w:pPr>
      <w:hyperlink w:anchor="_Toc139118517" w:history="1">
        <w:r w:rsidR="006D3F69" w:rsidRPr="00D747EF">
          <w:rPr>
            <w:rStyle w:val="Hyperlink"/>
            <w:rFonts w:asciiTheme="majorBidi" w:hAnsiTheme="majorBidi" w:cstheme="majorBidi"/>
            <w:noProof/>
          </w:rPr>
          <w:t>C.</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Préparation des Offres</w:t>
        </w:r>
        <w:r w:rsidR="006D3F69">
          <w:rPr>
            <w:noProof/>
            <w:webHidden/>
          </w:rPr>
          <w:tab/>
        </w:r>
        <w:r w:rsidR="006D3F69">
          <w:rPr>
            <w:noProof/>
            <w:webHidden/>
          </w:rPr>
          <w:fldChar w:fldCharType="begin"/>
        </w:r>
        <w:r w:rsidR="006D3F69">
          <w:rPr>
            <w:noProof/>
            <w:webHidden/>
          </w:rPr>
          <w:instrText xml:space="preserve"> PAGEREF _Toc139118517 \h </w:instrText>
        </w:r>
        <w:r w:rsidR="006D3F69">
          <w:rPr>
            <w:noProof/>
            <w:webHidden/>
          </w:rPr>
        </w:r>
        <w:r w:rsidR="006D3F69">
          <w:rPr>
            <w:noProof/>
            <w:webHidden/>
          </w:rPr>
          <w:fldChar w:fldCharType="separate"/>
        </w:r>
        <w:r w:rsidR="006D3F69">
          <w:rPr>
            <w:noProof/>
            <w:webHidden/>
          </w:rPr>
          <w:t>14</w:t>
        </w:r>
        <w:r w:rsidR="006D3F69">
          <w:rPr>
            <w:noProof/>
            <w:webHidden/>
          </w:rPr>
          <w:fldChar w:fldCharType="end"/>
        </w:r>
      </w:hyperlink>
    </w:p>
    <w:p w14:paraId="088F0CFA" w14:textId="6E4DF1F6"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18" w:history="1">
        <w:r w:rsidR="006D3F69" w:rsidRPr="00D747EF">
          <w:rPr>
            <w:rStyle w:val="Hyperlink"/>
            <w:rFonts w:asciiTheme="majorBidi" w:hAnsiTheme="majorBidi" w:cstheme="majorBidi"/>
            <w:noProof/>
          </w:rPr>
          <w:t>10.</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Frais afférents à la Soumission</w:t>
        </w:r>
        <w:r w:rsidR="006D3F69">
          <w:rPr>
            <w:noProof/>
            <w:webHidden/>
          </w:rPr>
          <w:tab/>
        </w:r>
        <w:r w:rsidR="006D3F69">
          <w:rPr>
            <w:noProof/>
            <w:webHidden/>
          </w:rPr>
          <w:fldChar w:fldCharType="begin"/>
        </w:r>
        <w:r w:rsidR="006D3F69">
          <w:rPr>
            <w:noProof/>
            <w:webHidden/>
          </w:rPr>
          <w:instrText xml:space="preserve"> PAGEREF _Toc139118518 \h </w:instrText>
        </w:r>
        <w:r w:rsidR="006D3F69">
          <w:rPr>
            <w:noProof/>
            <w:webHidden/>
          </w:rPr>
        </w:r>
        <w:r w:rsidR="006D3F69">
          <w:rPr>
            <w:noProof/>
            <w:webHidden/>
          </w:rPr>
          <w:fldChar w:fldCharType="separate"/>
        </w:r>
        <w:r w:rsidR="006D3F69">
          <w:rPr>
            <w:noProof/>
            <w:webHidden/>
          </w:rPr>
          <w:t>14</w:t>
        </w:r>
        <w:r w:rsidR="006D3F69">
          <w:rPr>
            <w:noProof/>
            <w:webHidden/>
          </w:rPr>
          <w:fldChar w:fldCharType="end"/>
        </w:r>
      </w:hyperlink>
    </w:p>
    <w:p w14:paraId="72F197C0" w14:textId="3AA411E2"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19" w:history="1">
        <w:r w:rsidR="006D3F69" w:rsidRPr="00D747EF">
          <w:rPr>
            <w:rStyle w:val="Hyperlink"/>
            <w:rFonts w:asciiTheme="majorBidi" w:hAnsiTheme="majorBidi" w:cstheme="majorBidi"/>
            <w:noProof/>
          </w:rPr>
          <w:t>11.</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Langue de l’Offre</w:t>
        </w:r>
        <w:r w:rsidR="006D3F69">
          <w:rPr>
            <w:noProof/>
            <w:webHidden/>
          </w:rPr>
          <w:tab/>
        </w:r>
        <w:r w:rsidR="006D3F69">
          <w:rPr>
            <w:noProof/>
            <w:webHidden/>
          </w:rPr>
          <w:fldChar w:fldCharType="begin"/>
        </w:r>
        <w:r w:rsidR="006D3F69">
          <w:rPr>
            <w:noProof/>
            <w:webHidden/>
          </w:rPr>
          <w:instrText xml:space="preserve"> PAGEREF _Toc139118519 \h </w:instrText>
        </w:r>
        <w:r w:rsidR="006D3F69">
          <w:rPr>
            <w:noProof/>
            <w:webHidden/>
          </w:rPr>
        </w:r>
        <w:r w:rsidR="006D3F69">
          <w:rPr>
            <w:noProof/>
            <w:webHidden/>
          </w:rPr>
          <w:fldChar w:fldCharType="separate"/>
        </w:r>
        <w:r w:rsidR="006D3F69">
          <w:rPr>
            <w:noProof/>
            <w:webHidden/>
          </w:rPr>
          <w:t>14</w:t>
        </w:r>
        <w:r w:rsidR="006D3F69">
          <w:rPr>
            <w:noProof/>
            <w:webHidden/>
          </w:rPr>
          <w:fldChar w:fldCharType="end"/>
        </w:r>
      </w:hyperlink>
    </w:p>
    <w:p w14:paraId="3957A526" w14:textId="6E36E0EE"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0" w:history="1">
        <w:r w:rsidR="006D3F69" w:rsidRPr="00D747EF">
          <w:rPr>
            <w:rStyle w:val="Hyperlink"/>
            <w:rFonts w:asciiTheme="majorBidi" w:hAnsiTheme="majorBidi" w:cstheme="majorBidi"/>
            <w:noProof/>
          </w:rPr>
          <w:t>12.</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Documents constitutifs de l’Offre</w:t>
        </w:r>
        <w:r w:rsidR="006D3F69">
          <w:rPr>
            <w:noProof/>
            <w:webHidden/>
          </w:rPr>
          <w:tab/>
        </w:r>
        <w:r w:rsidR="006D3F69">
          <w:rPr>
            <w:noProof/>
            <w:webHidden/>
          </w:rPr>
          <w:fldChar w:fldCharType="begin"/>
        </w:r>
        <w:r w:rsidR="006D3F69">
          <w:rPr>
            <w:noProof/>
            <w:webHidden/>
          </w:rPr>
          <w:instrText xml:space="preserve"> PAGEREF _Toc139118520 \h </w:instrText>
        </w:r>
        <w:r w:rsidR="006D3F69">
          <w:rPr>
            <w:noProof/>
            <w:webHidden/>
          </w:rPr>
        </w:r>
        <w:r w:rsidR="006D3F69">
          <w:rPr>
            <w:noProof/>
            <w:webHidden/>
          </w:rPr>
          <w:fldChar w:fldCharType="separate"/>
        </w:r>
        <w:r w:rsidR="006D3F69">
          <w:rPr>
            <w:noProof/>
            <w:webHidden/>
          </w:rPr>
          <w:t>14</w:t>
        </w:r>
        <w:r w:rsidR="006D3F69">
          <w:rPr>
            <w:noProof/>
            <w:webHidden/>
          </w:rPr>
          <w:fldChar w:fldCharType="end"/>
        </w:r>
      </w:hyperlink>
    </w:p>
    <w:p w14:paraId="72677B24" w14:textId="6996F0B9"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1" w:history="1">
        <w:r w:rsidR="006D3F69" w:rsidRPr="00D747EF">
          <w:rPr>
            <w:rStyle w:val="Hyperlink"/>
            <w:rFonts w:asciiTheme="majorBidi" w:hAnsiTheme="majorBidi" w:cstheme="majorBidi"/>
            <w:noProof/>
          </w:rPr>
          <w:t>13.</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Lettres de Soumission, et Programme d’Activités chiffré</w:t>
        </w:r>
        <w:r w:rsidR="006D3F69">
          <w:rPr>
            <w:noProof/>
            <w:webHidden/>
          </w:rPr>
          <w:tab/>
        </w:r>
        <w:r w:rsidR="006D3F69">
          <w:rPr>
            <w:noProof/>
            <w:webHidden/>
          </w:rPr>
          <w:fldChar w:fldCharType="begin"/>
        </w:r>
        <w:r w:rsidR="006D3F69">
          <w:rPr>
            <w:noProof/>
            <w:webHidden/>
          </w:rPr>
          <w:instrText xml:space="preserve"> PAGEREF _Toc139118521 \h </w:instrText>
        </w:r>
        <w:r w:rsidR="006D3F69">
          <w:rPr>
            <w:noProof/>
            <w:webHidden/>
          </w:rPr>
        </w:r>
        <w:r w:rsidR="006D3F69">
          <w:rPr>
            <w:noProof/>
            <w:webHidden/>
          </w:rPr>
          <w:fldChar w:fldCharType="separate"/>
        </w:r>
        <w:r w:rsidR="006D3F69">
          <w:rPr>
            <w:noProof/>
            <w:webHidden/>
          </w:rPr>
          <w:t>16</w:t>
        </w:r>
        <w:r w:rsidR="006D3F69">
          <w:rPr>
            <w:noProof/>
            <w:webHidden/>
          </w:rPr>
          <w:fldChar w:fldCharType="end"/>
        </w:r>
      </w:hyperlink>
    </w:p>
    <w:p w14:paraId="06EC1A34" w14:textId="5D4CB9B8"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2" w:history="1">
        <w:r w:rsidR="006D3F69" w:rsidRPr="00D747EF">
          <w:rPr>
            <w:rStyle w:val="Hyperlink"/>
            <w:rFonts w:asciiTheme="majorBidi" w:hAnsiTheme="majorBidi" w:cstheme="majorBidi"/>
            <w:noProof/>
          </w:rPr>
          <w:t>14.</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Variantes</w:t>
        </w:r>
        <w:r w:rsidR="006D3F69">
          <w:rPr>
            <w:noProof/>
            <w:webHidden/>
          </w:rPr>
          <w:tab/>
        </w:r>
        <w:r w:rsidR="006D3F69">
          <w:rPr>
            <w:noProof/>
            <w:webHidden/>
          </w:rPr>
          <w:fldChar w:fldCharType="begin"/>
        </w:r>
        <w:r w:rsidR="006D3F69">
          <w:rPr>
            <w:noProof/>
            <w:webHidden/>
          </w:rPr>
          <w:instrText xml:space="preserve"> PAGEREF _Toc139118522 \h </w:instrText>
        </w:r>
        <w:r w:rsidR="006D3F69">
          <w:rPr>
            <w:noProof/>
            <w:webHidden/>
          </w:rPr>
        </w:r>
        <w:r w:rsidR="006D3F69">
          <w:rPr>
            <w:noProof/>
            <w:webHidden/>
          </w:rPr>
          <w:fldChar w:fldCharType="separate"/>
        </w:r>
        <w:r w:rsidR="006D3F69">
          <w:rPr>
            <w:noProof/>
            <w:webHidden/>
          </w:rPr>
          <w:t>16</w:t>
        </w:r>
        <w:r w:rsidR="006D3F69">
          <w:rPr>
            <w:noProof/>
            <w:webHidden/>
          </w:rPr>
          <w:fldChar w:fldCharType="end"/>
        </w:r>
      </w:hyperlink>
    </w:p>
    <w:p w14:paraId="2AB5F5C3" w14:textId="1C1FDDB2"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3" w:history="1">
        <w:r w:rsidR="006D3F69" w:rsidRPr="00D747EF">
          <w:rPr>
            <w:rStyle w:val="Hyperlink"/>
            <w:rFonts w:asciiTheme="majorBidi" w:hAnsiTheme="majorBidi" w:cstheme="majorBidi"/>
            <w:noProof/>
          </w:rPr>
          <w:t>15.</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Prix de l’Offre et Rabais</w:t>
        </w:r>
        <w:r w:rsidR="006D3F69">
          <w:rPr>
            <w:noProof/>
            <w:webHidden/>
          </w:rPr>
          <w:tab/>
        </w:r>
        <w:r w:rsidR="006D3F69">
          <w:rPr>
            <w:noProof/>
            <w:webHidden/>
          </w:rPr>
          <w:fldChar w:fldCharType="begin"/>
        </w:r>
        <w:r w:rsidR="006D3F69">
          <w:rPr>
            <w:noProof/>
            <w:webHidden/>
          </w:rPr>
          <w:instrText xml:space="preserve"> PAGEREF _Toc139118523 \h </w:instrText>
        </w:r>
        <w:r w:rsidR="006D3F69">
          <w:rPr>
            <w:noProof/>
            <w:webHidden/>
          </w:rPr>
        </w:r>
        <w:r w:rsidR="006D3F69">
          <w:rPr>
            <w:noProof/>
            <w:webHidden/>
          </w:rPr>
          <w:fldChar w:fldCharType="separate"/>
        </w:r>
        <w:r w:rsidR="006D3F69">
          <w:rPr>
            <w:noProof/>
            <w:webHidden/>
          </w:rPr>
          <w:t>16</w:t>
        </w:r>
        <w:r w:rsidR="006D3F69">
          <w:rPr>
            <w:noProof/>
            <w:webHidden/>
          </w:rPr>
          <w:fldChar w:fldCharType="end"/>
        </w:r>
      </w:hyperlink>
    </w:p>
    <w:p w14:paraId="21A20E83" w14:textId="05DC52C3"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4" w:history="1">
        <w:r w:rsidR="006D3F69" w:rsidRPr="00D747EF">
          <w:rPr>
            <w:rStyle w:val="Hyperlink"/>
            <w:rFonts w:asciiTheme="majorBidi" w:hAnsiTheme="majorBidi" w:cstheme="majorBidi"/>
            <w:noProof/>
          </w:rPr>
          <w:t>16.</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Monnaies de l’Offre</w:t>
        </w:r>
        <w:r w:rsidR="006D3F69">
          <w:rPr>
            <w:noProof/>
            <w:webHidden/>
          </w:rPr>
          <w:tab/>
        </w:r>
        <w:r w:rsidR="006D3F69">
          <w:rPr>
            <w:noProof/>
            <w:webHidden/>
          </w:rPr>
          <w:fldChar w:fldCharType="begin"/>
        </w:r>
        <w:r w:rsidR="006D3F69">
          <w:rPr>
            <w:noProof/>
            <w:webHidden/>
          </w:rPr>
          <w:instrText xml:space="preserve"> PAGEREF _Toc139118524 \h </w:instrText>
        </w:r>
        <w:r w:rsidR="006D3F69">
          <w:rPr>
            <w:noProof/>
            <w:webHidden/>
          </w:rPr>
        </w:r>
        <w:r w:rsidR="006D3F69">
          <w:rPr>
            <w:noProof/>
            <w:webHidden/>
          </w:rPr>
          <w:fldChar w:fldCharType="separate"/>
        </w:r>
        <w:r w:rsidR="006D3F69">
          <w:rPr>
            <w:noProof/>
            <w:webHidden/>
          </w:rPr>
          <w:t>17</w:t>
        </w:r>
        <w:r w:rsidR="006D3F69">
          <w:rPr>
            <w:noProof/>
            <w:webHidden/>
          </w:rPr>
          <w:fldChar w:fldCharType="end"/>
        </w:r>
      </w:hyperlink>
    </w:p>
    <w:p w14:paraId="611374CE" w14:textId="140E57D6"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5" w:history="1">
        <w:r w:rsidR="006D3F69" w:rsidRPr="00D747EF">
          <w:rPr>
            <w:rStyle w:val="Hyperlink"/>
            <w:noProof/>
          </w:rPr>
          <w:t>17.</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Documents établissant la conformité des équipements et services</w:t>
        </w:r>
        <w:r w:rsidR="006D3F69">
          <w:rPr>
            <w:noProof/>
            <w:webHidden/>
          </w:rPr>
          <w:tab/>
        </w:r>
        <w:r w:rsidR="006D3F69">
          <w:rPr>
            <w:noProof/>
            <w:webHidden/>
          </w:rPr>
          <w:fldChar w:fldCharType="begin"/>
        </w:r>
        <w:r w:rsidR="006D3F69">
          <w:rPr>
            <w:noProof/>
            <w:webHidden/>
          </w:rPr>
          <w:instrText xml:space="preserve"> PAGEREF _Toc139118525 \h </w:instrText>
        </w:r>
        <w:r w:rsidR="006D3F69">
          <w:rPr>
            <w:noProof/>
            <w:webHidden/>
          </w:rPr>
        </w:r>
        <w:r w:rsidR="006D3F69">
          <w:rPr>
            <w:noProof/>
            <w:webHidden/>
          </w:rPr>
          <w:fldChar w:fldCharType="separate"/>
        </w:r>
        <w:r w:rsidR="006D3F69">
          <w:rPr>
            <w:noProof/>
            <w:webHidden/>
          </w:rPr>
          <w:t>18</w:t>
        </w:r>
        <w:r w:rsidR="006D3F69">
          <w:rPr>
            <w:noProof/>
            <w:webHidden/>
          </w:rPr>
          <w:fldChar w:fldCharType="end"/>
        </w:r>
      </w:hyperlink>
    </w:p>
    <w:p w14:paraId="4274EC09" w14:textId="2ABA54B5"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6" w:history="1">
        <w:r w:rsidR="006D3F69" w:rsidRPr="00D747EF">
          <w:rPr>
            <w:rStyle w:val="Hyperlink"/>
            <w:rFonts w:asciiTheme="majorBidi" w:hAnsiTheme="majorBidi" w:cstheme="majorBidi"/>
            <w:noProof/>
          </w:rPr>
          <w:t>18.</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Documents attestant de l’éligibilité  et des qualifications du Soumissionnaire</w:t>
        </w:r>
        <w:r w:rsidR="006D3F69">
          <w:rPr>
            <w:noProof/>
            <w:webHidden/>
          </w:rPr>
          <w:tab/>
        </w:r>
        <w:r w:rsidR="006D3F69">
          <w:rPr>
            <w:noProof/>
            <w:webHidden/>
          </w:rPr>
          <w:fldChar w:fldCharType="begin"/>
        </w:r>
        <w:r w:rsidR="006D3F69">
          <w:rPr>
            <w:noProof/>
            <w:webHidden/>
          </w:rPr>
          <w:instrText xml:space="preserve"> PAGEREF _Toc139118526 \h </w:instrText>
        </w:r>
        <w:r w:rsidR="006D3F69">
          <w:rPr>
            <w:noProof/>
            <w:webHidden/>
          </w:rPr>
        </w:r>
        <w:r w:rsidR="006D3F69">
          <w:rPr>
            <w:noProof/>
            <w:webHidden/>
          </w:rPr>
          <w:fldChar w:fldCharType="separate"/>
        </w:r>
        <w:r w:rsidR="006D3F69">
          <w:rPr>
            <w:noProof/>
            <w:webHidden/>
          </w:rPr>
          <w:t>18</w:t>
        </w:r>
        <w:r w:rsidR="006D3F69">
          <w:rPr>
            <w:noProof/>
            <w:webHidden/>
          </w:rPr>
          <w:fldChar w:fldCharType="end"/>
        </w:r>
      </w:hyperlink>
    </w:p>
    <w:p w14:paraId="1A8FF003" w14:textId="5A4A961A"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7" w:history="1">
        <w:r w:rsidR="006D3F69" w:rsidRPr="00D747EF">
          <w:rPr>
            <w:rStyle w:val="Hyperlink"/>
            <w:rFonts w:asciiTheme="majorBidi" w:hAnsiTheme="majorBidi" w:cstheme="majorBidi"/>
            <w:noProof/>
          </w:rPr>
          <w:t>19.</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Période de validité des offres</w:t>
        </w:r>
        <w:r w:rsidR="006D3F69">
          <w:rPr>
            <w:noProof/>
            <w:webHidden/>
          </w:rPr>
          <w:tab/>
        </w:r>
        <w:r w:rsidR="006D3F69">
          <w:rPr>
            <w:noProof/>
            <w:webHidden/>
          </w:rPr>
          <w:fldChar w:fldCharType="begin"/>
        </w:r>
        <w:r w:rsidR="006D3F69">
          <w:rPr>
            <w:noProof/>
            <w:webHidden/>
          </w:rPr>
          <w:instrText xml:space="preserve"> PAGEREF _Toc139118527 \h </w:instrText>
        </w:r>
        <w:r w:rsidR="006D3F69">
          <w:rPr>
            <w:noProof/>
            <w:webHidden/>
          </w:rPr>
        </w:r>
        <w:r w:rsidR="006D3F69">
          <w:rPr>
            <w:noProof/>
            <w:webHidden/>
          </w:rPr>
          <w:fldChar w:fldCharType="separate"/>
        </w:r>
        <w:r w:rsidR="006D3F69">
          <w:rPr>
            <w:noProof/>
            <w:webHidden/>
          </w:rPr>
          <w:t>19</w:t>
        </w:r>
        <w:r w:rsidR="006D3F69">
          <w:rPr>
            <w:noProof/>
            <w:webHidden/>
          </w:rPr>
          <w:fldChar w:fldCharType="end"/>
        </w:r>
      </w:hyperlink>
    </w:p>
    <w:p w14:paraId="1EF7554B" w14:textId="3C365508"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8" w:history="1">
        <w:r w:rsidR="006D3F69" w:rsidRPr="00D747EF">
          <w:rPr>
            <w:rStyle w:val="Hyperlink"/>
            <w:rFonts w:asciiTheme="majorBidi" w:hAnsiTheme="majorBidi" w:cstheme="majorBidi"/>
            <w:noProof/>
          </w:rPr>
          <w:t>20.</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Garantie d’Offre</w:t>
        </w:r>
        <w:r w:rsidR="006D3F69">
          <w:rPr>
            <w:noProof/>
            <w:webHidden/>
          </w:rPr>
          <w:tab/>
        </w:r>
        <w:r w:rsidR="006D3F69">
          <w:rPr>
            <w:noProof/>
            <w:webHidden/>
          </w:rPr>
          <w:fldChar w:fldCharType="begin"/>
        </w:r>
        <w:r w:rsidR="006D3F69">
          <w:rPr>
            <w:noProof/>
            <w:webHidden/>
          </w:rPr>
          <w:instrText xml:space="preserve"> PAGEREF _Toc139118528 \h </w:instrText>
        </w:r>
        <w:r w:rsidR="006D3F69">
          <w:rPr>
            <w:noProof/>
            <w:webHidden/>
          </w:rPr>
        </w:r>
        <w:r w:rsidR="006D3F69">
          <w:rPr>
            <w:noProof/>
            <w:webHidden/>
          </w:rPr>
          <w:fldChar w:fldCharType="separate"/>
        </w:r>
        <w:r w:rsidR="006D3F69">
          <w:rPr>
            <w:noProof/>
            <w:webHidden/>
          </w:rPr>
          <w:t>20</w:t>
        </w:r>
        <w:r w:rsidR="006D3F69">
          <w:rPr>
            <w:noProof/>
            <w:webHidden/>
          </w:rPr>
          <w:fldChar w:fldCharType="end"/>
        </w:r>
      </w:hyperlink>
    </w:p>
    <w:p w14:paraId="118FEC8D" w14:textId="2A16449F"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29" w:history="1">
        <w:r w:rsidR="006D3F69" w:rsidRPr="00D747EF">
          <w:rPr>
            <w:rStyle w:val="Hyperlink"/>
            <w:rFonts w:asciiTheme="majorBidi" w:hAnsiTheme="majorBidi" w:cstheme="majorBidi"/>
            <w:noProof/>
          </w:rPr>
          <w:t>21.</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Forme et Signature de l’Offre</w:t>
        </w:r>
        <w:r w:rsidR="006D3F69">
          <w:rPr>
            <w:noProof/>
            <w:webHidden/>
          </w:rPr>
          <w:tab/>
        </w:r>
        <w:r w:rsidR="006D3F69">
          <w:rPr>
            <w:noProof/>
            <w:webHidden/>
          </w:rPr>
          <w:fldChar w:fldCharType="begin"/>
        </w:r>
        <w:r w:rsidR="006D3F69">
          <w:rPr>
            <w:noProof/>
            <w:webHidden/>
          </w:rPr>
          <w:instrText xml:space="preserve"> PAGEREF _Toc139118529 \h </w:instrText>
        </w:r>
        <w:r w:rsidR="006D3F69">
          <w:rPr>
            <w:noProof/>
            <w:webHidden/>
          </w:rPr>
        </w:r>
        <w:r w:rsidR="006D3F69">
          <w:rPr>
            <w:noProof/>
            <w:webHidden/>
          </w:rPr>
          <w:fldChar w:fldCharType="separate"/>
        </w:r>
        <w:r w:rsidR="006D3F69">
          <w:rPr>
            <w:noProof/>
            <w:webHidden/>
          </w:rPr>
          <w:t>22</w:t>
        </w:r>
        <w:r w:rsidR="006D3F69">
          <w:rPr>
            <w:noProof/>
            <w:webHidden/>
          </w:rPr>
          <w:fldChar w:fldCharType="end"/>
        </w:r>
      </w:hyperlink>
    </w:p>
    <w:p w14:paraId="59728994" w14:textId="71A8A5E7" w:rsidR="006D3F69" w:rsidRDefault="00EC2C42">
      <w:pPr>
        <w:pStyle w:val="TOC1"/>
        <w:rPr>
          <w:rFonts w:asciiTheme="minorHAnsi" w:eastAsiaTheme="minorEastAsia" w:hAnsiTheme="minorHAnsi" w:cstheme="minorBidi"/>
          <w:b w:val="0"/>
          <w:noProof/>
          <w:sz w:val="22"/>
          <w:szCs w:val="22"/>
          <w:lang w:val="en-US" w:eastAsia="en-US"/>
        </w:rPr>
      </w:pPr>
      <w:hyperlink w:anchor="_Toc139118530" w:history="1">
        <w:r w:rsidR="006D3F69" w:rsidRPr="00D747EF">
          <w:rPr>
            <w:rStyle w:val="Hyperlink"/>
            <w:rFonts w:asciiTheme="majorBidi" w:hAnsiTheme="majorBidi" w:cstheme="majorBidi"/>
            <w:noProof/>
          </w:rPr>
          <w:t>D.</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Dépôt des Offres</w:t>
        </w:r>
        <w:r w:rsidR="006D3F69">
          <w:rPr>
            <w:noProof/>
            <w:webHidden/>
          </w:rPr>
          <w:tab/>
        </w:r>
        <w:r w:rsidR="006D3F69">
          <w:rPr>
            <w:noProof/>
            <w:webHidden/>
          </w:rPr>
          <w:fldChar w:fldCharType="begin"/>
        </w:r>
        <w:r w:rsidR="006D3F69">
          <w:rPr>
            <w:noProof/>
            <w:webHidden/>
          </w:rPr>
          <w:instrText xml:space="preserve"> PAGEREF _Toc139118530 \h </w:instrText>
        </w:r>
        <w:r w:rsidR="006D3F69">
          <w:rPr>
            <w:noProof/>
            <w:webHidden/>
          </w:rPr>
        </w:r>
        <w:r w:rsidR="006D3F69">
          <w:rPr>
            <w:noProof/>
            <w:webHidden/>
          </w:rPr>
          <w:fldChar w:fldCharType="separate"/>
        </w:r>
        <w:r w:rsidR="006D3F69">
          <w:rPr>
            <w:noProof/>
            <w:webHidden/>
          </w:rPr>
          <w:t>22</w:t>
        </w:r>
        <w:r w:rsidR="006D3F69">
          <w:rPr>
            <w:noProof/>
            <w:webHidden/>
          </w:rPr>
          <w:fldChar w:fldCharType="end"/>
        </w:r>
      </w:hyperlink>
    </w:p>
    <w:p w14:paraId="1A14E0FD" w14:textId="2F159123"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31" w:history="1">
        <w:r w:rsidR="006D3F69" w:rsidRPr="00D747EF">
          <w:rPr>
            <w:rStyle w:val="Hyperlink"/>
            <w:rFonts w:asciiTheme="majorBidi" w:hAnsiTheme="majorBidi" w:cstheme="majorBidi"/>
            <w:noProof/>
          </w:rPr>
          <w:t>22.</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Cachetage et Marquage des Offres</w:t>
        </w:r>
        <w:r w:rsidR="006D3F69">
          <w:rPr>
            <w:noProof/>
            <w:webHidden/>
          </w:rPr>
          <w:tab/>
        </w:r>
        <w:r w:rsidR="006D3F69">
          <w:rPr>
            <w:noProof/>
            <w:webHidden/>
          </w:rPr>
          <w:fldChar w:fldCharType="begin"/>
        </w:r>
        <w:r w:rsidR="006D3F69">
          <w:rPr>
            <w:noProof/>
            <w:webHidden/>
          </w:rPr>
          <w:instrText xml:space="preserve"> PAGEREF _Toc139118531 \h </w:instrText>
        </w:r>
        <w:r w:rsidR="006D3F69">
          <w:rPr>
            <w:noProof/>
            <w:webHidden/>
          </w:rPr>
        </w:r>
        <w:r w:rsidR="006D3F69">
          <w:rPr>
            <w:noProof/>
            <w:webHidden/>
          </w:rPr>
          <w:fldChar w:fldCharType="separate"/>
        </w:r>
        <w:r w:rsidR="006D3F69">
          <w:rPr>
            <w:noProof/>
            <w:webHidden/>
          </w:rPr>
          <w:t>22</w:t>
        </w:r>
        <w:r w:rsidR="006D3F69">
          <w:rPr>
            <w:noProof/>
            <w:webHidden/>
          </w:rPr>
          <w:fldChar w:fldCharType="end"/>
        </w:r>
      </w:hyperlink>
    </w:p>
    <w:p w14:paraId="2E0804CE" w14:textId="02D68BC7"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32" w:history="1">
        <w:r w:rsidR="006D3F69" w:rsidRPr="00D747EF">
          <w:rPr>
            <w:rStyle w:val="Hyperlink"/>
            <w:rFonts w:asciiTheme="majorBidi" w:hAnsiTheme="majorBidi" w:cstheme="majorBidi"/>
            <w:noProof/>
          </w:rPr>
          <w:t>23.</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Date et heure limite de Dépôt des Offres</w:t>
        </w:r>
        <w:r w:rsidR="006D3F69">
          <w:rPr>
            <w:noProof/>
            <w:webHidden/>
          </w:rPr>
          <w:tab/>
        </w:r>
        <w:r w:rsidR="006D3F69">
          <w:rPr>
            <w:noProof/>
            <w:webHidden/>
          </w:rPr>
          <w:fldChar w:fldCharType="begin"/>
        </w:r>
        <w:r w:rsidR="006D3F69">
          <w:rPr>
            <w:noProof/>
            <w:webHidden/>
          </w:rPr>
          <w:instrText xml:space="preserve"> PAGEREF _Toc139118532 \h </w:instrText>
        </w:r>
        <w:r w:rsidR="006D3F69">
          <w:rPr>
            <w:noProof/>
            <w:webHidden/>
          </w:rPr>
        </w:r>
        <w:r w:rsidR="006D3F69">
          <w:rPr>
            <w:noProof/>
            <w:webHidden/>
          </w:rPr>
          <w:fldChar w:fldCharType="separate"/>
        </w:r>
        <w:r w:rsidR="006D3F69">
          <w:rPr>
            <w:noProof/>
            <w:webHidden/>
          </w:rPr>
          <w:t>23</w:t>
        </w:r>
        <w:r w:rsidR="006D3F69">
          <w:rPr>
            <w:noProof/>
            <w:webHidden/>
          </w:rPr>
          <w:fldChar w:fldCharType="end"/>
        </w:r>
      </w:hyperlink>
    </w:p>
    <w:p w14:paraId="04AD23D6" w14:textId="760CE116"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33" w:history="1">
        <w:r w:rsidR="006D3F69" w:rsidRPr="00D747EF">
          <w:rPr>
            <w:rStyle w:val="Hyperlink"/>
            <w:rFonts w:asciiTheme="majorBidi" w:hAnsiTheme="majorBidi" w:cstheme="majorBidi"/>
            <w:noProof/>
          </w:rPr>
          <w:t>24.</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Offres hors Délai</w:t>
        </w:r>
        <w:r w:rsidR="006D3F69">
          <w:rPr>
            <w:noProof/>
            <w:webHidden/>
          </w:rPr>
          <w:tab/>
        </w:r>
        <w:r w:rsidR="006D3F69">
          <w:rPr>
            <w:noProof/>
            <w:webHidden/>
          </w:rPr>
          <w:fldChar w:fldCharType="begin"/>
        </w:r>
        <w:r w:rsidR="006D3F69">
          <w:rPr>
            <w:noProof/>
            <w:webHidden/>
          </w:rPr>
          <w:instrText xml:space="preserve"> PAGEREF _Toc139118533 \h </w:instrText>
        </w:r>
        <w:r w:rsidR="006D3F69">
          <w:rPr>
            <w:noProof/>
            <w:webHidden/>
          </w:rPr>
        </w:r>
        <w:r w:rsidR="006D3F69">
          <w:rPr>
            <w:noProof/>
            <w:webHidden/>
          </w:rPr>
          <w:fldChar w:fldCharType="separate"/>
        </w:r>
        <w:r w:rsidR="006D3F69">
          <w:rPr>
            <w:noProof/>
            <w:webHidden/>
          </w:rPr>
          <w:t>24</w:t>
        </w:r>
        <w:r w:rsidR="006D3F69">
          <w:rPr>
            <w:noProof/>
            <w:webHidden/>
          </w:rPr>
          <w:fldChar w:fldCharType="end"/>
        </w:r>
      </w:hyperlink>
    </w:p>
    <w:p w14:paraId="014489C9" w14:textId="78B7323F"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34" w:history="1">
        <w:r w:rsidR="006D3F69" w:rsidRPr="00D747EF">
          <w:rPr>
            <w:rStyle w:val="Hyperlink"/>
            <w:rFonts w:asciiTheme="majorBidi" w:hAnsiTheme="majorBidi" w:cstheme="majorBidi"/>
            <w:noProof/>
          </w:rPr>
          <w:t>25.</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Retrait, substitution et modification des offres</w:t>
        </w:r>
        <w:r w:rsidR="006D3F69">
          <w:rPr>
            <w:noProof/>
            <w:webHidden/>
          </w:rPr>
          <w:tab/>
        </w:r>
        <w:r w:rsidR="006D3F69">
          <w:rPr>
            <w:noProof/>
            <w:webHidden/>
          </w:rPr>
          <w:fldChar w:fldCharType="begin"/>
        </w:r>
        <w:r w:rsidR="006D3F69">
          <w:rPr>
            <w:noProof/>
            <w:webHidden/>
          </w:rPr>
          <w:instrText xml:space="preserve"> PAGEREF _Toc139118534 \h </w:instrText>
        </w:r>
        <w:r w:rsidR="006D3F69">
          <w:rPr>
            <w:noProof/>
            <w:webHidden/>
          </w:rPr>
        </w:r>
        <w:r w:rsidR="006D3F69">
          <w:rPr>
            <w:noProof/>
            <w:webHidden/>
          </w:rPr>
          <w:fldChar w:fldCharType="separate"/>
        </w:r>
        <w:r w:rsidR="006D3F69">
          <w:rPr>
            <w:noProof/>
            <w:webHidden/>
          </w:rPr>
          <w:t>24</w:t>
        </w:r>
        <w:r w:rsidR="006D3F69">
          <w:rPr>
            <w:noProof/>
            <w:webHidden/>
          </w:rPr>
          <w:fldChar w:fldCharType="end"/>
        </w:r>
      </w:hyperlink>
    </w:p>
    <w:p w14:paraId="3D668A9C" w14:textId="0204B587" w:rsidR="006D3F69" w:rsidRDefault="00EC2C42">
      <w:pPr>
        <w:pStyle w:val="TOC1"/>
        <w:rPr>
          <w:rFonts w:asciiTheme="minorHAnsi" w:eastAsiaTheme="minorEastAsia" w:hAnsiTheme="minorHAnsi" w:cstheme="minorBidi"/>
          <w:b w:val="0"/>
          <w:noProof/>
          <w:sz w:val="22"/>
          <w:szCs w:val="22"/>
          <w:lang w:val="en-US" w:eastAsia="en-US"/>
        </w:rPr>
      </w:pPr>
      <w:hyperlink w:anchor="_Toc139118535" w:history="1">
        <w:r w:rsidR="006D3F69" w:rsidRPr="00D747EF">
          <w:rPr>
            <w:rStyle w:val="Hyperlink"/>
            <w:noProof/>
          </w:rPr>
          <w:t>E.</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Ouverture Publique des Parties Techniques des Offres</w:t>
        </w:r>
        <w:r w:rsidR="006D3F69">
          <w:rPr>
            <w:noProof/>
            <w:webHidden/>
          </w:rPr>
          <w:tab/>
        </w:r>
        <w:r w:rsidR="006D3F69">
          <w:rPr>
            <w:noProof/>
            <w:webHidden/>
          </w:rPr>
          <w:fldChar w:fldCharType="begin"/>
        </w:r>
        <w:r w:rsidR="006D3F69">
          <w:rPr>
            <w:noProof/>
            <w:webHidden/>
          </w:rPr>
          <w:instrText xml:space="preserve"> PAGEREF _Toc139118535 \h </w:instrText>
        </w:r>
        <w:r w:rsidR="006D3F69">
          <w:rPr>
            <w:noProof/>
            <w:webHidden/>
          </w:rPr>
        </w:r>
        <w:r w:rsidR="006D3F69">
          <w:rPr>
            <w:noProof/>
            <w:webHidden/>
          </w:rPr>
          <w:fldChar w:fldCharType="separate"/>
        </w:r>
        <w:r w:rsidR="006D3F69">
          <w:rPr>
            <w:noProof/>
            <w:webHidden/>
          </w:rPr>
          <w:t>24</w:t>
        </w:r>
        <w:r w:rsidR="006D3F69">
          <w:rPr>
            <w:noProof/>
            <w:webHidden/>
          </w:rPr>
          <w:fldChar w:fldCharType="end"/>
        </w:r>
      </w:hyperlink>
    </w:p>
    <w:p w14:paraId="21E04B0E" w14:textId="25B7013C"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36" w:history="1">
        <w:r w:rsidR="006D3F69" w:rsidRPr="00D747EF">
          <w:rPr>
            <w:rStyle w:val="Hyperlink"/>
            <w:rFonts w:asciiTheme="majorBidi" w:hAnsiTheme="majorBidi" w:cstheme="majorBidi"/>
            <w:noProof/>
          </w:rPr>
          <w:t>26.</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Ouverture Publique des Parties Techniques des Offres</w:t>
        </w:r>
        <w:r w:rsidR="006D3F69">
          <w:rPr>
            <w:noProof/>
            <w:webHidden/>
          </w:rPr>
          <w:tab/>
        </w:r>
        <w:r w:rsidR="006D3F69">
          <w:rPr>
            <w:noProof/>
            <w:webHidden/>
          </w:rPr>
          <w:fldChar w:fldCharType="begin"/>
        </w:r>
        <w:r w:rsidR="006D3F69">
          <w:rPr>
            <w:noProof/>
            <w:webHidden/>
          </w:rPr>
          <w:instrText xml:space="preserve"> PAGEREF _Toc139118536 \h </w:instrText>
        </w:r>
        <w:r w:rsidR="006D3F69">
          <w:rPr>
            <w:noProof/>
            <w:webHidden/>
          </w:rPr>
        </w:r>
        <w:r w:rsidR="006D3F69">
          <w:rPr>
            <w:noProof/>
            <w:webHidden/>
          </w:rPr>
          <w:fldChar w:fldCharType="separate"/>
        </w:r>
        <w:r w:rsidR="006D3F69">
          <w:rPr>
            <w:noProof/>
            <w:webHidden/>
          </w:rPr>
          <w:t>24</w:t>
        </w:r>
        <w:r w:rsidR="006D3F69">
          <w:rPr>
            <w:noProof/>
            <w:webHidden/>
          </w:rPr>
          <w:fldChar w:fldCharType="end"/>
        </w:r>
      </w:hyperlink>
    </w:p>
    <w:p w14:paraId="34AC28DC" w14:textId="0B2F1063" w:rsidR="006D3F69" w:rsidRDefault="00EC2C42">
      <w:pPr>
        <w:pStyle w:val="TOC1"/>
        <w:rPr>
          <w:rFonts w:asciiTheme="minorHAnsi" w:eastAsiaTheme="minorEastAsia" w:hAnsiTheme="minorHAnsi" w:cstheme="minorBidi"/>
          <w:b w:val="0"/>
          <w:noProof/>
          <w:sz w:val="22"/>
          <w:szCs w:val="22"/>
          <w:lang w:val="en-US" w:eastAsia="en-US"/>
        </w:rPr>
      </w:pPr>
      <w:hyperlink w:anchor="_Toc139118537" w:history="1">
        <w:r w:rsidR="006D3F69" w:rsidRPr="00D747EF">
          <w:rPr>
            <w:rStyle w:val="Hyperlink"/>
            <w:rFonts w:asciiTheme="majorBidi" w:hAnsiTheme="majorBidi" w:cstheme="majorBidi"/>
            <w:noProof/>
          </w:rPr>
          <w:t>F.</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Évaluation des Offres – Dispositions Générales</w:t>
        </w:r>
        <w:r w:rsidR="006D3F69">
          <w:rPr>
            <w:noProof/>
            <w:webHidden/>
          </w:rPr>
          <w:tab/>
        </w:r>
        <w:r w:rsidR="006D3F69">
          <w:rPr>
            <w:noProof/>
            <w:webHidden/>
          </w:rPr>
          <w:fldChar w:fldCharType="begin"/>
        </w:r>
        <w:r w:rsidR="006D3F69">
          <w:rPr>
            <w:noProof/>
            <w:webHidden/>
          </w:rPr>
          <w:instrText xml:space="preserve"> PAGEREF _Toc139118537 \h </w:instrText>
        </w:r>
        <w:r w:rsidR="006D3F69">
          <w:rPr>
            <w:noProof/>
            <w:webHidden/>
          </w:rPr>
        </w:r>
        <w:r w:rsidR="006D3F69">
          <w:rPr>
            <w:noProof/>
            <w:webHidden/>
          </w:rPr>
          <w:fldChar w:fldCharType="separate"/>
        </w:r>
        <w:r w:rsidR="006D3F69">
          <w:rPr>
            <w:noProof/>
            <w:webHidden/>
          </w:rPr>
          <w:t>26</w:t>
        </w:r>
        <w:r w:rsidR="006D3F69">
          <w:rPr>
            <w:noProof/>
            <w:webHidden/>
          </w:rPr>
          <w:fldChar w:fldCharType="end"/>
        </w:r>
      </w:hyperlink>
    </w:p>
    <w:p w14:paraId="4BA8526B" w14:textId="02EB4BE5"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38" w:history="1">
        <w:r w:rsidR="006D3F69" w:rsidRPr="00D747EF">
          <w:rPr>
            <w:rStyle w:val="Hyperlink"/>
            <w:rFonts w:asciiTheme="majorBidi" w:hAnsiTheme="majorBidi" w:cstheme="majorBidi"/>
            <w:noProof/>
          </w:rPr>
          <w:t>27.</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Confidentialité</w:t>
        </w:r>
        <w:r w:rsidR="006D3F69">
          <w:rPr>
            <w:noProof/>
            <w:webHidden/>
          </w:rPr>
          <w:tab/>
        </w:r>
        <w:r w:rsidR="006D3F69">
          <w:rPr>
            <w:noProof/>
            <w:webHidden/>
          </w:rPr>
          <w:fldChar w:fldCharType="begin"/>
        </w:r>
        <w:r w:rsidR="006D3F69">
          <w:rPr>
            <w:noProof/>
            <w:webHidden/>
          </w:rPr>
          <w:instrText xml:space="preserve"> PAGEREF _Toc139118538 \h </w:instrText>
        </w:r>
        <w:r w:rsidR="006D3F69">
          <w:rPr>
            <w:noProof/>
            <w:webHidden/>
          </w:rPr>
        </w:r>
        <w:r w:rsidR="006D3F69">
          <w:rPr>
            <w:noProof/>
            <w:webHidden/>
          </w:rPr>
          <w:fldChar w:fldCharType="separate"/>
        </w:r>
        <w:r w:rsidR="006D3F69">
          <w:rPr>
            <w:noProof/>
            <w:webHidden/>
          </w:rPr>
          <w:t>26</w:t>
        </w:r>
        <w:r w:rsidR="006D3F69">
          <w:rPr>
            <w:noProof/>
            <w:webHidden/>
          </w:rPr>
          <w:fldChar w:fldCharType="end"/>
        </w:r>
      </w:hyperlink>
    </w:p>
    <w:p w14:paraId="136EAC30" w14:textId="7DA577B5"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39" w:history="1">
        <w:r w:rsidR="006D3F69" w:rsidRPr="00D747EF">
          <w:rPr>
            <w:rStyle w:val="Hyperlink"/>
            <w:rFonts w:asciiTheme="majorBidi" w:hAnsiTheme="majorBidi" w:cstheme="majorBidi"/>
            <w:noProof/>
          </w:rPr>
          <w:t>28.</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Éclaircissements concernant les Offres</w:t>
        </w:r>
        <w:r w:rsidR="006D3F69">
          <w:rPr>
            <w:noProof/>
            <w:webHidden/>
          </w:rPr>
          <w:tab/>
        </w:r>
        <w:r w:rsidR="006D3F69">
          <w:rPr>
            <w:noProof/>
            <w:webHidden/>
          </w:rPr>
          <w:fldChar w:fldCharType="begin"/>
        </w:r>
        <w:r w:rsidR="006D3F69">
          <w:rPr>
            <w:noProof/>
            <w:webHidden/>
          </w:rPr>
          <w:instrText xml:space="preserve"> PAGEREF _Toc139118539 \h </w:instrText>
        </w:r>
        <w:r w:rsidR="006D3F69">
          <w:rPr>
            <w:noProof/>
            <w:webHidden/>
          </w:rPr>
        </w:r>
        <w:r w:rsidR="006D3F69">
          <w:rPr>
            <w:noProof/>
            <w:webHidden/>
          </w:rPr>
          <w:fldChar w:fldCharType="separate"/>
        </w:r>
        <w:r w:rsidR="006D3F69">
          <w:rPr>
            <w:noProof/>
            <w:webHidden/>
          </w:rPr>
          <w:t>27</w:t>
        </w:r>
        <w:r w:rsidR="006D3F69">
          <w:rPr>
            <w:noProof/>
            <w:webHidden/>
          </w:rPr>
          <w:fldChar w:fldCharType="end"/>
        </w:r>
      </w:hyperlink>
    </w:p>
    <w:p w14:paraId="17D074B2" w14:textId="0CCC096C"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40" w:history="1">
        <w:r w:rsidR="006D3F69" w:rsidRPr="00D747EF">
          <w:rPr>
            <w:rStyle w:val="Hyperlink"/>
            <w:noProof/>
          </w:rPr>
          <w:t>29.</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Non-conformités non-mineures</w:t>
        </w:r>
        <w:r w:rsidR="006D3F69">
          <w:rPr>
            <w:noProof/>
            <w:webHidden/>
          </w:rPr>
          <w:tab/>
        </w:r>
        <w:r w:rsidR="006D3F69">
          <w:rPr>
            <w:noProof/>
            <w:webHidden/>
          </w:rPr>
          <w:fldChar w:fldCharType="begin"/>
        </w:r>
        <w:r w:rsidR="006D3F69">
          <w:rPr>
            <w:noProof/>
            <w:webHidden/>
          </w:rPr>
          <w:instrText xml:space="preserve"> PAGEREF _Toc139118540 \h </w:instrText>
        </w:r>
        <w:r w:rsidR="006D3F69">
          <w:rPr>
            <w:noProof/>
            <w:webHidden/>
          </w:rPr>
        </w:r>
        <w:r w:rsidR="006D3F69">
          <w:rPr>
            <w:noProof/>
            <w:webHidden/>
          </w:rPr>
          <w:fldChar w:fldCharType="separate"/>
        </w:r>
        <w:r w:rsidR="006D3F69">
          <w:rPr>
            <w:noProof/>
            <w:webHidden/>
          </w:rPr>
          <w:t>27</w:t>
        </w:r>
        <w:r w:rsidR="006D3F69">
          <w:rPr>
            <w:noProof/>
            <w:webHidden/>
          </w:rPr>
          <w:fldChar w:fldCharType="end"/>
        </w:r>
      </w:hyperlink>
    </w:p>
    <w:p w14:paraId="3319A08A" w14:textId="4DBBF00C" w:rsidR="006D3F69" w:rsidRDefault="00EC2C42">
      <w:pPr>
        <w:pStyle w:val="TOC1"/>
        <w:rPr>
          <w:rFonts w:asciiTheme="minorHAnsi" w:eastAsiaTheme="minorEastAsia" w:hAnsiTheme="minorHAnsi" w:cstheme="minorBidi"/>
          <w:b w:val="0"/>
          <w:noProof/>
          <w:sz w:val="22"/>
          <w:szCs w:val="22"/>
          <w:lang w:val="en-US" w:eastAsia="en-US"/>
        </w:rPr>
      </w:pPr>
      <w:hyperlink w:anchor="_Toc139118541" w:history="1">
        <w:r w:rsidR="006D3F69" w:rsidRPr="00D747EF">
          <w:rPr>
            <w:rStyle w:val="Hyperlink"/>
            <w:noProof/>
          </w:rPr>
          <w:t>G.</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Evaluation des Parties Techniques des Offres</w:t>
        </w:r>
        <w:r w:rsidR="006D3F69">
          <w:rPr>
            <w:noProof/>
            <w:webHidden/>
          </w:rPr>
          <w:tab/>
        </w:r>
        <w:r w:rsidR="006D3F69">
          <w:rPr>
            <w:noProof/>
            <w:webHidden/>
          </w:rPr>
          <w:fldChar w:fldCharType="begin"/>
        </w:r>
        <w:r w:rsidR="006D3F69">
          <w:rPr>
            <w:noProof/>
            <w:webHidden/>
          </w:rPr>
          <w:instrText xml:space="preserve"> PAGEREF _Toc139118541 \h </w:instrText>
        </w:r>
        <w:r w:rsidR="006D3F69">
          <w:rPr>
            <w:noProof/>
            <w:webHidden/>
          </w:rPr>
        </w:r>
        <w:r w:rsidR="006D3F69">
          <w:rPr>
            <w:noProof/>
            <w:webHidden/>
          </w:rPr>
          <w:fldChar w:fldCharType="separate"/>
        </w:r>
        <w:r w:rsidR="006D3F69">
          <w:rPr>
            <w:noProof/>
            <w:webHidden/>
          </w:rPr>
          <w:t>27</w:t>
        </w:r>
        <w:r w:rsidR="006D3F69">
          <w:rPr>
            <w:noProof/>
            <w:webHidden/>
          </w:rPr>
          <w:fldChar w:fldCharType="end"/>
        </w:r>
      </w:hyperlink>
    </w:p>
    <w:p w14:paraId="793099BB" w14:textId="7F3E5ADC"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42" w:history="1">
        <w:r w:rsidR="006D3F69" w:rsidRPr="00D747EF">
          <w:rPr>
            <w:rStyle w:val="Hyperlink"/>
            <w:noProof/>
          </w:rPr>
          <w:t>30.</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Détermination de la Conformité des Parties Techniques, Eligibilité et Qualifications</w:t>
        </w:r>
        <w:r w:rsidR="006D3F69">
          <w:rPr>
            <w:noProof/>
            <w:webHidden/>
          </w:rPr>
          <w:tab/>
        </w:r>
        <w:r w:rsidR="006D3F69">
          <w:rPr>
            <w:noProof/>
            <w:webHidden/>
          </w:rPr>
          <w:fldChar w:fldCharType="begin"/>
        </w:r>
        <w:r w:rsidR="006D3F69">
          <w:rPr>
            <w:noProof/>
            <w:webHidden/>
          </w:rPr>
          <w:instrText xml:space="preserve"> PAGEREF _Toc139118542 \h </w:instrText>
        </w:r>
        <w:r w:rsidR="006D3F69">
          <w:rPr>
            <w:noProof/>
            <w:webHidden/>
          </w:rPr>
        </w:r>
        <w:r w:rsidR="006D3F69">
          <w:rPr>
            <w:noProof/>
            <w:webHidden/>
          </w:rPr>
          <w:fldChar w:fldCharType="separate"/>
        </w:r>
        <w:r w:rsidR="006D3F69">
          <w:rPr>
            <w:noProof/>
            <w:webHidden/>
          </w:rPr>
          <w:t>27</w:t>
        </w:r>
        <w:r w:rsidR="006D3F69">
          <w:rPr>
            <w:noProof/>
            <w:webHidden/>
          </w:rPr>
          <w:fldChar w:fldCharType="end"/>
        </w:r>
      </w:hyperlink>
    </w:p>
    <w:p w14:paraId="5886A5B3" w14:textId="1DDF167F"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43" w:history="1">
        <w:r w:rsidR="006D3F69" w:rsidRPr="00D747EF">
          <w:rPr>
            <w:rStyle w:val="Hyperlink"/>
            <w:noProof/>
          </w:rPr>
          <w:t>31.</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Evaluation détaillée de la Partie Technique</w:t>
        </w:r>
        <w:r w:rsidR="006D3F69">
          <w:rPr>
            <w:noProof/>
            <w:webHidden/>
          </w:rPr>
          <w:tab/>
        </w:r>
        <w:r w:rsidR="006D3F69">
          <w:rPr>
            <w:noProof/>
            <w:webHidden/>
          </w:rPr>
          <w:fldChar w:fldCharType="begin"/>
        </w:r>
        <w:r w:rsidR="006D3F69">
          <w:rPr>
            <w:noProof/>
            <w:webHidden/>
          </w:rPr>
          <w:instrText xml:space="preserve"> PAGEREF _Toc139118543 \h </w:instrText>
        </w:r>
        <w:r w:rsidR="006D3F69">
          <w:rPr>
            <w:noProof/>
            <w:webHidden/>
          </w:rPr>
        </w:r>
        <w:r w:rsidR="006D3F69">
          <w:rPr>
            <w:noProof/>
            <w:webHidden/>
          </w:rPr>
          <w:fldChar w:fldCharType="separate"/>
        </w:r>
        <w:r w:rsidR="006D3F69">
          <w:rPr>
            <w:noProof/>
            <w:webHidden/>
          </w:rPr>
          <w:t>29</w:t>
        </w:r>
        <w:r w:rsidR="006D3F69">
          <w:rPr>
            <w:noProof/>
            <w:webHidden/>
          </w:rPr>
          <w:fldChar w:fldCharType="end"/>
        </w:r>
      </w:hyperlink>
    </w:p>
    <w:p w14:paraId="408FAD27" w14:textId="204EADDF" w:rsidR="006D3F69" w:rsidRDefault="00EC2C42">
      <w:pPr>
        <w:pStyle w:val="TOC1"/>
        <w:rPr>
          <w:rFonts w:asciiTheme="minorHAnsi" w:eastAsiaTheme="minorEastAsia" w:hAnsiTheme="minorHAnsi" w:cstheme="minorBidi"/>
          <w:b w:val="0"/>
          <w:noProof/>
          <w:sz w:val="22"/>
          <w:szCs w:val="22"/>
          <w:lang w:val="en-US" w:eastAsia="en-US"/>
        </w:rPr>
      </w:pPr>
      <w:hyperlink w:anchor="_Toc139118544" w:history="1">
        <w:r w:rsidR="006D3F69" w:rsidRPr="00D747EF">
          <w:rPr>
            <w:rStyle w:val="Hyperlink"/>
            <w:noProof/>
          </w:rPr>
          <w:t>H.</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Notification de l’Evaluation des Parties Techniques et Ouverture des Parties Financières des Offres</w:t>
        </w:r>
        <w:r w:rsidR="006D3F69">
          <w:rPr>
            <w:noProof/>
            <w:webHidden/>
          </w:rPr>
          <w:tab/>
        </w:r>
        <w:r w:rsidR="006D3F69">
          <w:rPr>
            <w:noProof/>
            <w:webHidden/>
          </w:rPr>
          <w:fldChar w:fldCharType="begin"/>
        </w:r>
        <w:r w:rsidR="006D3F69">
          <w:rPr>
            <w:noProof/>
            <w:webHidden/>
          </w:rPr>
          <w:instrText xml:space="preserve"> PAGEREF _Toc139118544 \h </w:instrText>
        </w:r>
        <w:r w:rsidR="006D3F69">
          <w:rPr>
            <w:noProof/>
            <w:webHidden/>
          </w:rPr>
        </w:r>
        <w:r w:rsidR="006D3F69">
          <w:rPr>
            <w:noProof/>
            <w:webHidden/>
          </w:rPr>
          <w:fldChar w:fldCharType="separate"/>
        </w:r>
        <w:r w:rsidR="006D3F69">
          <w:rPr>
            <w:noProof/>
            <w:webHidden/>
          </w:rPr>
          <w:t>29</w:t>
        </w:r>
        <w:r w:rsidR="006D3F69">
          <w:rPr>
            <w:noProof/>
            <w:webHidden/>
          </w:rPr>
          <w:fldChar w:fldCharType="end"/>
        </w:r>
      </w:hyperlink>
    </w:p>
    <w:p w14:paraId="62F284F0" w14:textId="55024645"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45" w:history="1">
        <w:r w:rsidR="006D3F69" w:rsidRPr="00D747EF">
          <w:rPr>
            <w:rStyle w:val="Hyperlink"/>
            <w:noProof/>
          </w:rPr>
          <w:t>32.</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Notification de l’Evaluation des Parties Techniques et Ouverture Publique des Parties Financières</w:t>
        </w:r>
        <w:r w:rsidR="006D3F69">
          <w:rPr>
            <w:noProof/>
            <w:webHidden/>
          </w:rPr>
          <w:tab/>
        </w:r>
        <w:r w:rsidR="006D3F69">
          <w:rPr>
            <w:noProof/>
            <w:webHidden/>
          </w:rPr>
          <w:fldChar w:fldCharType="begin"/>
        </w:r>
        <w:r w:rsidR="006D3F69">
          <w:rPr>
            <w:noProof/>
            <w:webHidden/>
          </w:rPr>
          <w:instrText xml:space="preserve"> PAGEREF _Toc139118545 \h </w:instrText>
        </w:r>
        <w:r w:rsidR="006D3F69">
          <w:rPr>
            <w:noProof/>
            <w:webHidden/>
          </w:rPr>
        </w:r>
        <w:r w:rsidR="006D3F69">
          <w:rPr>
            <w:noProof/>
            <w:webHidden/>
          </w:rPr>
          <w:fldChar w:fldCharType="separate"/>
        </w:r>
        <w:r w:rsidR="006D3F69">
          <w:rPr>
            <w:noProof/>
            <w:webHidden/>
          </w:rPr>
          <w:t>29</w:t>
        </w:r>
        <w:r w:rsidR="006D3F69">
          <w:rPr>
            <w:noProof/>
            <w:webHidden/>
          </w:rPr>
          <w:fldChar w:fldCharType="end"/>
        </w:r>
      </w:hyperlink>
    </w:p>
    <w:p w14:paraId="0CE2C7E1" w14:textId="71D85661" w:rsidR="006D3F69" w:rsidRDefault="00EC2C42">
      <w:pPr>
        <w:pStyle w:val="TOC1"/>
        <w:rPr>
          <w:rFonts w:asciiTheme="minorHAnsi" w:eastAsiaTheme="minorEastAsia" w:hAnsiTheme="minorHAnsi" w:cstheme="minorBidi"/>
          <w:b w:val="0"/>
          <w:noProof/>
          <w:sz w:val="22"/>
          <w:szCs w:val="22"/>
          <w:lang w:val="en-US" w:eastAsia="en-US"/>
        </w:rPr>
      </w:pPr>
      <w:hyperlink w:anchor="_Toc139118546" w:history="1">
        <w:r w:rsidR="006D3F69" w:rsidRPr="00D747EF">
          <w:rPr>
            <w:rStyle w:val="Hyperlink"/>
            <w:noProof/>
          </w:rPr>
          <w:t>I.</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Evaluation des Parties Financières des Offres</w:t>
        </w:r>
        <w:r w:rsidR="006D3F69">
          <w:rPr>
            <w:noProof/>
            <w:webHidden/>
          </w:rPr>
          <w:tab/>
        </w:r>
        <w:r w:rsidR="006D3F69">
          <w:rPr>
            <w:noProof/>
            <w:webHidden/>
          </w:rPr>
          <w:fldChar w:fldCharType="begin"/>
        </w:r>
        <w:r w:rsidR="006D3F69">
          <w:rPr>
            <w:noProof/>
            <w:webHidden/>
          </w:rPr>
          <w:instrText xml:space="preserve"> PAGEREF _Toc139118546 \h </w:instrText>
        </w:r>
        <w:r w:rsidR="006D3F69">
          <w:rPr>
            <w:noProof/>
            <w:webHidden/>
          </w:rPr>
        </w:r>
        <w:r w:rsidR="006D3F69">
          <w:rPr>
            <w:noProof/>
            <w:webHidden/>
          </w:rPr>
          <w:fldChar w:fldCharType="separate"/>
        </w:r>
        <w:r w:rsidR="006D3F69">
          <w:rPr>
            <w:noProof/>
            <w:webHidden/>
          </w:rPr>
          <w:t>31</w:t>
        </w:r>
        <w:r w:rsidR="006D3F69">
          <w:rPr>
            <w:noProof/>
            <w:webHidden/>
          </w:rPr>
          <w:fldChar w:fldCharType="end"/>
        </w:r>
      </w:hyperlink>
    </w:p>
    <w:p w14:paraId="731AAA4C" w14:textId="0974256A"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47" w:history="1">
        <w:r w:rsidR="006D3F69" w:rsidRPr="00D747EF">
          <w:rPr>
            <w:rStyle w:val="Hyperlink"/>
            <w:noProof/>
          </w:rPr>
          <w:t>33.</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Ajustement pour non-conformités mineures</w:t>
        </w:r>
        <w:r w:rsidR="006D3F69">
          <w:rPr>
            <w:noProof/>
            <w:webHidden/>
          </w:rPr>
          <w:tab/>
        </w:r>
        <w:r w:rsidR="006D3F69">
          <w:rPr>
            <w:noProof/>
            <w:webHidden/>
          </w:rPr>
          <w:fldChar w:fldCharType="begin"/>
        </w:r>
        <w:r w:rsidR="006D3F69">
          <w:rPr>
            <w:noProof/>
            <w:webHidden/>
          </w:rPr>
          <w:instrText xml:space="preserve"> PAGEREF _Toc139118547 \h </w:instrText>
        </w:r>
        <w:r w:rsidR="006D3F69">
          <w:rPr>
            <w:noProof/>
            <w:webHidden/>
          </w:rPr>
        </w:r>
        <w:r w:rsidR="006D3F69">
          <w:rPr>
            <w:noProof/>
            <w:webHidden/>
          </w:rPr>
          <w:fldChar w:fldCharType="separate"/>
        </w:r>
        <w:r w:rsidR="006D3F69">
          <w:rPr>
            <w:noProof/>
            <w:webHidden/>
          </w:rPr>
          <w:t>31</w:t>
        </w:r>
        <w:r w:rsidR="006D3F69">
          <w:rPr>
            <w:noProof/>
            <w:webHidden/>
          </w:rPr>
          <w:fldChar w:fldCharType="end"/>
        </w:r>
      </w:hyperlink>
    </w:p>
    <w:p w14:paraId="61042237" w14:textId="04715B7C"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48" w:history="1">
        <w:r w:rsidR="006D3F69" w:rsidRPr="00D747EF">
          <w:rPr>
            <w:rStyle w:val="Hyperlink"/>
            <w:noProof/>
          </w:rPr>
          <w:t>34.</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Correction des Erreurs Arithmétiques</w:t>
        </w:r>
        <w:r w:rsidR="006D3F69">
          <w:rPr>
            <w:noProof/>
            <w:webHidden/>
          </w:rPr>
          <w:tab/>
        </w:r>
        <w:r w:rsidR="006D3F69">
          <w:rPr>
            <w:noProof/>
            <w:webHidden/>
          </w:rPr>
          <w:fldChar w:fldCharType="begin"/>
        </w:r>
        <w:r w:rsidR="006D3F69">
          <w:rPr>
            <w:noProof/>
            <w:webHidden/>
          </w:rPr>
          <w:instrText xml:space="preserve"> PAGEREF _Toc139118548 \h </w:instrText>
        </w:r>
        <w:r w:rsidR="006D3F69">
          <w:rPr>
            <w:noProof/>
            <w:webHidden/>
          </w:rPr>
        </w:r>
        <w:r w:rsidR="006D3F69">
          <w:rPr>
            <w:noProof/>
            <w:webHidden/>
          </w:rPr>
          <w:fldChar w:fldCharType="separate"/>
        </w:r>
        <w:r w:rsidR="006D3F69">
          <w:rPr>
            <w:noProof/>
            <w:webHidden/>
          </w:rPr>
          <w:t>31</w:t>
        </w:r>
        <w:r w:rsidR="006D3F69">
          <w:rPr>
            <w:noProof/>
            <w:webHidden/>
          </w:rPr>
          <w:fldChar w:fldCharType="end"/>
        </w:r>
      </w:hyperlink>
    </w:p>
    <w:p w14:paraId="76A17484" w14:textId="52AFD677"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49" w:history="1">
        <w:r w:rsidR="006D3F69" w:rsidRPr="00D747EF">
          <w:rPr>
            <w:rStyle w:val="Hyperlink"/>
            <w:noProof/>
          </w:rPr>
          <w:t>35.</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Evaluation des Parties Financières</w:t>
        </w:r>
        <w:r w:rsidR="006D3F69">
          <w:rPr>
            <w:noProof/>
            <w:webHidden/>
          </w:rPr>
          <w:tab/>
        </w:r>
        <w:r w:rsidR="006D3F69">
          <w:rPr>
            <w:noProof/>
            <w:webHidden/>
          </w:rPr>
          <w:fldChar w:fldCharType="begin"/>
        </w:r>
        <w:r w:rsidR="006D3F69">
          <w:rPr>
            <w:noProof/>
            <w:webHidden/>
          </w:rPr>
          <w:instrText xml:space="preserve"> PAGEREF _Toc139118549 \h </w:instrText>
        </w:r>
        <w:r w:rsidR="006D3F69">
          <w:rPr>
            <w:noProof/>
            <w:webHidden/>
          </w:rPr>
        </w:r>
        <w:r w:rsidR="006D3F69">
          <w:rPr>
            <w:noProof/>
            <w:webHidden/>
          </w:rPr>
          <w:fldChar w:fldCharType="separate"/>
        </w:r>
        <w:r w:rsidR="006D3F69">
          <w:rPr>
            <w:noProof/>
            <w:webHidden/>
          </w:rPr>
          <w:t>31</w:t>
        </w:r>
        <w:r w:rsidR="006D3F69">
          <w:rPr>
            <w:noProof/>
            <w:webHidden/>
          </w:rPr>
          <w:fldChar w:fldCharType="end"/>
        </w:r>
      </w:hyperlink>
    </w:p>
    <w:p w14:paraId="2AFFD24F" w14:textId="20FFCA7C"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50" w:history="1">
        <w:r w:rsidR="006D3F69" w:rsidRPr="00D747EF">
          <w:rPr>
            <w:rStyle w:val="Hyperlink"/>
            <w:noProof/>
          </w:rPr>
          <w:t>36.</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Conversion en une seule Monnaie</w:t>
        </w:r>
        <w:r w:rsidR="006D3F69">
          <w:rPr>
            <w:noProof/>
            <w:webHidden/>
          </w:rPr>
          <w:tab/>
        </w:r>
        <w:r w:rsidR="006D3F69">
          <w:rPr>
            <w:noProof/>
            <w:webHidden/>
          </w:rPr>
          <w:fldChar w:fldCharType="begin"/>
        </w:r>
        <w:r w:rsidR="006D3F69">
          <w:rPr>
            <w:noProof/>
            <w:webHidden/>
          </w:rPr>
          <w:instrText xml:space="preserve"> PAGEREF _Toc139118550 \h </w:instrText>
        </w:r>
        <w:r w:rsidR="006D3F69">
          <w:rPr>
            <w:noProof/>
            <w:webHidden/>
          </w:rPr>
        </w:r>
        <w:r w:rsidR="006D3F69">
          <w:rPr>
            <w:noProof/>
            <w:webHidden/>
          </w:rPr>
          <w:fldChar w:fldCharType="separate"/>
        </w:r>
        <w:r w:rsidR="006D3F69">
          <w:rPr>
            <w:noProof/>
            <w:webHidden/>
          </w:rPr>
          <w:t>32</w:t>
        </w:r>
        <w:r w:rsidR="006D3F69">
          <w:rPr>
            <w:noProof/>
            <w:webHidden/>
          </w:rPr>
          <w:fldChar w:fldCharType="end"/>
        </w:r>
      </w:hyperlink>
    </w:p>
    <w:p w14:paraId="3333D8F9" w14:textId="57A30BA1"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51" w:history="1">
        <w:r w:rsidR="006D3F69" w:rsidRPr="00D747EF">
          <w:rPr>
            <w:rStyle w:val="Hyperlink"/>
            <w:noProof/>
          </w:rPr>
          <w:t>37.</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Offres Anormalement Basses</w:t>
        </w:r>
        <w:r w:rsidR="006D3F69">
          <w:rPr>
            <w:noProof/>
            <w:webHidden/>
          </w:rPr>
          <w:tab/>
        </w:r>
        <w:r w:rsidR="006D3F69">
          <w:rPr>
            <w:noProof/>
            <w:webHidden/>
          </w:rPr>
          <w:fldChar w:fldCharType="begin"/>
        </w:r>
        <w:r w:rsidR="006D3F69">
          <w:rPr>
            <w:noProof/>
            <w:webHidden/>
          </w:rPr>
          <w:instrText xml:space="preserve"> PAGEREF _Toc139118551 \h </w:instrText>
        </w:r>
        <w:r w:rsidR="006D3F69">
          <w:rPr>
            <w:noProof/>
            <w:webHidden/>
          </w:rPr>
        </w:r>
        <w:r w:rsidR="006D3F69">
          <w:rPr>
            <w:noProof/>
            <w:webHidden/>
          </w:rPr>
          <w:fldChar w:fldCharType="separate"/>
        </w:r>
        <w:r w:rsidR="006D3F69">
          <w:rPr>
            <w:noProof/>
            <w:webHidden/>
          </w:rPr>
          <w:t>32</w:t>
        </w:r>
        <w:r w:rsidR="006D3F69">
          <w:rPr>
            <w:noProof/>
            <w:webHidden/>
          </w:rPr>
          <w:fldChar w:fldCharType="end"/>
        </w:r>
      </w:hyperlink>
    </w:p>
    <w:p w14:paraId="67178BBE" w14:textId="2CEC9813" w:rsidR="006D3F69" w:rsidRDefault="00EC2C42">
      <w:pPr>
        <w:pStyle w:val="TOC1"/>
        <w:rPr>
          <w:rFonts w:asciiTheme="minorHAnsi" w:eastAsiaTheme="minorEastAsia" w:hAnsiTheme="minorHAnsi" w:cstheme="minorBidi"/>
          <w:b w:val="0"/>
          <w:noProof/>
          <w:sz w:val="22"/>
          <w:szCs w:val="22"/>
          <w:lang w:val="en-US" w:eastAsia="en-US"/>
        </w:rPr>
      </w:pPr>
      <w:hyperlink w:anchor="_Toc139118552" w:history="1">
        <w:r w:rsidR="006D3F69" w:rsidRPr="00D747EF">
          <w:rPr>
            <w:rStyle w:val="Hyperlink"/>
            <w:noProof/>
          </w:rPr>
          <w:t>J.</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Evaluation des Parties Techniques et Financières Combinées, Offre la Plus Avantageuse et Notification d’Intention d’Attribution</w:t>
        </w:r>
        <w:r w:rsidR="006D3F69">
          <w:rPr>
            <w:noProof/>
            <w:webHidden/>
          </w:rPr>
          <w:tab/>
        </w:r>
        <w:r w:rsidR="006D3F69">
          <w:rPr>
            <w:noProof/>
            <w:webHidden/>
          </w:rPr>
          <w:fldChar w:fldCharType="begin"/>
        </w:r>
        <w:r w:rsidR="006D3F69">
          <w:rPr>
            <w:noProof/>
            <w:webHidden/>
          </w:rPr>
          <w:instrText xml:space="preserve"> PAGEREF _Toc139118552 \h </w:instrText>
        </w:r>
        <w:r w:rsidR="006D3F69">
          <w:rPr>
            <w:noProof/>
            <w:webHidden/>
          </w:rPr>
        </w:r>
        <w:r w:rsidR="006D3F69">
          <w:rPr>
            <w:noProof/>
            <w:webHidden/>
          </w:rPr>
          <w:fldChar w:fldCharType="separate"/>
        </w:r>
        <w:r w:rsidR="006D3F69">
          <w:rPr>
            <w:noProof/>
            <w:webHidden/>
          </w:rPr>
          <w:t>33</w:t>
        </w:r>
        <w:r w:rsidR="006D3F69">
          <w:rPr>
            <w:noProof/>
            <w:webHidden/>
          </w:rPr>
          <w:fldChar w:fldCharType="end"/>
        </w:r>
      </w:hyperlink>
    </w:p>
    <w:p w14:paraId="0D58D636" w14:textId="27E454E0"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53" w:history="1">
        <w:r w:rsidR="006D3F69" w:rsidRPr="00D747EF">
          <w:rPr>
            <w:rStyle w:val="Hyperlink"/>
            <w:noProof/>
          </w:rPr>
          <w:t>38.</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Evaluation des Parties Techniques et Financières,  Offre la Plus Avantageuse</w:t>
        </w:r>
        <w:r w:rsidR="006D3F69">
          <w:rPr>
            <w:noProof/>
            <w:webHidden/>
          </w:rPr>
          <w:tab/>
        </w:r>
        <w:r w:rsidR="006D3F69">
          <w:rPr>
            <w:noProof/>
            <w:webHidden/>
          </w:rPr>
          <w:fldChar w:fldCharType="begin"/>
        </w:r>
        <w:r w:rsidR="006D3F69">
          <w:rPr>
            <w:noProof/>
            <w:webHidden/>
          </w:rPr>
          <w:instrText xml:space="preserve"> PAGEREF _Toc139118553 \h </w:instrText>
        </w:r>
        <w:r w:rsidR="006D3F69">
          <w:rPr>
            <w:noProof/>
            <w:webHidden/>
          </w:rPr>
        </w:r>
        <w:r w:rsidR="006D3F69">
          <w:rPr>
            <w:noProof/>
            <w:webHidden/>
          </w:rPr>
          <w:fldChar w:fldCharType="separate"/>
        </w:r>
        <w:r w:rsidR="006D3F69">
          <w:rPr>
            <w:noProof/>
            <w:webHidden/>
          </w:rPr>
          <w:t>33</w:t>
        </w:r>
        <w:r w:rsidR="006D3F69">
          <w:rPr>
            <w:noProof/>
            <w:webHidden/>
          </w:rPr>
          <w:fldChar w:fldCharType="end"/>
        </w:r>
      </w:hyperlink>
    </w:p>
    <w:p w14:paraId="241E9575" w14:textId="3EF6DAED"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54" w:history="1">
        <w:r w:rsidR="006D3F69" w:rsidRPr="00D747EF">
          <w:rPr>
            <w:rStyle w:val="Hyperlink"/>
            <w:noProof/>
          </w:rPr>
          <w:t>39.</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Droit du Maître d’Ouvrage d’accepter et d’écarter les Offres</w:t>
        </w:r>
        <w:r w:rsidR="006D3F69">
          <w:rPr>
            <w:noProof/>
            <w:webHidden/>
          </w:rPr>
          <w:tab/>
        </w:r>
        <w:r w:rsidR="006D3F69">
          <w:rPr>
            <w:noProof/>
            <w:webHidden/>
          </w:rPr>
          <w:fldChar w:fldCharType="begin"/>
        </w:r>
        <w:r w:rsidR="006D3F69">
          <w:rPr>
            <w:noProof/>
            <w:webHidden/>
          </w:rPr>
          <w:instrText xml:space="preserve"> PAGEREF _Toc139118554 \h </w:instrText>
        </w:r>
        <w:r w:rsidR="006D3F69">
          <w:rPr>
            <w:noProof/>
            <w:webHidden/>
          </w:rPr>
        </w:r>
        <w:r w:rsidR="006D3F69">
          <w:rPr>
            <w:noProof/>
            <w:webHidden/>
          </w:rPr>
          <w:fldChar w:fldCharType="separate"/>
        </w:r>
        <w:r w:rsidR="006D3F69">
          <w:rPr>
            <w:noProof/>
            <w:webHidden/>
          </w:rPr>
          <w:t>33</w:t>
        </w:r>
        <w:r w:rsidR="006D3F69">
          <w:rPr>
            <w:noProof/>
            <w:webHidden/>
          </w:rPr>
          <w:fldChar w:fldCharType="end"/>
        </w:r>
      </w:hyperlink>
    </w:p>
    <w:p w14:paraId="44587A0D" w14:textId="7185864D"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55" w:history="1">
        <w:r w:rsidR="006D3F69" w:rsidRPr="00D747EF">
          <w:rPr>
            <w:rStyle w:val="Hyperlink"/>
            <w:noProof/>
          </w:rPr>
          <w:t>40.</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Période d’Attente</w:t>
        </w:r>
        <w:r w:rsidR="006D3F69">
          <w:rPr>
            <w:noProof/>
            <w:webHidden/>
          </w:rPr>
          <w:tab/>
        </w:r>
        <w:r w:rsidR="006D3F69">
          <w:rPr>
            <w:noProof/>
            <w:webHidden/>
          </w:rPr>
          <w:fldChar w:fldCharType="begin"/>
        </w:r>
        <w:r w:rsidR="006D3F69">
          <w:rPr>
            <w:noProof/>
            <w:webHidden/>
          </w:rPr>
          <w:instrText xml:space="preserve"> PAGEREF _Toc139118555 \h </w:instrText>
        </w:r>
        <w:r w:rsidR="006D3F69">
          <w:rPr>
            <w:noProof/>
            <w:webHidden/>
          </w:rPr>
        </w:r>
        <w:r w:rsidR="006D3F69">
          <w:rPr>
            <w:noProof/>
            <w:webHidden/>
          </w:rPr>
          <w:fldChar w:fldCharType="separate"/>
        </w:r>
        <w:r w:rsidR="006D3F69">
          <w:rPr>
            <w:noProof/>
            <w:webHidden/>
          </w:rPr>
          <w:t>33</w:t>
        </w:r>
        <w:r w:rsidR="006D3F69">
          <w:rPr>
            <w:noProof/>
            <w:webHidden/>
          </w:rPr>
          <w:fldChar w:fldCharType="end"/>
        </w:r>
      </w:hyperlink>
    </w:p>
    <w:p w14:paraId="114F28AE" w14:textId="4F52EBF6"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56" w:history="1">
        <w:r w:rsidR="006D3F69" w:rsidRPr="00D747EF">
          <w:rPr>
            <w:rStyle w:val="Hyperlink"/>
            <w:noProof/>
          </w:rPr>
          <w:t>41.</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Notification de l’Intention d’Attribution</w:t>
        </w:r>
        <w:r w:rsidR="006D3F69">
          <w:rPr>
            <w:noProof/>
            <w:webHidden/>
          </w:rPr>
          <w:tab/>
        </w:r>
        <w:r w:rsidR="006D3F69">
          <w:rPr>
            <w:noProof/>
            <w:webHidden/>
          </w:rPr>
          <w:fldChar w:fldCharType="begin"/>
        </w:r>
        <w:r w:rsidR="006D3F69">
          <w:rPr>
            <w:noProof/>
            <w:webHidden/>
          </w:rPr>
          <w:instrText xml:space="preserve"> PAGEREF _Toc139118556 \h </w:instrText>
        </w:r>
        <w:r w:rsidR="006D3F69">
          <w:rPr>
            <w:noProof/>
            <w:webHidden/>
          </w:rPr>
        </w:r>
        <w:r w:rsidR="006D3F69">
          <w:rPr>
            <w:noProof/>
            <w:webHidden/>
          </w:rPr>
          <w:fldChar w:fldCharType="separate"/>
        </w:r>
        <w:r w:rsidR="006D3F69">
          <w:rPr>
            <w:noProof/>
            <w:webHidden/>
          </w:rPr>
          <w:t>34</w:t>
        </w:r>
        <w:r w:rsidR="006D3F69">
          <w:rPr>
            <w:noProof/>
            <w:webHidden/>
          </w:rPr>
          <w:fldChar w:fldCharType="end"/>
        </w:r>
      </w:hyperlink>
    </w:p>
    <w:p w14:paraId="24D85A87" w14:textId="6AACD3E9" w:rsidR="006D3F69" w:rsidRDefault="00EC2C42">
      <w:pPr>
        <w:pStyle w:val="TOC1"/>
        <w:rPr>
          <w:rFonts w:asciiTheme="minorHAnsi" w:eastAsiaTheme="minorEastAsia" w:hAnsiTheme="minorHAnsi" w:cstheme="minorBidi"/>
          <w:b w:val="0"/>
          <w:noProof/>
          <w:sz w:val="22"/>
          <w:szCs w:val="22"/>
          <w:lang w:val="en-US" w:eastAsia="en-US"/>
        </w:rPr>
      </w:pPr>
      <w:hyperlink w:anchor="_Toc139118557" w:history="1">
        <w:r w:rsidR="006D3F69" w:rsidRPr="00D747EF">
          <w:rPr>
            <w:rStyle w:val="Hyperlink"/>
            <w:noProof/>
          </w:rPr>
          <w:t>K.</w:t>
        </w:r>
        <w:r w:rsidR="006D3F69">
          <w:rPr>
            <w:rFonts w:asciiTheme="minorHAnsi" w:eastAsiaTheme="minorEastAsia" w:hAnsiTheme="minorHAnsi" w:cstheme="minorBidi"/>
            <w:b w:val="0"/>
            <w:noProof/>
            <w:sz w:val="22"/>
            <w:szCs w:val="22"/>
            <w:lang w:val="en-US" w:eastAsia="en-US"/>
          </w:rPr>
          <w:tab/>
        </w:r>
        <w:r w:rsidR="006D3F69" w:rsidRPr="00D747EF">
          <w:rPr>
            <w:rStyle w:val="Hyperlink"/>
            <w:noProof/>
          </w:rPr>
          <w:t>Attribution du Marché</w:t>
        </w:r>
        <w:r w:rsidR="006D3F69">
          <w:rPr>
            <w:noProof/>
            <w:webHidden/>
          </w:rPr>
          <w:tab/>
        </w:r>
        <w:r w:rsidR="006D3F69">
          <w:rPr>
            <w:noProof/>
            <w:webHidden/>
          </w:rPr>
          <w:fldChar w:fldCharType="begin"/>
        </w:r>
        <w:r w:rsidR="006D3F69">
          <w:rPr>
            <w:noProof/>
            <w:webHidden/>
          </w:rPr>
          <w:instrText xml:space="preserve"> PAGEREF _Toc139118557 \h </w:instrText>
        </w:r>
        <w:r w:rsidR="006D3F69">
          <w:rPr>
            <w:noProof/>
            <w:webHidden/>
          </w:rPr>
        </w:r>
        <w:r w:rsidR="006D3F69">
          <w:rPr>
            <w:noProof/>
            <w:webHidden/>
          </w:rPr>
          <w:fldChar w:fldCharType="separate"/>
        </w:r>
        <w:r w:rsidR="006D3F69">
          <w:rPr>
            <w:noProof/>
            <w:webHidden/>
          </w:rPr>
          <w:t>34</w:t>
        </w:r>
        <w:r w:rsidR="006D3F69">
          <w:rPr>
            <w:noProof/>
            <w:webHidden/>
          </w:rPr>
          <w:fldChar w:fldCharType="end"/>
        </w:r>
      </w:hyperlink>
    </w:p>
    <w:p w14:paraId="1B15B32E" w14:textId="057687E6"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58" w:history="1">
        <w:r w:rsidR="006D3F69" w:rsidRPr="00D747EF">
          <w:rPr>
            <w:rStyle w:val="Hyperlink"/>
            <w:noProof/>
          </w:rPr>
          <w:t>42.</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Critères d’Attribution</w:t>
        </w:r>
        <w:r w:rsidR="006D3F69">
          <w:rPr>
            <w:noProof/>
            <w:webHidden/>
          </w:rPr>
          <w:tab/>
        </w:r>
        <w:r w:rsidR="006D3F69">
          <w:rPr>
            <w:noProof/>
            <w:webHidden/>
          </w:rPr>
          <w:fldChar w:fldCharType="begin"/>
        </w:r>
        <w:r w:rsidR="006D3F69">
          <w:rPr>
            <w:noProof/>
            <w:webHidden/>
          </w:rPr>
          <w:instrText xml:space="preserve"> PAGEREF _Toc139118558 \h </w:instrText>
        </w:r>
        <w:r w:rsidR="006D3F69">
          <w:rPr>
            <w:noProof/>
            <w:webHidden/>
          </w:rPr>
        </w:r>
        <w:r w:rsidR="006D3F69">
          <w:rPr>
            <w:noProof/>
            <w:webHidden/>
          </w:rPr>
          <w:fldChar w:fldCharType="separate"/>
        </w:r>
        <w:r w:rsidR="006D3F69">
          <w:rPr>
            <w:noProof/>
            <w:webHidden/>
          </w:rPr>
          <w:t>34</w:t>
        </w:r>
        <w:r w:rsidR="006D3F69">
          <w:rPr>
            <w:noProof/>
            <w:webHidden/>
          </w:rPr>
          <w:fldChar w:fldCharType="end"/>
        </w:r>
      </w:hyperlink>
    </w:p>
    <w:p w14:paraId="2A879FCA" w14:textId="42947A23"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59" w:history="1">
        <w:r w:rsidR="006D3F69" w:rsidRPr="00D747EF">
          <w:rPr>
            <w:rStyle w:val="Hyperlink"/>
            <w:noProof/>
          </w:rPr>
          <w:t>43.</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Notification de l’Attribution du Marché</w:t>
        </w:r>
        <w:r w:rsidR="006D3F69">
          <w:rPr>
            <w:noProof/>
            <w:webHidden/>
          </w:rPr>
          <w:tab/>
        </w:r>
        <w:r w:rsidR="006D3F69">
          <w:rPr>
            <w:noProof/>
            <w:webHidden/>
          </w:rPr>
          <w:fldChar w:fldCharType="begin"/>
        </w:r>
        <w:r w:rsidR="006D3F69">
          <w:rPr>
            <w:noProof/>
            <w:webHidden/>
          </w:rPr>
          <w:instrText xml:space="preserve"> PAGEREF _Toc139118559 \h </w:instrText>
        </w:r>
        <w:r w:rsidR="006D3F69">
          <w:rPr>
            <w:noProof/>
            <w:webHidden/>
          </w:rPr>
        </w:r>
        <w:r w:rsidR="006D3F69">
          <w:rPr>
            <w:noProof/>
            <w:webHidden/>
          </w:rPr>
          <w:fldChar w:fldCharType="separate"/>
        </w:r>
        <w:r w:rsidR="006D3F69">
          <w:rPr>
            <w:noProof/>
            <w:webHidden/>
          </w:rPr>
          <w:t>34</w:t>
        </w:r>
        <w:r w:rsidR="006D3F69">
          <w:rPr>
            <w:noProof/>
            <w:webHidden/>
          </w:rPr>
          <w:fldChar w:fldCharType="end"/>
        </w:r>
      </w:hyperlink>
    </w:p>
    <w:p w14:paraId="3009C513" w14:textId="46254900"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60" w:history="1">
        <w:r w:rsidR="006D3F69" w:rsidRPr="00D747EF">
          <w:rPr>
            <w:rStyle w:val="Hyperlink"/>
            <w:noProof/>
          </w:rPr>
          <w:t>44.</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Debriefing par le Maître d’Ouvrage</w:t>
        </w:r>
        <w:r w:rsidR="006D3F69">
          <w:rPr>
            <w:noProof/>
            <w:webHidden/>
          </w:rPr>
          <w:tab/>
        </w:r>
        <w:r w:rsidR="006D3F69">
          <w:rPr>
            <w:noProof/>
            <w:webHidden/>
          </w:rPr>
          <w:fldChar w:fldCharType="begin"/>
        </w:r>
        <w:r w:rsidR="006D3F69">
          <w:rPr>
            <w:noProof/>
            <w:webHidden/>
          </w:rPr>
          <w:instrText xml:space="preserve"> PAGEREF _Toc139118560 \h </w:instrText>
        </w:r>
        <w:r w:rsidR="006D3F69">
          <w:rPr>
            <w:noProof/>
            <w:webHidden/>
          </w:rPr>
        </w:r>
        <w:r w:rsidR="006D3F69">
          <w:rPr>
            <w:noProof/>
            <w:webHidden/>
          </w:rPr>
          <w:fldChar w:fldCharType="separate"/>
        </w:r>
        <w:r w:rsidR="006D3F69">
          <w:rPr>
            <w:noProof/>
            <w:webHidden/>
          </w:rPr>
          <w:t>35</w:t>
        </w:r>
        <w:r w:rsidR="006D3F69">
          <w:rPr>
            <w:noProof/>
            <w:webHidden/>
          </w:rPr>
          <w:fldChar w:fldCharType="end"/>
        </w:r>
      </w:hyperlink>
    </w:p>
    <w:p w14:paraId="01DA48B1" w14:textId="180503A7"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61" w:history="1">
        <w:r w:rsidR="006D3F69" w:rsidRPr="00D747EF">
          <w:rPr>
            <w:rStyle w:val="Hyperlink"/>
            <w:noProof/>
          </w:rPr>
          <w:t>45.</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Signature du Marché</w:t>
        </w:r>
        <w:r w:rsidR="006D3F69">
          <w:rPr>
            <w:noProof/>
            <w:webHidden/>
          </w:rPr>
          <w:tab/>
        </w:r>
        <w:r w:rsidR="006D3F69">
          <w:rPr>
            <w:noProof/>
            <w:webHidden/>
          </w:rPr>
          <w:fldChar w:fldCharType="begin"/>
        </w:r>
        <w:r w:rsidR="006D3F69">
          <w:rPr>
            <w:noProof/>
            <w:webHidden/>
          </w:rPr>
          <w:instrText xml:space="preserve"> PAGEREF _Toc139118561 \h </w:instrText>
        </w:r>
        <w:r w:rsidR="006D3F69">
          <w:rPr>
            <w:noProof/>
            <w:webHidden/>
          </w:rPr>
        </w:r>
        <w:r w:rsidR="006D3F69">
          <w:rPr>
            <w:noProof/>
            <w:webHidden/>
          </w:rPr>
          <w:fldChar w:fldCharType="separate"/>
        </w:r>
        <w:r w:rsidR="006D3F69">
          <w:rPr>
            <w:noProof/>
            <w:webHidden/>
          </w:rPr>
          <w:t>36</w:t>
        </w:r>
        <w:r w:rsidR="006D3F69">
          <w:rPr>
            <w:noProof/>
            <w:webHidden/>
          </w:rPr>
          <w:fldChar w:fldCharType="end"/>
        </w:r>
      </w:hyperlink>
    </w:p>
    <w:p w14:paraId="2E235929" w14:textId="1F8E8476"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62" w:history="1">
        <w:r w:rsidR="006D3F69" w:rsidRPr="00D747EF">
          <w:rPr>
            <w:rStyle w:val="Hyperlink"/>
            <w:noProof/>
          </w:rPr>
          <w:t>46.</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Garantie de Bonne Exécution</w:t>
        </w:r>
        <w:r w:rsidR="006D3F69">
          <w:rPr>
            <w:noProof/>
            <w:webHidden/>
          </w:rPr>
          <w:tab/>
        </w:r>
        <w:r w:rsidR="006D3F69">
          <w:rPr>
            <w:noProof/>
            <w:webHidden/>
          </w:rPr>
          <w:fldChar w:fldCharType="begin"/>
        </w:r>
        <w:r w:rsidR="006D3F69">
          <w:rPr>
            <w:noProof/>
            <w:webHidden/>
          </w:rPr>
          <w:instrText xml:space="preserve"> PAGEREF _Toc139118562 \h </w:instrText>
        </w:r>
        <w:r w:rsidR="006D3F69">
          <w:rPr>
            <w:noProof/>
            <w:webHidden/>
          </w:rPr>
        </w:r>
        <w:r w:rsidR="006D3F69">
          <w:rPr>
            <w:noProof/>
            <w:webHidden/>
          </w:rPr>
          <w:fldChar w:fldCharType="separate"/>
        </w:r>
        <w:r w:rsidR="006D3F69">
          <w:rPr>
            <w:noProof/>
            <w:webHidden/>
          </w:rPr>
          <w:t>36</w:t>
        </w:r>
        <w:r w:rsidR="006D3F69">
          <w:rPr>
            <w:noProof/>
            <w:webHidden/>
          </w:rPr>
          <w:fldChar w:fldCharType="end"/>
        </w:r>
      </w:hyperlink>
    </w:p>
    <w:p w14:paraId="1D204FD8" w14:textId="747D35C6"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63" w:history="1">
        <w:r w:rsidR="006D3F69" w:rsidRPr="00D747EF">
          <w:rPr>
            <w:rStyle w:val="Hyperlink"/>
            <w:rFonts w:asciiTheme="majorBidi" w:hAnsiTheme="majorBidi" w:cstheme="majorBidi"/>
            <w:noProof/>
          </w:rPr>
          <w:t>47.</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Conciliateur</w:t>
        </w:r>
        <w:r w:rsidR="006D3F69">
          <w:rPr>
            <w:noProof/>
            <w:webHidden/>
          </w:rPr>
          <w:tab/>
        </w:r>
        <w:r w:rsidR="006D3F69">
          <w:rPr>
            <w:noProof/>
            <w:webHidden/>
          </w:rPr>
          <w:fldChar w:fldCharType="begin"/>
        </w:r>
        <w:r w:rsidR="006D3F69">
          <w:rPr>
            <w:noProof/>
            <w:webHidden/>
          </w:rPr>
          <w:instrText xml:space="preserve"> PAGEREF _Toc139118563 \h </w:instrText>
        </w:r>
        <w:r w:rsidR="006D3F69">
          <w:rPr>
            <w:noProof/>
            <w:webHidden/>
          </w:rPr>
        </w:r>
        <w:r w:rsidR="006D3F69">
          <w:rPr>
            <w:noProof/>
            <w:webHidden/>
          </w:rPr>
          <w:fldChar w:fldCharType="separate"/>
        </w:r>
        <w:r w:rsidR="006D3F69">
          <w:rPr>
            <w:noProof/>
            <w:webHidden/>
          </w:rPr>
          <w:t>37</w:t>
        </w:r>
        <w:r w:rsidR="006D3F69">
          <w:rPr>
            <w:noProof/>
            <w:webHidden/>
          </w:rPr>
          <w:fldChar w:fldCharType="end"/>
        </w:r>
      </w:hyperlink>
    </w:p>
    <w:p w14:paraId="7BA3C2B1" w14:textId="5655CEA3" w:rsidR="006D3F69"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564" w:history="1">
        <w:r w:rsidR="006D3F69" w:rsidRPr="00D747EF">
          <w:rPr>
            <w:rStyle w:val="Hyperlink"/>
            <w:noProof/>
          </w:rPr>
          <w:t>48.</w:t>
        </w:r>
        <w:r w:rsidR="006D3F69">
          <w:rPr>
            <w:rFonts w:asciiTheme="minorHAnsi" w:eastAsiaTheme="minorEastAsia" w:hAnsiTheme="minorHAnsi" w:cstheme="minorBidi"/>
            <w:noProof/>
            <w:sz w:val="22"/>
            <w:szCs w:val="22"/>
            <w:lang w:val="en-US" w:eastAsia="en-US"/>
          </w:rPr>
          <w:tab/>
        </w:r>
        <w:r w:rsidR="006D3F69" w:rsidRPr="00D747EF">
          <w:rPr>
            <w:rStyle w:val="Hyperlink"/>
            <w:noProof/>
          </w:rPr>
          <w:t>Réclamation concernant la Passation de Marché</w:t>
        </w:r>
        <w:r w:rsidR="006D3F69">
          <w:rPr>
            <w:noProof/>
            <w:webHidden/>
          </w:rPr>
          <w:tab/>
        </w:r>
        <w:r w:rsidR="006D3F69">
          <w:rPr>
            <w:noProof/>
            <w:webHidden/>
          </w:rPr>
          <w:fldChar w:fldCharType="begin"/>
        </w:r>
        <w:r w:rsidR="006D3F69">
          <w:rPr>
            <w:noProof/>
            <w:webHidden/>
          </w:rPr>
          <w:instrText xml:space="preserve"> PAGEREF _Toc139118564 \h </w:instrText>
        </w:r>
        <w:r w:rsidR="006D3F69">
          <w:rPr>
            <w:noProof/>
            <w:webHidden/>
          </w:rPr>
        </w:r>
        <w:r w:rsidR="006D3F69">
          <w:rPr>
            <w:noProof/>
            <w:webHidden/>
          </w:rPr>
          <w:fldChar w:fldCharType="separate"/>
        </w:r>
        <w:r w:rsidR="006D3F69">
          <w:rPr>
            <w:noProof/>
            <w:webHidden/>
          </w:rPr>
          <w:t>37</w:t>
        </w:r>
        <w:r w:rsidR="006D3F69">
          <w:rPr>
            <w:noProof/>
            <w:webHidden/>
          </w:rPr>
          <w:fldChar w:fldCharType="end"/>
        </w:r>
      </w:hyperlink>
    </w:p>
    <w:p w14:paraId="6A5E2AE3" w14:textId="54710D77" w:rsidR="00736F4E" w:rsidRPr="00C76C41" w:rsidRDefault="00F50687" w:rsidP="00736F4E">
      <w:pPr>
        <w:pStyle w:val="BodyText"/>
        <w:spacing w:after="0"/>
        <w:ind w:left="180" w:right="288" w:firstLine="0"/>
        <w:jc w:val="center"/>
        <w:rPr>
          <w:b/>
          <w:szCs w:val="24"/>
          <w:lang w:val="fr-FR" w:eastAsia="en-US"/>
        </w:rPr>
      </w:pPr>
      <w:r>
        <w:rPr>
          <w:b/>
          <w:szCs w:val="24"/>
          <w:lang w:val="fr-FR" w:eastAsia="en-US"/>
        </w:rPr>
        <w:fldChar w:fldCharType="end"/>
      </w:r>
    </w:p>
    <w:p w14:paraId="2D3B7219" w14:textId="77777777" w:rsidR="000F78BD" w:rsidRPr="00C76C41" w:rsidRDefault="000F78BD">
      <w:pPr>
        <w:rPr>
          <w:rFonts w:asciiTheme="majorBidi" w:hAnsiTheme="majorBidi" w:cstheme="majorBidi"/>
        </w:rPr>
        <w:sectPr w:rsidR="000F78BD" w:rsidRPr="00C76C41" w:rsidSect="00736F4E">
          <w:headerReference w:type="even" r:id="rId30"/>
          <w:headerReference w:type="default" r:id="rId31"/>
          <w:headerReference w:type="first" r:id="rId32"/>
          <w:endnotePr>
            <w:numFmt w:val="decimal"/>
          </w:endnotePr>
          <w:type w:val="oddPage"/>
          <w:pgSz w:w="12240" w:h="15840" w:code="1"/>
          <w:pgMar w:top="1418" w:right="1418" w:bottom="1418" w:left="1418" w:header="720" w:footer="720" w:gutter="0"/>
          <w:cols w:space="720"/>
          <w:titlePg/>
        </w:sectPr>
      </w:pPr>
    </w:p>
    <w:tbl>
      <w:tblPr>
        <w:tblpPr w:leftFromText="180" w:rightFromText="180" w:vertAnchor="text" w:tblpX="-72" w:tblpY="1"/>
        <w:tblOverlap w:val="never"/>
        <w:tblW w:w="9552" w:type="dxa"/>
        <w:tblLayout w:type="fixed"/>
        <w:tblLook w:val="0000" w:firstRow="0" w:lastRow="0" w:firstColumn="0" w:lastColumn="0" w:noHBand="0" w:noVBand="0"/>
      </w:tblPr>
      <w:tblGrid>
        <w:gridCol w:w="2340"/>
        <w:gridCol w:w="7200"/>
        <w:gridCol w:w="12"/>
      </w:tblGrid>
      <w:tr w:rsidR="000A450A" w:rsidRPr="00C76C41" w14:paraId="0FBDF98E" w14:textId="77777777" w:rsidTr="00025ECD">
        <w:tc>
          <w:tcPr>
            <w:tcW w:w="9552" w:type="dxa"/>
            <w:gridSpan w:val="3"/>
            <w:tcBorders>
              <w:top w:val="nil"/>
              <w:left w:val="nil"/>
              <w:bottom w:val="nil"/>
              <w:right w:val="nil"/>
            </w:tcBorders>
          </w:tcPr>
          <w:p w14:paraId="0FFA488D" w14:textId="77777777" w:rsidR="00D55904" w:rsidRPr="00C76C41" w:rsidRDefault="000A450A" w:rsidP="00025ECD">
            <w:pPr>
              <w:spacing w:before="240" w:after="360"/>
              <w:ind w:left="0" w:firstLine="0"/>
              <w:jc w:val="center"/>
              <w:rPr>
                <w:rFonts w:asciiTheme="majorBidi" w:hAnsiTheme="majorBidi" w:cstheme="majorBidi"/>
                <w:b/>
                <w:sz w:val="44"/>
                <w:szCs w:val="44"/>
              </w:rPr>
            </w:pPr>
            <w:r w:rsidRPr="00C76C41">
              <w:rPr>
                <w:rFonts w:asciiTheme="majorBidi" w:hAnsiTheme="majorBidi" w:cstheme="majorBidi"/>
                <w:u w:val="single"/>
              </w:rPr>
              <w:br w:type="page"/>
            </w:r>
            <w:r w:rsidRPr="00C76C41">
              <w:rPr>
                <w:rFonts w:asciiTheme="majorBidi" w:hAnsiTheme="majorBidi" w:cstheme="majorBidi"/>
              </w:rPr>
              <w:br w:type="page"/>
            </w:r>
            <w:bookmarkStart w:id="43" w:name="_Hlt438532663"/>
            <w:bookmarkStart w:id="44" w:name="_Toc438266923"/>
            <w:bookmarkStart w:id="45" w:name="_Toc438267877"/>
            <w:bookmarkStart w:id="46" w:name="_Toc438366664"/>
            <w:bookmarkEnd w:id="43"/>
            <w:r w:rsidRPr="00C76C41">
              <w:rPr>
                <w:b/>
                <w:sz w:val="36"/>
                <w:szCs w:val="36"/>
                <w:lang w:eastAsia="en-US"/>
              </w:rPr>
              <w:t>Section I. Instructions aux soumissionnaires</w:t>
            </w:r>
            <w:bookmarkEnd w:id="44"/>
            <w:bookmarkEnd w:id="45"/>
            <w:bookmarkEnd w:id="46"/>
          </w:p>
        </w:tc>
      </w:tr>
      <w:tr w:rsidR="005D6945" w:rsidRPr="00C76C41" w14:paraId="0C984C57" w14:textId="77777777" w:rsidTr="00025ECD">
        <w:tc>
          <w:tcPr>
            <w:tcW w:w="9552" w:type="dxa"/>
            <w:gridSpan w:val="3"/>
            <w:tcBorders>
              <w:top w:val="nil"/>
              <w:left w:val="nil"/>
              <w:bottom w:val="nil"/>
              <w:right w:val="nil"/>
            </w:tcBorders>
          </w:tcPr>
          <w:p w14:paraId="3352DA95" w14:textId="665FAE44" w:rsidR="005D6945" w:rsidRPr="00C76C41" w:rsidRDefault="005D6945" w:rsidP="00025ECD">
            <w:pPr>
              <w:pStyle w:val="Sec1Head1"/>
              <w:spacing w:before="120" w:after="120"/>
              <w:rPr>
                <w:rFonts w:asciiTheme="majorBidi" w:hAnsiTheme="majorBidi" w:cstheme="majorBidi"/>
              </w:rPr>
            </w:pPr>
            <w:bookmarkStart w:id="47" w:name="_Toc438438819"/>
            <w:bookmarkStart w:id="48" w:name="_Toc438532553"/>
            <w:bookmarkStart w:id="49" w:name="_Toc438733963"/>
            <w:bookmarkStart w:id="50" w:name="_Toc438962045"/>
            <w:bookmarkStart w:id="51" w:name="_Toc461939616"/>
            <w:bookmarkStart w:id="52" w:name="_Toc483210569"/>
            <w:bookmarkStart w:id="53" w:name="_Toc89764798"/>
            <w:bookmarkStart w:id="54" w:name="_Toc90307733"/>
            <w:bookmarkStart w:id="55" w:name="_Toc90371659"/>
            <w:bookmarkStart w:id="56" w:name="_Toc90382362"/>
            <w:bookmarkStart w:id="57" w:name="_Toc135831970"/>
            <w:bookmarkStart w:id="58" w:name="_Toc139118506"/>
            <w:r w:rsidRPr="00C76C41">
              <w:t>Général</w:t>
            </w:r>
            <w:bookmarkEnd w:id="47"/>
            <w:bookmarkEnd w:id="48"/>
            <w:bookmarkEnd w:id="49"/>
            <w:bookmarkEnd w:id="50"/>
            <w:bookmarkEnd w:id="51"/>
            <w:r w:rsidRPr="00C76C41">
              <w:t>ités</w:t>
            </w:r>
            <w:bookmarkEnd w:id="52"/>
            <w:bookmarkEnd w:id="53"/>
            <w:bookmarkEnd w:id="54"/>
            <w:bookmarkEnd w:id="55"/>
            <w:bookmarkEnd w:id="56"/>
            <w:bookmarkEnd w:id="57"/>
            <w:bookmarkEnd w:id="58"/>
          </w:p>
        </w:tc>
      </w:tr>
      <w:tr w:rsidR="000A450A" w:rsidRPr="00C76C41" w14:paraId="796EC651" w14:textId="77777777" w:rsidTr="00025ECD">
        <w:trPr>
          <w:gridAfter w:val="1"/>
          <w:wAfter w:w="12" w:type="dxa"/>
        </w:trPr>
        <w:tc>
          <w:tcPr>
            <w:tcW w:w="2340" w:type="dxa"/>
            <w:tcBorders>
              <w:top w:val="nil"/>
              <w:left w:val="nil"/>
              <w:bottom w:val="nil"/>
              <w:right w:val="nil"/>
            </w:tcBorders>
          </w:tcPr>
          <w:p w14:paraId="3EC5A558" w14:textId="5F893CA8" w:rsidR="000A450A" w:rsidRDefault="000A450A" w:rsidP="00025ECD">
            <w:pPr>
              <w:pStyle w:val="Sec1Head2"/>
              <w:ind w:left="360" w:hanging="450"/>
            </w:pPr>
            <w:bookmarkStart w:id="59" w:name="_Toc156373284"/>
            <w:bookmarkStart w:id="60" w:name="_Toc483210570"/>
            <w:bookmarkStart w:id="61" w:name="_Toc89764799"/>
            <w:bookmarkStart w:id="62" w:name="_Toc90307734"/>
            <w:bookmarkStart w:id="63" w:name="_Toc90371660"/>
            <w:bookmarkStart w:id="64" w:name="_Toc90382363"/>
            <w:bookmarkStart w:id="65" w:name="_Toc135831971"/>
            <w:bookmarkStart w:id="66" w:name="_Toc139118507"/>
            <w:r w:rsidRPr="00C76C41">
              <w:t>Objet du Marché</w:t>
            </w:r>
            <w:bookmarkEnd w:id="59"/>
            <w:bookmarkEnd w:id="60"/>
            <w:bookmarkEnd w:id="61"/>
            <w:bookmarkEnd w:id="62"/>
            <w:bookmarkEnd w:id="63"/>
            <w:bookmarkEnd w:id="64"/>
            <w:bookmarkEnd w:id="65"/>
            <w:bookmarkEnd w:id="66"/>
          </w:p>
          <w:p w14:paraId="49B560A6" w14:textId="685C7A1D" w:rsidR="00F24386" w:rsidRPr="00C76C41" w:rsidRDefault="00F24386" w:rsidP="00025ECD">
            <w:pPr>
              <w:pStyle w:val="S1-Header2"/>
              <w:numPr>
                <w:ilvl w:val="0"/>
                <w:numId w:val="0"/>
              </w:numPr>
              <w:ind w:left="576"/>
              <w:rPr>
                <w:rFonts w:asciiTheme="majorBidi" w:hAnsiTheme="majorBidi" w:cstheme="majorBidi"/>
                <w:lang w:val="fr-FR"/>
              </w:rPr>
            </w:pPr>
          </w:p>
        </w:tc>
        <w:tc>
          <w:tcPr>
            <w:tcW w:w="7200" w:type="dxa"/>
            <w:tcBorders>
              <w:top w:val="nil"/>
              <w:left w:val="nil"/>
              <w:bottom w:val="nil"/>
              <w:right w:val="nil"/>
            </w:tcBorders>
          </w:tcPr>
          <w:p w14:paraId="4E499F3D" w14:textId="39D6406C" w:rsidR="000A450A" w:rsidRPr="00C76C41" w:rsidRDefault="00842368" w:rsidP="00025ECD">
            <w:pPr>
              <w:pStyle w:val="Sec1Head3"/>
              <w:ind w:left="613" w:hanging="630"/>
            </w:pPr>
            <w:r w:rsidRPr="00C76C41">
              <w:t>Faisant suite</w:t>
            </w:r>
            <w:r w:rsidR="000A450A" w:rsidRPr="00C76C41">
              <w:t xml:space="preserve"> à l’Avis d’Appel d’Offres</w:t>
            </w:r>
            <w:r w:rsidR="00BC693B" w:rsidRPr="00C76C41">
              <w:t xml:space="preserve"> </w:t>
            </w:r>
            <w:r w:rsidRPr="00DE52FF">
              <w:t xml:space="preserve">indiqué </w:t>
            </w:r>
            <w:r w:rsidR="00BC693B" w:rsidRPr="00DE52FF">
              <w:t>dans les Données Particulières de l’Appel d’Offres</w:t>
            </w:r>
            <w:r w:rsidR="00BC693B" w:rsidRPr="000A6DDD">
              <w:t xml:space="preserve"> (</w:t>
            </w:r>
            <w:r w:rsidR="00BC693B" w:rsidRPr="00DE52FF">
              <w:t>DPAO</w:t>
            </w:r>
            <w:r w:rsidR="00BC693B" w:rsidRPr="00C76C41">
              <w:t>)</w:t>
            </w:r>
            <w:r w:rsidR="000A450A" w:rsidRPr="00C76C41">
              <w:t xml:space="preserve">, </w:t>
            </w:r>
            <w:r w:rsidR="00257102" w:rsidRPr="00C76C41">
              <w:t xml:space="preserve">le </w:t>
            </w:r>
            <w:r w:rsidR="00790A4B" w:rsidRPr="00C76C41">
              <w:t>Maître d’Ouvrage</w:t>
            </w:r>
            <w:r w:rsidR="000A450A" w:rsidRPr="00C76C41">
              <w:t xml:space="preserve"> tel qu’il est </w:t>
            </w:r>
            <w:r w:rsidRPr="00DE52FF">
              <w:t xml:space="preserve">indiqué </w:t>
            </w:r>
            <w:r w:rsidR="000A450A" w:rsidRPr="00DE52FF">
              <w:t>dans</w:t>
            </w:r>
            <w:r w:rsidR="000A450A" w:rsidRPr="00C76C41">
              <w:rPr>
                <w:b/>
                <w:bCs/>
              </w:rPr>
              <w:t xml:space="preserve"> les</w:t>
            </w:r>
            <w:r w:rsidR="000A450A" w:rsidRPr="00C76C41">
              <w:t xml:space="preserve"> </w:t>
            </w:r>
            <w:r w:rsidR="000A450A" w:rsidRPr="00C76C41">
              <w:rPr>
                <w:b/>
              </w:rPr>
              <w:t>DPAO</w:t>
            </w:r>
            <w:r w:rsidR="000A450A" w:rsidRPr="00C76C41">
              <w:t xml:space="preserve"> publie le présent Dossier d’Appel d’Offres en vue de la </w:t>
            </w:r>
            <w:r w:rsidR="004B775B">
              <w:t>prestation des Services</w:t>
            </w:r>
            <w:r w:rsidR="000A450A" w:rsidRPr="00C76C41">
              <w:t xml:space="preserve"> </w:t>
            </w:r>
            <w:r w:rsidR="00144E4C">
              <w:t xml:space="preserve">physiques </w:t>
            </w:r>
            <w:r w:rsidR="000A450A" w:rsidRPr="00C76C41">
              <w:t xml:space="preserve">spécifiés à la </w:t>
            </w:r>
            <w:r w:rsidR="004B775B">
              <w:t>Section VII - Programme d’Activités</w:t>
            </w:r>
            <w:r w:rsidR="000A450A" w:rsidRPr="00C76C41">
              <w:t xml:space="preserve">. Le nom, le numéro d’identification et le nombre de lots </w:t>
            </w:r>
            <w:r w:rsidR="005C2AB4" w:rsidRPr="00C76C41">
              <w:t>distincts</w:t>
            </w:r>
            <w:r w:rsidR="000A450A" w:rsidRPr="00C76C41">
              <w:t xml:space="preserve"> faisant l’objet de l’Appel d’Offres (AO) </w:t>
            </w:r>
            <w:r w:rsidR="000A450A" w:rsidRPr="00DE52FF">
              <w:t>figurent dans</w:t>
            </w:r>
            <w:r w:rsidR="000A450A" w:rsidRPr="00C76C41">
              <w:rPr>
                <w:b/>
                <w:bCs/>
              </w:rPr>
              <w:t xml:space="preserve"> les</w:t>
            </w:r>
            <w:r w:rsidR="000A450A" w:rsidRPr="00C76C41">
              <w:t xml:space="preserve"> </w:t>
            </w:r>
            <w:r w:rsidR="000A450A" w:rsidRPr="00C76C41">
              <w:rPr>
                <w:b/>
              </w:rPr>
              <w:t>DPAO</w:t>
            </w:r>
            <w:r w:rsidR="000A450A" w:rsidRPr="00C76C41">
              <w:t>.</w:t>
            </w:r>
          </w:p>
        </w:tc>
      </w:tr>
      <w:tr w:rsidR="000A450A" w:rsidRPr="00C76C41" w14:paraId="72D60394" w14:textId="77777777" w:rsidTr="00025ECD">
        <w:trPr>
          <w:gridAfter w:val="1"/>
          <w:wAfter w:w="12" w:type="dxa"/>
        </w:trPr>
        <w:tc>
          <w:tcPr>
            <w:tcW w:w="2340" w:type="dxa"/>
            <w:tcBorders>
              <w:top w:val="nil"/>
              <w:left w:val="nil"/>
              <w:bottom w:val="nil"/>
              <w:right w:val="nil"/>
            </w:tcBorders>
          </w:tcPr>
          <w:p w14:paraId="29BB057E" w14:textId="77777777" w:rsidR="000A450A" w:rsidRPr="00C76C41" w:rsidRDefault="000A450A" w:rsidP="00025ECD">
            <w:pPr>
              <w:rPr>
                <w:rFonts w:asciiTheme="majorBidi" w:hAnsiTheme="majorBidi" w:cstheme="majorBidi"/>
              </w:rPr>
            </w:pPr>
            <w:bookmarkStart w:id="67" w:name="_Toc438530847"/>
            <w:bookmarkStart w:id="68" w:name="_Toc438532555"/>
            <w:bookmarkEnd w:id="67"/>
            <w:bookmarkEnd w:id="68"/>
          </w:p>
        </w:tc>
        <w:tc>
          <w:tcPr>
            <w:tcW w:w="7200" w:type="dxa"/>
            <w:tcBorders>
              <w:top w:val="nil"/>
              <w:left w:val="nil"/>
              <w:bottom w:val="nil"/>
              <w:right w:val="nil"/>
            </w:tcBorders>
          </w:tcPr>
          <w:p w14:paraId="06CE7431" w14:textId="68291CCE" w:rsidR="000A450A" w:rsidRPr="00C76C41" w:rsidRDefault="000A450A" w:rsidP="00025ECD">
            <w:pPr>
              <w:pStyle w:val="Sec1Head3"/>
              <w:ind w:left="613" w:hanging="630"/>
            </w:pPr>
            <w:r w:rsidRPr="00C76C41">
              <w:t xml:space="preserve">Dans le présent </w:t>
            </w:r>
            <w:r w:rsidR="00220A81">
              <w:t>Dossier d’</w:t>
            </w:r>
            <w:r w:rsidRPr="00C76C41">
              <w:t>Appel d’Offres</w:t>
            </w:r>
            <w:r w:rsidR="009B2302" w:rsidRPr="00C76C41">
              <w:t> :</w:t>
            </w:r>
          </w:p>
          <w:p w14:paraId="394C1EDE" w14:textId="326130CC" w:rsidR="000A450A" w:rsidRPr="000A6DDD" w:rsidRDefault="000A450A" w:rsidP="00025ECD">
            <w:pPr>
              <w:pStyle w:val="Header3-Paragraph"/>
              <w:numPr>
                <w:ilvl w:val="0"/>
                <w:numId w:val="2"/>
              </w:numPr>
              <w:tabs>
                <w:tab w:val="clear" w:pos="504"/>
              </w:tabs>
              <w:ind w:left="1153" w:hanging="630"/>
              <w:rPr>
                <w:rFonts w:asciiTheme="majorBidi" w:hAnsiTheme="majorBidi" w:cstheme="majorBidi"/>
                <w:lang w:val="fr-FR"/>
              </w:rPr>
            </w:pPr>
            <w:r w:rsidRPr="00C76C41">
              <w:rPr>
                <w:rFonts w:asciiTheme="majorBidi" w:hAnsiTheme="majorBidi" w:cstheme="majorBidi"/>
                <w:lang w:val="fr-FR"/>
              </w:rPr>
              <w:t xml:space="preserve">Le terme </w:t>
            </w:r>
            <w:r w:rsidR="009B2302" w:rsidRPr="00C76C41">
              <w:rPr>
                <w:rFonts w:asciiTheme="majorBidi" w:hAnsiTheme="majorBidi" w:cstheme="majorBidi"/>
                <w:lang w:val="fr-FR"/>
              </w:rPr>
              <w:t>« </w:t>
            </w:r>
            <w:r w:rsidRPr="00DE52FF">
              <w:rPr>
                <w:rFonts w:asciiTheme="majorBidi" w:hAnsiTheme="majorBidi" w:cstheme="majorBidi"/>
                <w:lang w:val="fr-FR"/>
              </w:rPr>
              <w:t>par écrit</w:t>
            </w:r>
            <w:r w:rsidR="009B2302" w:rsidRPr="000A6DDD">
              <w:rPr>
                <w:rFonts w:asciiTheme="majorBidi" w:hAnsiTheme="majorBidi" w:cstheme="majorBidi"/>
                <w:lang w:val="fr-FR"/>
              </w:rPr>
              <w:t> »</w:t>
            </w:r>
            <w:r w:rsidRPr="000A6DDD">
              <w:rPr>
                <w:rFonts w:asciiTheme="majorBidi" w:hAnsiTheme="majorBidi" w:cstheme="majorBidi"/>
                <w:lang w:val="fr-FR"/>
              </w:rPr>
              <w:t xml:space="preserve"> signifie communiqué sous forme écrite </w:t>
            </w:r>
            <w:r w:rsidR="006C0CAB" w:rsidRPr="000A6DDD">
              <w:rPr>
                <w:rFonts w:asciiTheme="majorBidi" w:hAnsiTheme="majorBidi" w:cstheme="majorBidi"/>
                <w:lang w:val="fr-FR"/>
              </w:rPr>
              <w:t xml:space="preserve">(ex : par courrier, courriel et télécopie, </w:t>
            </w:r>
            <w:r w:rsidR="00C76C41" w:rsidRPr="000A6DDD">
              <w:rPr>
                <w:rFonts w:asciiTheme="majorBidi" w:hAnsiTheme="majorBidi" w:cstheme="majorBidi"/>
                <w:lang w:val="fr-FR"/>
              </w:rPr>
              <w:t>y compris</w:t>
            </w:r>
            <w:r w:rsidR="006C0CAB" w:rsidRPr="000A6DDD">
              <w:rPr>
                <w:rFonts w:asciiTheme="majorBidi" w:hAnsiTheme="majorBidi" w:cstheme="majorBidi"/>
                <w:lang w:val="fr-FR"/>
              </w:rPr>
              <w:t xml:space="preserve"> si spécifié dans les </w:t>
            </w:r>
            <w:r w:rsidR="006C0CAB" w:rsidRPr="00DE52FF">
              <w:rPr>
                <w:rFonts w:asciiTheme="majorBidi" w:hAnsiTheme="majorBidi" w:cstheme="majorBidi"/>
                <w:lang w:val="fr-FR"/>
              </w:rPr>
              <w:t>DPAO</w:t>
            </w:r>
            <w:r w:rsidR="006C0CAB" w:rsidRPr="000A6DDD">
              <w:rPr>
                <w:rFonts w:asciiTheme="majorBidi" w:hAnsiTheme="majorBidi" w:cstheme="majorBidi"/>
                <w:lang w:val="fr-FR"/>
              </w:rPr>
              <w:t>, distribué ou reçu à travers les système</w:t>
            </w:r>
            <w:r w:rsidR="003B7B14" w:rsidRPr="000A6DDD">
              <w:rPr>
                <w:rFonts w:asciiTheme="majorBidi" w:hAnsiTheme="majorBidi" w:cstheme="majorBidi"/>
                <w:lang w:val="fr-FR"/>
              </w:rPr>
              <w:t>s</w:t>
            </w:r>
            <w:r w:rsidR="006C0CAB" w:rsidRPr="000A6DDD">
              <w:rPr>
                <w:rFonts w:asciiTheme="majorBidi" w:hAnsiTheme="majorBidi" w:cstheme="majorBidi"/>
                <w:lang w:val="fr-FR"/>
              </w:rPr>
              <w:t xml:space="preserve"> électronique</w:t>
            </w:r>
            <w:r w:rsidR="003B7B14" w:rsidRPr="000A6DDD">
              <w:rPr>
                <w:rFonts w:asciiTheme="majorBidi" w:hAnsiTheme="majorBidi" w:cstheme="majorBidi"/>
                <w:lang w:val="fr-FR"/>
              </w:rPr>
              <w:t>s</w:t>
            </w:r>
            <w:r w:rsidR="006C0CAB" w:rsidRPr="000A6DDD">
              <w:rPr>
                <w:rFonts w:asciiTheme="majorBidi" w:hAnsiTheme="majorBidi" w:cstheme="majorBidi"/>
                <w:lang w:val="fr-FR"/>
              </w:rPr>
              <w:t xml:space="preserve"> de passation de marchés utilisé par le Maître d’Ouvrage) </w:t>
            </w:r>
            <w:r w:rsidRPr="000A6DDD">
              <w:rPr>
                <w:rFonts w:asciiTheme="majorBidi" w:hAnsiTheme="majorBidi" w:cstheme="majorBidi"/>
                <w:lang w:val="fr-FR"/>
              </w:rPr>
              <w:t>avec accusé de réception</w:t>
            </w:r>
            <w:r w:rsidR="009B2302" w:rsidRPr="000A6DDD">
              <w:rPr>
                <w:rFonts w:asciiTheme="majorBidi" w:hAnsiTheme="majorBidi" w:cstheme="majorBidi"/>
                <w:lang w:val="fr-FR"/>
              </w:rPr>
              <w:t> ;</w:t>
            </w:r>
          </w:p>
          <w:p w14:paraId="384904CA" w14:textId="6C2C9338" w:rsidR="000A450A" w:rsidRPr="000A6DDD" w:rsidRDefault="000A450A" w:rsidP="00025ECD">
            <w:pPr>
              <w:numPr>
                <w:ilvl w:val="0"/>
                <w:numId w:val="2"/>
              </w:numPr>
              <w:ind w:left="1153" w:hanging="630"/>
              <w:rPr>
                <w:rFonts w:asciiTheme="majorBidi" w:hAnsiTheme="majorBidi" w:cstheme="majorBidi"/>
              </w:rPr>
            </w:pPr>
            <w:r w:rsidRPr="000A6DDD">
              <w:rPr>
                <w:rFonts w:asciiTheme="majorBidi" w:hAnsiTheme="majorBidi" w:cstheme="majorBidi"/>
              </w:rPr>
              <w:t xml:space="preserve">Si le contexte l’exige, le </w:t>
            </w:r>
            <w:r w:rsidR="006C0CAB" w:rsidRPr="000A6DDD">
              <w:rPr>
                <w:rFonts w:asciiTheme="majorBidi" w:hAnsiTheme="majorBidi" w:cstheme="majorBidi"/>
              </w:rPr>
              <w:t>« </w:t>
            </w:r>
            <w:r w:rsidRPr="00DE52FF">
              <w:rPr>
                <w:rFonts w:asciiTheme="majorBidi" w:hAnsiTheme="majorBidi" w:cstheme="majorBidi"/>
              </w:rPr>
              <w:t>singulier</w:t>
            </w:r>
            <w:r w:rsidR="006C0CAB" w:rsidRPr="000A6DDD">
              <w:rPr>
                <w:rFonts w:asciiTheme="majorBidi" w:hAnsiTheme="majorBidi" w:cstheme="majorBidi"/>
              </w:rPr>
              <w:t xml:space="preserve"> » </w:t>
            </w:r>
            <w:r w:rsidRPr="000A6DDD">
              <w:rPr>
                <w:rFonts w:asciiTheme="majorBidi" w:hAnsiTheme="majorBidi" w:cstheme="majorBidi"/>
              </w:rPr>
              <w:t xml:space="preserve">désigne le </w:t>
            </w:r>
            <w:r w:rsidR="006C0CAB" w:rsidRPr="000A6DDD">
              <w:rPr>
                <w:rFonts w:asciiTheme="majorBidi" w:hAnsiTheme="majorBidi" w:cstheme="majorBidi"/>
              </w:rPr>
              <w:t>« </w:t>
            </w:r>
            <w:r w:rsidRPr="00DE52FF">
              <w:rPr>
                <w:rFonts w:asciiTheme="majorBidi" w:hAnsiTheme="majorBidi" w:cstheme="majorBidi"/>
              </w:rPr>
              <w:t>pluriel</w:t>
            </w:r>
            <w:r w:rsidR="006C0CAB" w:rsidRPr="000A6DDD">
              <w:rPr>
                <w:rFonts w:asciiTheme="majorBidi" w:hAnsiTheme="majorBidi" w:cstheme="majorBidi"/>
              </w:rPr>
              <w:t> »</w:t>
            </w:r>
            <w:r w:rsidRPr="000A6DDD">
              <w:rPr>
                <w:rFonts w:asciiTheme="majorBidi" w:hAnsiTheme="majorBidi" w:cstheme="majorBidi"/>
              </w:rPr>
              <w:t>, et vice versa</w:t>
            </w:r>
            <w:r w:rsidR="009B2302" w:rsidRPr="000A6DDD">
              <w:rPr>
                <w:rFonts w:asciiTheme="majorBidi" w:hAnsiTheme="majorBidi" w:cstheme="majorBidi"/>
              </w:rPr>
              <w:t> ;</w:t>
            </w:r>
            <w:r w:rsidRPr="000A6DDD">
              <w:rPr>
                <w:rFonts w:asciiTheme="majorBidi" w:hAnsiTheme="majorBidi" w:cstheme="majorBidi"/>
              </w:rPr>
              <w:t xml:space="preserve"> </w:t>
            </w:r>
          </w:p>
          <w:p w14:paraId="73592B51" w14:textId="53D2473C" w:rsidR="00BE2796" w:rsidRPr="000A6DDD" w:rsidRDefault="000A450A" w:rsidP="00025ECD">
            <w:pPr>
              <w:numPr>
                <w:ilvl w:val="0"/>
                <w:numId w:val="2"/>
              </w:numPr>
              <w:ind w:left="1153" w:hanging="630"/>
              <w:rPr>
                <w:rFonts w:asciiTheme="majorBidi" w:hAnsiTheme="majorBidi" w:cstheme="majorBidi"/>
              </w:rPr>
            </w:pPr>
            <w:r w:rsidRPr="000A6DDD">
              <w:rPr>
                <w:rFonts w:asciiTheme="majorBidi" w:hAnsiTheme="majorBidi" w:cstheme="majorBidi"/>
              </w:rPr>
              <w:t xml:space="preserve">Le terme </w:t>
            </w:r>
            <w:r w:rsidR="009B2302" w:rsidRPr="000A6DDD">
              <w:rPr>
                <w:rFonts w:asciiTheme="majorBidi" w:hAnsiTheme="majorBidi" w:cstheme="majorBidi"/>
              </w:rPr>
              <w:t>« </w:t>
            </w:r>
            <w:r w:rsidRPr="00DE52FF">
              <w:rPr>
                <w:rFonts w:asciiTheme="majorBidi" w:hAnsiTheme="majorBidi" w:cstheme="majorBidi"/>
              </w:rPr>
              <w:t>jour</w:t>
            </w:r>
            <w:r w:rsidR="009B2302" w:rsidRPr="000A6DDD">
              <w:rPr>
                <w:rFonts w:asciiTheme="majorBidi" w:hAnsiTheme="majorBidi" w:cstheme="majorBidi"/>
              </w:rPr>
              <w:t> »</w:t>
            </w:r>
            <w:r w:rsidRPr="000A6DDD">
              <w:rPr>
                <w:rFonts w:asciiTheme="majorBidi" w:hAnsiTheme="majorBidi" w:cstheme="majorBidi"/>
              </w:rPr>
              <w:t xml:space="preserve"> désigne un jour calendaire</w:t>
            </w:r>
            <w:r w:rsidR="006C0CAB" w:rsidRPr="000A6DDD">
              <w:rPr>
                <w:rFonts w:asciiTheme="majorBidi" w:hAnsiTheme="majorBidi" w:cstheme="majorBidi"/>
              </w:rPr>
              <w:t xml:space="preserve">, sauf si spécifié autrement en tant que « </w:t>
            </w:r>
            <w:r w:rsidR="006C0CAB" w:rsidRPr="00DE52FF">
              <w:rPr>
                <w:rFonts w:asciiTheme="majorBidi" w:hAnsiTheme="majorBidi" w:cstheme="majorBidi"/>
              </w:rPr>
              <w:t>Jour Ouvrable</w:t>
            </w:r>
            <w:r w:rsidR="006C0CAB" w:rsidRPr="000A6DDD">
              <w:rPr>
                <w:rFonts w:asciiTheme="majorBidi" w:hAnsiTheme="majorBidi" w:cstheme="majorBidi"/>
              </w:rPr>
              <w:t xml:space="preserve"> ». Un Jour Ouvrable est n’importe quel jour qui est un jour de travail officiel de l’Emprunteur.  Les congés officiels de l’Emprunteur sont exclus ;</w:t>
            </w:r>
          </w:p>
          <w:p w14:paraId="17D9BC0A" w14:textId="073971C0" w:rsidR="006C0CAB" w:rsidRPr="000A6DDD" w:rsidRDefault="006C0CAB" w:rsidP="00025ECD">
            <w:pPr>
              <w:pStyle w:val="Header3-Paragraph"/>
              <w:numPr>
                <w:ilvl w:val="0"/>
                <w:numId w:val="2"/>
              </w:numPr>
              <w:tabs>
                <w:tab w:val="clear" w:pos="504"/>
              </w:tabs>
              <w:overflowPunct w:val="0"/>
              <w:autoSpaceDE w:val="0"/>
              <w:autoSpaceDN w:val="0"/>
              <w:adjustRightInd w:val="0"/>
              <w:spacing w:before="60" w:after="120"/>
              <w:ind w:left="1153" w:hanging="630"/>
              <w:textAlignment w:val="baseline"/>
              <w:rPr>
                <w:lang w:val="fr-FR"/>
              </w:rPr>
            </w:pPr>
            <w:r w:rsidRPr="000A6DDD">
              <w:rPr>
                <w:lang w:val="fr-FR"/>
              </w:rPr>
              <w:t>«</w:t>
            </w:r>
            <w:r w:rsidR="003B7B14" w:rsidRPr="000A6DDD">
              <w:rPr>
                <w:lang w:val="fr-FR"/>
              </w:rPr>
              <w:t xml:space="preserve"> </w:t>
            </w:r>
            <w:r w:rsidRPr="00DE52FF">
              <w:rPr>
                <w:lang w:val="fr-FR"/>
              </w:rPr>
              <w:t>ES</w:t>
            </w:r>
            <w:r w:rsidR="003B7B14" w:rsidRPr="00DE52FF">
              <w:rPr>
                <w:lang w:val="fr-FR"/>
              </w:rPr>
              <w:t xml:space="preserve"> </w:t>
            </w:r>
            <w:r w:rsidRPr="000A6DDD">
              <w:rPr>
                <w:lang w:val="fr-FR"/>
              </w:rPr>
              <w:t>» signifie environnemental et social (y compris l'Exploitation et les Abus sexuels (EAS), et le Harcèlement sexuel (HS));</w:t>
            </w:r>
          </w:p>
          <w:p w14:paraId="170F79DE" w14:textId="77777777" w:rsidR="006C0CAB" w:rsidRPr="000A6DDD" w:rsidRDefault="006C0CAB" w:rsidP="00025ECD">
            <w:pPr>
              <w:pStyle w:val="Header3-Paragraph"/>
              <w:numPr>
                <w:ilvl w:val="0"/>
                <w:numId w:val="2"/>
              </w:numPr>
              <w:tabs>
                <w:tab w:val="clear" w:pos="504"/>
              </w:tabs>
              <w:overflowPunct w:val="0"/>
              <w:autoSpaceDE w:val="0"/>
              <w:autoSpaceDN w:val="0"/>
              <w:adjustRightInd w:val="0"/>
              <w:spacing w:before="60" w:after="120"/>
              <w:ind w:left="1153" w:hanging="630"/>
              <w:textAlignment w:val="baseline"/>
              <w:rPr>
                <w:szCs w:val="24"/>
                <w:lang w:val="fr-FR"/>
              </w:rPr>
            </w:pPr>
            <w:r w:rsidRPr="000A6DDD">
              <w:rPr>
                <w:szCs w:val="24"/>
                <w:lang w:val="fr-FR"/>
              </w:rPr>
              <w:t>L’expression « </w:t>
            </w:r>
            <w:r w:rsidRPr="00DE52FF">
              <w:rPr>
                <w:szCs w:val="24"/>
                <w:lang w:val="fr-FR"/>
              </w:rPr>
              <w:t>Exploitation et Abus Sexuels (EAS</w:t>
            </w:r>
            <w:r w:rsidRPr="000A6DDD">
              <w:rPr>
                <w:szCs w:val="24"/>
                <w:lang w:val="fr-FR"/>
              </w:rPr>
              <w:t>) » englobe les significations ci-après </w:t>
            </w:r>
            <w:r w:rsidRPr="000A6DDD">
              <w:rPr>
                <w:lang w:val="fr-FR"/>
              </w:rPr>
              <w:t>:</w:t>
            </w:r>
          </w:p>
          <w:p w14:paraId="47C2EFE5" w14:textId="0C430978" w:rsidR="006C0CAB" w:rsidRPr="000A6DDD" w:rsidRDefault="006C0CAB" w:rsidP="00BE4F9E">
            <w:pPr>
              <w:tabs>
                <w:tab w:val="left" w:pos="1149"/>
              </w:tabs>
              <w:overflowPunct w:val="0"/>
              <w:autoSpaceDE w:val="0"/>
              <w:autoSpaceDN w:val="0"/>
              <w:adjustRightInd w:val="0"/>
              <w:spacing w:before="60" w:after="120"/>
              <w:ind w:left="1149" w:firstLine="0"/>
              <w:textAlignment w:val="baseline"/>
              <w:rPr>
                <w:szCs w:val="24"/>
              </w:rPr>
            </w:pPr>
            <w:r w:rsidRPr="000A6DDD">
              <w:t xml:space="preserve"> </w:t>
            </w:r>
            <w:r w:rsidRPr="000A6DDD">
              <w:rPr>
                <w:szCs w:val="24"/>
              </w:rPr>
              <w:t>L’« </w:t>
            </w:r>
            <w:r w:rsidRPr="00DE52FF">
              <w:rPr>
                <w:szCs w:val="24"/>
              </w:rPr>
              <w:t>Exploitation Sexuelle</w:t>
            </w:r>
            <w:r w:rsidRPr="000A6DDD">
              <w:rPr>
                <w:szCs w:val="24"/>
              </w:rPr>
              <w:t> » (ES), définie comme le fait d'abuser o</w:t>
            </w:r>
            <w:r w:rsidR="00971479" w:rsidRPr="000A6DDD">
              <w:rPr>
                <w:szCs w:val="24"/>
              </w:rPr>
              <w:t xml:space="preserve">u </w:t>
            </w:r>
            <w:r w:rsidRPr="000A6DDD">
              <w:rPr>
                <w:szCs w:val="24"/>
              </w:rPr>
              <w:t>de</w:t>
            </w:r>
            <w:r w:rsidR="00971479" w:rsidRPr="000A6DDD">
              <w:rPr>
                <w:szCs w:val="24"/>
              </w:rPr>
              <w:t xml:space="preserve"> </w:t>
            </w:r>
            <w:r w:rsidRPr="000A6DDD">
              <w:rPr>
                <w:szCs w:val="24"/>
              </w:rPr>
              <w:t>tenter d'abuser d'un état de vulnérabilité, de pouvoir différentiel ou de confiance à des fins sexuelles,  incluant, mais sans y être limité, le fait de profiter monétairement, socialement ou politiquement de l’exploitation sexuelle d’une autre personne;</w:t>
            </w:r>
          </w:p>
          <w:p w14:paraId="1C7A1184" w14:textId="77777777" w:rsidR="006C0CAB" w:rsidRPr="00C76C41" w:rsidRDefault="006C0CAB" w:rsidP="00BE4F9E">
            <w:pPr>
              <w:tabs>
                <w:tab w:val="left" w:pos="1149"/>
              </w:tabs>
              <w:overflowPunct w:val="0"/>
              <w:autoSpaceDE w:val="0"/>
              <w:autoSpaceDN w:val="0"/>
              <w:adjustRightInd w:val="0"/>
              <w:spacing w:before="60" w:after="120"/>
              <w:ind w:left="1149" w:firstLine="0"/>
              <w:textAlignment w:val="baseline"/>
              <w:rPr>
                <w:szCs w:val="24"/>
              </w:rPr>
            </w:pPr>
            <w:r w:rsidRPr="000A6DDD">
              <w:rPr>
                <w:szCs w:val="24"/>
              </w:rPr>
              <w:t>Les « </w:t>
            </w:r>
            <w:r w:rsidRPr="00DE52FF">
              <w:rPr>
                <w:szCs w:val="24"/>
              </w:rPr>
              <w:t>Abus Sexuels</w:t>
            </w:r>
            <w:r w:rsidRPr="000A6DDD">
              <w:rPr>
                <w:szCs w:val="24"/>
              </w:rPr>
              <w:t> » (AS), définis comme toute intrusion physique ou menace d’intrusion</w:t>
            </w:r>
            <w:r w:rsidRPr="00C76C41">
              <w:rPr>
                <w:szCs w:val="24"/>
              </w:rPr>
              <w:t xml:space="preserve"> physique de nature sexuelle, soit par force ou sous des conditions inégales ou par coercition ;</w:t>
            </w:r>
          </w:p>
          <w:p w14:paraId="11FEA8F5" w14:textId="339763A2" w:rsidR="006C0CAB" w:rsidRPr="000A6DDD" w:rsidRDefault="006C0CAB" w:rsidP="00025ECD">
            <w:pPr>
              <w:pStyle w:val="Header3-Paragraph"/>
              <w:numPr>
                <w:ilvl w:val="0"/>
                <w:numId w:val="2"/>
              </w:numPr>
              <w:tabs>
                <w:tab w:val="clear" w:pos="504"/>
              </w:tabs>
              <w:overflowPunct w:val="0"/>
              <w:autoSpaceDE w:val="0"/>
              <w:autoSpaceDN w:val="0"/>
              <w:adjustRightInd w:val="0"/>
              <w:spacing w:before="60" w:after="120"/>
              <w:ind w:left="1063" w:hanging="450"/>
              <w:textAlignment w:val="baseline"/>
              <w:rPr>
                <w:lang w:val="fr-FR"/>
              </w:rPr>
            </w:pPr>
            <w:r w:rsidRPr="000A6DDD">
              <w:rPr>
                <w:szCs w:val="24"/>
                <w:lang w:val="fr-FR"/>
              </w:rPr>
              <w:t>Le « </w:t>
            </w:r>
            <w:r w:rsidRPr="00DE52FF">
              <w:rPr>
                <w:szCs w:val="24"/>
                <w:lang w:val="fr-FR"/>
              </w:rPr>
              <w:t>Harcèlement Sexuel</w:t>
            </w:r>
            <w:r w:rsidRPr="000A6DDD">
              <w:rPr>
                <w:szCs w:val="24"/>
                <w:lang w:val="fr-FR"/>
              </w:rPr>
              <w:t xml:space="preserve"> » (HS) est défini comme toute avance sexuelle importune, toute demande de faveurs sexuelles ou tout autre comportement verbal ou physique à connotation sexuelle par le </w:t>
            </w:r>
            <w:r w:rsidR="00B9609A" w:rsidRPr="000A6DDD">
              <w:rPr>
                <w:szCs w:val="24"/>
                <w:lang w:val="fr-FR"/>
              </w:rPr>
              <w:t>P</w:t>
            </w:r>
            <w:r w:rsidRPr="000A6DDD">
              <w:rPr>
                <w:szCs w:val="24"/>
                <w:lang w:val="fr-FR"/>
              </w:rPr>
              <w:t xml:space="preserve">ersonnel </w:t>
            </w:r>
            <w:r w:rsidR="00FD2378">
              <w:rPr>
                <w:szCs w:val="24"/>
                <w:lang w:val="fr-FR"/>
              </w:rPr>
              <w:t>du Prestataire</w:t>
            </w:r>
            <w:r w:rsidRPr="000A6DDD">
              <w:rPr>
                <w:szCs w:val="24"/>
                <w:lang w:val="fr-FR"/>
              </w:rPr>
              <w:t xml:space="preserve"> à l’égard d’autres </w:t>
            </w:r>
            <w:r w:rsidR="00B9609A" w:rsidRPr="000A6DDD">
              <w:rPr>
                <w:szCs w:val="24"/>
                <w:lang w:val="fr-FR"/>
              </w:rPr>
              <w:t>P</w:t>
            </w:r>
            <w:r w:rsidRPr="000A6DDD">
              <w:rPr>
                <w:szCs w:val="24"/>
                <w:lang w:val="fr-FR"/>
              </w:rPr>
              <w:t xml:space="preserve">ersonnels </w:t>
            </w:r>
            <w:r w:rsidR="00FD2378">
              <w:rPr>
                <w:szCs w:val="24"/>
                <w:lang w:val="fr-FR"/>
              </w:rPr>
              <w:t>du Prestataire</w:t>
            </w:r>
            <w:r w:rsidRPr="000A6DDD">
              <w:rPr>
                <w:szCs w:val="24"/>
                <w:lang w:val="fr-FR"/>
              </w:rPr>
              <w:t xml:space="preserve"> ou </w:t>
            </w:r>
            <w:r w:rsidR="00B9609A" w:rsidRPr="000A6DDD">
              <w:rPr>
                <w:szCs w:val="24"/>
                <w:lang w:val="fr-FR"/>
              </w:rPr>
              <w:t xml:space="preserve">Personnels </w:t>
            </w:r>
            <w:r w:rsidRPr="000A6DDD">
              <w:rPr>
                <w:szCs w:val="24"/>
                <w:lang w:val="fr-FR"/>
              </w:rPr>
              <w:t xml:space="preserve">du Maître d’Ouvrage ; </w:t>
            </w:r>
          </w:p>
          <w:p w14:paraId="71A474BA" w14:textId="54EB7A51" w:rsidR="006C0CAB" w:rsidRPr="000A6DDD" w:rsidRDefault="006C0CAB" w:rsidP="00025ECD">
            <w:pPr>
              <w:pStyle w:val="Header3-Paragraph"/>
              <w:numPr>
                <w:ilvl w:val="0"/>
                <w:numId w:val="2"/>
              </w:numPr>
              <w:tabs>
                <w:tab w:val="clear" w:pos="504"/>
              </w:tabs>
              <w:overflowPunct w:val="0"/>
              <w:autoSpaceDE w:val="0"/>
              <w:autoSpaceDN w:val="0"/>
              <w:adjustRightInd w:val="0"/>
              <w:spacing w:before="60" w:after="120"/>
              <w:ind w:left="1063" w:hanging="450"/>
              <w:textAlignment w:val="baseline"/>
              <w:rPr>
                <w:lang w:val="fr-FR"/>
              </w:rPr>
            </w:pPr>
            <w:r w:rsidRPr="000A6DDD">
              <w:rPr>
                <w:lang w:val="fr-FR"/>
              </w:rPr>
              <w:t xml:space="preserve">L’expression « </w:t>
            </w:r>
            <w:r w:rsidRPr="00DE52FF">
              <w:rPr>
                <w:lang w:val="fr-FR"/>
              </w:rPr>
              <w:t xml:space="preserve">Personnel </w:t>
            </w:r>
            <w:r w:rsidR="00FD2378">
              <w:rPr>
                <w:lang w:val="fr-FR"/>
              </w:rPr>
              <w:t>du Prestataire</w:t>
            </w:r>
            <w:r w:rsidRPr="00DE52FF">
              <w:rPr>
                <w:lang w:val="fr-FR"/>
              </w:rPr>
              <w:t xml:space="preserve"> </w:t>
            </w:r>
            <w:r w:rsidRPr="000A6DDD">
              <w:rPr>
                <w:lang w:val="fr-FR"/>
              </w:rPr>
              <w:t xml:space="preserve">» est définie à la </w:t>
            </w:r>
            <w:r w:rsidR="000A6DDD">
              <w:rPr>
                <w:lang w:val="fr-FR"/>
              </w:rPr>
              <w:t>Sous-C</w:t>
            </w:r>
            <w:r w:rsidRPr="000A6DDD">
              <w:rPr>
                <w:lang w:val="fr-FR"/>
              </w:rPr>
              <w:t xml:space="preserve">lause </w:t>
            </w:r>
            <w:r w:rsidR="004B775B" w:rsidRPr="000A6DDD">
              <w:rPr>
                <w:lang w:val="fr-FR"/>
              </w:rPr>
              <w:t>1.1</w:t>
            </w:r>
            <w:r w:rsidRPr="000A6DDD">
              <w:rPr>
                <w:lang w:val="fr-FR"/>
              </w:rPr>
              <w:t xml:space="preserve"> </w:t>
            </w:r>
            <w:r w:rsidR="001B39F6" w:rsidRPr="000A6DDD">
              <w:rPr>
                <w:lang w:val="fr-FR"/>
              </w:rPr>
              <w:t>du CCAG</w:t>
            </w:r>
            <w:r w:rsidRPr="000A6DDD">
              <w:rPr>
                <w:lang w:val="fr-FR"/>
              </w:rPr>
              <w:t> ; et</w:t>
            </w:r>
          </w:p>
          <w:p w14:paraId="4D1EE67A" w14:textId="362084B1"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063" w:hanging="450"/>
              <w:textAlignment w:val="baseline"/>
              <w:rPr>
                <w:lang w:val="fr-FR"/>
              </w:rPr>
            </w:pPr>
            <w:r w:rsidRPr="000A6DDD">
              <w:rPr>
                <w:lang w:val="fr-FR"/>
              </w:rPr>
              <w:t xml:space="preserve">L’expression « </w:t>
            </w:r>
            <w:r w:rsidRPr="00DE52FF">
              <w:rPr>
                <w:lang w:val="fr-FR"/>
              </w:rPr>
              <w:t xml:space="preserve">Personnel du Maître d’Ouvrage </w:t>
            </w:r>
            <w:r w:rsidRPr="000A6DDD">
              <w:rPr>
                <w:lang w:val="fr-FR"/>
              </w:rPr>
              <w:t xml:space="preserve">» est définie à la </w:t>
            </w:r>
            <w:r w:rsidR="000A6DDD">
              <w:rPr>
                <w:lang w:val="fr-FR"/>
              </w:rPr>
              <w:t>Sous-C</w:t>
            </w:r>
            <w:r w:rsidRPr="000A6DDD">
              <w:rPr>
                <w:lang w:val="fr-FR"/>
              </w:rPr>
              <w:t>lause 1</w:t>
            </w:r>
            <w:r w:rsidR="001B39F6" w:rsidRPr="000A6DDD">
              <w:rPr>
                <w:lang w:val="fr-FR"/>
              </w:rPr>
              <w:t>.1du CCAG</w:t>
            </w:r>
            <w:r w:rsidRPr="00C76C41">
              <w:rPr>
                <w:lang w:val="fr-FR"/>
              </w:rPr>
              <w:t>.</w:t>
            </w:r>
          </w:p>
          <w:p w14:paraId="64498090" w14:textId="11638087" w:rsidR="000A450A" w:rsidRPr="00C76C41" w:rsidRDefault="006C0CAB" w:rsidP="00025ECD">
            <w:pPr>
              <w:tabs>
                <w:tab w:val="left" w:pos="576"/>
              </w:tabs>
              <w:ind w:left="613" w:firstLine="0"/>
              <w:rPr>
                <w:rFonts w:asciiTheme="majorBidi" w:hAnsiTheme="majorBidi" w:cstheme="majorBidi"/>
              </w:rPr>
            </w:pPr>
            <w:r w:rsidRPr="00C76C41">
              <w:rPr>
                <w:szCs w:val="24"/>
              </w:rPr>
              <w:t xml:space="preserve">Une liste non-exhaustive de : (i) comportements qui constituent </w:t>
            </w:r>
            <w:r w:rsidR="000821F1">
              <w:rPr>
                <w:szCs w:val="24"/>
              </w:rPr>
              <w:t xml:space="preserve">une </w:t>
            </w:r>
            <w:r w:rsidR="000821F1" w:rsidRPr="00C76C41">
              <w:rPr>
                <w:szCs w:val="24"/>
              </w:rPr>
              <w:t>EAS </w:t>
            </w:r>
            <w:r w:rsidRPr="00C76C41">
              <w:rPr>
                <w:szCs w:val="24"/>
              </w:rPr>
              <w:t xml:space="preserve">; et (ii) comportements qui constituent </w:t>
            </w:r>
            <w:r w:rsidR="000821F1">
              <w:rPr>
                <w:szCs w:val="24"/>
              </w:rPr>
              <w:t>un</w:t>
            </w:r>
            <w:r w:rsidR="000821F1" w:rsidRPr="00C76C41">
              <w:rPr>
                <w:szCs w:val="24"/>
              </w:rPr>
              <w:t xml:space="preserve"> </w:t>
            </w:r>
            <w:r w:rsidRPr="00C76C41">
              <w:rPr>
                <w:szCs w:val="24"/>
              </w:rPr>
              <w:t xml:space="preserve">HS, est jointe dans le formulaire du Code de Conduite de la Section IV.  </w:t>
            </w:r>
          </w:p>
        </w:tc>
      </w:tr>
      <w:tr w:rsidR="000A450A" w:rsidRPr="00C76C41" w14:paraId="03CFF45B" w14:textId="77777777" w:rsidTr="00025ECD">
        <w:trPr>
          <w:gridAfter w:val="1"/>
          <w:wAfter w:w="12" w:type="dxa"/>
          <w:trHeight w:val="2673"/>
        </w:trPr>
        <w:tc>
          <w:tcPr>
            <w:tcW w:w="2340" w:type="dxa"/>
            <w:tcBorders>
              <w:top w:val="nil"/>
              <w:left w:val="nil"/>
              <w:bottom w:val="nil"/>
              <w:right w:val="nil"/>
            </w:tcBorders>
          </w:tcPr>
          <w:p w14:paraId="17543ADB" w14:textId="3BC4F7B6" w:rsidR="000A450A" w:rsidRPr="00C76C41" w:rsidRDefault="000A450A" w:rsidP="00025ECD">
            <w:pPr>
              <w:pStyle w:val="Sec1Head2"/>
              <w:ind w:left="360" w:hanging="450"/>
              <w:rPr>
                <w:rFonts w:asciiTheme="majorBidi" w:hAnsiTheme="majorBidi" w:cstheme="majorBidi"/>
              </w:rPr>
            </w:pPr>
            <w:bookmarkStart w:id="69" w:name="_Toc438438821"/>
            <w:bookmarkStart w:id="70" w:name="_Toc438532556"/>
            <w:bookmarkStart w:id="71" w:name="_Toc438733965"/>
            <w:bookmarkStart w:id="72" w:name="_Toc438907006"/>
            <w:bookmarkStart w:id="73" w:name="_Toc438907205"/>
            <w:bookmarkStart w:id="74" w:name="_Toc156373285"/>
            <w:bookmarkStart w:id="75" w:name="_Toc483210571"/>
            <w:bookmarkStart w:id="76" w:name="_Toc89677156"/>
            <w:bookmarkStart w:id="77" w:name="_Toc89764800"/>
            <w:bookmarkStart w:id="78" w:name="_Toc90307735"/>
            <w:bookmarkStart w:id="79" w:name="_Toc90371661"/>
            <w:bookmarkStart w:id="80" w:name="_Toc90382364"/>
            <w:bookmarkStart w:id="81" w:name="_Toc135831972"/>
            <w:bookmarkStart w:id="82" w:name="_Toc139118508"/>
            <w:r w:rsidRPr="00C76C41">
              <w:t>Origine des</w:t>
            </w:r>
            <w:r w:rsidR="005D6945" w:rsidRPr="00C76C41">
              <w:t> </w:t>
            </w:r>
            <w:r w:rsidR="006C0CAB" w:rsidRPr="00C76C41">
              <w:t>F</w:t>
            </w:r>
            <w:r w:rsidRPr="00C76C41">
              <w:t>onds</w:t>
            </w:r>
            <w:bookmarkEnd w:id="69"/>
            <w:bookmarkEnd w:id="70"/>
            <w:bookmarkEnd w:id="71"/>
            <w:bookmarkEnd w:id="72"/>
            <w:bookmarkEnd w:id="73"/>
            <w:bookmarkEnd w:id="74"/>
            <w:bookmarkEnd w:id="75"/>
            <w:bookmarkEnd w:id="76"/>
            <w:bookmarkEnd w:id="77"/>
            <w:bookmarkEnd w:id="78"/>
            <w:bookmarkEnd w:id="79"/>
            <w:bookmarkEnd w:id="80"/>
            <w:bookmarkEnd w:id="81"/>
            <w:bookmarkEnd w:id="82"/>
          </w:p>
        </w:tc>
        <w:tc>
          <w:tcPr>
            <w:tcW w:w="7200" w:type="dxa"/>
            <w:tcBorders>
              <w:top w:val="nil"/>
              <w:left w:val="nil"/>
              <w:bottom w:val="nil"/>
              <w:right w:val="nil"/>
            </w:tcBorders>
          </w:tcPr>
          <w:p w14:paraId="1562A13A" w14:textId="77132A16" w:rsidR="000A450A" w:rsidRPr="00C76C41" w:rsidRDefault="000A450A" w:rsidP="00025ECD">
            <w:pPr>
              <w:pStyle w:val="Sec1Head3"/>
              <w:ind w:left="613"/>
            </w:pPr>
            <w:r w:rsidRPr="00C76C41">
              <w:t xml:space="preserve">L’Emprunteur ou le </w:t>
            </w:r>
            <w:r w:rsidR="00BE4F9E">
              <w:t>B</w:t>
            </w:r>
            <w:r w:rsidRPr="00C76C41">
              <w:t xml:space="preserve">énéficiaire (ci-après dénommé </w:t>
            </w:r>
            <w:r w:rsidR="009B2302" w:rsidRPr="00C76C41">
              <w:t>« </w:t>
            </w:r>
            <w:r w:rsidRPr="00C76C41">
              <w:t>l’Emprunteur</w:t>
            </w:r>
            <w:r w:rsidR="009B2302" w:rsidRPr="00C76C41">
              <w:t> »</w:t>
            </w:r>
            <w:r w:rsidRPr="00C76C41">
              <w:t>),</w:t>
            </w:r>
            <w:r w:rsidR="009B2302" w:rsidRPr="00C76C41">
              <w:t xml:space="preserve"> </w:t>
            </w:r>
            <w:r w:rsidRPr="00DE52FF">
              <w:t>identifié dans</w:t>
            </w:r>
            <w:r w:rsidRPr="00C76C41">
              <w:rPr>
                <w:b/>
                <w:bCs/>
              </w:rPr>
              <w:t xml:space="preserve"> les</w:t>
            </w:r>
            <w:r w:rsidRPr="00C76C41">
              <w:t xml:space="preserve"> </w:t>
            </w:r>
            <w:r w:rsidR="00B125FF" w:rsidRPr="00C76C41">
              <w:rPr>
                <w:b/>
              </w:rPr>
              <w:t>DPAO</w:t>
            </w:r>
            <w:r w:rsidR="00B125FF" w:rsidRPr="00C76C41">
              <w:t>,</w:t>
            </w:r>
            <w:r w:rsidRPr="00C76C41">
              <w:t xml:space="preserve"> a sollicité ou obtenu un </w:t>
            </w:r>
            <w:r w:rsidR="0014600C">
              <w:t>financement</w:t>
            </w:r>
            <w:r w:rsidR="005C2AB4" w:rsidRPr="00C76C41">
              <w:t xml:space="preserve"> </w:t>
            </w:r>
            <w:r w:rsidRPr="00C76C41">
              <w:t xml:space="preserve">(ci-après dénommé </w:t>
            </w:r>
            <w:r w:rsidR="009B2302" w:rsidRPr="00C76C41">
              <w:t>« </w:t>
            </w:r>
            <w:r w:rsidRPr="00C76C41">
              <w:t>les fonds</w:t>
            </w:r>
            <w:r w:rsidR="009B2302" w:rsidRPr="00C76C41">
              <w:t> »</w:t>
            </w:r>
            <w:r w:rsidRPr="00C76C41">
              <w:t xml:space="preserve">) de la Banque internationale pour la Reconstruction et le Développement ou de l’Association internationale de Développement (ci-après dénommée la </w:t>
            </w:r>
            <w:r w:rsidR="009B2302" w:rsidRPr="00C76C41">
              <w:t>« </w:t>
            </w:r>
            <w:r w:rsidRPr="00C76C41">
              <w:t>Banque</w:t>
            </w:r>
            <w:r w:rsidR="009B2302" w:rsidRPr="00C76C41">
              <w:t> »</w:t>
            </w:r>
            <w:r w:rsidRPr="00C76C41">
              <w:t xml:space="preserve">), d’un montant </w:t>
            </w:r>
            <w:r w:rsidRPr="00DE52FF">
              <w:t>spécifié dans</w:t>
            </w:r>
            <w:r w:rsidRPr="00C76C41">
              <w:rPr>
                <w:b/>
                <w:bCs/>
              </w:rPr>
              <w:t xml:space="preserve"> les</w:t>
            </w:r>
            <w:r w:rsidRPr="00C76C41">
              <w:t xml:space="preserve"> </w:t>
            </w:r>
            <w:r w:rsidRPr="00C76C41">
              <w:rPr>
                <w:b/>
              </w:rPr>
              <w:t>DPAO</w:t>
            </w:r>
            <w:r w:rsidRPr="00C76C41">
              <w:t xml:space="preserve"> en vue de financer le projet </w:t>
            </w:r>
            <w:r w:rsidR="0014600C">
              <w:t>identifié</w:t>
            </w:r>
            <w:r w:rsidR="0014600C" w:rsidRPr="00C76C41">
              <w:t xml:space="preserve"> </w:t>
            </w:r>
            <w:r w:rsidRPr="00DE52FF">
              <w:t xml:space="preserve">dans </w:t>
            </w:r>
            <w:r w:rsidRPr="00C76C41">
              <w:rPr>
                <w:b/>
                <w:bCs/>
              </w:rPr>
              <w:t>les</w:t>
            </w:r>
            <w:r w:rsidRPr="00C76C41">
              <w:t xml:space="preserve"> </w:t>
            </w:r>
            <w:r w:rsidR="00B125FF" w:rsidRPr="00C76C41">
              <w:rPr>
                <w:b/>
              </w:rPr>
              <w:t>DPAO</w:t>
            </w:r>
            <w:r w:rsidRPr="00C76C41">
              <w:t>. L’Emprunteur a l’intention d’utiliser une partie de ces fonds pour effectuer des paiements autorisés au titre du Marché pour lequel le présent appel d’offres est lancé.</w:t>
            </w:r>
          </w:p>
        </w:tc>
      </w:tr>
      <w:tr w:rsidR="000A450A" w:rsidRPr="00C76C41" w14:paraId="03A8A63C" w14:textId="77777777" w:rsidTr="00025ECD">
        <w:trPr>
          <w:gridAfter w:val="1"/>
          <w:wAfter w:w="12" w:type="dxa"/>
        </w:trPr>
        <w:tc>
          <w:tcPr>
            <w:tcW w:w="2340" w:type="dxa"/>
            <w:tcBorders>
              <w:top w:val="nil"/>
              <w:left w:val="nil"/>
              <w:bottom w:val="nil"/>
              <w:right w:val="nil"/>
            </w:tcBorders>
          </w:tcPr>
          <w:p w14:paraId="5BDE0912" w14:textId="77777777" w:rsidR="000A450A" w:rsidRPr="00C76C41" w:rsidRDefault="000A450A" w:rsidP="00025ECD">
            <w:pPr>
              <w:rPr>
                <w:rFonts w:asciiTheme="majorBidi" w:hAnsiTheme="majorBidi" w:cstheme="majorBidi"/>
              </w:rPr>
            </w:pPr>
            <w:bookmarkStart w:id="83" w:name="_Toc438532557"/>
            <w:bookmarkEnd w:id="83"/>
          </w:p>
        </w:tc>
        <w:tc>
          <w:tcPr>
            <w:tcW w:w="7200" w:type="dxa"/>
            <w:tcBorders>
              <w:top w:val="nil"/>
              <w:left w:val="nil"/>
              <w:bottom w:val="nil"/>
              <w:right w:val="nil"/>
            </w:tcBorders>
          </w:tcPr>
          <w:p w14:paraId="700ED259" w14:textId="1E3C521A" w:rsidR="000A450A" w:rsidRPr="00C76C41" w:rsidRDefault="000A450A" w:rsidP="00025ECD">
            <w:pPr>
              <w:pStyle w:val="Sec1Head3"/>
              <w:ind w:left="613"/>
            </w:pPr>
            <w:r w:rsidRPr="00C76C41">
              <w:t>La Banque n’effectuera les paiements qu’à la demande de l’Emprunteur, après avoir approuvé lesdits paiements, conformément aux articles et conditions de l’accord de financement intervenu entre l’Emprunteur et la Banque</w:t>
            </w:r>
            <w:r w:rsidR="00AD134E" w:rsidRPr="00C76C41">
              <w:t xml:space="preserve"> pour l’octroi d’un </w:t>
            </w:r>
            <w:r w:rsidR="006C127D">
              <w:t>financement</w:t>
            </w:r>
            <w:r w:rsidR="00B26B6C" w:rsidRPr="00C76C41">
              <w:t xml:space="preserve"> </w:t>
            </w:r>
            <w:r w:rsidRPr="00C76C41">
              <w:t xml:space="preserve">(ci-après dénommé </w:t>
            </w:r>
            <w:r w:rsidR="009B2302" w:rsidRPr="00C76C41">
              <w:t>« </w:t>
            </w:r>
            <w:r w:rsidRPr="00C76C41">
              <w:t>l’Accord</w:t>
            </w:r>
            <w:r w:rsidR="00E03C52" w:rsidRPr="00C76C41">
              <w:t xml:space="preserve"> de </w:t>
            </w:r>
            <w:r w:rsidR="006C127D">
              <w:t>F</w:t>
            </w:r>
            <w:r w:rsidR="00115947" w:rsidRPr="00C76C41">
              <w:t>inancement</w:t>
            </w:r>
            <w:r w:rsidR="009B2302" w:rsidRPr="00C76C41">
              <w:t xml:space="preserve"> »</w:t>
            </w:r>
            <w:r w:rsidRPr="00C76C41">
              <w:t>)</w:t>
            </w:r>
            <w:r w:rsidR="006573B5" w:rsidRPr="00C76C41">
              <w:t xml:space="preserve"> et ces </w:t>
            </w:r>
            <w:r w:rsidRPr="00C76C41">
              <w:t xml:space="preserve">paiements seront soumis à tous égards aux clauses et conditions dudit Accord de </w:t>
            </w:r>
            <w:r w:rsidR="00115947" w:rsidRPr="00C76C41">
              <w:t>financement</w:t>
            </w:r>
            <w:r w:rsidR="006573B5" w:rsidRPr="00C76C41">
              <w:t xml:space="preserve">. </w:t>
            </w:r>
            <w:r w:rsidRPr="00C76C41">
              <w:t xml:space="preserve">L’Accord de </w:t>
            </w:r>
            <w:r w:rsidR="00115947" w:rsidRPr="00C76C41">
              <w:t xml:space="preserve">financement </w:t>
            </w:r>
            <w:r w:rsidRPr="00C76C41">
              <w:t>interdit tout retrait du Compte de prêt destiné au paiement de toute personne physique ou morale, ou de toute importation de fournitures</w:t>
            </w:r>
            <w:r w:rsidR="00115947" w:rsidRPr="00C76C41">
              <w:t>, matériels, équipement ou matériaux</w:t>
            </w:r>
            <w:r w:rsidRPr="00C76C41">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6573B5" w:rsidRPr="00C76C41">
              <w:t xml:space="preserve"> Aucune partie autre que l’Emprunteur ne peut se prévaloir de l’un quelconque des droits stipulés dans l’Accord de </w:t>
            </w:r>
            <w:r w:rsidR="006C127D">
              <w:t>Financemen</w:t>
            </w:r>
            <w:r w:rsidR="006C127D" w:rsidRPr="00C76C41">
              <w:t xml:space="preserve">t </w:t>
            </w:r>
            <w:r w:rsidR="006573B5" w:rsidRPr="00C76C41">
              <w:t xml:space="preserve">ni prétendre détenir une créance sur les fonds provenant du </w:t>
            </w:r>
            <w:r w:rsidR="00115947" w:rsidRPr="00C76C41">
              <w:t>financement</w:t>
            </w:r>
            <w:r w:rsidR="006573B5" w:rsidRPr="00C76C41">
              <w:t>.</w:t>
            </w:r>
          </w:p>
        </w:tc>
      </w:tr>
      <w:tr w:rsidR="005A7E23" w:rsidRPr="00C76C41" w14:paraId="4BBC9FBA" w14:textId="77777777" w:rsidTr="00025ECD">
        <w:trPr>
          <w:gridAfter w:val="1"/>
          <w:wAfter w:w="12" w:type="dxa"/>
        </w:trPr>
        <w:tc>
          <w:tcPr>
            <w:tcW w:w="2340" w:type="dxa"/>
            <w:tcBorders>
              <w:top w:val="nil"/>
              <w:left w:val="nil"/>
              <w:bottom w:val="nil"/>
              <w:right w:val="nil"/>
            </w:tcBorders>
          </w:tcPr>
          <w:p w14:paraId="77FDEFAF" w14:textId="201E9F34" w:rsidR="005A7E23" w:rsidRPr="00C76C41" w:rsidRDefault="005A7E23" w:rsidP="00025ECD">
            <w:pPr>
              <w:pStyle w:val="Sec1Head2"/>
              <w:ind w:left="360" w:hanging="450"/>
              <w:rPr>
                <w:rFonts w:asciiTheme="majorBidi" w:hAnsiTheme="majorBidi" w:cstheme="majorBidi"/>
              </w:rPr>
            </w:pPr>
            <w:bookmarkStart w:id="84" w:name="_Toc438532558"/>
            <w:bookmarkStart w:id="85" w:name="_Toc438002631"/>
            <w:bookmarkEnd w:id="84"/>
            <w:r w:rsidRPr="00C76C41">
              <w:rPr>
                <w:rFonts w:asciiTheme="majorBidi" w:hAnsiTheme="majorBidi" w:cstheme="majorBidi"/>
                <w:b w:val="0"/>
              </w:rPr>
              <w:br w:type="page"/>
            </w:r>
            <w:r w:rsidRPr="00C76C41">
              <w:rPr>
                <w:rFonts w:asciiTheme="majorBidi" w:hAnsiTheme="majorBidi" w:cstheme="majorBidi"/>
                <w:b w:val="0"/>
              </w:rPr>
              <w:br w:type="page"/>
            </w:r>
            <w:bookmarkStart w:id="86" w:name="_Toc438438822"/>
            <w:bookmarkStart w:id="87" w:name="_Toc438532559"/>
            <w:bookmarkStart w:id="88" w:name="_Toc438733966"/>
            <w:bookmarkStart w:id="89" w:name="_Toc438907007"/>
            <w:bookmarkStart w:id="90" w:name="_Toc438907206"/>
            <w:bookmarkStart w:id="91" w:name="_Toc156373286"/>
            <w:bookmarkStart w:id="92" w:name="_Toc483210572"/>
            <w:bookmarkStart w:id="93" w:name="_Toc89677157"/>
            <w:bookmarkStart w:id="94" w:name="_Toc89764801"/>
            <w:bookmarkStart w:id="95" w:name="_Toc90307736"/>
            <w:bookmarkStart w:id="96" w:name="_Toc90371662"/>
            <w:bookmarkStart w:id="97" w:name="_Toc90382365"/>
            <w:bookmarkStart w:id="98" w:name="_Toc135831973"/>
            <w:bookmarkStart w:id="99" w:name="_Toc139118509"/>
            <w:r w:rsidRPr="00C76C41">
              <w:t>Fraude et Corruption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C76C41">
              <w:rPr>
                <w:rFonts w:asciiTheme="majorBidi" w:hAnsiTheme="majorBidi" w:cstheme="majorBidi"/>
              </w:rPr>
              <w:t xml:space="preserve"> </w:t>
            </w:r>
          </w:p>
        </w:tc>
        <w:tc>
          <w:tcPr>
            <w:tcW w:w="7200" w:type="dxa"/>
            <w:tcBorders>
              <w:top w:val="nil"/>
              <w:left w:val="nil"/>
              <w:bottom w:val="nil"/>
              <w:right w:val="nil"/>
            </w:tcBorders>
          </w:tcPr>
          <w:p w14:paraId="63E10D00" w14:textId="3095459D" w:rsidR="005A7E23" w:rsidRPr="00C76C41" w:rsidRDefault="005A7E23" w:rsidP="00025ECD">
            <w:pPr>
              <w:pStyle w:val="Sec1Head3"/>
              <w:ind w:left="613" w:hanging="630"/>
            </w:pPr>
            <w:r w:rsidRPr="00C76C41">
              <w:t xml:space="preserve">La Banque </w:t>
            </w:r>
            <w:r w:rsidR="0053189D" w:rsidRPr="0028492A">
              <w:t>exige le respect de ses Directives en matière de lutte contre la Fraude et la Corruption et des règlements et procédures de sanctions applicables, telles qu’établies par le régime de Sanctions du Groupe Banque mondiale, comme indiqué dans</w:t>
            </w:r>
            <w:r w:rsidR="0053189D">
              <w:t xml:space="preserve"> </w:t>
            </w:r>
            <w:r w:rsidRPr="00C76C41">
              <w:t>la Section VI.</w:t>
            </w:r>
          </w:p>
        </w:tc>
      </w:tr>
      <w:tr w:rsidR="005A7E23" w:rsidRPr="00C76C41" w14:paraId="760EF4AC" w14:textId="77777777" w:rsidTr="00025ECD">
        <w:trPr>
          <w:gridAfter w:val="1"/>
          <w:wAfter w:w="12" w:type="dxa"/>
        </w:trPr>
        <w:tc>
          <w:tcPr>
            <w:tcW w:w="2340" w:type="dxa"/>
            <w:tcBorders>
              <w:top w:val="nil"/>
              <w:left w:val="nil"/>
              <w:bottom w:val="nil"/>
              <w:right w:val="nil"/>
            </w:tcBorders>
          </w:tcPr>
          <w:p w14:paraId="1E487D89" w14:textId="77777777" w:rsidR="005A7E23" w:rsidRPr="00C76C41" w:rsidRDefault="005A7E23" w:rsidP="00025ECD">
            <w:pPr>
              <w:rPr>
                <w:rFonts w:asciiTheme="majorBidi" w:hAnsiTheme="majorBidi" w:cstheme="majorBidi"/>
              </w:rPr>
            </w:pPr>
          </w:p>
        </w:tc>
        <w:tc>
          <w:tcPr>
            <w:tcW w:w="7200" w:type="dxa"/>
            <w:tcBorders>
              <w:top w:val="nil"/>
              <w:left w:val="nil"/>
              <w:bottom w:val="nil"/>
              <w:right w:val="nil"/>
            </w:tcBorders>
          </w:tcPr>
          <w:p w14:paraId="5E04B7E0" w14:textId="699C5660" w:rsidR="005A7E23" w:rsidRPr="00C76C41" w:rsidRDefault="005A7E23" w:rsidP="00025ECD">
            <w:pPr>
              <w:pStyle w:val="Sec1Head3"/>
              <w:ind w:left="613" w:hanging="630"/>
              <w:rPr>
                <w:spacing w:val="-2"/>
              </w:rPr>
            </w:pPr>
            <w:r w:rsidRPr="00C76C41">
              <w:rPr>
                <w:spacing w:val="-2"/>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w:t>
            </w:r>
            <w:r w:rsidR="00E424A1" w:rsidRPr="00D96E07">
              <w:rPr>
                <w:szCs w:val="24"/>
              </w:rPr>
              <w:t xml:space="preserve"> de sélection initiale, </w:t>
            </w:r>
            <w:r w:rsidRPr="00C76C41">
              <w:rPr>
                <w:spacing w:val="-2"/>
                <w:szCs w:val="24"/>
              </w:rPr>
              <w:t xml:space="preserve">de </w:t>
            </w:r>
            <w:r w:rsidR="00D04D44" w:rsidRPr="00C76C41">
              <w:rPr>
                <w:spacing w:val="-2"/>
                <w:szCs w:val="24"/>
              </w:rPr>
              <w:t>préqualification</w:t>
            </w:r>
            <w:r w:rsidRPr="00C76C41">
              <w:rPr>
                <w:spacing w:val="-2"/>
                <w:szCs w:val="24"/>
              </w:rPr>
              <w:t xml:space="preserve">, de </w:t>
            </w:r>
            <w:r w:rsidR="00E715A6" w:rsidRPr="00D96E07">
              <w:t xml:space="preserve"> remise des offres, remise de proposition</w:t>
            </w:r>
            <w:r w:rsidR="00E715A6" w:rsidRPr="00C76C41" w:rsidDel="005A3E36">
              <w:rPr>
                <w:spacing w:val="-2"/>
                <w:szCs w:val="24"/>
              </w:rPr>
              <w:t xml:space="preserve"> </w:t>
            </w:r>
            <w:r w:rsidRPr="00C76C41">
              <w:rPr>
                <w:spacing w:val="-2"/>
                <w:szCs w:val="24"/>
              </w:rPr>
              <w:t>, et d’exécution des marchés</w:t>
            </w:r>
            <w:r w:rsidR="009B2302" w:rsidRPr="00C76C41">
              <w:rPr>
                <w:spacing w:val="-2"/>
                <w:szCs w:val="24"/>
              </w:rPr>
              <w:t xml:space="preserve"> </w:t>
            </w:r>
            <w:r w:rsidRPr="00C76C41">
              <w:rPr>
                <w:spacing w:val="-2"/>
                <w:szCs w:val="24"/>
              </w:rPr>
              <w:t>(en cas d’attribution), et de les soumettre pour vérification à des auditeurs désignés par la Banque.</w:t>
            </w:r>
          </w:p>
        </w:tc>
      </w:tr>
      <w:tr w:rsidR="000A450A" w:rsidRPr="00C76C41" w14:paraId="799D7CD3" w14:textId="77777777" w:rsidTr="00025ECD">
        <w:trPr>
          <w:gridAfter w:val="1"/>
          <w:wAfter w:w="12" w:type="dxa"/>
          <w:trHeight w:val="709"/>
        </w:trPr>
        <w:tc>
          <w:tcPr>
            <w:tcW w:w="2340" w:type="dxa"/>
            <w:tcBorders>
              <w:top w:val="nil"/>
              <w:left w:val="nil"/>
              <w:bottom w:val="nil"/>
              <w:right w:val="nil"/>
            </w:tcBorders>
          </w:tcPr>
          <w:p w14:paraId="36CD64B1" w14:textId="531F7003" w:rsidR="000A450A" w:rsidRPr="00C76C41" w:rsidRDefault="00894E82" w:rsidP="00025ECD">
            <w:pPr>
              <w:pStyle w:val="Sec1Head2"/>
              <w:ind w:left="360" w:hanging="450"/>
              <w:rPr>
                <w:rFonts w:asciiTheme="majorBidi" w:hAnsiTheme="majorBidi" w:cstheme="majorBidi"/>
              </w:rPr>
            </w:pPr>
            <w:bookmarkStart w:id="100" w:name="_Toc156373287"/>
            <w:bookmarkStart w:id="101" w:name="_Toc483210573"/>
            <w:bookmarkStart w:id="102" w:name="_Toc89677158"/>
            <w:bookmarkStart w:id="103" w:name="_Toc89764802"/>
            <w:bookmarkStart w:id="104" w:name="_Toc90307737"/>
            <w:bookmarkStart w:id="105" w:name="_Toc90371663"/>
            <w:bookmarkStart w:id="106" w:name="_Toc90382366"/>
            <w:bookmarkStart w:id="107" w:name="_Toc135831974"/>
            <w:bookmarkStart w:id="108" w:name="_Toc139118510"/>
            <w:r w:rsidRPr="00C76C41">
              <w:t xml:space="preserve">Candidats </w:t>
            </w:r>
            <w:r w:rsidR="006C0CAB" w:rsidRPr="00C76C41">
              <w:t>A</w:t>
            </w:r>
            <w:r w:rsidR="000A450A" w:rsidRPr="00C76C41">
              <w:t>dmis à</w:t>
            </w:r>
            <w:r w:rsidR="006C0CAB" w:rsidRPr="00C76C41">
              <w:t xml:space="preserve"> C</w:t>
            </w:r>
            <w:r w:rsidR="000A450A" w:rsidRPr="00C76C41">
              <w:t>oncourir</w:t>
            </w:r>
            <w:bookmarkEnd w:id="100"/>
            <w:bookmarkEnd w:id="101"/>
            <w:bookmarkEnd w:id="102"/>
            <w:bookmarkEnd w:id="103"/>
            <w:bookmarkEnd w:id="104"/>
            <w:bookmarkEnd w:id="105"/>
            <w:bookmarkEnd w:id="106"/>
            <w:bookmarkEnd w:id="107"/>
            <w:bookmarkEnd w:id="108"/>
          </w:p>
        </w:tc>
        <w:tc>
          <w:tcPr>
            <w:tcW w:w="7200" w:type="dxa"/>
            <w:tcBorders>
              <w:top w:val="nil"/>
              <w:left w:val="nil"/>
              <w:bottom w:val="nil"/>
              <w:right w:val="nil"/>
            </w:tcBorders>
          </w:tcPr>
          <w:p w14:paraId="009CBE09" w14:textId="193C5737" w:rsidR="005001E0" w:rsidRPr="00C76C41" w:rsidRDefault="00B125FF" w:rsidP="00025ECD">
            <w:pPr>
              <w:pStyle w:val="Sec1Head3"/>
              <w:ind w:left="613" w:hanging="630"/>
            </w:pPr>
            <w:r w:rsidRPr="00C76C41">
              <w:t xml:space="preserve">Les Soumissionnaires peuvent être constitués d’entreprises privées ou publiques (sous réserve des dispositions de l’article </w:t>
            </w:r>
            <w:r w:rsidRPr="00C76C41">
              <w:rPr>
                <w:spacing w:val="-4"/>
              </w:rPr>
              <w:t>4.</w:t>
            </w:r>
            <w:r w:rsidR="006C0CAB" w:rsidRPr="00C76C41">
              <w:rPr>
                <w:spacing w:val="-4"/>
              </w:rPr>
              <w:t>6</w:t>
            </w:r>
            <w:r w:rsidR="00D158AD" w:rsidRPr="00C76C41">
              <w:rPr>
                <w:spacing w:val="-4"/>
              </w:rPr>
              <w:t xml:space="preserve"> </w:t>
            </w:r>
            <w:r w:rsidRPr="00C76C41">
              <w:t xml:space="preserve">des IS) ou </w:t>
            </w:r>
            <w:r w:rsidR="0046193E" w:rsidRPr="00C76C41">
              <w:t xml:space="preserve">de </w:t>
            </w:r>
            <w:r w:rsidRPr="00C76C41">
              <w:t xml:space="preserve">tout groupement </w:t>
            </w:r>
            <w:r w:rsidR="006C0CAB" w:rsidRPr="00C76C41">
              <w:t xml:space="preserve">(GE) </w:t>
            </w:r>
            <w:r w:rsidRPr="00C76C41">
              <w:t>les comprenant au titre d’un accord existant ou tel qu’il ressort d’</w:t>
            </w:r>
            <w:r w:rsidR="00114B52" w:rsidRPr="00C76C41">
              <w:t xml:space="preserve">une intention </w:t>
            </w:r>
            <w:r w:rsidR="0049298B" w:rsidRPr="00C76C41">
              <w:t>de former un tel accord supporté par une lettre d’intention et un projet d’accord de groupement.</w:t>
            </w:r>
            <w:r w:rsidRPr="00C76C41">
              <w:t xml:space="preserve"> En cas de groupement tous les membres le constituant seront solidairement responsables pour l’exécution </w:t>
            </w:r>
            <w:r w:rsidR="003A5607" w:rsidRPr="00C76C41">
              <w:t xml:space="preserve">de la totalité </w:t>
            </w:r>
            <w:r w:rsidRPr="00C76C41">
              <w:t xml:space="preserve">du Marché conformément à ses termes. Le groupement désignera un Mandataire avec pouvoir de représenter valablement tous ses membres durant l’appel d’offre, et en cas d’attribution du Marché à ce groupement, durant l’exécution du Marché. </w:t>
            </w:r>
            <w:r w:rsidRPr="00DE52FF">
              <w:t>A moins que</w:t>
            </w:r>
            <w:r w:rsidRPr="00C76C41">
              <w:rPr>
                <w:b/>
                <w:bCs/>
              </w:rPr>
              <w:t xml:space="preserve"> le DPAO </w:t>
            </w:r>
            <w:r w:rsidRPr="00DE52FF">
              <w:t>n’en dispose autrement</w:t>
            </w:r>
            <w:r w:rsidRPr="00C76C41">
              <w:t>, le nombre des participants au groupement n’est pas limité.</w:t>
            </w:r>
          </w:p>
          <w:p w14:paraId="183309AF" w14:textId="045BA752" w:rsidR="00BC693B" w:rsidRPr="00C76C41" w:rsidRDefault="00B125FF" w:rsidP="00025ECD">
            <w:pPr>
              <w:pStyle w:val="Sec1Head3"/>
              <w:ind w:left="613" w:hanging="630"/>
              <w:rPr>
                <w:color w:val="000000"/>
                <w:szCs w:val="24"/>
              </w:rPr>
            </w:pPr>
            <w:r w:rsidRPr="00C76C41">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C76C41">
              <w:t xml:space="preserve"> au processus d’</w:t>
            </w:r>
            <w:r w:rsidR="00FF2AB0" w:rsidRPr="00C76C41">
              <w:t>A</w:t>
            </w:r>
            <w:r w:rsidR="00585E1E" w:rsidRPr="00C76C41">
              <w:t>ppel d’offres les Soumissionnaires dans les situations suivantes</w:t>
            </w:r>
            <w:r w:rsidR="009B2302" w:rsidRPr="00C76C41">
              <w:t> :</w:t>
            </w:r>
            <w:r w:rsidR="00585E1E" w:rsidRPr="00C76C41">
              <w:t xml:space="preserve"> </w:t>
            </w:r>
          </w:p>
          <w:p w14:paraId="79072AB4" w14:textId="456B2441" w:rsidR="00BC693B" w:rsidRPr="00C76C41" w:rsidRDefault="005F4350" w:rsidP="00AD651B">
            <w:pPr>
              <w:pStyle w:val="ListParagraph"/>
              <w:numPr>
                <w:ilvl w:val="0"/>
                <w:numId w:val="12"/>
              </w:numPr>
              <w:ind w:left="973" w:hanging="450"/>
              <w:contextualSpacing w:val="0"/>
              <w:rPr>
                <w:rFonts w:asciiTheme="majorBidi" w:hAnsiTheme="majorBidi" w:cstheme="majorBidi"/>
                <w:b/>
                <w:sz w:val="28"/>
              </w:rPr>
            </w:pPr>
            <w:r w:rsidRPr="00C76C41">
              <w:rPr>
                <w:rFonts w:asciiTheme="majorBidi" w:hAnsiTheme="majorBidi" w:cstheme="majorBidi"/>
              </w:rPr>
              <w:t>L</w:t>
            </w:r>
            <w:r w:rsidR="002C26D0" w:rsidRPr="00C76C41">
              <w:rPr>
                <w:rFonts w:asciiTheme="majorBidi" w:hAnsiTheme="majorBidi" w:cstheme="majorBidi"/>
              </w:rPr>
              <w:t>es Soumis</w:t>
            </w:r>
            <w:r w:rsidR="00D2106E" w:rsidRPr="00C76C41">
              <w:rPr>
                <w:rFonts w:asciiTheme="majorBidi" w:hAnsiTheme="majorBidi" w:cstheme="majorBidi"/>
              </w:rPr>
              <w:t>s</w:t>
            </w:r>
            <w:r w:rsidR="002C26D0" w:rsidRPr="00C76C41">
              <w:rPr>
                <w:rFonts w:asciiTheme="majorBidi" w:hAnsiTheme="majorBidi" w:cstheme="majorBidi"/>
              </w:rPr>
              <w:t xml:space="preserve">ionnaires </w:t>
            </w:r>
            <w:r w:rsidR="006C0CAB" w:rsidRPr="00C76C41">
              <w:rPr>
                <w:rFonts w:asciiTheme="majorBidi" w:hAnsiTheme="majorBidi" w:cstheme="majorBidi"/>
              </w:rPr>
              <w:t>qui contrôlent directement ou indirectement, ou sont contrôlés par ou sous contrôle d’un autre Soumissionnaire</w:t>
            </w:r>
            <w:r w:rsidR="001B39F6">
              <w:rPr>
                <w:rFonts w:asciiTheme="majorBidi" w:hAnsiTheme="majorBidi" w:cstheme="majorBidi"/>
              </w:rPr>
              <w:t xml:space="preserve">, ou </w:t>
            </w:r>
            <w:r w:rsidR="001B39F6">
              <w:t xml:space="preserve">sont </w:t>
            </w:r>
            <w:r w:rsidR="001B39F6" w:rsidRPr="003243ED">
              <w:t>placés sous le contrôle de la même entreprise </w:t>
            </w:r>
            <w:r w:rsidR="001B39F6" w:rsidRPr="00C76C41">
              <w:rPr>
                <w:rFonts w:asciiTheme="majorBidi" w:hAnsiTheme="majorBidi" w:cstheme="majorBidi"/>
              </w:rPr>
              <w:t xml:space="preserve"> </w:t>
            </w:r>
            <w:r w:rsidR="006C0CAB" w:rsidRPr="00C76C41">
              <w:rPr>
                <w:rFonts w:asciiTheme="majorBidi" w:hAnsiTheme="majorBidi" w:cstheme="majorBidi"/>
              </w:rPr>
              <w:t xml:space="preserve"> </w:t>
            </w:r>
            <w:r w:rsidR="009B2302" w:rsidRPr="00C76C41">
              <w:rPr>
                <w:rFonts w:asciiTheme="majorBidi" w:hAnsiTheme="majorBidi" w:cstheme="majorBidi"/>
              </w:rPr>
              <w:t>;</w:t>
            </w:r>
            <w:r w:rsidR="006C0CAB" w:rsidRPr="00C76C41">
              <w:rPr>
                <w:rFonts w:asciiTheme="majorBidi" w:hAnsiTheme="majorBidi" w:cstheme="majorBidi"/>
              </w:rPr>
              <w:t xml:space="preserve"> ou</w:t>
            </w:r>
          </w:p>
          <w:p w14:paraId="22FE4692" w14:textId="602E09BE" w:rsidR="00BC693B" w:rsidRPr="00C76C41" w:rsidRDefault="005F4350" w:rsidP="00AD651B">
            <w:pPr>
              <w:pStyle w:val="ListParagraph"/>
              <w:numPr>
                <w:ilvl w:val="0"/>
                <w:numId w:val="12"/>
              </w:numPr>
              <w:ind w:left="973" w:hanging="450"/>
              <w:contextualSpacing w:val="0"/>
              <w:rPr>
                <w:rFonts w:asciiTheme="majorBidi" w:hAnsiTheme="majorBidi" w:cstheme="majorBidi"/>
                <w:b/>
                <w:sz w:val="28"/>
              </w:rPr>
            </w:pPr>
            <w:r w:rsidRPr="00C76C41">
              <w:rPr>
                <w:rFonts w:asciiTheme="majorBidi" w:hAnsiTheme="majorBidi" w:cstheme="majorBidi"/>
              </w:rPr>
              <w:t>Les Soumissionnaires qui</w:t>
            </w:r>
            <w:r w:rsidR="002C26D0" w:rsidRPr="00C76C41">
              <w:rPr>
                <w:rFonts w:asciiTheme="majorBidi" w:hAnsiTheme="majorBidi" w:cstheme="majorBidi"/>
              </w:rPr>
              <w:t xml:space="preserve"> reçoivent </w:t>
            </w:r>
            <w:r w:rsidR="006C0CAB" w:rsidRPr="00C76C41">
              <w:rPr>
                <w:rFonts w:asciiTheme="majorBidi" w:hAnsiTheme="majorBidi" w:cstheme="majorBidi"/>
              </w:rPr>
              <w:t xml:space="preserve">ou ont reçu </w:t>
            </w:r>
            <w:r w:rsidR="002C26D0" w:rsidRPr="00C76C41">
              <w:rPr>
                <w:rFonts w:asciiTheme="majorBidi" w:hAnsiTheme="majorBidi" w:cstheme="majorBidi"/>
              </w:rPr>
              <w:t>directement ou i</w:t>
            </w:r>
            <w:r w:rsidR="00E03C52" w:rsidRPr="00C76C41">
              <w:rPr>
                <w:rFonts w:asciiTheme="majorBidi" w:hAnsiTheme="majorBidi" w:cstheme="majorBidi"/>
              </w:rPr>
              <w:t>ndirectement des subventions l’</w:t>
            </w:r>
            <w:r w:rsidR="002C26D0" w:rsidRPr="00C76C41">
              <w:rPr>
                <w:rFonts w:asciiTheme="majorBidi" w:hAnsiTheme="majorBidi" w:cstheme="majorBidi"/>
              </w:rPr>
              <w:t>un de l’autre</w:t>
            </w:r>
            <w:r w:rsidR="009B2302" w:rsidRPr="00C76C41">
              <w:rPr>
                <w:rFonts w:asciiTheme="majorBidi" w:hAnsiTheme="majorBidi" w:cstheme="majorBidi"/>
              </w:rPr>
              <w:t> ;</w:t>
            </w:r>
            <w:r w:rsidR="006C0CAB" w:rsidRPr="00C76C41">
              <w:rPr>
                <w:rFonts w:asciiTheme="majorBidi" w:hAnsiTheme="majorBidi" w:cstheme="majorBidi"/>
              </w:rPr>
              <w:t xml:space="preserve"> ou</w:t>
            </w:r>
          </w:p>
          <w:p w14:paraId="0FE624FC" w14:textId="6CEF623E" w:rsidR="00BC693B" w:rsidRPr="00C76C41" w:rsidRDefault="005F4350" w:rsidP="00AD651B">
            <w:pPr>
              <w:pStyle w:val="ListParagraph"/>
              <w:numPr>
                <w:ilvl w:val="0"/>
                <w:numId w:val="12"/>
              </w:numPr>
              <w:ind w:left="973" w:hanging="450"/>
              <w:contextualSpacing w:val="0"/>
              <w:rPr>
                <w:rFonts w:asciiTheme="majorBidi" w:hAnsiTheme="majorBidi" w:cstheme="majorBidi"/>
                <w:b/>
                <w:sz w:val="28"/>
              </w:rPr>
            </w:pPr>
            <w:r w:rsidRPr="00C76C41">
              <w:rPr>
                <w:rFonts w:asciiTheme="majorBidi" w:hAnsiTheme="majorBidi" w:cstheme="majorBidi"/>
              </w:rPr>
              <w:t xml:space="preserve">Les Soumissionnaires qui </w:t>
            </w:r>
            <w:r w:rsidR="00691D11" w:rsidRPr="00C76C41">
              <w:rPr>
                <w:rFonts w:asciiTheme="majorBidi" w:hAnsiTheme="majorBidi" w:cstheme="majorBidi"/>
              </w:rPr>
              <w:t>ont le même représentant légal dans le cadre</w:t>
            </w:r>
            <w:r w:rsidR="009B2302" w:rsidRPr="00C76C41">
              <w:rPr>
                <w:rFonts w:asciiTheme="majorBidi" w:hAnsiTheme="majorBidi" w:cstheme="majorBidi"/>
              </w:rPr>
              <w:t xml:space="preserve"> </w:t>
            </w:r>
            <w:r w:rsidR="00691D11" w:rsidRPr="00C76C41">
              <w:rPr>
                <w:rFonts w:asciiTheme="majorBidi" w:hAnsiTheme="majorBidi" w:cstheme="majorBidi"/>
              </w:rPr>
              <w:t xml:space="preserve">du présent </w:t>
            </w:r>
            <w:r w:rsidR="00B01DA0" w:rsidRPr="00C76C41">
              <w:rPr>
                <w:rFonts w:asciiTheme="majorBidi" w:hAnsiTheme="majorBidi" w:cstheme="majorBidi"/>
              </w:rPr>
              <w:t>A</w:t>
            </w:r>
            <w:r w:rsidR="00691D11" w:rsidRPr="00C76C41">
              <w:rPr>
                <w:rFonts w:asciiTheme="majorBidi" w:hAnsiTheme="majorBidi" w:cstheme="majorBidi"/>
              </w:rPr>
              <w:t>ppel d’offre</w:t>
            </w:r>
            <w:r w:rsidR="009B2302" w:rsidRPr="00C76C41">
              <w:rPr>
                <w:rFonts w:asciiTheme="majorBidi" w:hAnsiTheme="majorBidi" w:cstheme="majorBidi"/>
              </w:rPr>
              <w:t> ;</w:t>
            </w:r>
            <w:r w:rsidR="00691D11" w:rsidRPr="00C76C41">
              <w:rPr>
                <w:rFonts w:asciiTheme="majorBidi" w:hAnsiTheme="majorBidi" w:cstheme="majorBidi"/>
              </w:rPr>
              <w:t> </w:t>
            </w:r>
            <w:r w:rsidR="006C0CAB" w:rsidRPr="00C76C41">
              <w:rPr>
                <w:rFonts w:asciiTheme="majorBidi" w:hAnsiTheme="majorBidi" w:cstheme="majorBidi"/>
              </w:rPr>
              <w:t>ou</w:t>
            </w:r>
          </w:p>
          <w:p w14:paraId="0B259823" w14:textId="4E9D4E95" w:rsidR="00BC693B" w:rsidRPr="00C76C41" w:rsidRDefault="005F4350" w:rsidP="00AD651B">
            <w:pPr>
              <w:pStyle w:val="ListParagraph"/>
              <w:numPr>
                <w:ilvl w:val="0"/>
                <w:numId w:val="12"/>
              </w:numPr>
              <w:ind w:left="973" w:hanging="450"/>
              <w:contextualSpacing w:val="0"/>
              <w:rPr>
                <w:rFonts w:asciiTheme="majorBidi" w:hAnsiTheme="majorBidi" w:cstheme="majorBidi"/>
                <w:b/>
                <w:sz w:val="36"/>
                <w:szCs w:val="24"/>
              </w:rPr>
            </w:pPr>
            <w:r w:rsidRPr="00C76C41">
              <w:rPr>
                <w:rFonts w:asciiTheme="majorBidi" w:hAnsiTheme="majorBidi" w:cstheme="majorBidi"/>
              </w:rPr>
              <w:t xml:space="preserve">Les Soumissionnaires qui </w:t>
            </w:r>
            <w:r w:rsidR="00691D11" w:rsidRPr="00C76C41">
              <w:rPr>
                <w:rFonts w:asciiTheme="majorBidi" w:hAnsiTheme="majorBidi" w:cstheme="majorBidi"/>
              </w:rPr>
              <w:t>entretiennent entre eux directement ou par l’intermédiaire d</w:t>
            </w:r>
            <w:r w:rsidR="00185346" w:rsidRPr="00C76C41">
              <w:rPr>
                <w:rFonts w:asciiTheme="majorBidi" w:hAnsiTheme="majorBidi" w:cstheme="majorBidi"/>
                <w:szCs w:val="24"/>
              </w:rPr>
              <w:t>’</w:t>
            </w:r>
            <w:r w:rsidR="00691D11" w:rsidRPr="00C76C41">
              <w:rPr>
                <w:rFonts w:asciiTheme="majorBidi" w:hAnsiTheme="majorBidi" w:cstheme="majorBidi"/>
                <w:szCs w:val="24"/>
              </w:rPr>
              <w:t xml:space="preserve">un tiers, des contacts leur permettant </w:t>
            </w:r>
            <w:r w:rsidR="006C0CAB" w:rsidRPr="00C76C41">
              <w:rPr>
                <w:rFonts w:asciiTheme="majorBidi" w:hAnsiTheme="majorBidi" w:cstheme="majorBidi"/>
                <w:szCs w:val="24"/>
              </w:rPr>
              <w:t>d’</w:t>
            </w:r>
            <w:r w:rsidR="00691D11" w:rsidRPr="00C76C41">
              <w:rPr>
                <w:rFonts w:asciiTheme="majorBidi" w:hAnsiTheme="majorBidi" w:cstheme="majorBidi"/>
                <w:szCs w:val="24"/>
              </w:rPr>
              <w:t>influencer</w:t>
            </w:r>
            <w:r w:rsidR="009B2302" w:rsidRPr="00C76C41">
              <w:rPr>
                <w:rFonts w:asciiTheme="majorBidi" w:hAnsiTheme="majorBidi" w:cstheme="majorBidi"/>
                <w:szCs w:val="24"/>
              </w:rPr>
              <w:t> </w:t>
            </w:r>
            <w:r w:rsidR="006C0CAB" w:rsidRPr="00C76C41">
              <w:rPr>
                <w:rFonts w:asciiTheme="majorBidi" w:hAnsiTheme="majorBidi" w:cstheme="majorBidi"/>
                <w:szCs w:val="24"/>
              </w:rPr>
              <w:t xml:space="preserve">l’Offre d’un autre Soumissionnaire, ou d’influencer la décision du Maître d’Ouvrage eu égard au processus d’appel d’offres </w:t>
            </w:r>
            <w:r w:rsidR="009B2302" w:rsidRPr="00C76C41">
              <w:rPr>
                <w:rFonts w:asciiTheme="majorBidi" w:hAnsiTheme="majorBidi" w:cstheme="majorBidi"/>
                <w:szCs w:val="24"/>
              </w:rPr>
              <w:t>;</w:t>
            </w:r>
            <w:r w:rsidR="006C0CAB" w:rsidRPr="00C76C41">
              <w:rPr>
                <w:rFonts w:asciiTheme="majorBidi" w:hAnsiTheme="majorBidi" w:cstheme="majorBidi"/>
                <w:szCs w:val="24"/>
              </w:rPr>
              <w:t xml:space="preserve"> ou</w:t>
            </w:r>
          </w:p>
          <w:p w14:paraId="7CC2210C" w14:textId="77777777" w:rsidR="006C0CAB" w:rsidRPr="00C76C41" w:rsidRDefault="006C0CAB" w:rsidP="00AD651B">
            <w:pPr>
              <w:pStyle w:val="ListParagraph"/>
              <w:numPr>
                <w:ilvl w:val="0"/>
                <w:numId w:val="12"/>
              </w:numPr>
              <w:ind w:left="973" w:hanging="630"/>
              <w:contextualSpacing w:val="0"/>
              <w:rPr>
                <w:rFonts w:asciiTheme="majorBidi" w:hAnsiTheme="majorBidi" w:cstheme="majorBidi"/>
                <w:b/>
                <w:sz w:val="36"/>
                <w:szCs w:val="24"/>
              </w:rPr>
            </w:pPr>
            <w:r w:rsidRPr="00C76C41">
              <w:rPr>
                <w:rFonts w:asciiTheme="majorBidi" w:hAnsiTheme="majorBidi" w:cstheme="majorBidi"/>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5A92819E" w14:textId="46C5E7D0" w:rsidR="006C0CAB" w:rsidRPr="00C76C41" w:rsidRDefault="006C0CAB" w:rsidP="00AD651B">
            <w:pPr>
              <w:pStyle w:val="ListParagraph"/>
              <w:numPr>
                <w:ilvl w:val="0"/>
                <w:numId w:val="12"/>
              </w:numPr>
              <w:ind w:left="973" w:hanging="630"/>
              <w:contextualSpacing w:val="0"/>
              <w:rPr>
                <w:rFonts w:asciiTheme="majorBidi" w:hAnsiTheme="majorBidi" w:cstheme="majorBidi"/>
                <w:b/>
                <w:sz w:val="36"/>
                <w:szCs w:val="24"/>
              </w:rPr>
            </w:pPr>
            <w:r w:rsidRPr="00C76C41">
              <w:rPr>
                <w:rFonts w:asciiTheme="majorBidi" w:hAnsiTheme="majorBidi" w:cstheme="majorBidi"/>
                <w:color w:val="000000"/>
                <w:szCs w:val="24"/>
              </w:rPr>
              <w:t xml:space="preserve">Le Soumissionnaire qui, lui-même, ou l’une des firmes auxquelles il </w:t>
            </w:r>
            <w:r w:rsidRPr="00C76C41">
              <w:rPr>
                <w:rFonts w:asciiTheme="majorBidi" w:hAnsiTheme="majorBidi" w:cstheme="majorBidi"/>
                <w:szCs w:val="24"/>
              </w:rPr>
              <w:t xml:space="preserve">est affilié, a été recruté ou doit l’être par l’Emprunteur ou le </w:t>
            </w:r>
            <w:r w:rsidR="00790A4B" w:rsidRPr="00C76C41">
              <w:rPr>
                <w:rFonts w:asciiTheme="majorBidi" w:hAnsiTheme="majorBidi" w:cstheme="majorBidi"/>
                <w:szCs w:val="24"/>
              </w:rPr>
              <w:t>Maître d’Ouvrage</w:t>
            </w:r>
            <w:r w:rsidRPr="00C76C41">
              <w:rPr>
                <w:rFonts w:asciiTheme="majorBidi" w:hAnsiTheme="majorBidi" w:cstheme="majorBidi"/>
                <w:szCs w:val="24"/>
              </w:rPr>
              <w:t>,</w:t>
            </w:r>
            <w:r w:rsidRPr="00C76C41">
              <w:rPr>
                <w:rFonts w:asciiTheme="majorBidi" w:hAnsiTheme="majorBidi" w:cstheme="majorBidi"/>
                <w:color w:val="000000"/>
                <w:szCs w:val="24"/>
              </w:rPr>
              <w:t xml:space="preserve"> </w:t>
            </w:r>
            <w:r w:rsidRPr="00C76C41">
              <w:rPr>
                <w:rFonts w:asciiTheme="majorBidi" w:hAnsiTheme="majorBidi" w:cstheme="majorBidi"/>
                <w:szCs w:val="24"/>
              </w:rPr>
              <w:t>pour effectuer la supervision du Marché</w:t>
            </w:r>
            <w:r w:rsidR="003E3D09">
              <w:rPr>
                <w:rFonts w:asciiTheme="majorBidi" w:hAnsiTheme="majorBidi" w:cstheme="majorBidi"/>
                <w:szCs w:val="24"/>
              </w:rPr>
              <w:t> ; ou</w:t>
            </w:r>
          </w:p>
          <w:p w14:paraId="66F2EC42" w14:textId="33407E93" w:rsidR="006C0CAB" w:rsidRPr="00C76C41" w:rsidRDefault="006C0CAB" w:rsidP="00AD651B">
            <w:pPr>
              <w:pStyle w:val="ListParagraph"/>
              <w:numPr>
                <w:ilvl w:val="0"/>
                <w:numId w:val="12"/>
              </w:numPr>
              <w:ind w:left="973" w:hanging="630"/>
              <w:contextualSpacing w:val="0"/>
              <w:rPr>
                <w:rFonts w:asciiTheme="majorBidi" w:hAnsiTheme="majorBidi" w:cstheme="majorBidi"/>
                <w:b/>
                <w:sz w:val="36"/>
                <w:szCs w:val="24"/>
              </w:rPr>
            </w:pPr>
            <w:r w:rsidRPr="00C76C41">
              <w:rPr>
                <w:rFonts w:asciiTheme="majorBidi" w:hAnsiTheme="majorBidi" w:cstheme="majorBidi"/>
                <w:szCs w:val="24"/>
              </w:rPr>
              <w:t>Les Soumissionnaires qui fournissent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r w:rsidR="003E3D09">
              <w:rPr>
                <w:rFonts w:asciiTheme="majorBidi" w:hAnsiTheme="majorBidi" w:cstheme="majorBidi"/>
                <w:szCs w:val="24"/>
              </w:rPr>
              <w:t> ; ou</w:t>
            </w:r>
          </w:p>
          <w:p w14:paraId="4058F538" w14:textId="2DAA7F83" w:rsidR="006C0CAB" w:rsidRPr="00C76C41" w:rsidRDefault="006C0CAB" w:rsidP="00AD651B">
            <w:pPr>
              <w:pStyle w:val="ListParagraph"/>
              <w:numPr>
                <w:ilvl w:val="0"/>
                <w:numId w:val="12"/>
              </w:numPr>
              <w:ind w:left="973" w:hanging="630"/>
              <w:contextualSpacing w:val="0"/>
              <w:rPr>
                <w:rFonts w:asciiTheme="majorBidi" w:hAnsiTheme="majorBidi" w:cstheme="majorBidi"/>
                <w:szCs w:val="24"/>
              </w:rPr>
            </w:pPr>
            <w:r w:rsidRPr="00C76C41">
              <w:rPr>
                <w:rFonts w:asciiTheme="majorBidi" w:hAnsiTheme="majorBidi" w:cstheme="majorBidi"/>
                <w:szCs w:val="24"/>
              </w:rPr>
              <w:t xml:space="preserve">Les Soumissionnaires qui entretiennent une étroite relation d’affaires ou de famille avec un membre du personnel de l’Emprunteur (ou du personnel de l’entité d’exécution du Projet ou d’un bénéficiaire d’une partie du </w:t>
            </w:r>
            <w:r w:rsidR="002C57B9">
              <w:rPr>
                <w:rFonts w:asciiTheme="majorBidi" w:hAnsiTheme="majorBidi" w:cstheme="majorBidi"/>
                <w:szCs w:val="24"/>
              </w:rPr>
              <w:t>Financemen</w:t>
            </w:r>
            <w:r w:rsidR="002C57B9" w:rsidRPr="00C76C41">
              <w:rPr>
                <w:rFonts w:asciiTheme="majorBidi" w:hAnsiTheme="majorBidi" w:cstheme="majorBidi"/>
                <w:szCs w:val="24"/>
              </w:rPr>
              <w:t>t</w:t>
            </w:r>
            <w:r w:rsidRPr="00C76C41">
              <w:rPr>
                <w:rFonts w:asciiTheme="majorBidi" w:hAnsiTheme="majorBidi" w:cstheme="majorBidi"/>
                <w:szCs w:val="24"/>
              </w:rPr>
              <w:t xml:space="preserve">)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w:t>
            </w:r>
          </w:p>
          <w:p w14:paraId="370AA7D0" w14:textId="2351CA1D" w:rsidR="000D38C9" w:rsidRPr="00C76C41" w:rsidRDefault="000D38C9" w:rsidP="00025ECD">
            <w:pPr>
              <w:pStyle w:val="Sec1Head3"/>
              <w:ind w:left="613" w:hanging="630"/>
            </w:pPr>
            <w:r w:rsidRPr="00C76C41">
              <w:t>Une entreprise Soumissionnaire (</w:t>
            </w:r>
            <w:r w:rsidR="002C57B9">
              <w:t xml:space="preserve">à titre </w:t>
            </w:r>
            <w:r w:rsidRPr="00C76C41">
              <w:t xml:space="preserve">individuel ou en tant que membre d’un groupement) ne doit pas participer à plus d’une </w:t>
            </w:r>
            <w:r w:rsidR="001B39F6">
              <w:t>O</w:t>
            </w:r>
            <w:r w:rsidRPr="00C76C41">
              <w:t xml:space="preserve">ffre, à l’exception des Offres variantes autorisées. Cela inclut la participation en tant que </w:t>
            </w:r>
            <w:r w:rsidR="0062635F">
              <w:t>Sous-Traitant</w:t>
            </w:r>
            <w:r w:rsidRPr="00C76C41">
              <w:t xml:space="preserve"> à d’autres Offres. </w:t>
            </w:r>
            <w:r w:rsidR="00FA7B0E" w:rsidRPr="0028492A">
              <w:t xml:space="preserve"> La participation d’un Soumissionnaire à plusieurs offres provoquera </w:t>
            </w:r>
            <w:r w:rsidRPr="00C76C41">
              <w:t xml:space="preserve">la disqualification de toutes les offres dans lesquelles l’entreprise est impliquée. Une entreprise qui n’est pas un Soumissionnaire ou un membre d’un GE peut participer en tant que </w:t>
            </w:r>
            <w:r w:rsidR="0062635F">
              <w:t>Sous-Traitant</w:t>
            </w:r>
            <w:r w:rsidRPr="00C76C41">
              <w:t xml:space="preserve"> </w:t>
            </w:r>
            <w:r w:rsidR="00B30328" w:rsidRPr="0028492A">
              <w:t>dans plusieurs offres</w:t>
            </w:r>
            <w:r w:rsidR="00B30328" w:rsidRPr="00C76C41" w:rsidDel="007A3A82">
              <w:t xml:space="preserve"> </w:t>
            </w:r>
            <w:r w:rsidRPr="00C76C41">
              <w:t>.</w:t>
            </w:r>
          </w:p>
          <w:p w14:paraId="245A70A8" w14:textId="429B7B45" w:rsidR="005001E0" w:rsidRPr="00C76C41" w:rsidRDefault="00D86EDA" w:rsidP="00025ECD">
            <w:pPr>
              <w:pStyle w:val="Sec1Head3"/>
              <w:ind w:left="613" w:hanging="630"/>
              <w:rPr>
                <w:szCs w:val="24"/>
              </w:rPr>
            </w:pPr>
            <w:r w:rsidRPr="00C76C41">
              <w:rPr>
                <w:szCs w:val="24"/>
              </w:rPr>
              <w:t>Sous réserve des dispositions de l’article 4.</w:t>
            </w:r>
            <w:r w:rsidR="000D38C9" w:rsidRPr="00C76C41">
              <w:rPr>
                <w:szCs w:val="24"/>
              </w:rPr>
              <w:t>8</w:t>
            </w:r>
            <w:r w:rsidRPr="00C76C41">
              <w:rPr>
                <w:szCs w:val="24"/>
              </w:rPr>
              <w:t xml:space="preserve"> des IS, un </w:t>
            </w:r>
            <w:r w:rsidRPr="00BB7721">
              <w:t>Soumissionnaire</w:t>
            </w:r>
            <w:r w:rsidR="000D38C9" w:rsidRPr="00C76C41">
              <w:rPr>
                <w:szCs w:val="24"/>
              </w:rPr>
              <w:t xml:space="preserve"> peut avoir la nationalité de tout pays. U</w:t>
            </w:r>
            <w:r w:rsidRPr="00C76C41">
              <w:rPr>
                <w:szCs w:val="24"/>
              </w:rPr>
              <w:t>n Soumissionnaire sera réputé avoir la nationalité d'un pays donné s’il y est constitué en société, ou enregistré, et soumis à son droit,</w:t>
            </w:r>
            <w:r w:rsidR="009B2302" w:rsidRPr="00C76C41">
              <w:rPr>
                <w:szCs w:val="24"/>
              </w:rPr>
              <w:t xml:space="preserve"> </w:t>
            </w:r>
            <w:r w:rsidRPr="00C76C41">
              <w:rPr>
                <w:szCs w:val="24"/>
              </w:rPr>
              <w:t xml:space="preserve">tel </w:t>
            </w:r>
            <w:r w:rsidR="008C0DBB" w:rsidRPr="00C76C41">
              <w:rPr>
                <w:szCs w:val="24"/>
              </w:rPr>
              <w:t>qu’il</w:t>
            </w:r>
            <w:r w:rsidR="009B2302" w:rsidRPr="00C76C41">
              <w:rPr>
                <w:szCs w:val="24"/>
              </w:rPr>
              <w:t xml:space="preserve"> </w:t>
            </w:r>
            <w:r w:rsidRPr="00C76C41">
              <w:rPr>
                <w:szCs w:val="24"/>
              </w:rPr>
              <w:t>ressort de</w:t>
            </w:r>
            <w:r w:rsidR="009B2302" w:rsidRPr="00C76C41">
              <w:rPr>
                <w:szCs w:val="24"/>
              </w:rPr>
              <w:t xml:space="preserve"> </w:t>
            </w:r>
            <w:r w:rsidRPr="00C76C41">
              <w:rPr>
                <w:szCs w:val="24"/>
              </w:rPr>
              <w:t xml:space="preserve">ses statuts ou documents équivalents et de ses documents d'enregistrement. Ce critère s’appliquera également à la détermination de la nationalité des sous-traitants et fournisseurs </w:t>
            </w:r>
            <w:r w:rsidR="000D38C9" w:rsidRPr="00C76C41">
              <w:rPr>
                <w:szCs w:val="24"/>
              </w:rPr>
              <w:t xml:space="preserve">pour toutes parties </w:t>
            </w:r>
            <w:r w:rsidRPr="00C76C41">
              <w:rPr>
                <w:szCs w:val="24"/>
              </w:rPr>
              <w:t>du Marché</w:t>
            </w:r>
            <w:r w:rsidR="000D38C9" w:rsidRPr="00C76C41">
              <w:rPr>
                <w:szCs w:val="24"/>
              </w:rPr>
              <w:t>, y compris les Services connexes</w:t>
            </w:r>
            <w:r w:rsidRPr="00C76C41">
              <w:rPr>
                <w:szCs w:val="24"/>
              </w:rPr>
              <w:t>.</w:t>
            </w:r>
            <w:r w:rsidR="00585E1E" w:rsidRPr="00C76C41">
              <w:rPr>
                <w:szCs w:val="24"/>
              </w:rPr>
              <w:t xml:space="preserve"> </w:t>
            </w:r>
          </w:p>
          <w:p w14:paraId="3CA0A317" w14:textId="178F699B" w:rsidR="00407E7D" w:rsidRPr="00C76C41" w:rsidRDefault="000D38C9" w:rsidP="00025ECD">
            <w:pPr>
              <w:pStyle w:val="Sec1Head3"/>
              <w:ind w:left="613" w:hanging="630"/>
            </w:pPr>
            <w:r w:rsidRPr="00C76C41">
              <w:rPr>
                <w:bCs/>
              </w:rPr>
              <w:t xml:space="preserve">Un soumissionnaire qui a été sanctionné par la Banque, en application des Directives Anticorruption de la Banque, conformément à ses politiques et procédures de sanctions en vigueur énoncées dans le Cadre de </w:t>
            </w:r>
            <w:r w:rsidRPr="00BB7721">
              <w:t>Sanctions</w:t>
            </w:r>
            <w:r w:rsidRPr="00C76C41">
              <w:rPr>
                <w:bCs/>
              </w:rPr>
              <w:t xml:space="preserve"> du Groupe de la Banque mondiale tel que décrit à la Section VI, paragraphe 2.2 d,</w:t>
            </w:r>
            <w:r w:rsidR="00D158AD" w:rsidRPr="00C76C41">
              <w:t xml:space="preserve"> sera exclue de toute </w:t>
            </w:r>
            <w:r w:rsidR="00971479" w:rsidRPr="00C76C41">
              <w:t>préqualification</w:t>
            </w:r>
            <w:r w:rsidRPr="00C76C41">
              <w:t xml:space="preserve">, sélection initiale, appel d’offre/proposition </w:t>
            </w:r>
            <w:r w:rsidR="00D158AD" w:rsidRPr="00C76C41">
              <w:t xml:space="preserve">ou attribution et de tout autre bénéfice (financier ou autres) d’un marché financé par la Banque durant la période que la Banque aura déterminée. La liste des exclusions est disponible à l’adresse électronique mentionnée </w:t>
            </w:r>
            <w:r w:rsidR="00D158AD" w:rsidRPr="00C76C41">
              <w:rPr>
                <w:b/>
                <w:bCs/>
              </w:rPr>
              <w:t>aux</w:t>
            </w:r>
            <w:r w:rsidR="00D158AD" w:rsidRPr="00C76C41">
              <w:t xml:space="preserve"> </w:t>
            </w:r>
            <w:r w:rsidR="00D158AD" w:rsidRPr="00C76C41">
              <w:rPr>
                <w:b/>
              </w:rPr>
              <w:t>DPAO</w:t>
            </w:r>
            <w:r w:rsidR="00D158AD" w:rsidRPr="00C76C41">
              <w:t>.</w:t>
            </w:r>
            <w:r w:rsidR="009B2302" w:rsidRPr="00C76C41">
              <w:rPr>
                <w:szCs w:val="24"/>
              </w:rPr>
              <w:t xml:space="preserve"> </w:t>
            </w:r>
          </w:p>
        </w:tc>
      </w:tr>
      <w:tr w:rsidR="000A450A" w:rsidRPr="00C76C41" w14:paraId="668A3706" w14:textId="77777777" w:rsidTr="00025ECD">
        <w:trPr>
          <w:gridAfter w:val="1"/>
          <w:wAfter w:w="12" w:type="dxa"/>
        </w:trPr>
        <w:tc>
          <w:tcPr>
            <w:tcW w:w="2340" w:type="dxa"/>
            <w:tcBorders>
              <w:top w:val="nil"/>
              <w:left w:val="nil"/>
              <w:bottom w:val="nil"/>
              <w:right w:val="nil"/>
            </w:tcBorders>
          </w:tcPr>
          <w:p w14:paraId="29CA91D5" w14:textId="77777777" w:rsidR="000A450A" w:rsidRPr="00C76C41" w:rsidRDefault="000A450A" w:rsidP="00025ECD">
            <w:pPr>
              <w:numPr>
                <w:ilvl w:val="12"/>
                <w:numId w:val="0"/>
              </w:numPr>
              <w:rPr>
                <w:rFonts w:asciiTheme="majorBidi" w:hAnsiTheme="majorBidi" w:cstheme="majorBidi"/>
              </w:rPr>
            </w:pPr>
            <w:bookmarkStart w:id="109" w:name="_Toc438532561"/>
            <w:bookmarkStart w:id="110" w:name="_Toc438532562"/>
            <w:bookmarkEnd w:id="109"/>
            <w:bookmarkEnd w:id="110"/>
          </w:p>
        </w:tc>
        <w:tc>
          <w:tcPr>
            <w:tcW w:w="7200" w:type="dxa"/>
            <w:tcBorders>
              <w:top w:val="nil"/>
              <w:left w:val="nil"/>
              <w:bottom w:val="nil"/>
              <w:right w:val="nil"/>
            </w:tcBorders>
          </w:tcPr>
          <w:p w14:paraId="5B495080" w14:textId="13C37236" w:rsidR="005001E0" w:rsidRPr="00C76C41" w:rsidRDefault="007C3F62" w:rsidP="00025ECD">
            <w:pPr>
              <w:pStyle w:val="Sec1Head3"/>
              <w:ind w:left="613"/>
            </w:pPr>
            <w:r w:rsidRPr="00C76C41">
              <w:t xml:space="preserve">Les </w:t>
            </w:r>
            <w:r w:rsidR="00BC5D5C" w:rsidRPr="00C76C41">
              <w:t>établissements</w:t>
            </w:r>
            <w:r w:rsidRPr="00C76C41">
              <w:t xml:space="preserve"> publics du pays du </w:t>
            </w:r>
            <w:r w:rsidR="00790A4B" w:rsidRPr="00C76C41">
              <w:t>Maître d’Ouvrage</w:t>
            </w:r>
            <w:r w:rsidRPr="00C76C41">
              <w:t xml:space="preserve"> sont admis à participer </w:t>
            </w:r>
            <w:r w:rsidR="000D38C9" w:rsidRPr="00C76C41">
              <w:t xml:space="preserve">à l’appel d’offres </w:t>
            </w:r>
            <w:r w:rsidRPr="00C76C41">
              <w:t>à la condition qu‘ils puissent établir</w:t>
            </w:r>
            <w:r w:rsidR="000D38C9" w:rsidRPr="00C76C41">
              <w:t xml:space="preserve">, </w:t>
            </w:r>
            <w:r w:rsidR="00B75DA7" w:rsidRPr="0028492A">
              <w:t xml:space="preserve"> à la satisfaction de </w:t>
            </w:r>
            <w:r w:rsidR="000D38C9" w:rsidRPr="00C76C41">
              <w:t>la Banque</w:t>
            </w:r>
            <w:r w:rsidRPr="00C76C41">
              <w:t xml:space="preserve"> </w:t>
            </w:r>
            <w:r w:rsidR="00C242BB" w:rsidRPr="00C76C41">
              <w:t xml:space="preserve">(i) </w:t>
            </w:r>
            <w:r w:rsidRPr="00C76C41">
              <w:t>qu’ils jouissent d</w:t>
            </w:r>
            <w:r w:rsidR="004668D1" w:rsidRPr="00C76C41">
              <w:t>e l’</w:t>
            </w:r>
            <w:r w:rsidRPr="00C76C41">
              <w:t xml:space="preserve">autonomie juridique et financière, </w:t>
            </w:r>
            <w:r w:rsidR="00C242BB" w:rsidRPr="00C76C41">
              <w:t xml:space="preserve">(ii) </w:t>
            </w:r>
            <w:r w:rsidRPr="00C76C41">
              <w:t xml:space="preserve">qu’ils sont régis par les </w:t>
            </w:r>
            <w:r w:rsidR="004668D1" w:rsidRPr="00C76C41">
              <w:t xml:space="preserve">règles </w:t>
            </w:r>
            <w:r w:rsidRPr="00C76C41">
              <w:t xml:space="preserve">du droit commercial, et </w:t>
            </w:r>
            <w:r w:rsidR="00C242BB" w:rsidRPr="00C76C41">
              <w:t xml:space="preserve">(iii) </w:t>
            </w:r>
            <w:r w:rsidR="00D158AD" w:rsidRPr="00C76C41">
              <w:t xml:space="preserve">qu’ils ne </w:t>
            </w:r>
            <w:r w:rsidR="003D197E" w:rsidRPr="0028492A">
              <w:t>se trouvent pas sous la supervision ou la tutelle</w:t>
            </w:r>
            <w:r w:rsidR="003D197E" w:rsidRPr="00C76C41" w:rsidDel="003B3395">
              <w:t xml:space="preserve"> </w:t>
            </w:r>
            <w:r w:rsidR="00D158AD" w:rsidRPr="00C76C41">
              <w:t xml:space="preserve">du </w:t>
            </w:r>
            <w:r w:rsidR="00790A4B" w:rsidRPr="00C76C41">
              <w:t>Maître d’Ouvrage</w:t>
            </w:r>
            <w:r w:rsidR="00D158AD" w:rsidRPr="00C76C41">
              <w:t xml:space="preserve">. </w:t>
            </w:r>
          </w:p>
          <w:p w14:paraId="30671DC3" w14:textId="097EED8E" w:rsidR="00521672" w:rsidRPr="00C76C41" w:rsidRDefault="00BD6D38" w:rsidP="00025ECD">
            <w:pPr>
              <w:pStyle w:val="Sec1Head3"/>
              <w:ind w:left="613"/>
            </w:pPr>
            <w:r w:rsidRPr="00C76C41">
              <w:t>Le S</w:t>
            </w:r>
            <w:r w:rsidR="009762E4" w:rsidRPr="00C76C41">
              <w:t>oumissionnaire ne devr</w:t>
            </w:r>
            <w:r w:rsidR="00E43360" w:rsidRPr="00C76C41">
              <w:t>a</w:t>
            </w:r>
            <w:r w:rsidR="009762E4" w:rsidRPr="00C76C41">
              <w:t xml:space="preserve"> pas faire l’objet d’une exclusion tempo</w:t>
            </w:r>
            <w:r w:rsidR="00D86EDA" w:rsidRPr="00C76C41">
              <w:t>r</w:t>
            </w:r>
            <w:r w:rsidR="009762E4" w:rsidRPr="00C76C41">
              <w:t xml:space="preserve">aire </w:t>
            </w:r>
            <w:r w:rsidR="000D38C9" w:rsidRPr="00C76C41">
              <w:t xml:space="preserve">par le </w:t>
            </w:r>
            <w:r w:rsidR="00790A4B" w:rsidRPr="00C76C41">
              <w:t>Maître d’Ouvrage</w:t>
            </w:r>
            <w:r w:rsidR="000D38C9" w:rsidRPr="00C76C41">
              <w:t xml:space="preserve"> </w:t>
            </w:r>
            <w:r w:rsidR="009762E4" w:rsidRPr="00C76C41">
              <w:t>au ti</w:t>
            </w:r>
            <w:r w:rsidR="0005607C" w:rsidRPr="00C76C41">
              <w:rPr>
                <w:sz w:val="16"/>
                <w:szCs w:val="16"/>
              </w:rPr>
              <w:t>t</w:t>
            </w:r>
            <w:r w:rsidR="009762E4" w:rsidRPr="00C76C41">
              <w:t xml:space="preserve">re </w:t>
            </w:r>
            <w:r w:rsidR="00F24CFC" w:rsidRPr="00C76C41">
              <w:t>D</w:t>
            </w:r>
            <w:r w:rsidR="009762E4" w:rsidRPr="00C76C41">
              <w:t>éclaration de</w:t>
            </w:r>
            <w:r w:rsidR="00D86EDA" w:rsidRPr="00C76C41">
              <w:t xml:space="preserve"> </w:t>
            </w:r>
            <w:r w:rsidR="00EF6B71" w:rsidRPr="00C76C41">
              <w:t>garantie d’</w:t>
            </w:r>
            <w:r w:rsidR="003D197E">
              <w:t>O</w:t>
            </w:r>
            <w:r w:rsidR="00EF6B71" w:rsidRPr="00C76C41">
              <w:t>ffre</w:t>
            </w:r>
            <w:r w:rsidR="003D197E">
              <w:t xml:space="preserve"> ou de Proposition</w:t>
            </w:r>
            <w:r w:rsidR="00521672" w:rsidRPr="00C76C41">
              <w:t>.</w:t>
            </w:r>
          </w:p>
          <w:p w14:paraId="33D4700C" w14:textId="1E95257B" w:rsidR="00BC693B" w:rsidRPr="00C76C41" w:rsidRDefault="00521672" w:rsidP="00025ECD">
            <w:pPr>
              <w:pStyle w:val="Sec1Head3"/>
              <w:ind w:left="613"/>
            </w:pPr>
            <w:r w:rsidRPr="00C76C41">
              <w:t>L</w:t>
            </w:r>
            <w:r w:rsidR="00B0222D" w:rsidRPr="00C76C41">
              <w:t xml:space="preserve">es entreprises et les </w:t>
            </w:r>
            <w:r w:rsidR="001B39F6">
              <w:t>personnes physique</w:t>
            </w:r>
            <w:r w:rsidR="001B39F6" w:rsidRPr="00C76C41">
              <w:t xml:space="preserve">s </w:t>
            </w:r>
            <w:r w:rsidR="00B0222D" w:rsidRPr="00C76C41">
              <w:t>en provenance des pays énumérés à la Section V sont inéligible</w:t>
            </w:r>
            <w:r w:rsidR="009278E5" w:rsidRPr="00C76C41">
              <w:t>s à la condition que</w:t>
            </w:r>
            <w:r w:rsidR="00D66B13" w:rsidRPr="00C76C41">
              <w:t> :</w:t>
            </w:r>
            <w:r w:rsidR="009278E5" w:rsidRPr="00C76C41">
              <w:t xml:space="preserve"> (a) la loi ou la réglementation du pays de l’Emprunteur interdise les relations commerciales avec le pays de l’entreprise, sous réserve qu’il soit établi à la satisfaction de la Banque que cette exclusion n’empêche pas le jeu efficace de la concurrence </w:t>
            </w:r>
            <w:r w:rsidR="00416428">
              <w:t xml:space="preserve"> </w:t>
            </w:r>
            <w:r w:rsidR="00B25A36">
              <w:t xml:space="preserve">pour </w:t>
            </w:r>
            <w:r w:rsidR="00416428">
              <w:t xml:space="preserve">la fourniture de biens ou la réalisation </w:t>
            </w:r>
            <w:r w:rsidR="00505352">
              <w:t>d</w:t>
            </w:r>
            <w:r w:rsidR="009278E5" w:rsidRPr="00C76C41">
              <w:t xml:space="preserve">es </w:t>
            </w:r>
            <w:r w:rsidR="00505352">
              <w:t>t</w:t>
            </w:r>
            <w:r w:rsidR="009278E5" w:rsidRPr="00C76C41">
              <w:t xml:space="preserve">ravaux </w:t>
            </w:r>
            <w:r w:rsidR="00505352">
              <w:t>et services nécessaires</w:t>
            </w:r>
            <w:r w:rsidR="009B2302" w:rsidRPr="00C76C41">
              <w:t> ;</w:t>
            </w:r>
            <w:r w:rsidR="009278E5" w:rsidRPr="00C76C41">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B2302" w:rsidRPr="00C76C41">
              <w:t xml:space="preserve"> </w:t>
            </w:r>
          </w:p>
          <w:p w14:paraId="761257A2" w14:textId="6B27C780" w:rsidR="001B39F6" w:rsidRDefault="001B39F6" w:rsidP="00025ECD">
            <w:pPr>
              <w:pStyle w:val="Sec1Head3"/>
              <w:ind w:left="613" w:hanging="613"/>
            </w:pPr>
            <w:r w:rsidRPr="003243ED">
              <w:t>La procédure d’appel d’offres est ouverte à tout soumissionnaire éligible, sauf disposition contraire résultant de l’article 18.4 des IS.</w:t>
            </w:r>
          </w:p>
          <w:p w14:paraId="1C5BCBBA" w14:textId="70AE9EE3" w:rsidR="00521672" w:rsidRPr="00C76C41" w:rsidRDefault="00A96E27" w:rsidP="00025ECD">
            <w:pPr>
              <w:pStyle w:val="Sec1Head3"/>
              <w:ind w:left="613" w:hanging="613"/>
            </w:pPr>
            <w:r w:rsidRPr="00C76C41">
              <w:t xml:space="preserve">Le Soumissionnaire doit fournir tout document que le </w:t>
            </w:r>
            <w:r w:rsidR="00790A4B" w:rsidRPr="00C76C41">
              <w:t>Maître d’Ouvrage</w:t>
            </w:r>
            <w:r w:rsidRPr="00C76C41">
              <w:t xml:space="preserve"> peut raisonnablement exiger, établissant à la satisfaction du </w:t>
            </w:r>
            <w:r w:rsidR="00790A4B" w:rsidRPr="00C76C41">
              <w:t>Maître d’Ouvrage</w:t>
            </w:r>
            <w:r w:rsidRPr="00C76C41">
              <w:t xml:space="preserve"> qu’il continue d’être admis à concourir. </w:t>
            </w:r>
          </w:p>
          <w:p w14:paraId="4124AD75" w14:textId="5A4216BC" w:rsidR="00BD5DF3" w:rsidRDefault="00521672" w:rsidP="00BD5DF3">
            <w:pPr>
              <w:pStyle w:val="Sec1Head3"/>
              <w:numPr>
                <w:ilvl w:val="1"/>
                <w:numId w:val="16"/>
              </w:numPr>
              <w:ind w:left="613" w:hanging="613"/>
            </w:pPr>
            <w:r w:rsidRPr="00C76C41">
              <w:t xml:space="preserve">Une entreprise </w:t>
            </w:r>
            <w:r w:rsidR="00BD5DF3" w:rsidRPr="0028492A">
              <w:t xml:space="preserve">tombant sous le coup d’une sanction par l’Emprunteur l’excluant de ses marchés sera admise à participer au présent processus, à moins que, à la demande de l’Emprunteur, la Banque ne détermine que l’exclusion : </w:t>
            </w:r>
          </w:p>
          <w:p w14:paraId="371F36D9" w14:textId="77777777" w:rsidR="00BD5DF3" w:rsidRDefault="00BD5DF3" w:rsidP="00BD5DF3">
            <w:pPr>
              <w:pStyle w:val="Sec1Head3"/>
              <w:numPr>
                <w:ilvl w:val="0"/>
                <w:numId w:val="0"/>
              </w:numPr>
              <w:ind w:left="613"/>
            </w:pPr>
            <w:r w:rsidRPr="0028492A">
              <w:t xml:space="preserve">(a) est en relation avec la fraude et la corruption, et </w:t>
            </w:r>
          </w:p>
          <w:p w14:paraId="3084825F" w14:textId="7FBF95A8" w:rsidR="00521672" w:rsidRPr="00C76C41" w:rsidRDefault="00BD5DF3" w:rsidP="00955EB3">
            <w:pPr>
              <w:pStyle w:val="Sec1Head3"/>
              <w:numPr>
                <w:ilvl w:val="0"/>
                <w:numId w:val="0"/>
              </w:numPr>
              <w:ind w:left="613"/>
              <w:rPr>
                <w:b/>
              </w:rPr>
            </w:pPr>
            <w:r w:rsidRPr="0028492A">
              <w:t>(b) a été prononcée dans le cadre d’une procédure judiciaire ou administrative équitable à l’égard de l’entreprise</w:t>
            </w:r>
            <w:r w:rsidR="00955EB3">
              <w:t>.</w:t>
            </w:r>
          </w:p>
        </w:tc>
      </w:tr>
      <w:tr w:rsidR="001B39F6" w:rsidRPr="00C76C41" w14:paraId="7D1338D2" w14:textId="77777777" w:rsidTr="00025ECD">
        <w:trPr>
          <w:gridAfter w:val="1"/>
          <w:wAfter w:w="12" w:type="dxa"/>
        </w:trPr>
        <w:tc>
          <w:tcPr>
            <w:tcW w:w="2340" w:type="dxa"/>
            <w:tcBorders>
              <w:top w:val="nil"/>
              <w:left w:val="nil"/>
              <w:bottom w:val="nil"/>
              <w:right w:val="nil"/>
            </w:tcBorders>
          </w:tcPr>
          <w:p w14:paraId="5F6DCA14" w14:textId="4F3B302C" w:rsidR="001B39F6" w:rsidRPr="00C76C41" w:rsidRDefault="001B39F6" w:rsidP="001B39F6">
            <w:pPr>
              <w:pStyle w:val="Sec1Head2"/>
              <w:ind w:left="360" w:hanging="450"/>
              <w:rPr>
                <w:rFonts w:asciiTheme="majorBidi" w:hAnsiTheme="majorBidi" w:cstheme="majorBidi"/>
              </w:rPr>
            </w:pPr>
            <w:bookmarkStart w:id="111" w:name="_Toc438532563"/>
            <w:bookmarkStart w:id="112" w:name="_Toc438532564"/>
            <w:bookmarkStart w:id="113" w:name="_Toc438532565"/>
            <w:bookmarkStart w:id="114" w:name="_Toc438532566"/>
            <w:bookmarkStart w:id="115" w:name="_Toc438532567"/>
            <w:bookmarkStart w:id="116" w:name="_Toc481084972"/>
            <w:bookmarkStart w:id="117" w:name="_Toc39068005"/>
            <w:bookmarkStart w:id="118" w:name="_Toc438438824"/>
            <w:bookmarkStart w:id="119" w:name="_Toc438532568"/>
            <w:bookmarkStart w:id="120" w:name="_Toc438733968"/>
            <w:bookmarkStart w:id="121" w:name="_Toc438907009"/>
            <w:bookmarkStart w:id="122" w:name="_Toc438907208"/>
            <w:bookmarkStart w:id="123" w:name="_Toc461953561"/>
            <w:bookmarkStart w:id="124" w:name="_Toc156373288"/>
            <w:bookmarkStart w:id="125" w:name="_Toc483210574"/>
            <w:bookmarkStart w:id="126" w:name="_Toc89677159"/>
            <w:bookmarkStart w:id="127" w:name="_Toc89764803"/>
            <w:bookmarkStart w:id="128" w:name="_Toc90307738"/>
            <w:bookmarkStart w:id="129" w:name="_Toc90371664"/>
            <w:bookmarkStart w:id="130" w:name="_Toc90382367"/>
            <w:bookmarkStart w:id="131" w:name="_Toc135831975"/>
            <w:bookmarkStart w:id="132" w:name="_Toc139118511"/>
            <w:bookmarkEnd w:id="111"/>
            <w:bookmarkEnd w:id="112"/>
            <w:bookmarkEnd w:id="113"/>
            <w:bookmarkEnd w:id="114"/>
            <w:bookmarkEnd w:id="115"/>
            <w:r w:rsidRPr="001B39F6">
              <w:t>Qualifications du Soumission</w:t>
            </w:r>
            <w:r w:rsidRPr="001B39F6">
              <w:softHyphen/>
              <w:t>naire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c>
        <w:tc>
          <w:tcPr>
            <w:tcW w:w="7200" w:type="dxa"/>
            <w:tcBorders>
              <w:top w:val="nil"/>
              <w:left w:val="nil"/>
              <w:bottom w:val="nil"/>
              <w:right w:val="nil"/>
            </w:tcBorders>
          </w:tcPr>
          <w:p w14:paraId="0E769BA4" w14:textId="77777777" w:rsidR="001B39F6" w:rsidRPr="003243ED" w:rsidRDefault="001B39F6" w:rsidP="001B39F6">
            <w:pPr>
              <w:ind w:left="573" w:hanging="578"/>
            </w:pPr>
            <w:r w:rsidRPr="003243ED">
              <w:t>5.1</w:t>
            </w:r>
            <w:r w:rsidRPr="003243ED">
              <w:tab/>
              <w:t>Les Soumissionnaires fourniront en utilisant les formulaires de la Section IV, une description préliminaire de la méthode de travail qu’ils entendent appliquer ainsi que du calendrier de travail, y compris plans et tableaux, le cas échéant.</w:t>
            </w:r>
          </w:p>
          <w:p w14:paraId="11EE467F" w14:textId="3CF678C7" w:rsidR="001B39F6" w:rsidRPr="00C76C41" w:rsidRDefault="001B39F6" w:rsidP="00DE52FF">
            <w:pPr>
              <w:ind w:left="573" w:hanging="578"/>
            </w:pPr>
            <w:r w:rsidRPr="003243ED">
              <w:t>5.2</w:t>
            </w:r>
            <w:r w:rsidRPr="003243ED">
              <w:tab/>
              <w:t xml:space="preserve">Si un processus de préqualification des candidats soumissionnaires a été effectué comme indiqué à l’article 18.4 des IS, les dispositions relatives à la qualification des soumissionnaires de la Section III, Critères d’évaluation et de qualification ne sont pas applicables. </w:t>
            </w:r>
          </w:p>
        </w:tc>
      </w:tr>
      <w:tr w:rsidR="005D6945" w:rsidRPr="00C76C41" w14:paraId="05FD2CB4" w14:textId="77777777" w:rsidTr="00025ECD">
        <w:tc>
          <w:tcPr>
            <w:tcW w:w="9552" w:type="dxa"/>
            <w:gridSpan w:val="3"/>
            <w:tcBorders>
              <w:top w:val="nil"/>
              <w:left w:val="nil"/>
              <w:bottom w:val="nil"/>
              <w:right w:val="nil"/>
            </w:tcBorders>
          </w:tcPr>
          <w:p w14:paraId="3E921A06" w14:textId="4989E285" w:rsidR="005D6945" w:rsidRPr="00C76C41" w:rsidRDefault="005D6945" w:rsidP="00025ECD">
            <w:pPr>
              <w:pStyle w:val="Sec1Head1"/>
              <w:spacing w:before="120" w:after="120"/>
              <w:rPr>
                <w:rFonts w:asciiTheme="majorBidi" w:hAnsiTheme="majorBidi" w:cstheme="majorBidi"/>
              </w:rPr>
            </w:pPr>
            <w:bookmarkStart w:id="133" w:name="_Toc438532569"/>
            <w:bookmarkStart w:id="134" w:name="_Toc438532570"/>
            <w:bookmarkStart w:id="135" w:name="_Toc438532571"/>
            <w:bookmarkStart w:id="136" w:name="_Toc438532572"/>
            <w:bookmarkStart w:id="137" w:name="_Toc438438825"/>
            <w:bookmarkStart w:id="138" w:name="_Toc438532573"/>
            <w:bookmarkStart w:id="139" w:name="_Toc438733969"/>
            <w:bookmarkStart w:id="140" w:name="_Toc438962051"/>
            <w:bookmarkStart w:id="141" w:name="_Toc461939617"/>
            <w:bookmarkStart w:id="142" w:name="_Toc483210575"/>
            <w:bookmarkStart w:id="143" w:name="_Toc89677160"/>
            <w:bookmarkStart w:id="144" w:name="_Toc89764804"/>
            <w:bookmarkStart w:id="145" w:name="_Toc90307739"/>
            <w:bookmarkStart w:id="146" w:name="_Toc90371665"/>
            <w:bookmarkStart w:id="147" w:name="_Toc90382368"/>
            <w:bookmarkStart w:id="148" w:name="_Toc135831976"/>
            <w:bookmarkStart w:id="149" w:name="_Toc139118512"/>
            <w:bookmarkEnd w:id="133"/>
            <w:bookmarkEnd w:id="134"/>
            <w:bookmarkEnd w:id="135"/>
            <w:bookmarkEnd w:id="136"/>
            <w:r w:rsidRPr="00C76C41">
              <w:t xml:space="preserve">Contenu du </w:t>
            </w:r>
            <w:bookmarkEnd w:id="137"/>
            <w:bookmarkEnd w:id="138"/>
            <w:bookmarkEnd w:id="139"/>
            <w:bookmarkEnd w:id="140"/>
            <w:bookmarkEnd w:id="141"/>
            <w:r w:rsidRPr="00C76C41">
              <w:t>Dossier d’Appel d’offres</w:t>
            </w:r>
            <w:bookmarkEnd w:id="142"/>
            <w:bookmarkEnd w:id="143"/>
            <w:bookmarkEnd w:id="144"/>
            <w:bookmarkEnd w:id="145"/>
            <w:bookmarkEnd w:id="146"/>
            <w:bookmarkEnd w:id="147"/>
            <w:bookmarkEnd w:id="148"/>
            <w:bookmarkEnd w:id="149"/>
          </w:p>
        </w:tc>
      </w:tr>
      <w:tr w:rsidR="005D6945" w:rsidRPr="00C76C41" w14:paraId="4F27DF4D" w14:textId="77777777" w:rsidTr="00025ECD">
        <w:trPr>
          <w:gridAfter w:val="1"/>
          <w:wAfter w:w="12" w:type="dxa"/>
        </w:trPr>
        <w:tc>
          <w:tcPr>
            <w:tcW w:w="2340" w:type="dxa"/>
            <w:vMerge w:val="restart"/>
            <w:tcBorders>
              <w:top w:val="nil"/>
              <w:left w:val="nil"/>
              <w:right w:val="nil"/>
            </w:tcBorders>
          </w:tcPr>
          <w:p w14:paraId="5CA8A4AB" w14:textId="2EC0BCE9" w:rsidR="005D6945" w:rsidRPr="00C76C41" w:rsidRDefault="005D6945" w:rsidP="00025ECD">
            <w:pPr>
              <w:pStyle w:val="Sec1Head2"/>
              <w:ind w:left="360" w:hanging="450"/>
              <w:rPr>
                <w:rFonts w:asciiTheme="majorBidi" w:hAnsiTheme="majorBidi" w:cstheme="majorBidi"/>
              </w:rPr>
            </w:pPr>
            <w:bookmarkStart w:id="150" w:name="_Toc438438826"/>
            <w:bookmarkStart w:id="151" w:name="_Toc438532574"/>
            <w:bookmarkStart w:id="152" w:name="_Toc438733970"/>
            <w:bookmarkStart w:id="153" w:name="_Toc438907010"/>
            <w:bookmarkStart w:id="154" w:name="_Toc438907209"/>
            <w:bookmarkStart w:id="155" w:name="_Toc156373289"/>
            <w:bookmarkStart w:id="156" w:name="_Toc483210576"/>
            <w:bookmarkStart w:id="157" w:name="_Toc89677161"/>
            <w:bookmarkStart w:id="158" w:name="_Toc89764805"/>
            <w:bookmarkStart w:id="159" w:name="_Toc90307740"/>
            <w:bookmarkStart w:id="160" w:name="_Toc90371666"/>
            <w:bookmarkStart w:id="161" w:name="_Toc90382369"/>
            <w:bookmarkStart w:id="162" w:name="_Toc135831977"/>
            <w:bookmarkStart w:id="163" w:name="_Toc139118513"/>
            <w:r w:rsidRPr="00C76C41">
              <w:t xml:space="preserve">Sections du </w:t>
            </w:r>
            <w:bookmarkEnd w:id="150"/>
            <w:bookmarkEnd w:id="151"/>
            <w:bookmarkEnd w:id="152"/>
            <w:bookmarkEnd w:id="153"/>
            <w:bookmarkEnd w:id="154"/>
            <w:bookmarkEnd w:id="155"/>
            <w:r w:rsidRPr="00C76C41">
              <w:t>Dossier d’Appel d’Offres</w:t>
            </w:r>
            <w:bookmarkEnd w:id="156"/>
            <w:bookmarkEnd w:id="157"/>
            <w:bookmarkEnd w:id="158"/>
            <w:bookmarkEnd w:id="159"/>
            <w:bookmarkEnd w:id="160"/>
            <w:bookmarkEnd w:id="161"/>
            <w:bookmarkEnd w:id="162"/>
            <w:bookmarkEnd w:id="163"/>
          </w:p>
        </w:tc>
        <w:tc>
          <w:tcPr>
            <w:tcW w:w="7200" w:type="dxa"/>
            <w:tcBorders>
              <w:top w:val="nil"/>
              <w:left w:val="nil"/>
              <w:bottom w:val="nil"/>
              <w:right w:val="nil"/>
            </w:tcBorders>
          </w:tcPr>
          <w:p w14:paraId="4CC22590" w14:textId="5A68CCA2" w:rsidR="005D6945" w:rsidRPr="00C76C41" w:rsidRDefault="005D6945" w:rsidP="00025ECD">
            <w:pPr>
              <w:pStyle w:val="Sec1Head3"/>
              <w:ind w:left="613"/>
            </w:pPr>
            <w:r w:rsidRPr="00C76C41">
              <w:t xml:space="preserve">Le Dossier d’Appel d’Offres comprend </w:t>
            </w:r>
            <w:r w:rsidR="000F3E01" w:rsidRPr="00C76C41">
              <w:t xml:space="preserve">les Parties 1, 2 et 3 qui incluent </w:t>
            </w:r>
            <w:r w:rsidRPr="00C76C41">
              <w:t xml:space="preserve">toutes les </w:t>
            </w:r>
            <w:r w:rsidR="000F3E01" w:rsidRPr="00C76C41">
              <w:t>s</w:t>
            </w:r>
            <w:r w:rsidRPr="00C76C41">
              <w:t xml:space="preserve">ections dont la liste figure ci-après. Il doit être interprété à la lumière des additifs </w:t>
            </w:r>
            <w:r w:rsidR="000F3E01" w:rsidRPr="00C76C41">
              <w:t>émis</w:t>
            </w:r>
            <w:r w:rsidRPr="00C76C41">
              <w:t xml:space="preserve"> conformément à l’article 8 des IS. </w:t>
            </w:r>
          </w:p>
        </w:tc>
      </w:tr>
      <w:tr w:rsidR="005D6945" w:rsidRPr="00C76C41" w14:paraId="7D2AD847" w14:textId="77777777" w:rsidTr="00025ECD">
        <w:trPr>
          <w:gridAfter w:val="1"/>
          <w:wAfter w:w="12" w:type="dxa"/>
        </w:trPr>
        <w:tc>
          <w:tcPr>
            <w:tcW w:w="2340" w:type="dxa"/>
            <w:vMerge/>
            <w:tcBorders>
              <w:left w:val="nil"/>
              <w:bottom w:val="nil"/>
              <w:right w:val="nil"/>
            </w:tcBorders>
          </w:tcPr>
          <w:p w14:paraId="47AE6C95" w14:textId="77777777" w:rsidR="005D6945" w:rsidRPr="00C76C41" w:rsidRDefault="005D6945" w:rsidP="00025ECD">
            <w:pPr>
              <w:rPr>
                <w:rFonts w:asciiTheme="majorBidi" w:hAnsiTheme="majorBidi" w:cstheme="majorBidi"/>
              </w:rPr>
            </w:pPr>
          </w:p>
        </w:tc>
        <w:tc>
          <w:tcPr>
            <w:tcW w:w="7200" w:type="dxa"/>
            <w:tcBorders>
              <w:top w:val="nil"/>
              <w:left w:val="nil"/>
              <w:bottom w:val="nil"/>
              <w:right w:val="nil"/>
            </w:tcBorders>
          </w:tcPr>
          <w:p w14:paraId="09886148" w14:textId="2CA68D79" w:rsidR="005D6945" w:rsidRPr="00C76C41" w:rsidRDefault="005D6945" w:rsidP="00025ECD">
            <w:p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1 :</w:t>
            </w:r>
            <w:r w:rsidRPr="00C76C41">
              <w:rPr>
                <w:rFonts w:asciiTheme="majorBidi" w:hAnsiTheme="majorBidi" w:cstheme="majorBidi"/>
                <w:b/>
              </w:rPr>
              <w:tab/>
              <w:t>Procédures d’</w:t>
            </w:r>
            <w:r w:rsidR="001B39F6">
              <w:rPr>
                <w:rFonts w:asciiTheme="majorBidi" w:hAnsiTheme="majorBidi" w:cstheme="majorBidi"/>
                <w:b/>
              </w:rPr>
              <w:t>A</w:t>
            </w:r>
            <w:r w:rsidRPr="00C76C41">
              <w:rPr>
                <w:rFonts w:asciiTheme="majorBidi" w:hAnsiTheme="majorBidi" w:cstheme="majorBidi"/>
                <w:b/>
              </w:rPr>
              <w:t>ppel d’</w:t>
            </w:r>
            <w:r w:rsidR="001B39F6">
              <w:rPr>
                <w:rFonts w:asciiTheme="majorBidi" w:hAnsiTheme="majorBidi" w:cstheme="majorBidi"/>
                <w:b/>
              </w:rPr>
              <w:t>O</w:t>
            </w:r>
            <w:r w:rsidRPr="00C76C41">
              <w:rPr>
                <w:rFonts w:asciiTheme="majorBidi" w:hAnsiTheme="majorBidi" w:cstheme="majorBidi"/>
                <w:b/>
              </w:rPr>
              <w:t>ffres</w:t>
            </w:r>
          </w:p>
          <w:p w14:paraId="5008AFC4" w14:textId="77777777"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 Instructions aux soumissionnaires (IS)</w:t>
            </w:r>
          </w:p>
          <w:p w14:paraId="784BDD46" w14:textId="0E22C218"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II. Données </w:t>
            </w:r>
            <w:r w:rsidR="00971479">
              <w:rPr>
                <w:rFonts w:asciiTheme="majorBidi" w:hAnsiTheme="majorBidi" w:cstheme="majorBidi"/>
              </w:rPr>
              <w:t>P</w:t>
            </w:r>
            <w:r w:rsidRPr="00C76C41">
              <w:rPr>
                <w:rFonts w:asciiTheme="majorBidi" w:hAnsiTheme="majorBidi" w:cstheme="majorBidi"/>
              </w:rPr>
              <w:t>articulières de l’</w:t>
            </w:r>
            <w:r w:rsidR="00971479">
              <w:rPr>
                <w:rFonts w:asciiTheme="majorBidi" w:hAnsiTheme="majorBidi" w:cstheme="majorBidi"/>
              </w:rPr>
              <w:t>A</w:t>
            </w:r>
            <w:r w:rsidRPr="00C76C41">
              <w:rPr>
                <w:rFonts w:asciiTheme="majorBidi" w:hAnsiTheme="majorBidi" w:cstheme="majorBidi"/>
              </w:rPr>
              <w:t>ppel d’</w:t>
            </w:r>
            <w:r w:rsidR="00971479">
              <w:rPr>
                <w:rFonts w:asciiTheme="majorBidi" w:hAnsiTheme="majorBidi" w:cstheme="majorBidi"/>
              </w:rPr>
              <w:t>O</w:t>
            </w:r>
            <w:r w:rsidRPr="00C76C41">
              <w:rPr>
                <w:rFonts w:asciiTheme="majorBidi" w:hAnsiTheme="majorBidi" w:cstheme="majorBidi"/>
              </w:rPr>
              <w:t>ffres (DPAO)</w:t>
            </w:r>
          </w:p>
          <w:p w14:paraId="1174B5ED" w14:textId="5CA2712B"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III. Critères d’</w:t>
            </w:r>
            <w:r w:rsidR="00971479">
              <w:rPr>
                <w:rFonts w:asciiTheme="majorBidi" w:hAnsiTheme="majorBidi" w:cstheme="majorBidi"/>
              </w:rPr>
              <w:t>E</w:t>
            </w:r>
            <w:r w:rsidRPr="00C76C41">
              <w:rPr>
                <w:rFonts w:asciiTheme="majorBidi" w:hAnsiTheme="majorBidi" w:cstheme="majorBidi"/>
              </w:rPr>
              <w:t xml:space="preserve">valuation et de </w:t>
            </w:r>
            <w:r w:rsidR="00971479">
              <w:rPr>
                <w:rFonts w:asciiTheme="majorBidi" w:hAnsiTheme="majorBidi" w:cstheme="majorBidi"/>
              </w:rPr>
              <w:t>Q</w:t>
            </w:r>
            <w:r w:rsidRPr="00C76C41">
              <w:rPr>
                <w:rFonts w:asciiTheme="majorBidi" w:hAnsiTheme="majorBidi" w:cstheme="majorBidi"/>
              </w:rPr>
              <w:t>ualification</w:t>
            </w:r>
          </w:p>
          <w:p w14:paraId="4574035D" w14:textId="40561ACC"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 xml:space="preserve">Section IV. Formulaires de </w:t>
            </w:r>
            <w:r w:rsidR="00971479">
              <w:rPr>
                <w:rFonts w:asciiTheme="majorBidi" w:hAnsiTheme="majorBidi" w:cstheme="majorBidi"/>
              </w:rPr>
              <w:t>S</w:t>
            </w:r>
            <w:r w:rsidRPr="00C76C41">
              <w:rPr>
                <w:rFonts w:asciiTheme="majorBidi" w:hAnsiTheme="majorBidi" w:cstheme="majorBidi"/>
              </w:rPr>
              <w:t>oumission</w:t>
            </w:r>
          </w:p>
          <w:p w14:paraId="0EB1DE74" w14:textId="2E714948"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V. Pays éligibles</w:t>
            </w:r>
          </w:p>
          <w:p w14:paraId="58AFCF8C" w14:textId="2BB274D7" w:rsidR="005D6945" w:rsidRPr="00C76C41" w:rsidRDefault="005D6945" w:rsidP="00025ECD">
            <w:pPr>
              <w:tabs>
                <w:tab w:val="left" w:pos="1602"/>
                <w:tab w:val="left" w:pos="2502"/>
              </w:tabs>
              <w:ind w:left="2927" w:hanging="992"/>
              <w:rPr>
                <w:rFonts w:asciiTheme="majorBidi" w:hAnsiTheme="majorBidi" w:cstheme="majorBidi"/>
              </w:rPr>
            </w:pPr>
            <w:r w:rsidRPr="00C76C41">
              <w:rPr>
                <w:rFonts w:asciiTheme="majorBidi" w:hAnsiTheme="majorBidi" w:cstheme="majorBidi"/>
              </w:rPr>
              <w:t>Section VI. Fraude et Corruption</w:t>
            </w:r>
          </w:p>
          <w:p w14:paraId="6BBA0BAB" w14:textId="0C8E1794" w:rsidR="005D6945" w:rsidRPr="00C76C41" w:rsidRDefault="005D6945" w:rsidP="00025ECD">
            <w:pPr>
              <w:numPr>
                <w:ilvl w:val="12"/>
                <w:numId w:val="0"/>
              </w:num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2 :</w:t>
            </w:r>
            <w:r w:rsidRPr="00C76C41">
              <w:rPr>
                <w:rFonts w:asciiTheme="majorBidi" w:hAnsiTheme="majorBidi" w:cstheme="majorBidi"/>
                <w:b/>
              </w:rPr>
              <w:tab/>
              <w:t xml:space="preserve">Spécifications des </w:t>
            </w:r>
            <w:r w:rsidR="001B39F6">
              <w:rPr>
                <w:rFonts w:asciiTheme="majorBidi" w:hAnsiTheme="majorBidi" w:cstheme="majorBidi"/>
                <w:b/>
              </w:rPr>
              <w:t>Services</w:t>
            </w:r>
          </w:p>
          <w:p w14:paraId="5B5E88D8" w14:textId="422B3A38" w:rsidR="005D6945" w:rsidRPr="00C76C41" w:rsidRDefault="005D6945" w:rsidP="00025ECD">
            <w:pPr>
              <w:tabs>
                <w:tab w:val="left" w:pos="1602"/>
                <w:tab w:val="left" w:pos="2502"/>
              </w:tabs>
              <w:ind w:left="2927" w:hanging="992"/>
              <w:rPr>
                <w:rFonts w:asciiTheme="majorBidi" w:hAnsiTheme="majorBidi" w:cstheme="majorBidi"/>
              </w:rPr>
            </w:pPr>
            <w:r w:rsidRPr="00C76C41">
              <w:rPr>
                <w:rFonts w:asciiTheme="majorBidi" w:hAnsiTheme="majorBidi" w:cstheme="majorBidi"/>
              </w:rPr>
              <w:t xml:space="preserve">Section VII. </w:t>
            </w:r>
            <w:r w:rsidR="001B39F6">
              <w:rPr>
                <w:rFonts w:asciiTheme="majorBidi" w:hAnsiTheme="majorBidi" w:cstheme="majorBidi"/>
              </w:rPr>
              <w:t>Programme d’Activités</w:t>
            </w:r>
          </w:p>
          <w:p w14:paraId="54B4ABB2" w14:textId="477493EC" w:rsidR="005D6945" w:rsidRPr="00C76C41" w:rsidRDefault="005D6945" w:rsidP="00025ECD">
            <w:pPr>
              <w:numPr>
                <w:ilvl w:val="12"/>
                <w:numId w:val="0"/>
              </w:numPr>
              <w:tabs>
                <w:tab w:val="left" w:pos="1940"/>
                <w:tab w:val="left" w:pos="2502"/>
              </w:tabs>
              <w:spacing w:after="0"/>
              <w:ind w:left="432" w:firstLine="90"/>
              <w:rPr>
                <w:rFonts w:asciiTheme="majorBidi" w:hAnsiTheme="majorBidi" w:cstheme="majorBidi"/>
                <w:b/>
              </w:rPr>
            </w:pPr>
            <w:r w:rsidRPr="00C76C41">
              <w:rPr>
                <w:rFonts w:asciiTheme="majorBidi" w:hAnsiTheme="majorBidi" w:cstheme="majorBidi"/>
                <w:b/>
              </w:rPr>
              <w:t xml:space="preserve">PARTIE 3 : </w:t>
            </w:r>
            <w:r w:rsidRPr="00C76C41">
              <w:rPr>
                <w:rFonts w:asciiTheme="majorBidi" w:hAnsiTheme="majorBidi" w:cstheme="majorBidi"/>
                <w:b/>
              </w:rPr>
              <w:tab/>
            </w:r>
            <w:r w:rsidR="001B39F6">
              <w:rPr>
                <w:rFonts w:asciiTheme="majorBidi" w:hAnsiTheme="majorBidi" w:cstheme="majorBidi"/>
                <w:b/>
              </w:rPr>
              <w:t xml:space="preserve">Clauses et Formulaires du </w:t>
            </w:r>
            <w:r w:rsidRPr="00C76C41">
              <w:rPr>
                <w:rFonts w:asciiTheme="majorBidi" w:hAnsiTheme="majorBidi" w:cstheme="majorBidi"/>
                <w:b/>
              </w:rPr>
              <w:t>Marché</w:t>
            </w:r>
          </w:p>
          <w:p w14:paraId="322BB4B7" w14:textId="6DB89B5D"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VIII.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G</w:t>
            </w:r>
            <w:r w:rsidRPr="00C76C41">
              <w:rPr>
                <w:rFonts w:asciiTheme="majorBidi" w:hAnsiTheme="majorBidi" w:cstheme="majorBidi"/>
              </w:rPr>
              <w:t>énérales (CCAG)</w:t>
            </w:r>
          </w:p>
          <w:p w14:paraId="51C09D48" w14:textId="4C46D490"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IX.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P</w:t>
            </w:r>
            <w:r w:rsidRPr="00C76C41">
              <w:rPr>
                <w:rFonts w:asciiTheme="majorBidi" w:hAnsiTheme="majorBidi" w:cstheme="majorBidi"/>
              </w:rPr>
              <w:t>articulières (CCAP)</w:t>
            </w:r>
          </w:p>
          <w:p w14:paraId="655EB3F6" w14:textId="464674CA" w:rsidR="005D6945" w:rsidRPr="00C76C41" w:rsidRDefault="005D6945" w:rsidP="00025ECD">
            <w:pPr>
              <w:ind w:left="2927" w:hanging="992"/>
              <w:rPr>
                <w:rFonts w:asciiTheme="majorBidi" w:hAnsiTheme="majorBidi" w:cstheme="majorBidi"/>
              </w:rPr>
            </w:pPr>
            <w:r w:rsidRPr="00C76C41">
              <w:rPr>
                <w:rFonts w:asciiTheme="majorBidi" w:hAnsiTheme="majorBidi" w:cstheme="majorBidi"/>
              </w:rPr>
              <w:t>Section X. Formulaires du Marché</w:t>
            </w:r>
          </w:p>
        </w:tc>
      </w:tr>
      <w:tr w:rsidR="000A450A" w:rsidRPr="00C76C41" w14:paraId="0760912E" w14:textId="77777777" w:rsidTr="00025ECD">
        <w:trPr>
          <w:gridAfter w:val="1"/>
          <w:wAfter w:w="12" w:type="dxa"/>
        </w:trPr>
        <w:tc>
          <w:tcPr>
            <w:tcW w:w="2340" w:type="dxa"/>
            <w:tcBorders>
              <w:top w:val="nil"/>
              <w:left w:val="nil"/>
              <w:bottom w:val="nil"/>
              <w:right w:val="nil"/>
            </w:tcBorders>
          </w:tcPr>
          <w:p w14:paraId="6FB81BEB" w14:textId="77777777" w:rsidR="000A450A" w:rsidRPr="00C76C41" w:rsidRDefault="000A450A" w:rsidP="00025ECD">
            <w:pPr>
              <w:ind w:left="432" w:hanging="432"/>
              <w:jc w:val="left"/>
              <w:rPr>
                <w:rFonts w:asciiTheme="majorBidi" w:hAnsiTheme="majorBidi" w:cstheme="majorBidi"/>
              </w:rPr>
            </w:pPr>
          </w:p>
        </w:tc>
        <w:tc>
          <w:tcPr>
            <w:tcW w:w="7200" w:type="dxa"/>
            <w:tcBorders>
              <w:top w:val="nil"/>
              <w:left w:val="nil"/>
              <w:bottom w:val="nil"/>
              <w:right w:val="nil"/>
            </w:tcBorders>
          </w:tcPr>
          <w:p w14:paraId="0513F797" w14:textId="4C73998C" w:rsidR="00BC693B" w:rsidRPr="00C76C41" w:rsidRDefault="009B2D42" w:rsidP="00025ECD">
            <w:pPr>
              <w:pStyle w:val="Sec1Head3"/>
              <w:ind w:left="613"/>
              <w:rPr>
                <w:b/>
                <w:sz w:val="28"/>
              </w:rPr>
            </w:pPr>
            <w:r w:rsidRPr="00C76C41">
              <w:t xml:space="preserve">L’Avis d’Appel d’Offres </w:t>
            </w:r>
            <w:r w:rsidR="00A96E27" w:rsidRPr="00C76C41">
              <w:t xml:space="preserve">publié par le </w:t>
            </w:r>
            <w:r w:rsidR="00790A4B" w:rsidRPr="00C76C41">
              <w:t>Maître d’Ouvrage</w:t>
            </w:r>
            <w:r w:rsidR="00A96E27" w:rsidRPr="00C76C41">
              <w:t xml:space="preserve"> </w:t>
            </w:r>
            <w:r w:rsidR="001B39F6">
              <w:t xml:space="preserve">ou </w:t>
            </w:r>
            <w:r w:rsidR="001B39F6" w:rsidRPr="003243ED">
              <w:t xml:space="preserve">adressé par le Maître d’Ouvrage aux soumissionnaires préqualifiés </w:t>
            </w:r>
            <w:r w:rsidRPr="00C76C41">
              <w:t xml:space="preserve">ne fait pas partie </w:t>
            </w:r>
            <w:r w:rsidR="00A96E27" w:rsidRPr="00C76C41">
              <w:t>du Dossier d’appel d’offres</w:t>
            </w:r>
            <w:r w:rsidRPr="00C76C41">
              <w:t>.</w:t>
            </w:r>
          </w:p>
          <w:p w14:paraId="3E3C7A01" w14:textId="0F654BB1" w:rsidR="00F47D6D" w:rsidRPr="00C76C41" w:rsidRDefault="000A450A" w:rsidP="00025ECD">
            <w:pPr>
              <w:pStyle w:val="Sec1Head3"/>
              <w:ind w:left="613"/>
            </w:pPr>
            <w:r w:rsidRPr="00C76C41">
              <w:t xml:space="preserve">Le </w:t>
            </w:r>
            <w:r w:rsidR="00790A4B" w:rsidRPr="00C76C41">
              <w:t>Maître d’Ouvrage</w:t>
            </w:r>
            <w:r w:rsidRPr="00C76C41">
              <w:t xml:space="preserve"> ne peut être</w:t>
            </w:r>
            <w:r w:rsidR="00AF74F7" w:rsidRPr="00C76C41">
              <w:t xml:space="preserve"> tenu responsable </w:t>
            </w:r>
            <w:r w:rsidR="005F6646" w:rsidRPr="00C76C41">
              <w:t xml:space="preserve">vis-à-vis des Soumissionnaires </w:t>
            </w:r>
            <w:r w:rsidR="00AF74F7" w:rsidRPr="00C76C41">
              <w:t>de l’inté</w:t>
            </w:r>
            <w:r w:rsidR="00A96E27" w:rsidRPr="00C76C41">
              <w:t xml:space="preserve">grité du </w:t>
            </w:r>
            <w:r w:rsidRPr="00C76C41">
              <w:t>Dossier d’Appel d’</w:t>
            </w:r>
            <w:r w:rsidR="00B5523D" w:rsidRPr="00C76C41">
              <w:t>o</w:t>
            </w:r>
            <w:r w:rsidRPr="00C76C41">
              <w:t>ffres</w:t>
            </w:r>
            <w:r w:rsidR="00D50FB2" w:rsidRPr="00C76C41">
              <w:t>, des réponses aux demandes de clarifications, d</w:t>
            </w:r>
            <w:r w:rsidR="003037F7" w:rsidRPr="00C76C41">
              <w:t>u compte rendu</w:t>
            </w:r>
            <w:r w:rsidR="00D50FB2" w:rsidRPr="00C76C41">
              <w:t xml:space="preserve"> de la réunion </w:t>
            </w:r>
            <w:r w:rsidR="007307CB" w:rsidRPr="00C76C41">
              <w:t xml:space="preserve">préparatoire </w:t>
            </w:r>
            <w:r w:rsidR="00D50FB2" w:rsidRPr="00C76C41">
              <w:t xml:space="preserve">précédant le dépôt des </w:t>
            </w:r>
            <w:r w:rsidR="00B5523D" w:rsidRPr="00C76C41">
              <w:t>O</w:t>
            </w:r>
            <w:r w:rsidR="00D50FB2" w:rsidRPr="00C76C41">
              <w:t>ffres (le cas échéant)</w:t>
            </w:r>
            <w:r w:rsidRPr="00C76C41">
              <w:t xml:space="preserve"> et de</w:t>
            </w:r>
            <w:r w:rsidR="00BD6D38" w:rsidRPr="00C76C41">
              <w:t>s additifs au Dossier d’Appel d’Offres</w:t>
            </w:r>
            <w:r w:rsidR="00B5523D" w:rsidRPr="00C76C41">
              <w:t xml:space="preserve"> conformément à l’article </w:t>
            </w:r>
            <w:r w:rsidR="00AE5C0D">
              <w:t>9</w:t>
            </w:r>
            <w:r w:rsidR="00B5523D" w:rsidRPr="00C76C41">
              <w:t xml:space="preserve"> des IS</w:t>
            </w:r>
            <w:r w:rsidRPr="00C76C41">
              <w:t xml:space="preserve">, s’ils n’ont pas été obtenus directement </w:t>
            </w:r>
            <w:r w:rsidR="00D50FB2" w:rsidRPr="00C76C41">
              <w:t xml:space="preserve">auprès </w:t>
            </w:r>
            <w:r w:rsidRPr="00C76C41">
              <w:t>de lui</w:t>
            </w:r>
            <w:r w:rsidR="00A323E4" w:rsidRPr="00C76C41">
              <w:t>.</w:t>
            </w:r>
            <w:r w:rsidRPr="00C76C41">
              <w:t xml:space="preserve"> </w:t>
            </w:r>
            <w:r w:rsidR="00D50FB2" w:rsidRPr="00C76C41">
              <w:t xml:space="preserve">En cas de contradiction, les documents directement </w:t>
            </w:r>
            <w:r w:rsidR="004D0EE5" w:rsidRPr="00C76C41">
              <w:t xml:space="preserve">issus </w:t>
            </w:r>
            <w:r w:rsidR="007307CB" w:rsidRPr="00C76C41">
              <w:t xml:space="preserve">par le </w:t>
            </w:r>
            <w:r w:rsidR="00790A4B" w:rsidRPr="00C76C41">
              <w:t>Maître d’Ouvrage</w:t>
            </w:r>
            <w:r w:rsidR="007307CB" w:rsidRPr="00C76C41">
              <w:t xml:space="preserve"> </w:t>
            </w:r>
            <w:r w:rsidR="00E51258">
              <w:t>feront foi</w:t>
            </w:r>
            <w:r w:rsidR="007307CB" w:rsidRPr="00C76C41">
              <w:t>.</w:t>
            </w:r>
          </w:p>
          <w:p w14:paraId="0DD6E01E" w14:textId="31213F9F" w:rsidR="00BC693B" w:rsidRPr="00C76C41" w:rsidRDefault="000A450A" w:rsidP="00025ECD">
            <w:pPr>
              <w:pStyle w:val="Sec1Head3"/>
              <w:ind w:left="613"/>
            </w:pPr>
            <w:r w:rsidRPr="00C76C41">
              <w:t>Le Soumissionnaire d</w:t>
            </w:r>
            <w:r w:rsidR="00E761FF" w:rsidRPr="00C76C41">
              <w:t>evra</w:t>
            </w:r>
            <w:r w:rsidRPr="00C76C41">
              <w:t xml:space="preserve"> examiner l’ensemble des instructions, formulaires, conditions et spécifications figurant </w:t>
            </w:r>
            <w:r w:rsidR="00A323E4" w:rsidRPr="00C76C41">
              <w:t xml:space="preserve">au </w:t>
            </w:r>
            <w:r w:rsidRPr="00C76C41">
              <w:t xml:space="preserve">Dossier d’Appel d’Offres. Il lui appartient de fournir tous les renseignements et documents demandés dans le Dossier d’Appel d’Offres. </w:t>
            </w:r>
          </w:p>
        </w:tc>
      </w:tr>
      <w:tr w:rsidR="00C974B7" w:rsidRPr="00C76C41" w14:paraId="336786B1" w14:textId="77777777" w:rsidTr="00025ECD">
        <w:trPr>
          <w:gridAfter w:val="1"/>
          <w:wAfter w:w="12" w:type="dxa"/>
        </w:trPr>
        <w:tc>
          <w:tcPr>
            <w:tcW w:w="2340" w:type="dxa"/>
            <w:tcBorders>
              <w:top w:val="nil"/>
              <w:left w:val="nil"/>
              <w:bottom w:val="nil"/>
              <w:right w:val="nil"/>
            </w:tcBorders>
          </w:tcPr>
          <w:p w14:paraId="50C655E3" w14:textId="3229B4BE" w:rsidR="00C974B7" w:rsidRPr="00C76C41" w:rsidRDefault="00C974B7" w:rsidP="00C974B7">
            <w:pPr>
              <w:pStyle w:val="Sec1Head2"/>
              <w:ind w:left="360" w:hanging="450"/>
            </w:pPr>
            <w:bookmarkStart w:id="164" w:name="_Toc481084975"/>
            <w:bookmarkStart w:id="165" w:name="_Toc39068008"/>
            <w:bookmarkStart w:id="166" w:name="_Toc135831978"/>
            <w:bookmarkStart w:id="167" w:name="_Toc139118514"/>
            <w:r w:rsidRPr="003243ED">
              <w:t>Visite du Site</w:t>
            </w:r>
            <w:bookmarkEnd w:id="164"/>
            <w:bookmarkEnd w:id="165"/>
            <w:bookmarkEnd w:id="166"/>
            <w:bookmarkEnd w:id="167"/>
          </w:p>
        </w:tc>
        <w:tc>
          <w:tcPr>
            <w:tcW w:w="7200" w:type="dxa"/>
            <w:tcBorders>
              <w:top w:val="nil"/>
              <w:left w:val="nil"/>
              <w:bottom w:val="nil"/>
              <w:right w:val="nil"/>
            </w:tcBorders>
          </w:tcPr>
          <w:p w14:paraId="63D9BE54" w14:textId="39C6FB26" w:rsidR="00C974B7" w:rsidRPr="00C76C41" w:rsidRDefault="00C974B7" w:rsidP="00C974B7">
            <w:pPr>
              <w:pStyle w:val="Sec1Head3"/>
              <w:ind w:left="613" w:hanging="540"/>
            </w:pPr>
            <w:r w:rsidRPr="003243ED">
              <w:t>Le Soumissionnaire, sous sa propre responsabilité et à ses propres risques, est encouragé à visiter et à examiner le</w:t>
            </w:r>
            <w:r>
              <w:t xml:space="preserve"> lieux</w:t>
            </w:r>
            <w:r w:rsidRPr="003243ED">
              <w:t xml:space="preserve"> des prestations ainsi que les environs et à réunir toutes les informations nécessaires à la préparation de son </w:t>
            </w:r>
            <w:r>
              <w:t>O</w:t>
            </w:r>
            <w:r w:rsidRPr="003243ED">
              <w:t xml:space="preserve">ffre et à l’exécution des </w:t>
            </w:r>
            <w:r>
              <w:t>S</w:t>
            </w:r>
            <w:r w:rsidRPr="003243ED">
              <w:t>ervices. Le Soumissionnaire assumera tous les frais relatifs à la visite d</w:t>
            </w:r>
            <w:r>
              <w:t>es lieux des prestations et leurs environs.</w:t>
            </w:r>
          </w:p>
        </w:tc>
      </w:tr>
      <w:tr w:rsidR="000A450A" w:rsidRPr="00C76C41" w14:paraId="5DC6143B" w14:textId="77777777" w:rsidTr="00025ECD">
        <w:trPr>
          <w:gridAfter w:val="1"/>
          <w:wAfter w:w="12" w:type="dxa"/>
        </w:trPr>
        <w:tc>
          <w:tcPr>
            <w:tcW w:w="2340" w:type="dxa"/>
            <w:tcBorders>
              <w:top w:val="nil"/>
              <w:left w:val="nil"/>
              <w:bottom w:val="nil"/>
              <w:right w:val="nil"/>
            </w:tcBorders>
          </w:tcPr>
          <w:p w14:paraId="1EAE409E" w14:textId="72DC987F" w:rsidR="000A450A" w:rsidRPr="00C76C41" w:rsidRDefault="008225DD" w:rsidP="00025ECD">
            <w:pPr>
              <w:pStyle w:val="Sec1Head2"/>
              <w:ind w:left="360" w:hanging="450"/>
              <w:rPr>
                <w:rFonts w:asciiTheme="majorBidi" w:hAnsiTheme="majorBidi" w:cstheme="majorBidi"/>
              </w:rPr>
            </w:pPr>
            <w:bookmarkStart w:id="168" w:name="_Toc156373290"/>
            <w:bookmarkStart w:id="169" w:name="_Toc483210577"/>
            <w:bookmarkStart w:id="170" w:name="_Toc89677162"/>
            <w:bookmarkStart w:id="171" w:name="_Toc89764806"/>
            <w:bookmarkStart w:id="172" w:name="_Toc90307741"/>
            <w:bookmarkStart w:id="173" w:name="_Toc90371667"/>
            <w:bookmarkStart w:id="174" w:name="_Toc90382370"/>
            <w:bookmarkStart w:id="175" w:name="_Toc135831979"/>
            <w:bookmarkStart w:id="176" w:name="_Toc139118515"/>
            <w:r w:rsidRPr="00C76C41">
              <w:t>Éclaircisse</w:t>
            </w:r>
            <w:r w:rsidR="000A450A" w:rsidRPr="00C76C41">
              <w:t>ments apportés au Dossier d’Appel d’Offres, visite du site et réunion préparatoire</w:t>
            </w:r>
            <w:bookmarkEnd w:id="168"/>
            <w:bookmarkEnd w:id="169"/>
            <w:bookmarkEnd w:id="170"/>
            <w:bookmarkEnd w:id="171"/>
            <w:bookmarkEnd w:id="172"/>
            <w:bookmarkEnd w:id="173"/>
            <w:bookmarkEnd w:id="174"/>
            <w:bookmarkEnd w:id="175"/>
            <w:bookmarkEnd w:id="176"/>
          </w:p>
        </w:tc>
        <w:tc>
          <w:tcPr>
            <w:tcW w:w="7200" w:type="dxa"/>
            <w:tcBorders>
              <w:top w:val="nil"/>
              <w:left w:val="nil"/>
              <w:bottom w:val="nil"/>
              <w:right w:val="nil"/>
            </w:tcBorders>
          </w:tcPr>
          <w:p w14:paraId="1DF1BC00" w14:textId="508AB1C4" w:rsidR="000A450A" w:rsidRPr="00C76C41" w:rsidRDefault="00291F0A" w:rsidP="00025ECD">
            <w:pPr>
              <w:pStyle w:val="Sec1Head3"/>
              <w:ind w:left="613" w:hanging="540"/>
            </w:pPr>
            <w:r w:rsidRPr="00C76C41">
              <w:t xml:space="preserve">Un </w:t>
            </w:r>
            <w:r w:rsidR="000A450A" w:rsidRPr="00C76C41">
              <w:t xml:space="preserve">soumissionnaire </w:t>
            </w:r>
            <w:r w:rsidRPr="00C76C41">
              <w:t xml:space="preserve">souhaitant </w:t>
            </w:r>
            <w:r w:rsidR="000A450A" w:rsidRPr="00C76C41">
              <w:t>obtenir des éclaircissements sur l</w:t>
            </w:r>
            <w:r w:rsidR="00A323E4" w:rsidRPr="00C76C41">
              <w:t xml:space="preserve">e Dossier d’Appel d’Offres </w:t>
            </w:r>
            <w:r w:rsidRPr="00C76C41">
              <w:t xml:space="preserve">devra </w:t>
            </w:r>
            <w:r w:rsidR="000A450A" w:rsidRPr="00C76C41">
              <w:t xml:space="preserve">contacter le </w:t>
            </w:r>
            <w:r w:rsidR="00790A4B" w:rsidRPr="00C76C41">
              <w:t>Maître d’Ouvrage</w:t>
            </w:r>
            <w:r w:rsidR="000A450A" w:rsidRPr="00C76C41">
              <w:t xml:space="preserve">, par écrit, à l’adresse du </w:t>
            </w:r>
            <w:r w:rsidR="00790A4B" w:rsidRPr="00C76C41">
              <w:t>Maître d’Ouvrage</w:t>
            </w:r>
            <w:r w:rsidR="000A450A" w:rsidRPr="00C76C41">
              <w:t xml:space="preserve"> </w:t>
            </w:r>
            <w:r w:rsidR="000A450A" w:rsidRPr="00C76C41">
              <w:rPr>
                <w:b/>
                <w:bCs/>
              </w:rPr>
              <w:t>indiquée dans les</w:t>
            </w:r>
            <w:r w:rsidR="000A450A" w:rsidRPr="00C76C41">
              <w:t xml:space="preserve"> </w:t>
            </w:r>
            <w:r w:rsidR="000A450A" w:rsidRPr="00C76C41">
              <w:rPr>
                <w:b/>
              </w:rPr>
              <w:t>DPAO</w:t>
            </w:r>
            <w:r w:rsidR="000A450A" w:rsidRPr="00C76C41">
              <w:t xml:space="preserve">. Le </w:t>
            </w:r>
            <w:r w:rsidR="00790A4B" w:rsidRPr="00C76C41">
              <w:t>Maître d’Ouvrage</w:t>
            </w:r>
            <w:r w:rsidR="000A450A" w:rsidRPr="00C76C41">
              <w:t xml:space="preserve"> répondra par écrit à toute demande d’éclaircissements</w:t>
            </w:r>
            <w:r w:rsidR="00F86E63" w:rsidRPr="000457FD">
              <w:t xml:space="preserve">, à condition que cette demande soit reçue avant la date limite de remise des Offres dans un délai spécifié </w:t>
            </w:r>
            <w:r w:rsidR="00F86E63" w:rsidRPr="000D386A">
              <w:rPr>
                <w:b/>
                <w:bCs/>
              </w:rPr>
              <w:t>dans les DPAO</w:t>
            </w:r>
            <w:r w:rsidR="00F86E63" w:rsidRPr="00C76C41" w:rsidDel="00F86E63">
              <w:t xml:space="preserve"> </w:t>
            </w:r>
            <w:r w:rsidR="000A450A" w:rsidRPr="00C76C41">
              <w:t xml:space="preserve">. Il adressera sa réponse (indiquant la question posée mais sans mention de son origine) à tous les soumissionnaires qui auront obtenu le Dossier d’Appel d’Offres conformément à l’article 6.3 des IS. </w:t>
            </w:r>
            <w:r w:rsidR="00A40D69" w:rsidRPr="00C76C41">
              <w:rPr>
                <w:b/>
                <w:bCs/>
              </w:rPr>
              <w:t>Si les</w:t>
            </w:r>
            <w:r w:rsidR="00A40D69" w:rsidRPr="00C76C41">
              <w:t xml:space="preserve"> </w:t>
            </w:r>
            <w:r w:rsidR="00A40D69" w:rsidRPr="00C76C41">
              <w:rPr>
                <w:b/>
              </w:rPr>
              <w:t>DPAO</w:t>
            </w:r>
            <w:r w:rsidR="00A40D69" w:rsidRPr="00C76C41">
              <w:t xml:space="preserve"> le prévoient, le </w:t>
            </w:r>
            <w:r w:rsidR="00790A4B" w:rsidRPr="00C76C41">
              <w:t>Maître d’Ouvrage</w:t>
            </w:r>
            <w:r w:rsidR="00A40D69" w:rsidRPr="00C76C41">
              <w:t xml:space="preserve"> publiera également sa réponse sur </w:t>
            </w:r>
            <w:r w:rsidRPr="00C76C41">
              <w:t>site internet</w:t>
            </w:r>
            <w:r w:rsidR="00A40D69" w:rsidRPr="00C76C41">
              <w:t xml:space="preserve"> </w:t>
            </w:r>
            <w:r w:rsidR="00A40D69" w:rsidRPr="00C76C41">
              <w:rPr>
                <w:b/>
                <w:bCs/>
              </w:rPr>
              <w:t>identifié dans le</w:t>
            </w:r>
            <w:r w:rsidR="008321CB" w:rsidRPr="00C76C41">
              <w:rPr>
                <w:b/>
                <w:bCs/>
              </w:rPr>
              <w:t>s</w:t>
            </w:r>
            <w:r w:rsidR="00A40D69" w:rsidRPr="00C76C41">
              <w:t xml:space="preserve"> </w:t>
            </w:r>
            <w:r w:rsidR="00A40D69" w:rsidRPr="00C76C41">
              <w:rPr>
                <w:b/>
              </w:rPr>
              <w:t>DPAO</w:t>
            </w:r>
            <w:r w:rsidR="00A40D69" w:rsidRPr="00C76C41">
              <w:t xml:space="preserve">. </w:t>
            </w:r>
            <w:r w:rsidR="000A450A" w:rsidRPr="00C76C41">
              <w:t xml:space="preserve">Au cas où le </w:t>
            </w:r>
            <w:r w:rsidR="00790A4B" w:rsidRPr="00C76C41">
              <w:t>Maître d’Ouvrage</w:t>
            </w:r>
            <w:r w:rsidR="000A450A" w:rsidRPr="00C76C41">
              <w:t xml:space="preserve"> jugerait nécessaire de modifier le Dossier d’Appel d’Offres pour donner suite aux éclaircissements demandés, il le fera conformément à la procédure stipulée </w:t>
            </w:r>
            <w:r w:rsidR="004D0EE5" w:rsidRPr="00C76C41">
              <w:t>aux a</w:t>
            </w:r>
            <w:r w:rsidR="000A450A" w:rsidRPr="00C76C41">
              <w:t>rticle</w:t>
            </w:r>
            <w:r w:rsidR="004D0EE5" w:rsidRPr="00C76C41">
              <w:t>s</w:t>
            </w:r>
            <w:r w:rsidR="000A450A" w:rsidRPr="00C76C41">
              <w:t xml:space="preserve"> </w:t>
            </w:r>
            <w:r w:rsidR="00C974B7">
              <w:t>9</w:t>
            </w:r>
            <w:r w:rsidR="000A450A" w:rsidRPr="00C76C41">
              <w:t xml:space="preserve"> et</w:t>
            </w:r>
            <w:r w:rsidR="009B2302" w:rsidRPr="00C76C41">
              <w:t xml:space="preserve"> </w:t>
            </w:r>
            <w:r w:rsidR="000A450A" w:rsidRPr="00C76C41">
              <w:t>2</w:t>
            </w:r>
            <w:r w:rsidR="00C974B7">
              <w:t>3</w:t>
            </w:r>
            <w:r w:rsidR="000A450A" w:rsidRPr="00C76C41">
              <w:t>.2 des IS.</w:t>
            </w:r>
          </w:p>
        </w:tc>
      </w:tr>
      <w:tr w:rsidR="000A450A" w:rsidRPr="00C76C41" w14:paraId="27473451" w14:textId="77777777" w:rsidTr="00025ECD">
        <w:trPr>
          <w:gridAfter w:val="1"/>
          <w:wAfter w:w="12" w:type="dxa"/>
        </w:trPr>
        <w:tc>
          <w:tcPr>
            <w:tcW w:w="2340" w:type="dxa"/>
            <w:tcBorders>
              <w:top w:val="nil"/>
              <w:left w:val="nil"/>
              <w:bottom w:val="nil"/>
              <w:right w:val="nil"/>
            </w:tcBorders>
          </w:tcPr>
          <w:p w14:paraId="1302F92C" w14:textId="77777777" w:rsidR="000A450A" w:rsidRPr="00C76C41" w:rsidRDefault="000A450A" w:rsidP="00025ECD">
            <w:pPr>
              <w:pStyle w:val="Header1-Clauses"/>
              <w:ind w:left="288" w:hanging="288"/>
              <w:rPr>
                <w:rFonts w:asciiTheme="majorBidi" w:hAnsiTheme="majorBidi" w:cstheme="majorBidi"/>
                <w:lang w:val="fr-FR"/>
              </w:rPr>
            </w:pPr>
          </w:p>
        </w:tc>
        <w:tc>
          <w:tcPr>
            <w:tcW w:w="7200" w:type="dxa"/>
            <w:tcBorders>
              <w:top w:val="nil"/>
              <w:left w:val="nil"/>
              <w:bottom w:val="nil"/>
              <w:right w:val="nil"/>
            </w:tcBorders>
          </w:tcPr>
          <w:p w14:paraId="41D86FD6" w14:textId="7A23981A" w:rsidR="000A450A" w:rsidRPr="00C76C41" w:rsidRDefault="000A450A" w:rsidP="00DE52FF">
            <w:pPr>
              <w:pStyle w:val="Sec1Head3"/>
              <w:numPr>
                <w:ilvl w:val="0"/>
                <w:numId w:val="0"/>
              </w:numPr>
              <w:ind w:left="613"/>
              <w:rPr>
                <w:spacing w:val="-4"/>
              </w:rPr>
            </w:pPr>
          </w:p>
        </w:tc>
      </w:tr>
      <w:tr w:rsidR="000A450A" w:rsidRPr="00C76C41" w14:paraId="2BD282C4" w14:textId="77777777" w:rsidTr="00025ECD">
        <w:trPr>
          <w:gridAfter w:val="1"/>
          <w:wAfter w:w="12" w:type="dxa"/>
        </w:trPr>
        <w:tc>
          <w:tcPr>
            <w:tcW w:w="2340" w:type="dxa"/>
            <w:tcBorders>
              <w:top w:val="nil"/>
              <w:left w:val="nil"/>
              <w:bottom w:val="nil"/>
              <w:right w:val="nil"/>
            </w:tcBorders>
          </w:tcPr>
          <w:p w14:paraId="71AEDD84" w14:textId="6DD4601F" w:rsidR="000A450A" w:rsidRPr="00C76C41" w:rsidRDefault="000A450A" w:rsidP="00025ECD">
            <w:pPr>
              <w:pStyle w:val="Sec1Head2"/>
              <w:ind w:left="360" w:hanging="450"/>
              <w:rPr>
                <w:rFonts w:asciiTheme="majorBidi" w:hAnsiTheme="majorBidi" w:cstheme="majorBidi"/>
              </w:rPr>
            </w:pPr>
            <w:bookmarkStart w:id="177" w:name="_Toc156373291"/>
            <w:bookmarkStart w:id="178" w:name="_Toc483210578"/>
            <w:bookmarkStart w:id="179" w:name="_Toc89677163"/>
            <w:bookmarkStart w:id="180" w:name="_Toc89764807"/>
            <w:bookmarkStart w:id="181" w:name="_Toc90307742"/>
            <w:bookmarkStart w:id="182" w:name="_Toc90371668"/>
            <w:bookmarkStart w:id="183" w:name="_Toc90382371"/>
            <w:bookmarkStart w:id="184" w:name="_Toc135831980"/>
            <w:bookmarkStart w:id="185" w:name="_Toc139118516"/>
            <w:r w:rsidRPr="00C76C41">
              <w:t xml:space="preserve">Modifications apportées au </w:t>
            </w:r>
            <w:bookmarkEnd w:id="177"/>
            <w:r w:rsidR="00220A81">
              <w:t>Dossier d’</w:t>
            </w:r>
            <w:r w:rsidRPr="00C76C41">
              <w:t>Appel d’Offres</w:t>
            </w:r>
            <w:bookmarkEnd w:id="178"/>
            <w:bookmarkEnd w:id="179"/>
            <w:bookmarkEnd w:id="180"/>
            <w:bookmarkEnd w:id="181"/>
            <w:bookmarkEnd w:id="182"/>
            <w:bookmarkEnd w:id="183"/>
            <w:bookmarkEnd w:id="184"/>
            <w:bookmarkEnd w:id="185"/>
            <w:r w:rsidRPr="00C76C41">
              <w:rPr>
                <w:rFonts w:asciiTheme="majorBidi" w:hAnsiTheme="majorBidi" w:cstheme="majorBidi"/>
              </w:rPr>
              <w:t xml:space="preserve"> </w:t>
            </w:r>
          </w:p>
        </w:tc>
        <w:tc>
          <w:tcPr>
            <w:tcW w:w="7200" w:type="dxa"/>
            <w:tcBorders>
              <w:top w:val="nil"/>
              <w:left w:val="nil"/>
              <w:bottom w:val="nil"/>
              <w:right w:val="nil"/>
            </w:tcBorders>
          </w:tcPr>
          <w:p w14:paraId="5C7505D7" w14:textId="196992CD" w:rsidR="00BC693B" w:rsidRPr="00C76C41" w:rsidRDefault="000A450A" w:rsidP="00025ECD">
            <w:pPr>
              <w:pStyle w:val="Sec1Head3"/>
              <w:ind w:left="613"/>
            </w:pPr>
            <w:r w:rsidRPr="00C76C41">
              <w:t xml:space="preserve">Le </w:t>
            </w:r>
            <w:r w:rsidR="00790A4B" w:rsidRPr="00C76C41">
              <w:t>Maître d’Ouvrage</w:t>
            </w:r>
            <w:r w:rsidRPr="00C76C41">
              <w:t xml:space="preserve"> peut à tout moment avant la date limite de dépôt des </w:t>
            </w:r>
            <w:r w:rsidR="003E3D09">
              <w:t>O</w:t>
            </w:r>
            <w:r w:rsidRPr="00C76C41">
              <w:t xml:space="preserve">ffres, modifier le </w:t>
            </w:r>
            <w:r w:rsidR="00220A81">
              <w:t>Dossier d’</w:t>
            </w:r>
            <w:r w:rsidRPr="00C76C41">
              <w:t xml:space="preserve">Appel d’Offres en publiant un additif. </w:t>
            </w:r>
          </w:p>
          <w:p w14:paraId="106DF0BC" w14:textId="428F1794" w:rsidR="000A450A" w:rsidRPr="00C76C41" w:rsidRDefault="000A450A" w:rsidP="00025ECD">
            <w:pPr>
              <w:pStyle w:val="Sec1Head3"/>
              <w:ind w:left="613"/>
            </w:pPr>
            <w:r w:rsidRPr="00C76C41">
              <w:t xml:space="preserve">Tout additif publié sera considéré comme faisant partie intégrante du </w:t>
            </w:r>
            <w:r w:rsidR="00220A81">
              <w:t>Dossier d’</w:t>
            </w:r>
            <w:r w:rsidRPr="00C76C41">
              <w:t xml:space="preserve">Appel d’Offres et sera communiqué par écrit à tous les </w:t>
            </w:r>
            <w:r w:rsidR="00444BDD" w:rsidRPr="00C76C41">
              <w:t>S</w:t>
            </w:r>
            <w:r w:rsidRPr="00C76C41">
              <w:t xml:space="preserve">oumissionnaires éventuels qui ont obtenu le </w:t>
            </w:r>
            <w:r w:rsidR="00220A81">
              <w:t>Dossier d’</w:t>
            </w:r>
            <w:r w:rsidRPr="00C76C41">
              <w:t xml:space="preserve">Appel d’Offres du </w:t>
            </w:r>
            <w:r w:rsidR="00790A4B" w:rsidRPr="00C76C41">
              <w:t>Maître d’Ouvrage</w:t>
            </w:r>
            <w:r w:rsidRPr="00C76C41">
              <w:t xml:space="preserve"> en conformité avec les dispositions de l’article 6</w:t>
            </w:r>
            <w:r w:rsidR="003E3D09">
              <w:t>.3</w:t>
            </w:r>
            <w:r w:rsidRPr="00C76C41">
              <w:t xml:space="preserve"> des IS.</w:t>
            </w:r>
            <w:r w:rsidR="003037F7" w:rsidRPr="00C76C41">
              <w:t xml:space="preserve"> Le </w:t>
            </w:r>
            <w:r w:rsidR="00790A4B" w:rsidRPr="00C76C41">
              <w:t>Maître d’Ouvrage</w:t>
            </w:r>
            <w:r w:rsidR="003037F7" w:rsidRPr="00C76C41">
              <w:t xml:space="preserve"> publiera immédiatement l</w:t>
            </w:r>
            <w:r w:rsidR="004D0EE5" w:rsidRPr="00C76C41">
              <w:t>’</w:t>
            </w:r>
            <w:r w:rsidR="003037F7" w:rsidRPr="00C76C41">
              <w:t xml:space="preserve">additif sur la page </w:t>
            </w:r>
            <w:r w:rsidR="00D96A81">
              <w:t>internet</w:t>
            </w:r>
            <w:r w:rsidR="00D96A81" w:rsidRPr="00C76C41">
              <w:t xml:space="preserve"> </w:t>
            </w:r>
            <w:r w:rsidR="008321CB" w:rsidRPr="00C76C41">
              <w:t xml:space="preserve">identifiée </w:t>
            </w:r>
            <w:r w:rsidR="00444BDD" w:rsidRPr="00C76C41">
              <w:t xml:space="preserve">à l’article </w:t>
            </w:r>
            <w:r w:rsidR="00C723E2">
              <w:t>8</w:t>
            </w:r>
            <w:r w:rsidR="00444BDD" w:rsidRPr="00C76C41">
              <w:t>.1 des IS</w:t>
            </w:r>
            <w:r w:rsidR="008321CB" w:rsidRPr="00C76C41">
              <w:t>.</w:t>
            </w:r>
            <w:r w:rsidRPr="00C76C41">
              <w:t xml:space="preserve"> </w:t>
            </w:r>
          </w:p>
          <w:p w14:paraId="64B917CA" w14:textId="0688659B" w:rsidR="000A450A" w:rsidRPr="00C76C41" w:rsidRDefault="000A450A" w:rsidP="00025ECD">
            <w:pPr>
              <w:pStyle w:val="Sec1Head3"/>
              <w:ind w:left="613"/>
            </w:pPr>
            <w:r w:rsidRPr="00C76C41">
              <w:t xml:space="preserve">Afin de laisser aux soumissionnaires éventuels un délai raisonnable pour prendre en compte l’additif </w:t>
            </w:r>
            <w:r w:rsidR="00291F0A" w:rsidRPr="00C76C41">
              <w:t xml:space="preserve">lors de </w:t>
            </w:r>
            <w:r w:rsidRPr="00C76C41">
              <w:t>la préparation</w:t>
            </w:r>
            <w:r w:rsidR="009B2302" w:rsidRPr="00C76C41">
              <w:t xml:space="preserve"> </w:t>
            </w:r>
            <w:r w:rsidRPr="00C76C41">
              <w:t xml:space="preserve">de leur offre, le </w:t>
            </w:r>
            <w:r w:rsidR="00790A4B" w:rsidRPr="00C76C41">
              <w:t>Maître d’Ouvrage</w:t>
            </w:r>
            <w:r w:rsidRPr="00C76C41">
              <w:t xml:space="preserve"> peut, à sa </w:t>
            </w:r>
            <w:r w:rsidR="00291F0A" w:rsidRPr="00C76C41">
              <w:t>discrétion</w:t>
            </w:r>
            <w:r w:rsidRPr="00C76C41">
              <w:t xml:space="preserve">, reporter la date limite de remise des </w:t>
            </w:r>
            <w:r w:rsidR="00444BDD" w:rsidRPr="00C76C41">
              <w:t>O</w:t>
            </w:r>
            <w:r w:rsidRPr="00C76C41">
              <w:t xml:space="preserve">ffres conformément </w:t>
            </w:r>
            <w:r w:rsidR="004D0EE5" w:rsidRPr="00C76C41">
              <w:t>aux dispositions de</w:t>
            </w:r>
            <w:r w:rsidRPr="00C76C41">
              <w:t xml:space="preserve"> l’article 2</w:t>
            </w:r>
            <w:r w:rsidR="00C723E2">
              <w:t>3</w:t>
            </w:r>
            <w:r w:rsidRPr="00C76C41">
              <w:t xml:space="preserve">.2 des IS. </w:t>
            </w:r>
          </w:p>
        </w:tc>
      </w:tr>
      <w:tr w:rsidR="008225DD" w:rsidRPr="00C76C41" w14:paraId="01BCDDD5" w14:textId="77777777" w:rsidTr="00025ECD">
        <w:tc>
          <w:tcPr>
            <w:tcW w:w="9552" w:type="dxa"/>
            <w:gridSpan w:val="3"/>
            <w:tcBorders>
              <w:top w:val="nil"/>
              <w:left w:val="nil"/>
              <w:bottom w:val="nil"/>
              <w:right w:val="nil"/>
            </w:tcBorders>
          </w:tcPr>
          <w:p w14:paraId="0B34C02B" w14:textId="39AEA0CF" w:rsidR="008225DD" w:rsidRPr="00C76C41" w:rsidRDefault="008225DD" w:rsidP="00025ECD">
            <w:pPr>
              <w:pStyle w:val="Sec1Head1"/>
              <w:spacing w:before="120" w:after="120"/>
              <w:rPr>
                <w:rFonts w:asciiTheme="majorBidi" w:hAnsiTheme="majorBidi" w:cstheme="majorBidi"/>
              </w:rPr>
            </w:pPr>
            <w:bookmarkStart w:id="186" w:name="_Toc438438829"/>
            <w:bookmarkStart w:id="187" w:name="_Toc438532577"/>
            <w:bookmarkStart w:id="188" w:name="_Toc438733973"/>
            <w:bookmarkStart w:id="189" w:name="_Toc438962055"/>
            <w:bookmarkStart w:id="190" w:name="_Toc461939618"/>
            <w:bookmarkStart w:id="191" w:name="_Toc483210579"/>
            <w:bookmarkStart w:id="192" w:name="_Toc89677164"/>
            <w:bookmarkStart w:id="193" w:name="_Toc89764808"/>
            <w:bookmarkStart w:id="194" w:name="_Toc90307743"/>
            <w:bookmarkStart w:id="195" w:name="_Toc90371669"/>
            <w:bookmarkStart w:id="196" w:name="_Toc90382372"/>
            <w:bookmarkStart w:id="197" w:name="_Toc135831981"/>
            <w:bookmarkStart w:id="198" w:name="_Toc139118517"/>
            <w:r w:rsidRPr="00C76C41">
              <w:t xml:space="preserve">Préparation des </w:t>
            </w:r>
            <w:r w:rsidR="00C723E2">
              <w:t>O</w:t>
            </w:r>
            <w:r w:rsidRPr="00C76C41">
              <w:t>ffres</w:t>
            </w:r>
            <w:bookmarkEnd w:id="186"/>
            <w:bookmarkEnd w:id="187"/>
            <w:bookmarkEnd w:id="188"/>
            <w:bookmarkEnd w:id="189"/>
            <w:bookmarkEnd w:id="190"/>
            <w:bookmarkEnd w:id="191"/>
            <w:bookmarkEnd w:id="192"/>
            <w:bookmarkEnd w:id="193"/>
            <w:bookmarkEnd w:id="194"/>
            <w:bookmarkEnd w:id="195"/>
            <w:bookmarkEnd w:id="196"/>
            <w:bookmarkEnd w:id="197"/>
            <w:bookmarkEnd w:id="198"/>
          </w:p>
        </w:tc>
      </w:tr>
      <w:tr w:rsidR="000A450A" w:rsidRPr="00C76C41" w14:paraId="3189F06D" w14:textId="77777777" w:rsidTr="00025ECD">
        <w:trPr>
          <w:gridAfter w:val="1"/>
          <w:wAfter w:w="12" w:type="dxa"/>
        </w:trPr>
        <w:tc>
          <w:tcPr>
            <w:tcW w:w="2340" w:type="dxa"/>
            <w:tcBorders>
              <w:top w:val="nil"/>
              <w:left w:val="nil"/>
              <w:bottom w:val="nil"/>
              <w:right w:val="nil"/>
            </w:tcBorders>
          </w:tcPr>
          <w:p w14:paraId="4596EE4C" w14:textId="0DF60991" w:rsidR="000A450A" w:rsidRPr="00C76C41" w:rsidRDefault="000A450A" w:rsidP="00025ECD">
            <w:pPr>
              <w:pStyle w:val="Sec1Head2"/>
              <w:ind w:left="360" w:hanging="450"/>
              <w:rPr>
                <w:rFonts w:asciiTheme="majorBidi" w:hAnsiTheme="majorBidi" w:cstheme="majorBidi"/>
              </w:rPr>
            </w:pPr>
            <w:bookmarkStart w:id="199" w:name="_Toc156373292"/>
            <w:bookmarkStart w:id="200" w:name="_Toc483210580"/>
            <w:bookmarkStart w:id="201" w:name="_Toc89677165"/>
            <w:bookmarkStart w:id="202" w:name="_Toc89764809"/>
            <w:bookmarkStart w:id="203" w:name="_Toc90307744"/>
            <w:bookmarkStart w:id="204" w:name="_Toc90371670"/>
            <w:bookmarkStart w:id="205" w:name="_Toc90382373"/>
            <w:bookmarkStart w:id="206" w:name="_Toc135831982"/>
            <w:bookmarkStart w:id="207" w:name="_Toc139118518"/>
            <w:bookmarkStart w:id="208" w:name="_Toc438438830"/>
            <w:bookmarkStart w:id="209" w:name="_Toc438532578"/>
            <w:bookmarkStart w:id="210" w:name="_Toc438733974"/>
            <w:bookmarkStart w:id="211" w:name="_Toc438907013"/>
            <w:bookmarkStart w:id="212" w:name="_Toc438907212"/>
            <w:r w:rsidRPr="00C76C41">
              <w:t xml:space="preserve">Frais afférents à la </w:t>
            </w:r>
            <w:r w:rsidR="000F3E01" w:rsidRPr="00C76C41">
              <w:t>S</w:t>
            </w:r>
            <w:r w:rsidRPr="00C76C41">
              <w:t>oumission</w:t>
            </w:r>
            <w:bookmarkEnd w:id="199"/>
            <w:bookmarkEnd w:id="200"/>
            <w:bookmarkEnd w:id="201"/>
            <w:bookmarkEnd w:id="202"/>
            <w:bookmarkEnd w:id="203"/>
            <w:bookmarkEnd w:id="204"/>
            <w:bookmarkEnd w:id="205"/>
            <w:bookmarkEnd w:id="206"/>
            <w:bookmarkEnd w:id="207"/>
            <w:r w:rsidRPr="00C76C41">
              <w:rPr>
                <w:rFonts w:asciiTheme="majorBidi" w:hAnsiTheme="majorBidi" w:cstheme="majorBidi"/>
              </w:rPr>
              <w:t xml:space="preserve"> </w:t>
            </w:r>
            <w:bookmarkEnd w:id="208"/>
            <w:bookmarkEnd w:id="209"/>
            <w:bookmarkEnd w:id="210"/>
            <w:bookmarkEnd w:id="211"/>
            <w:bookmarkEnd w:id="212"/>
          </w:p>
        </w:tc>
        <w:tc>
          <w:tcPr>
            <w:tcW w:w="7200" w:type="dxa"/>
            <w:tcBorders>
              <w:top w:val="nil"/>
              <w:left w:val="nil"/>
              <w:bottom w:val="nil"/>
              <w:right w:val="nil"/>
            </w:tcBorders>
          </w:tcPr>
          <w:p w14:paraId="4A40C31C" w14:textId="118DC8BE" w:rsidR="000A450A" w:rsidRPr="00C76C41" w:rsidRDefault="000A450A" w:rsidP="00025ECD">
            <w:pPr>
              <w:pStyle w:val="Sec1Head3"/>
              <w:ind w:left="613"/>
            </w:pPr>
            <w:r w:rsidRPr="00C76C41">
              <w:t xml:space="preserve">Le </w:t>
            </w:r>
            <w:r w:rsidR="00C723E2">
              <w:t>S</w:t>
            </w:r>
            <w:r w:rsidRPr="00C76C41">
              <w:t xml:space="preserve">oumissionnaire supportera tous les frais afférents à la préparation et à la présentation de son offre, et le </w:t>
            </w:r>
            <w:r w:rsidR="00790A4B" w:rsidRPr="00C76C41">
              <w:t>Maître d’Ouvrage</w:t>
            </w:r>
            <w:r w:rsidRPr="00C76C41">
              <w:t xml:space="preserve"> ne sera en aucun cas responsable de ces frais ni tenu de les régler, quels que soient le déroulement et l’issue de la procédure d’</w:t>
            </w:r>
            <w:r w:rsidR="00444BDD" w:rsidRPr="00C76C41">
              <w:t>A</w:t>
            </w:r>
            <w:r w:rsidRPr="00C76C41">
              <w:t>ppel d’</w:t>
            </w:r>
            <w:r w:rsidR="00C723E2">
              <w:t>O</w:t>
            </w:r>
            <w:r w:rsidRPr="00C76C41">
              <w:t>ffres.</w:t>
            </w:r>
          </w:p>
        </w:tc>
      </w:tr>
      <w:tr w:rsidR="000A450A" w:rsidRPr="00C76C41" w14:paraId="150E16F5" w14:textId="77777777" w:rsidTr="00025ECD">
        <w:trPr>
          <w:gridAfter w:val="1"/>
          <w:wAfter w:w="12" w:type="dxa"/>
        </w:trPr>
        <w:tc>
          <w:tcPr>
            <w:tcW w:w="2340" w:type="dxa"/>
            <w:tcBorders>
              <w:top w:val="nil"/>
              <w:left w:val="nil"/>
              <w:bottom w:val="nil"/>
              <w:right w:val="nil"/>
            </w:tcBorders>
          </w:tcPr>
          <w:p w14:paraId="13D9449E" w14:textId="57C4ABCF" w:rsidR="000A450A" w:rsidRPr="00C76C41" w:rsidRDefault="000A450A" w:rsidP="00025ECD">
            <w:pPr>
              <w:pStyle w:val="Sec1Head2"/>
              <w:ind w:left="360" w:hanging="450"/>
              <w:rPr>
                <w:rFonts w:asciiTheme="majorBidi" w:hAnsiTheme="majorBidi" w:cstheme="majorBidi"/>
              </w:rPr>
            </w:pPr>
            <w:bookmarkStart w:id="213" w:name="_Toc438438831"/>
            <w:bookmarkStart w:id="214" w:name="_Toc438532579"/>
            <w:bookmarkStart w:id="215" w:name="_Toc438733975"/>
            <w:bookmarkStart w:id="216" w:name="_Toc438907014"/>
            <w:bookmarkStart w:id="217" w:name="_Toc438907213"/>
            <w:bookmarkStart w:id="218" w:name="_Toc156373293"/>
            <w:bookmarkStart w:id="219" w:name="_Toc483210581"/>
            <w:bookmarkStart w:id="220" w:name="_Toc89677166"/>
            <w:bookmarkStart w:id="221" w:name="_Toc89764810"/>
            <w:bookmarkStart w:id="222" w:name="_Toc90307745"/>
            <w:bookmarkStart w:id="223" w:name="_Toc90371671"/>
            <w:bookmarkStart w:id="224" w:name="_Toc90382374"/>
            <w:bookmarkStart w:id="225" w:name="_Toc135831983"/>
            <w:bookmarkStart w:id="226" w:name="_Toc139118519"/>
            <w:r w:rsidRPr="00C76C41">
              <w:t>Langue de l’</w:t>
            </w:r>
            <w:r w:rsidR="000F3E01" w:rsidRPr="00C76C41">
              <w:t>O</w:t>
            </w:r>
            <w:r w:rsidRPr="00C76C41">
              <w:t>ffre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c>
        <w:tc>
          <w:tcPr>
            <w:tcW w:w="7200" w:type="dxa"/>
            <w:tcBorders>
              <w:top w:val="nil"/>
              <w:left w:val="nil"/>
              <w:bottom w:val="nil"/>
              <w:right w:val="nil"/>
            </w:tcBorders>
          </w:tcPr>
          <w:p w14:paraId="112A0BA9" w14:textId="387C7062" w:rsidR="000A450A" w:rsidRPr="00C76C41" w:rsidRDefault="000A450A" w:rsidP="00025ECD">
            <w:pPr>
              <w:pStyle w:val="Sec1Head3"/>
              <w:ind w:left="613"/>
            </w:pPr>
            <w:r w:rsidRPr="00C76C41">
              <w:t xml:space="preserve">L’Offre, ainsi que toute la correspondance et tous les documents la concernant échangés entre le Soumissionnaire et le </w:t>
            </w:r>
            <w:r w:rsidR="00790A4B" w:rsidRPr="00C76C41">
              <w:t>Maître d’Ouvrage</w:t>
            </w:r>
            <w:r w:rsidRPr="00C76C41">
              <w:t xml:space="preserve"> seront rédigés dans la langue </w:t>
            </w:r>
            <w:r w:rsidRPr="00C76C41">
              <w:rPr>
                <w:b/>
                <w:bCs/>
              </w:rPr>
              <w:t>indiquée dans les</w:t>
            </w:r>
            <w:r w:rsidRPr="00C76C41">
              <w:t xml:space="preserve"> </w:t>
            </w:r>
            <w:r w:rsidRPr="00C76C41">
              <w:rPr>
                <w:b/>
              </w:rPr>
              <w:t>DPAO</w:t>
            </w:r>
            <w:r w:rsidRPr="00C76C41">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C76C41">
              <w:rPr>
                <w:b/>
                <w:bCs/>
              </w:rPr>
              <w:t>indiquée dans les</w:t>
            </w:r>
            <w:r w:rsidRPr="00C76C41">
              <w:t xml:space="preserve"> </w:t>
            </w:r>
            <w:r w:rsidRPr="00C76C41">
              <w:rPr>
                <w:b/>
              </w:rPr>
              <w:t>DPAO</w:t>
            </w:r>
            <w:r w:rsidRPr="00C76C41">
              <w:t>, auquel cas, aux fins d’interprétation de l’offre, la traduction fera foi.</w:t>
            </w:r>
          </w:p>
        </w:tc>
      </w:tr>
      <w:tr w:rsidR="000A450A" w:rsidRPr="00C76C41" w14:paraId="56A5C5ED" w14:textId="77777777" w:rsidTr="00025ECD">
        <w:trPr>
          <w:gridAfter w:val="1"/>
          <w:wAfter w:w="12" w:type="dxa"/>
        </w:trPr>
        <w:tc>
          <w:tcPr>
            <w:tcW w:w="2340" w:type="dxa"/>
            <w:tcBorders>
              <w:top w:val="nil"/>
              <w:left w:val="nil"/>
              <w:bottom w:val="nil"/>
              <w:right w:val="nil"/>
            </w:tcBorders>
          </w:tcPr>
          <w:p w14:paraId="58937032" w14:textId="075AD301" w:rsidR="000A450A" w:rsidRPr="00C76C41" w:rsidRDefault="000A450A" w:rsidP="00025ECD">
            <w:pPr>
              <w:pStyle w:val="Sec1Head2"/>
              <w:ind w:left="360" w:hanging="450"/>
              <w:rPr>
                <w:rFonts w:asciiTheme="majorBidi" w:hAnsiTheme="majorBidi" w:cstheme="majorBidi"/>
              </w:rPr>
            </w:pPr>
            <w:bookmarkStart w:id="227" w:name="_Toc438438832"/>
            <w:bookmarkStart w:id="228" w:name="_Toc438532580"/>
            <w:bookmarkStart w:id="229" w:name="_Toc438733976"/>
            <w:bookmarkStart w:id="230" w:name="_Toc438907015"/>
            <w:bookmarkStart w:id="231" w:name="_Toc438907214"/>
            <w:bookmarkStart w:id="232" w:name="_Toc156373294"/>
            <w:bookmarkStart w:id="233" w:name="_Toc483210582"/>
            <w:bookmarkStart w:id="234" w:name="_Toc89677167"/>
            <w:bookmarkStart w:id="235" w:name="_Toc89764811"/>
            <w:bookmarkStart w:id="236" w:name="_Toc90307746"/>
            <w:bookmarkStart w:id="237" w:name="_Toc90371672"/>
            <w:bookmarkStart w:id="238" w:name="_Toc90382375"/>
            <w:bookmarkStart w:id="239" w:name="_Toc135831984"/>
            <w:bookmarkStart w:id="240" w:name="_Toc139118520"/>
            <w:r w:rsidRPr="00C76C41">
              <w:t>Documents constitutifs de</w:t>
            </w:r>
            <w:r w:rsidR="00BD3777" w:rsidRPr="00C76C41">
              <w:t> </w:t>
            </w:r>
            <w:r w:rsidRPr="00C76C41">
              <w:t>l’</w:t>
            </w:r>
            <w:r w:rsidR="00C723E2">
              <w:t>O</w:t>
            </w:r>
            <w:r w:rsidRPr="00C76C41">
              <w:t>ffre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c>
        <w:tc>
          <w:tcPr>
            <w:tcW w:w="7200" w:type="dxa"/>
            <w:tcBorders>
              <w:top w:val="nil"/>
              <w:left w:val="nil"/>
              <w:bottom w:val="nil"/>
              <w:right w:val="nil"/>
            </w:tcBorders>
          </w:tcPr>
          <w:p w14:paraId="416865FE" w14:textId="728E0584" w:rsidR="003E3D09" w:rsidRPr="004C61BF" w:rsidRDefault="003E3D09" w:rsidP="00025ECD">
            <w:pPr>
              <w:pStyle w:val="Sec1Head3"/>
              <w:ind w:left="613" w:hanging="630"/>
              <w:rPr>
                <w:rFonts w:cs="Times New Roman"/>
              </w:rPr>
            </w:pPr>
            <w:r w:rsidRPr="00753F5C">
              <w:rPr>
                <w:lang w:val="fr"/>
              </w:rPr>
              <w:t>L’</w:t>
            </w:r>
            <w:r>
              <w:rPr>
                <w:lang w:val="fr"/>
              </w:rPr>
              <w:t>O</w:t>
            </w:r>
            <w:r w:rsidRPr="00753F5C">
              <w:rPr>
                <w:lang w:val="fr"/>
              </w:rPr>
              <w:t xml:space="preserve">ffre </w:t>
            </w:r>
            <w:r>
              <w:rPr>
                <w:lang w:val="fr"/>
              </w:rPr>
              <w:t xml:space="preserve">doit </w:t>
            </w:r>
            <w:r w:rsidRPr="00753F5C">
              <w:rPr>
                <w:lang w:val="fr"/>
              </w:rPr>
              <w:t>comprend</w:t>
            </w:r>
            <w:r>
              <w:rPr>
                <w:lang w:val="fr"/>
              </w:rPr>
              <w:t>re</w:t>
            </w:r>
            <w:r w:rsidRPr="00753F5C">
              <w:rPr>
                <w:lang w:val="fr"/>
              </w:rPr>
              <w:t xml:space="preserve"> deux parties, à savoir la </w:t>
            </w:r>
            <w:r>
              <w:rPr>
                <w:lang w:val="fr"/>
              </w:rPr>
              <w:t>P</w:t>
            </w:r>
            <w:r w:rsidRPr="00753F5C">
              <w:rPr>
                <w:lang w:val="fr"/>
              </w:rPr>
              <w:t xml:space="preserve">artie </w:t>
            </w:r>
            <w:r>
              <w:rPr>
                <w:lang w:val="fr"/>
              </w:rPr>
              <w:t>T</w:t>
            </w:r>
            <w:r w:rsidRPr="00753F5C">
              <w:rPr>
                <w:lang w:val="fr"/>
              </w:rPr>
              <w:t xml:space="preserve">echnique et la </w:t>
            </w:r>
            <w:r>
              <w:rPr>
                <w:lang w:val="fr"/>
              </w:rPr>
              <w:t>P</w:t>
            </w:r>
            <w:r w:rsidRPr="00753F5C">
              <w:rPr>
                <w:lang w:val="fr"/>
              </w:rPr>
              <w:t xml:space="preserve">artie </w:t>
            </w:r>
            <w:r>
              <w:rPr>
                <w:lang w:val="fr"/>
              </w:rPr>
              <w:t>F</w:t>
            </w:r>
            <w:r w:rsidRPr="00753F5C">
              <w:rPr>
                <w:lang w:val="fr"/>
              </w:rPr>
              <w:t xml:space="preserve">inancière. Ces deux parties doivent être soumises </w:t>
            </w:r>
            <w:r w:rsidRPr="00025ECD">
              <w:t>simultanément</w:t>
            </w:r>
            <w:r w:rsidRPr="00753F5C">
              <w:rPr>
                <w:lang w:val="fr"/>
              </w:rPr>
              <w:t xml:space="preserve"> dans deux enveloppes </w:t>
            </w:r>
            <w:r w:rsidR="005E5512">
              <w:rPr>
                <w:lang w:val="fr"/>
              </w:rPr>
              <w:t>cachetée</w:t>
            </w:r>
            <w:r w:rsidRPr="00753F5C">
              <w:rPr>
                <w:lang w:val="fr"/>
              </w:rPr>
              <w:t xml:space="preserve">s distinctes (processus d’appel d’offres à deux enveloppes). Une enveloppe ne </w:t>
            </w:r>
            <w:r>
              <w:rPr>
                <w:lang w:val="fr"/>
              </w:rPr>
              <w:t xml:space="preserve">doit </w:t>
            </w:r>
            <w:r w:rsidRPr="00753F5C">
              <w:rPr>
                <w:lang w:val="fr"/>
              </w:rPr>
              <w:t>cont</w:t>
            </w:r>
            <w:r>
              <w:rPr>
                <w:lang w:val="fr"/>
              </w:rPr>
              <w:t>enir</w:t>
            </w:r>
            <w:r w:rsidRPr="00753F5C">
              <w:rPr>
                <w:lang w:val="fr"/>
              </w:rPr>
              <w:t xml:space="preserve"> que des informations relatives à la </w:t>
            </w:r>
            <w:r>
              <w:rPr>
                <w:lang w:val="fr"/>
              </w:rPr>
              <w:t>P</w:t>
            </w:r>
            <w:r w:rsidRPr="00753F5C">
              <w:rPr>
                <w:lang w:val="fr"/>
              </w:rPr>
              <w:t xml:space="preserve">artie </w:t>
            </w:r>
            <w:r>
              <w:rPr>
                <w:lang w:val="fr"/>
              </w:rPr>
              <w:t>T</w:t>
            </w:r>
            <w:r w:rsidRPr="00753F5C">
              <w:rPr>
                <w:lang w:val="fr"/>
              </w:rPr>
              <w:t xml:space="preserve">echnique et l’autre, uniquement des informations relatives à la </w:t>
            </w:r>
            <w:r>
              <w:rPr>
                <w:lang w:val="fr"/>
              </w:rPr>
              <w:t>P</w:t>
            </w:r>
            <w:r w:rsidRPr="00753F5C">
              <w:rPr>
                <w:lang w:val="fr"/>
              </w:rPr>
              <w:t xml:space="preserve">artie </w:t>
            </w:r>
            <w:r>
              <w:rPr>
                <w:lang w:val="fr"/>
              </w:rPr>
              <w:t>F</w:t>
            </w:r>
            <w:r w:rsidRPr="00753F5C">
              <w:rPr>
                <w:lang w:val="fr"/>
              </w:rPr>
              <w:t xml:space="preserve">inancière. Ces deux enveloppes doivent être enfermées dans une enveloppe extérieure </w:t>
            </w:r>
            <w:r w:rsidR="005E5512">
              <w:rPr>
                <w:lang w:val="fr"/>
              </w:rPr>
              <w:t>cachetée</w:t>
            </w:r>
            <w:r w:rsidRPr="00753F5C">
              <w:rPr>
                <w:lang w:val="fr"/>
              </w:rPr>
              <w:t xml:space="preserve"> distincte portant la mention «</w:t>
            </w:r>
            <w:r>
              <w:rPr>
                <w:lang w:val="fr"/>
              </w:rPr>
              <w:t xml:space="preserve"> </w:t>
            </w:r>
            <w:r w:rsidRPr="00753F5C">
              <w:rPr>
                <w:lang w:val="fr"/>
              </w:rPr>
              <w:t>OFFRE ORIGINALE</w:t>
            </w:r>
            <w:r>
              <w:rPr>
                <w:lang w:val="fr"/>
              </w:rPr>
              <w:t xml:space="preserve"> </w:t>
            </w:r>
            <w:r w:rsidRPr="00753F5C">
              <w:rPr>
                <w:lang w:val="fr"/>
              </w:rPr>
              <w:t xml:space="preserve">». </w:t>
            </w:r>
          </w:p>
          <w:p w14:paraId="2B441B09" w14:textId="2911D6C5" w:rsidR="000A450A" w:rsidRPr="00C76C41" w:rsidRDefault="000A450A" w:rsidP="00025ECD">
            <w:pPr>
              <w:pStyle w:val="Sec1Head3"/>
              <w:ind w:left="613" w:hanging="630"/>
            </w:pPr>
            <w:r w:rsidRPr="00C76C41">
              <w:t>L</w:t>
            </w:r>
            <w:r w:rsidR="003E3D09">
              <w:t xml:space="preserve">a Partie Technique </w:t>
            </w:r>
            <w:r w:rsidR="000F3E01" w:rsidRPr="00C76C41">
              <w:t xml:space="preserve">doit </w:t>
            </w:r>
            <w:r w:rsidRPr="00C76C41">
              <w:t>comprendr</w:t>
            </w:r>
            <w:r w:rsidR="000F3E01" w:rsidRPr="00C76C41">
              <w:t>e</w:t>
            </w:r>
            <w:r w:rsidRPr="00C76C41">
              <w:t xml:space="preserve"> les documents suivants</w:t>
            </w:r>
            <w:r w:rsidR="009B2302" w:rsidRPr="00C76C41">
              <w:t> :</w:t>
            </w:r>
          </w:p>
          <w:p w14:paraId="6ECDFF2F" w14:textId="425D86C2" w:rsidR="000A450A" w:rsidRPr="00A43CA8" w:rsidRDefault="000A450A" w:rsidP="0097684D">
            <w:pPr>
              <w:numPr>
                <w:ilvl w:val="0"/>
                <w:numId w:val="93"/>
              </w:numPr>
              <w:tabs>
                <w:tab w:val="left" w:pos="576"/>
              </w:tabs>
              <w:ind w:left="1333" w:hanging="450"/>
            </w:pPr>
            <w:bookmarkStart w:id="241" w:name="_Toc90307747"/>
            <w:bookmarkStart w:id="242" w:name="_Toc90371673"/>
            <w:r w:rsidRPr="00A43CA8">
              <w:rPr>
                <w:b/>
                <w:bCs/>
              </w:rPr>
              <w:t xml:space="preserve">La </w:t>
            </w:r>
            <w:r w:rsidR="00291F0A" w:rsidRPr="00A43CA8">
              <w:rPr>
                <w:b/>
                <w:bCs/>
              </w:rPr>
              <w:t xml:space="preserve">Lettre de </w:t>
            </w:r>
            <w:r w:rsidRPr="00A43CA8">
              <w:rPr>
                <w:b/>
                <w:bCs/>
              </w:rPr>
              <w:t>Soumission</w:t>
            </w:r>
            <w:r w:rsidRPr="00A43CA8">
              <w:t> </w:t>
            </w:r>
            <w:r w:rsidR="003E3D09" w:rsidRPr="00A43CA8">
              <w:t xml:space="preserve">– Partie Technique : </w:t>
            </w:r>
            <w:r w:rsidR="00291F0A" w:rsidRPr="00A43CA8">
              <w:t xml:space="preserve">préparée conformément aux dispositions de </w:t>
            </w:r>
            <w:r w:rsidR="00291F0A" w:rsidRPr="00A43CA8">
              <w:rPr>
                <w:rFonts w:asciiTheme="majorBidi" w:hAnsiTheme="majorBidi" w:cstheme="majorBidi"/>
              </w:rPr>
              <w:t>l’Article</w:t>
            </w:r>
            <w:r w:rsidR="00291F0A" w:rsidRPr="00A43CA8">
              <w:t xml:space="preserve"> 1</w:t>
            </w:r>
            <w:r w:rsidR="00C723E2">
              <w:t>3</w:t>
            </w:r>
            <w:r w:rsidR="00291F0A" w:rsidRPr="00A43CA8">
              <w:t xml:space="preserve"> des IS</w:t>
            </w:r>
            <w:r w:rsidR="009B2302" w:rsidRPr="00A43CA8">
              <w:t> ;</w:t>
            </w:r>
            <w:bookmarkEnd w:id="241"/>
            <w:bookmarkEnd w:id="242"/>
            <w:r w:rsidRPr="00A43CA8">
              <w:t xml:space="preserve"> </w:t>
            </w:r>
          </w:p>
          <w:p w14:paraId="3F4CBF33" w14:textId="19079F90" w:rsidR="000A450A" w:rsidRPr="00A43CA8" w:rsidRDefault="000A450A" w:rsidP="0097684D">
            <w:pPr>
              <w:numPr>
                <w:ilvl w:val="0"/>
                <w:numId w:val="93"/>
              </w:numPr>
              <w:tabs>
                <w:tab w:val="left" w:pos="576"/>
              </w:tabs>
              <w:ind w:left="1333" w:hanging="450"/>
            </w:pPr>
            <w:bookmarkStart w:id="243" w:name="_Toc90307748"/>
            <w:bookmarkStart w:id="244" w:name="_Toc90371674"/>
            <w:r w:rsidRPr="00A43CA8">
              <w:t xml:space="preserve">la </w:t>
            </w:r>
            <w:r w:rsidR="00EF6B71" w:rsidRPr="00A43CA8">
              <w:t xml:space="preserve">Garantie </w:t>
            </w:r>
            <w:r w:rsidR="00131009" w:rsidRPr="00A43CA8">
              <w:rPr>
                <w:rFonts w:asciiTheme="majorBidi" w:hAnsiTheme="majorBidi" w:cstheme="majorBidi"/>
              </w:rPr>
              <w:t>d’</w:t>
            </w:r>
            <w:r w:rsidR="000F3E01" w:rsidRPr="00A43CA8">
              <w:rPr>
                <w:rFonts w:asciiTheme="majorBidi" w:hAnsiTheme="majorBidi" w:cstheme="majorBidi"/>
              </w:rPr>
              <w:t>O</w:t>
            </w:r>
            <w:r w:rsidR="00131009" w:rsidRPr="00A43CA8">
              <w:rPr>
                <w:rFonts w:asciiTheme="majorBidi" w:hAnsiTheme="majorBidi" w:cstheme="majorBidi"/>
              </w:rPr>
              <w:t>ffre</w:t>
            </w:r>
            <w:r w:rsidR="009B2302" w:rsidRPr="00A43CA8">
              <w:t xml:space="preserve"> </w:t>
            </w:r>
            <w:r w:rsidR="00291F0A" w:rsidRPr="00A43CA8">
              <w:t xml:space="preserve">ou la </w:t>
            </w:r>
            <w:r w:rsidR="000F3E01" w:rsidRPr="00A43CA8">
              <w:t>D</w:t>
            </w:r>
            <w:r w:rsidR="00291F0A" w:rsidRPr="00A43CA8">
              <w:t xml:space="preserve">éclaration de </w:t>
            </w:r>
            <w:r w:rsidR="000F3E01" w:rsidRPr="00A43CA8">
              <w:t>G</w:t>
            </w:r>
            <w:r w:rsidR="00291F0A" w:rsidRPr="00A43CA8">
              <w:t>arantie d</w:t>
            </w:r>
            <w:r w:rsidR="009D1095" w:rsidRPr="00A43CA8">
              <w:t>’</w:t>
            </w:r>
            <w:r w:rsidR="000F3E01" w:rsidRPr="00A43CA8">
              <w:t>O</w:t>
            </w:r>
            <w:r w:rsidR="00291F0A" w:rsidRPr="00A43CA8">
              <w:t xml:space="preserve">ffre </w:t>
            </w:r>
            <w:r w:rsidRPr="00A43CA8">
              <w:t xml:space="preserve">établie conformément aux </w:t>
            </w:r>
            <w:r w:rsidRPr="00A43CA8">
              <w:rPr>
                <w:rFonts w:asciiTheme="majorBidi" w:hAnsiTheme="majorBidi" w:cstheme="majorBidi"/>
              </w:rPr>
              <w:t>dispositions</w:t>
            </w:r>
            <w:r w:rsidRPr="00A43CA8">
              <w:t xml:space="preserve"> de l’article </w:t>
            </w:r>
            <w:r w:rsidR="00C723E2">
              <w:t>20</w:t>
            </w:r>
            <w:r w:rsidR="00291F0A" w:rsidRPr="00A43CA8">
              <w:t>.1</w:t>
            </w:r>
            <w:r w:rsidRPr="00A43CA8">
              <w:t xml:space="preserve"> des IS</w:t>
            </w:r>
            <w:r w:rsidR="009B2302" w:rsidRPr="00A43CA8">
              <w:t> ;</w:t>
            </w:r>
            <w:bookmarkEnd w:id="243"/>
            <w:bookmarkEnd w:id="244"/>
          </w:p>
          <w:p w14:paraId="7E4FCE2E" w14:textId="54811E0B" w:rsidR="000A450A" w:rsidRPr="00C76C41" w:rsidRDefault="000F3E01" w:rsidP="0097684D">
            <w:pPr>
              <w:numPr>
                <w:ilvl w:val="0"/>
                <w:numId w:val="93"/>
              </w:numPr>
              <w:tabs>
                <w:tab w:val="left" w:pos="576"/>
              </w:tabs>
              <w:ind w:left="1333" w:hanging="450"/>
            </w:pPr>
            <w:bookmarkStart w:id="245" w:name="_Toc90307749"/>
            <w:bookmarkStart w:id="246" w:name="_Toc90371675"/>
            <w:r w:rsidRPr="00A43CA8">
              <w:rPr>
                <w:b/>
                <w:bCs/>
              </w:rPr>
              <w:t xml:space="preserve">une Offre </w:t>
            </w:r>
            <w:r w:rsidR="000A450A" w:rsidRPr="00A43CA8">
              <w:rPr>
                <w:rFonts w:asciiTheme="majorBidi" w:hAnsiTheme="majorBidi" w:cstheme="majorBidi"/>
                <w:b/>
                <w:bCs/>
              </w:rPr>
              <w:t>variante</w:t>
            </w:r>
            <w:r w:rsidR="003E3D09" w:rsidRPr="00A43CA8">
              <w:rPr>
                <w:b/>
                <w:bCs/>
              </w:rPr>
              <w:t xml:space="preserve"> –</w:t>
            </w:r>
            <w:r w:rsidR="003E3D09" w:rsidRPr="00A43CA8">
              <w:t xml:space="preserve"> Partie Technique</w:t>
            </w:r>
            <w:r w:rsidR="000A450A" w:rsidRPr="00A43CA8">
              <w:t xml:space="preserve">, si leur présentation est autorisée, </w:t>
            </w:r>
            <w:r w:rsidR="00E00658">
              <w:t xml:space="preserve"> la partie technique de toute offre variante, </w:t>
            </w:r>
            <w:r w:rsidR="000A450A" w:rsidRPr="00A43CA8">
              <w:t>conformément aux dispositions de l’article 1</w:t>
            </w:r>
            <w:r w:rsidR="00C723E2">
              <w:t>4</w:t>
            </w:r>
            <w:r w:rsidR="000A450A" w:rsidRPr="00A43CA8">
              <w:t xml:space="preserve"> des IS</w:t>
            </w:r>
            <w:r w:rsidR="009B2302" w:rsidRPr="00A43CA8">
              <w:t> ;</w:t>
            </w:r>
            <w:bookmarkEnd w:id="245"/>
            <w:bookmarkEnd w:id="246"/>
          </w:p>
        </w:tc>
      </w:tr>
      <w:tr w:rsidR="000A450A" w:rsidRPr="00C76C41" w14:paraId="26CC0FB8" w14:textId="77777777" w:rsidTr="00025ECD">
        <w:trPr>
          <w:gridAfter w:val="1"/>
          <w:wAfter w:w="12" w:type="dxa"/>
        </w:trPr>
        <w:tc>
          <w:tcPr>
            <w:tcW w:w="2340" w:type="dxa"/>
            <w:tcBorders>
              <w:top w:val="nil"/>
              <w:left w:val="nil"/>
              <w:bottom w:val="nil"/>
              <w:right w:val="nil"/>
            </w:tcBorders>
          </w:tcPr>
          <w:p w14:paraId="30A701D2" w14:textId="77777777" w:rsidR="000A450A" w:rsidRPr="00C76C41" w:rsidRDefault="000A450A" w:rsidP="00025ECD">
            <w:pPr>
              <w:numPr>
                <w:ilvl w:val="12"/>
                <w:numId w:val="0"/>
              </w:numPr>
              <w:rPr>
                <w:rFonts w:asciiTheme="majorBidi" w:hAnsiTheme="majorBidi" w:cstheme="majorBidi"/>
              </w:rPr>
            </w:pPr>
            <w:bookmarkStart w:id="247" w:name="_Toc438532581"/>
            <w:bookmarkEnd w:id="247"/>
          </w:p>
        </w:tc>
        <w:tc>
          <w:tcPr>
            <w:tcW w:w="7200" w:type="dxa"/>
            <w:tcBorders>
              <w:top w:val="nil"/>
              <w:left w:val="nil"/>
              <w:bottom w:val="nil"/>
              <w:right w:val="nil"/>
            </w:tcBorders>
          </w:tcPr>
          <w:p w14:paraId="11FD9E46" w14:textId="786A77D1" w:rsidR="000A450A" w:rsidRPr="00C76C41" w:rsidRDefault="00E00658" w:rsidP="0097684D">
            <w:pPr>
              <w:numPr>
                <w:ilvl w:val="0"/>
                <w:numId w:val="93"/>
              </w:numPr>
              <w:tabs>
                <w:tab w:val="left" w:pos="576"/>
              </w:tabs>
              <w:ind w:left="1333" w:hanging="450"/>
              <w:rPr>
                <w:rFonts w:asciiTheme="majorBidi" w:hAnsiTheme="majorBidi" w:cstheme="majorBidi"/>
              </w:rPr>
            </w:pPr>
            <w:r>
              <w:rPr>
                <w:rFonts w:asciiTheme="majorBidi" w:hAnsiTheme="majorBidi" w:cstheme="majorBidi"/>
                <w:b/>
                <w:bCs/>
              </w:rPr>
              <w:t>Pouvoir</w:t>
            </w:r>
            <w:r w:rsidRPr="00C76C41">
              <w:rPr>
                <w:rFonts w:asciiTheme="majorBidi" w:hAnsiTheme="majorBidi" w:cstheme="majorBidi"/>
              </w:rPr>
              <w:t> </w:t>
            </w:r>
            <w:r w:rsidR="000F3E01" w:rsidRPr="00C76C41">
              <w:rPr>
                <w:rFonts w:asciiTheme="majorBidi" w:hAnsiTheme="majorBidi" w:cstheme="majorBidi"/>
              </w:rPr>
              <w:t xml:space="preserve">: </w:t>
            </w:r>
            <w:r w:rsidR="000A450A" w:rsidRPr="00C76C41">
              <w:rPr>
                <w:rFonts w:asciiTheme="majorBidi" w:hAnsiTheme="majorBidi" w:cstheme="majorBidi"/>
              </w:rPr>
              <w:t xml:space="preserve">la confirmation </w:t>
            </w:r>
            <w:r w:rsidR="001E54EB" w:rsidRPr="00C76C41">
              <w:rPr>
                <w:rFonts w:asciiTheme="majorBidi" w:hAnsiTheme="majorBidi" w:cstheme="majorBidi"/>
              </w:rPr>
              <w:t xml:space="preserve">par </w:t>
            </w:r>
            <w:r w:rsidR="000A450A" w:rsidRPr="00C76C41">
              <w:rPr>
                <w:rFonts w:asciiTheme="majorBidi" w:hAnsiTheme="majorBidi" w:cstheme="majorBidi"/>
              </w:rPr>
              <w:t>écrit de l’habilitation du signataire de l’offre à engager le Soumissionnaire, conformément aux dispositions de l’article 2</w:t>
            </w:r>
            <w:r w:rsidR="00C723E2">
              <w:rPr>
                <w:rFonts w:asciiTheme="majorBidi" w:hAnsiTheme="majorBidi" w:cstheme="majorBidi"/>
              </w:rPr>
              <w:t>1</w:t>
            </w:r>
            <w:r w:rsidR="000A450A" w:rsidRPr="00C76C41">
              <w:rPr>
                <w:rFonts w:asciiTheme="majorBidi" w:hAnsiTheme="majorBidi" w:cstheme="majorBidi"/>
              </w:rPr>
              <w:t>.</w:t>
            </w:r>
            <w:r w:rsidR="000C2173" w:rsidRPr="00C76C41">
              <w:rPr>
                <w:rFonts w:asciiTheme="majorBidi" w:hAnsiTheme="majorBidi" w:cstheme="majorBidi"/>
              </w:rPr>
              <w:t>3</w:t>
            </w:r>
            <w:r w:rsidR="000A450A" w:rsidRPr="00C76C41">
              <w:rPr>
                <w:rFonts w:asciiTheme="majorBidi" w:hAnsiTheme="majorBidi" w:cstheme="majorBidi"/>
              </w:rPr>
              <w:t xml:space="preserve"> des IS</w:t>
            </w:r>
            <w:r w:rsidR="009B2302" w:rsidRPr="00C76C41">
              <w:rPr>
                <w:rFonts w:asciiTheme="majorBidi" w:hAnsiTheme="majorBidi" w:cstheme="majorBidi"/>
              </w:rPr>
              <w:t> ;</w:t>
            </w:r>
            <w:r w:rsidR="000A450A" w:rsidRPr="00C76C41">
              <w:rPr>
                <w:rFonts w:asciiTheme="majorBidi" w:hAnsiTheme="majorBidi" w:cstheme="majorBidi"/>
              </w:rPr>
              <w:t xml:space="preserve"> </w:t>
            </w:r>
          </w:p>
          <w:p w14:paraId="3F4995E3" w14:textId="387240A8" w:rsidR="000F3E01" w:rsidRPr="00C76C41" w:rsidRDefault="000F3E01" w:rsidP="0097684D">
            <w:pPr>
              <w:numPr>
                <w:ilvl w:val="0"/>
                <w:numId w:val="93"/>
              </w:numPr>
              <w:tabs>
                <w:tab w:val="left" w:pos="576"/>
              </w:tabs>
              <w:ind w:left="1333" w:hanging="450"/>
              <w:rPr>
                <w:rFonts w:asciiTheme="majorBidi" w:hAnsiTheme="majorBidi" w:cstheme="majorBidi"/>
              </w:rPr>
            </w:pPr>
            <w:r w:rsidRPr="00971479">
              <w:rPr>
                <w:rFonts w:asciiTheme="majorBidi" w:hAnsiTheme="majorBidi" w:cstheme="majorBidi"/>
                <w:b/>
                <w:bCs/>
              </w:rPr>
              <w:t>Eligibilité du Soumissionnaire</w:t>
            </w:r>
            <w:r w:rsidRPr="00C76C41">
              <w:rPr>
                <w:rFonts w:asciiTheme="majorBidi" w:hAnsiTheme="majorBidi" w:cstheme="majorBidi"/>
              </w:rPr>
              <w:t xml:space="preserve"> : </w:t>
            </w:r>
            <w:r w:rsidR="00D42529" w:rsidRPr="00C76C41">
              <w:rPr>
                <w:rFonts w:asciiTheme="majorBidi" w:hAnsiTheme="majorBidi" w:cstheme="majorBidi"/>
              </w:rPr>
              <w:t xml:space="preserve">les documents </w:t>
            </w:r>
            <w:r w:rsidR="006C135D" w:rsidRPr="00C76C41">
              <w:rPr>
                <w:rFonts w:asciiTheme="majorBidi" w:hAnsiTheme="majorBidi" w:cstheme="majorBidi"/>
              </w:rPr>
              <w:t>conformément à l’article 17</w:t>
            </w:r>
            <w:r w:rsidR="003E3D09">
              <w:rPr>
                <w:rFonts w:asciiTheme="majorBidi" w:hAnsiTheme="majorBidi" w:cstheme="majorBidi"/>
              </w:rPr>
              <w:t>.1</w:t>
            </w:r>
            <w:r w:rsidR="006C135D" w:rsidRPr="00C76C41">
              <w:rPr>
                <w:rFonts w:asciiTheme="majorBidi" w:hAnsiTheme="majorBidi" w:cstheme="majorBidi"/>
              </w:rPr>
              <w:t xml:space="preserve"> des IS </w:t>
            </w:r>
            <w:r w:rsidRPr="00C76C41">
              <w:rPr>
                <w:rFonts w:asciiTheme="majorBidi" w:hAnsiTheme="majorBidi" w:cstheme="majorBidi"/>
              </w:rPr>
              <w:t>établissant l’éligibilité du Soumissionnaire à remettre une offre ;</w:t>
            </w:r>
          </w:p>
          <w:p w14:paraId="561CCBC2" w14:textId="793AC5CE" w:rsidR="00971479" w:rsidRDefault="000F3E01" w:rsidP="0097684D">
            <w:pPr>
              <w:numPr>
                <w:ilvl w:val="0"/>
                <w:numId w:val="93"/>
              </w:numPr>
              <w:tabs>
                <w:tab w:val="left" w:pos="576"/>
              </w:tabs>
              <w:ind w:left="1333" w:hanging="450"/>
              <w:rPr>
                <w:rFonts w:asciiTheme="majorBidi" w:hAnsiTheme="majorBidi" w:cstheme="majorBidi"/>
              </w:rPr>
            </w:pPr>
            <w:r w:rsidRPr="00971479">
              <w:rPr>
                <w:rFonts w:asciiTheme="majorBidi" w:hAnsiTheme="majorBidi" w:cstheme="majorBidi"/>
                <w:b/>
                <w:bCs/>
              </w:rPr>
              <w:t>Qualifications </w:t>
            </w:r>
            <w:r w:rsidRPr="00C76C41">
              <w:rPr>
                <w:rFonts w:asciiTheme="majorBidi" w:hAnsiTheme="majorBidi" w:cstheme="majorBidi"/>
              </w:rPr>
              <w:t>: les documents conformément à l’article 1</w:t>
            </w:r>
            <w:r w:rsidR="00C723E2">
              <w:rPr>
                <w:rFonts w:asciiTheme="majorBidi" w:hAnsiTheme="majorBidi" w:cstheme="majorBidi"/>
              </w:rPr>
              <w:t>8</w:t>
            </w:r>
            <w:r w:rsidRPr="00C76C41">
              <w:rPr>
                <w:rFonts w:asciiTheme="majorBidi" w:hAnsiTheme="majorBidi" w:cstheme="majorBidi"/>
              </w:rPr>
              <w:t xml:space="preserve"> des IS </w:t>
            </w:r>
            <w:r w:rsidR="00D42529" w:rsidRPr="00C76C41">
              <w:rPr>
                <w:rFonts w:asciiTheme="majorBidi" w:hAnsiTheme="majorBidi" w:cstheme="majorBidi"/>
              </w:rPr>
              <w:t>attestant</w:t>
            </w:r>
            <w:r w:rsidR="009B2302" w:rsidRPr="00C76C41">
              <w:rPr>
                <w:rFonts w:asciiTheme="majorBidi" w:hAnsiTheme="majorBidi" w:cstheme="majorBidi"/>
              </w:rPr>
              <w:t xml:space="preserve"> </w:t>
            </w:r>
            <w:r w:rsidR="006C135D" w:rsidRPr="00C76C41">
              <w:rPr>
                <w:rFonts w:asciiTheme="majorBidi" w:hAnsiTheme="majorBidi" w:cstheme="majorBidi"/>
              </w:rPr>
              <w:t xml:space="preserve">que le Soumissionnaire </w:t>
            </w:r>
            <w:r w:rsidR="001E54EB" w:rsidRPr="00C76C41">
              <w:rPr>
                <w:rFonts w:asciiTheme="majorBidi" w:hAnsiTheme="majorBidi" w:cstheme="majorBidi"/>
              </w:rPr>
              <w:t>est qualifié pour exécuter le Marché si son offre est retenue</w:t>
            </w:r>
            <w:r w:rsidR="009B2302" w:rsidRPr="00C76C41">
              <w:rPr>
                <w:rFonts w:asciiTheme="majorBidi" w:hAnsiTheme="majorBidi" w:cstheme="majorBidi"/>
              </w:rPr>
              <w:t> ;</w:t>
            </w:r>
          </w:p>
          <w:p w14:paraId="230A5963" w14:textId="5EC3592F" w:rsidR="000A450A" w:rsidRPr="00971479" w:rsidRDefault="000F3E01" w:rsidP="0097684D">
            <w:pPr>
              <w:numPr>
                <w:ilvl w:val="0"/>
                <w:numId w:val="93"/>
              </w:numPr>
              <w:tabs>
                <w:tab w:val="left" w:pos="576"/>
              </w:tabs>
              <w:ind w:left="1333" w:hanging="450"/>
              <w:rPr>
                <w:rFonts w:asciiTheme="majorBidi" w:hAnsiTheme="majorBidi" w:cstheme="majorBidi"/>
              </w:rPr>
            </w:pPr>
            <w:r w:rsidRPr="00971479">
              <w:rPr>
                <w:rFonts w:asciiTheme="majorBidi" w:hAnsiTheme="majorBidi" w:cstheme="majorBidi"/>
                <w:b/>
                <w:bCs/>
              </w:rPr>
              <w:t>Conformité </w:t>
            </w:r>
            <w:r w:rsidRPr="00971479">
              <w:rPr>
                <w:rFonts w:asciiTheme="majorBidi" w:hAnsiTheme="majorBidi" w:cstheme="majorBidi"/>
              </w:rPr>
              <w:t xml:space="preserve">: </w:t>
            </w:r>
            <w:r w:rsidR="001E54EB" w:rsidRPr="00971479">
              <w:rPr>
                <w:rFonts w:asciiTheme="majorBidi" w:hAnsiTheme="majorBidi" w:cstheme="majorBidi"/>
              </w:rPr>
              <w:t xml:space="preserve">la Proposition </w:t>
            </w:r>
            <w:r w:rsidR="00E761FF" w:rsidRPr="00971479">
              <w:rPr>
                <w:rFonts w:asciiTheme="majorBidi" w:hAnsiTheme="majorBidi" w:cstheme="majorBidi"/>
              </w:rPr>
              <w:t>t</w:t>
            </w:r>
            <w:r w:rsidR="001E54EB" w:rsidRPr="00971479">
              <w:rPr>
                <w:rFonts w:asciiTheme="majorBidi" w:hAnsiTheme="majorBidi" w:cstheme="majorBidi"/>
              </w:rPr>
              <w:t>echniq</w:t>
            </w:r>
            <w:r w:rsidR="00E761FF" w:rsidRPr="00971479">
              <w:rPr>
                <w:rFonts w:asciiTheme="majorBidi" w:hAnsiTheme="majorBidi" w:cstheme="majorBidi"/>
              </w:rPr>
              <w:t>ue soumise conformément à l’art</w:t>
            </w:r>
            <w:r w:rsidR="001E54EB" w:rsidRPr="00971479">
              <w:rPr>
                <w:rFonts w:asciiTheme="majorBidi" w:hAnsiTheme="majorBidi" w:cstheme="majorBidi"/>
              </w:rPr>
              <w:t>i</w:t>
            </w:r>
            <w:r w:rsidR="00E761FF" w:rsidRPr="00971479">
              <w:rPr>
                <w:rFonts w:asciiTheme="majorBidi" w:hAnsiTheme="majorBidi" w:cstheme="majorBidi"/>
              </w:rPr>
              <w:t>c</w:t>
            </w:r>
            <w:r w:rsidR="001E54EB" w:rsidRPr="00971479">
              <w:rPr>
                <w:rFonts w:asciiTheme="majorBidi" w:hAnsiTheme="majorBidi" w:cstheme="majorBidi"/>
              </w:rPr>
              <w:t xml:space="preserve">le </w:t>
            </w:r>
            <w:r w:rsidR="005C7E71" w:rsidRPr="00971479">
              <w:rPr>
                <w:rFonts w:asciiTheme="majorBidi" w:hAnsiTheme="majorBidi" w:cstheme="majorBidi"/>
              </w:rPr>
              <w:t>1</w:t>
            </w:r>
            <w:r w:rsidR="00C723E2">
              <w:rPr>
                <w:rFonts w:asciiTheme="majorBidi" w:hAnsiTheme="majorBidi" w:cstheme="majorBidi"/>
              </w:rPr>
              <w:t>7</w:t>
            </w:r>
            <w:r w:rsidR="005C7E71" w:rsidRPr="00971479">
              <w:rPr>
                <w:rFonts w:asciiTheme="majorBidi" w:hAnsiTheme="majorBidi" w:cstheme="majorBidi"/>
              </w:rPr>
              <w:t xml:space="preserve"> des IS</w:t>
            </w:r>
            <w:r w:rsidR="009B2302" w:rsidRPr="00971479">
              <w:rPr>
                <w:rFonts w:asciiTheme="majorBidi" w:hAnsiTheme="majorBidi" w:cstheme="majorBidi"/>
              </w:rPr>
              <w:t> ;</w:t>
            </w:r>
            <w:r w:rsidR="000A450A" w:rsidRPr="00971479">
              <w:rPr>
                <w:rFonts w:asciiTheme="majorBidi" w:hAnsiTheme="majorBidi" w:cstheme="majorBidi"/>
              </w:rPr>
              <w:t xml:space="preserve"> et </w:t>
            </w:r>
          </w:p>
          <w:p w14:paraId="5F13F19F" w14:textId="77777777" w:rsidR="000A450A" w:rsidRPr="00C76C41" w:rsidRDefault="00E761FF" w:rsidP="0097684D">
            <w:pPr>
              <w:numPr>
                <w:ilvl w:val="0"/>
                <w:numId w:val="93"/>
              </w:numPr>
              <w:tabs>
                <w:tab w:val="left" w:pos="576"/>
              </w:tabs>
              <w:ind w:left="1333" w:hanging="450"/>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bCs/>
              </w:rPr>
              <w:t>requis par les</w:t>
            </w:r>
            <w:r w:rsidRPr="00C76C41">
              <w:rPr>
                <w:rFonts w:asciiTheme="majorBidi" w:hAnsiTheme="majorBidi" w:cstheme="majorBidi"/>
              </w:rPr>
              <w:t xml:space="preserve"> </w:t>
            </w:r>
            <w:r w:rsidRPr="00C76C41">
              <w:rPr>
                <w:rFonts w:asciiTheme="majorBidi" w:hAnsiTheme="majorBidi" w:cstheme="majorBidi"/>
                <w:b/>
              </w:rPr>
              <w:t>DPAO</w:t>
            </w:r>
            <w:r w:rsidRPr="00C76C41">
              <w:rPr>
                <w:rFonts w:asciiTheme="majorBidi" w:hAnsiTheme="majorBidi" w:cstheme="majorBidi"/>
              </w:rPr>
              <w:t>.</w:t>
            </w:r>
          </w:p>
          <w:p w14:paraId="5237DBD6" w14:textId="1BF0E381" w:rsidR="003E3D09" w:rsidRPr="00AE6D04" w:rsidRDefault="003E3D09" w:rsidP="00025ECD">
            <w:pPr>
              <w:pStyle w:val="Sec1Head3"/>
              <w:ind w:left="613" w:hanging="630"/>
              <w:rPr>
                <w:spacing w:val="-2"/>
              </w:rPr>
            </w:pPr>
            <w:r w:rsidRPr="00AE6D04">
              <w:rPr>
                <w:spacing w:val="-2"/>
              </w:rPr>
              <w:t xml:space="preserve">La </w:t>
            </w:r>
            <w:r w:rsidRPr="00AE6D04">
              <w:t>Partie</w:t>
            </w:r>
            <w:r w:rsidRPr="00AE6D04">
              <w:rPr>
                <w:spacing w:val="-2"/>
              </w:rPr>
              <w:t xml:space="preserve"> Financière doit comprendre les documents suivants :</w:t>
            </w:r>
          </w:p>
          <w:p w14:paraId="6AD966EA" w14:textId="6E967DD0" w:rsidR="003E3D09" w:rsidRPr="002C5CCB" w:rsidRDefault="003E3D09" w:rsidP="0097684D">
            <w:pPr>
              <w:numPr>
                <w:ilvl w:val="0"/>
                <w:numId w:val="94"/>
              </w:numPr>
              <w:tabs>
                <w:tab w:val="left" w:pos="576"/>
              </w:tabs>
              <w:ind w:left="1330"/>
            </w:pPr>
            <w:bookmarkStart w:id="248" w:name="_Toc90307750"/>
            <w:bookmarkStart w:id="249" w:name="_Toc90371676"/>
            <w:r w:rsidRPr="002C5CCB">
              <w:t xml:space="preserve">La </w:t>
            </w:r>
            <w:r w:rsidRPr="00DE52FF">
              <w:rPr>
                <w:spacing w:val="-2"/>
              </w:rPr>
              <w:t>Lettre</w:t>
            </w:r>
            <w:r w:rsidRPr="002C5CCB">
              <w:t xml:space="preserve"> de Soumission – Partie Financière : </w:t>
            </w:r>
            <w:r w:rsidRPr="00DE52FF">
              <w:t>préparée conformément aux dispositions des Articles 1</w:t>
            </w:r>
            <w:r w:rsidR="002C5CCB">
              <w:t>3</w:t>
            </w:r>
            <w:r w:rsidRPr="00DE52FF">
              <w:t xml:space="preserve"> et 1</w:t>
            </w:r>
            <w:r w:rsidR="002C5CCB">
              <w:t>5</w:t>
            </w:r>
            <w:r w:rsidRPr="00DE52FF">
              <w:t xml:space="preserve"> des IS ;</w:t>
            </w:r>
            <w:bookmarkEnd w:id="248"/>
            <w:bookmarkEnd w:id="249"/>
            <w:r w:rsidRPr="002C5CCB">
              <w:t xml:space="preserve"> </w:t>
            </w:r>
          </w:p>
          <w:p w14:paraId="4CACB62C" w14:textId="547A5FF7" w:rsidR="003E3D09" w:rsidRPr="002C5CCB" w:rsidRDefault="003E3D09" w:rsidP="0097684D">
            <w:pPr>
              <w:numPr>
                <w:ilvl w:val="0"/>
                <w:numId w:val="94"/>
              </w:numPr>
              <w:tabs>
                <w:tab w:val="left" w:pos="576"/>
              </w:tabs>
              <w:ind w:left="1330"/>
              <w:rPr>
                <w:spacing w:val="-2"/>
              </w:rPr>
            </w:pPr>
            <w:r w:rsidRPr="00DE52FF">
              <w:rPr>
                <w:spacing w:val="-2"/>
              </w:rPr>
              <w:t>Le Programme d’Activités</w:t>
            </w:r>
            <w:r w:rsidRPr="002C5CCB">
              <w:rPr>
                <w:spacing w:val="-2"/>
              </w:rPr>
              <w:t xml:space="preserve"> </w:t>
            </w:r>
            <w:r w:rsidR="002C5CCB">
              <w:rPr>
                <w:spacing w:val="-2"/>
              </w:rPr>
              <w:t xml:space="preserve">chiffré </w:t>
            </w:r>
            <w:r w:rsidRPr="002C5CCB">
              <w:rPr>
                <w:spacing w:val="-2"/>
              </w:rPr>
              <w:t xml:space="preserve">rempli conformément aux </w:t>
            </w:r>
            <w:r w:rsidR="00AE3C93" w:rsidRPr="002C5CCB">
              <w:t>a</w:t>
            </w:r>
            <w:r w:rsidRPr="002C5CCB">
              <w:t>rticle</w:t>
            </w:r>
            <w:r w:rsidRPr="00DE52FF">
              <w:t>s</w:t>
            </w:r>
            <w:r w:rsidRPr="002C5CCB">
              <w:t xml:space="preserve"> 1</w:t>
            </w:r>
            <w:r w:rsidR="000E6920">
              <w:t>3</w:t>
            </w:r>
            <w:r w:rsidRPr="002C5CCB">
              <w:t xml:space="preserve"> et 1</w:t>
            </w:r>
            <w:r w:rsidR="000E6920">
              <w:t>5</w:t>
            </w:r>
            <w:r w:rsidRPr="00DE52FF">
              <w:t xml:space="preserve"> </w:t>
            </w:r>
            <w:r w:rsidRPr="002C5CCB">
              <w:t>des IS ;</w:t>
            </w:r>
          </w:p>
          <w:p w14:paraId="02389A09" w14:textId="75C05D92" w:rsidR="003E3D09" w:rsidRPr="00AE6D04" w:rsidRDefault="003E3D09" w:rsidP="0097684D">
            <w:pPr>
              <w:numPr>
                <w:ilvl w:val="0"/>
                <w:numId w:val="94"/>
              </w:numPr>
              <w:tabs>
                <w:tab w:val="left" w:pos="576"/>
              </w:tabs>
              <w:ind w:left="1330"/>
              <w:rPr>
                <w:spacing w:val="-2"/>
              </w:rPr>
            </w:pPr>
            <w:r w:rsidRPr="00DE52FF">
              <w:rPr>
                <w:spacing w:val="-2"/>
              </w:rPr>
              <w:t>Offre Variante – Partie Financière</w:t>
            </w:r>
            <w:r w:rsidRPr="002C5CCB">
              <w:rPr>
                <w:spacing w:val="-2"/>
              </w:rPr>
              <w:t> :</w:t>
            </w:r>
            <w:r w:rsidRPr="00AE6D04">
              <w:rPr>
                <w:b/>
                <w:bCs/>
                <w:spacing w:val="-2"/>
              </w:rPr>
              <w:t xml:space="preserve"> </w:t>
            </w:r>
            <w:r w:rsidRPr="00AE6D04">
              <w:rPr>
                <w:spacing w:val="-2"/>
              </w:rPr>
              <w:t>si autorisée conformément à l’article 1</w:t>
            </w:r>
            <w:r w:rsidR="000E6920">
              <w:rPr>
                <w:spacing w:val="-2"/>
              </w:rPr>
              <w:t>4</w:t>
            </w:r>
            <w:r w:rsidRPr="00AE6D04">
              <w:rPr>
                <w:spacing w:val="-2"/>
              </w:rPr>
              <w:t xml:space="preserve"> des IS, la Partie Financière de toute Offre Variante ; et</w:t>
            </w:r>
          </w:p>
          <w:p w14:paraId="115062B2" w14:textId="549A925C" w:rsidR="003E3D09" w:rsidRPr="00AE6D04" w:rsidRDefault="003E3D09" w:rsidP="0097684D">
            <w:pPr>
              <w:numPr>
                <w:ilvl w:val="0"/>
                <w:numId w:val="94"/>
              </w:numPr>
              <w:tabs>
                <w:tab w:val="left" w:pos="576"/>
              </w:tabs>
              <w:ind w:left="1330"/>
              <w:rPr>
                <w:spacing w:val="-2"/>
              </w:rPr>
            </w:pPr>
            <w:r w:rsidRPr="00AE6D04">
              <w:rPr>
                <w:spacing w:val="-2"/>
              </w:rPr>
              <w:t>Tout autre document exigé</w:t>
            </w:r>
            <w:r w:rsidRPr="00AE6D04">
              <w:rPr>
                <w:b/>
                <w:bCs/>
                <w:spacing w:val="-2"/>
              </w:rPr>
              <w:t xml:space="preserve"> dans les DPAO</w:t>
            </w:r>
            <w:r w:rsidRPr="00AE6D04">
              <w:rPr>
                <w:spacing w:val="-2"/>
              </w:rPr>
              <w:t xml:space="preserve">. </w:t>
            </w:r>
          </w:p>
          <w:p w14:paraId="7A553C0A" w14:textId="2AE128AF" w:rsidR="003E3D09" w:rsidRPr="00AE6D04" w:rsidRDefault="003E3D09" w:rsidP="00025ECD">
            <w:pPr>
              <w:pStyle w:val="Sec1Head3"/>
              <w:ind w:left="613" w:hanging="630"/>
              <w:rPr>
                <w:spacing w:val="-2"/>
              </w:rPr>
            </w:pPr>
            <w:r w:rsidRPr="00AE6D04">
              <w:rPr>
                <w:spacing w:val="-2"/>
              </w:rPr>
              <w:t xml:space="preserve">La Partie Technique ne doit pas inclure d’informations relatives au </w:t>
            </w:r>
            <w:r w:rsidRPr="00AE6D04">
              <w:t>prix</w:t>
            </w:r>
            <w:r w:rsidRPr="00AE6D04">
              <w:rPr>
                <w:spacing w:val="-2"/>
              </w:rPr>
              <w:t xml:space="preserve"> de l’Offre. Lorsque des informations financières </w:t>
            </w:r>
            <w:r w:rsidR="00AE3C93" w:rsidRPr="00AE6D04">
              <w:rPr>
                <w:spacing w:val="-2"/>
              </w:rPr>
              <w:t xml:space="preserve">importantes </w:t>
            </w:r>
            <w:r w:rsidRPr="00AE6D04">
              <w:rPr>
                <w:spacing w:val="-2"/>
              </w:rPr>
              <w:t>relatives au prix de l’Offre sont contenu</w:t>
            </w:r>
            <w:r w:rsidR="000E6920">
              <w:rPr>
                <w:spacing w:val="-2"/>
              </w:rPr>
              <w:t>e</w:t>
            </w:r>
            <w:r w:rsidRPr="00AE6D04">
              <w:rPr>
                <w:spacing w:val="-2"/>
              </w:rPr>
              <w:t xml:space="preserve">s dans la Partie Technique, l’Offre </w:t>
            </w:r>
            <w:r w:rsidR="00A61ABD" w:rsidRPr="00AE6D04">
              <w:rPr>
                <w:spacing w:val="-2"/>
              </w:rPr>
              <w:t>sera</w:t>
            </w:r>
            <w:r w:rsidRPr="00AE6D04">
              <w:rPr>
                <w:spacing w:val="-2"/>
              </w:rPr>
              <w:t xml:space="preserve"> déclarée </w:t>
            </w:r>
            <w:r w:rsidR="000E6920">
              <w:rPr>
                <w:spacing w:val="-2"/>
              </w:rPr>
              <w:t>n</w:t>
            </w:r>
            <w:r w:rsidRPr="00AE6D04">
              <w:rPr>
                <w:spacing w:val="-2"/>
              </w:rPr>
              <w:t>on-conforme.</w:t>
            </w:r>
          </w:p>
          <w:p w14:paraId="15A8412B" w14:textId="6FD297E2" w:rsidR="00971479" w:rsidRDefault="000A450A" w:rsidP="00025ECD">
            <w:pPr>
              <w:pStyle w:val="Sec1Head3"/>
              <w:ind w:left="613" w:hanging="630"/>
              <w:rPr>
                <w:spacing w:val="-2"/>
              </w:rPr>
            </w:pPr>
            <w:r w:rsidRPr="00C76C41">
              <w:rPr>
                <w:spacing w:val="-2"/>
              </w:rPr>
              <w:t>En sus des documents requis à l’article 1</w:t>
            </w:r>
            <w:r w:rsidR="000E6920">
              <w:rPr>
                <w:spacing w:val="-2"/>
              </w:rPr>
              <w:t>2</w:t>
            </w:r>
            <w:r w:rsidRPr="00C76C41">
              <w:rPr>
                <w:spacing w:val="-2"/>
              </w:rPr>
              <w:t>.</w:t>
            </w:r>
            <w:r w:rsidR="003E3D09">
              <w:rPr>
                <w:spacing w:val="-2"/>
              </w:rPr>
              <w:t>2</w:t>
            </w:r>
            <w:r w:rsidRPr="00C76C41">
              <w:rPr>
                <w:spacing w:val="-2"/>
              </w:rPr>
              <w:t xml:space="preserve"> des IS, </w:t>
            </w:r>
            <w:r w:rsidR="00D42529" w:rsidRPr="00C76C41">
              <w:rPr>
                <w:spacing w:val="-2"/>
              </w:rPr>
              <w:t xml:space="preserve">l’Offre </w:t>
            </w:r>
            <w:r w:rsidRPr="00C76C41">
              <w:rPr>
                <w:spacing w:val="-2"/>
              </w:rPr>
              <w:t xml:space="preserve">présentée par un </w:t>
            </w:r>
            <w:r w:rsidR="00E86F41" w:rsidRPr="00C76C41">
              <w:rPr>
                <w:spacing w:val="-2"/>
              </w:rPr>
              <w:t>G</w:t>
            </w:r>
            <w:r w:rsidRPr="00C76C41">
              <w:rPr>
                <w:spacing w:val="-2"/>
              </w:rPr>
              <w:t>roupement d’entreprises devra inclure soit une copie de l’</w:t>
            </w:r>
            <w:r w:rsidR="00E86F41" w:rsidRPr="00C76C41">
              <w:rPr>
                <w:spacing w:val="-2"/>
              </w:rPr>
              <w:t>A</w:t>
            </w:r>
            <w:r w:rsidRPr="00C76C41">
              <w:rPr>
                <w:spacing w:val="-2"/>
              </w:rPr>
              <w:t xml:space="preserve">ccord de </w:t>
            </w:r>
            <w:r w:rsidR="00E86F41" w:rsidRPr="00C76C41">
              <w:rPr>
                <w:spacing w:val="-2"/>
              </w:rPr>
              <w:t>G</w:t>
            </w:r>
            <w:r w:rsidRPr="00C76C41">
              <w:rPr>
                <w:spacing w:val="-2"/>
              </w:rPr>
              <w:t xml:space="preserve">roupement liant tous les membres du </w:t>
            </w:r>
            <w:r w:rsidR="00E86F41" w:rsidRPr="00C76C41">
              <w:rPr>
                <w:spacing w:val="-2"/>
              </w:rPr>
              <w:t>G</w:t>
            </w:r>
            <w:r w:rsidRPr="00C76C41">
              <w:rPr>
                <w:spacing w:val="-2"/>
              </w:rPr>
              <w:t xml:space="preserve">roupement, </w:t>
            </w:r>
            <w:r w:rsidR="009D03BB" w:rsidRPr="00C76C41">
              <w:rPr>
                <w:spacing w:val="-2"/>
              </w:rPr>
              <w:t xml:space="preserve">soit </w:t>
            </w:r>
            <w:r w:rsidRPr="00C76C41">
              <w:rPr>
                <w:spacing w:val="-2"/>
              </w:rPr>
              <w:t xml:space="preserve">une lettre d’intention de constituer un tel </w:t>
            </w:r>
            <w:r w:rsidR="00E86F41" w:rsidRPr="00C76C41">
              <w:rPr>
                <w:spacing w:val="-2"/>
              </w:rPr>
              <w:t>G</w:t>
            </w:r>
            <w:r w:rsidRPr="00C76C41">
              <w:rPr>
                <w:spacing w:val="-2"/>
              </w:rPr>
              <w:t xml:space="preserve">roupement signée par tous les membres </w:t>
            </w:r>
            <w:r w:rsidR="00C3597B" w:rsidRPr="00C76C41">
              <w:rPr>
                <w:spacing w:val="-2"/>
              </w:rPr>
              <w:t xml:space="preserve">du </w:t>
            </w:r>
            <w:r w:rsidR="00E86F41" w:rsidRPr="00C76C41">
              <w:rPr>
                <w:spacing w:val="-2"/>
              </w:rPr>
              <w:t>G</w:t>
            </w:r>
            <w:r w:rsidR="00C3597B" w:rsidRPr="00C76C41">
              <w:rPr>
                <w:spacing w:val="-2"/>
              </w:rPr>
              <w:t xml:space="preserve">roupement </w:t>
            </w:r>
            <w:r w:rsidRPr="00C76C41">
              <w:rPr>
                <w:spacing w:val="-2"/>
              </w:rPr>
              <w:t xml:space="preserve">et </w:t>
            </w:r>
            <w:r w:rsidR="00A61ABD">
              <w:rPr>
                <w:spacing w:val="-2"/>
              </w:rPr>
              <w:t>accompagné</w:t>
            </w:r>
            <w:r w:rsidR="00A61ABD" w:rsidRPr="00C76C41">
              <w:rPr>
                <w:spacing w:val="-2"/>
              </w:rPr>
              <w:t xml:space="preserve">e </w:t>
            </w:r>
            <w:r w:rsidRPr="00C76C41">
              <w:rPr>
                <w:spacing w:val="-2"/>
              </w:rPr>
              <w:t>d’un projet d’</w:t>
            </w:r>
            <w:r w:rsidR="00775BF6">
              <w:rPr>
                <w:spacing w:val="-2"/>
              </w:rPr>
              <w:t>A</w:t>
            </w:r>
            <w:r w:rsidRPr="00C76C41">
              <w:rPr>
                <w:spacing w:val="-2"/>
              </w:rPr>
              <w:t>ccord.</w:t>
            </w:r>
          </w:p>
          <w:p w14:paraId="1960849C" w14:textId="479FC742" w:rsidR="00BC693B" w:rsidRPr="00C76C41" w:rsidRDefault="00D42529" w:rsidP="00025ECD">
            <w:pPr>
              <w:pStyle w:val="Sec1Head3"/>
              <w:ind w:left="613" w:hanging="630"/>
            </w:pPr>
            <w:r w:rsidRPr="00C76C41">
              <w:t>Dans la Lettre de Soumission</w:t>
            </w:r>
            <w:r w:rsidR="00E27E43">
              <w:t xml:space="preserve"> – Partie Financière</w:t>
            </w:r>
            <w:r w:rsidRPr="00C76C41">
              <w:t>, l</w:t>
            </w:r>
            <w:r w:rsidR="00115435" w:rsidRPr="00C76C41">
              <w:t>e</w:t>
            </w:r>
            <w:r w:rsidR="00E761FF" w:rsidRPr="00C76C41">
              <w:t xml:space="preserve"> </w:t>
            </w:r>
            <w:r w:rsidR="00115435" w:rsidRPr="00C76C41">
              <w:t xml:space="preserve">Soumissionnaire fournira les informations relatives aux commissions et </w:t>
            </w:r>
            <w:r w:rsidR="00E27E43">
              <w:t>rémunération</w:t>
            </w:r>
            <w:r w:rsidR="00E27E43" w:rsidRPr="00C76C41">
              <w:t xml:space="preserve">s </w:t>
            </w:r>
            <w:r w:rsidR="00115435" w:rsidRPr="00C76C41">
              <w:t xml:space="preserve">versées </w:t>
            </w:r>
            <w:r w:rsidR="000F3E01" w:rsidRPr="00C76C41">
              <w:t xml:space="preserve">ou à verser </w:t>
            </w:r>
            <w:r w:rsidR="00E27E43">
              <w:t>à des</w:t>
            </w:r>
            <w:r w:rsidR="00E27E43" w:rsidRPr="00C76C41">
              <w:t xml:space="preserve"> </w:t>
            </w:r>
            <w:r w:rsidR="000F3E01" w:rsidRPr="00C76C41">
              <w:t xml:space="preserve">agents ou </w:t>
            </w:r>
            <w:r w:rsidR="00E27E43">
              <w:t xml:space="preserve">à toute </w:t>
            </w:r>
            <w:r w:rsidR="000F3E01" w:rsidRPr="00C76C41">
              <w:t xml:space="preserve">autre partie </w:t>
            </w:r>
            <w:r w:rsidR="00115435" w:rsidRPr="00C76C41">
              <w:t>en r</w:t>
            </w:r>
            <w:r w:rsidR="00E761FF" w:rsidRPr="00C76C41">
              <w:t>e</w:t>
            </w:r>
            <w:r w:rsidR="00115435" w:rsidRPr="00C76C41">
              <w:t>l</w:t>
            </w:r>
            <w:r w:rsidR="00E761FF" w:rsidRPr="00C76C41">
              <w:t>a</w:t>
            </w:r>
            <w:r w:rsidR="00115435" w:rsidRPr="00C76C41">
              <w:t>tion avec son Offre.</w:t>
            </w:r>
          </w:p>
        </w:tc>
      </w:tr>
      <w:tr w:rsidR="000A450A" w:rsidRPr="00C76C41" w14:paraId="4AF4B8F9" w14:textId="77777777" w:rsidTr="00025ECD">
        <w:trPr>
          <w:gridAfter w:val="1"/>
          <w:wAfter w:w="12" w:type="dxa"/>
          <w:trHeight w:val="2003"/>
        </w:trPr>
        <w:tc>
          <w:tcPr>
            <w:tcW w:w="2340" w:type="dxa"/>
          </w:tcPr>
          <w:p w14:paraId="7D83BE69" w14:textId="5AD06628" w:rsidR="000A450A" w:rsidRPr="00C76C41" w:rsidRDefault="00D42529" w:rsidP="00025ECD">
            <w:pPr>
              <w:pStyle w:val="Sec1Head2"/>
              <w:ind w:left="360" w:hanging="450"/>
              <w:rPr>
                <w:rFonts w:asciiTheme="majorBidi" w:hAnsiTheme="majorBidi" w:cstheme="majorBidi"/>
              </w:rPr>
            </w:pPr>
            <w:bookmarkStart w:id="250" w:name="_Toc438532582"/>
            <w:bookmarkStart w:id="251" w:name="_Toc438438833"/>
            <w:bookmarkStart w:id="252" w:name="_Toc438532583"/>
            <w:bookmarkStart w:id="253" w:name="_Toc438733977"/>
            <w:bookmarkStart w:id="254" w:name="_Toc438907016"/>
            <w:bookmarkStart w:id="255" w:name="_Toc438907215"/>
            <w:bookmarkStart w:id="256" w:name="_Toc156373295"/>
            <w:bookmarkStart w:id="257" w:name="_Toc483210583"/>
            <w:bookmarkStart w:id="258" w:name="_Toc89677168"/>
            <w:bookmarkStart w:id="259" w:name="_Toc89764812"/>
            <w:bookmarkStart w:id="260" w:name="_Toc90307751"/>
            <w:bookmarkStart w:id="261" w:name="_Toc90371677"/>
            <w:bookmarkStart w:id="262" w:name="_Toc90382376"/>
            <w:bookmarkStart w:id="263" w:name="_Toc135831985"/>
            <w:bookmarkStart w:id="264" w:name="_Toc139118521"/>
            <w:bookmarkEnd w:id="250"/>
            <w:r w:rsidRPr="00C76C41">
              <w:t>Lettre</w:t>
            </w:r>
            <w:r w:rsidR="00B37C2F">
              <w:t>s</w:t>
            </w:r>
            <w:r w:rsidRPr="00C76C41">
              <w:t xml:space="preserve"> de </w:t>
            </w:r>
            <w:r w:rsidR="000F3E01" w:rsidRPr="00C76C41">
              <w:t>S</w:t>
            </w:r>
            <w:r w:rsidRPr="00C76C41">
              <w:t>oumission</w:t>
            </w:r>
            <w:r w:rsidR="000A450A" w:rsidRPr="00C76C41">
              <w:t xml:space="preserve">, </w:t>
            </w:r>
            <w:r w:rsidR="00A736A8" w:rsidRPr="00C76C41">
              <w:t>et</w:t>
            </w:r>
            <w:r w:rsidR="0080710B" w:rsidRPr="00C76C41">
              <w:t> </w:t>
            </w:r>
            <w:bookmarkEnd w:id="251"/>
            <w:bookmarkEnd w:id="252"/>
            <w:bookmarkEnd w:id="253"/>
            <w:bookmarkEnd w:id="254"/>
            <w:bookmarkEnd w:id="255"/>
            <w:bookmarkEnd w:id="256"/>
            <w:bookmarkEnd w:id="257"/>
            <w:bookmarkEnd w:id="258"/>
            <w:bookmarkEnd w:id="259"/>
            <w:bookmarkEnd w:id="260"/>
            <w:bookmarkEnd w:id="261"/>
            <w:bookmarkEnd w:id="262"/>
            <w:r w:rsidR="00C723E2">
              <w:t>Programme d’Activités</w:t>
            </w:r>
            <w:r w:rsidR="000E6920">
              <w:t xml:space="preserve"> chiffré</w:t>
            </w:r>
            <w:bookmarkEnd w:id="263"/>
            <w:bookmarkEnd w:id="264"/>
          </w:p>
        </w:tc>
        <w:tc>
          <w:tcPr>
            <w:tcW w:w="7200" w:type="dxa"/>
          </w:tcPr>
          <w:p w14:paraId="422CC7AB" w14:textId="6BCBCFD7" w:rsidR="00BC693B" w:rsidRPr="00C76C41" w:rsidRDefault="000A450A" w:rsidP="00025ECD">
            <w:pPr>
              <w:pStyle w:val="Sec1Head3"/>
              <w:ind w:left="613" w:hanging="630"/>
            </w:pPr>
            <w:r w:rsidRPr="00C76C41">
              <w:t>L</w:t>
            </w:r>
            <w:r w:rsidR="00B37C2F">
              <w:t xml:space="preserve">a Lettre de Soumission – Partie Technique, Lettre de Soumission – Partie Financière et </w:t>
            </w:r>
            <w:r w:rsidR="00971479">
              <w:t>le Programme d’Activités</w:t>
            </w:r>
            <w:r w:rsidR="00B37C2F">
              <w:t xml:space="preserve"> </w:t>
            </w:r>
            <w:r w:rsidR="00971479">
              <w:t xml:space="preserve">chiffré </w:t>
            </w:r>
            <w:r w:rsidR="00D22A90">
              <w:t xml:space="preserve">doivent </w:t>
            </w:r>
            <w:r w:rsidR="00B37C2F">
              <w:t>être préparé</w:t>
            </w:r>
            <w:r w:rsidR="00955EB3">
              <w:t>s</w:t>
            </w:r>
            <w:r w:rsidR="00B37C2F">
              <w:t xml:space="preserve"> en utilisant les formulaires </w:t>
            </w:r>
            <w:r w:rsidRPr="00C76C41">
              <w:t>inclu</w:t>
            </w:r>
            <w:r w:rsidR="00B37C2F">
              <w:t>s</w:t>
            </w:r>
            <w:r w:rsidRPr="00C76C41">
              <w:t xml:space="preserve"> dans la Section IV-</w:t>
            </w:r>
            <w:r w:rsidR="000F3E01" w:rsidRPr="00C76C41">
              <w:t xml:space="preserve"> </w:t>
            </w:r>
            <w:r w:rsidRPr="00C76C41">
              <w:t xml:space="preserve">Formulaires de </w:t>
            </w:r>
            <w:r w:rsidR="00B37C2F">
              <w:t>S</w:t>
            </w:r>
            <w:r w:rsidRPr="00C76C41">
              <w:t>oumission</w:t>
            </w:r>
            <w:r w:rsidR="00B37C2F">
              <w:t xml:space="preserve">. Les formulaires doivent être remplis </w:t>
            </w:r>
            <w:r w:rsidRPr="00C76C41">
              <w:t xml:space="preserve">sans apporter aucune modification </w:t>
            </w:r>
            <w:r w:rsidR="00D42529" w:rsidRPr="00C76C41">
              <w:t xml:space="preserve">à </w:t>
            </w:r>
            <w:r w:rsidR="00B37C2F">
              <w:t>leur</w:t>
            </w:r>
            <w:r w:rsidR="00D42529" w:rsidRPr="00C76C41">
              <w:t xml:space="preserve"> présentation</w:t>
            </w:r>
            <w:r w:rsidRPr="00C76C41">
              <w:t>, et aucun autre format ne sera accepté</w:t>
            </w:r>
            <w:r w:rsidR="00115435" w:rsidRPr="00C76C41">
              <w:t xml:space="preserve">, </w:t>
            </w:r>
            <w:r w:rsidR="00D42529" w:rsidRPr="00C76C41">
              <w:t>sous réserves des</w:t>
            </w:r>
            <w:r w:rsidR="00115435" w:rsidRPr="00C76C41">
              <w:t xml:space="preserve"> dispositions de l’article 2</w:t>
            </w:r>
            <w:r w:rsidR="00C723E2">
              <w:t>1</w:t>
            </w:r>
            <w:r w:rsidR="00115435" w:rsidRPr="00C76C41">
              <w:t>.</w:t>
            </w:r>
            <w:r w:rsidR="000F3E01" w:rsidRPr="00C76C41">
              <w:t>3</w:t>
            </w:r>
            <w:r w:rsidR="00115435" w:rsidRPr="00C76C41">
              <w:t xml:space="preserve"> des IS</w:t>
            </w:r>
            <w:r w:rsidRPr="00C76C41">
              <w:t>. Toutes les rubriques devront être remplies et inclure</w:t>
            </w:r>
            <w:r w:rsidR="009B2302" w:rsidRPr="00C76C41">
              <w:t xml:space="preserve"> </w:t>
            </w:r>
            <w:r w:rsidRPr="00C76C41">
              <w:t>les renseignements demandés.</w:t>
            </w:r>
          </w:p>
        </w:tc>
      </w:tr>
      <w:tr w:rsidR="000A450A" w:rsidRPr="00C76C41" w14:paraId="4C980B8E" w14:textId="77777777" w:rsidTr="00025ECD">
        <w:trPr>
          <w:gridAfter w:val="1"/>
          <w:wAfter w:w="12" w:type="dxa"/>
          <w:trHeight w:val="810"/>
        </w:trPr>
        <w:tc>
          <w:tcPr>
            <w:tcW w:w="2340" w:type="dxa"/>
            <w:tcBorders>
              <w:top w:val="nil"/>
              <w:left w:val="nil"/>
              <w:bottom w:val="nil"/>
              <w:right w:val="nil"/>
            </w:tcBorders>
          </w:tcPr>
          <w:p w14:paraId="2968F7BC" w14:textId="538E947D" w:rsidR="000A450A" w:rsidRPr="00C76C41" w:rsidRDefault="00B125FF" w:rsidP="00025ECD">
            <w:pPr>
              <w:pStyle w:val="Sec1Head2"/>
              <w:ind w:left="360" w:hanging="450"/>
              <w:rPr>
                <w:rFonts w:asciiTheme="majorBidi" w:hAnsiTheme="majorBidi" w:cstheme="majorBidi"/>
              </w:rPr>
            </w:pPr>
            <w:bookmarkStart w:id="265" w:name="_Toc438532584"/>
            <w:bookmarkStart w:id="266" w:name="_Toc438532585"/>
            <w:bookmarkStart w:id="267" w:name="_Toc438532586"/>
            <w:bookmarkStart w:id="268" w:name="_Toc438438834"/>
            <w:bookmarkStart w:id="269" w:name="_Toc438532587"/>
            <w:bookmarkStart w:id="270" w:name="_Toc438733978"/>
            <w:bookmarkStart w:id="271" w:name="_Toc438907017"/>
            <w:bookmarkStart w:id="272" w:name="_Toc438907216"/>
            <w:bookmarkStart w:id="273" w:name="_Toc156373296"/>
            <w:bookmarkStart w:id="274" w:name="_Toc483210584"/>
            <w:bookmarkStart w:id="275" w:name="_Toc89677169"/>
            <w:bookmarkStart w:id="276" w:name="_Toc89764813"/>
            <w:bookmarkStart w:id="277" w:name="_Toc90307752"/>
            <w:bookmarkStart w:id="278" w:name="_Toc90371678"/>
            <w:bookmarkStart w:id="279" w:name="_Toc90382377"/>
            <w:bookmarkStart w:id="280" w:name="_Toc135831986"/>
            <w:bookmarkStart w:id="281" w:name="_Toc139118522"/>
            <w:bookmarkEnd w:id="265"/>
            <w:bookmarkEnd w:id="266"/>
            <w:bookmarkEnd w:id="267"/>
            <w:r w:rsidRPr="00C76C41">
              <w:t>Variantes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c>
        <w:tc>
          <w:tcPr>
            <w:tcW w:w="7200" w:type="dxa"/>
            <w:tcBorders>
              <w:top w:val="nil"/>
              <w:left w:val="nil"/>
              <w:bottom w:val="nil"/>
              <w:right w:val="nil"/>
            </w:tcBorders>
          </w:tcPr>
          <w:p w14:paraId="3AF4A184" w14:textId="3D246212" w:rsidR="000A450A" w:rsidRPr="00C723E2" w:rsidRDefault="000A450A" w:rsidP="00EB3072">
            <w:pPr>
              <w:pStyle w:val="Sec1Head3"/>
              <w:ind w:left="613" w:hanging="630"/>
              <w:rPr>
                <w:szCs w:val="24"/>
              </w:rPr>
            </w:pPr>
            <w:r w:rsidRPr="00C76C41">
              <w:t xml:space="preserve">Sauf </w:t>
            </w:r>
            <w:r w:rsidR="00E761FF" w:rsidRPr="00C76C41">
              <w:t xml:space="preserve">disposition </w:t>
            </w:r>
            <w:r w:rsidRPr="00C76C41">
              <w:t xml:space="preserve">contraire </w:t>
            </w:r>
            <w:r w:rsidR="00E761FF" w:rsidRPr="00C76C41">
              <w:rPr>
                <w:b/>
                <w:bCs/>
              </w:rPr>
              <w:t>figurant aux</w:t>
            </w:r>
            <w:r w:rsidRPr="00C76C41">
              <w:t xml:space="preserve"> </w:t>
            </w:r>
            <w:r w:rsidRPr="00C76C41">
              <w:rPr>
                <w:b/>
              </w:rPr>
              <w:t>DPAO</w:t>
            </w:r>
            <w:r w:rsidRPr="00C76C41">
              <w:t xml:space="preserve">, les </w:t>
            </w:r>
            <w:r w:rsidR="000F3E01" w:rsidRPr="00C76C41">
              <w:t>O</w:t>
            </w:r>
            <w:r w:rsidR="00CB6EB6" w:rsidRPr="00C76C41">
              <w:t xml:space="preserve">ffres </w:t>
            </w:r>
            <w:r w:rsidRPr="00C76C41">
              <w:t>variantes</w:t>
            </w:r>
            <w:r w:rsidR="00947FBE" w:rsidRPr="00C76C41">
              <w:t xml:space="preserve"> ne seront pas prises en compte.</w:t>
            </w:r>
            <w:r w:rsidR="00C723E2" w:rsidRPr="003243ED">
              <w:rPr>
                <w:szCs w:val="24"/>
              </w:rPr>
              <w:t xml:space="preserve"> </w:t>
            </w:r>
            <w:r w:rsidR="00C723E2">
              <w:rPr>
                <w:szCs w:val="24"/>
              </w:rPr>
              <w:t xml:space="preserve"> </w:t>
            </w:r>
            <w:r w:rsidR="00C723E2" w:rsidRPr="003243ED">
              <w:rPr>
                <w:szCs w:val="24"/>
              </w:rPr>
              <w:t xml:space="preserve">Si des offres variantes sont permises, seule une variante technique, le cas échéant, du Soumissionnaire ayant présenté l’Offre la </w:t>
            </w:r>
            <w:r w:rsidR="000C1D46">
              <w:rPr>
                <w:szCs w:val="24"/>
              </w:rPr>
              <w:t>P</w:t>
            </w:r>
            <w:r w:rsidR="00C723E2" w:rsidRPr="003243ED">
              <w:rPr>
                <w:szCs w:val="24"/>
              </w:rPr>
              <w:t xml:space="preserve">lus </w:t>
            </w:r>
            <w:r w:rsidR="000C1D46">
              <w:rPr>
                <w:szCs w:val="24"/>
              </w:rPr>
              <w:t>A</w:t>
            </w:r>
            <w:r w:rsidR="00C723E2" w:rsidRPr="003243ED">
              <w:rPr>
                <w:szCs w:val="24"/>
              </w:rPr>
              <w:t>vantageuse pourra être prise en considération.</w:t>
            </w:r>
          </w:p>
          <w:p w14:paraId="55E523F6" w14:textId="4EBEDF6C" w:rsidR="000A450A" w:rsidRPr="00C76C41" w:rsidRDefault="000A450A" w:rsidP="00025ECD">
            <w:pPr>
              <w:pStyle w:val="Sec1Head3"/>
              <w:ind w:left="613" w:hanging="630"/>
            </w:pPr>
            <w:r w:rsidRPr="00C76C41">
              <w:t xml:space="preserve">Lorsque les travaux peuvent être exécutés dans des délais d’exécution variables, les </w:t>
            </w:r>
            <w:r w:rsidRPr="00C76C41">
              <w:rPr>
                <w:b/>
              </w:rPr>
              <w:t>DPAO</w:t>
            </w:r>
            <w:r w:rsidRPr="00C76C41">
              <w:t xml:space="preserve"> préciseront ces délais, ainsi que</w:t>
            </w:r>
            <w:r w:rsidR="009B2302" w:rsidRPr="00C76C41">
              <w:t xml:space="preserve"> </w:t>
            </w:r>
            <w:r w:rsidRPr="00C76C41">
              <w:t>la méthode retenue pour l’évaluation du délai proposé par le Soumissionnaire</w:t>
            </w:r>
            <w:r w:rsidR="000F3E01" w:rsidRPr="00C76C41">
              <w:t xml:space="preserve"> qui sera décrite dans la Section III, Critères d’Evaluation et de Qualification.</w:t>
            </w:r>
            <w:r w:rsidR="009B2302" w:rsidRPr="00C76C41">
              <w:t xml:space="preserve"> </w:t>
            </w:r>
          </w:p>
          <w:p w14:paraId="52A17A7E" w14:textId="11938A97" w:rsidR="000A450A" w:rsidRPr="00C76C41" w:rsidRDefault="00C723E2" w:rsidP="00025ECD">
            <w:pPr>
              <w:pStyle w:val="Sec1Head3"/>
              <w:ind w:left="613" w:hanging="630"/>
            </w:pPr>
            <w:r w:rsidRPr="003243ED">
              <w:rPr>
                <w:szCs w:val="24"/>
              </w:rPr>
              <w:t xml:space="preserve">Quand </w:t>
            </w:r>
            <w:r w:rsidRPr="003243ED">
              <w:rPr>
                <w:b/>
              </w:rPr>
              <w:t>les DPAO</w:t>
            </w:r>
            <w:r w:rsidRPr="003243ED">
              <w:rPr>
                <w:szCs w:val="24"/>
              </w:rPr>
              <w:t xml:space="preserve"> offrent aux soumissionnaires la possibilité de présenter des solutions techniques variantes pour des parties définies des Services, celles-ci seront définies </w:t>
            </w:r>
            <w:r w:rsidRPr="003243ED">
              <w:rPr>
                <w:b/>
                <w:szCs w:val="24"/>
              </w:rPr>
              <w:t>dans les DPAO</w:t>
            </w:r>
            <w:r w:rsidRPr="003243ED">
              <w:rPr>
                <w:szCs w:val="24"/>
              </w:rPr>
              <w:t>, ainsi que la méthode d’évaluation, et décrites dans la Section VII</w:t>
            </w:r>
            <w:r w:rsidR="000A450A" w:rsidRPr="00C76C41">
              <w:t>.</w:t>
            </w:r>
          </w:p>
          <w:p w14:paraId="17E523B8" w14:textId="0167F0E0" w:rsidR="000A450A" w:rsidRPr="00C76C41" w:rsidRDefault="000A450A" w:rsidP="00DE52FF">
            <w:pPr>
              <w:pStyle w:val="Sec1Head3"/>
              <w:numPr>
                <w:ilvl w:val="0"/>
                <w:numId w:val="0"/>
              </w:numPr>
              <w:ind w:left="1116" w:hanging="576"/>
            </w:pPr>
          </w:p>
        </w:tc>
      </w:tr>
      <w:tr w:rsidR="000A450A" w:rsidRPr="00C76C41" w14:paraId="69103FD4" w14:textId="77777777" w:rsidTr="00025ECD">
        <w:trPr>
          <w:gridAfter w:val="1"/>
          <w:wAfter w:w="12" w:type="dxa"/>
        </w:trPr>
        <w:tc>
          <w:tcPr>
            <w:tcW w:w="2340" w:type="dxa"/>
            <w:tcBorders>
              <w:top w:val="nil"/>
              <w:left w:val="nil"/>
              <w:right w:val="nil"/>
            </w:tcBorders>
          </w:tcPr>
          <w:p w14:paraId="00002BE5" w14:textId="23BAF448" w:rsidR="000A450A" w:rsidRPr="00C76C41" w:rsidRDefault="000A450A" w:rsidP="00025ECD">
            <w:pPr>
              <w:pStyle w:val="Sec1Head2"/>
              <w:ind w:left="360" w:hanging="450"/>
              <w:rPr>
                <w:rFonts w:asciiTheme="majorBidi" w:hAnsiTheme="majorBidi" w:cstheme="majorBidi"/>
              </w:rPr>
            </w:pPr>
            <w:bookmarkStart w:id="282" w:name="_Toc438438835"/>
            <w:bookmarkStart w:id="283" w:name="_Toc438532588"/>
            <w:bookmarkStart w:id="284" w:name="_Toc438733979"/>
            <w:bookmarkStart w:id="285" w:name="_Toc438907018"/>
            <w:bookmarkStart w:id="286" w:name="_Toc438907217"/>
            <w:bookmarkStart w:id="287" w:name="_Toc156373297"/>
            <w:bookmarkStart w:id="288" w:name="_Toc483210585"/>
            <w:bookmarkStart w:id="289" w:name="_Toc89677170"/>
            <w:bookmarkStart w:id="290" w:name="_Toc89764814"/>
            <w:bookmarkStart w:id="291" w:name="_Toc90307753"/>
            <w:bookmarkStart w:id="292" w:name="_Toc90371679"/>
            <w:bookmarkStart w:id="293" w:name="_Toc90382378"/>
            <w:bookmarkStart w:id="294" w:name="_Toc135831987"/>
            <w:bookmarkStart w:id="295" w:name="_Toc139118523"/>
            <w:r w:rsidRPr="00C76C41">
              <w:t>Prix de l’</w:t>
            </w:r>
            <w:r w:rsidR="000F3E01" w:rsidRPr="00C76C41">
              <w:t>O</w:t>
            </w:r>
            <w:r w:rsidRPr="00C76C41">
              <w:t>ffre et </w:t>
            </w:r>
            <w:r w:rsidR="000F3E01" w:rsidRPr="00C76C41">
              <w:t>R</w:t>
            </w:r>
            <w:r w:rsidRPr="00C76C41">
              <w:t>abais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tc>
        <w:tc>
          <w:tcPr>
            <w:tcW w:w="7200" w:type="dxa"/>
            <w:tcBorders>
              <w:top w:val="nil"/>
              <w:left w:val="nil"/>
              <w:right w:val="nil"/>
            </w:tcBorders>
          </w:tcPr>
          <w:p w14:paraId="21A0937C" w14:textId="03A58C7F" w:rsidR="000A450A" w:rsidRPr="00C76C41" w:rsidRDefault="000A450A" w:rsidP="00025ECD">
            <w:pPr>
              <w:pStyle w:val="Sec1Head3"/>
              <w:ind w:left="613" w:hanging="630"/>
            </w:pPr>
            <w:r w:rsidRPr="00C76C41">
              <w:t xml:space="preserve">Les prix et rabais indiqués par le Soumissionnaire dans sa </w:t>
            </w:r>
            <w:r w:rsidR="00D42529" w:rsidRPr="00C76C41">
              <w:t xml:space="preserve">Lettre de </w:t>
            </w:r>
            <w:r w:rsidRPr="00C76C41">
              <w:t>Soumission</w:t>
            </w:r>
            <w:r w:rsidR="006C135D" w:rsidRPr="00C76C41">
              <w:t xml:space="preserve"> </w:t>
            </w:r>
            <w:r w:rsidR="00B37C2F">
              <w:t xml:space="preserve">– Partie Financière et dans </w:t>
            </w:r>
            <w:r w:rsidR="006C135D" w:rsidRPr="00C76C41">
              <w:t>le</w:t>
            </w:r>
            <w:r w:rsidR="00E35C34">
              <w:t>(s)</w:t>
            </w:r>
            <w:r w:rsidR="006C135D" w:rsidRPr="00C76C41">
              <w:t xml:space="preserve"> Programme</w:t>
            </w:r>
            <w:r w:rsidR="00E35C34">
              <w:t>(s)</w:t>
            </w:r>
            <w:r w:rsidR="006C135D" w:rsidRPr="00C76C41">
              <w:t xml:space="preserve"> d’Activités </w:t>
            </w:r>
            <w:r w:rsidR="00E35C34">
              <w:t>chiffré(s)</w:t>
            </w:r>
            <w:r w:rsidRPr="00C76C41">
              <w:t xml:space="preserve"> seront conformes aux stipulations ci-après. </w:t>
            </w:r>
          </w:p>
          <w:p w14:paraId="2846C4BB" w14:textId="09A34BD0" w:rsidR="00686A37" w:rsidRPr="00C76C41" w:rsidRDefault="00E35C34" w:rsidP="00025ECD">
            <w:pPr>
              <w:pStyle w:val="Sec1Head3"/>
              <w:ind w:left="613" w:hanging="630"/>
            </w:pPr>
            <w:r w:rsidRPr="003243ED">
              <w:rPr>
                <w:szCs w:val="24"/>
              </w:rPr>
              <w:t>Le Soumissionnaire indiquera la liste et les prix séparément, de tous les lots (marchés) et éléments des Services décrits dans les spécifications (ou les termes de référence) et indiqués dans le(s) Programme(s) d’Activités</w:t>
            </w:r>
            <w:r>
              <w:rPr>
                <w:szCs w:val="24"/>
              </w:rPr>
              <w:t xml:space="preserve"> chiffré(s)</w:t>
            </w:r>
            <w:r w:rsidR="00686A37" w:rsidRPr="00C76C41">
              <w:t xml:space="preserve">. </w:t>
            </w:r>
          </w:p>
          <w:p w14:paraId="3DF6028A" w14:textId="010B9FC9" w:rsidR="000A450A" w:rsidRPr="00C76C41" w:rsidRDefault="00E35C34" w:rsidP="00025ECD">
            <w:pPr>
              <w:pStyle w:val="Sec1Head3"/>
              <w:ind w:left="613" w:hanging="630"/>
              <w:rPr>
                <w:szCs w:val="24"/>
              </w:rPr>
            </w:pPr>
            <w:r w:rsidRPr="003243ED">
              <w:rPr>
                <w:szCs w:val="24"/>
              </w:rPr>
              <w:t xml:space="preserve">Le Marché comprendra </w:t>
            </w:r>
            <w:r w:rsidR="00AC57BD">
              <w:rPr>
                <w:szCs w:val="24"/>
              </w:rPr>
              <w:t>l</w:t>
            </w:r>
            <w:r w:rsidRPr="003243ED">
              <w:rPr>
                <w:szCs w:val="24"/>
              </w:rPr>
              <w:t>es Services tels que décrits à l’Annexe A du Marché et dans les Spécifications basé</w:t>
            </w:r>
            <w:r>
              <w:rPr>
                <w:szCs w:val="24"/>
              </w:rPr>
              <w:t>es</w:t>
            </w:r>
            <w:r w:rsidRPr="003243ED">
              <w:rPr>
                <w:szCs w:val="24"/>
              </w:rPr>
              <w:t xml:space="preserve"> sur le Programme d’Activités chiffré présenté par le Soumissionnaire</w:t>
            </w:r>
            <w:r w:rsidRPr="00C76C41" w:rsidDel="00E35C34">
              <w:t xml:space="preserve"> </w:t>
            </w:r>
            <w:r w:rsidR="000A450A" w:rsidRPr="00C76C41">
              <w:rPr>
                <w:szCs w:val="24"/>
              </w:rPr>
              <w:t>.</w:t>
            </w:r>
          </w:p>
          <w:p w14:paraId="21CC4259" w14:textId="59FB963A" w:rsidR="00E45634" w:rsidRPr="00C76C41" w:rsidRDefault="00E45634" w:rsidP="00025ECD">
            <w:pPr>
              <w:pStyle w:val="Sec1Head3"/>
              <w:ind w:left="613" w:hanging="630"/>
              <w:rPr>
                <w:szCs w:val="24"/>
              </w:rPr>
            </w:pPr>
            <w:r w:rsidRPr="00C76C41">
              <w:rPr>
                <w:szCs w:val="24"/>
              </w:rPr>
              <w:t xml:space="preserve">Le Soumissionnaire indiquera </w:t>
            </w:r>
            <w:r w:rsidR="00E35C34">
              <w:rPr>
                <w:szCs w:val="24"/>
              </w:rPr>
              <w:t>tout</w:t>
            </w:r>
            <w:r w:rsidR="00E35C34" w:rsidRPr="00C76C41">
              <w:rPr>
                <w:szCs w:val="24"/>
              </w:rPr>
              <w:t xml:space="preserve"> </w:t>
            </w:r>
            <w:r w:rsidRPr="00C76C41">
              <w:rPr>
                <w:szCs w:val="24"/>
              </w:rPr>
              <w:t>rabais e</w:t>
            </w:r>
            <w:r w:rsidR="00C3597B" w:rsidRPr="00C76C41">
              <w:rPr>
                <w:szCs w:val="24"/>
              </w:rPr>
              <w:t xml:space="preserve">t </w:t>
            </w:r>
            <w:r w:rsidR="00D42529" w:rsidRPr="00C76C41">
              <w:rPr>
                <w:szCs w:val="24"/>
              </w:rPr>
              <w:t xml:space="preserve">la </w:t>
            </w:r>
            <w:r w:rsidR="00C3597B" w:rsidRPr="00C76C41">
              <w:rPr>
                <w:szCs w:val="24"/>
              </w:rPr>
              <w:t xml:space="preserve">méthode d’application </w:t>
            </w:r>
            <w:r w:rsidR="00D42529" w:rsidRPr="00C76C41">
              <w:rPr>
                <w:szCs w:val="24"/>
              </w:rPr>
              <w:t xml:space="preserve">desdits </w:t>
            </w:r>
            <w:r w:rsidR="00D42529" w:rsidRPr="00BB7721">
              <w:t>rabais</w:t>
            </w:r>
            <w:r w:rsidR="00D42529" w:rsidRPr="00C76C41">
              <w:rPr>
                <w:szCs w:val="24"/>
              </w:rPr>
              <w:t xml:space="preserve"> </w:t>
            </w:r>
            <w:r w:rsidR="00C3597B" w:rsidRPr="00C76C41">
              <w:rPr>
                <w:szCs w:val="24"/>
              </w:rPr>
              <w:t>dans</w:t>
            </w:r>
            <w:r w:rsidRPr="00C76C41">
              <w:rPr>
                <w:szCs w:val="24"/>
              </w:rPr>
              <w:t xml:space="preserve"> </w:t>
            </w:r>
            <w:r w:rsidR="00D42529" w:rsidRPr="00C76C41">
              <w:rPr>
                <w:szCs w:val="24"/>
              </w:rPr>
              <w:t>la Lettre</w:t>
            </w:r>
            <w:r w:rsidRPr="00C76C41">
              <w:rPr>
                <w:szCs w:val="24"/>
              </w:rPr>
              <w:t xml:space="preserve"> d</w:t>
            </w:r>
            <w:r w:rsidR="001E22AE" w:rsidRPr="00C76C41">
              <w:rPr>
                <w:szCs w:val="24"/>
              </w:rPr>
              <w:t>e Soumission</w:t>
            </w:r>
            <w:r w:rsidR="00B37C2F">
              <w:rPr>
                <w:szCs w:val="24"/>
              </w:rPr>
              <w:t xml:space="preserve"> – Partie Financière,</w:t>
            </w:r>
            <w:r w:rsidRPr="00C76C41">
              <w:rPr>
                <w:szCs w:val="24"/>
              </w:rPr>
              <w:t xml:space="preserve"> conformément </w:t>
            </w:r>
            <w:r w:rsidR="00D2471A" w:rsidRPr="00C76C41">
              <w:rPr>
                <w:szCs w:val="24"/>
              </w:rPr>
              <w:t>à</w:t>
            </w:r>
            <w:r w:rsidRPr="00C76C41">
              <w:rPr>
                <w:szCs w:val="24"/>
              </w:rPr>
              <w:t xml:space="preserve"> l’article 1</w:t>
            </w:r>
            <w:r w:rsidR="00E35C34">
              <w:rPr>
                <w:szCs w:val="24"/>
              </w:rPr>
              <w:t>3</w:t>
            </w:r>
            <w:r w:rsidRPr="00C76C41">
              <w:rPr>
                <w:szCs w:val="24"/>
              </w:rPr>
              <w:t>.1 des IS.</w:t>
            </w:r>
          </w:p>
          <w:p w14:paraId="341A1E7C" w14:textId="23BF0B3C" w:rsidR="000A450A" w:rsidRPr="00C76C41" w:rsidRDefault="00E35C34" w:rsidP="006454EA">
            <w:pPr>
              <w:pStyle w:val="Sec1Head3"/>
              <w:ind w:left="613" w:hanging="630"/>
              <w:rPr>
                <w:sz w:val="16"/>
              </w:rPr>
            </w:pPr>
            <w:r w:rsidRPr="003243ED">
              <w:rPr>
                <w:szCs w:val="24"/>
              </w:rPr>
              <w:t>Le Soumissionnaire indiquera les prix de tous les éléments des Services décrits dans les spécifications et indiqués dans le Programme d’Activités, Section VII. Les éléments pour lesquels aucun prix ne sera indiqué ne seront pas payés par le Maître d’Ouvrage lorsqu’ils seront exécutés et seront réputés avoir été inclus dans les autres prix figurant dans le Programme d’</w:t>
            </w:r>
            <w:r w:rsidR="007B4B5F">
              <w:rPr>
                <w:szCs w:val="24"/>
              </w:rPr>
              <w:t>A</w:t>
            </w:r>
            <w:r w:rsidRPr="003243ED">
              <w:rPr>
                <w:szCs w:val="24"/>
              </w:rPr>
              <w:t>ctivités</w:t>
            </w:r>
            <w:r>
              <w:rPr>
                <w:szCs w:val="24"/>
              </w:rPr>
              <w:t xml:space="preserve"> chiffré.</w:t>
            </w:r>
            <w:r w:rsidR="00AC57BD">
              <w:rPr>
                <w:szCs w:val="24"/>
              </w:rPr>
              <w:t xml:space="preserve"> </w:t>
            </w:r>
            <w:r w:rsidR="006454EA">
              <w:rPr>
                <w:szCs w:val="24"/>
              </w:rPr>
              <w:t xml:space="preserve"> </w:t>
            </w:r>
          </w:p>
        </w:tc>
      </w:tr>
      <w:tr w:rsidR="000A450A" w:rsidRPr="00C76C41" w14:paraId="178BD704" w14:textId="77777777" w:rsidTr="00025ECD">
        <w:trPr>
          <w:gridAfter w:val="1"/>
          <w:wAfter w:w="12" w:type="dxa"/>
        </w:trPr>
        <w:tc>
          <w:tcPr>
            <w:tcW w:w="2340" w:type="dxa"/>
            <w:tcBorders>
              <w:top w:val="nil"/>
              <w:left w:val="nil"/>
              <w:bottom w:val="nil"/>
              <w:right w:val="nil"/>
            </w:tcBorders>
          </w:tcPr>
          <w:p w14:paraId="08248A57" w14:textId="77777777" w:rsidR="000A450A" w:rsidRPr="00C76C41" w:rsidRDefault="000A450A" w:rsidP="00025ECD">
            <w:pPr>
              <w:numPr>
                <w:ilvl w:val="12"/>
                <w:numId w:val="0"/>
              </w:numPr>
              <w:rPr>
                <w:rFonts w:asciiTheme="majorBidi" w:hAnsiTheme="majorBidi" w:cstheme="majorBidi"/>
              </w:rPr>
            </w:pPr>
            <w:bookmarkStart w:id="296" w:name="_Toc438532590"/>
            <w:bookmarkStart w:id="297" w:name="_Toc438532592"/>
            <w:bookmarkStart w:id="298" w:name="_Toc438532594"/>
            <w:bookmarkStart w:id="299" w:name="_Toc438532595"/>
            <w:bookmarkStart w:id="300" w:name="_Toc438532596"/>
            <w:bookmarkEnd w:id="296"/>
            <w:bookmarkEnd w:id="297"/>
            <w:bookmarkEnd w:id="298"/>
            <w:bookmarkEnd w:id="299"/>
            <w:bookmarkEnd w:id="300"/>
          </w:p>
        </w:tc>
        <w:tc>
          <w:tcPr>
            <w:tcW w:w="7200" w:type="dxa"/>
            <w:tcBorders>
              <w:top w:val="nil"/>
              <w:left w:val="nil"/>
              <w:bottom w:val="nil"/>
              <w:right w:val="nil"/>
            </w:tcBorders>
          </w:tcPr>
          <w:p w14:paraId="65656EC1" w14:textId="731EC04E" w:rsidR="00BC693B" w:rsidRDefault="000A450A" w:rsidP="00025ECD">
            <w:pPr>
              <w:pStyle w:val="Sec1Head3"/>
              <w:ind w:left="613" w:hanging="630"/>
            </w:pPr>
            <w:r w:rsidRPr="00C76C41">
              <w:t xml:space="preserve">Tous les droits, impôts et taxes payables par </w:t>
            </w:r>
            <w:r w:rsidR="00FD2378">
              <w:t>le Prestataire</w:t>
            </w:r>
            <w:r w:rsidRPr="00C76C41">
              <w:t xml:space="preserve"> au titre du Marché, ou à tout autre titre, </w:t>
            </w:r>
            <w:r w:rsidR="0002273D">
              <w:t xml:space="preserve">à la date de </w:t>
            </w:r>
            <w:r w:rsidRPr="00C76C41">
              <w:t>vingt-huit</w:t>
            </w:r>
            <w:r w:rsidR="009B2302" w:rsidRPr="00C76C41">
              <w:t xml:space="preserve"> </w:t>
            </w:r>
            <w:r w:rsidRPr="00C76C41">
              <w:t>(28) jours avant la date limite de dépôt des offres seront réputés inclus dans les prix</w:t>
            </w:r>
            <w:r w:rsidR="00AD3F5D" w:rsidRPr="00C76C41">
              <w:t xml:space="preserve"> </w:t>
            </w:r>
            <w:r w:rsidRPr="00C76C41">
              <w:t>et dans le montant total de l’offre présentée par le Soumissionnaire.</w:t>
            </w:r>
          </w:p>
          <w:p w14:paraId="5F2540CD" w14:textId="2817E376" w:rsidR="00E35C34" w:rsidRPr="00E35C34" w:rsidRDefault="00E35C34" w:rsidP="00025ECD">
            <w:pPr>
              <w:pStyle w:val="Sec1Head3"/>
              <w:ind w:left="613" w:hanging="630"/>
            </w:pPr>
            <w:r>
              <w:rPr>
                <w:szCs w:val="24"/>
              </w:rPr>
              <w:t>Si cela est</w:t>
            </w:r>
            <w:r w:rsidRPr="00C76C41">
              <w:rPr>
                <w:b/>
                <w:bCs/>
                <w:szCs w:val="24"/>
              </w:rPr>
              <w:t xml:space="preserve"> stipulé dans les</w:t>
            </w:r>
            <w:r w:rsidRPr="00C76C41">
              <w:rPr>
                <w:szCs w:val="24"/>
              </w:rPr>
              <w:t xml:space="preserve"> </w:t>
            </w:r>
            <w:r w:rsidRPr="00C76C41">
              <w:rPr>
                <w:b/>
                <w:szCs w:val="24"/>
              </w:rPr>
              <w:t>DPAO</w:t>
            </w:r>
            <w:r w:rsidRPr="00C76C41">
              <w:rPr>
                <w:szCs w:val="24"/>
              </w:rPr>
              <w:t xml:space="preserve">, </w:t>
            </w:r>
            <w:r w:rsidRPr="00025ECD">
              <w:t>les</w:t>
            </w:r>
            <w:r w:rsidRPr="00C76C41">
              <w:rPr>
                <w:szCs w:val="24"/>
              </w:rPr>
              <w:t xml:space="preserve"> prix indiqués par le Soumissionnaire seront </w:t>
            </w:r>
            <w:r>
              <w:rPr>
                <w:szCs w:val="24"/>
              </w:rPr>
              <w:t>révisé</w:t>
            </w:r>
            <w:r w:rsidRPr="00C76C41">
              <w:rPr>
                <w:szCs w:val="24"/>
              </w:rPr>
              <w:t xml:space="preserve">s durant l’exécution du Marché. Si les prix indiqués par le Soumissionnaire </w:t>
            </w:r>
            <w:r>
              <w:rPr>
                <w:szCs w:val="24"/>
              </w:rPr>
              <w:t>sont</w:t>
            </w:r>
            <w:r w:rsidRPr="00C76C41">
              <w:rPr>
                <w:szCs w:val="24"/>
              </w:rPr>
              <w:t xml:space="preserve"> </w:t>
            </w:r>
            <w:r w:rsidRPr="00BB7721">
              <w:t>révisables</w:t>
            </w:r>
            <w:r w:rsidRPr="00C76C41">
              <w:rPr>
                <w:szCs w:val="24"/>
              </w:rPr>
              <w:t xml:space="preserve"> durant l’exécution du Marché conformément aux dispositions </w:t>
            </w:r>
            <w:r>
              <w:rPr>
                <w:szCs w:val="24"/>
              </w:rPr>
              <w:t xml:space="preserve">de la Clause 6.6 du CCAG et </w:t>
            </w:r>
            <w:r w:rsidRPr="00C76C41">
              <w:rPr>
                <w:szCs w:val="24"/>
              </w:rPr>
              <w:t>du CCAP, le Soumissionnaire d</w:t>
            </w:r>
            <w:r w:rsidR="00157DC6">
              <w:rPr>
                <w:szCs w:val="24"/>
              </w:rPr>
              <w:t>o</w:t>
            </w:r>
            <w:r>
              <w:rPr>
                <w:szCs w:val="24"/>
              </w:rPr>
              <w:t>it</w:t>
            </w:r>
            <w:r w:rsidRPr="00C76C41">
              <w:rPr>
                <w:szCs w:val="24"/>
              </w:rPr>
              <w:t xml:space="preserve"> fournir </w:t>
            </w:r>
            <w:r w:rsidR="00157DC6">
              <w:rPr>
                <w:szCs w:val="24"/>
              </w:rPr>
              <w:t>avec l’Offre</w:t>
            </w:r>
            <w:r w:rsidRPr="00C76C41">
              <w:rPr>
                <w:szCs w:val="24"/>
              </w:rPr>
              <w:t xml:space="preserve">, les </w:t>
            </w:r>
            <w:r w:rsidRPr="003243ED">
              <w:rPr>
                <w:szCs w:val="24"/>
              </w:rPr>
              <w:t xml:space="preserve">informations requises dans </w:t>
            </w:r>
            <w:r>
              <w:rPr>
                <w:szCs w:val="24"/>
              </w:rPr>
              <w:t>CCAG et le CCAP</w:t>
            </w:r>
            <w:r w:rsidRPr="00C76C41">
              <w:rPr>
                <w:szCs w:val="24"/>
              </w:rPr>
              <w:t xml:space="preserve">. </w:t>
            </w:r>
          </w:p>
          <w:p w14:paraId="7CDBCE72" w14:textId="5BCDD1C8" w:rsidR="00E35C34" w:rsidRPr="00C76C41" w:rsidRDefault="00E35C34" w:rsidP="00025ECD">
            <w:pPr>
              <w:pStyle w:val="Sec1Head3"/>
              <w:ind w:left="613" w:hanging="630"/>
            </w:pPr>
            <w:r w:rsidRPr="003243ED">
              <w:rPr>
                <w:szCs w:val="24"/>
              </w:rPr>
              <w:t>Le Soumissionnaire fournira un sous détail de la rémunération forfaitaire afin de déterminer la rémunération de services supplémentaires, en cours d’exécution du Marché, le cas échéant, sous la forme des Annexes D et E du Marché.</w:t>
            </w:r>
          </w:p>
        </w:tc>
      </w:tr>
      <w:tr w:rsidR="000A450A" w:rsidRPr="00C76C41" w14:paraId="1954E238" w14:textId="77777777" w:rsidTr="00025ECD">
        <w:trPr>
          <w:gridAfter w:val="1"/>
          <w:wAfter w:w="12" w:type="dxa"/>
        </w:trPr>
        <w:tc>
          <w:tcPr>
            <w:tcW w:w="2340" w:type="dxa"/>
            <w:tcBorders>
              <w:top w:val="nil"/>
              <w:left w:val="nil"/>
              <w:bottom w:val="nil"/>
              <w:right w:val="nil"/>
            </w:tcBorders>
          </w:tcPr>
          <w:p w14:paraId="6AC461A2" w14:textId="0151FF24" w:rsidR="000A450A" w:rsidRPr="00C76C41" w:rsidRDefault="000A450A" w:rsidP="00025ECD">
            <w:pPr>
              <w:pStyle w:val="Sec1Head2"/>
              <w:ind w:left="360" w:hanging="450"/>
              <w:rPr>
                <w:rFonts w:asciiTheme="majorBidi" w:hAnsiTheme="majorBidi" w:cstheme="majorBidi"/>
              </w:rPr>
            </w:pPr>
            <w:bookmarkStart w:id="301" w:name="_Toc438438836"/>
            <w:bookmarkStart w:id="302" w:name="_Toc438532597"/>
            <w:bookmarkStart w:id="303" w:name="_Toc438733980"/>
            <w:bookmarkStart w:id="304" w:name="_Toc438907019"/>
            <w:bookmarkStart w:id="305" w:name="_Toc438907218"/>
            <w:bookmarkStart w:id="306" w:name="_Toc156373298"/>
            <w:bookmarkStart w:id="307" w:name="_Toc483210586"/>
            <w:bookmarkStart w:id="308" w:name="_Toc89677171"/>
            <w:bookmarkStart w:id="309" w:name="_Toc89764815"/>
            <w:bookmarkStart w:id="310" w:name="_Toc90307754"/>
            <w:bookmarkStart w:id="311" w:name="_Toc90371680"/>
            <w:bookmarkStart w:id="312" w:name="_Toc90382379"/>
            <w:bookmarkStart w:id="313" w:name="_Toc135831988"/>
            <w:bookmarkStart w:id="314" w:name="_Toc139118524"/>
            <w:r w:rsidRPr="00C76C41">
              <w:t>Monnaies de l’</w:t>
            </w:r>
            <w:r w:rsidR="000F3E01" w:rsidRPr="00C76C41">
              <w:t>O</w:t>
            </w:r>
            <w:r w:rsidRPr="00C76C41">
              <w:t>ffre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tc>
        <w:tc>
          <w:tcPr>
            <w:tcW w:w="7200" w:type="dxa"/>
            <w:tcBorders>
              <w:top w:val="nil"/>
              <w:left w:val="nil"/>
              <w:bottom w:val="nil"/>
              <w:right w:val="nil"/>
            </w:tcBorders>
          </w:tcPr>
          <w:p w14:paraId="0AE27200" w14:textId="2531691B" w:rsidR="000A450A" w:rsidRDefault="00E35C34" w:rsidP="00025ECD">
            <w:pPr>
              <w:pStyle w:val="Sec1Head3"/>
              <w:ind w:left="613" w:hanging="630"/>
            </w:pPr>
            <w:r w:rsidRPr="003243ED">
              <w:rPr>
                <w:szCs w:val="24"/>
              </w:rPr>
              <w:t xml:space="preserve">Les monnaies de l’Offre et les monnaies de règlement seront identiques. Le Soumissionnaire devra indiquer la partie du prix de son offre correspondant aux dépenses qu’il prévoir d’encourir dans la monnaie du pays du Maître d’Ouvrage dans cette monnaie, sauf disposition contraires </w:t>
            </w:r>
            <w:r w:rsidRPr="003243ED">
              <w:rPr>
                <w:b/>
                <w:szCs w:val="24"/>
              </w:rPr>
              <w:t>dans les DPAO</w:t>
            </w:r>
            <w:r w:rsidR="000A450A" w:rsidRPr="00C76C41">
              <w:t>.</w:t>
            </w:r>
          </w:p>
          <w:p w14:paraId="00AB5B29" w14:textId="68D2268B" w:rsidR="00E35C34" w:rsidRPr="00C76C41" w:rsidRDefault="00E35C34" w:rsidP="00025ECD">
            <w:pPr>
              <w:pStyle w:val="Sec1Head3"/>
              <w:ind w:left="613" w:hanging="630"/>
            </w:pPr>
            <w:r w:rsidRPr="003243ED">
              <w:rPr>
                <w:szCs w:val="24"/>
              </w:rPr>
              <w:t>Le Soumissionnaire pourra libeller le prix de son Offre dans toute monnaie de son choix. Si le Soumissionnaire souhaite être payé en une combinaison de montants en différentes monnaies, il pourra indiquer son prix de cette manière, mais il ne pourra pas faire usage de plus de trois (3) monnaies étrangères en sus de la monnaie du pays du Maître d’Ouvrage</w:t>
            </w:r>
          </w:p>
          <w:p w14:paraId="2C3C1DED" w14:textId="427F9729" w:rsidR="000A450A" w:rsidRPr="00C76C41" w:rsidRDefault="00B125FF" w:rsidP="00025ECD">
            <w:pPr>
              <w:pStyle w:val="Sec1Head3"/>
              <w:ind w:left="613" w:hanging="630"/>
            </w:pPr>
            <w:r w:rsidRPr="00C76C41">
              <w:t>Le Maître d</w:t>
            </w:r>
            <w:r w:rsidR="000A450A" w:rsidRPr="00C76C41">
              <w:t>’</w:t>
            </w:r>
            <w:r w:rsidRPr="00C76C41">
              <w:t xml:space="preserve">Ouvrage peut demander aux </w:t>
            </w:r>
            <w:r w:rsidR="00B14E19" w:rsidRPr="00C76C41">
              <w:t>S</w:t>
            </w:r>
            <w:r w:rsidRPr="00C76C41">
              <w:t>oumissionnaires d</w:t>
            </w:r>
            <w:r w:rsidR="00E776D1" w:rsidRPr="00C76C41">
              <w:t>e justifier</w:t>
            </w:r>
            <w:r w:rsidRPr="00C76C41">
              <w:t xml:space="preserve"> leurs besoins en monnaies étrangères et d</w:t>
            </w:r>
            <w:r w:rsidR="00E776D1" w:rsidRPr="00C76C41">
              <w:t>’établir</w:t>
            </w:r>
            <w:r w:rsidRPr="00C76C41">
              <w:t xml:space="preserve"> que les montants inclus dans le</w:t>
            </w:r>
            <w:r w:rsidR="009E5201">
              <w:t xml:space="preserve"> </w:t>
            </w:r>
            <w:r w:rsidRPr="00C76C41">
              <w:t xml:space="preserve">prix </w:t>
            </w:r>
            <w:r w:rsidR="009E5201">
              <w:t>forfaitaire</w:t>
            </w:r>
            <w:r w:rsidRPr="00C76C41">
              <w:t xml:space="preserve">, sont </w:t>
            </w:r>
            <w:r w:rsidR="00F50687" w:rsidRPr="00C76C41">
              <w:t>raisonnables</w:t>
            </w:r>
            <w:r w:rsidR="00F50687">
              <w:t xml:space="preserve"> </w:t>
            </w:r>
            <w:r w:rsidR="00F50687" w:rsidRPr="003243ED">
              <w:t>et</w:t>
            </w:r>
            <w:r w:rsidR="009E5201" w:rsidRPr="003243ED">
              <w:t xml:space="preserve"> conformes aux </w:t>
            </w:r>
            <w:r w:rsidR="009E5201">
              <w:t>articl</w:t>
            </w:r>
            <w:r w:rsidR="009E5201" w:rsidRPr="003243ED">
              <w:t>es 16.1 et 16.2 de</w:t>
            </w:r>
            <w:r w:rsidR="009E5201">
              <w:t>s</w:t>
            </w:r>
            <w:r w:rsidR="009E5201" w:rsidRPr="003243ED">
              <w:t xml:space="preserve"> IS</w:t>
            </w:r>
            <w:r w:rsidR="009E5201" w:rsidRPr="00C76C41" w:rsidDel="009E5201">
              <w:t xml:space="preserve"> </w:t>
            </w:r>
            <w:r w:rsidRPr="00C76C41">
              <w:t>.</w:t>
            </w:r>
          </w:p>
        </w:tc>
      </w:tr>
      <w:tr w:rsidR="009E5201" w:rsidRPr="00C76C41" w14:paraId="71498183" w14:textId="77777777" w:rsidTr="00025ECD">
        <w:trPr>
          <w:gridAfter w:val="1"/>
          <w:wAfter w:w="12" w:type="dxa"/>
        </w:trPr>
        <w:tc>
          <w:tcPr>
            <w:tcW w:w="2340" w:type="dxa"/>
            <w:tcBorders>
              <w:top w:val="nil"/>
              <w:left w:val="nil"/>
              <w:bottom w:val="nil"/>
              <w:right w:val="nil"/>
            </w:tcBorders>
          </w:tcPr>
          <w:p w14:paraId="68773F01" w14:textId="74899092" w:rsidR="009E5201" w:rsidRPr="00C76C41" w:rsidRDefault="009E5201" w:rsidP="009E5201">
            <w:pPr>
              <w:pStyle w:val="Sec1Head2"/>
              <w:ind w:left="360" w:hanging="450"/>
            </w:pPr>
            <w:bookmarkStart w:id="315" w:name="_Toc481084986"/>
            <w:bookmarkStart w:id="316" w:name="_Toc39068019"/>
            <w:bookmarkStart w:id="317" w:name="_Toc156373299"/>
            <w:bookmarkStart w:id="318" w:name="_Toc483210587"/>
            <w:bookmarkStart w:id="319" w:name="_Toc89677172"/>
            <w:bookmarkStart w:id="320" w:name="_Toc89764816"/>
            <w:bookmarkStart w:id="321" w:name="_Toc90307755"/>
            <w:bookmarkStart w:id="322" w:name="_Toc90371681"/>
            <w:bookmarkStart w:id="323" w:name="_Toc90382380"/>
            <w:bookmarkStart w:id="324" w:name="_Toc438438837"/>
            <w:bookmarkStart w:id="325" w:name="_Toc438532598"/>
            <w:bookmarkStart w:id="326" w:name="_Toc438733981"/>
            <w:bookmarkStart w:id="327" w:name="_Toc438907020"/>
            <w:bookmarkStart w:id="328" w:name="_Toc438907219"/>
            <w:bookmarkStart w:id="329" w:name="_Toc135831989"/>
            <w:bookmarkStart w:id="330" w:name="_Toc139118525"/>
            <w:r w:rsidRPr="003243ED">
              <w:t>Documents établissant la conformité des équipements et services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7200" w:type="dxa"/>
            <w:tcBorders>
              <w:top w:val="nil"/>
              <w:left w:val="nil"/>
              <w:bottom w:val="nil"/>
              <w:right w:val="nil"/>
            </w:tcBorders>
          </w:tcPr>
          <w:p w14:paraId="00FB502C" w14:textId="5C7C21A8" w:rsidR="009E5201" w:rsidRPr="003243ED" w:rsidRDefault="009E5201" w:rsidP="009E5201">
            <w:pPr>
              <w:ind w:left="573" w:hanging="578"/>
            </w:pPr>
            <w:r w:rsidRPr="003243ED">
              <w:rPr>
                <w:szCs w:val="24"/>
              </w:rPr>
              <w:t>17.1</w:t>
            </w:r>
            <w:r w:rsidRPr="003243ED">
              <w:rPr>
                <w:szCs w:val="24"/>
              </w:rPr>
              <w:tab/>
              <w:t>Pour établir la conformité des Services au Dossier d’appel d’offres, le Soumissionnaire fournira dans le cadre de son offre les pièces justificatives de la conformité des Services aux spécifications techniques et normes indiquées à la Section VII</w:t>
            </w:r>
            <w:r w:rsidR="00E9587D">
              <w:rPr>
                <w:szCs w:val="24"/>
              </w:rPr>
              <w:t xml:space="preserve"> </w:t>
            </w:r>
            <w:r w:rsidR="00447C08">
              <w:rPr>
                <w:szCs w:val="24"/>
              </w:rPr>
              <w:t>–</w:t>
            </w:r>
            <w:r w:rsidR="00E9587D">
              <w:rPr>
                <w:szCs w:val="24"/>
              </w:rPr>
              <w:t xml:space="preserve"> </w:t>
            </w:r>
            <w:r w:rsidR="00447C08">
              <w:rPr>
                <w:szCs w:val="24"/>
              </w:rPr>
              <w:t>Programme d’Activités</w:t>
            </w:r>
            <w:r w:rsidRPr="003243ED">
              <w:rPr>
                <w:szCs w:val="24"/>
              </w:rPr>
              <w:t>.</w:t>
            </w:r>
          </w:p>
          <w:p w14:paraId="41B90033" w14:textId="2124042C" w:rsidR="009E5201" w:rsidRPr="00C76C41" w:rsidRDefault="009E5201" w:rsidP="00DE52FF">
            <w:pPr>
              <w:ind w:left="573" w:hanging="578"/>
              <w:rPr>
                <w:spacing w:val="-2"/>
              </w:rPr>
            </w:pPr>
            <w:r w:rsidRPr="003243ED">
              <w:t>17.2</w:t>
            </w:r>
            <w:r w:rsidRPr="003243ED">
              <w:tab/>
              <w:t>Les normes qui s’appliquent aux Services ne sont mentionnés qu’à titre descriptif et n’ont pas un caractère restrictif. Le Soumissionnaire peut leur substituer d’autres normes de qualité pourvu qu’il établisse à la satisfaction du Maître d’Ouvrage que les normes ainsi substituées sont substantiellement équivalentes ou supérieures à celles indiquées à la Section VII</w:t>
            </w:r>
            <w:r>
              <w:t>, Programme d’Activités</w:t>
            </w:r>
          </w:p>
        </w:tc>
      </w:tr>
      <w:tr w:rsidR="000A450A" w:rsidRPr="00C76C41" w14:paraId="32EA45EA" w14:textId="77777777" w:rsidTr="00025ECD">
        <w:trPr>
          <w:gridAfter w:val="1"/>
          <w:wAfter w:w="12" w:type="dxa"/>
        </w:trPr>
        <w:tc>
          <w:tcPr>
            <w:tcW w:w="2340" w:type="dxa"/>
            <w:tcBorders>
              <w:top w:val="nil"/>
              <w:left w:val="nil"/>
              <w:bottom w:val="nil"/>
              <w:right w:val="nil"/>
            </w:tcBorders>
          </w:tcPr>
          <w:p w14:paraId="2BFA6864" w14:textId="33E16060" w:rsidR="000A450A" w:rsidRPr="00C76C41" w:rsidRDefault="000A450A" w:rsidP="00025ECD">
            <w:pPr>
              <w:pStyle w:val="Sec1Head2"/>
              <w:ind w:left="360" w:hanging="450"/>
              <w:rPr>
                <w:rFonts w:asciiTheme="majorBidi" w:hAnsiTheme="majorBidi" w:cstheme="majorBidi"/>
              </w:rPr>
            </w:pPr>
            <w:bookmarkStart w:id="331" w:name="_Toc438532601"/>
            <w:bookmarkStart w:id="332" w:name="_Toc438532602"/>
            <w:bookmarkStart w:id="333" w:name="_Toc438438840"/>
            <w:bookmarkStart w:id="334" w:name="_Toc438532603"/>
            <w:bookmarkStart w:id="335" w:name="_Toc438733984"/>
            <w:bookmarkStart w:id="336" w:name="_Toc438907023"/>
            <w:bookmarkStart w:id="337" w:name="_Toc438907222"/>
            <w:bookmarkStart w:id="338" w:name="_Toc156373300"/>
            <w:bookmarkStart w:id="339" w:name="_Toc483210588"/>
            <w:bookmarkStart w:id="340" w:name="_Toc89677173"/>
            <w:bookmarkStart w:id="341" w:name="_Toc89764817"/>
            <w:bookmarkStart w:id="342" w:name="_Toc90307756"/>
            <w:bookmarkStart w:id="343" w:name="_Toc90371682"/>
            <w:bookmarkStart w:id="344" w:name="_Toc90382381"/>
            <w:bookmarkStart w:id="345" w:name="_Toc135831990"/>
            <w:bookmarkStart w:id="346" w:name="_Toc139118526"/>
            <w:bookmarkEnd w:id="331"/>
            <w:bookmarkEnd w:id="332"/>
            <w:r w:rsidRPr="00C76C41">
              <w:t xml:space="preserve">Documents attestant </w:t>
            </w:r>
            <w:r w:rsidR="002756FD" w:rsidRPr="00C76C41">
              <w:t xml:space="preserve">de l’éligibilité </w:t>
            </w:r>
            <w:r w:rsidR="00C50CB5" w:rsidRPr="00C76C41">
              <w:br/>
            </w:r>
            <w:r w:rsidR="002756FD" w:rsidRPr="00C76C41">
              <w:t xml:space="preserve">et </w:t>
            </w:r>
            <w:r w:rsidRPr="00C76C41">
              <w:t xml:space="preserve">des qualifications du </w:t>
            </w:r>
            <w:r w:rsidR="00D143AF">
              <w:t>S</w:t>
            </w:r>
            <w:r w:rsidRPr="00C76C41">
              <w:t>oumissionnaire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tc>
        <w:tc>
          <w:tcPr>
            <w:tcW w:w="7200" w:type="dxa"/>
            <w:tcBorders>
              <w:top w:val="nil"/>
              <w:left w:val="nil"/>
              <w:bottom w:val="nil"/>
              <w:right w:val="nil"/>
            </w:tcBorders>
          </w:tcPr>
          <w:p w14:paraId="54C45EE8" w14:textId="43EC92B6" w:rsidR="000F3E01" w:rsidRPr="00C76C41" w:rsidRDefault="000F3E01" w:rsidP="00025ECD">
            <w:pPr>
              <w:pStyle w:val="Sec1Head3"/>
              <w:ind w:left="613" w:hanging="630"/>
            </w:pPr>
            <w:r w:rsidRPr="00C76C41">
              <w:t xml:space="preserve">Pour établir l’éligibilité du Soumissionnaire conformément à l’article 4 des IS, les Soumissionnaires devront remplir la Lettre de Soumission </w:t>
            </w:r>
            <w:r w:rsidR="00B37C2F">
              <w:t xml:space="preserve">– Partie Technique, </w:t>
            </w:r>
            <w:r w:rsidR="008D4280" w:rsidRPr="00C76C41">
              <w:t>incluse dans</w:t>
            </w:r>
            <w:r w:rsidRPr="00C76C41">
              <w:t xml:space="preserve"> la Section IV, Formulaires de </w:t>
            </w:r>
            <w:r w:rsidR="00E162E3">
              <w:t>Soumission</w:t>
            </w:r>
            <w:r w:rsidRPr="00C76C41">
              <w:t>.</w:t>
            </w:r>
          </w:p>
          <w:p w14:paraId="40838A16" w14:textId="66548D7A" w:rsidR="00D2471A" w:rsidRPr="00C76C41" w:rsidRDefault="00E43E90" w:rsidP="00025ECD">
            <w:pPr>
              <w:pStyle w:val="Sec1Head3"/>
              <w:ind w:left="613" w:hanging="630"/>
            </w:pPr>
            <w:r w:rsidRPr="00C76C41">
              <w:t>L</w:t>
            </w:r>
            <w:r w:rsidR="00F6021D" w:rsidRPr="00C76C41">
              <w:t>e Soumissionnaire fournira les informations requises</w:t>
            </w:r>
            <w:r w:rsidR="00A2268D" w:rsidRPr="00C76C41">
              <w:t xml:space="preserve"> afin d’établir qu’il possède les qualifications requises pour exécuter le Marché </w:t>
            </w:r>
            <w:r w:rsidR="00010C5D" w:rsidRPr="00C76C41">
              <w:t xml:space="preserve">conformément à la Section III – Critères d’évaluation et de qualification, </w:t>
            </w:r>
            <w:r w:rsidR="00F6021D" w:rsidRPr="00C76C41">
              <w:t>en utilisant les formulaire</w:t>
            </w:r>
            <w:r w:rsidR="001E53DC" w:rsidRPr="00C76C41">
              <w:t>s</w:t>
            </w:r>
            <w:r w:rsidR="00F6021D" w:rsidRPr="00C76C41">
              <w:t xml:space="preserve"> figurant à la Section IV- Formulaires de </w:t>
            </w:r>
            <w:r w:rsidR="009128BE" w:rsidRPr="00C76C41">
              <w:t>S</w:t>
            </w:r>
            <w:r w:rsidR="00F6021D" w:rsidRPr="00C76C41">
              <w:t>oumission</w:t>
            </w:r>
            <w:r w:rsidR="000A450A" w:rsidRPr="00C76C41">
              <w:t>.</w:t>
            </w:r>
          </w:p>
          <w:p w14:paraId="6F91D5AF" w14:textId="2C7097F3" w:rsidR="00412BB8" w:rsidRPr="00DE52FF" w:rsidRDefault="009E5201" w:rsidP="00025ECD">
            <w:pPr>
              <w:pStyle w:val="Sec1Head3"/>
              <w:ind w:left="613" w:hanging="630"/>
              <w:rPr>
                <w:b/>
                <w:sz w:val="28"/>
              </w:rPr>
            </w:pPr>
            <w:r w:rsidRPr="003243ED">
              <w:t>Le Soumissionnaire devra fournir une description préliminaire de la méthode de réalisation proposée, du programme de travail et du calendrier de réalisation selon le format de la Section IV-Formulaires de Soumission</w:t>
            </w:r>
            <w:r w:rsidR="002756FD" w:rsidRPr="00C76C41">
              <w:t>.</w:t>
            </w:r>
            <w:r w:rsidR="009B2302" w:rsidRPr="00C76C41">
              <w:t xml:space="preserve"> </w:t>
            </w:r>
          </w:p>
          <w:p w14:paraId="3860E8F1" w14:textId="7DC0D32A" w:rsidR="009E5201" w:rsidRDefault="009E5201" w:rsidP="00DE52FF">
            <w:pPr>
              <w:pStyle w:val="Sec1Head3"/>
              <w:ind w:left="613" w:hanging="630"/>
            </w:pPr>
            <w:r w:rsidRPr="003243ED">
              <w:t xml:space="preserve">S’il est indiqué </w:t>
            </w:r>
            <w:r w:rsidRPr="003243ED">
              <w:rPr>
                <w:b/>
              </w:rPr>
              <w:t>dans les DPAO</w:t>
            </w:r>
            <w:r w:rsidRPr="003243ED">
              <w:t xml:space="preserve"> que l’appel d’offres a été précédé d’une préqualification, seule une offre provenant d’un soumissionnaire pré-qualifié pourra être retenue. Le Soumissionnaire fournira les mises à jour de sa candidature à la préqualification afin d’établir qu’il continue à présenter les qualifications requises au moment de la préqualification, ou une déclaration dans la Lettre de Soumission à l’effet que les renseignements fournis lors de la préqualification demeurent valides à la date de soumission.</w:t>
            </w:r>
          </w:p>
          <w:p w14:paraId="78D53B6A" w14:textId="6971E186" w:rsidR="009E5201" w:rsidRPr="0068012F" w:rsidRDefault="009E5201" w:rsidP="009E5201">
            <w:pPr>
              <w:shd w:val="clear" w:color="auto" w:fill="FDFDFD"/>
              <w:ind w:left="585" w:hanging="585"/>
              <w:rPr>
                <w:rFonts w:ascii="Segoe UI" w:hAnsi="Segoe UI" w:cs="Segoe UI"/>
                <w:sz w:val="21"/>
                <w:szCs w:val="21"/>
              </w:rPr>
            </w:pPr>
            <w:r>
              <w:t>18.5</w:t>
            </w:r>
            <w:r w:rsidR="003B3822">
              <w:tab/>
            </w:r>
            <w:r w:rsidRPr="00327F18">
              <w:rPr>
                <w:szCs w:val="24"/>
              </w:rPr>
              <w:t>Tout changement dans la structure ou la formation d’un soumissionnaire après avoir été préqualifié et invité à soumissionner, le cas échéant (y compris, dans le cas d’un</w:t>
            </w:r>
            <w:r>
              <w:rPr>
                <w:szCs w:val="24"/>
              </w:rPr>
              <w:t xml:space="preserve"> GE</w:t>
            </w:r>
            <w:r w:rsidRPr="00327F18">
              <w:rPr>
                <w:szCs w:val="24"/>
              </w:rPr>
              <w:t>, tout changement dans la structure ou la formation d’un membre et également tout changement dans tout sous-traitant spécialisé dont les qualifications ont été considérées comme préqualifiant le</w:t>
            </w:r>
            <w:r>
              <w:rPr>
                <w:szCs w:val="24"/>
              </w:rPr>
              <w:t xml:space="preserve"> Candidat</w:t>
            </w:r>
            <w:r w:rsidRPr="00327F18">
              <w:rPr>
                <w:szCs w:val="24"/>
              </w:rPr>
              <w:t>) sera soumis à l’approbation écrite d</w:t>
            </w:r>
            <w:r>
              <w:rPr>
                <w:szCs w:val="24"/>
              </w:rPr>
              <w:t>u Maître d’Ouvrage</w:t>
            </w:r>
            <w:r w:rsidRPr="00327F18">
              <w:rPr>
                <w:szCs w:val="24"/>
              </w:rPr>
              <w:t xml:space="preserve"> avant la date limite de </w:t>
            </w:r>
            <w:r>
              <w:rPr>
                <w:szCs w:val="24"/>
              </w:rPr>
              <w:t>remise</w:t>
            </w:r>
            <w:r w:rsidRPr="00327F18">
              <w:rPr>
                <w:szCs w:val="24"/>
              </w:rPr>
              <w:t xml:space="preserve"> des </w:t>
            </w:r>
            <w:r>
              <w:rPr>
                <w:szCs w:val="24"/>
              </w:rPr>
              <w:t>O</w:t>
            </w:r>
            <w:r w:rsidRPr="00327F18">
              <w:rPr>
                <w:szCs w:val="24"/>
              </w:rPr>
              <w:t>ffres. Cette approbation sera refusée si</w:t>
            </w:r>
            <w:r>
              <w:rPr>
                <w:szCs w:val="24"/>
              </w:rPr>
              <w:t xml:space="preserve"> : </w:t>
            </w:r>
            <w:r w:rsidRPr="00327F18">
              <w:rPr>
                <w:szCs w:val="24"/>
              </w:rPr>
              <w:t xml:space="preserve">(i) un </w:t>
            </w:r>
            <w:r>
              <w:rPr>
                <w:szCs w:val="24"/>
              </w:rPr>
              <w:t>S</w:t>
            </w:r>
            <w:r w:rsidRPr="00327F18">
              <w:rPr>
                <w:szCs w:val="24"/>
              </w:rPr>
              <w:t xml:space="preserve">oumissionnaire propose de s’associer à un </w:t>
            </w:r>
            <w:r>
              <w:rPr>
                <w:szCs w:val="24"/>
              </w:rPr>
              <w:t>S</w:t>
            </w:r>
            <w:r w:rsidRPr="00327F18">
              <w:rPr>
                <w:szCs w:val="24"/>
              </w:rPr>
              <w:t>oumissionnaire disqualifié ou, dans le cas d’un</w:t>
            </w:r>
            <w:r>
              <w:rPr>
                <w:szCs w:val="24"/>
              </w:rPr>
              <w:t xml:space="preserve"> GE</w:t>
            </w:r>
            <w:r w:rsidRPr="00327F18">
              <w:rPr>
                <w:szCs w:val="24"/>
              </w:rPr>
              <w:t xml:space="preserve"> disqualifié, à l’un de ses membres</w:t>
            </w:r>
            <w:r>
              <w:rPr>
                <w:szCs w:val="24"/>
              </w:rPr>
              <w:t xml:space="preserve"> </w:t>
            </w:r>
            <w:r w:rsidRPr="00327F18">
              <w:rPr>
                <w:szCs w:val="24"/>
              </w:rPr>
              <w:t xml:space="preserve">; (ii) en raison du changement, le </w:t>
            </w:r>
            <w:r>
              <w:rPr>
                <w:szCs w:val="24"/>
              </w:rPr>
              <w:t>S</w:t>
            </w:r>
            <w:r w:rsidRPr="00327F18">
              <w:rPr>
                <w:szCs w:val="24"/>
              </w:rPr>
              <w:t>oumissionnaire ne satisfait plus essentiellement aux critères de qualification; ou (iii) de l’avis d</w:t>
            </w:r>
            <w:r>
              <w:rPr>
                <w:szCs w:val="24"/>
              </w:rPr>
              <w:t>u Maître d’Ouvrage</w:t>
            </w:r>
            <w:r w:rsidRPr="00327F18">
              <w:rPr>
                <w:szCs w:val="24"/>
              </w:rPr>
              <w:t xml:space="preserve">, le changement peut entraîner une réduction substantielle de la concurrence. Toute modification de ce type doit être soumise </w:t>
            </w:r>
            <w:r>
              <w:rPr>
                <w:szCs w:val="24"/>
              </w:rPr>
              <w:t>au Maître d’Ouvrage</w:t>
            </w:r>
            <w:r w:rsidRPr="00327F18">
              <w:rPr>
                <w:szCs w:val="24"/>
              </w:rPr>
              <w:t xml:space="preserve"> au plus tard quatorze (14) jours après la date de l’avis d</w:t>
            </w:r>
            <w:r>
              <w:rPr>
                <w:szCs w:val="24"/>
              </w:rPr>
              <w:t>’appel d’offres</w:t>
            </w:r>
            <w:r w:rsidRPr="00327F18">
              <w:rPr>
                <w:szCs w:val="24"/>
              </w:rPr>
              <w:t xml:space="preserve"> envoyé aux </w:t>
            </w:r>
            <w:r>
              <w:rPr>
                <w:szCs w:val="24"/>
              </w:rPr>
              <w:t>S</w:t>
            </w:r>
            <w:r w:rsidRPr="00327F18">
              <w:rPr>
                <w:szCs w:val="24"/>
              </w:rPr>
              <w:t>oumissionnaires préqualifiés.</w:t>
            </w:r>
            <w:r w:rsidR="00831DED">
              <w:rPr>
                <w:szCs w:val="24"/>
              </w:rPr>
              <w:t xml:space="preserve"> </w:t>
            </w:r>
          </w:p>
          <w:p w14:paraId="59DDF419" w14:textId="45B0C28F" w:rsidR="009E5201" w:rsidRPr="00C76C41" w:rsidRDefault="002B5149" w:rsidP="002B5149">
            <w:pPr>
              <w:shd w:val="clear" w:color="auto" w:fill="FDFDFD"/>
              <w:ind w:left="585" w:hanging="585"/>
              <w:rPr>
                <w:b/>
                <w:sz w:val="28"/>
              </w:rPr>
            </w:pPr>
            <w:r>
              <w:t>18.6</w:t>
            </w:r>
            <w:r>
              <w:tab/>
            </w:r>
            <w:r w:rsidR="009E5201" w:rsidRPr="003243ED">
              <w:t xml:space="preserve">Lorsque l’appel d’offres n’a pas été précédé d’une préqualification, les critères de </w:t>
            </w:r>
            <w:r w:rsidR="009E5201">
              <w:t xml:space="preserve">qualification </w:t>
            </w:r>
            <w:r w:rsidR="009E5201" w:rsidRPr="003243ED">
              <w:t>applicables aux soumissionnaires sont indiqués à la Section III, Critères d’Évaluation et de Qualification</w:t>
            </w:r>
          </w:p>
        </w:tc>
      </w:tr>
      <w:tr w:rsidR="000A450A" w:rsidRPr="00C76C41" w14:paraId="26A2648B" w14:textId="77777777" w:rsidTr="00025ECD">
        <w:trPr>
          <w:gridAfter w:val="1"/>
          <w:wAfter w:w="12" w:type="dxa"/>
          <w:trHeight w:val="1530"/>
        </w:trPr>
        <w:tc>
          <w:tcPr>
            <w:tcW w:w="2340" w:type="dxa"/>
            <w:tcBorders>
              <w:top w:val="nil"/>
              <w:left w:val="nil"/>
              <w:bottom w:val="nil"/>
              <w:right w:val="nil"/>
            </w:tcBorders>
          </w:tcPr>
          <w:p w14:paraId="6088EBE3" w14:textId="0DDC273E" w:rsidR="000A450A" w:rsidRPr="00C76C41" w:rsidRDefault="000A450A" w:rsidP="00025ECD">
            <w:pPr>
              <w:pStyle w:val="Sec1Head2"/>
              <w:ind w:left="360" w:hanging="450"/>
              <w:rPr>
                <w:rFonts w:asciiTheme="majorBidi" w:hAnsiTheme="majorBidi" w:cstheme="majorBidi"/>
              </w:rPr>
            </w:pPr>
            <w:bookmarkStart w:id="347" w:name="_Toc438438841"/>
            <w:bookmarkStart w:id="348" w:name="_Toc438532604"/>
            <w:bookmarkStart w:id="349" w:name="_Toc438733985"/>
            <w:bookmarkStart w:id="350" w:name="_Toc438907024"/>
            <w:bookmarkStart w:id="351" w:name="_Toc438907223"/>
            <w:bookmarkStart w:id="352" w:name="_Toc156373301"/>
            <w:bookmarkStart w:id="353" w:name="_Toc483210589"/>
            <w:bookmarkStart w:id="354" w:name="_Toc89677174"/>
            <w:bookmarkStart w:id="355" w:name="_Toc89764818"/>
            <w:bookmarkStart w:id="356" w:name="_Toc90307757"/>
            <w:bookmarkStart w:id="357" w:name="_Toc90371683"/>
            <w:bookmarkStart w:id="358" w:name="_Toc90382382"/>
            <w:bookmarkStart w:id="359" w:name="_Toc135831991"/>
            <w:bookmarkStart w:id="360" w:name="_Toc139118527"/>
            <w:r w:rsidRPr="00C76C41">
              <w:t>Période de validité des offres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c>
        <w:tc>
          <w:tcPr>
            <w:tcW w:w="7200" w:type="dxa"/>
            <w:tcBorders>
              <w:top w:val="nil"/>
              <w:left w:val="nil"/>
              <w:bottom w:val="nil"/>
              <w:right w:val="nil"/>
            </w:tcBorders>
          </w:tcPr>
          <w:p w14:paraId="4C7F9EEB" w14:textId="1A306E1B" w:rsidR="000A450A" w:rsidRPr="00C76C41" w:rsidRDefault="000A450A" w:rsidP="00025ECD">
            <w:pPr>
              <w:pStyle w:val="Sec1Head3"/>
              <w:ind w:left="613" w:hanging="630"/>
            </w:pPr>
            <w:r w:rsidRPr="00C76C41">
              <w:t xml:space="preserve">Les offres demeureront </w:t>
            </w:r>
            <w:r w:rsidR="00D2471A" w:rsidRPr="00C76C41">
              <w:t xml:space="preserve">valables </w:t>
            </w:r>
            <w:r w:rsidR="008D4280" w:rsidRPr="00C76C41">
              <w:t xml:space="preserve">jusqu’à la date </w:t>
            </w:r>
            <w:r w:rsidRPr="00C76C41">
              <w:rPr>
                <w:b/>
                <w:bCs/>
              </w:rPr>
              <w:t xml:space="preserve">spécifiée dans les </w:t>
            </w:r>
            <w:r w:rsidRPr="00C76C41">
              <w:rPr>
                <w:b/>
              </w:rPr>
              <w:t>DPAO</w:t>
            </w:r>
            <w:r w:rsidRPr="00C76C41">
              <w:t xml:space="preserve"> </w:t>
            </w:r>
            <w:r w:rsidR="008D4280" w:rsidRPr="00C76C41">
              <w:t xml:space="preserve">ou toute autre date </w:t>
            </w:r>
            <w:r w:rsidR="00487AE0">
              <w:t>de prorogation si modifiée</w:t>
            </w:r>
            <w:r w:rsidR="00487AE0" w:rsidRPr="00C76C41">
              <w:t xml:space="preserve"> </w:t>
            </w:r>
            <w:r w:rsidR="008D4280" w:rsidRPr="00C76C41">
              <w:t xml:space="preserve">par </w:t>
            </w:r>
            <w:r w:rsidRPr="00C76C41">
              <w:t xml:space="preserve">le </w:t>
            </w:r>
            <w:r w:rsidR="00790A4B" w:rsidRPr="00C76C41">
              <w:t>Maître d’Ouvrage</w:t>
            </w:r>
            <w:r w:rsidR="00A32921" w:rsidRPr="00C76C41">
              <w:t xml:space="preserve"> conformément à l’article </w:t>
            </w:r>
            <w:r w:rsidR="008D4280" w:rsidRPr="00C76C41">
              <w:t>1</w:t>
            </w:r>
            <w:r w:rsidR="009E5201">
              <w:t>9.2</w:t>
            </w:r>
            <w:r w:rsidR="00A32921" w:rsidRPr="00C76C41">
              <w:t xml:space="preserve"> des IS</w:t>
            </w:r>
            <w:r w:rsidRPr="00C76C41">
              <w:t xml:space="preserve">. Une offre </w:t>
            </w:r>
            <w:r w:rsidR="008D4280" w:rsidRPr="00C76C41">
              <w:t xml:space="preserve">qui n’est pas </w:t>
            </w:r>
            <w:r w:rsidR="00F226BC" w:rsidRPr="00C76C41">
              <w:t xml:space="preserve">valable </w:t>
            </w:r>
            <w:r w:rsidR="00C76C41" w:rsidRPr="00C76C41">
              <w:t>jusqu’à la date spécifiée</w:t>
            </w:r>
            <w:r w:rsidR="008D4280" w:rsidRPr="00C76C41">
              <w:t xml:space="preserve"> dans le</w:t>
            </w:r>
            <w:r w:rsidR="00C76C41">
              <w:t>s</w:t>
            </w:r>
            <w:r w:rsidR="008D4280" w:rsidRPr="00C76C41">
              <w:t xml:space="preserve"> DPAO, ou toute autre date</w:t>
            </w:r>
            <w:r w:rsidR="00955EB3">
              <w:t xml:space="preserve"> </w:t>
            </w:r>
            <w:r w:rsidR="00487AE0">
              <w:t>de prorogation si modifiée</w:t>
            </w:r>
            <w:r w:rsidR="00487AE0" w:rsidRPr="00C76C41">
              <w:t xml:space="preserve"> </w:t>
            </w:r>
            <w:r w:rsidR="008D4280" w:rsidRPr="00C76C41">
              <w:t xml:space="preserve">par le Maître d’Ouvrage conformément à l’article </w:t>
            </w:r>
            <w:r w:rsidR="009E5201">
              <w:t>9.2</w:t>
            </w:r>
            <w:r w:rsidR="008D4280" w:rsidRPr="00C76C41">
              <w:t xml:space="preserve"> des IS, sera</w:t>
            </w:r>
            <w:r w:rsidRPr="00C76C41">
              <w:t xml:space="preserve"> rejetée par le </w:t>
            </w:r>
            <w:r w:rsidR="00790A4B" w:rsidRPr="00C76C41">
              <w:t>Maître d’Ouvrage</w:t>
            </w:r>
            <w:r w:rsidR="008D4280" w:rsidRPr="00C76C41">
              <w:t xml:space="preserve"> comme non conforme</w:t>
            </w:r>
            <w:r w:rsidRPr="00C76C41">
              <w:t>.</w:t>
            </w:r>
          </w:p>
          <w:p w14:paraId="7FCE410C" w14:textId="0875DAC4" w:rsidR="008D4280" w:rsidRPr="00C76C41" w:rsidRDefault="008D4280" w:rsidP="00025ECD">
            <w:pPr>
              <w:pStyle w:val="Sec1Head3"/>
              <w:ind w:left="613" w:hanging="630"/>
            </w:pPr>
            <w:r w:rsidRPr="00C76C41">
              <w:rPr>
                <w:spacing w:val="-4"/>
              </w:rPr>
              <w:t xml:space="preserve">Exceptionnellement, avant la date d’expiration de validité des Offres, le </w:t>
            </w:r>
            <w:r w:rsidR="00790A4B" w:rsidRPr="00C76C41">
              <w:rPr>
                <w:spacing w:val="-4"/>
              </w:rPr>
              <w:t xml:space="preserve">Maître </w:t>
            </w:r>
            <w:r w:rsidR="00790A4B" w:rsidRPr="00025ECD">
              <w:t>d’Ouvrage</w:t>
            </w:r>
            <w:r w:rsidRPr="00C76C41">
              <w:rPr>
                <w:spacing w:val="-4"/>
              </w:rPr>
              <w:t xml:space="preserve"> peut demander aux Soumissionnaires de proroger la durée de validité de leur Offre. La demande et les réponses seront formulées par écrit.  Lorsqu’une Garantie d’Offre ou une Déclaration de Garantie d’Offre est exigée en application de l’article </w:t>
            </w:r>
            <w:r w:rsidR="009E5201">
              <w:rPr>
                <w:spacing w:val="-4"/>
              </w:rPr>
              <w:t>20</w:t>
            </w:r>
            <w:r w:rsidRPr="00C76C41">
              <w:rPr>
                <w:spacing w:val="-4"/>
              </w:rPr>
              <w:t xml:space="preserve"> des IS, sa validité sera prolongée de vingt-huit (28) jours après la date </w:t>
            </w:r>
            <w:r w:rsidR="00487AE0">
              <w:rPr>
                <w:spacing w:val="-4"/>
              </w:rPr>
              <w:t>modifié</w:t>
            </w:r>
            <w:r w:rsidR="00487AE0" w:rsidRPr="00C76C41">
              <w:rPr>
                <w:spacing w:val="-4"/>
              </w:rPr>
              <w:t xml:space="preserve">e </w:t>
            </w:r>
            <w:r w:rsidRPr="00C76C41">
              <w:rPr>
                <w:spacing w:val="-4"/>
              </w:rPr>
              <w:t xml:space="preserve">de validité des Offres. Un Soumissionnaire peut refuser de proroger la validité de son offre sans perdre sa Garantie d’Offre. Un </w:t>
            </w:r>
            <w:r w:rsidR="00995AAB">
              <w:rPr>
                <w:spacing w:val="-4"/>
              </w:rPr>
              <w:t>S</w:t>
            </w:r>
            <w:r w:rsidRPr="00C76C41">
              <w:rPr>
                <w:spacing w:val="-4"/>
              </w:rPr>
              <w:t>oumissionnaire qui consent à cette prorogation ne se verra pas demander de modifier son Offre, ni ne sera autorisé à le faire, sous réserve des dispositions de l’article 1</w:t>
            </w:r>
            <w:r w:rsidR="009E5201">
              <w:rPr>
                <w:spacing w:val="-4"/>
              </w:rPr>
              <w:t>9</w:t>
            </w:r>
            <w:r w:rsidRPr="00C76C41">
              <w:rPr>
                <w:spacing w:val="-4"/>
              </w:rPr>
              <w:t>.3 des IS.</w:t>
            </w:r>
          </w:p>
        </w:tc>
      </w:tr>
      <w:tr w:rsidR="000A450A" w:rsidRPr="00C76C41" w14:paraId="5CC2DC22" w14:textId="77777777" w:rsidTr="00025ECD">
        <w:trPr>
          <w:gridAfter w:val="1"/>
          <w:wAfter w:w="12" w:type="dxa"/>
        </w:trPr>
        <w:tc>
          <w:tcPr>
            <w:tcW w:w="2340" w:type="dxa"/>
            <w:tcBorders>
              <w:top w:val="nil"/>
              <w:left w:val="nil"/>
              <w:bottom w:val="nil"/>
              <w:right w:val="nil"/>
            </w:tcBorders>
          </w:tcPr>
          <w:p w14:paraId="414D0F8A" w14:textId="77777777" w:rsidR="000A450A" w:rsidRPr="00C76C41" w:rsidRDefault="000A450A" w:rsidP="00025ECD">
            <w:pPr>
              <w:rPr>
                <w:rFonts w:asciiTheme="majorBidi" w:hAnsiTheme="majorBidi" w:cstheme="majorBidi"/>
              </w:rPr>
            </w:pPr>
          </w:p>
        </w:tc>
        <w:tc>
          <w:tcPr>
            <w:tcW w:w="7200" w:type="dxa"/>
            <w:tcBorders>
              <w:top w:val="nil"/>
              <w:left w:val="nil"/>
              <w:bottom w:val="nil"/>
              <w:right w:val="nil"/>
            </w:tcBorders>
          </w:tcPr>
          <w:p w14:paraId="4459EC96" w14:textId="2C5635C5" w:rsidR="000A450A" w:rsidRPr="00C76C41" w:rsidRDefault="000A450A" w:rsidP="00025ECD">
            <w:pPr>
              <w:pStyle w:val="Sec1Head3"/>
              <w:ind w:left="613" w:hanging="630"/>
            </w:pPr>
            <w:r w:rsidRPr="00C76C41">
              <w:t>Si l’attribution est retardée de plus de cinquante-six (56) jours au-delà d</w:t>
            </w:r>
            <w:r w:rsidR="008D4280" w:rsidRPr="00C76C41">
              <w:t xml:space="preserve">e la date d’expiration de la validité des </w:t>
            </w:r>
            <w:r w:rsidR="00C76C41" w:rsidRPr="00C76C41">
              <w:t>Offres spécifiée</w:t>
            </w:r>
            <w:r w:rsidR="008D4280" w:rsidRPr="00C76C41">
              <w:t xml:space="preserve"> selon l’article 1</w:t>
            </w:r>
            <w:r w:rsidR="009E5201">
              <w:t>9</w:t>
            </w:r>
            <w:r w:rsidR="008D4280" w:rsidRPr="00C76C41">
              <w:t xml:space="preserve">.1 des IS, </w:t>
            </w:r>
            <w:r w:rsidRPr="00C76C41">
              <w:t>le prix du Marché sera actualisé comme suit</w:t>
            </w:r>
            <w:r w:rsidR="009B2302" w:rsidRPr="00C76C41">
              <w:t> :</w:t>
            </w:r>
            <w:r w:rsidRPr="00C76C41">
              <w:t xml:space="preserve"> </w:t>
            </w:r>
          </w:p>
          <w:p w14:paraId="48D60CF6" w14:textId="39E85664" w:rsidR="00F856B6" w:rsidRPr="00C76C41" w:rsidRDefault="00C50CB5" w:rsidP="00025ECD">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a)</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à prix ferme</w:t>
            </w:r>
            <w:r w:rsidR="000A450A" w:rsidRPr="00C76C41">
              <w:rPr>
                <w:rFonts w:asciiTheme="majorBidi" w:hAnsiTheme="majorBidi" w:cstheme="majorBidi"/>
              </w:rPr>
              <w:t xml:space="preserve">, le </w:t>
            </w:r>
            <w:r w:rsidR="001E53DC" w:rsidRPr="00C76C41">
              <w:rPr>
                <w:rFonts w:asciiTheme="majorBidi" w:hAnsiTheme="majorBidi" w:cstheme="majorBidi"/>
              </w:rPr>
              <w:t xml:space="preserve">Montant </w:t>
            </w:r>
            <w:r w:rsidR="000A450A" w:rsidRPr="00C76C41">
              <w:rPr>
                <w:rFonts w:asciiTheme="majorBidi" w:hAnsiTheme="majorBidi" w:cstheme="majorBidi"/>
              </w:rPr>
              <w:t>d</w:t>
            </w:r>
            <w:r w:rsidR="00366670" w:rsidRPr="00C76C41">
              <w:rPr>
                <w:rFonts w:asciiTheme="majorBidi" w:hAnsiTheme="majorBidi" w:cstheme="majorBidi"/>
              </w:rPr>
              <w:t>u</w:t>
            </w:r>
            <w:r w:rsidR="000A450A" w:rsidRPr="00C76C41">
              <w:rPr>
                <w:rFonts w:asciiTheme="majorBidi" w:hAnsiTheme="majorBidi" w:cstheme="majorBidi"/>
              </w:rPr>
              <w:t xml:space="preserve"> </w:t>
            </w:r>
            <w:r w:rsidR="001E53DC" w:rsidRPr="00C76C41">
              <w:rPr>
                <w:rFonts w:asciiTheme="majorBidi" w:hAnsiTheme="majorBidi" w:cstheme="majorBidi"/>
              </w:rPr>
              <w:t>Marché sera égal au M</w:t>
            </w:r>
            <w:r w:rsidR="00366670" w:rsidRPr="00C76C41">
              <w:rPr>
                <w:rFonts w:asciiTheme="majorBidi" w:hAnsiTheme="majorBidi" w:cstheme="majorBidi"/>
              </w:rPr>
              <w:t>ontant de</w:t>
            </w:r>
            <w:r w:rsidR="009B2302" w:rsidRPr="00C76C41">
              <w:rPr>
                <w:rFonts w:asciiTheme="majorBidi" w:hAnsiTheme="majorBidi" w:cstheme="majorBidi"/>
              </w:rPr>
              <w:t xml:space="preserve"> </w:t>
            </w:r>
            <w:r w:rsidR="000A450A"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ffre</w:t>
            </w:r>
            <w:r w:rsidR="00366670" w:rsidRPr="00C76C41">
              <w:rPr>
                <w:rFonts w:asciiTheme="majorBidi" w:hAnsiTheme="majorBidi" w:cstheme="majorBidi"/>
              </w:rPr>
              <w:t xml:space="preserve"> </w:t>
            </w:r>
            <w:r w:rsidR="000F7FE6">
              <w:rPr>
                <w:rFonts w:asciiTheme="majorBidi" w:hAnsiTheme="majorBidi" w:cstheme="majorBidi"/>
              </w:rPr>
              <w:t>ajust</w:t>
            </w:r>
            <w:r w:rsidR="000F7FE6" w:rsidRPr="00C76C41">
              <w:rPr>
                <w:rFonts w:asciiTheme="majorBidi" w:hAnsiTheme="majorBidi" w:cstheme="majorBidi"/>
              </w:rPr>
              <w:t xml:space="preserve">é </w:t>
            </w:r>
            <w:r w:rsidR="000A450A" w:rsidRPr="00C76C41">
              <w:rPr>
                <w:rFonts w:asciiTheme="majorBidi" w:hAnsiTheme="majorBidi" w:cstheme="majorBidi"/>
              </w:rPr>
              <w:t>par</w:t>
            </w:r>
            <w:r w:rsidR="00366670" w:rsidRPr="00C76C41">
              <w:rPr>
                <w:rFonts w:asciiTheme="majorBidi" w:hAnsiTheme="majorBidi" w:cstheme="majorBidi"/>
              </w:rPr>
              <w:t xml:space="preserve"> le </w:t>
            </w:r>
            <w:r w:rsidR="000A450A" w:rsidRPr="00C76C41">
              <w:rPr>
                <w:rFonts w:asciiTheme="majorBidi" w:hAnsiTheme="majorBidi" w:cstheme="majorBidi"/>
              </w:rPr>
              <w:t>facteur</w:t>
            </w:r>
            <w:r w:rsidR="00DB7808" w:rsidRPr="00C76C41">
              <w:rPr>
                <w:rFonts w:asciiTheme="majorBidi" w:hAnsiTheme="majorBidi" w:cstheme="majorBidi"/>
              </w:rPr>
              <w:t xml:space="preserve"> </w:t>
            </w:r>
            <w:r w:rsidR="000F7FE6">
              <w:rPr>
                <w:rFonts w:asciiTheme="majorBidi" w:hAnsiTheme="majorBidi" w:cstheme="majorBidi"/>
                <w:b/>
                <w:bCs/>
              </w:rPr>
              <w:t>spécifié dans les</w:t>
            </w:r>
            <w:r w:rsidR="000A450A" w:rsidRPr="00C76C41">
              <w:rPr>
                <w:rFonts w:asciiTheme="majorBidi" w:hAnsiTheme="majorBidi" w:cstheme="majorBidi"/>
              </w:rPr>
              <w:t xml:space="preserve"> </w:t>
            </w:r>
            <w:r w:rsidR="000A450A" w:rsidRPr="00C76C41">
              <w:rPr>
                <w:rFonts w:asciiTheme="majorBidi" w:hAnsiTheme="majorBidi" w:cstheme="majorBidi"/>
                <w:b/>
              </w:rPr>
              <w:t>DPAO</w:t>
            </w:r>
            <w:r w:rsidR="009B2302" w:rsidRPr="00C76C41">
              <w:rPr>
                <w:rFonts w:asciiTheme="majorBidi" w:hAnsiTheme="majorBidi" w:cstheme="majorBidi"/>
              </w:rPr>
              <w:t> ;</w:t>
            </w:r>
          </w:p>
          <w:p w14:paraId="56BC045F" w14:textId="0F6CC5B1" w:rsidR="00E35DE1" w:rsidRPr="00C76C41" w:rsidRDefault="00C50CB5" w:rsidP="00025ECD">
            <w:pPr>
              <w:tabs>
                <w:tab w:val="left" w:pos="576"/>
                <w:tab w:val="left" w:pos="1152"/>
              </w:tabs>
              <w:ind w:left="1152"/>
              <w:rPr>
                <w:rFonts w:asciiTheme="majorBidi" w:hAnsiTheme="majorBidi" w:cstheme="majorBidi"/>
                <w:sz w:val="20"/>
              </w:rPr>
            </w:pPr>
            <w:r w:rsidRPr="00C76C41">
              <w:rPr>
                <w:rFonts w:asciiTheme="majorBidi" w:hAnsiTheme="majorBidi" w:cstheme="majorBidi"/>
              </w:rPr>
              <w:t>(</w:t>
            </w:r>
            <w:r w:rsidR="000A450A" w:rsidRPr="00C76C41">
              <w:rPr>
                <w:rFonts w:asciiTheme="majorBidi" w:hAnsiTheme="majorBidi" w:cstheme="majorBidi"/>
              </w:rPr>
              <w:t>b)</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 xml:space="preserve">à prix </w:t>
            </w:r>
            <w:r w:rsidR="0068153C" w:rsidRPr="00C76C41">
              <w:rPr>
                <w:rFonts w:asciiTheme="majorBidi" w:hAnsiTheme="majorBidi" w:cstheme="majorBidi"/>
                <w:b/>
                <w:bCs/>
              </w:rPr>
              <w:t>révisable</w:t>
            </w:r>
            <w:r w:rsidR="000A450A" w:rsidRPr="00C76C41">
              <w:rPr>
                <w:rFonts w:asciiTheme="majorBidi" w:hAnsiTheme="majorBidi" w:cstheme="majorBidi"/>
              </w:rPr>
              <w:t xml:space="preserve">, </w:t>
            </w:r>
            <w:r w:rsidR="00B37C2F">
              <w:rPr>
                <w:rFonts w:asciiTheme="majorBidi" w:hAnsiTheme="majorBidi" w:cstheme="majorBidi"/>
              </w:rPr>
              <w:t>aucun</w:t>
            </w:r>
            <w:r w:rsidR="00420D5B">
              <w:rPr>
                <w:rFonts w:asciiTheme="majorBidi" w:hAnsiTheme="majorBidi" w:cstheme="majorBidi"/>
              </w:rPr>
              <w:t>e actualisation ne sera faite</w:t>
            </w:r>
            <w:r w:rsidR="009B2302" w:rsidRPr="00C76C41">
              <w:rPr>
                <w:rFonts w:asciiTheme="majorBidi" w:hAnsiTheme="majorBidi" w:cstheme="majorBidi"/>
              </w:rPr>
              <w:t> ;</w:t>
            </w:r>
            <w:r w:rsidR="00FB0142" w:rsidRPr="00C76C41" w:rsidDel="00FB0142">
              <w:rPr>
                <w:rFonts w:asciiTheme="majorBidi" w:hAnsiTheme="majorBidi" w:cstheme="majorBidi"/>
                <w:i/>
                <w:sz w:val="20"/>
              </w:rPr>
              <w:t xml:space="preserve"> </w:t>
            </w:r>
            <w:r w:rsidR="00D143AF" w:rsidRPr="00D143AF">
              <w:rPr>
                <w:rFonts w:asciiTheme="majorBidi" w:hAnsiTheme="majorBidi" w:cstheme="majorBidi"/>
                <w:szCs w:val="24"/>
              </w:rPr>
              <w:t>ou</w:t>
            </w:r>
          </w:p>
          <w:p w14:paraId="06008389" w14:textId="382FA7D9" w:rsidR="00F856B6" w:rsidRPr="00C76C41" w:rsidRDefault="00C50CB5" w:rsidP="00025ECD">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c)</w:t>
            </w:r>
            <w:r w:rsidR="00D41A66" w:rsidRPr="00C76C41">
              <w:rPr>
                <w:rFonts w:asciiTheme="majorBidi" w:hAnsiTheme="majorBidi" w:cstheme="majorBidi"/>
              </w:rPr>
              <w:tab/>
            </w:r>
            <w:r w:rsidR="000A450A" w:rsidRPr="00C76C41">
              <w:rPr>
                <w:rFonts w:asciiTheme="majorBidi" w:hAnsiTheme="majorBidi" w:cstheme="majorBidi"/>
              </w:rPr>
              <w:t xml:space="preserve">dans </w:t>
            </w:r>
            <w:r w:rsidR="00CB4A7B" w:rsidRPr="00C76C41">
              <w:rPr>
                <w:rFonts w:asciiTheme="majorBidi" w:hAnsiTheme="majorBidi" w:cstheme="majorBidi"/>
              </w:rPr>
              <w:t>tous les</w:t>
            </w:r>
            <w:r w:rsidR="0068153C" w:rsidRPr="00C76C41">
              <w:rPr>
                <w:rFonts w:asciiTheme="majorBidi" w:hAnsiTheme="majorBidi" w:cstheme="majorBidi"/>
              </w:rPr>
              <w:t xml:space="preserve"> </w:t>
            </w:r>
            <w:r w:rsidR="000A450A" w:rsidRPr="00C76C41">
              <w:rPr>
                <w:rFonts w:asciiTheme="majorBidi" w:hAnsiTheme="majorBidi" w:cstheme="majorBidi"/>
              </w:rPr>
              <w:t xml:space="preserve">cas, les offres seront évaluées sur </w:t>
            </w:r>
            <w:r w:rsidR="007E5A4E" w:rsidRPr="00C76C41">
              <w:rPr>
                <w:rFonts w:asciiTheme="majorBidi" w:hAnsiTheme="majorBidi" w:cstheme="majorBidi"/>
              </w:rPr>
              <w:t xml:space="preserve">la </w:t>
            </w:r>
            <w:r w:rsidR="000A450A" w:rsidRPr="00C76C41">
              <w:rPr>
                <w:rFonts w:asciiTheme="majorBidi" w:hAnsiTheme="majorBidi" w:cstheme="majorBidi"/>
              </w:rPr>
              <w:t xml:space="preserve">base du </w:t>
            </w:r>
            <w:r w:rsidR="001E53DC" w:rsidRPr="00C76C41">
              <w:rPr>
                <w:rFonts w:asciiTheme="majorBidi" w:hAnsiTheme="majorBidi" w:cstheme="majorBidi"/>
              </w:rPr>
              <w:t xml:space="preserve">Montant </w:t>
            </w:r>
            <w:r w:rsidR="000A450A" w:rsidRPr="00C76C41">
              <w:rPr>
                <w:rFonts w:asciiTheme="majorBidi" w:hAnsiTheme="majorBidi" w:cstheme="majorBidi"/>
              </w:rPr>
              <w:t xml:space="preserve">de </w:t>
            </w:r>
            <w:r w:rsidR="00F226BC"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 xml:space="preserve">ffre sans prendre en considération l’actualisation susmentionnée. </w:t>
            </w:r>
          </w:p>
        </w:tc>
      </w:tr>
      <w:tr w:rsidR="000A450A" w:rsidRPr="00C76C41" w14:paraId="784859D6" w14:textId="77777777" w:rsidTr="00025ECD">
        <w:trPr>
          <w:gridAfter w:val="1"/>
          <w:wAfter w:w="12" w:type="dxa"/>
          <w:trHeight w:val="1377"/>
        </w:trPr>
        <w:tc>
          <w:tcPr>
            <w:tcW w:w="2340" w:type="dxa"/>
            <w:tcBorders>
              <w:top w:val="nil"/>
              <w:left w:val="nil"/>
              <w:bottom w:val="nil"/>
              <w:right w:val="nil"/>
            </w:tcBorders>
          </w:tcPr>
          <w:p w14:paraId="3A83FB7D" w14:textId="145C6C8F" w:rsidR="000A450A" w:rsidRPr="00C76C41" w:rsidRDefault="00915E36" w:rsidP="00025ECD">
            <w:pPr>
              <w:pStyle w:val="Sec1Head2"/>
              <w:ind w:left="360" w:hanging="450"/>
              <w:rPr>
                <w:rFonts w:asciiTheme="majorBidi" w:hAnsiTheme="majorBidi" w:cstheme="majorBidi"/>
              </w:rPr>
            </w:pPr>
            <w:bookmarkStart w:id="361" w:name="_Toc483210590"/>
            <w:bookmarkStart w:id="362" w:name="_Toc89677175"/>
            <w:bookmarkStart w:id="363" w:name="_Toc89764819"/>
            <w:bookmarkStart w:id="364" w:name="_Toc90307758"/>
            <w:bookmarkStart w:id="365" w:name="_Toc90371684"/>
            <w:bookmarkStart w:id="366" w:name="_Toc90382383"/>
            <w:bookmarkStart w:id="367" w:name="_Toc135831992"/>
            <w:bookmarkStart w:id="368" w:name="_Toc139118528"/>
            <w:r w:rsidRPr="00C76C41">
              <w:t xml:space="preserve">Garantie </w:t>
            </w:r>
            <w:r w:rsidR="00131009" w:rsidRPr="00C76C41">
              <w:t>d’</w:t>
            </w:r>
            <w:r w:rsidR="00420D5B">
              <w:t>O</w:t>
            </w:r>
            <w:r w:rsidR="00131009" w:rsidRPr="00C76C41">
              <w:t>ffre</w:t>
            </w:r>
            <w:bookmarkEnd w:id="361"/>
            <w:bookmarkEnd w:id="362"/>
            <w:bookmarkEnd w:id="363"/>
            <w:bookmarkEnd w:id="364"/>
            <w:bookmarkEnd w:id="365"/>
            <w:bookmarkEnd w:id="366"/>
            <w:bookmarkEnd w:id="367"/>
            <w:bookmarkEnd w:id="368"/>
          </w:p>
        </w:tc>
        <w:tc>
          <w:tcPr>
            <w:tcW w:w="7200" w:type="dxa"/>
            <w:tcBorders>
              <w:top w:val="nil"/>
              <w:left w:val="nil"/>
              <w:bottom w:val="nil"/>
              <w:right w:val="nil"/>
            </w:tcBorders>
          </w:tcPr>
          <w:p w14:paraId="7453BCE7" w14:textId="3F4502A3" w:rsidR="000A450A" w:rsidRDefault="00F226BC" w:rsidP="00025ECD">
            <w:pPr>
              <w:pStyle w:val="Sec1Head3"/>
              <w:ind w:left="613" w:hanging="630"/>
            </w:pPr>
            <w:r w:rsidRPr="00C76C41">
              <w:t xml:space="preserve">Si cela est requis dans les </w:t>
            </w:r>
            <w:r w:rsidRPr="00C76C41">
              <w:rPr>
                <w:b/>
                <w:bCs/>
              </w:rPr>
              <w:t>DPAO</w:t>
            </w:r>
            <w:r w:rsidR="000A450A" w:rsidRPr="00C76C41">
              <w:t>,</w:t>
            </w:r>
            <w:r w:rsidR="00DB7808" w:rsidRPr="00C76C41">
              <w:t xml:space="preserve"> </w:t>
            </w:r>
            <w:r w:rsidR="000A450A" w:rsidRPr="00C76C41">
              <w:t xml:space="preserve">le Soumissionnaire </w:t>
            </w:r>
            <w:r w:rsidR="00420D5B">
              <w:t xml:space="preserve">doit </w:t>
            </w:r>
            <w:r w:rsidR="000A450A" w:rsidRPr="00C76C41">
              <w:t xml:space="preserve">fournir </w:t>
            </w:r>
            <w:r w:rsidR="00420D5B">
              <w:t xml:space="preserve">comme faisant partie de la Partie Technique de l’Offre </w:t>
            </w:r>
            <w:r w:rsidR="000A450A" w:rsidRPr="00C76C41">
              <w:t xml:space="preserve">l’original </w:t>
            </w:r>
            <w:r w:rsidR="00420D5B" w:rsidRPr="00C76C41">
              <w:t>d’une Déclaration de Garantie d’Offre</w:t>
            </w:r>
            <w:r w:rsidR="00420D5B">
              <w:t xml:space="preserve">, </w:t>
            </w:r>
            <w:r w:rsidR="00C6076E">
              <w:t>ou</w:t>
            </w:r>
            <w:r w:rsidR="00420D5B" w:rsidRPr="00C76C41">
              <w:t xml:space="preserve"> </w:t>
            </w:r>
            <w:r w:rsidR="000A450A" w:rsidRPr="00C76C41">
              <w:t xml:space="preserve">d’une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w:t>
            </w:r>
            <w:r w:rsidR="00DB7808" w:rsidRPr="00C76C41">
              <w:t>Lorsqu’u</w:t>
            </w:r>
            <w:r w:rsidR="00FB0142" w:rsidRPr="00C76C41">
              <w:t xml:space="preserve">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est exigée, le montant et la monnaie dans laquelle elle </w:t>
            </w:r>
            <w:r w:rsidR="001E53DC" w:rsidRPr="00C76C41">
              <w:t xml:space="preserve">doit être </w:t>
            </w:r>
            <w:r w:rsidR="000A450A" w:rsidRPr="00C76C41">
              <w:t xml:space="preserve">libellée seront indiqués dans les </w:t>
            </w:r>
            <w:r w:rsidR="000A450A" w:rsidRPr="00C76C41">
              <w:rPr>
                <w:b/>
              </w:rPr>
              <w:t>DPAO</w:t>
            </w:r>
            <w:r w:rsidR="000A450A" w:rsidRPr="00C76C41">
              <w:t>.</w:t>
            </w:r>
          </w:p>
          <w:p w14:paraId="4B82E998" w14:textId="1E7E7FBE" w:rsidR="000A450A" w:rsidRPr="00C76C41" w:rsidRDefault="00420D5B" w:rsidP="00025ECD">
            <w:pPr>
              <w:pStyle w:val="Sec1Head3"/>
              <w:ind w:left="613" w:hanging="630"/>
            </w:pPr>
            <w:r>
              <w:t xml:space="preserve">Une Déclaration de Garantie d’Offre doit utiliser le formulaire inclus dans la Section IV, Formulaires de </w:t>
            </w:r>
            <w:r w:rsidR="000F7FE6">
              <w:t>Soumission</w:t>
            </w:r>
            <w:r>
              <w:t>.</w:t>
            </w:r>
          </w:p>
        </w:tc>
      </w:tr>
      <w:tr w:rsidR="000A450A" w:rsidRPr="00C76C41" w14:paraId="601E0689" w14:textId="77777777" w:rsidTr="00025ECD">
        <w:trPr>
          <w:gridAfter w:val="1"/>
          <w:wAfter w:w="12" w:type="dxa"/>
          <w:trHeight w:val="630"/>
        </w:trPr>
        <w:tc>
          <w:tcPr>
            <w:tcW w:w="2340" w:type="dxa"/>
            <w:tcBorders>
              <w:top w:val="nil"/>
              <w:left w:val="nil"/>
              <w:bottom w:val="nil"/>
              <w:right w:val="nil"/>
            </w:tcBorders>
          </w:tcPr>
          <w:p w14:paraId="0AAB5CFC" w14:textId="77777777" w:rsidR="000A450A" w:rsidRPr="00C76C41" w:rsidRDefault="000A450A" w:rsidP="00025ECD">
            <w:pPr>
              <w:rPr>
                <w:rFonts w:asciiTheme="majorBidi" w:hAnsiTheme="majorBidi" w:cstheme="majorBidi"/>
              </w:rPr>
            </w:pPr>
            <w:bookmarkStart w:id="369" w:name="_Toc438532606"/>
            <w:bookmarkEnd w:id="369"/>
          </w:p>
        </w:tc>
        <w:tc>
          <w:tcPr>
            <w:tcW w:w="7200" w:type="dxa"/>
            <w:tcBorders>
              <w:top w:val="nil"/>
              <w:left w:val="nil"/>
              <w:bottom w:val="nil"/>
              <w:right w:val="nil"/>
            </w:tcBorders>
          </w:tcPr>
          <w:p w14:paraId="6B1AD4EF" w14:textId="0259929F" w:rsidR="000A450A" w:rsidRPr="00C76C41" w:rsidRDefault="00420D5B" w:rsidP="00025ECD">
            <w:pPr>
              <w:pStyle w:val="Sec1Head3"/>
              <w:ind w:left="613" w:hanging="630"/>
            </w:pPr>
            <w:r>
              <w:t xml:space="preserve">Si une Garantie d’Offre et spécifiée selon l’article </w:t>
            </w:r>
            <w:r w:rsidR="009E5201">
              <w:t>20</w:t>
            </w:r>
            <w:r>
              <w:t xml:space="preserve">.1 des IS, </w:t>
            </w:r>
            <w:r w:rsidR="00045076" w:rsidRPr="00C76C41">
              <w:t>l</w:t>
            </w:r>
            <w:r w:rsidR="000A450A" w:rsidRPr="00C76C41">
              <w:t xml:space="preserve">a </w:t>
            </w:r>
            <w:r w:rsidR="00915E36" w:rsidRPr="00C76C41">
              <w:t xml:space="preserve">Garantie </w:t>
            </w:r>
            <w:r w:rsidR="00EF6B71" w:rsidRPr="00C76C41">
              <w:t>d’</w:t>
            </w:r>
            <w:r w:rsidR="008D4280" w:rsidRPr="00C76C41">
              <w:t>O</w:t>
            </w:r>
            <w:r w:rsidR="00EF6B71" w:rsidRPr="00C76C41">
              <w:t>ffre</w:t>
            </w:r>
            <w:r w:rsidR="00FB0142" w:rsidRPr="00C76C41">
              <w:t xml:space="preserve"> </w:t>
            </w:r>
            <w:r w:rsidR="00F226BC" w:rsidRPr="00C76C41">
              <w:t xml:space="preserve">sera une garantie à première demande et </w:t>
            </w:r>
            <w:r w:rsidR="000A450A" w:rsidRPr="00C76C41">
              <w:t>se présentera sous l’une des formes ci-après, au choix du Soumissionnaire</w:t>
            </w:r>
            <w:r w:rsidR="009B2302" w:rsidRPr="00C76C41">
              <w:t xml:space="preserve"> :</w:t>
            </w:r>
          </w:p>
          <w:p w14:paraId="7F67C729" w14:textId="25BDA5E9" w:rsidR="000A450A" w:rsidRPr="00C76C41" w:rsidRDefault="000A450A" w:rsidP="00AD651B">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une </w:t>
            </w:r>
            <w:r w:rsidR="00420D5B">
              <w:rPr>
                <w:rFonts w:asciiTheme="majorBidi" w:hAnsiTheme="majorBidi" w:cstheme="majorBidi"/>
              </w:rPr>
              <w:t>g</w:t>
            </w:r>
            <w:r w:rsidRPr="00C76C41">
              <w:rPr>
                <w:rFonts w:asciiTheme="majorBidi" w:hAnsiTheme="majorBidi" w:cstheme="majorBidi"/>
              </w:rPr>
              <w:t>arantie</w:t>
            </w:r>
            <w:r w:rsidR="009B2302" w:rsidRPr="00C76C41">
              <w:rPr>
                <w:rFonts w:asciiTheme="majorBidi" w:hAnsiTheme="majorBidi" w:cstheme="majorBidi"/>
              </w:rPr>
              <w:t xml:space="preserve"> </w:t>
            </w:r>
            <w:r w:rsidR="00420D5B">
              <w:rPr>
                <w:rFonts w:asciiTheme="majorBidi" w:hAnsiTheme="majorBidi" w:cstheme="majorBidi"/>
              </w:rPr>
              <w:t xml:space="preserve">inconditionnelle </w:t>
            </w:r>
            <w:r w:rsidR="00F226BC" w:rsidRPr="00C76C41">
              <w:rPr>
                <w:rFonts w:asciiTheme="majorBidi" w:hAnsiTheme="majorBidi" w:cstheme="majorBidi"/>
              </w:rPr>
              <w:t>émise par une banque ou une institution financière (telle</w:t>
            </w:r>
            <w:r w:rsidR="00185346" w:rsidRPr="00C76C41">
              <w:rPr>
                <w:rFonts w:asciiTheme="majorBidi" w:hAnsiTheme="majorBidi" w:cstheme="majorBidi"/>
              </w:rPr>
              <w:t xml:space="preserve"> une compagnie d’</w:t>
            </w:r>
            <w:r w:rsidR="007936B7" w:rsidRPr="00C76C41">
              <w:rPr>
                <w:rFonts w:asciiTheme="majorBidi" w:hAnsiTheme="majorBidi" w:cstheme="majorBidi"/>
              </w:rPr>
              <w:t xml:space="preserve">assurances </w:t>
            </w:r>
            <w:r w:rsidR="00045076" w:rsidRPr="00C76C41">
              <w:rPr>
                <w:rFonts w:asciiTheme="majorBidi" w:hAnsiTheme="majorBidi" w:cstheme="majorBidi"/>
              </w:rPr>
              <w:t>ou</w:t>
            </w:r>
            <w:r w:rsidR="007439EF" w:rsidRPr="00C76C41">
              <w:rPr>
                <w:rFonts w:asciiTheme="majorBidi" w:hAnsiTheme="majorBidi" w:cstheme="majorBidi"/>
              </w:rPr>
              <w:t xml:space="preserve"> un organisme</w:t>
            </w:r>
            <w:r w:rsidR="00045076" w:rsidRPr="00C76C41">
              <w:rPr>
                <w:rFonts w:asciiTheme="majorBidi" w:hAnsiTheme="majorBidi" w:cstheme="majorBidi"/>
              </w:rPr>
              <w:t xml:space="preserve"> de caution</w:t>
            </w:r>
            <w:r w:rsidR="00F226BC" w:rsidRPr="00C76C41">
              <w:rPr>
                <w:rFonts w:asciiTheme="majorBidi" w:hAnsiTheme="majorBidi" w:cstheme="majorBidi"/>
              </w:rPr>
              <w:t>)</w:t>
            </w:r>
            <w:r w:rsidR="009B2302" w:rsidRPr="00C76C41">
              <w:rPr>
                <w:rFonts w:asciiTheme="majorBidi" w:hAnsiTheme="majorBidi" w:cstheme="majorBidi"/>
              </w:rPr>
              <w:t> ;</w:t>
            </w:r>
            <w:r w:rsidRPr="00C76C41">
              <w:rPr>
                <w:rFonts w:asciiTheme="majorBidi" w:hAnsiTheme="majorBidi" w:cstheme="majorBidi"/>
              </w:rPr>
              <w:t xml:space="preserve"> </w:t>
            </w:r>
          </w:p>
          <w:p w14:paraId="4B50774A" w14:textId="7068B754" w:rsidR="000A450A" w:rsidRPr="00C76C41" w:rsidRDefault="000A450A" w:rsidP="00AD651B">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un crédit documentaire irrévocable</w:t>
            </w:r>
            <w:r w:rsidR="009B2302" w:rsidRPr="00C76C41">
              <w:rPr>
                <w:rFonts w:asciiTheme="majorBidi" w:hAnsiTheme="majorBidi" w:cstheme="majorBidi"/>
              </w:rPr>
              <w:t> ;</w:t>
            </w:r>
            <w:r w:rsidRPr="00C76C41">
              <w:rPr>
                <w:rFonts w:asciiTheme="majorBidi" w:hAnsiTheme="majorBidi" w:cstheme="majorBidi"/>
              </w:rPr>
              <w:t xml:space="preserve"> ou</w:t>
            </w:r>
          </w:p>
          <w:p w14:paraId="68FD3469" w14:textId="56337DD2" w:rsidR="00412BB8" w:rsidRPr="00C76C41" w:rsidRDefault="000A450A" w:rsidP="00AD651B">
            <w:pPr>
              <w:numPr>
                <w:ilvl w:val="0"/>
                <w:numId w:val="3"/>
              </w:numPr>
              <w:tabs>
                <w:tab w:val="left" w:pos="1152"/>
              </w:tabs>
              <w:ind w:left="1152" w:hanging="576"/>
              <w:rPr>
                <w:rFonts w:asciiTheme="majorBidi" w:hAnsiTheme="majorBidi" w:cstheme="majorBidi"/>
              </w:rPr>
            </w:pPr>
            <w:r w:rsidRPr="00C76C41">
              <w:rPr>
                <w:rFonts w:asciiTheme="majorBidi" w:hAnsiTheme="majorBidi" w:cstheme="majorBidi"/>
              </w:rPr>
              <w:t>un chèque de banque ou un chèque certifié</w:t>
            </w:r>
            <w:r w:rsidR="009B2302" w:rsidRPr="00C76C41">
              <w:rPr>
                <w:rFonts w:asciiTheme="majorBidi" w:hAnsiTheme="majorBidi" w:cstheme="majorBidi"/>
              </w:rPr>
              <w:t> ;</w:t>
            </w:r>
            <w:r w:rsidRPr="00C76C41">
              <w:rPr>
                <w:rFonts w:asciiTheme="majorBidi" w:hAnsiTheme="majorBidi" w:cstheme="majorBidi"/>
              </w:rPr>
              <w:t xml:space="preserve"> ou</w:t>
            </w:r>
          </w:p>
          <w:p w14:paraId="54D09AE0" w14:textId="6ADF78E3" w:rsidR="00412BB8" w:rsidRPr="00C76C41" w:rsidRDefault="007439EF" w:rsidP="00AD651B">
            <w:pPr>
              <w:numPr>
                <w:ilvl w:val="0"/>
                <w:numId w:val="3"/>
              </w:numPr>
              <w:tabs>
                <w:tab w:val="left" w:pos="657"/>
              </w:tabs>
              <w:ind w:left="1152" w:hanging="576"/>
              <w:rPr>
                <w:rFonts w:asciiTheme="majorBidi" w:hAnsiTheme="majorBidi" w:cstheme="majorBidi"/>
              </w:rPr>
            </w:pPr>
            <w:r w:rsidRPr="00C76C41">
              <w:rPr>
                <w:rFonts w:asciiTheme="majorBidi" w:hAnsiTheme="majorBidi" w:cstheme="majorBidi"/>
              </w:rPr>
              <w:t>toute autre</w:t>
            </w:r>
            <w:r w:rsidR="000A450A" w:rsidRPr="00C76C41">
              <w:rPr>
                <w:rFonts w:asciiTheme="majorBidi" w:hAnsiTheme="majorBidi" w:cstheme="majorBidi"/>
              </w:rPr>
              <w:t xml:space="preserve"> garantie</w:t>
            </w:r>
            <w:r w:rsidRPr="00C76C41">
              <w:rPr>
                <w:rFonts w:asciiTheme="majorBidi" w:hAnsiTheme="majorBidi" w:cstheme="majorBidi"/>
              </w:rPr>
              <w:t xml:space="preserve"> </w:t>
            </w:r>
            <w:r w:rsidR="000A450A" w:rsidRPr="00C76C41">
              <w:rPr>
                <w:rFonts w:asciiTheme="majorBidi" w:hAnsiTheme="majorBidi" w:cstheme="majorBidi"/>
              </w:rPr>
              <w:t>mentionnée</w:t>
            </w:r>
            <w:r w:rsidRPr="00C76C41">
              <w:rPr>
                <w:rFonts w:asciiTheme="majorBidi" w:hAnsiTheme="majorBidi" w:cstheme="majorBidi"/>
              </w:rPr>
              <w:t xml:space="preserve">, le cas échéant, </w:t>
            </w:r>
            <w:r w:rsidR="000A450A" w:rsidRPr="00C76C41">
              <w:rPr>
                <w:rFonts w:asciiTheme="majorBidi" w:hAnsiTheme="majorBidi" w:cstheme="majorBidi"/>
              </w:rPr>
              <w:t>dans les</w:t>
            </w:r>
            <w:r w:rsidR="009B2302" w:rsidRPr="00C76C41">
              <w:rPr>
                <w:rFonts w:asciiTheme="majorBidi" w:hAnsiTheme="majorBidi" w:cstheme="majorBidi"/>
              </w:rPr>
              <w:t xml:space="preserve">     </w:t>
            </w:r>
            <w:r w:rsidR="000A450A" w:rsidRPr="00C76C41">
              <w:rPr>
                <w:rFonts w:asciiTheme="majorBidi" w:hAnsiTheme="majorBidi" w:cstheme="majorBidi"/>
                <w:b/>
              </w:rPr>
              <w:t>DPAO</w:t>
            </w:r>
            <w:r w:rsidR="00185346" w:rsidRPr="00C76C41">
              <w:rPr>
                <w:rFonts w:asciiTheme="majorBidi" w:hAnsiTheme="majorBidi" w:cstheme="majorBidi"/>
              </w:rPr>
              <w:t>,</w:t>
            </w:r>
          </w:p>
          <w:p w14:paraId="6156F5BC" w14:textId="1E1D0F54" w:rsidR="00412BB8" w:rsidRPr="00C76C41" w:rsidRDefault="00AE6ADC" w:rsidP="00025ECD">
            <w:pPr>
              <w:ind w:left="516"/>
              <w:rPr>
                <w:rFonts w:asciiTheme="majorBidi" w:hAnsiTheme="majorBidi" w:cstheme="majorBidi"/>
              </w:rPr>
            </w:pPr>
            <w:r w:rsidRPr="00C76C41">
              <w:rPr>
                <w:rFonts w:asciiTheme="majorBidi" w:hAnsiTheme="majorBidi" w:cstheme="majorBidi"/>
              </w:rPr>
              <w:tab/>
            </w:r>
            <w:r w:rsidR="00185346" w:rsidRPr="00C76C41">
              <w:rPr>
                <w:rFonts w:asciiTheme="majorBidi" w:hAnsiTheme="majorBidi" w:cstheme="majorBidi"/>
              </w:rPr>
              <w:t>en provenance d’</w:t>
            </w:r>
            <w:r w:rsidR="000A450A" w:rsidRPr="00C76C41">
              <w:rPr>
                <w:rFonts w:asciiTheme="majorBidi" w:hAnsiTheme="majorBidi" w:cstheme="majorBidi"/>
              </w:rPr>
              <w:t>une source reconnue, établie dans un</w:t>
            </w:r>
            <w:r w:rsidR="00017D2B">
              <w:rPr>
                <w:rFonts w:asciiTheme="majorBidi" w:hAnsiTheme="majorBidi" w:cstheme="majorBidi"/>
              </w:rPr>
              <w:t xml:space="preserve"> </w:t>
            </w:r>
            <w:r w:rsidR="000A450A" w:rsidRPr="00C76C41">
              <w:rPr>
                <w:rFonts w:asciiTheme="majorBidi" w:hAnsiTheme="majorBidi" w:cstheme="majorBidi"/>
              </w:rPr>
              <w:t xml:space="preserve">pays </w:t>
            </w:r>
            <w:r w:rsidR="00C6076E">
              <w:rPr>
                <w:rFonts w:asciiTheme="majorBidi" w:hAnsiTheme="majorBidi" w:cstheme="majorBidi"/>
              </w:rPr>
              <w:t>é</w:t>
            </w:r>
            <w:r w:rsidR="0069082D" w:rsidRPr="00C76C41">
              <w:rPr>
                <w:rFonts w:asciiTheme="majorBidi" w:hAnsiTheme="majorBidi" w:cstheme="majorBidi"/>
              </w:rPr>
              <w:t>ligible.</w:t>
            </w:r>
            <w:r w:rsidR="000A450A" w:rsidRPr="00C76C41">
              <w:rPr>
                <w:rFonts w:asciiTheme="majorBidi" w:hAnsiTheme="majorBidi" w:cstheme="majorBidi"/>
              </w:rPr>
              <w:t xml:space="preserve"> </w:t>
            </w:r>
            <w:r w:rsidR="00F226BC" w:rsidRPr="00C76C41">
              <w:rPr>
                <w:rFonts w:asciiTheme="majorBidi" w:hAnsiTheme="majorBidi" w:cstheme="majorBidi"/>
              </w:rPr>
              <w:t xml:space="preserve">Si une garantie inconditionnelle est émise par une institution financière </w:t>
            </w:r>
            <w:r w:rsidR="00C37A9F" w:rsidRPr="00C76C41">
              <w:rPr>
                <w:rFonts w:asciiTheme="majorBidi" w:hAnsiTheme="majorBidi" w:cstheme="majorBidi"/>
              </w:rPr>
              <w:t xml:space="preserve">(non bancaire) </w:t>
            </w:r>
            <w:r w:rsidR="00F226BC" w:rsidRPr="00C76C41">
              <w:rPr>
                <w:rFonts w:asciiTheme="majorBidi" w:hAnsiTheme="majorBidi" w:cstheme="majorBidi"/>
              </w:rPr>
              <w:t xml:space="preserve">située en dehors du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l’institution financière émettrice </w:t>
            </w:r>
            <w:r w:rsidR="008D4280" w:rsidRPr="00C76C41">
              <w:rPr>
                <w:rFonts w:asciiTheme="majorBidi" w:hAnsiTheme="majorBidi" w:cstheme="majorBidi"/>
              </w:rPr>
              <w:t xml:space="preserve">(non bancaire) </w:t>
            </w:r>
            <w:r w:rsidR="00F226BC" w:rsidRPr="00C76C41">
              <w:rPr>
                <w:rFonts w:asciiTheme="majorBidi" w:hAnsiTheme="majorBidi" w:cstheme="majorBidi"/>
              </w:rPr>
              <w:t xml:space="preserve">devra avoir une institution financière correspondante dans le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afin d’en permettre l’exécution, </w:t>
            </w:r>
            <w:r w:rsidR="008D4280" w:rsidRPr="00C76C41">
              <w:rPr>
                <w:rFonts w:asciiTheme="majorBidi" w:hAnsiTheme="majorBidi" w:cstheme="majorBidi"/>
              </w:rPr>
              <w:t xml:space="preserve">à moins que </w:t>
            </w:r>
            <w:r w:rsidR="00F226BC" w:rsidRPr="00C76C41">
              <w:rPr>
                <w:rFonts w:asciiTheme="majorBidi" w:hAnsiTheme="majorBidi" w:cstheme="majorBidi"/>
              </w:rPr>
              <w:t xml:space="preserve">le </w:t>
            </w:r>
            <w:r w:rsidR="008D4280" w:rsidRPr="00C76C41">
              <w:rPr>
                <w:rFonts w:asciiTheme="majorBidi" w:hAnsiTheme="majorBidi" w:cstheme="majorBidi"/>
              </w:rPr>
              <w:t xml:space="preserve">Maître d’Ouvrage ait accepté, avant la remise de l’Offre, qu’une institution financière correspondante n’est pas requise. </w:t>
            </w:r>
            <w:r w:rsidR="00F226BC" w:rsidRPr="00C76C41">
              <w:rPr>
                <w:rFonts w:asciiTheme="majorBidi" w:hAnsiTheme="majorBidi" w:cstheme="majorBidi"/>
              </w:rPr>
              <w:t xml:space="preserve">Dans le cas d’une garantie bancaire, la </w:t>
            </w:r>
            <w:r w:rsidR="008D4280" w:rsidRPr="00C76C41">
              <w:rPr>
                <w:rFonts w:asciiTheme="majorBidi" w:hAnsiTheme="majorBidi" w:cstheme="majorBidi"/>
              </w:rPr>
              <w:t>G</w:t>
            </w:r>
            <w:r w:rsidR="00915E36" w:rsidRPr="00C76C41">
              <w:rPr>
                <w:rFonts w:asciiTheme="majorBidi" w:hAnsiTheme="majorBidi" w:cstheme="majorBidi"/>
              </w:rPr>
              <w:t xml:space="preserve">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226BC" w:rsidRPr="00C76C41">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C76C41">
              <w:rPr>
                <w:rFonts w:asciiTheme="majorBidi" w:hAnsiTheme="majorBidi" w:cstheme="majorBidi"/>
              </w:rPr>
              <w:t xml:space="preserve"> </w:t>
            </w:r>
            <w:r w:rsidR="00F226BC" w:rsidRPr="00C76C41">
              <w:rPr>
                <w:rFonts w:asciiTheme="majorBidi" w:hAnsiTheme="majorBidi" w:cstheme="majorBidi"/>
              </w:rPr>
              <w:t xml:space="preserve">le </w:t>
            </w:r>
            <w:r w:rsidR="00790A4B" w:rsidRPr="00C76C41">
              <w:rPr>
                <w:rFonts w:asciiTheme="majorBidi" w:hAnsiTheme="majorBidi" w:cstheme="majorBidi"/>
              </w:rPr>
              <w:t>Maître d’Ouvrage</w:t>
            </w:r>
            <w:r w:rsidR="00F226BC" w:rsidRPr="00C76C41">
              <w:rPr>
                <w:rFonts w:asciiTheme="majorBidi" w:hAnsiTheme="majorBidi" w:cstheme="majorBidi"/>
              </w:rPr>
              <w:t xml:space="preserve"> avant le dépôt de l’Offre</w:t>
            </w:r>
            <w:r w:rsidR="000A450A" w:rsidRPr="00C76C41">
              <w:rPr>
                <w:rFonts w:asciiTheme="majorBidi" w:hAnsiTheme="majorBidi" w:cstheme="majorBidi"/>
              </w:rPr>
              <w:t xml:space="preserve">. La </w:t>
            </w:r>
            <w:r w:rsidR="00915E36" w:rsidRPr="00C76C41">
              <w:rPr>
                <w:rFonts w:asciiTheme="majorBidi" w:hAnsiTheme="majorBidi" w:cstheme="majorBidi"/>
              </w:rPr>
              <w:t xml:space="preserve">Garantie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B0142" w:rsidRPr="00C76C41">
              <w:rPr>
                <w:rFonts w:asciiTheme="majorBidi" w:hAnsiTheme="majorBidi" w:cstheme="majorBidi"/>
              </w:rPr>
              <w:t xml:space="preserve"> </w:t>
            </w:r>
            <w:r w:rsidR="000A450A" w:rsidRPr="00C76C41">
              <w:rPr>
                <w:rFonts w:asciiTheme="majorBidi" w:hAnsiTheme="majorBidi" w:cstheme="majorBidi"/>
              </w:rPr>
              <w:t xml:space="preserve">devra demeurer valide </w:t>
            </w:r>
            <w:r w:rsidR="00C37A9F">
              <w:rPr>
                <w:rFonts w:asciiTheme="majorBidi" w:hAnsiTheme="majorBidi" w:cstheme="majorBidi"/>
              </w:rPr>
              <w:t>jusqu’à</w:t>
            </w:r>
            <w:r w:rsidR="00420D5B">
              <w:rPr>
                <w:rFonts w:asciiTheme="majorBidi" w:hAnsiTheme="majorBidi" w:cstheme="majorBidi"/>
              </w:rPr>
              <w:t xml:space="preserve"> </w:t>
            </w:r>
            <w:r w:rsidR="000A450A" w:rsidRPr="00C76C41">
              <w:rPr>
                <w:rFonts w:asciiTheme="majorBidi" w:hAnsiTheme="majorBidi" w:cstheme="majorBidi"/>
              </w:rPr>
              <w:t xml:space="preserve">vingt-huit jours (28) </w:t>
            </w:r>
            <w:r w:rsidR="00420D5B">
              <w:rPr>
                <w:rFonts w:asciiTheme="majorBidi" w:hAnsiTheme="majorBidi" w:cstheme="majorBidi"/>
              </w:rPr>
              <w:t xml:space="preserve">suivant </w:t>
            </w:r>
            <w:r w:rsidR="000A450A" w:rsidRPr="00C76C41">
              <w:rPr>
                <w:rFonts w:asciiTheme="majorBidi" w:hAnsiTheme="majorBidi" w:cstheme="majorBidi"/>
              </w:rPr>
              <w:t xml:space="preserve">la </w:t>
            </w:r>
            <w:r w:rsidR="008D4280" w:rsidRPr="00C76C41">
              <w:rPr>
                <w:rFonts w:asciiTheme="majorBidi" w:hAnsiTheme="majorBidi" w:cstheme="majorBidi"/>
              </w:rPr>
              <w:t xml:space="preserve">date </w:t>
            </w:r>
            <w:r w:rsidR="00C37A9F">
              <w:rPr>
                <w:rFonts w:asciiTheme="majorBidi" w:hAnsiTheme="majorBidi" w:cstheme="majorBidi"/>
              </w:rPr>
              <w:t xml:space="preserve">initiale </w:t>
            </w:r>
            <w:r w:rsidR="008D4280" w:rsidRPr="00C76C41">
              <w:rPr>
                <w:rFonts w:asciiTheme="majorBidi" w:hAnsiTheme="majorBidi" w:cstheme="majorBidi"/>
              </w:rPr>
              <w:t xml:space="preserve">d’expiration de la validité de l’Offre, ou la date </w:t>
            </w:r>
            <w:r w:rsidR="000A450A" w:rsidRPr="00C76C41">
              <w:rPr>
                <w:rFonts w:asciiTheme="majorBidi" w:hAnsiTheme="majorBidi" w:cstheme="majorBidi"/>
              </w:rPr>
              <w:t>prorogée selon les dispositions de l’article 1</w:t>
            </w:r>
            <w:r w:rsidR="009E5201">
              <w:rPr>
                <w:rFonts w:asciiTheme="majorBidi" w:hAnsiTheme="majorBidi" w:cstheme="majorBidi"/>
              </w:rPr>
              <w:t>9</w:t>
            </w:r>
            <w:r w:rsidR="000A450A" w:rsidRPr="00C76C41">
              <w:rPr>
                <w:rFonts w:asciiTheme="majorBidi" w:hAnsiTheme="majorBidi" w:cstheme="majorBidi"/>
              </w:rPr>
              <w:t>.2 des IS</w:t>
            </w:r>
            <w:r w:rsidR="00D41A66" w:rsidRPr="00C76C41">
              <w:rPr>
                <w:rFonts w:asciiTheme="majorBidi" w:hAnsiTheme="majorBidi" w:cstheme="majorBidi"/>
              </w:rPr>
              <w:t>.</w:t>
            </w:r>
          </w:p>
        </w:tc>
      </w:tr>
      <w:tr w:rsidR="000A450A" w:rsidRPr="00C76C41" w14:paraId="36935C31" w14:textId="77777777" w:rsidTr="00025ECD">
        <w:trPr>
          <w:gridAfter w:val="1"/>
          <w:wAfter w:w="12" w:type="dxa"/>
          <w:trHeight w:val="1082"/>
        </w:trPr>
        <w:tc>
          <w:tcPr>
            <w:tcW w:w="2340" w:type="dxa"/>
            <w:tcBorders>
              <w:top w:val="nil"/>
              <w:left w:val="nil"/>
              <w:bottom w:val="nil"/>
              <w:right w:val="nil"/>
            </w:tcBorders>
          </w:tcPr>
          <w:p w14:paraId="7AED9C6B" w14:textId="77777777" w:rsidR="000A450A" w:rsidRPr="00C76C41" w:rsidRDefault="000A450A" w:rsidP="00025ECD">
            <w:pPr>
              <w:rPr>
                <w:rFonts w:asciiTheme="majorBidi" w:hAnsiTheme="majorBidi" w:cstheme="majorBidi"/>
              </w:rPr>
            </w:pPr>
            <w:bookmarkStart w:id="370" w:name="_Toc438532607"/>
            <w:bookmarkEnd w:id="370"/>
          </w:p>
        </w:tc>
        <w:tc>
          <w:tcPr>
            <w:tcW w:w="7200" w:type="dxa"/>
            <w:tcBorders>
              <w:top w:val="nil"/>
              <w:left w:val="nil"/>
              <w:bottom w:val="nil"/>
              <w:right w:val="nil"/>
            </w:tcBorders>
          </w:tcPr>
          <w:p w14:paraId="0896AF3C" w14:textId="5BE1C801" w:rsidR="00E823E0" w:rsidRPr="00C76C41" w:rsidRDefault="00FA39B8" w:rsidP="00025ECD">
            <w:pPr>
              <w:pStyle w:val="Sec1Head3"/>
              <w:ind w:left="613" w:hanging="630"/>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une </w:t>
            </w:r>
            <w:r w:rsidR="00C76C41" w:rsidRPr="00C76C41">
              <w:t>Déclaration</w:t>
            </w:r>
            <w:r w:rsidR="008D4280" w:rsidRPr="00C76C41">
              <w:t xml:space="preserve"> de Garantie d’Offre </w:t>
            </w:r>
            <w:r w:rsidRPr="00C76C41">
              <w:t xml:space="preserve">est requise en application de l’article </w:t>
            </w:r>
            <w:r w:rsidR="009E5201">
              <w:t>20</w:t>
            </w:r>
            <w:r w:rsidRPr="00C76C41">
              <w:t xml:space="preserve">.1 des IS, toute </w:t>
            </w:r>
            <w:r w:rsidR="008D4280" w:rsidRPr="00C76C41">
              <w:t>O</w:t>
            </w:r>
            <w:r w:rsidRPr="00C76C41">
              <w:t xml:space="preserve">ffre non accompagnée d’une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Déclaration de Garantie d’Offre </w:t>
            </w:r>
            <w:r w:rsidRPr="00C76C41">
              <w:t xml:space="preserve">conforme pour l’essentiel </w:t>
            </w:r>
            <w:r w:rsidR="000A450A" w:rsidRPr="00C76C41">
              <w:t xml:space="preserve">sera rejetée par le </w:t>
            </w:r>
            <w:r w:rsidR="00790A4B" w:rsidRPr="00C76C41">
              <w:t>Maître d’Ouvrage</w:t>
            </w:r>
            <w:r w:rsidR="000A450A" w:rsidRPr="00C76C41">
              <w:t xml:space="preserve"> comme étant non conforme.</w:t>
            </w:r>
            <w:r w:rsidR="00E823E0" w:rsidRPr="00C76C41">
              <w:t xml:space="preserve"> </w:t>
            </w:r>
          </w:p>
          <w:p w14:paraId="17CD35BD" w14:textId="799522D5" w:rsidR="000A450A" w:rsidRPr="00C76C41" w:rsidRDefault="00FA39B8" w:rsidP="00025ECD">
            <w:pPr>
              <w:pStyle w:val="Sec1Head3"/>
              <w:ind w:left="613" w:hanging="630"/>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est requise en application de l’article </w:t>
            </w:r>
            <w:r w:rsidR="009E5201">
              <w:t>20</w:t>
            </w:r>
            <w:r w:rsidRPr="00C76C41">
              <w:t>.1 des IS, l</w:t>
            </w:r>
            <w:r w:rsidR="00E823E0" w:rsidRPr="00C76C41">
              <w:t xml:space="preserve">es Garanties </w:t>
            </w:r>
            <w:r w:rsidR="00EF6B71" w:rsidRPr="00C76C41">
              <w:t>d’</w:t>
            </w:r>
            <w:r w:rsidR="008D4280" w:rsidRPr="00C76C41">
              <w:t>O</w:t>
            </w:r>
            <w:r w:rsidR="00EF6B71" w:rsidRPr="00C76C41">
              <w:t>ffre</w:t>
            </w:r>
            <w:r w:rsidR="00E823E0" w:rsidRPr="00C76C41">
              <w:t xml:space="preserve"> des Soumissionnaires non retenus leur seront restituées dans les meilleurs délais après que le Soumissionnaire retenu aura </w:t>
            </w:r>
            <w:r w:rsidRPr="00C76C41">
              <w:t xml:space="preserve">signé le Marché et </w:t>
            </w:r>
            <w:r w:rsidR="00E823E0" w:rsidRPr="00C76C41">
              <w:t xml:space="preserve">fourni la </w:t>
            </w:r>
            <w:r w:rsidR="008D4280" w:rsidRPr="00C76C41">
              <w:t>G</w:t>
            </w:r>
            <w:r w:rsidRPr="00C76C41">
              <w:t xml:space="preserve">arantie </w:t>
            </w:r>
            <w:r w:rsidR="00E823E0" w:rsidRPr="00C76C41">
              <w:t xml:space="preserve">de </w:t>
            </w:r>
            <w:r w:rsidR="008D4280" w:rsidRPr="00C76C41">
              <w:t>B</w:t>
            </w:r>
            <w:r w:rsidR="00E823E0" w:rsidRPr="00C76C41">
              <w:t xml:space="preserve">onne </w:t>
            </w:r>
            <w:r w:rsidR="008D4280" w:rsidRPr="00C76C41">
              <w:t>E</w:t>
            </w:r>
            <w:r w:rsidR="00E823E0" w:rsidRPr="00C76C41">
              <w:t>xécution prescrite à l’article</w:t>
            </w:r>
            <w:r w:rsidR="00AD134E" w:rsidRPr="00C76C41">
              <w:t xml:space="preserve"> </w:t>
            </w:r>
            <w:r w:rsidR="009E5201">
              <w:t>46</w:t>
            </w:r>
            <w:r w:rsidR="00E43E90" w:rsidRPr="00C76C41">
              <w:t xml:space="preserve"> </w:t>
            </w:r>
            <w:r w:rsidR="00E823E0" w:rsidRPr="00C76C41">
              <w:t>des IS.</w:t>
            </w:r>
          </w:p>
        </w:tc>
      </w:tr>
      <w:tr w:rsidR="002476D3" w:rsidRPr="00C76C41" w14:paraId="5B3E0042" w14:textId="77777777" w:rsidTr="00025ECD">
        <w:trPr>
          <w:gridAfter w:val="1"/>
          <w:wAfter w:w="12" w:type="dxa"/>
          <w:trHeight w:val="983"/>
        </w:trPr>
        <w:tc>
          <w:tcPr>
            <w:tcW w:w="2340" w:type="dxa"/>
            <w:tcBorders>
              <w:top w:val="nil"/>
              <w:left w:val="nil"/>
              <w:bottom w:val="nil"/>
              <w:right w:val="nil"/>
            </w:tcBorders>
          </w:tcPr>
          <w:p w14:paraId="4E44970C" w14:textId="77777777" w:rsidR="002476D3" w:rsidRPr="00C76C41" w:rsidRDefault="002476D3" w:rsidP="00025ECD">
            <w:pPr>
              <w:rPr>
                <w:rFonts w:asciiTheme="majorBidi" w:hAnsiTheme="majorBidi" w:cstheme="majorBidi"/>
              </w:rPr>
            </w:pPr>
            <w:bookmarkStart w:id="371" w:name="_Toc438532608"/>
            <w:bookmarkEnd w:id="371"/>
          </w:p>
        </w:tc>
        <w:tc>
          <w:tcPr>
            <w:tcW w:w="7200" w:type="dxa"/>
            <w:tcBorders>
              <w:top w:val="nil"/>
              <w:left w:val="nil"/>
              <w:bottom w:val="nil"/>
              <w:right w:val="nil"/>
            </w:tcBorders>
          </w:tcPr>
          <w:p w14:paraId="386379A2" w14:textId="089A1907" w:rsidR="002476D3" w:rsidRPr="00C76C41" w:rsidRDefault="002476D3" w:rsidP="00025ECD">
            <w:pPr>
              <w:pStyle w:val="Sec1Head3"/>
              <w:ind w:left="613" w:hanging="630"/>
            </w:pPr>
            <w:r w:rsidRPr="00C76C41">
              <w:t xml:space="preserve">La </w:t>
            </w:r>
            <w:r w:rsidR="00915E36" w:rsidRPr="00C76C41">
              <w:t xml:space="preserve">Garantie </w:t>
            </w:r>
            <w:r w:rsidR="00EF6B71" w:rsidRPr="00C76C41">
              <w:t>d’</w:t>
            </w:r>
            <w:r w:rsidR="008D4280" w:rsidRPr="00C76C41">
              <w:t>O</w:t>
            </w:r>
            <w:r w:rsidR="00EF6B71" w:rsidRPr="00C76C41">
              <w:t>ffre</w:t>
            </w:r>
            <w:r w:rsidRPr="00C76C41">
              <w:t xml:space="preserve"> du Soumissionnaire retenu lui sera restituée dans les meilleurs délais après la signature du Marché, contre remise de la </w:t>
            </w:r>
            <w:r w:rsidR="00E823E0" w:rsidRPr="00C76C41">
              <w:t>G</w:t>
            </w:r>
            <w:r w:rsidRPr="00C76C41">
              <w:t xml:space="preserve">arantie de </w:t>
            </w:r>
            <w:r w:rsidR="008D4280" w:rsidRPr="00C76C41">
              <w:t>B</w:t>
            </w:r>
            <w:r w:rsidRPr="00C76C41">
              <w:t xml:space="preserve">onne </w:t>
            </w:r>
            <w:r w:rsidR="008D4280" w:rsidRPr="00C76C41">
              <w:t>E</w:t>
            </w:r>
            <w:r w:rsidRPr="00C76C41">
              <w:t xml:space="preserve">xécution </w:t>
            </w:r>
            <w:r w:rsidR="009E5201">
              <w:t>requise</w:t>
            </w:r>
            <w:r w:rsidR="008D4280" w:rsidRPr="00C76C41">
              <w:t>.</w:t>
            </w:r>
          </w:p>
        </w:tc>
      </w:tr>
      <w:tr w:rsidR="002476D3" w:rsidRPr="00C76C41" w14:paraId="5B573B49" w14:textId="77777777" w:rsidTr="00025ECD">
        <w:trPr>
          <w:gridAfter w:val="1"/>
          <w:wAfter w:w="12" w:type="dxa"/>
        </w:trPr>
        <w:tc>
          <w:tcPr>
            <w:tcW w:w="2340" w:type="dxa"/>
            <w:tcBorders>
              <w:top w:val="nil"/>
              <w:left w:val="nil"/>
              <w:bottom w:val="nil"/>
              <w:right w:val="nil"/>
            </w:tcBorders>
          </w:tcPr>
          <w:p w14:paraId="749CDDF5" w14:textId="77777777" w:rsidR="002476D3" w:rsidRPr="00C76C41" w:rsidRDefault="002476D3" w:rsidP="00025ECD">
            <w:pPr>
              <w:rPr>
                <w:rFonts w:asciiTheme="majorBidi" w:hAnsiTheme="majorBidi" w:cstheme="majorBidi"/>
              </w:rPr>
            </w:pPr>
            <w:bookmarkStart w:id="372" w:name="_Toc438532609"/>
            <w:bookmarkEnd w:id="372"/>
          </w:p>
        </w:tc>
        <w:tc>
          <w:tcPr>
            <w:tcW w:w="7200" w:type="dxa"/>
            <w:tcBorders>
              <w:top w:val="nil"/>
              <w:left w:val="nil"/>
              <w:bottom w:val="nil"/>
              <w:right w:val="nil"/>
            </w:tcBorders>
          </w:tcPr>
          <w:p w14:paraId="40FBF51E" w14:textId="72288950" w:rsidR="002476D3" w:rsidRPr="00C76C41" w:rsidRDefault="002476D3" w:rsidP="00025ECD">
            <w:pPr>
              <w:pStyle w:val="Sec1Head3"/>
              <w:ind w:left="613"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peut être saisie </w:t>
            </w:r>
            <w:r w:rsidR="009B2302" w:rsidRPr="00C76C41">
              <w:t>:</w:t>
            </w:r>
            <w:r w:rsidRPr="00C76C41">
              <w:t xml:space="preserve"> </w:t>
            </w:r>
          </w:p>
          <w:p w14:paraId="1CF75625" w14:textId="2991E844" w:rsidR="002476D3" w:rsidRPr="00C76C41" w:rsidRDefault="002476D3" w:rsidP="00AD651B">
            <w:pPr>
              <w:pStyle w:val="BodyText2"/>
              <w:numPr>
                <w:ilvl w:val="0"/>
                <w:numId w:val="4"/>
              </w:numPr>
              <w:tabs>
                <w:tab w:val="left" w:pos="576"/>
                <w:tab w:val="left" w:pos="1152"/>
              </w:tabs>
              <w:ind w:left="1152" w:hanging="576"/>
              <w:rPr>
                <w:rFonts w:asciiTheme="majorBidi" w:hAnsiTheme="majorBidi" w:cstheme="majorBidi"/>
                <w:lang w:val="fr-FR"/>
              </w:rPr>
            </w:pPr>
            <w:r w:rsidRPr="00C76C41">
              <w:rPr>
                <w:rFonts w:asciiTheme="majorBidi" w:hAnsiTheme="majorBidi" w:cstheme="majorBidi"/>
                <w:lang w:val="fr-FR"/>
              </w:rPr>
              <w:t xml:space="preserve">si le Soumissionnaire retire son </w:t>
            </w:r>
            <w:r w:rsidR="00E823E0" w:rsidRPr="00C76C41">
              <w:rPr>
                <w:rFonts w:asciiTheme="majorBidi" w:hAnsiTheme="majorBidi" w:cstheme="majorBidi"/>
                <w:lang w:val="fr-FR"/>
              </w:rPr>
              <w:t>O</w:t>
            </w:r>
            <w:r w:rsidRPr="00C76C41">
              <w:rPr>
                <w:rFonts w:asciiTheme="majorBidi" w:hAnsiTheme="majorBidi" w:cstheme="majorBidi"/>
                <w:lang w:val="fr-FR"/>
              </w:rPr>
              <w:t xml:space="preserve">ffre </w:t>
            </w:r>
            <w:r w:rsidR="008D4280" w:rsidRPr="00C76C41">
              <w:rPr>
                <w:rFonts w:asciiTheme="majorBidi" w:hAnsiTheme="majorBidi" w:cstheme="majorBidi"/>
                <w:lang w:val="fr-FR"/>
              </w:rPr>
              <w:t xml:space="preserve">avant la </w:t>
            </w:r>
            <w:r w:rsidR="00D143AF" w:rsidRPr="00C76C41">
              <w:rPr>
                <w:rFonts w:asciiTheme="majorBidi" w:hAnsiTheme="majorBidi" w:cstheme="majorBidi"/>
                <w:lang w:val="fr-FR"/>
              </w:rPr>
              <w:t>date</w:t>
            </w:r>
            <w:r w:rsidR="008D4280" w:rsidRPr="00C76C41">
              <w:rPr>
                <w:rFonts w:asciiTheme="majorBidi" w:hAnsiTheme="majorBidi" w:cstheme="majorBidi"/>
                <w:lang w:val="fr-FR"/>
              </w:rPr>
              <w:t xml:space="preserve"> d’expiration de la validité de l’Offre </w:t>
            </w:r>
            <w:r w:rsidRPr="00C76C41">
              <w:rPr>
                <w:rFonts w:asciiTheme="majorBidi" w:hAnsiTheme="majorBidi" w:cstheme="majorBidi"/>
                <w:lang w:val="fr-FR"/>
              </w:rPr>
              <w:t xml:space="preserve">qu’il aura spécifié dans sa </w:t>
            </w:r>
            <w:r w:rsidR="00420D5B">
              <w:rPr>
                <w:rFonts w:asciiTheme="majorBidi" w:hAnsiTheme="majorBidi" w:cstheme="majorBidi"/>
                <w:lang w:val="fr-FR"/>
              </w:rPr>
              <w:t xml:space="preserve">Lettre de </w:t>
            </w:r>
            <w:r w:rsidRPr="00C76C41">
              <w:rPr>
                <w:rFonts w:asciiTheme="majorBidi" w:hAnsiTheme="majorBidi" w:cstheme="majorBidi"/>
                <w:lang w:val="fr-FR"/>
              </w:rPr>
              <w:t>Soumission,</w:t>
            </w:r>
            <w:r w:rsidR="00420D5B">
              <w:rPr>
                <w:rFonts w:asciiTheme="majorBidi" w:hAnsiTheme="majorBidi" w:cstheme="majorBidi"/>
                <w:lang w:val="fr-FR"/>
              </w:rPr>
              <w:t xml:space="preserve"> - Partie Technique et répétée dans la Lettre de Soumission – Partie Financière</w:t>
            </w:r>
            <w:r w:rsidR="00457E8A">
              <w:rPr>
                <w:rFonts w:asciiTheme="majorBidi" w:hAnsiTheme="majorBidi" w:cstheme="majorBidi"/>
                <w:lang w:val="fr-FR"/>
              </w:rPr>
              <w:t xml:space="preserve">, ou avant toute </w:t>
            </w:r>
            <w:r w:rsidR="00955EB3">
              <w:rPr>
                <w:rFonts w:asciiTheme="majorBidi" w:hAnsiTheme="majorBidi" w:cstheme="majorBidi"/>
                <w:lang w:val="fr-FR"/>
              </w:rPr>
              <w:t xml:space="preserve">date </w:t>
            </w:r>
            <w:r w:rsidR="00955EB3" w:rsidRPr="00C76C41">
              <w:rPr>
                <w:rFonts w:asciiTheme="majorBidi" w:hAnsiTheme="majorBidi" w:cstheme="majorBidi"/>
                <w:lang w:val="fr-FR"/>
              </w:rPr>
              <w:t>prorogée</w:t>
            </w:r>
            <w:r w:rsidR="00FA39B8" w:rsidRPr="00C76C41">
              <w:rPr>
                <w:rFonts w:asciiTheme="majorBidi" w:hAnsiTheme="majorBidi" w:cstheme="majorBidi"/>
                <w:lang w:val="fr-FR"/>
              </w:rPr>
              <w:t xml:space="preserve"> par le Soumissionnaire</w:t>
            </w:r>
            <w:r w:rsidR="009B2302" w:rsidRPr="00C76C41">
              <w:rPr>
                <w:rFonts w:asciiTheme="majorBidi" w:hAnsiTheme="majorBidi" w:cstheme="majorBidi"/>
                <w:lang w:val="fr-FR"/>
              </w:rPr>
              <w:t> ;</w:t>
            </w:r>
            <w:r w:rsidRPr="00C76C41">
              <w:rPr>
                <w:rFonts w:asciiTheme="majorBidi" w:hAnsiTheme="majorBidi" w:cstheme="majorBidi"/>
                <w:lang w:val="fr-FR"/>
              </w:rPr>
              <w:t xml:space="preserve"> ou</w:t>
            </w:r>
          </w:p>
          <w:p w14:paraId="57B07F8A" w14:textId="7F7C4419" w:rsidR="002476D3" w:rsidRPr="00C76C41" w:rsidRDefault="002476D3" w:rsidP="00AD651B">
            <w:pPr>
              <w:numPr>
                <w:ilvl w:val="0"/>
                <w:numId w:val="4"/>
              </w:numPr>
              <w:tabs>
                <w:tab w:val="left" w:pos="576"/>
                <w:tab w:val="left" w:pos="1152"/>
              </w:tabs>
              <w:ind w:left="1152" w:hanging="576"/>
              <w:rPr>
                <w:rFonts w:asciiTheme="majorBidi" w:hAnsiTheme="majorBidi" w:cstheme="majorBidi"/>
              </w:rPr>
            </w:pPr>
            <w:r w:rsidRPr="00C76C41">
              <w:rPr>
                <w:rFonts w:asciiTheme="majorBidi" w:hAnsiTheme="majorBidi" w:cstheme="majorBidi"/>
              </w:rPr>
              <w:t>s’agissant du Soumissionnaire retenu, si ce dernier</w:t>
            </w:r>
            <w:r w:rsidR="009B2302" w:rsidRPr="00C76C41">
              <w:rPr>
                <w:rFonts w:asciiTheme="majorBidi" w:hAnsiTheme="majorBidi" w:cstheme="majorBidi"/>
              </w:rPr>
              <w:t> </w:t>
            </w:r>
            <w:r w:rsidR="008D4280" w:rsidRPr="00C76C41">
              <w:rPr>
                <w:rFonts w:asciiTheme="majorBidi" w:hAnsiTheme="majorBidi" w:cstheme="majorBidi"/>
              </w:rPr>
              <w:t xml:space="preserve">manque </w:t>
            </w:r>
            <w:r w:rsidR="00457E8A">
              <w:rPr>
                <w:rFonts w:asciiTheme="majorBidi" w:hAnsiTheme="majorBidi" w:cstheme="majorBidi"/>
              </w:rPr>
              <w:t xml:space="preserve">à son obligation de </w:t>
            </w:r>
            <w:r w:rsidR="009B2302" w:rsidRPr="00C76C41">
              <w:rPr>
                <w:rFonts w:asciiTheme="majorBidi" w:hAnsiTheme="majorBidi" w:cstheme="majorBidi"/>
              </w:rPr>
              <w:t>:</w:t>
            </w:r>
          </w:p>
          <w:p w14:paraId="2919B085" w14:textId="1ABEDE76" w:rsidR="0069082D" w:rsidRPr="00C76C41" w:rsidRDefault="002476D3" w:rsidP="00AD651B">
            <w:pPr>
              <w:numPr>
                <w:ilvl w:val="0"/>
                <w:numId w:val="5"/>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signer le Marché en application de l’article </w:t>
            </w:r>
            <w:r w:rsidR="00E43E90" w:rsidRPr="00C76C41">
              <w:rPr>
                <w:rFonts w:asciiTheme="majorBidi" w:hAnsiTheme="majorBidi" w:cstheme="majorBidi"/>
              </w:rPr>
              <w:t>4</w:t>
            </w:r>
            <w:r w:rsidR="009E5201">
              <w:rPr>
                <w:rFonts w:asciiTheme="majorBidi" w:hAnsiTheme="majorBidi" w:cstheme="majorBidi"/>
              </w:rPr>
              <w:t>5</w:t>
            </w:r>
            <w:r w:rsidR="00E43E90" w:rsidRPr="00C76C41">
              <w:rPr>
                <w:rFonts w:asciiTheme="majorBidi" w:hAnsiTheme="majorBidi" w:cstheme="majorBidi"/>
              </w:rPr>
              <w:t xml:space="preserve"> </w:t>
            </w:r>
            <w:r w:rsidRPr="00C76C41">
              <w:rPr>
                <w:rFonts w:asciiTheme="majorBidi" w:hAnsiTheme="majorBidi" w:cstheme="majorBidi"/>
              </w:rPr>
              <w:t>des IS</w:t>
            </w:r>
            <w:r w:rsidR="009B2302" w:rsidRPr="00C76C41">
              <w:rPr>
                <w:rFonts w:asciiTheme="majorBidi" w:hAnsiTheme="majorBidi" w:cstheme="majorBidi"/>
              </w:rPr>
              <w:t> ;</w:t>
            </w:r>
            <w:r w:rsidRPr="00C76C41">
              <w:rPr>
                <w:rFonts w:asciiTheme="majorBidi" w:hAnsiTheme="majorBidi" w:cstheme="majorBidi"/>
              </w:rPr>
              <w:t xml:space="preserve"> ou</w:t>
            </w:r>
            <w:r w:rsidR="0069082D" w:rsidRPr="00C76C41">
              <w:rPr>
                <w:rFonts w:asciiTheme="majorBidi" w:hAnsiTheme="majorBidi" w:cstheme="majorBidi"/>
              </w:rPr>
              <w:t xml:space="preserve"> </w:t>
            </w:r>
          </w:p>
          <w:p w14:paraId="59959A8F" w14:textId="333F5380" w:rsidR="00412BB8" w:rsidRPr="00C76C41" w:rsidRDefault="0069082D" w:rsidP="00AD651B">
            <w:pPr>
              <w:numPr>
                <w:ilvl w:val="0"/>
                <w:numId w:val="5"/>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fournir la Garantie de </w:t>
            </w:r>
            <w:r w:rsidR="008D4280" w:rsidRPr="00C76C41">
              <w:rPr>
                <w:rFonts w:asciiTheme="majorBidi" w:hAnsiTheme="majorBidi" w:cstheme="majorBidi"/>
              </w:rPr>
              <w:t>B</w:t>
            </w:r>
            <w:r w:rsidRPr="00C76C41">
              <w:rPr>
                <w:rFonts w:asciiTheme="majorBidi" w:hAnsiTheme="majorBidi" w:cstheme="majorBidi"/>
              </w:rPr>
              <w:t xml:space="preserve">onne </w:t>
            </w:r>
            <w:r w:rsidR="008D4280" w:rsidRPr="00C76C41">
              <w:rPr>
                <w:rFonts w:asciiTheme="majorBidi" w:hAnsiTheme="majorBidi" w:cstheme="majorBidi"/>
              </w:rPr>
              <w:t>E</w:t>
            </w:r>
            <w:r w:rsidRPr="00C76C41">
              <w:rPr>
                <w:rFonts w:asciiTheme="majorBidi" w:hAnsiTheme="majorBidi" w:cstheme="majorBidi"/>
              </w:rPr>
              <w:t>xécution</w:t>
            </w:r>
            <w:r w:rsidR="00457E8A">
              <w:rPr>
                <w:rFonts w:asciiTheme="majorBidi" w:hAnsiTheme="majorBidi" w:cstheme="majorBidi"/>
              </w:rPr>
              <w:t>,</w:t>
            </w:r>
            <w:r w:rsidR="00D2425F" w:rsidRPr="00C76C41">
              <w:rPr>
                <w:rFonts w:asciiTheme="majorBidi" w:hAnsiTheme="majorBidi" w:cstheme="majorBidi"/>
              </w:rPr>
              <w:t xml:space="preserve"> </w:t>
            </w:r>
            <w:r w:rsidRPr="00C76C41">
              <w:rPr>
                <w:rFonts w:asciiTheme="majorBidi" w:hAnsiTheme="majorBidi" w:cstheme="majorBidi"/>
              </w:rPr>
              <w:t xml:space="preserve">en application de l’article </w:t>
            </w:r>
            <w:r w:rsidR="009E5201">
              <w:rPr>
                <w:rFonts w:asciiTheme="majorBidi" w:hAnsiTheme="majorBidi" w:cstheme="majorBidi"/>
              </w:rPr>
              <w:t>46</w:t>
            </w:r>
            <w:r w:rsidR="009E5201" w:rsidRPr="00C76C41">
              <w:rPr>
                <w:rFonts w:asciiTheme="majorBidi" w:hAnsiTheme="majorBidi" w:cstheme="majorBidi"/>
              </w:rPr>
              <w:t xml:space="preserve"> </w:t>
            </w:r>
            <w:r w:rsidRPr="00C76C41">
              <w:rPr>
                <w:rFonts w:asciiTheme="majorBidi" w:hAnsiTheme="majorBidi" w:cstheme="majorBidi"/>
              </w:rPr>
              <w:t>des IS.</w:t>
            </w:r>
          </w:p>
        </w:tc>
      </w:tr>
      <w:tr w:rsidR="002476D3" w:rsidRPr="00C76C41" w14:paraId="5F26C370" w14:textId="77777777" w:rsidTr="00025ECD">
        <w:trPr>
          <w:gridAfter w:val="1"/>
          <w:wAfter w:w="12" w:type="dxa"/>
        </w:trPr>
        <w:tc>
          <w:tcPr>
            <w:tcW w:w="2340" w:type="dxa"/>
            <w:tcBorders>
              <w:top w:val="nil"/>
              <w:left w:val="nil"/>
              <w:bottom w:val="nil"/>
              <w:right w:val="nil"/>
            </w:tcBorders>
          </w:tcPr>
          <w:p w14:paraId="3C8A4978" w14:textId="77777777" w:rsidR="002476D3" w:rsidRPr="00C76C41" w:rsidRDefault="002476D3" w:rsidP="00025ECD">
            <w:pPr>
              <w:pStyle w:val="Outline"/>
              <w:spacing w:before="0"/>
              <w:rPr>
                <w:rFonts w:asciiTheme="majorBidi" w:hAnsiTheme="majorBidi" w:cstheme="majorBidi"/>
                <w:kern w:val="0"/>
              </w:rPr>
            </w:pPr>
            <w:bookmarkStart w:id="373" w:name="_Toc438532610"/>
            <w:bookmarkStart w:id="374" w:name="_Toc438532611"/>
            <w:bookmarkEnd w:id="373"/>
            <w:bookmarkEnd w:id="374"/>
          </w:p>
        </w:tc>
        <w:tc>
          <w:tcPr>
            <w:tcW w:w="7200" w:type="dxa"/>
            <w:tcBorders>
              <w:top w:val="nil"/>
              <w:left w:val="nil"/>
              <w:bottom w:val="nil"/>
              <w:right w:val="nil"/>
            </w:tcBorders>
          </w:tcPr>
          <w:p w14:paraId="2031544A" w14:textId="1F73139E" w:rsidR="002476D3" w:rsidRPr="00C76C41" w:rsidRDefault="002476D3" w:rsidP="00025ECD">
            <w:pPr>
              <w:pStyle w:val="Sec1Head3"/>
              <w:ind w:left="613"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ou la </w:t>
            </w:r>
            <w:r w:rsidR="008D4280" w:rsidRPr="00C76C41">
              <w:t>D</w:t>
            </w:r>
            <w:r w:rsidR="00FA39B8" w:rsidRPr="00C76C41">
              <w:t xml:space="preserve">éclaration </w:t>
            </w:r>
            <w:r w:rsidRPr="00C76C41">
              <w:t xml:space="preserve">de </w:t>
            </w:r>
            <w:r w:rsidR="008D4280" w:rsidRPr="00C76C41">
              <w:t>G</w:t>
            </w:r>
            <w:r w:rsidR="00915E36" w:rsidRPr="00C76C41">
              <w:t xml:space="preserve">arantie </w:t>
            </w:r>
            <w:r w:rsidR="00EF6B71" w:rsidRPr="00C76C41">
              <w:t>d’</w:t>
            </w:r>
            <w:r w:rsidR="008D4280" w:rsidRPr="00C76C41">
              <w:t>O</w:t>
            </w:r>
            <w:r w:rsidR="00EF6B71" w:rsidRPr="00C76C41">
              <w:t>ffre</w:t>
            </w:r>
            <w:r w:rsidR="004554B9" w:rsidRPr="00C76C41">
              <w:t xml:space="preserve"> </w:t>
            </w:r>
            <w:r w:rsidR="00FA39B8" w:rsidRPr="00C76C41">
              <w:t>d’un groupement d’entreprises</w:t>
            </w:r>
            <w:r w:rsidR="00FA39B8" w:rsidRPr="00C76C41" w:rsidDel="00FA39B8">
              <w:t xml:space="preserve"> </w:t>
            </w:r>
            <w:r w:rsidR="008D4280" w:rsidRPr="00C76C41">
              <w:t xml:space="preserve">(GE) </w:t>
            </w:r>
            <w:r w:rsidRPr="00C76C41">
              <w:t>sera libellée au nom du groupement qui a soumis l’</w:t>
            </w:r>
            <w:r w:rsidR="00603D0D" w:rsidRPr="00C76C41">
              <w:t>O</w:t>
            </w:r>
            <w:r w:rsidRPr="00C76C41">
              <w:t xml:space="preserve">ffre. </w:t>
            </w:r>
            <w:r w:rsidR="00FA39B8" w:rsidRPr="00C76C41">
              <w:t xml:space="preserve">Si un </w:t>
            </w:r>
            <w:r w:rsidR="008D4280" w:rsidRPr="00C76C41">
              <w:t>GE</w:t>
            </w:r>
            <w:r w:rsidRPr="00C76C41">
              <w:t xml:space="preserve"> n’a pas été formellement constitué lors du dépôt de l’</w:t>
            </w:r>
            <w:r w:rsidR="00603D0D" w:rsidRPr="00C76C41">
              <w:t>O</w:t>
            </w:r>
            <w:r w:rsidRPr="00C76C41">
              <w:t xml:space="preserve">ffre, la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ou la </w:t>
            </w:r>
            <w:r w:rsidR="00603D0D" w:rsidRPr="00C76C41">
              <w:t>D</w:t>
            </w:r>
            <w:r w:rsidRPr="00C76C41">
              <w:t xml:space="preserve">éclaration de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de ce groupement sera libellée au nom de tous les futurs membres du groupement, conformément au libellé </w:t>
            </w:r>
            <w:r w:rsidR="006C40EE" w:rsidRPr="00C76C41">
              <w:t>du projet d’accord de groupement</w:t>
            </w:r>
            <w:r w:rsidRPr="00C76C41">
              <w:t xml:space="preserve"> mentionné </w:t>
            </w:r>
            <w:r w:rsidR="00457E8A">
              <w:t xml:space="preserve">aux </w:t>
            </w:r>
            <w:r w:rsidRPr="00C76C41">
              <w:t>article</w:t>
            </w:r>
            <w:r w:rsidR="00457E8A">
              <w:t>s</w:t>
            </w:r>
            <w:r w:rsidRPr="00C76C41">
              <w:t xml:space="preserve"> 4</w:t>
            </w:r>
            <w:r w:rsidR="00457E8A">
              <w:t>.</w:t>
            </w:r>
            <w:r w:rsidRPr="00C76C41">
              <w:t xml:space="preserve">1 </w:t>
            </w:r>
            <w:r w:rsidR="006C40EE" w:rsidRPr="00C76C41">
              <w:t>et 1</w:t>
            </w:r>
            <w:r w:rsidR="009E5201">
              <w:t>2</w:t>
            </w:r>
            <w:r w:rsidR="006C40EE" w:rsidRPr="00C76C41">
              <w:t>.</w:t>
            </w:r>
            <w:r w:rsidR="00017D2B">
              <w:t>5</w:t>
            </w:r>
            <w:r w:rsidR="006C40EE" w:rsidRPr="00C76C41">
              <w:t xml:space="preserve"> </w:t>
            </w:r>
            <w:r w:rsidRPr="00C76C41">
              <w:t>des IS.</w:t>
            </w:r>
          </w:p>
          <w:p w14:paraId="1F7B709A" w14:textId="345BE7A3" w:rsidR="002476D3" w:rsidRPr="00C76C41" w:rsidRDefault="002476D3" w:rsidP="00025ECD">
            <w:pPr>
              <w:pStyle w:val="Sec1Head3"/>
              <w:ind w:left="613" w:hanging="630"/>
            </w:pPr>
            <w:r w:rsidRPr="00C76C41">
              <w:t>Lorsqu’une</w:t>
            </w:r>
            <w:r w:rsidR="00391D02" w:rsidRPr="00C76C41">
              <w:t xml:space="preserve"> </w:t>
            </w:r>
            <w:r w:rsidR="00790A4B" w:rsidRPr="00C76C41">
              <w:t>G</w:t>
            </w:r>
            <w:r w:rsidR="00915E36" w:rsidRPr="00C76C41">
              <w:t xml:space="preserve">arantie </w:t>
            </w:r>
            <w:r w:rsidR="00EF6B71" w:rsidRPr="00C76C41">
              <w:t>d’</w:t>
            </w:r>
            <w:r w:rsidR="00790A4B" w:rsidRPr="00C76C41">
              <w:t>O</w:t>
            </w:r>
            <w:r w:rsidR="00EF6B71" w:rsidRPr="00C76C41">
              <w:t>ffre</w:t>
            </w:r>
            <w:r w:rsidR="009B2302" w:rsidRPr="00C76C41">
              <w:t xml:space="preserve"> </w:t>
            </w:r>
            <w:r w:rsidR="00790A4B" w:rsidRPr="00C76C41">
              <w:t>n’</w:t>
            </w:r>
            <w:r w:rsidR="00F24C4F" w:rsidRPr="00C76C41">
              <w:t xml:space="preserve">a été </w:t>
            </w:r>
            <w:r w:rsidRPr="00C76C41">
              <w:t xml:space="preserve">exigée </w:t>
            </w:r>
            <w:r w:rsidR="00790A4B" w:rsidRPr="00C76C41">
              <w:t xml:space="preserve">dans les DPAO, conformément à l’article </w:t>
            </w:r>
            <w:r w:rsidR="009E5201">
              <w:t>20</w:t>
            </w:r>
            <w:r w:rsidR="005F16A6">
              <w:t>.</w:t>
            </w:r>
            <w:r w:rsidR="00790A4B" w:rsidRPr="00C76C41">
              <w:t xml:space="preserve">1 des IS, et </w:t>
            </w:r>
            <w:r w:rsidRPr="00C76C41">
              <w:t>si</w:t>
            </w:r>
            <w:r w:rsidR="009B2302" w:rsidRPr="00C76C41">
              <w:t> :</w:t>
            </w:r>
          </w:p>
          <w:p w14:paraId="5D9B95FE" w14:textId="14A2F46C" w:rsidR="00412BB8" w:rsidRPr="00C76C41" w:rsidRDefault="001C0EC7" w:rsidP="00025ECD">
            <w:pPr>
              <w:tabs>
                <w:tab w:val="left" w:pos="1152"/>
              </w:tabs>
              <w:ind w:left="1152" w:hanging="524"/>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a)</w:t>
            </w:r>
            <w:r w:rsidR="00D41A66" w:rsidRPr="00C76C41">
              <w:rPr>
                <w:rFonts w:asciiTheme="majorBidi" w:hAnsiTheme="majorBidi" w:cstheme="majorBidi"/>
              </w:rPr>
              <w:tab/>
            </w:r>
            <w:r w:rsidR="002476D3" w:rsidRPr="00C76C41">
              <w:rPr>
                <w:rFonts w:asciiTheme="majorBidi" w:hAnsiTheme="majorBidi" w:cstheme="majorBidi"/>
              </w:rPr>
              <w:t>le S</w:t>
            </w:r>
            <w:r w:rsidR="00603D0D" w:rsidRPr="00C76C41">
              <w:rPr>
                <w:rFonts w:asciiTheme="majorBidi" w:hAnsiTheme="majorBidi" w:cstheme="majorBidi"/>
              </w:rPr>
              <w:t>oumissionnaire retire son O</w:t>
            </w:r>
            <w:r w:rsidR="002476D3" w:rsidRPr="00C76C41">
              <w:rPr>
                <w:rFonts w:asciiTheme="majorBidi" w:hAnsiTheme="majorBidi" w:cstheme="majorBidi"/>
              </w:rPr>
              <w:t xml:space="preserve">ffre </w:t>
            </w:r>
            <w:r w:rsidR="00790A4B" w:rsidRPr="00C76C41">
              <w:rPr>
                <w:rFonts w:asciiTheme="majorBidi" w:hAnsiTheme="majorBidi" w:cstheme="majorBidi"/>
              </w:rPr>
              <w:t xml:space="preserve">avant la date d’expiration de la validité de l’Offre </w:t>
            </w:r>
            <w:r w:rsidR="002476D3" w:rsidRPr="00C76C41">
              <w:rPr>
                <w:rFonts w:asciiTheme="majorBidi" w:hAnsiTheme="majorBidi" w:cstheme="majorBidi"/>
              </w:rPr>
              <w:t>mentionné</w:t>
            </w:r>
            <w:r w:rsidR="00790A4B" w:rsidRPr="00C76C41">
              <w:rPr>
                <w:rFonts w:asciiTheme="majorBidi" w:hAnsiTheme="majorBidi" w:cstheme="majorBidi"/>
              </w:rPr>
              <w:t>e</w:t>
            </w:r>
            <w:r w:rsidR="002476D3" w:rsidRPr="00C76C41">
              <w:rPr>
                <w:rFonts w:asciiTheme="majorBidi" w:hAnsiTheme="majorBidi" w:cstheme="majorBidi"/>
              </w:rPr>
              <w:t xml:space="preserve"> dans l</w:t>
            </w:r>
            <w:r w:rsidR="00790A4B" w:rsidRPr="00C76C41">
              <w:rPr>
                <w:rFonts w:asciiTheme="majorBidi" w:hAnsiTheme="majorBidi" w:cstheme="majorBidi"/>
              </w:rPr>
              <w:t xml:space="preserve">a Lettre de Soumission du Soumissionnaire, ou toute date prorogée par le Soumissionnaire </w:t>
            </w:r>
            <w:r w:rsidR="009B2302" w:rsidRPr="00C76C41">
              <w:rPr>
                <w:rFonts w:asciiTheme="majorBidi" w:hAnsiTheme="majorBidi" w:cstheme="majorBidi"/>
              </w:rPr>
              <w:t>;</w:t>
            </w:r>
            <w:r w:rsidR="002476D3" w:rsidRPr="00C76C41">
              <w:rPr>
                <w:rFonts w:asciiTheme="majorBidi" w:hAnsiTheme="majorBidi" w:cstheme="majorBidi"/>
              </w:rPr>
              <w:t xml:space="preserve"> ou</w:t>
            </w:r>
          </w:p>
          <w:p w14:paraId="6B5AF3A2" w14:textId="77777777" w:rsidR="00790A4B" w:rsidRPr="00C76C41" w:rsidRDefault="001C0EC7" w:rsidP="00025ECD">
            <w:pPr>
              <w:tabs>
                <w:tab w:val="left" w:pos="1152"/>
              </w:tabs>
              <w:ind w:left="1152" w:hanging="524"/>
              <w:rPr>
                <w:rFonts w:asciiTheme="majorBidi" w:hAnsiTheme="majorBidi" w:cstheme="majorBidi"/>
                <w:spacing w:val="-2"/>
              </w:rPr>
            </w:pPr>
            <w:r w:rsidRPr="00C76C41">
              <w:rPr>
                <w:rFonts w:asciiTheme="majorBidi" w:hAnsiTheme="majorBidi" w:cstheme="majorBidi"/>
              </w:rPr>
              <w:t>(</w:t>
            </w:r>
            <w:r w:rsidR="002476D3" w:rsidRPr="00C76C41">
              <w:rPr>
                <w:rFonts w:asciiTheme="majorBidi" w:hAnsiTheme="majorBidi" w:cstheme="majorBidi"/>
              </w:rPr>
              <w:t>b)</w:t>
            </w:r>
            <w:r w:rsidR="00D41A66" w:rsidRPr="00C76C41">
              <w:rPr>
                <w:rFonts w:asciiTheme="majorBidi" w:hAnsiTheme="majorBidi" w:cstheme="majorBidi"/>
              </w:rPr>
              <w:tab/>
            </w:r>
            <w:r w:rsidR="002476D3" w:rsidRPr="00C76C41">
              <w:rPr>
                <w:rFonts w:asciiTheme="majorBidi" w:hAnsiTheme="majorBidi" w:cstheme="majorBidi"/>
                <w:spacing w:val="-2"/>
              </w:rPr>
              <w:t>le Soumissionnaire retenu manque</w:t>
            </w:r>
            <w:r w:rsidR="00603D0D" w:rsidRPr="00C76C41">
              <w:rPr>
                <w:rFonts w:asciiTheme="majorBidi" w:hAnsiTheme="majorBidi" w:cstheme="majorBidi"/>
                <w:spacing w:val="-2"/>
              </w:rPr>
              <w:t xml:space="preserve"> à son obligation</w:t>
            </w:r>
            <w:r w:rsidR="00790A4B" w:rsidRPr="00C76C41">
              <w:rPr>
                <w:rFonts w:asciiTheme="majorBidi" w:hAnsiTheme="majorBidi" w:cstheme="majorBidi"/>
                <w:spacing w:val="-2"/>
              </w:rPr>
              <w:t> :</w:t>
            </w:r>
          </w:p>
          <w:p w14:paraId="4FB897D8" w14:textId="7C4088CB" w:rsidR="00790A4B" w:rsidRPr="00C76C41" w:rsidRDefault="00603D0D" w:rsidP="0097684D">
            <w:pPr>
              <w:pStyle w:val="ListParagraph"/>
              <w:numPr>
                <w:ilvl w:val="0"/>
                <w:numId w:val="32"/>
              </w:numPr>
              <w:tabs>
                <w:tab w:val="left" w:pos="1152"/>
              </w:tabs>
              <w:rPr>
                <w:rFonts w:asciiTheme="majorBidi" w:hAnsiTheme="majorBidi" w:cstheme="majorBidi"/>
                <w:spacing w:val="-2"/>
              </w:rPr>
            </w:pPr>
            <w:r w:rsidRPr="00C76C41">
              <w:rPr>
                <w:rFonts w:asciiTheme="majorBidi" w:hAnsiTheme="majorBidi" w:cstheme="majorBidi"/>
                <w:spacing w:val="-2"/>
              </w:rPr>
              <w:t>de signer le M</w:t>
            </w:r>
            <w:r w:rsidR="002476D3" w:rsidRPr="00C76C41">
              <w:rPr>
                <w:rFonts w:asciiTheme="majorBidi" w:hAnsiTheme="majorBidi" w:cstheme="majorBidi"/>
                <w:spacing w:val="-2"/>
              </w:rPr>
              <w:t xml:space="preserve">arché conformément à l’article </w:t>
            </w:r>
            <w:r w:rsidR="00E43E90" w:rsidRPr="00C76C41">
              <w:rPr>
                <w:rFonts w:asciiTheme="majorBidi" w:hAnsiTheme="majorBidi" w:cstheme="majorBidi"/>
                <w:spacing w:val="-2"/>
              </w:rPr>
              <w:t>4</w:t>
            </w:r>
            <w:r w:rsidR="00017D2B">
              <w:rPr>
                <w:rFonts w:asciiTheme="majorBidi" w:hAnsiTheme="majorBidi" w:cstheme="majorBidi"/>
                <w:spacing w:val="-2"/>
              </w:rPr>
              <w:t>5</w:t>
            </w:r>
            <w:r w:rsidR="00E43E90" w:rsidRPr="00C76C41">
              <w:rPr>
                <w:rFonts w:asciiTheme="majorBidi" w:hAnsiTheme="majorBidi" w:cstheme="majorBidi"/>
                <w:spacing w:val="-2"/>
              </w:rPr>
              <w:t xml:space="preserve"> </w:t>
            </w:r>
            <w:r w:rsidRPr="00C76C41">
              <w:rPr>
                <w:rFonts w:asciiTheme="majorBidi" w:hAnsiTheme="majorBidi" w:cstheme="majorBidi"/>
                <w:spacing w:val="-2"/>
              </w:rPr>
              <w:t>des IS, ou</w:t>
            </w:r>
          </w:p>
          <w:p w14:paraId="3DF444A0" w14:textId="77777777" w:rsidR="00790A4B" w:rsidRPr="00C76C41" w:rsidRDefault="00790A4B" w:rsidP="00025ECD">
            <w:pPr>
              <w:pStyle w:val="ListParagraph"/>
              <w:tabs>
                <w:tab w:val="left" w:pos="1152"/>
              </w:tabs>
              <w:ind w:left="1512" w:firstLine="0"/>
              <w:rPr>
                <w:rFonts w:asciiTheme="majorBidi" w:hAnsiTheme="majorBidi" w:cstheme="majorBidi"/>
                <w:spacing w:val="-2"/>
              </w:rPr>
            </w:pPr>
          </w:p>
          <w:p w14:paraId="34D60724" w14:textId="4222A681" w:rsidR="00412BB8" w:rsidRPr="00C76C41" w:rsidRDefault="00603D0D" w:rsidP="0097684D">
            <w:pPr>
              <w:pStyle w:val="ListParagraph"/>
              <w:numPr>
                <w:ilvl w:val="0"/>
                <w:numId w:val="32"/>
              </w:numPr>
              <w:tabs>
                <w:tab w:val="left" w:pos="1152"/>
              </w:tabs>
              <w:rPr>
                <w:rFonts w:asciiTheme="majorBidi" w:hAnsiTheme="majorBidi" w:cstheme="majorBidi"/>
                <w:spacing w:val="-2"/>
              </w:rPr>
            </w:pPr>
            <w:r w:rsidRPr="00C76C41">
              <w:rPr>
                <w:rFonts w:asciiTheme="majorBidi" w:hAnsiTheme="majorBidi" w:cstheme="majorBidi"/>
                <w:spacing w:val="-2"/>
              </w:rPr>
              <w:t xml:space="preserve"> de fournir la G</w:t>
            </w:r>
            <w:r w:rsidR="002476D3" w:rsidRPr="00C76C41">
              <w:rPr>
                <w:rFonts w:asciiTheme="majorBidi" w:hAnsiTheme="majorBidi" w:cstheme="majorBidi"/>
                <w:spacing w:val="-2"/>
              </w:rPr>
              <w:t xml:space="preserve">arantie de </w:t>
            </w:r>
            <w:r w:rsidR="00790A4B" w:rsidRPr="00C76C41">
              <w:rPr>
                <w:rFonts w:asciiTheme="majorBidi" w:hAnsiTheme="majorBidi" w:cstheme="majorBidi"/>
                <w:spacing w:val="-2"/>
              </w:rPr>
              <w:t>B</w:t>
            </w:r>
            <w:r w:rsidR="002476D3" w:rsidRPr="00C76C41">
              <w:rPr>
                <w:rFonts w:asciiTheme="majorBidi" w:hAnsiTheme="majorBidi" w:cstheme="majorBidi"/>
                <w:spacing w:val="-2"/>
              </w:rPr>
              <w:t xml:space="preserve">onne </w:t>
            </w:r>
            <w:r w:rsidR="00790A4B" w:rsidRPr="00C76C41">
              <w:rPr>
                <w:rFonts w:asciiTheme="majorBidi" w:hAnsiTheme="majorBidi" w:cstheme="majorBidi"/>
                <w:spacing w:val="-2"/>
              </w:rPr>
              <w:t>E</w:t>
            </w:r>
            <w:r w:rsidR="002476D3" w:rsidRPr="00C76C41">
              <w:rPr>
                <w:rFonts w:asciiTheme="majorBidi" w:hAnsiTheme="majorBidi" w:cstheme="majorBidi"/>
                <w:spacing w:val="-2"/>
              </w:rPr>
              <w:t xml:space="preserve">xécution conformément à l’article </w:t>
            </w:r>
            <w:r w:rsidR="005F16A6">
              <w:rPr>
                <w:rFonts w:asciiTheme="majorBidi" w:hAnsiTheme="majorBidi" w:cstheme="majorBidi"/>
                <w:spacing w:val="-2"/>
              </w:rPr>
              <w:t>46</w:t>
            </w:r>
            <w:r w:rsidR="00E43E90" w:rsidRPr="00C76C41">
              <w:rPr>
                <w:rFonts w:asciiTheme="majorBidi" w:hAnsiTheme="majorBidi" w:cstheme="majorBidi"/>
                <w:spacing w:val="-2"/>
              </w:rPr>
              <w:t xml:space="preserve"> </w:t>
            </w:r>
            <w:r w:rsidR="002476D3" w:rsidRPr="00C76C41">
              <w:rPr>
                <w:rFonts w:asciiTheme="majorBidi" w:hAnsiTheme="majorBidi" w:cstheme="majorBidi"/>
                <w:spacing w:val="-2"/>
              </w:rPr>
              <w:t>des IS,</w:t>
            </w:r>
          </w:p>
          <w:p w14:paraId="11DCD010" w14:textId="7E895648" w:rsidR="002476D3" w:rsidRPr="00C76C41" w:rsidRDefault="00D41A66" w:rsidP="00025ECD">
            <w:pPr>
              <w:rPr>
                <w:rFonts w:asciiTheme="majorBidi" w:hAnsiTheme="majorBidi" w:cstheme="majorBidi"/>
              </w:rPr>
            </w:pPr>
            <w:r w:rsidRPr="00C76C41">
              <w:rPr>
                <w:rFonts w:asciiTheme="majorBidi" w:hAnsiTheme="majorBidi" w:cstheme="majorBidi"/>
              </w:rPr>
              <w:tab/>
            </w:r>
            <w:r w:rsidR="002476D3" w:rsidRPr="00C76C41">
              <w:rPr>
                <w:rFonts w:asciiTheme="majorBidi" w:hAnsiTheme="majorBidi" w:cstheme="majorBidi"/>
              </w:rPr>
              <w:t>l</w:t>
            </w:r>
            <w:r w:rsidR="00BC5EDC" w:rsidRPr="00C76C41">
              <w:rPr>
                <w:rFonts w:asciiTheme="majorBidi" w:hAnsiTheme="majorBidi" w:cstheme="majorBidi"/>
              </w:rPr>
              <w:t>’Emprunteur</w:t>
            </w:r>
            <w:r w:rsidR="00497E28" w:rsidRPr="00C76C41">
              <w:rPr>
                <w:rFonts w:asciiTheme="majorBidi" w:hAnsiTheme="majorBidi" w:cstheme="majorBidi"/>
              </w:rPr>
              <w:t xml:space="preserve"> </w:t>
            </w:r>
            <w:r w:rsidR="002476D3" w:rsidRPr="00C76C41">
              <w:rPr>
                <w:rFonts w:asciiTheme="majorBidi" w:hAnsiTheme="majorBidi" w:cstheme="majorBidi"/>
              </w:rPr>
              <w:t>pourra</w:t>
            </w:r>
            <w:r w:rsidR="00790A4B" w:rsidRPr="00C76C41">
              <w:rPr>
                <w:rFonts w:asciiTheme="majorBidi" w:hAnsiTheme="majorBidi" w:cstheme="majorBidi"/>
              </w:rPr>
              <w:t xml:space="preserve">, si cela est </w:t>
            </w:r>
            <w:r w:rsidR="00790A4B" w:rsidRPr="00C76C41">
              <w:rPr>
                <w:rFonts w:asciiTheme="majorBidi" w:hAnsiTheme="majorBidi" w:cstheme="majorBidi"/>
                <w:b/>
                <w:bCs/>
              </w:rPr>
              <w:t>indiqué dans les DPAO</w:t>
            </w:r>
            <w:r w:rsidR="00790A4B" w:rsidRPr="00C76C41">
              <w:rPr>
                <w:rFonts w:asciiTheme="majorBidi" w:hAnsiTheme="majorBidi" w:cstheme="majorBidi"/>
              </w:rPr>
              <w:t>,</w:t>
            </w:r>
            <w:r w:rsidR="002476D3" w:rsidRPr="00C76C41">
              <w:rPr>
                <w:rFonts w:asciiTheme="majorBidi" w:hAnsiTheme="majorBidi" w:cstheme="majorBidi"/>
              </w:rPr>
              <w:t xml:space="preserve"> </w:t>
            </w:r>
            <w:r w:rsidR="00C973AB" w:rsidRPr="00C76C41">
              <w:rPr>
                <w:rFonts w:asciiTheme="majorBidi" w:hAnsiTheme="majorBidi" w:cstheme="majorBidi"/>
              </w:rPr>
              <w:t>disqualifier</w:t>
            </w:r>
            <w:r w:rsidR="002476D3" w:rsidRPr="00C76C41">
              <w:rPr>
                <w:rFonts w:asciiTheme="majorBidi" w:hAnsiTheme="majorBidi" w:cstheme="majorBidi"/>
              </w:rPr>
              <w:t xml:space="preserve"> le Soumissionnaire </w:t>
            </w:r>
            <w:r w:rsidR="00603D0D" w:rsidRPr="00C76C41">
              <w:rPr>
                <w:rFonts w:asciiTheme="majorBidi" w:hAnsiTheme="majorBidi" w:cstheme="majorBidi"/>
              </w:rPr>
              <w:t>de toute attribution de marché par</w:t>
            </w:r>
            <w:r w:rsidR="00AD134E" w:rsidRPr="00C76C41">
              <w:rPr>
                <w:rFonts w:asciiTheme="majorBidi" w:hAnsiTheme="majorBidi" w:cstheme="majorBidi"/>
              </w:rPr>
              <w:t xml:space="preserve"> le Maître d’Ouvrage</w:t>
            </w:r>
            <w:r w:rsidR="00603D0D" w:rsidRPr="00C76C41">
              <w:rPr>
                <w:rFonts w:asciiTheme="majorBidi" w:hAnsiTheme="majorBidi" w:cstheme="majorBidi"/>
              </w:rPr>
              <w:t xml:space="preserve"> </w:t>
            </w:r>
            <w:r w:rsidR="002476D3" w:rsidRPr="00C76C41">
              <w:rPr>
                <w:rFonts w:asciiTheme="majorBidi" w:hAnsiTheme="majorBidi" w:cstheme="majorBidi"/>
              </w:rPr>
              <w:t xml:space="preserve">pour la période </w:t>
            </w:r>
            <w:r w:rsidR="002476D3" w:rsidRPr="00C76C41">
              <w:rPr>
                <w:rFonts w:asciiTheme="majorBidi" w:hAnsiTheme="majorBidi" w:cstheme="majorBidi"/>
                <w:b/>
                <w:bCs/>
              </w:rPr>
              <w:t>stipulée dans les</w:t>
            </w:r>
            <w:r w:rsidR="002476D3" w:rsidRPr="00C76C41">
              <w:rPr>
                <w:rFonts w:asciiTheme="majorBidi" w:hAnsiTheme="majorBidi" w:cstheme="majorBidi"/>
              </w:rPr>
              <w:t xml:space="preserve"> </w:t>
            </w:r>
            <w:r w:rsidR="002476D3" w:rsidRPr="00C76C41">
              <w:rPr>
                <w:rFonts w:asciiTheme="majorBidi" w:hAnsiTheme="majorBidi" w:cstheme="majorBidi"/>
                <w:b/>
              </w:rPr>
              <w:t>DPAO</w:t>
            </w:r>
            <w:r w:rsidR="002476D3" w:rsidRPr="00C76C41">
              <w:rPr>
                <w:rFonts w:asciiTheme="majorBidi" w:hAnsiTheme="majorBidi" w:cstheme="majorBidi"/>
              </w:rPr>
              <w:t>.</w:t>
            </w:r>
          </w:p>
        </w:tc>
      </w:tr>
      <w:tr w:rsidR="002476D3" w:rsidRPr="00C76C41" w14:paraId="248CA5A2" w14:textId="77777777" w:rsidTr="00A43CA8">
        <w:trPr>
          <w:gridAfter w:val="1"/>
          <w:wAfter w:w="12" w:type="dxa"/>
          <w:trHeight w:val="928"/>
        </w:trPr>
        <w:tc>
          <w:tcPr>
            <w:tcW w:w="2340" w:type="dxa"/>
            <w:tcBorders>
              <w:top w:val="nil"/>
              <w:left w:val="nil"/>
              <w:bottom w:val="nil"/>
              <w:right w:val="nil"/>
            </w:tcBorders>
          </w:tcPr>
          <w:p w14:paraId="6D24806B" w14:textId="57E7D323" w:rsidR="002476D3" w:rsidRPr="00C76C41" w:rsidRDefault="002476D3" w:rsidP="00025ECD">
            <w:pPr>
              <w:pStyle w:val="Sec1Head2"/>
              <w:ind w:left="360" w:hanging="450"/>
              <w:rPr>
                <w:rFonts w:asciiTheme="majorBidi" w:hAnsiTheme="majorBidi" w:cstheme="majorBidi"/>
              </w:rPr>
            </w:pPr>
            <w:bookmarkStart w:id="375" w:name="_Toc438438843"/>
            <w:bookmarkStart w:id="376" w:name="_Toc438532612"/>
            <w:bookmarkStart w:id="377" w:name="_Toc438733987"/>
            <w:bookmarkStart w:id="378" w:name="_Toc438907026"/>
            <w:bookmarkStart w:id="379" w:name="_Toc438907225"/>
            <w:bookmarkStart w:id="380" w:name="_Toc156373304"/>
            <w:bookmarkStart w:id="381" w:name="_Toc483210591"/>
            <w:bookmarkStart w:id="382" w:name="_Toc89677176"/>
            <w:bookmarkStart w:id="383" w:name="_Toc89764820"/>
            <w:bookmarkStart w:id="384" w:name="_Toc90307759"/>
            <w:bookmarkStart w:id="385" w:name="_Toc90371685"/>
            <w:bookmarkStart w:id="386" w:name="_Toc90382384"/>
            <w:bookmarkStart w:id="387" w:name="_Toc135831993"/>
            <w:bookmarkStart w:id="388" w:name="_Toc139118529"/>
            <w:r w:rsidRPr="00C76C41">
              <w:t xml:space="preserve">Forme et </w:t>
            </w:r>
            <w:r w:rsidR="00790A4B" w:rsidRPr="00C76C41">
              <w:t>S</w:t>
            </w:r>
            <w:r w:rsidRPr="00C76C41">
              <w:t>ignature de</w:t>
            </w:r>
            <w:r w:rsidR="001C0EC7" w:rsidRPr="00C76C41">
              <w:t> </w:t>
            </w:r>
            <w:r w:rsidRPr="00C76C41">
              <w:t>l’</w:t>
            </w:r>
            <w:r w:rsidR="00790A4B" w:rsidRPr="00C76C41">
              <w:t>O</w:t>
            </w:r>
            <w:r w:rsidRPr="00C76C41">
              <w:t>ffre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tc>
        <w:tc>
          <w:tcPr>
            <w:tcW w:w="7200" w:type="dxa"/>
            <w:tcBorders>
              <w:top w:val="nil"/>
              <w:left w:val="nil"/>
              <w:bottom w:val="nil"/>
              <w:right w:val="nil"/>
            </w:tcBorders>
          </w:tcPr>
          <w:p w14:paraId="6537B0F5" w14:textId="1589386E" w:rsidR="00AA254A" w:rsidRPr="00C76C41" w:rsidRDefault="002476D3" w:rsidP="00DE52FF">
            <w:pPr>
              <w:pStyle w:val="Sec1Head3"/>
              <w:spacing w:after="120"/>
              <w:ind w:left="613" w:hanging="630"/>
            </w:pPr>
            <w:r w:rsidRPr="00C76C41">
              <w:t xml:space="preserve">Le Soumissionnaire préparera </w:t>
            </w:r>
            <w:r w:rsidR="00457E8A">
              <w:t xml:space="preserve">son Offre, conformément aux </w:t>
            </w:r>
            <w:r w:rsidR="00955EB3">
              <w:t>Instructions aux</w:t>
            </w:r>
            <w:r w:rsidR="007F353C">
              <w:t xml:space="preserve"> Soumissionnaire </w:t>
            </w:r>
            <w:r w:rsidR="007F353C" w:rsidRPr="008D4193">
              <w:t xml:space="preserve">articles </w:t>
            </w:r>
            <w:r w:rsidR="00457E8A">
              <w:t>1</w:t>
            </w:r>
            <w:r w:rsidR="005F16A6">
              <w:t>2</w:t>
            </w:r>
            <w:r w:rsidR="00457E8A">
              <w:t xml:space="preserve"> et 2</w:t>
            </w:r>
            <w:r w:rsidR="005F16A6">
              <w:t>2</w:t>
            </w:r>
            <w:r w:rsidR="00457E8A">
              <w:t xml:space="preserve">. </w:t>
            </w:r>
          </w:p>
        </w:tc>
      </w:tr>
      <w:tr w:rsidR="002476D3" w:rsidRPr="00C76C41" w14:paraId="76FA5360" w14:textId="77777777" w:rsidTr="00025ECD">
        <w:trPr>
          <w:gridAfter w:val="1"/>
          <w:wAfter w:w="12" w:type="dxa"/>
          <w:trHeight w:val="4130"/>
        </w:trPr>
        <w:tc>
          <w:tcPr>
            <w:tcW w:w="2340" w:type="dxa"/>
            <w:tcBorders>
              <w:top w:val="nil"/>
              <w:left w:val="nil"/>
              <w:bottom w:val="nil"/>
              <w:right w:val="nil"/>
            </w:tcBorders>
          </w:tcPr>
          <w:p w14:paraId="42BB10A4"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75DB4454" w14:textId="4244E9BA" w:rsidR="00790A4B" w:rsidRPr="00C76C41" w:rsidRDefault="00790A4B" w:rsidP="00025ECD">
            <w:pPr>
              <w:pStyle w:val="Sec1Head3"/>
              <w:ind w:left="613" w:hanging="630"/>
            </w:pPr>
            <w:r w:rsidRPr="00C76C41">
              <w:rPr>
                <w:color w:val="000000" w:themeColor="text1"/>
              </w:rPr>
              <w:t xml:space="preserve">Les Soumissionnaires doivent marquer comme « CONFIDENTIEL » dans leurs </w:t>
            </w:r>
            <w:r w:rsidRPr="00BB7721">
              <w:t>soumissions</w:t>
            </w:r>
            <w:r w:rsidRPr="00C76C41">
              <w:rPr>
                <w:color w:val="000000" w:themeColor="text1"/>
              </w:rPr>
              <w:t xml:space="preserve"> les renseignements qui sont confidentiels pour leur </w:t>
            </w:r>
            <w:r w:rsidRPr="00025ECD">
              <w:t>entreprise</w:t>
            </w:r>
            <w:r w:rsidRPr="00C76C41">
              <w:rPr>
                <w:color w:val="000000" w:themeColor="text1"/>
              </w:rPr>
              <w:t xml:space="preserve">. Il peut s’agir </w:t>
            </w:r>
            <w:r w:rsidR="00C76C41" w:rsidRPr="00C76C41">
              <w:rPr>
                <w:color w:val="000000" w:themeColor="text1"/>
              </w:rPr>
              <w:t>d’informations</w:t>
            </w:r>
            <w:r w:rsidR="00C76C41" w:rsidRPr="00C76C41">
              <w:t xml:space="preserve"> </w:t>
            </w:r>
            <w:r w:rsidR="00C76C41" w:rsidRPr="00C76C41">
              <w:rPr>
                <w:color w:val="000000" w:themeColor="text1"/>
              </w:rPr>
              <w:t>exclusives</w:t>
            </w:r>
            <w:r w:rsidRPr="00C76C41">
              <w:rPr>
                <w:color w:val="000000" w:themeColor="text1"/>
              </w:rPr>
              <w:t>, de secrets commerciaux ou d’informations commerciales ou financièrement sensibles.</w:t>
            </w:r>
          </w:p>
          <w:p w14:paraId="1D7A46C9" w14:textId="2295E34E" w:rsidR="002476D3" w:rsidRPr="00C76C41" w:rsidRDefault="002476D3" w:rsidP="00025ECD">
            <w:pPr>
              <w:pStyle w:val="Sec1Head3"/>
              <w:ind w:left="613" w:hanging="630"/>
            </w:pPr>
            <w:r w:rsidRPr="00C76C41">
              <w:t xml:space="preserve">L’original et toutes </w:t>
            </w:r>
            <w:r w:rsidR="001E53DC" w:rsidRPr="00C76C41">
              <w:t xml:space="preserve">les </w:t>
            </w:r>
            <w:r w:rsidRPr="00C76C41">
              <w:t>copies de l’</w:t>
            </w:r>
            <w:r w:rsidR="00B96501" w:rsidRPr="00C76C41">
              <w:t>O</w:t>
            </w:r>
            <w:r w:rsidRPr="00C76C41">
              <w:t xml:space="preserve">ffre seront dactylographiés ou écrits à l’encre indélébile et seront signés par une personne dûment habilitée à signer au nom du Soumissionnaire. Cette habilitation sera </w:t>
            </w:r>
            <w:r w:rsidR="001E53DC" w:rsidRPr="00C76C41">
              <w:t>établie dans</w:t>
            </w:r>
            <w:r w:rsidRPr="00C76C41">
              <w:t xml:space="preserve"> la forme </w:t>
            </w:r>
            <w:r w:rsidRPr="00C76C41">
              <w:rPr>
                <w:b/>
                <w:bCs/>
              </w:rPr>
              <w:t>spécifiée dans les</w:t>
            </w:r>
            <w:r w:rsidRPr="00C76C41">
              <w:t xml:space="preserve"> </w:t>
            </w:r>
            <w:r w:rsidRPr="00C76C41">
              <w:rPr>
                <w:b/>
              </w:rPr>
              <w:t>DPAO</w:t>
            </w:r>
            <w:r w:rsidRPr="00C76C41">
              <w:t>, et jointe à la Soumission. Le nom et le titre de chaque signataire devront être dactylographiés ou imprimés sous la signature. Toutes les pages de l’</w:t>
            </w:r>
            <w:r w:rsidR="00B96501" w:rsidRPr="00C76C41">
              <w:t>O</w:t>
            </w:r>
            <w:r w:rsidRPr="00C76C41">
              <w:t>ffre</w:t>
            </w:r>
            <w:r w:rsidR="00790A4B" w:rsidRPr="00C76C41">
              <w:t xml:space="preserve"> où des ajouts ou modifications ont été apportés </w:t>
            </w:r>
            <w:r w:rsidRPr="00C76C41">
              <w:t xml:space="preserve">seront </w:t>
            </w:r>
            <w:r w:rsidR="00790A4B" w:rsidRPr="00C76C41">
              <w:t xml:space="preserve">signées ou </w:t>
            </w:r>
            <w:r w:rsidRPr="00C76C41">
              <w:t>paraphées par la personne signataire de l’</w:t>
            </w:r>
            <w:r w:rsidR="00B96501" w:rsidRPr="00C76C41">
              <w:t>O</w:t>
            </w:r>
            <w:r w:rsidRPr="00C76C41">
              <w:t>ffre.</w:t>
            </w:r>
          </w:p>
        </w:tc>
      </w:tr>
      <w:tr w:rsidR="002476D3" w:rsidRPr="00C76C41" w14:paraId="074568FF" w14:textId="77777777" w:rsidTr="00025ECD">
        <w:trPr>
          <w:gridAfter w:val="1"/>
          <w:wAfter w:w="12" w:type="dxa"/>
        </w:trPr>
        <w:tc>
          <w:tcPr>
            <w:tcW w:w="2340" w:type="dxa"/>
            <w:tcBorders>
              <w:top w:val="nil"/>
              <w:left w:val="nil"/>
              <w:bottom w:val="nil"/>
              <w:right w:val="nil"/>
            </w:tcBorders>
          </w:tcPr>
          <w:p w14:paraId="7C5D7937"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9003030" w14:textId="49AA6919" w:rsidR="002476D3" w:rsidRPr="00C76C41" w:rsidRDefault="00B36A2C" w:rsidP="00025ECD">
            <w:pPr>
              <w:pStyle w:val="Sec1Head3"/>
              <w:ind w:left="613" w:hanging="630"/>
            </w:pPr>
            <w:r w:rsidRPr="000757AA">
              <w:rPr>
                <w:color w:val="000000"/>
                <w:lang w:val="fr"/>
              </w:rPr>
              <w:t xml:space="preserve">Dans le cas où le </w:t>
            </w:r>
            <w:r>
              <w:rPr>
                <w:color w:val="000000"/>
                <w:lang w:val="fr"/>
              </w:rPr>
              <w:t>S</w:t>
            </w:r>
            <w:r w:rsidRPr="000757AA">
              <w:rPr>
                <w:color w:val="000000"/>
                <w:lang w:val="fr"/>
              </w:rPr>
              <w:t xml:space="preserve">oumissionnaire est un </w:t>
            </w:r>
            <w:r>
              <w:rPr>
                <w:color w:val="000000"/>
                <w:lang w:val="fr"/>
              </w:rPr>
              <w:t>GE</w:t>
            </w:r>
            <w:r w:rsidRPr="000757AA">
              <w:rPr>
                <w:color w:val="000000"/>
                <w:lang w:val="fr"/>
              </w:rPr>
              <w:t xml:space="preserve">, </w:t>
            </w:r>
            <w:r>
              <w:rPr>
                <w:color w:val="000000"/>
                <w:lang w:val="fr"/>
              </w:rPr>
              <w:t>l’Offre</w:t>
            </w:r>
            <w:r w:rsidRPr="000757AA">
              <w:rPr>
                <w:color w:val="000000"/>
                <w:lang w:val="fr"/>
              </w:rPr>
              <w:t xml:space="preserve"> doit être signée par un représentant autorisé d</w:t>
            </w:r>
            <w:r>
              <w:rPr>
                <w:color w:val="000000"/>
                <w:lang w:val="fr"/>
              </w:rPr>
              <w:t>u GE</w:t>
            </w:r>
            <w:r w:rsidRPr="000757AA">
              <w:rPr>
                <w:color w:val="000000"/>
                <w:lang w:val="fr"/>
              </w:rPr>
              <w:t xml:space="preserve"> </w:t>
            </w:r>
            <w:r>
              <w:rPr>
                <w:color w:val="000000"/>
                <w:lang w:val="fr"/>
              </w:rPr>
              <w:t xml:space="preserve">agissant </w:t>
            </w:r>
            <w:r w:rsidRPr="000757AA">
              <w:rPr>
                <w:color w:val="000000"/>
                <w:lang w:val="fr"/>
              </w:rPr>
              <w:t xml:space="preserve">au </w:t>
            </w:r>
            <w:r>
              <w:rPr>
                <w:lang w:val="fr"/>
              </w:rPr>
              <w:t>nom du GE, et de façon à être juridiquement contraignante pour tous les membres, comme en mis en évidence par la procuration</w:t>
            </w:r>
            <w:r w:rsidRPr="000757AA">
              <w:rPr>
                <w:color w:val="000000"/>
                <w:lang w:val="fr"/>
              </w:rPr>
              <w:t xml:space="preserve"> signée par leurs représentants légalement autorisés</w:t>
            </w:r>
            <w:r w:rsidR="001E53DC" w:rsidRPr="00C76C41">
              <w:t>.</w:t>
            </w:r>
          </w:p>
        </w:tc>
      </w:tr>
      <w:tr w:rsidR="002476D3" w:rsidRPr="00C76C41" w14:paraId="0DA0AA84" w14:textId="77777777" w:rsidTr="00025ECD">
        <w:trPr>
          <w:gridAfter w:val="1"/>
          <w:wAfter w:w="12" w:type="dxa"/>
          <w:trHeight w:val="856"/>
        </w:trPr>
        <w:tc>
          <w:tcPr>
            <w:tcW w:w="2340" w:type="dxa"/>
            <w:tcBorders>
              <w:top w:val="nil"/>
              <w:left w:val="nil"/>
              <w:bottom w:val="nil"/>
              <w:right w:val="nil"/>
            </w:tcBorders>
          </w:tcPr>
          <w:p w14:paraId="0CD9C406"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1941D54D" w14:textId="386E9307" w:rsidR="002476D3" w:rsidRPr="00C76C41" w:rsidRDefault="002476D3" w:rsidP="00025ECD">
            <w:pPr>
              <w:pStyle w:val="Sec1Head3"/>
              <w:ind w:left="613" w:hanging="630"/>
            </w:pPr>
            <w:r w:rsidRPr="00C76C41">
              <w:t>Tout ajout entre les lignes, rature ou surcharge, pour être valable, devra être signé ou paraphé par la personne signataire</w:t>
            </w:r>
            <w:r w:rsidR="00790A4B" w:rsidRPr="00C76C41">
              <w:t xml:space="preserve"> de l’Offre</w:t>
            </w:r>
            <w:r w:rsidR="001E53DC" w:rsidRPr="00C76C41">
              <w:t>.</w:t>
            </w:r>
            <w:r w:rsidRPr="00C76C41" w:rsidDel="00455C2A">
              <w:t xml:space="preserve"> </w:t>
            </w:r>
          </w:p>
        </w:tc>
      </w:tr>
      <w:tr w:rsidR="001C0EC7" w:rsidRPr="00C76C41" w14:paraId="5B3D6211" w14:textId="77777777" w:rsidTr="00025ECD">
        <w:tc>
          <w:tcPr>
            <w:tcW w:w="9552" w:type="dxa"/>
            <w:gridSpan w:val="3"/>
            <w:tcBorders>
              <w:top w:val="nil"/>
              <w:left w:val="nil"/>
              <w:bottom w:val="nil"/>
              <w:right w:val="nil"/>
            </w:tcBorders>
          </w:tcPr>
          <w:p w14:paraId="25E19C7E" w14:textId="1AC77C74" w:rsidR="001C0EC7" w:rsidRPr="00C76C41" w:rsidRDefault="005F16A6" w:rsidP="00025ECD">
            <w:pPr>
              <w:pStyle w:val="Sec1Head1"/>
              <w:spacing w:before="120" w:after="120"/>
              <w:rPr>
                <w:rFonts w:asciiTheme="majorBidi" w:hAnsiTheme="majorBidi" w:cstheme="majorBidi"/>
              </w:rPr>
            </w:pPr>
            <w:bookmarkStart w:id="389" w:name="_Toc135831994"/>
            <w:bookmarkStart w:id="390" w:name="_Toc139118530"/>
            <w:bookmarkStart w:id="391" w:name="_Toc438438844"/>
            <w:bookmarkStart w:id="392" w:name="_Toc438532613"/>
            <w:bookmarkStart w:id="393" w:name="_Toc438733988"/>
            <w:bookmarkStart w:id="394" w:name="_Toc438962070"/>
            <w:bookmarkStart w:id="395" w:name="_Toc461939619"/>
            <w:bookmarkStart w:id="396" w:name="_Toc483210592"/>
            <w:bookmarkStart w:id="397" w:name="_Toc89677177"/>
            <w:bookmarkStart w:id="398" w:name="_Toc89764821"/>
            <w:bookmarkStart w:id="399" w:name="_Toc90307760"/>
            <w:bookmarkStart w:id="400" w:name="_Toc90371686"/>
            <w:bookmarkStart w:id="401" w:name="_Toc90382385"/>
            <w:r>
              <w:t>Dépôt</w:t>
            </w:r>
            <w:r w:rsidRPr="00C76C41">
              <w:t xml:space="preserve"> </w:t>
            </w:r>
            <w:r w:rsidR="001C0EC7" w:rsidRPr="00C76C41">
              <w:t>des Offres</w:t>
            </w:r>
            <w:bookmarkEnd w:id="389"/>
            <w:bookmarkEnd w:id="390"/>
            <w:r w:rsidR="001C0EC7" w:rsidRPr="00C76C41">
              <w:t xml:space="preserve"> </w:t>
            </w:r>
            <w:bookmarkEnd w:id="391"/>
            <w:bookmarkEnd w:id="392"/>
            <w:bookmarkEnd w:id="393"/>
            <w:bookmarkEnd w:id="394"/>
            <w:bookmarkEnd w:id="395"/>
            <w:bookmarkEnd w:id="396"/>
            <w:bookmarkEnd w:id="397"/>
            <w:bookmarkEnd w:id="398"/>
            <w:bookmarkEnd w:id="399"/>
            <w:bookmarkEnd w:id="400"/>
            <w:bookmarkEnd w:id="401"/>
          </w:p>
        </w:tc>
      </w:tr>
      <w:tr w:rsidR="001C0EC7" w:rsidRPr="00C76C41" w14:paraId="1CCFF920" w14:textId="77777777" w:rsidTr="00025ECD">
        <w:trPr>
          <w:gridAfter w:val="1"/>
          <w:wAfter w:w="12" w:type="dxa"/>
        </w:trPr>
        <w:tc>
          <w:tcPr>
            <w:tcW w:w="2340" w:type="dxa"/>
            <w:tcBorders>
              <w:top w:val="nil"/>
              <w:left w:val="nil"/>
              <w:bottom w:val="nil"/>
              <w:right w:val="nil"/>
            </w:tcBorders>
          </w:tcPr>
          <w:p w14:paraId="5CE80D47" w14:textId="79609FB2" w:rsidR="001C0EC7" w:rsidRPr="00C76C41" w:rsidRDefault="001C0EC7" w:rsidP="00025ECD">
            <w:pPr>
              <w:pStyle w:val="Sec1Head2"/>
              <w:ind w:left="360" w:hanging="450"/>
              <w:rPr>
                <w:rFonts w:asciiTheme="majorBidi" w:hAnsiTheme="majorBidi" w:cstheme="majorBidi"/>
              </w:rPr>
            </w:pPr>
            <w:bookmarkStart w:id="402" w:name="_Toc156373305"/>
            <w:bookmarkStart w:id="403" w:name="_Toc483210593"/>
            <w:bookmarkStart w:id="404" w:name="_Toc89764822"/>
            <w:bookmarkStart w:id="405" w:name="_Toc90307761"/>
            <w:bookmarkStart w:id="406" w:name="_Toc90371687"/>
            <w:bookmarkStart w:id="407" w:name="_Toc90382386"/>
            <w:bookmarkStart w:id="408" w:name="_Toc135831995"/>
            <w:bookmarkStart w:id="409" w:name="_Toc139118531"/>
            <w:bookmarkStart w:id="410" w:name="_Toc438438845"/>
            <w:bookmarkStart w:id="411" w:name="_Toc438532614"/>
            <w:bookmarkStart w:id="412" w:name="_Toc438733989"/>
            <w:bookmarkStart w:id="413" w:name="_Toc438907027"/>
            <w:bookmarkStart w:id="414" w:name="_Toc438907226"/>
            <w:r w:rsidRPr="00C76C41">
              <w:t xml:space="preserve">Cachetage et </w:t>
            </w:r>
            <w:r w:rsidR="00790A4B" w:rsidRPr="00C76C41">
              <w:t>M</w:t>
            </w:r>
            <w:r w:rsidRPr="00C76C41">
              <w:t xml:space="preserve">arquage des </w:t>
            </w:r>
            <w:r w:rsidR="00790A4B" w:rsidRPr="00C76C41">
              <w:t>O</w:t>
            </w:r>
            <w:r w:rsidRPr="00C76C41">
              <w:t>ffres</w:t>
            </w:r>
            <w:bookmarkEnd w:id="402"/>
            <w:bookmarkEnd w:id="403"/>
            <w:bookmarkEnd w:id="404"/>
            <w:bookmarkEnd w:id="405"/>
            <w:bookmarkEnd w:id="406"/>
            <w:bookmarkEnd w:id="407"/>
            <w:bookmarkEnd w:id="408"/>
            <w:bookmarkEnd w:id="409"/>
            <w:r w:rsidRPr="00C76C41">
              <w:rPr>
                <w:rFonts w:asciiTheme="majorBidi" w:hAnsiTheme="majorBidi" w:cstheme="majorBidi"/>
              </w:rPr>
              <w:t xml:space="preserve"> </w:t>
            </w:r>
            <w:bookmarkEnd w:id="410"/>
            <w:bookmarkEnd w:id="411"/>
            <w:bookmarkEnd w:id="412"/>
            <w:bookmarkEnd w:id="413"/>
            <w:bookmarkEnd w:id="414"/>
          </w:p>
        </w:tc>
        <w:tc>
          <w:tcPr>
            <w:tcW w:w="7200" w:type="dxa"/>
            <w:tcBorders>
              <w:top w:val="nil"/>
              <w:left w:val="nil"/>
              <w:bottom w:val="nil"/>
              <w:right w:val="nil"/>
            </w:tcBorders>
          </w:tcPr>
          <w:p w14:paraId="6030995D" w14:textId="61CB92EB" w:rsidR="00A10E36" w:rsidRDefault="00790A4B" w:rsidP="00025ECD">
            <w:pPr>
              <w:pStyle w:val="Sec1Head3"/>
              <w:ind w:left="613" w:hanging="630"/>
            </w:pPr>
            <w:r w:rsidRPr="00C76C41">
              <w:t xml:space="preserve">Le Soumissionnaire doit </w:t>
            </w:r>
            <w:r w:rsidR="00C76C41" w:rsidRPr="00C76C41">
              <w:t>remettre l’Offre</w:t>
            </w:r>
            <w:r w:rsidRPr="00C76C41">
              <w:t xml:space="preserve"> dans </w:t>
            </w:r>
            <w:r w:rsidR="00A10E36">
              <w:t>deux</w:t>
            </w:r>
            <w:r w:rsidRPr="00C76C41">
              <w:t xml:space="preserve"> enveloppe</w:t>
            </w:r>
            <w:r w:rsidR="00A10E36">
              <w:t xml:space="preserve">s séparées </w:t>
            </w:r>
            <w:r w:rsidRPr="00C76C41">
              <w:t xml:space="preserve">et </w:t>
            </w:r>
            <w:r w:rsidR="005E5512">
              <w:t>cachet</w:t>
            </w:r>
            <w:r w:rsidR="005E5512" w:rsidRPr="00C76C41">
              <w:t xml:space="preserve">ées </w:t>
            </w:r>
            <w:r w:rsidRPr="00C76C41">
              <w:t>(</w:t>
            </w:r>
            <w:r w:rsidR="00A10E36">
              <w:t>la Partie Technique et la Partie Financière</w:t>
            </w:r>
            <w:r w:rsidRPr="00C76C41">
              <w:t xml:space="preserve">). </w:t>
            </w:r>
            <w:r w:rsidR="00A10E36">
              <w:t xml:space="preserve">Ces deux enveloppes doivent être placées dans une </w:t>
            </w:r>
            <w:r w:rsidRPr="00C76C41">
              <w:t xml:space="preserve">enveloppe </w:t>
            </w:r>
            <w:r w:rsidR="00A10E36">
              <w:t xml:space="preserve">extérieure séparée </w:t>
            </w:r>
            <w:r w:rsidR="005E5512">
              <w:t>cachetée</w:t>
            </w:r>
            <w:r w:rsidR="00A10E36">
              <w:t xml:space="preserve"> marquée « OFFRE ORIGINALE ».</w:t>
            </w:r>
          </w:p>
          <w:p w14:paraId="0F42200D" w14:textId="15E49287" w:rsidR="00A10E36" w:rsidRDefault="00A10E36" w:rsidP="00025ECD">
            <w:pPr>
              <w:pStyle w:val="Sec1Head3"/>
              <w:numPr>
                <w:ilvl w:val="0"/>
                <w:numId w:val="0"/>
              </w:numPr>
              <w:ind w:left="576"/>
            </w:pPr>
            <w:r>
              <w:t xml:space="preserve">En plus, le Soumissionnaire doit remettre des copies de l’offre en nombre </w:t>
            </w:r>
            <w:r w:rsidRPr="00971479">
              <w:rPr>
                <w:b/>
                <w:bCs/>
              </w:rPr>
              <w:t>spécifié dans les DPAO</w:t>
            </w:r>
            <w:r>
              <w:t>. Les copies de la Partie Technique doivent être placées dans une enveloppe séparée cachetée et marquée « COPIES : PARTIE TECHNIQUE ».   Les copies de la Partie Financière doivent être placées dans une enveloppe séparée cachetée et marquée « COPIES : PARTIE FINA</w:t>
            </w:r>
            <w:r w:rsidR="005E5512">
              <w:t>N</w:t>
            </w:r>
            <w:r>
              <w:t xml:space="preserve">CIERE ».  Le Soumissionnaire doit placer les deux enveloppes dans une enveloppe extérieure séparée, cachetée et marquée « COPIES DE L’OFFRE ».  Au cas de différence entre l’original et les copies, l’original fera foi. </w:t>
            </w:r>
          </w:p>
          <w:p w14:paraId="4F6D8F08" w14:textId="71FE29C8" w:rsidR="00A10E36" w:rsidRPr="00753F5C" w:rsidRDefault="00A10E36" w:rsidP="00025ECD">
            <w:pPr>
              <w:pStyle w:val="Sec1Head3"/>
              <w:ind w:left="613" w:hanging="630"/>
              <w:rPr>
                <w:rFonts w:cs="Times New Roman"/>
              </w:rPr>
            </w:pPr>
            <w:r>
              <w:t>S</w:t>
            </w:r>
            <w:r w:rsidRPr="00C76C41">
              <w:t>i des Offres variantes sont permises conformément à l’article 1</w:t>
            </w:r>
            <w:r w:rsidR="005F16A6">
              <w:t>4</w:t>
            </w:r>
            <w:r w:rsidRPr="00C76C41">
              <w:t xml:space="preserve"> des IS</w:t>
            </w:r>
            <w:r w:rsidRPr="00A10E36">
              <w:t>, les Offres variantes doivent être soumises comme suit :</w:t>
            </w:r>
            <w:r>
              <w:t xml:space="preserve"> </w:t>
            </w:r>
            <w:r w:rsidRPr="00753F5C">
              <w:rPr>
                <w:lang w:val="fr"/>
              </w:rPr>
              <w:t xml:space="preserve">l’original de la </w:t>
            </w:r>
            <w:r w:rsidR="00E2579F">
              <w:rPr>
                <w:lang w:val="fr"/>
              </w:rPr>
              <w:t>P</w:t>
            </w:r>
            <w:r w:rsidR="00E2579F" w:rsidRPr="00753F5C">
              <w:rPr>
                <w:lang w:val="fr"/>
              </w:rPr>
              <w:t xml:space="preserve">artie </w:t>
            </w:r>
            <w:r w:rsidR="00E2579F">
              <w:rPr>
                <w:lang w:val="fr"/>
              </w:rPr>
              <w:t>T</w:t>
            </w:r>
            <w:r w:rsidR="00E2579F" w:rsidRPr="00753F5C">
              <w:rPr>
                <w:lang w:val="fr"/>
              </w:rPr>
              <w:t xml:space="preserve">echnique de </w:t>
            </w:r>
            <w:r w:rsidR="00E2579F">
              <w:rPr>
                <w:lang w:val="fr"/>
              </w:rPr>
              <w:t>l’offre variante</w:t>
            </w:r>
            <w:r w:rsidR="00E2579F" w:rsidRPr="00753F5C">
              <w:rPr>
                <w:lang w:val="fr"/>
              </w:rPr>
              <w:t xml:space="preserve"> </w:t>
            </w:r>
            <w:r w:rsidRPr="00753F5C">
              <w:rPr>
                <w:lang w:val="fr"/>
              </w:rPr>
              <w:t xml:space="preserve">doit être placé dans une enveloppe </w:t>
            </w:r>
            <w:r>
              <w:rPr>
                <w:lang w:val="fr"/>
              </w:rPr>
              <w:t>cachetée</w:t>
            </w:r>
            <w:r w:rsidRPr="00753F5C">
              <w:rPr>
                <w:lang w:val="fr"/>
              </w:rPr>
              <w:t xml:space="preserve"> portant la mention «</w:t>
            </w:r>
            <w:r>
              <w:rPr>
                <w:lang w:val="fr"/>
              </w:rPr>
              <w:t xml:space="preserve"> </w:t>
            </w:r>
            <w:r w:rsidRPr="00753F5C">
              <w:rPr>
                <w:lang w:val="fr"/>
              </w:rPr>
              <w:t xml:space="preserve">OFFRE </w:t>
            </w:r>
            <w:r>
              <w:rPr>
                <w:lang w:val="fr"/>
              </w:rPr>
              <w:t>VARIANTE</w:t>
            </w:r>
            <w:r w:rsidRPr="00753F5C">
              <w:rPr>
                <w:lang w:val="fr"/>
              </w:rPr>
              <w:t xml:space="preserve"> – PARTIE TECHNIQUE</w:t>
            </w:r>
            <w:r>
              <w:rPr>
                <w:lang w:val="fr"/>
              </w:rPr>
              <w:t xml:space="preserve"> » et la Partie Financière doit être placée dans une enveloppe cachetée </w:t>
            </w:r>
            <w:r w:rsidRPr="00753F5C">
              <w:rPr>
                <w:lang w:val="fr"/>
              </w:rPr>
              <w:t>portant</w:t>
            </w:r>
            <w:r>
              <w:rPr>
                <w:lang w:val="fr"/>
              </w:rPr>
              <w:t xml:space="preserve"> la mention « </w:t>
            </w:r>
            <w:r w:rsidRPr="00753F5C">
              <w:rPr>
                <w:lang w:val="fr"/>
              </w:rPr>
              <w:t xml:space="preserve">OFFRE </w:t>
            </w:r>
            <w:r>
              <w:rPr>
                <w:lang w:val="fr"/>
              </w:rPr>
              <w:t>VARIANTE</w:t>
            </w:r>
            <w:r w:rsidRPr="00753F5C">
              <w:rPr>
                <w:lang w:val="fr"/>
              </w:rPr>
              <w:t xml:space="preserve"> – PARTIE FINANCIÈRE</w:t>
            </w:r>
            <w:r>
              <w:rPr>
                <w:lang w:val="fr"/>
              </w:rPr>
              <w:t xml:space="preserve"> » et ces deux </w:t>
            </w:r>
            <w:r w:rsidRPr="00753F5C">
              <w:rPr>
                <w:lang w:val="fr"/>
              </w:rPr>
              <w:t xml:space="preserve">enveloppes </w:t>
            </w:r>
            <w:r>
              <w:rPr>
                <w:lang w:val="fr"/>
              </w:rPr>
              <w:t xml:space="preserve">cachetées </w:t>
            </w:r>
            <w:r w:rsidRPr="00753F5C">
              <w:rPr>
                <w:lang w:val="fr"/>
              </w:rPr>
              <w:t xml:space="preserve"> distinctes sont ensuite </w:t>
            </w:r>
            <w:r>
              <w:rPr>
                <w:lang w:val="fr"/>
              </w:rPr>
              <w:t>placées</w:t>
            </w:r>
            <w:r w:rsidRPr="00753F5C">
              <w:rPr>
                <w:lang w:val="fr"/>
              </w:rPr>
              <w:t xml:space="preserve"> dans une enveloppe extérieure </w:t>
            </w:r>
            <w:r>
              <w:rPr>
                <w:lang w:val="fr"/>
              </w:rPr>
              <w:t>cachetée</w:t>
            </w:r>
            <w:r w:rsidRPr="00753F5C">
              <w:rPr>
                <w:lang w:val="fr"/>
              </w:rPr>
              <w:t xml:space="preserve"> portant</w:t>
            </w:r>
            <w:r>
              <w:rPr>
                <w:lang w:val="fr"/>
              </w:rPr>
              <w:t xml:space="preserve"> la mention « OFFRE VARIANTE – </w:t>
            </w:r>
            <w:r w:rsidRPr="00753F5C">
              <w:rPr>
                <w:lang w:val="fr"/>
              </w:rPr>
              <w:t>ORIGINAL</w:t>
            </w:r>
            <w:r>
              <w:rPr>
                <w:lang w:val="fr"/>
              </w:rPr>
              <w:t xml:space="preserve"> », </w:t>
            </w:r>
            <w:r w:rsidRPr="00753F5C">
              <w:rPr>
                <w:lang w:val="fr"/>
              </w:rPr>
              <w:t>les copies de l</w:t>
            </w:r>
            <w:r>
              <w:rPr>
                <w:lang w:val="fr"/>
              </w:rPr>
              <w:t>’Offre variante</w:t>
            </w:r>
            <w:r w:rsidRPr="00753F5C">
              <w:rPr>
                <w:lang w:val="fr"/>
              </w:rPr>
              <w:t xml:space="preserve"> </w:t>
            </w:r>
            <w:r>
              <w:rPr>
                <w:lang w:val="fr"/>
              </w:rPr>
              <w:t xml:space="preserve">doivent être </w:t>
            </w:r>
            <w:r w:rsidRPr="00753F5C">
              <w:rPr>
                <w:lang w:val="fr"/>
              </w:rPr>
              <w:t xml:space="preserve">placées dans des enveloppes </w:t>
            </w:r>
            <w:r>
              <w:rPr>
                <w:lang w:val="fr"/>
              </w:rPr>
              <w:t xml:space="preserve">cachetées </w:t>
            </w:r>
            <w:r w:rsidRPr="00753F5C">
              <w:rPr>
                <w:lang w:val="fr"/>
              </w:rPr>
              <w:t xml:space="preserve">distinctes portant la mention « OFFRE </w:t>
            </w:r>
            <w:r>
              <w:rPr>
                <w:lang w:val="fr"/>
              </w:rPr>
              <w:t xml:space="preserve">VARIANTE </w:t>
            </w:r>
            <w:r w:rsidRPr="00753F5C">
              <w:rPr>
                <w:lang w:val="fr"/>
              </w:rPr>
              <w:t>– COPIES DE LA PARTIE TECHNIQUE</w:t>
            </w:r>
            <w:r>
              <w:rPr>
                <w:lang w:val="fr"/>
              </w:rPr>
              <w:t xml:space="preserve"> » et </w:t>
            </w:r>
            <w:r w:rsidRPr="00753F5C">
              <w:rPr>
                <w:lang w:val="fr"/>
              </w:rPr>
              <w:t>«</w:t>
            </w:r>
            <w:r>
              <w:rPr>
                <w:lang w:val="fr"/>
              </w:rPr>
              <w:t xml:space="preserve"> OFFRE VARIANTE --</w:t>
            </w:r>
            <w:r w:rsidRPr="00753F5C">
              <w:rPr>
                <w:lang w:val="fr"/>
              </w:rPr>
              <w:t xml:space="preserve"> COPIES DE LA PARTIE FINANCIÈRE</w:t>
            </w:r>
            <w:r>
              <w:rPr>
                <w:lang w:val="fr"/>
              </w:rPr>
              <w:t xml:space="preserve"> » et </w:t>
            </w:r>
            <w:r w:rsidRPr="00753F5C">
              <w:rPr>
                <w:lang w:val="fr"/>
              </w:rPr>
              <w:t xml:space="preserve">jointes dans une enveloppe extérieure </w:t>
            </w:r>
            <w:r>
              <w:rPr>
                <w:lang w:val="fr"/>
              </w:rPr>
              <w:t>cachetée</w:t>
            </w:r>
            <w:r w:rsidRPr="00753F5C">
              <w:rPr>
                <w:lang w:val="fr"/>
              </w:rPr>
              <w:t xml:space="preserve"> distincte portant la mention «</w:t>
            </w:r>
            <w:r>
              <w:rPr>
                <w:lang w:val="fr"/>
              </w:rPr>
              <w:t xml:space="preserve"> OFFRE VARIANTE –</w:t>
            </w:r>
            <w:r w:rsidRPr="00753F5C">
              <w:rPr>
                <w:lang w:val="fr"/>
              </w:rPr>
              <w:t>COPIES</w:t>
            </w:r>
            <w:r>
              <w:rPr>
                <w:lang w:val="fr"/>
              </w:rPr>
              <w:t xml:space="preserve"> </w:t>
            </w:r>
            <w:r w:rsidRPr="00753F5C">
              <w:rPr>
                <w:lang w:val="fr"/>
              </w:rPr>
              <w:t>»</w:t>
            </w:r>
          </w:p>
          <w:p w14:paraId="09EB23FB" w14:textId="192804EF" w:rsidR="001C0EC7" w:rsidRPr="00C76C41" w:rsidRDefault="00A10E36" w:rsidP="00017D2B">
            <w:pPr>
              <w:pStyle w:val="Sec1Head3"/>
              <w:ind w:left="613" w:hanging="630"/>
              <w:rPr>
                <w:bCs/>
              </w:rPr>
            </w:pPr>
            <w:r w:rsidRPr="00753F5C">
              <w:rPr>
                <w:lang w:val="fr"/>
              </w:rPr>
              <w:t xml:space="preserve">Les </w:t>
            </w:r>
            <w:r w:rsidRPr="00025ECD">
              <w:t>enveloppes</w:t>
            </w:r>
            <w:r w:rsidRPr="00753F5C">
              <w:rPr>
                <w:lang w:val="fr"/>
              </w:rPr>
              <w:t xml:space="preserve"> portant la mention «</w:t>
            </w:r>
            <w:r>
              <w:rPr>
                <w:lang w:val="fr"/>
              </w:rPr>
              <w:t xml:space="preserve"> OFFRE</w:t>
            </w:r>
            <w:r w:rsidRPr="00753F5C">
              <w:rPr>
                <w:lang w:val="fr"/>
              </w:rPr>
              <w:t xml:space="preserve"> ORIGINALE</w:t>
            </w:r>
            <w:r>
              <w:rPr>
                <w:lang w:val="fr"/>
              </w:rPr>
              <w:t xml:space="preserve"> » </w:t>
            </w:r>
            <w:r w:rsidRPr="00753F5C">
              <w:rPr>
                <w:lang w:val="fr"/>
              </w:rPr>
              <w:t>et «</w:t>
            </w:r>
            <w:r>
              <w:rPr>
                <w:lang w:val="fr"/>
              </w:rPr>
              <w:t xml:space="preserve"> </w:t>
            </w:r>
            <w:r w:rsidRPr="00753F5C">
              <w:rPr>
                <w:lang w:val="fr"/>
              </w:rPr>
              <w:t xml:space="preserve">COPIES DE </w:t>
            </w:r>
            <w:r>
              <w:rPr>
                <w:lang w:val="fr"/>
              </w:rPr>
              <w:t xml:space="preserve">L’OFFRE » </w:t>
            </w:r>
            <w:r w:rsidRPr="00753F5C">
              <w:rPr>
                <w:lang w:val="fr"/>
              </w:rPr>
              <w:t>(et, le cas échéant, une troisième enveloppe portant la mention «</w:t>
            </w:r>
            <w:r>
              <w:rPr>
                <w:lang w:val="fr"/>
              </w:rPr>
              <w:t xml:space="preserve"> OFFRE VARIANTE </w:t>
            </w:r>
            <w:r w:rsidRPr="00753F5C">
              <w:rPr>
                <w:lang w:val="fr"/>
              </w:rPr>
              <w:t xml:space="preserve">») doivent être jointes dans une enveloppe extérieure </w:t>
            </w:r>
            <w:r>
              <w:rPr>
                <w:lang w:val="fr"/>
              </w:rPr>
              <w:t>cachetée</w:t>
            </w:r>
            <w:r w:rsidRPr="00753F5C">
              <w:rPr>
                <w:lang w:val="fr"/>
              </w:rPr>
              <w:t xml:space="preserve"> distincte pour être soumises </w:t>
            </w:r>
            <w:r>
              <w:rPr>
                <w:lang w:val="fr"/>
              </w:rPr>
              <w:t>au Maître d’Ouvrage</w:t>
            </w:r>
            <w:r w:rsidRPr="00753F5C">
              <w:rPr>
                <w:lang w:val="fr"/>
              </w:rPr>
              <w:t>.</w:t>
            </w:r>
          </w:p>
        </w:tc>
      </w:tr>
      <w:tr w:rsidR="002476D3" w:rsidRPr="00C76C41" w14:paraId="6947D6DB" w14:textId="77777777" w:rsidTr="00025ECD">
        <w:trPr>
          <w:gridAfter w:val="1"/>
          <w:wAfter w:w="12" w:type="dxa"/>
        </w:trPr>
        <w:tc>
          <w:tcPr>
            <w:tcW w:w="2340" w:type="dxa"/>
            <w:tcBorders>
              <w:top w:val="nil"/>
              <w:left w:val="nil"/>
              <w:bottom w:val="nil"/>
              <w:right w:val="nil"/>
            </w:tcBorders>
          </w:tcPr>
          <w:p w14:paraId="71950927" w14:textId="77777777" w:rsidR="002476D3" w:rsidRPr="00C76C41" w:rsidRDefault="002476D3" w:rsidP="00025ECD">
            <w:pPr>
              <w:rPr>
                <w:rFonts w:asciiTheme="majorBidi" w:hAnsiTheme="majorBidi" w:cstheme="majorBidi"/>
              </w:rPr>
            </w:pPr>
            <w:bookmarkStart w:id="415" w:name="_Toc438532615"/>
            <w:bookmarkEnd w:id="415"/>
          </w:p>
        </w:tc>
        <w:tc>
          <w:tcPr>
            <w:tcW w:w="7200" w:type="dxa"/>
            <w:tcBorders>
              <w:top w:val="nil"/>
              <w:left w:val="nil"/>
              <w:bottom w:val="nil"/>
              <w:right w:val="nil"/>
            </w:tcBorders>
          </w:tcPr>
          <w:p w14:paraId="7D8D16C6" w14:textId="776F6CAC" w:rsidR="002476D3" w:rsidRPr="00C76C41" w:rsidRDefault="002476D3" w:rsidP="00025ECD">
            <w:pPr>
              <w:pStyle w:val="Sec1Head3"/>
              <w:ind w:left="613" w:hanging="630"/>
            </w:pPr>
            <w:r w:rsidRPr="00C76C41">
              <w:t>Les enveloppes intérieure et extérieure devront</w:t>
            </w:r>
            <w:r w:rsidR="009B2302" w:rsidRPr="00C76C41">
              <w:t> :</w:t>
            </w:r>
          </w:p>
          <w:p w14:paraId="28AFA2A4" w14:textId="5E7148EF" w:rsidR="002476D3" w:rsidRPr="00C76C41" w:rsidRDefault="002476D3" w:rsidP="00AD651B">
            <w:pPr>
              <w:numPr>
                <w:ilvl w:val="0"/>
                <w:numId w:val="13"/>
              </w:numPr>
              <w:tabs>
                <w:tab w:val="left" w:pos="1152"/>
              </w:tabs>
              <w:ind w:left="1152" w:hanging="540"/>
              <w:rPr>
                <w:rFonts w:asciiTheme="majorBidi" w:hAnsiTheme="majorBidi" w:cstheme="majorBidi"/>
              </w:rPr>
            </w:pPr>
            <w:r w:rsidRPr="00C76C41">
              <w:rPr>
                <w:rFonts w:asciiTheme="majorBidi" w:hAnsiTheme="majorBidi" w:cstheme="majorBidi"/>
              </w:rPr>
              <w:t>comporter le nom et l’adresse du Soumissionnaire</w:t>
            </w:r>
            <w:r w:rsidR="009B2302" w:rsidRPr="00C76C41">
              <w:rPr>
                <w:rFonts w:asciiTheme="majorBidi" w:hAnsiTheme="majorBidi" w:cstheme="majorBidi"/>
              </w:rPr>
              <w:t> ;</w:t>
            </w:r>
          </w:p>
          <w:p w14:paraId="74FF3907" w14:textId="3E95CDF9" w:rsidR="002476D3" w:rsidRPr="00C76C41" w:rsidRDefault="002476D3" w:rsidP="00AD651B">
            <w:pPr>
              <w:numPr>
                <w:ilvl w:val="0"/>
                <w:numId w:val="13"/>
              </w:numPr>
              <w:tabs>
                <w:tab w:val="left" w:pos="1152"/>
              </w:tabs>
              <w:ind w:left="1152" w:hanging="540"/>
              <w:rPr>
                <w:rFonts w:asciiTheme="majorBidi" w:hAnsiTheme="majorBidi" w:cstheme="majorBidi"/>
              </w:rPr>
            </w:pPr>
            <w:r w:rsidRPr="00C76C41">
              <w:rPr>
                <w:rFonts w:asciiTheme="majorBidi" w:hAnsiTheme="majorBidi" w:cstheme="majorBidi"/>
              </w:rPr>
              <w:t xml:space="preserve">être adressées au </w:t>
            </w:r>
            <w:r w:rsidR="00790A4B" w:rsidRPr="00C76C41">
              <w:rPr>
                <w:rFonts w:asciiTheme="majorBidi" w:hAnsiTheme="majorBidi" w:cstheme="majorBidi"/>
              </w:rPr>
              <w:t>Maître d’Ouvrage</w:t>
            </w:r>
            <w:r w:rsidRPr="00C76C41">
              <w:rPr>
                <w:rFonts w:asciiTheme="majorBidi" w:hAnsiTheme="majorBidi" w:cstheme="majorBidi"/>
              </w:rPr>
              <w:t xml:space="preserve"> conformément à l’article 2</w:t>
            </w:r>
            <w:r w:rsidR="005F16A6">
              <w:rPr>
                <w:rFonts w:asciiTheme="majorBidi" w:hAnsiTheme="majorBidi" w:cstheme="majorBidi"/>
              </w:rPr>
              <w:t>3</w:t>
            </w:r>
            <w:r w:rsidRPr="00C76C41">
              <w:rPr>
                <w:rFonts w:asciiTheme="majorBidi" w:hAnsiTheme="majorBidi" w:cstheme="majorBidi"/>
              </w:rPr>
              <w:t>.1 des IS</w:t>
            </w:r>
            <w:r w:rsidR="009B2302" w:rsidRPr="00C76C41">
              <w:rPr>
                <w:rFonts w:asciiTheme="majorBidi" w:hAnsiTheme="majorBidi" w:cstheme="majorBidi"/>
              </w:rPr>
              <w:t> ;</w:t>
            </w:r>
          </w:p>
          <w:p w14:paraId="7E3BBE5F" w14:textId="3B8F60A8" w:rsidR="002476D3" w:rsidRPr="00C76C41" w:rsidRDefault="002476D3" w:rsidP="00AD651B">
            <w:pPr>
              <w:pStyle w:val="2AutoList1"/>
              <w:numPr>
                <w:ilvl w:val="0"/>
                <w:numId w:val="13"/>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l’identification de l’</w:t>
            </w:r>
            <w:r w:rsidR="001E6587" w:rsidRPr="00C76C41">
              <w:rPr>
                <w:rFonts w:asciiTheme="majorBidi" w:hAnsiTheme="majorBidi" w:cstheme="majorBidi"/>
                <w:lang w:val="fr-FR"/>
              </w:rPr>
              <w:t>A</w:t>
            </w:r>
            <w:r w:rsidRPr="00C76C41">
              <w:rPr>
                <w:rFonts w:asciiTheme="majorBidi" w:hAnsiTheme="majorBidi" w:cstheme="majorBidi"/>
                <w:lang w:val="fr-FR"/>
              </w:rPr>
              <w:t>ppel d’offres conformément à l’article 1.1 des IS</w:t>
            </w:r>
            <w:r w:rsidR="009B2302" w:rsidRPr="00C76C41">
              <w:rPr>
                <w:rFonts w:asciiTheme="majorBidi" w:hAnsiTheme="majorBidi" w:cstheme="majorBidi"/>
                <w:lang w:val="fr-FR"/>
              </w:rPr>
              <w:t> ;</w:t>
            </w:r>
            <w:r w:rsidR="00790A4B" w:rsidRPr="00C76C41">
              <w:rPr>
                <w:rFonts w:asciiTheme="majorBidi" w:hAnsiTheme="majorBidi" w:cstheme="majorBidi"/>
                <w:lang w:val="fr-FR"/>
              </w:rPr>
              <w:t xml:space="preserve"> et</w:t>
            </w:r>
          </w:p>
          <w:p w14:paraId="55033407" w14:textId="77777777" w:rsidR="002476D3" w:rsidRPr="00C76C41" w:rsidRDefault="002476D3" w:rsidP="00AD651B">
            <w:pPr>
              <w:pStyle w:val="2AutoList1"/>
              <w:numPr>
                <w:ilvl w:val="0"/>
                <w:numId w:val="13"/>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la mention de ne pas les ouvrir avant la date et l’heure fixées pour l’ouverture des plis.</w:t>
            </w:r>
          </w:p>
          <w:p w14:paraId="76EFD192" w14:textId="3C0050DD" w:rsidR="002476D3" w:rsidRPr="00C76C41" w:rsidRDefault="002476D3" w:rsidP="00025ECD">
            <w:pPr>
              <w:pStyle w:val="Sec1Head3"/>
              <w:ind w:left="613" w:hanging="630"/>
            </w:pPr>
            <w:r w:rsidRPr="00C76C41">
              <w:t xml:space="preserve">Si </w:t>
            </w:r>
            <w:r w:rsidR="00E2579F">
              <w:t xml:space="preserve">toutes </w:t>
            </w:r>
            <w:r w:rsidRPr="00C76C41">
              <w:t xml:space="preserve">les enveloppes ne sont pas cachetées et marquées comme il est </w:t>
            </w:r>
            <w:r w:rsidR="008C28A6" w:rsidRPr="00C76C41">
              <w:t xml:space="preserve">demandé </w:t>
            </w:r>
            <w:r w:rsidRPr="00C76C41">
              <w:t xml:space="preserve">ci-dessus, le </w:t>
            </w:r>
            <w:r w:rsidR="00790A4B" w:rsidRPr="00C76C41">
              <w:t>Maître d’Ouvrage</w:t>
            </w:r>
            <w:r w:rsidRPr="00C76C41">
              <w:t xml:space="preserve"> ne sera pas tenu </w:t>
            </w:r>
            <w:r w:rsidR="00090BF9" w:rsidRPr="00C76C41">
              <w:t xml:space="preserve">pour </w:t>
            </w:r>
            <w:r w:rsidRPr="00C76C41">
              <w:t>responsable si l’</w:t>
            </w:r>
            <w:r w:rsidR="00A10E36">
              <w:t>O</w:t>
            </w:r>
            <w:r w:rsidRPr="00C76C41">
              <w:t>ffre est égarée ou ouverte prématurément.</w:t>
            </w:r>
          </w:p>
        </w:tc>
      </w:tr>
      <w:tr w:rsidR="002476D3" w:rsidRPr="00C76C41" w14:paraId="2F880128" w14:textId="77777777" w:rsidTr="00025ECD">
        <w:trPr>
          <w:gridAfter w:val="1"/>
          <w:wAfter w:w="12" w:type="dxa"/>
        </w:trPr>
        <w:tc>
          <w:tcPr>
            <w:tcW w:w="2340" w:type="dxa"/>
            <w:tcBorders>
              <w:top w:val="nil"/>
              <w:left w:val="nil"/>
              <w:bottom w:val="nil"/>
              <w:right w:val="nil"/>
            </w:tcBorders>
          </w:tcPr>
          <w:p w14:paraId="040A837A" w14:textId="1F2259A9" w:rsidR="002476D3" w:rsidRPr="00C76C41" w:rsidRDefault="002476D3" w:rsidP="00025ECD">
            <w:pPr>
              <w:pStyle w:val="Sec1Head2"/>
              <w:ind w:left="360" w:hanging="450"/>
              <w:rPr>
                <w:rFonts w:asciiTheme="majorBidi" w:hAnsiTheme="majorBidi" w:cstheme="majorBidi"/>
              </w:rPr>
            </w:pPr>
            <w:bookmarkStart w:id="416" w:name="_Toc438532616"/>
            <w:bookmarkStart w:id="417" w:name="_Toc438532617"/>
            <w:bookmarkStart w:id="418" w:name="_Toc156373306"/>
            <w:bookmarkStart w:id="419" w:name="_Toc483210594"/>
            <w:bookmarkStart w:id="420" w:name="_Toc89677179"/>
            <w:bookmarkStart w:id="421" w:name="_Toc89764823"/>
            <w:bookmarkStart w:id="422" w:name="_Toc90307762"/>
            <w:bookmarkStart w:id="423" w:name="_Toc90371688"/>
            <w:bookmarkStart w:id="424" w:name="_Toc90382387"/>
            <w:bookmarkStart w:id="425" w:name="_Toc135831996"/>
            <w:bookmarkStart w:id="426" w:name="_Toc139118532"/>
            <w:bookmarkStart w:id="427" w:name="_Toc424009124"/>
            <w:bookmarkStart w:id="428" w:name="_Toc438438846"/>
            <w:bookmarkStart w:id="429" w:name="_Toc438532618"/>
            <w:bookmarkStart w:id="430" w:name="_Toc438733990"/>
            <w:bookmarkStart w:id="431" w:name="_Toc438907028"/>
            <w:bookmarkStart w:id="432" w:name="_Toc438907227"/>
            <w:bookmarkEnd w:id="416"/>
            <w:bookmarkEnd w:id="417"/>
            <w:r w:rsidRPr="00C76C41">
              <w:t xml:space="preserve">Date et heure limite de </w:t>
            </w:r>
            <w:r w:rsidR="005F16A6">
              <w:t>Dépôt</w:t>
            </w:r>
            <w:r w:rsidR="005F16A6" w:rsidRPr="00C76C41">
              <w:t xml:space="preserve"> </w:t>
            </w:r>
            <w:r w:rsidRPr="00C76C41">
              <w:t xml:space="preserve">des </w:t>
            </w:r>
            <w:r w:rsidR="00790A4B" w:rsidRPr="00C76C41">
              <w:t>O</w:t>
            </w:r>
            <w:r w:rsidRPr="00C76C41">
              <w:t>ffres</w:t>
            </w:r>
            <w:bookmarkEnd w:id="418"/>
            <w:bookmarkEnd w:id="419"/>
            <w:bookmarkEnd w:id="420"/>
            <w:bookmarkEnd w:id="421"/>
            <w:bookmarkEnd w:id="422"/>
            <w:bookmarkEnd w:id="423"/>
            <w:bookmarkEnd w:id="424"/>
            <w:bookmarkEnd w:id="425"/>
            <w:bookmarkEnd w:id="426"/>
            <w:r w:rsidRPr="00C76C41">
              <w:rPr>
                <w:rFonts w:asciiTheme="majorBidi" w:hAnsiTheme="majorBidi" w:cstheme="majorBidi"/>
              </w:rPr>
              <w:t xml:space="preserve"> </w:t>
            </w:r>
            <w:bookmarkEnd w:id="427"/>
            <w:bookmarkEnd w:id="428"/>
            <w:bookmarkEnd w:id="429"/>
            <w:bookmarkEnd w:id="430"/>
            <w:bookmarkEnd w:id="431"/>
            <w:bookmarkEnd w:id="432"/>
          </w:p>
        </w:tc>
        <w:tc>
          <w:tcPr>
            <w:tcW w:w="7200" w:type="dxa"/>
            <w:tcBorders>
              <w:top w:val="nil"/>
              <w:left w:val="nil"/>
              <w:bottom w:val="nil"/>
              <w:right w:val="nil"/>
            </w:tcBorders>
          </w:tcPr>
          <w:p w14:paraId="226292B9" w14:textId="00FAD9BB" w:rsidR="002476D3" w:rsidRPr="00C76C41" w:rsidRDefault="002476D3" w:rsidP="00025ECD">
            <w:pPr>
              <w:pStyle w:val="Sec1Head3"/>
              <w:ind w:left="613" w:hanging="630"/>
            </w:pPr>
            <w:r w:rsidRPr="00C76C41">
              <w:t xml:space="preserve">Les </w:t>
            </w:r>
            <w:r w:rsidR="00790A4B" w:rsidRPr="00C76C41">
              <w:t>O</w:t>
            </w:r>
            <w:r w:rsidRPr="00C76C41">
              <w:t xml:space="preserve">ffres doivent être reçues par le </w:t>
            </w:r>
            <w:r w:rsidR="00790A4B" w:rsidRPr="00C76C41">
              <w:t>Maître d’Ouvrage</w:t>
            </w:r>
            <w:r w:rsidRPr="00C76C41">
              <w:t xml:space="preserve"> à l’adresse </w:t>
            </w:r>
            <w:r w:rsidRPr="00C76C41">
              <w:rPr>
                <w:b/>
                <w:bCs/>
              </w:rPr>
              <w:t>indiquée dans les</w:t>
            </w:r>
            <w:r w:rsidRPr="00C76C41">
              <w:t xml:space="preserve"> </w:t>
            </w:r>
            <w:r w:rsidRPr="00C76C41">
              <w:rPr>
                <w:b/>
              </w:rPr>
              <w:t>DPAO</w:t>
            </w:r>
            <w:r w:rsidRPr="00C76C41">
              <w:t xml:space="preserve"> et au plus tard à la date et à l’heure qui y sont spécifiées. Lorsque les </w:t>
            </w:r>
            <w:r w:rsidRPr="00C76C41">
              <w:rPr>
                <w:b/>
              </w:rPr>
              <w:t>DPAO</w:t>
            </w:r>
            <w:r w:rsidRPr="00C76C41">
              <w:t xml:space="preserve"> le prévoient, les Soumissionnaires </w:t>
            </w:r>
            <w:r w:rsidR="00CB210F">
              <w:t>auront</w:t>
            </w:r>
            <w:r w:rsidRPr="00C76C41">
              <w:t xml:space="preserve"> la possibilité de soumettre leur offre par voie électronique. Dans un tel cas, les Soumissionnaires devront suivre la procédure </w:t>
            </w:r>
            <w:r w:rsidR="00CB210F">
              <w:rPr>
                <w:b/>
                <w:bCs/>
              </w:rPr>
              <w:t>indiqué</w:t>
            </w:r>
            <w:r w:rsidR="00CB210F" w:rsidRPr="00C76C41">
              <w:rPr>
                <w:b/>
                <w:bCs/>
              </w:rPr>
              <w:t xml:space="preserve">e </w:t>
            </w:r>
            <w:r w:rsidR="00790A4B" w:rsidRPr="00C76C41">
              <w:rPr>
                <w:b/>
                <w:bCs/>
              </w:rPr>
              <w:t>dans les</w:t>
            </w:r>
            <w:r w:rsidRPr="00C76C41">
              <w:t xml:space="preserve"> </w:t>
            </w:r>
            <w:r w:rsidRPr="00C76C41">
              <w:rPr>
                <w:b/>
              </w:rPr>
              <w:t>DPAO</w:t>
            </w:r>
            <w:r w:rsidRPr="00C76C41">
              <w:t>.</w:t>
            </w:r>
          </w:p>
          <w:p w14:paraId="3AA38DE9" w14:textId="75E9A79F" w:rsidR="002476D3" w:rsidRPr="00C76C41" w:rsidRDefault="002476D3" w:rsidP="00025ECD">
            <w:pPr>
              <w:pStyle w:val="Sec1Head3"/>
              <w:ind w:left="613" w:hanging="630"/>
            </w:pPr>
            <w:r w:rsidRPr="00C76C41">
              <w:t xml:space="preserve">Le Maître </w:t>
            </w:r>
            <w:r w:rsidR="00790A4B" w:rsidRPr="00C76C41">
              <w:t>d</w:t>
            </w:r>
            <w:r w:rsidRPr="00C76C41">
              <w:t xml:space="preserve">’Ouvrage peut, </w:t>
            </w:r>
            <w:r w:rsidR="00AA254A" w:rsidRPr="00C76C41">
              <w:t>à sa discrétion</w:t>
            </w:r>
            <w:r w:rsidRPr="00C76C41">
              <w:t xml:space="preserve">, reporter la date limite de remise des </w:t>
            </w:r>
            <w:r w:rsidR="00790A4B" w:rsidRPr="00C76C41">
              <w:t>O</w:t>
            </w:r>
            <w:r w:rsidRPr="00C76C41">
              <w:t xml:space="preserve">ffres en modifiant le </w:t>
            </w:r>
            <w:r w:rsidR="00CB210F" w:rsidRPr="00C76C41">
              <w:t>Do</w:t>
            </w:r>
            <w:r w:rsidR="00CB210F">
              <w:t>ssier</w:t>
            </w:r>
            <w:r w:rsidR="00CB210F" w:rsidRPr="00C76C41">
              <w:t xml:space="preserve"> </w:t>
            </w:r>
            <w:r w:rsidRPr="00C76C41">
              <w:t xml:space="preserve">d’Appel d’Offres </w:t>
            </w:r>
            <w:r w:rsidR="00CB210F">
              <w:t>conformément à</w:t>
            </w:r>
            <w:r w:rsidRPr="00C76C41">
              <w:t xml:space="preserve"> l’article </w:t>
            </w:r>
            <w:r w:rsidR="00017D2B">
              <w:t>9</w:t>
            </w:r>
            <w:r w:rsidRPr="00C76C41">
              <w:t xml:space="preserve"> des IS, auquel cas, tous les droits et obligations du Maître d’Ouvrage et des Soumissionnaires régis par la date limite précédente seront régis par la nouvelle date limite. </w:t>
            </w:r>
          </w:p>
        </w:tc>
      </w:tr>
      <w:tr w:rsidR="002476D3" w:rsidRPr="00C76C41" w14:paraId="60AD68F5" w14:textId="77777777" w:rsidTr="00025ECD">
        <w:trPr>
          <w:gridAfter w:val="1"/>
          <w:wAfter w:w="12" w:type="dxa"/>
        </w:trPr>
        <w:tc>
          <w:tcPr>
            <w:tcW w:w="2340" w:type="dxa"/>
            <w:tcBorders>
              <w:top w:val="nil"/>
              <w:left w:val="nil"/>
              <w:bottom w:val="nil"/>
              <w:right w:val="nil"/>
            </w:tcBorders>
          </w:tcPr>
          <w:p w14:paraId="0FA12963" w14:textId="4ED0B64C" w:rsidR="002476D3" w:rsidRPr="00C76C41" w:rsidRDefault="002476D3" w:rsidP="00025ECD">
            <w:pPr>
              <w:pStyle w:val="Sec1Head2"/>
              <w:ind w:left="360" w:hanging="450"/>
              <w:rPr>
                <w:rFonts w:asciiTheme="majorBidi" w:hAnsiTheme="majorBidi" w:cstheme="majorBidi"/>
              </w:rPr>
            </w:pPr>
            <w:bookmarkStart w:id="433" w:name="_Toc438438847"/>
            <w:bookmarkStart w:id="434" w:name="_Toc438532619"/>
            <w:bookmarkStart w:id="435" w:name="_Toc438733991"/>
            <w:bookmarkStart w:id="436" w:name="_Toc438907029"/>
            <w:bookmarkStart w:id="437" w:name="_Toc438907228"/>
            <w:bookmarkStart w:id="438" w:name="_Toc156373307"/>
            <w:bookmarkStart w:id="439" w:name="_Toc483210595"/>
            <w:bookmarkStart w:id="440" w:name="_Toc89677180"/>
            <w:bookmarkStart w:id="441" w:name="_Toc89764824"/>
            <w:bookmarkStart w:id="442" w:name="_Toc90307763"/>
            <w:bookmarkStart w:id="443" w:name="_Toc90371689"/>
            <w:bookmarkStart w:id="444" w:name="_Toc90382388"/>
            <w:bookmarkStart w:id="445" w:name="_Toc135831997"/>
            <w:bookmarkStart w:id="446" w:name="_Toc139118533"/>
            <w:r w:rsidRPr="00C76C41">
              <w:t xml:space="preserve">Offres hors </w:t>
            </w:r>
            <w:r w:rsidR="00790A4B" w:rsidRPr="00C76C41">
              <w:t>D</w:t>
            </w:r>
            <w:r w:rsidRPr="00C76C41">
              <w:t>élai</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tc>
        <w:tc>
          <w:tcPr>
            <w:tcW w:w="7200" w:type="dxa"/>
            <w:tcBorders>
              <w:top w:val="nil"/>
              <w:left w:val="nil"/>
              <w:bottom w:val="nil"/>
              <w:right w:val="nil"/>
            </w:tcBorders>
          </w:tcPr>
          <w:p w14:paraId="34BD63E0" w14:textId="03D66FCE" w:rsidR="002476D3" w:rsidRPr="00C76C41" w:rsidRDefault="002476D3" w:rsidP="00025ECD">
            <w:pPr>
              <w:pStyle w:val="Sec1Head3"/>
              <w:ind w:left="613" w:hanging="630"/>
            </w:pPr>
            <w:r w:rsidRPr="00C76C41">
              <w:t>Le Maître d</w:t>
            </w:r>
            <w:r w:rsidR="00790A4B" w:rsidRPr="00C76C41">
              <w:t>’</w:t>
            </w:r>
            <w:r w:rsidRPr="00C76C41">
              <w:t xml:space="preserve">Ouvrage n’acceptera aucune </w:t>
            </w:r>
            <w:r w:rsidR="00790A4B" w:rsidRPr="00C76C41">
              <w:t>O</w:t>
            </w:r>
            <w:r w:rsidRPr="00C76C41">
              <w:t>ffre arrivée après l’expiration du délai de remise des offres conformément à l’article 2</w:t>
            </w:r>
            <w:r w:rsidR="005F16A6">
              <w:t>3</w:t>
            </w:r>
            <w:r w:rsidRPr="00C76C41">
              <w:t xml:space="preserve"> des IS. Toute </w:t>
            </w:r>
            <w:r w:rsidR="00790A4B" w:rsidRPr="00C76C41">
              <w:t>O</w:t>
            </w:r>
            <w:r w:rsidRPr="00C76C41">
              <w:t xml:space="preserve">ffre reçue par le Maître d’Ouvrage après la date et l’heure limite de dépôt des </w:t>
            </w:r>
            <w:r w:rsidR="00790A4B" w:rsidRPr="00C76C41">
              <w:t>O</w:t>
            </w:r>
            <w:r w:rsidRPr="00C76C41">
              <w:t>ffres sera déclarée hors délai, écartée et renvoyée au Soumissionnaire sans avoir été ouverte.</w:t>
            </w:r>
          </w:p>
        </w:tc>
      </w:tr>
      <w:tr w:rsidR="002476D3" w:rsidRPr="00C76C41" w14:paraId="4C9C3564" w14:textId="77777777" w:rsidTr="00025ECD">
        <w:trPr>
          <w:gridAfter w:val="1"/>
          <w:wAfter w:w="12" w:type="dxa"/>
        </w:trPr>
        <w:tc>
          <w:tcPr>
            <w:tcW w:w="2340" w:type="dxa"/>
            <w:tcBorders>
              <w:top w:val="nil"/>
              <w:left w:val="nil"/>
              <w:bottom w:val="nil"/>
              <w:right w:val="nil"/>
            </w:tcBorders>
          </w:tcPr>
          <w:p w14:paraId="77A05E03" w14:textId="3674E275" w:rsidR="002476D3" w:rsidRPr="00C76C41" w:rsidRDefault="002476D3" w:rsidP="00025ECD">
            <w:pPr>
              <w:pStyle w:val="Sec1Head2"/>
              <w:ind w:left="360" w:hanging="450"/>
              <w:rPr>
                <w:rFonts w:asciiTheme="majorBidi" w:hAnsiTheme="majorBidi" w:cstheme="majorBidi"/>
              </w:rPr>
            </w:pPr>
            <w:bookmarkStart w:id="447" w:name="_Toc424009126"/>
            <w:bookmarkStart w:id="448" w:name="_Toc438438848"/>
            <w:bookmarkStart w:id="449" w:name="_Toc438532620"/>
            <w:bookmarkStart w:id="450" w:name="_Toc438733992"/>
            <w:bookmarkStart w:id="451" w:name="_Toc438907030"/>
            <w:bookmarkStart w:id="452" w:name="_Toc438907229"/>
            <w:bookmarkStart w:id="453" w:name="_Toc156373308"/>
            <w:bookmarkStart w:id="454" w:name="_Toc483210596"/>
            <w:bookmarkStart w:id="455" w:name="_Toc89677181"/>
            <w:bookmarkStart w:id="456" w:name="_Toc89764825"/>
            <w:bookmarkStart w:id="457" w:name="_Toc90307764"/>
            <w:bookmarkStart w:id="458" w:name="_Toc90371690"/>
            <w:bookmarkStart w:id="459" w:name="_Toc90382389"/>
            <w:bookmarkStart w:id="460" w:name="_Toc135831998"/>
            <w:bookmarkStart w:id="461" w:name="_Toc139118534"/>
            <w:r w:rsidRPr="00C76C41">
              <w:t>Retrait, substitution et modification des offres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C76C41">
              <w:rPr>
                <w:rFonts w:asciiTheme="majorBidi" w:hAnsiTheme="majorBidi" w:cstheme="majorBidi"/>
              </w:rPr>
              <w:t xml:space="preserve"> </w:t>
            </w:r>
          </w:p>
        </w:tc>
        <w:tc>
          <w:tcPr>
            <w:tcW w:w="7200" w:type="dxa"/>
            <w:tcBorders>
              <w:top w:val="nil"/>
              <w:left w:val="nil"/>
              <w:bottom w:val="nil"/>
              <w:right w:val="nil"/>
            </w:tcBorders>
          </w:tcPr>
          <w:p w14:paraId="5E437F37" w14:textId="548BE948" w:rsidR="002476D3" w:rsidRPr="00C76C41" w:rsidRDefault="002476D3" w:rsidP="00025ECD">
            <w:pPr>
              <w:pStyle w:val="Sec1Head3"/>
              <w:ind w:left="613" w:hanging="630"/>
            </w:pPr>
            <w:r w:rsidRPr="00C76C41">
              <w:t xml:space="preserve">Un </w:t>
            </w:r>
            <w:r w:rsidR="001E53DC" w:rsidRPr="00C76C41">
              <w:t>S</w:t>
            </w:r>
            <w:r w:rsidRPr="00C76C41">
              <w:t>oumissionnaire peut retirer, remplacer, ou modifier son offre après l’avoir remise, par voie de notification écrite, dûment signée par un représentant habilité, assortie d’une copie de l’habilitation en application de l’article 2</w:t>
            </w:r>
            <w:r w:rsidR="005F16A6">
              <w:t>1</w:t>
            </w:r>
            <w:r w:rsidRPr="00C76C41">
              <w:t>.</w:t>
            </w:r>
            <w:r w:rsidR="00790A4B" w:rsidRPr="00C76C41">
              <w:t>3</w:t>
            </w:r>
            <w:r w:rsidRPr="00C76C41">
              <w:t xml:space="preserve"> des IS. La modification ou l’offre de remplacement correspondante doit être jointe à la notification écrite. Toutes les notifications devront être</w:t>
            </w:r>
            <w:r w:rsidR="009B2302" w:rsidRPr="00C76C41">
              <w:t> :</w:t>
            </w:r>
          </w:p>
          <w:p w14:paraId="5E7450FF" w14:textId="7B3B94E3" w:rsidR="002476D3" w:rsidRPr="00C76C41" w:rsidRDefault="002476D3" w:rsidP="00AD651B">
            <w:pPr>
              <w:numPr>
                <w:ilvl w:val="0"/>
                <w:numId w:val="6"/>
              </w:numPr>
              <w:tabs>
                <w:tab w:val="left" w:pos="883"/>
                <w:tab w:val="left" w:pos="1152"/>
              </w:tabs>
              <w:ind w:left="883"/>
              <w:rPr>
                <w:rFonts w:asciiTheme="majorBidi" w:hAnsiTheme="majorBidi" w:cstheme="majorBidi"/>
              </w:rPr>
            </w:pPr>
            <w:r w:rsidRPr="00C76C41">
              <w:rPr>
                <w:rFonts w:asciiTheme="majorBidi" w:hAnsiTheme="majorBidi" w:cstheme="majorBidi"/>
              </w:rPr>
              <w:t>préparées et délivrées en application des articles 2</w:t>
            </w:r>
            <w:r w:rsidR="005F16A6">
              <w:rPr>
                <w:rFonts w:asciiTheme="majorBidi" w:hAnsiTheme="majorBidi" w:cstheme="majorBidi"/>
              </w:rPr>
              <w:t>1</w:t>
            </w:r>
            <w:r w:rsidRPr="00C76C41">
              <w:rPr>
                <w:rFonts w:asciiTheme="majorBidi" w:hAnsiTheme="majorBidi" w:cstheme="majorBidi"/>
              </w:rPr>
              <w:t xml:space="preserve"> et 2</w:t>
            </w:r>
            <w:r w:rsidR="005F16A6">
              <w:rPr>
                <w:rFonts w:asciiTheme="majorBidi" w:hAnsiTheme="majorBidi" w:cstheme="majorBidi"/>
              </w:rPr>
              <w:t>2</w:t>
            </w:r>
            <w:r w:rsidRPr="00C76C41">
              <w:rPr>
                <w:rFonts w:asciiTheme="majorBidi" w:hAnsiTheme="majorBidi" w:cstheme="majorBidi"/>
              </w:rPr>
              <w:t xml:space="preserve"> des IS (sauf pour ce qui est des notifications de retrait qui ne nécessitent pas de copies). Par ailleurs, les enveloppes doivent porter clairement, selon le cas, la mention </w:t>
            </w:r>
            <w:r w:rsidR="009B2302" w:rsidRPr="00C76C41">
              <w:rPr>
                <w:rFonts w:asciiTheme="majorBidi" w:hAnsiTheme="majorBidi" w:cstheme="majorBidi"/>
              </w:rPr>
              <w:t>« </w:t>
            </w:r>
            <w:r w:rsidRPr="00C76C41">
              <w:rPr>
                <w:rFonts w:asciiTheme="majorBidi" w:hAnsiTheme="majorBidi" w:cstheme="majorBidi"/>
                <w:smallCaps/>
              </w:rPr>
              <w:t>Retrait</w:t>
            </w:r>
            <w:r w:rsidR="009B2302" w:rsidRPr="00C76C41">
              <w:rPr>
                <w:rFonts w:asciiTheme="majorBidi" w:hAnsiTheme="majorBidi" w:cstheme="majorBidi"/>
              </w:rPr>
              <w:t> »</w:t>
            </w:r>
            <w:r w:rsidRPr="00C76C41">
              <w:rPr>
                <w:rFonts w:asciiTheme="majorBidi" w:hAnsiTheme="majorBidi" w:cstheme="majorBidi"/>
              </w:rPr>
              <w:t xml:space="preserve">, </w:t>
            </w:r>
            <w:r w:rsidR="009B2302" w:rsidRPr="00C76C41">
              <w:rPr>
                <w:rFonts w:asciiTheme="majorBidi" w:hAnsiTheme="majorBidi" w:cstheme="majorBidi"/>
              </w:rPr>
              <w:t>« </w:t>
            </w:r>
            <w:r w:rsidRPr="00C76C41">
              <w:rPr>
                <w:rFonts w:asciiTheme="majorBidi" w:hAnsiTheme="majorBidi" w:cstheme="majorBidi"/>
                <w:smallCaps/>
              </w:rPr>
              <w:t>Offre de Remplacement</w:t>
            </w:r>
            <w:r w:rsidR="009B2302" w:rsidRPr="00C76C41">
              <w:rPr>
                <w:rFonts w:asciiTheme="majorBidi" w:hAnsiTheme="majorBidi" w:cstheme="majorBidi"/>
              </w:rPr>
              <w:t> »</w:t>
            </w:r>
            <w:r w:rsidRPr="00C76C41">
              <w:rPr>
                <w:rFonts w:asciiTheme="majorBidi" w:hAnsiTheme="majorBidi" w:cstheme="majorBidi"/>
              </w:rPr>
              <w:t xml:space="preserve"> ou </w:t>
            </w:r>
            <w:r w:rsidR="009B2302" w:rsidRPr="00C76C41">
              <w:rPr>
                <w:rFonts w:asciiTheme="majorBidi" w:hAnsiTheme="majorBidi" w:cstheme="majorBidi"/>
              </w:rPr>
              <w:t>« </w:t>
            </w:r>
            <w:r w:rsidRPr="00C76C41">
              <w:rPr>
                <w:rFonts w:asciiTheme="majorBidi" w:hAnsiTheme="majorBidi" w:cstheme="majorBidi"/>
                <w:smallCaps/>
              </w:rPr>
              <w:t>Modification</w:t>
            </w:r>
            <w:r w:rsidR="009B2302" w:rsidRPr="00C76C41">
              <w:rPr>
                <w:rFonts w:asciiTheme="majorBidi" w:hAnsiTheme="majorBidi" w:cstheme="majorBidi"/>
              </w:rPr>
              <w:t> » ;</w:t>
            </w:r>
            <w:r w:rsidRPr="00C76C41">
              <w:rPr>
                <w:rFonts w:asciiTheme="majorBidi" w:hAnsiTheme="majorBidi" w:cstheme="majorBidi"/>
              </w:rPr>
              <w:t xml:space="preserve"> et </w:t>
            </w:r>
          </w:p>
          <w:p w14:paraId="2F5435AF" w14:textId="37CBD0E9" w:rsidR="002476D3" w:rsidRPr="00C76C41" w:rsidRDefault="002476D3" w:rsidP="00AD651B">
            <w:pPr>
              <w:numPr>
                <w:ilvl w:val="0"/>
                <w:numId w:val="6"/>
              </w:numPr>
              <w:tabs>
                <w:tab w:val="left" w:pos="883"/>
                <w:tab w:val="left" w:pos="1152"/>
              </w:tabs>
              <w:ind w:left="883"/>
              <w:rPr>
                <w:rFonts w:asciiTheme="majorBidi" w:hAnsiTheme="majorBidi" w:cstheme="majorBidi"/>
                <w:spacing w:val="-4"/>
              </w:rPr>
            </w:pPr>
            <w:r w:rsidRPr="00C76C41">
              <w:rPr>
                <w:rFonts w:asciiTheme="majorBidi" w:hAnsiTheme="majorBidi" w:cstheme="majorBidi"/>
                <w:spacing w:val="-4"/>
              </w:rPr>
              <w:t>reçues par le Maître d’Ouvrage avant la date et l’heure limites de remise des offres conformément à l’article 2</w:t>
            </w:r>
            <w:r w:rsidR="005F16A6">
              <w:rPr>
                <w:rFonts w:asciiTheme="majorBidi" w:hAnsiTheme="majorBidi" w:cstheme="majorBidi"/>
                <w:spacing w:val="-4"/>
              </w:rPr>
              <w:t>3</w:t>
            </w:r>
            <w:r w:rsidRPr="00C76C41">
              <w:rPr>
                <w:rFonts w:asciiTheme="majorBidi" w:hAnsiTheme="majorBidi" w:cstheme="majorBidi"/>
                <w:spacing w:val="-4"/>
              </w:rPr>
              <w:t xml:space="preserve"> des IS.</w:t>
            </w:r>
          </w:p>
        </w:tc>
      </w:tr>
      <w:tr w:rsidR="002476D3" w:rsidRPr="00C76C41" w14:paraId="2D21FDBA" w14:textId="77777777" w:rsidTr="00025ECD">
        <w:trPr>
          <w:gridAfter w:val="1"/>
          <w:wAfter w:w="12" w:type="dxa"/>
          <w:trHeight w:val="962"/>
        </w:trPr>
        <w:tc>
          <w:tcPr>
            <w:tcW w:w="2340" w:type="dxa"/>
            <w:tcBorders>
              <w:top w:val="nil"/>
              <w:left w:val="nil"/>
              <w:bottom w:val="nil"/>
              <w:right w:val="nil"/>
            </w:tcBorders>
          </w:tcPr>
          <w:p w14:paraId="1FB92DB9" w14:textId="77777777" w:rsidR="002476D3" w:rsidRPr="00C76C41" w:rsidRDefault="002476D3" w:rsidP="00025ECD">
            <w:pPr>
              <w:rPr>
                <w:rFonts w:asciiTheme="majorBidi" w:hAnsiTheme="majorBidi" w:cstheme="majorBidi"/>
              </w:rPr>
            </w:pPr>
            <w:bookmarkStart w:id="462" w:name="_Toc438532621"/>
            <w:bookmarkEnd w:id="462"/>
          </w:p>
        </w:tc>
        <w:tc>
          <w:tcPr>
            <w:tcW w:w="7200" w:type="dxa"/>
            <w:tcBorders>
              <w:top w:val="nil"/>
              <w:left w:val="nil"/>
              <w:bottom w:val="nil"/>
              <w:right w:val="nil"/>
            </w:tcBorders>
          </w:tcPr>
          <w:p w14:paraId="1E1BD75E" w14:textId="211A4BA5" w:rsidR="002476D3" w:rsidRPr="00C76C41" w:rsidRDefault="002476D3" w:rsidP="00025ECD">
            <w:pPr>
              <w:pStyle w:val="Sec1Head3"/>
              <w:ind w:left="613" w:hanging="630"/>
            </w:pPr>
            <w:r w:rsidRPr="00C76C41">
              <w:t xml:space="preserve">Les </w:t>
            </w:r>
            <w:r w:rsidR="00790A4B" w:rsidRPr="00C76C41">
              <w:t>O</w:t>
            </w:r>
            <w:r w:rsidRPr="00C76C41">
              <w:t xml:space="preserve">ffres dont les </w:t>
            </w:r>
            <w:r w:rsidR="001E6587" w:rsidRPr="00C76C41">
              <w:t>S</w:t>
            </w:r>
            <w:r w:rsidRPr="00C76C41">
              <w:t>oumissionnaires demandent le retrait en application de l’article 2</w:t>
            </w:r>
            <w:r w:rsidR="005F16A6">
              <w:t>5</w:t>
            </w:r>
            <w:r w:rsidRPr="00C76C41">
              <w:t>.1 ci-dessus leur seront renvoyées sans avoir être ouvertes.</w:t>
            </w:r>
          </w:p>
        </w:tc>
      </w:tr>
      <w:tr w:rsidR="002476D3" w:rsidRPr="00C76C41" w14:paraId="7330A6A6" w14:textId="77777777" w:rsidTr="00025ECD">
        <w:trPr>
          <w:gridAfter w:val="1"/>
          <w:wAfter w:w="12" w:type="dxa"/>
        </w:trPr>
        <w:tc>
          <w:tcPr>
            <w:tcW w:w="2340" w:type="dxa"/>
            <w:tcBorders>
              <w:top w:val="nil"/>
              <w:left w:val="nil"/>
              <w:bottom w:val="nil"/>
              <w:right w:val="nil"/>
            </w:tcBorders>
          </w:tcPr>
          <w:p w14:paraId="0C0F947A" w14:textId="77777777" w:rsidR="002476D3" w:rsidRPr="00C76C41" w:rsidRDefault="002476D3" w:rsidP="00025ECD">
            <w:pPr>
              <w:rPr>
                <w:rFonts w:asciiTheme="majorBidi" w:hAnsiTheme="majorBidi" w:cstheme="majorBidi"/>
              </w:rPr>
            </w:pPr>
            <w:bookmarkStart w:id="463" w:name="_Toc438532622"/>
            <w:bookmarkEnd w:id="463"/>
          </w:p>
        </w:tc>
        <w:tc>
          <w:tcPr>
            <w:tcW w:w="7200" w:type="dxa"/>
            <w:tcBorders>
              <w:top w:val="nil"/>
              <w:left w:val="nil"/>
              <w:bottom w:val="nil"/>
              <w:right w:val="nil"/>
            </w:tcBorders>
          </w:tcPr>
          <w:p w14:paraId="4CBFBFDF" w14:textId="6A1329CB" w:rsidR="002476D3" w:rsidRPr="00C76C41" w:rsidRDefault="00BC5EDC" w:rsidP="00025ECD">
            <w:pPr>
              <w:pStyle w:val="Sec1Head3"/>
              <w:ind w:left="613" w:hanging="630"/>
            </w:pPr>
            <w:r w:rsidRPr="00C76C41">
              <w:t xml:space="preserve">Une </w:t>
            </w:r>
            <w:r w:rsidR="00790A4B" w:rsidRPr="00C76C41">
              <w:t>o</w:t>
            </w:r>
            <w:r w:rsidR="002476D3" w:rsidRPr="00C76C41">
              <w:t xml:space="preserve">ffre ne peut </w:t>
            </w:r>
            <w:r w:rsidRPr="00C76C41">
              <w:t xml:space="preserve">pas </w:t>
            </w:r>
            <w:r w:rsidR="002476D3" w:rsidRPr="00C76C41">
              <w:t xml:space="preserve">être retirée, remplacée ou modifiée entre la date et l’heure limite de dépôt des offres et la date d’expiration de la validité spécifiée par le Soumissionnaire dans sa </w:t>
            </w:r>
            <w:r w:rsidR="004F3FBF" w:rsidRPr="00C76C41">
              <w:t>S</w:t>
            </w:r>
            <w:r w:rsidR="002476D3" w:rsidRPr="00C76C41">
              <w:t>oumission, ou</w:t>
            </w:r>
            <w:r w:rsidR="009B2302" w:rsidRPr="00C76C41">
              <w:t xml:space="preserve"> </w:t>
            </w:r>
            <w:r w:rsidR="002476D3" w:rsidRPr="00C76C41">
              <w:t xml:space="preserve">la date </w:t>
            </w:r>
            <w:r w:rsidR="00790A4B" w:rsidRPr="00C76C41">
              <w:t xml:space="preserve">prorogée </w:t>
            </w:r>
            <w:r w:rsidR="002476D3" w:rsidRPr="00C76C41">
              <w:t xml:space="preserve">d’expiration de </w:t>
            </w:r>
            <w:r w:rsidR="00C76C41" w:rsidRPr="00C76C41">
              <w:t>validité de</w:t>
            </w:r>
            <w:r w:rsidR="00790A4B" w:rsidRPr="00C76C41">
              <w:t xml:space="preserve"> l’Offre. </w:t>
            </w:r>
          </w:p>
        </w:tc>
      </w:tr>
      <w:tr w:rsidR="00A10E36" w:rsidRPr="00C76C41" w14:paraId="133D1428" w14:textId="77777777" w:rsidTr="00025ECD">
        <w:tc>
          <w:tcPr>
            <w:tcW w:w="9552" w:type="dxa"/>
            <w:gridSpan w:val="3"/>
            <w:tcBorders>
              <w:top w:val="nil"/>
              <w:left w:val="nil"/>
              <w:bottom w:val="nil"/>
              <w:right w:val="nil"/>
            </w:tcBorders>
          </w:tcPr>
          <w:p w14:paraId="775BAE5D" w14:textId="4EBF14F6" w:rsidR="00A10E36" w:rsidRPr="00C76C41" w:rsidRDefault="00A10E36" w:rsidP="00025ECD">
            <w:pPr>
              <w:pStyle w:val="Sec1Head1"/>
            </w:pPr>
            <w:bookmarkStart w:id="464" w:name="_Toc90307765"/>
            <w:bookmarkStart w:id="465" w:name="_Toc90371691"/>
            <w:bookmarkStart w:id="466" w:name="_Toc90382390"/>
            <w:bookmarkStart w:id="467" w:name="_Toc135831999"/>
            <w:bookmarkStart w:id="468" w:name="_Toc139118535"/>
            <w:r>
              <w:t>Ouverture Publique des Parties Techniques des Offres</w:t>
            </w:r>
            <w:bookmarkEnd w:id="464"/>
            <w:bookmarkEnd w:id="465"/>
            <w:bookmarkEnd w:id="466"/>
            <w:bookmarkEnd w:id="467"/>
            <w:bookmarkEnd w:id="468"/>
          </w:p>
        </w:tc>
      </w:tr>
      <w:tr w:rsidR="002476D3" w:rsidRPr="00C76C41" w14:paraId="75318F5A" w14:textId="77777777" w:rsidTr="00025ECD">
        <w:trPr>
          <w:gridAfter w:val="1"/>
          <w:wAfter w:w="12" w:type="dxa"/>
        </w:trPr>
        <w:tc>
          <w:tcPr>
            <w:tcW w:w="2340" w:type="dxa"/>
            <w:tcBorders>
              <w:top w:val="nil"/>
              <w:left w:val="nil"/>
              <w:bottom w:val="nil"/>
              <w:right w:val="nil"/>
            </w:tcBorders>
          </w:tcPr>
          <w:p w14:paraId="2C7629F0" w14:textId="091744D8" w:rsidR="002476D3" w:rsidRPr="00C76C41" w:rsidRDefault="002476D3" w:rsidP="00025ECD">
            <w:pPr>
              <w:pStyle w:val="Sec1Head2"/>
              <w:ind w:left="360" w:hanging="450"/>
              <w:rPr>
                <w:rFonts w:asciiTheme="majorBidi" w:hAnsiTheme="majorBidi" w:cstheme="majorBidi"/>
              </w:rPr>
            </w:pPr>
            <w:bookmarkStart w:id="469" w:name="_Toc156373309"/>
            <w:bookmarkStart w:id="470" w:name="_Toc483210597"/>
            <w:bookmarkStart w:id="471" w:name="_Toc89677182"/>
            <w:bookmarkStart w:id="472" w:name="_Toc89764826"/>
            <w:bookmarkStart w:id="473" w:name="_Toc89771295"/>
            <w:bookmarkStart w:id="474" w:name="_Toc90307766"/>
            <w:bookmarkStart w:id="475" w:name="_Toc90371692"/>
            <w:bookmarkStart w:id="476" w:name="_Toc90382391"/>
            <w:bookmarkStart w:id="477" w:name="_Toc135832000"/>
            <w:bookmarkStart w:id="478" w:name="_Toc139118536"/>
            <w:r w:rsidRPr="00C76C41">
              <w:t xml:space="preserve">Ouverture </w:t>
            </w:r>
            <w:r w:rsidR="00A10E36">
              <w:t xml:space="preserve">Publique </w:t>
            </w:r>
            <w:r w:rsidRPr="00C76C41">
              <w:t>des </w:t>
            </w:r>
            <w:r w:rsidR="00A10E36">
              <w:t>Parties Tec</w:t>
            </w:r>
            <w:r w:rsidR="00971479">
              <w:t>h</w:t>
            </w:r>
            <w:r w:rsidR="00A10E36">
              <w:t xml:space="preserve">niques des </w:t>
            </w:r>
            <w:r w:rsidR="00790A4B" w:rsidRPr="00C76C41">
              <w:t>Offres</w:t>
            </w:r>
            <w:bookmarkEnd w:id="469"/>
            <w:bookmarkEnd w:id="470"/>
            <w:bookmarkEnd w:id="471"/>
            <w:bookmarkEnd w:id="472"/>
            <w:bookmarkEnd w:id="473"/>
            <w:bookmarkEnd w:id="474"/>
            <w:bookmarkEnd w:id="475"/>
            <w:bookmarkEnd w:id="476"/>
            <w:bookmarkEnd w:id="477"/>
            <w:bookmarkEnd w:id="478"/>
            <w:r w:rsidR="004F67E3" w:rsidRPr="00C76C41">
              <w:rPr>
                <w:rFonts w:asciiTheme="majorBidi" w:hAnsiTheme="majorBidi" w:cstheme="majorBidi"/>
              </w:rPr>
              <w:t xml:space="preserve"> </w:t>
            </w:r>
          </w:p>
        </w:tc>
        <w:tc>
          <w:tcPr>
            <w:tcW w:w="7200" w:type="dxa"/>
            <w:tcBorders>
              <w:top w:val="nil"/>
              <w:left w:val="nil"/>
              <w:bottom w:val="nil"/>
              <w:right w:val="nil"/>
            </w:tcBorders>
          </w:tcPr>
          <w:p w14:paraId="4C33AAF0" w14:textId="7AB8CA18" w:rsidR="002476D3" w:rsidRPr="00C76C41" w:rsidRDefault="002476D3" w:rsidP="00025ECD">
            <w:pPr>
              <w:pStyle w:val="Sec1Head3"/>
              <w:ind w:left="613" w:hanging="630"/>
            </w:pPr>
            <w:r w:rsidRPr="00C76C41">
              <w:t>Sous réserve des dispositions figurant aux articles 2</w:t>
            </w:r>
            <w:r w:rsidR="005F16A6">
              <w:t>4</w:t>
            </w:r>
            <w:r w:rsidRPr="00C76C41">
              <w:t xml:space="preserve"> et 2</w:t>
            </w:r>
            <w:r w:rsidR="005F16A6">
              <w:t>5.2</w:t>
            </w:r>
            <w:r w:rsidRPr="00C76C41">
              <w:t xml:space="preserve"> des IS, à la date, heure et à l’adresse </w:t>
            </w:r>
            <w:r w:rsidRPr="00C76C41">
              <w:rPr>
                <w:b/>
                <w:bCs/>
              </w:rPr>
              <w:t>indiquées dans les</w:t>
            </w:r>
            <w:r w:rsidRPr="00C76C41">
              <w:t xml:space="preserve"> </w:t>
            </w:r>
            <w:r w:rsidRPr="00C76C41">
              <w:rPr>
                <w:b/>
              </w:rPr>
              <w:t>DPAO</w:t>
            </w:r>
            <w:r w:rsidR="00790A4B" w:rsidRPr="00C76C41">
              <w:rPr>
                <w:b/>
              </w:rPr>
              <w:t>,</w:t>
            </w:r>
            <w:r w:rsidRPr="00C76C41" w:rsidDel="00C03B1C">
              <w:t xml:space="preserve"> </w:t>
            </w:r>
            <w:r w:rsidRPr="00C76C41">
              <w:t xml:space="preserve">le Maître d’Ouvrage procédera à l’ouverture en public de toutes les </w:t>
            </w:r>
            <w:r w:rsidR="00790A4B" w:rsidRPr="00C76C41">
              <w:t>O</w:t>
            </w:r>
            <w:r w:rsidRPr="00C76C41">
              <w:t xml:space="preserve">ffres reçues </w:t>
            </w:r>
            <w:r w:rsidR="00A10E36">
              <w:t xml:space="preserve">à </w:t>
            </w:r>
            <w:r w:rsidRPr="00C76C41">
              <w:rPr>
                <w:spacing w:val="-4"/>
              </w:rPr>
              <w:t>la date</w:t>
            </w:r>
            <w:r w:rsidR="00A10E36">
              <w:rPr>
                <w:spacing w:val="-4"/>
              </w:rPr>
              <w:t>,</w:t>
            </w:r>
            <w:r w:rsidRPr="00C76C41">
              <w:rPr>
                <w:spacing w:val="-4"/>
              </w:rPr>
              <w:t xml:space="preserve"> </w:t>
            </w:r>
            <w:r w:rsidR="00F436F2">
              <w:rPr>
                <w:spacing w:val="-4"/>
              </w:rPr>
              <w:t xml:space="preserve">à </w:t>
            </w:r>
            <w:r w:rsidRPr="00C76C41">
              <w:rPr>
                <w:spacing w:val="-4"/>
              </w:rPr>
              <w:t xml:space="preserve">l’heure </w:t>
            </w:r>
            <w:r w:rsidR="00A10E36">
              <w:rPr>
                <w:spacing w:val="-4"/>
              </w:rPr>
              <w:t xml:space="preserve">et </w:t>
            </w:r>
            <w:r w:rsidR="00F436F2">
              <w:rPr>
                <w:spacing w:val="-4"/>
              </w:rPr>
              <w:t xml:space="preserve">au </w:t>
            </w:r>
            <w:r w:rsidR="00A10E36">
              <w:rPr>
                <w:spacing w:val="-4"/>
              </w:rPr>
              <w:t>lieu</w:t>
            </w:r>
            <w:r w:rsidRPr="00C76C41">
              <w:rPr>
                <w:spacing w:val="-4"/>
              </w:rPr>
              <w:t xml:space="preserve"> </w:t>
            </w:r>
            <w:r w:rsidR="00A10E36" w:rsidRPr="00971479">
              <w:rPr>
                <w:b/>
                <w:bCs/>
                <w:spacing w:val="-4"/>
              </w:rPr>
              <w:t>spécifiés dans les DPAO</w:t>
            </w:r>
            <w:r w:rsidR="00A10E36">
              <w:rPr>
                <w:spacing w:val="-4"/>
              </w:rPr>
              <w:t xml:space="preserve"> </w:t>
            </w:r>
            <w:r w:rsidRPr="00C76C41">
              <w:t xml:space="preserve">(en présence des représentants des Soumissionnaires et de toute autre personne qui souhaite être présente. Les procédures spécifiques à l’ouverture d’offres électroniques si </w:t>
            </w:r>
            <w:r w:rsidR="00790A4B" w:rsidRPr="00C76C41">
              <w:t xml:space="preserve">autorisées conformément </w:t>
            </w:r>
            <w:r w:rsidRPr="00C76C41">
              <w:t>à l’article 2</w:t>
            </w:r>
            <w:r w:rsidR="005F16A6">
              <w:t>3</w:t>
            </w:r>
            <w:r w:rsidRPr="00C76C41">
              <w:t>.1 des IS</w:t>
            </w:r>
            <w:r w:rsidR="00790A4B" w:rsidRPr="00C76C41">
              <w:t>,</w:t>
            </w:r>
            <w:r w:rsidRPr="00C76C41">
              <w:t xml:space="preserve"> </w:t>
            </w:r>
            <w:r w:rsidR="00475ABB">
              <w:t xml:space="preserve">sont </w:t>
            </w:r>
            <w:r w:rsidRPr="00C76C41">
              <w:rPr>
                <w:b/>
                <w:bCs/>
              </w:rPr>
              <w:t>détaillé</w:t>
            </w:r>
            <w:r w:rsidR="001E53DC" w:rsidRPr="00C76C41">
              <w:rPr>
                <w:b/>
                <w:bCs/>
              </w:rPr>
              <w:t>e</w:t>
            </w:r>
            <w:r w:rsidRPr="00C76C41">
              <w:rPr>
                <w:b/>
                <w:bCs/>
              </w:rPr>
              <w:t>s dans les</w:t>
            </w:r>
            <w:r w:rsidRPr="00C76C41">
              <w:t xml:space="preserve"> </w:t>
            </w:r>
            <w:r w:rsidRPr="00C76C41">
              <w:rPr>
                <w:b/>
              </w:rPr>
              <w:t>DPAO</w:t>
            </w:r>
            <w:r w:rsidRPr="00C76C41">
              <w:t>.</w:t>
            </w:r>
            <w:r w:rsidR="009B2302" w:rsidRPr="00C76C41">
              <w:t xml:space="preserve"> </w:t>
            </w:r>
          </w:p>
        </w:tc>
      </w:tr>
      <w:tr w:rsidR="002476D3" w:rsidRPr="00C76C41" w14:paraId="21B5B846" w14:textId="77777777" w:rsidTr="00025ECD">
        <w:trPr>
          <w:gridAfter w:val="1"/>
          <w:wAfter w:w="12" w:type="dxa"/>
        </w:trPr>
        <w:tc>
          <w:tcPr>
            <w:tcW w:w="2340" w:type="dxa"/>
            <w:tcBorders>
              <w:top w:val="nil"/>
              <w:left w:val="nil"/>
              <w:bottom w:val="nil"/>
              <w:right w:val="nil"/>
            </w:tcBorders>
          </w:tcPr>
          <w:p w14:paraId="09556B8E" w14:textId="77777777" w:rsidR="002476D3" w:rsidRPr="00C76C41" w:rsidRDefault="002476D3" w:rsidP="00025ECD">
            <w:pPr>
              <w:rPr>
                <w:rFonts w:asciiTheme="majorBidi" w:hAnsiTheme="majorBidi" w:cstheme="majorBidi"/>
              </w:rPr>
            </w:pPr>
            <w:bookmarkStart w:id="479" w:name="_Toc438532624"/>
            <w:bookmarkStart w:id="480" w:name="_Toc438532625"/>
            <w:bookmarkEnd w:id="479"/>
            <w:bookmarkEnd w:id="480"/>
          </w:p>
        </w:tc>
        <w:tc>
          <w:tcPr>
            <w:tcW w:w="7200" w:type="dxa"/>
            <w:tcBorders>
              <w:top w:val="nil"/>
              <w:left w:val="nil"/>
              <w:bottom w:val="nil"/>
              <w:right w:val="nil"/>
            </w:tcBorders>
          </w:tcPr>
          <w:p w14:paraId="1211769F" w14:textId="77777777" w:rsidR="00790A4B" w:rsidRPr="00C76C41" w:rsidRDefault="002476D3" w:rsidP="00025ECD">
            <w:pPr>
              <w:pStyle w:val="Sec1Head3"/>
              <w:ind w:left="613" w:hanging="630"/>
            </w:pPr>
            <w:r w:rsidRPr="00C76C41">
              <w:t xml:space="preserve">Dans un premier temps, les enveloppes marquées </w:t>
            </w:r>
            <w:r w:rsidR="009B2302" w:rsidRPr="00C76C41">
              <w:t>« </w:t>
            </w:r>
            <w:r w:rsidRPr="00C76C41">
              <w:rPr>
                <w:smallCaps/>
                <w:spacing w:val="-4"/>
              </w:rPr>
              <w:t>Retrait</w:t>
            </w:r>
            <w:r w:rsidR="009B2302" w:rsidRPr="00C76C41">
              <w:t> »</w:t>
            </w:r>
            <w:r w:rsidRPr="00C76C41">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C76C41">
              <w:t>.</w:t>
            </w:r>
            <w:r w:rsidRPr="00C76C41">
              <w:t xml:space="preserve"> </w:t>
            </w:r>
          </w:p>
          <w:p w14:paraId="12F8A884" w14:textId="77777777" w:rsidR="00790A4B" w:rsidRPr="00C76C41" w:rsidRDefault="002476D3" w:rsidP="00025ECD">
            <w:pPr>
              <w:pStyle w:val="Sec1Head3"/>
              <w:ind w:left="613" w:hanging="630"/>
            </w:pPr>
            <w:r w:rsidRPr="00C76C41">
              <w:t xml:space="preserve">Ensuite, les enveloppes marquées </w:t>
            </w:r>
            <w:r w:rsidR="009B2302" w:rsidRPr="00C76C41">
              <w:t>« </w:t>
            </w:r>
            <w:r w:rsidRPr="00C76C41">
              <w:rPr>
                <w:smallCaps/>
                <w:spacing w:val="-4"/>
              </w:rPr>
              <w:t>Offre de Remplacement</w:t>
            </w:r>
            <w:r w:rsidR="009B2302" w:rsidRPr="00C76C41">
              <w:t> »</w:t>
            </w:r>
            <w:r w:rsidRPr="00C76C41">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C76C41">
              <w:t xml:space="preserve"> </w:t>
            </w:r>
            <w:r w:rsidRPr="00C76C41">
              <w:t xml:space="preserve">est lue à haute voix. </w:t>
            </w:r>
          </w:p>
          <w:p w14:paraId="75D25938" w14:textId="18A21D59" w:rsidR="002476D3" w:rsidRPr="00C76C41" w:rsidRDefault="00A600C1" w:rsidP="00025ECD">
            <w:pPr>
              <w:pStyle w:val="Sec1Head3"/>
              <w:ind w:left="613" w:hanging="630"/>
            </w:pPr>
            <w:r w:rsidRPr="00C76C41">
              <w:t xml:space="preserve">Puis, les </w:t>
            </w:r>
            <w:r w:rsidR="002476D3" w:rsidRPr="00C76C41">
              <w:t xml:space="preserve">enveloppes marquées </w:t>
            </w:r>
            <w:r w:rsidR="009B2302" w:rsidRPr="00C76C41">
              <w:t>« </w:t>
            </w:r>
            <w:r w:rsidR="002476D3" w:rsidRPr="00C76C41">
              <w:rPr>
                <w:smallCaps/>
                <w:spacing w:val="-4"/>
              </w:rPr>
              <w:t>modification</w:t>
            </w:r>
            <w:r w:rsidR="009B2302" w:rsidRPr="00C76C41">
              <w:t> »</w:t>
            </w:r>
            <w:r w:rsidR="002476D3" w:rsidRPr="00C76C41">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A10E36">
              <w:t xml:space="preserve"> à l’ouverture des Offres</w:t>
            </w:r>
            <w:r w:rsidR="002476D3" w:rsidRPr="00C76C41">
              <w:t xml:space="preserve">. </w:t>
            </w:r>
          </w:p>
        </w:tc>
      </w:tr>
      <w:tr w:rsidR="002476D3" w:rsidRPr="00C76C41" w14:paraId="6E7AC8F1" w14:textId="77777777" w:rsidTr="00025ECD">
        <w:trPr>
          <w:gridAfter w:val="1"/>
          <w:wAfter w:w="12" w:type="dxa"/>
        </w:trPr>
        <w:tc>
          <w:tcPr>
            <w:tcW w:w="2340" w:type="dxa"/>
            <w:tcBorders>
              <w:top w:val="nil"/>
              <w:left w:val="nil"/>
              <w:bottom w:val="nil"/>
              <w:right w:val="nil"/>
            </w:tcBorders>
          </w:tcPr>
          <w:p w14:paraId="536B23E1" w14:textId="77777777" w:rsidR="002476D3" w:rsidRPr="00C76C41" w:rsidRDefault="002476D3" w:rsidP="00025ECD">
            <w:pPr>
              <w:rPr>
                <w:rFonts w:asciiTheme="majorBidi" w:hAnsiTheme="majorBidi" w:cstheme="majorBidi"/>
              </w:rPr>
            </w:pPr>
            <w:bookmarkStart w:id="481" w:name="_Toc438532626"/>
            <w:bookmarkEnd w:id="481"/>
          </w:p>
        </w:tc>
        <w:tc>
          <w:tcPr>
            <w:tcW w:w="7200" w:type="dxa"/>
            <w:tcBorders>
              <w:top w:val="nil"/>
              <w:left w:val="nil"/>
              <w:bottom w:val="nil"/>
              <w:right w:val="nil"/>
            </w:tcBorders>
          </w:tcPr>
          <w:p w14:paraId="22D897A9" w14:textId="6999E792" w:rsidR="00790A4B" w:rsidRDefault="002476D3" w:rsidP="00025ECD">
            <w:pPr>
              <w:pStyle w:val="Sec1Head3"/>
              <w:ind w:left="613" w:hanging="630"/>
            </w:pPr>
            <w:r w:rsidRPr="00C76C41">
              <w:t xml:space="preserve">Toutes les enveloppes </w:t>
            </w:r>
            <w:r w:rsidR="00A600C1" w:rsidRPr="00C76C41">
              <w:t xml:space="preserve">restantes </w:t>
            </w:r>
            <w:r w:rsidR="00A10E36">
              <w:t xml:space="preserve">marquées « Partie Technique » </w:t>
            </w:r>
            <w:r w:rsidRPr="00C76C41">
              <w:t>seront ouvertes l’une après l’autre</w:t>
            </w:r>
            <w:r w:rsidR="00A10E36">
              <w:t>.  Toutes les enveloppes marquées « PARTIE FINANCIERE »</w:t>
            </w:r>
            <w:r w:rsidRPr="00C76C41">
              <w:t xml:space="preserve"> </w:t>
            </w:r>
            <w:r w:rsidR="00A10E36">
              <w:t xml:space="preserve">devront rester cachetées, et conservées par le Maître d’Ouvrage dans un lieu sûr jusqu’à leur ouverture, dans une ouverture publique ultérieure, faisant suite à l’évaluation des Parties Techniques des Offres. A l’ouverture des enveloppes marquées « PARTIE TECHNIQUE » le Maître d’Ouvrage </w:t>
            </w:r>
            <w:r w:rsidR="00971479">
              <w:t xml:space="preserve">doit </w:t>
            </w:r>
            <w:r w:rsidR="00971479" w:rsidRPr="00C76C41">
              <w:t>annoncer</w:t>
            </w:r>
            <w:r w:rsidR="00A10E36" w:rsidRPr="00C76C41">
              <w:t xml:space="preserve"> à haute voix</w:t>
            </w:r>
            <w:r w:rsidR="00A10E36">
              <w:t xml:space="preserve"> : </w:t>
            </w:r>
            <w:r w:rsidRPr="00C76C41">
              <w:t xml:space="preserve">le nom du </w:t>
            </w:r>
            <w:r w:rsidR="00223802" w:rsidRPr="00C76C41">
              <w:t>S</w:t>
            </w:r>
            <w:r w:rsidRPr="00C76C41">
              <w:t>oumissionnaire, ainsi que l</w:t>
            </w:r>
            <w:r w:rsidR="00A10E36">
              <w:t xml:space="preserve">a présence ou l’absence d’une Garantie d’Offre, ou une Déclaration de Garantie d’Offre, si exigée, et </w:t>
            </w:r>
            <w:r w:rsidR="00E566DF">
              <w:t>s’il y a une modification, et une Offre Variante – Partie Technique ;</w:t>
            </w:r>
            <w:r w:rsidRPr="00C76C41">
              <w:t xml:space="preserve"> et tout autre détail que le </w:t>
            </w:r>
            <w:r w:rsidR="00790A4B" w:rsidRPr="00C76C41">
              <w:t>Maître d’Ouvrage</w:t>
            </w:r>
            <w:r w:rsidRPr="00C76C41">
              <w:t xml:space="preserve"> juge utile de mentionner. </w:t>
            </w:r>
          </w:p>
          <w:p w14:paraId="26270178" w14:textId="5055C9B1" w:rsidR="00E566DF" w:rsidRPr="00C76C41" w:rsidRDefault="00E566DF" w:rsidP="0097684D">
            <w:pPr>
              <w:pStyle w:val="Sec1Head3"/>
              <w:ind w:left="613" w:hanging="630"/>
            </w:pPr>
            <w:r>
              <w:t xml:space="preserve">Seules les Parties Techniques des Offres et les Offres Variantes - Parties Techniques qui sont annoncées à haute voix à l’ouverture des Offres seront considérées aux fins de l’évaluation.  La Lettre de Soumission – Partie Technique et l’enveloppe séparées marquées « PARTIE FINANCIERE » doivent être paraphées par les représentants du Maître d’Ouvrage participant à l’ouverture des Offres selon les modalités </w:t>
            </w:r>
            <w:r w:rsidRPr="00971479">
              <w:rPr>
                <w:b/>
                <w:bCs/>
              </w:rPr>
              <w:t>spécifiée</w:t>
            </w:r>
            <w:r>
              <w:rPr>
                <w:b/>
                <w:bCs/>
              </w:rPr>
              <w:t>s</w:t>
            </w:r>
            <w:r w:rsidRPr="00971479">
              <w:rPr>
                <w:b/>
                <w:bCs/>
              </w:rPr>
              <w:t xml:space="preserve"> dans les DPAO</w:t>
            </w:r>
            <w:r>
              <w:t>.</w:t>
            </w:r>
          </w:p>
          <w:p w14:paraId="70C27120" w14:textId="1E2DE665" w:rsidR="002476D3" w:rsidRPr="00C76C41" w:rsidRDefault="002476D3" w:rsidP="00025ECD">
            <w:pPr>
              <w:pStyle w:val="Sec1Head3"/>
              <w:ind w:left="613" w:hanging="630"/>
            </w:pPr>
            <w:r w:rsidRPr="00C76C41">
              <w:t xml:space="preserve">Le </w:t>
            </w:r>
            <w:r w:rsidR="00790A4B" w:rsidRPr="00C76C41">
              <w:t>Maître d’Ouvrage</w:t>
            </w:r>
            <w:r w:rsidRPr="00C76C41">
              <w:t xml:space="preserve"> ne doit ni se prononcer sur les mérites des offres ni rejeter aucune des offres (à l’exception des </w:t>
            </w:r>
            <w:r w:rsidR="00790A4B" w:rsidRPr="00C76C41">
              <w:t>O</w:t>
            </w:r>
            <w:r w:rsidRPr="00C76C41">
              <w:t>ffres reçues hors délais et en conformit</w:t>
            </w:r>
            <w:r w:rsidR="00947FBE" w:rsidRPr="00C76C41">
              <w:t>é avec l’article 2</w:t>
            </w:r>
            <w:r w:rsidR="005F16A6">
              <w:t>4</w:t>
            </w:r>
            <w:r w:rsidR="00947FBE" w:rsidRPr="00C76C41">
              <w:t>.1 des IS).</w:t>
            </w:r>
          </w:p>
        </w:tc>
      </w:tr>
      <w:tr w:rsidR="002476D3" w:rsidRPr="00C76C41" w14:paraId="7F906498" w14:textId="77777777" w:rsidTr="00025ECD">
        <w:trPr>
          <w:gridAfter w:val="1"/>
          <w:wAfter w:w="12" w:type="dxa"/>
        </w:trPr>
        <w:tc>
          <w:tcPr>
            <w:tcW w:w="2340" w:type="dxa"/>
            <w:tcBorders>
              <w:top w:val="nil"/>
              <w:left w:val="nil"/>
              <w:bottom w:val="nil"/>
              <w:right w:val="nil"/>
            </w:tcBorders>
          </w:tcPr>
          <w:p w14:paraId="777BAA2D" w14:textId="77777777" w:rsidR="002476D3" w:rsidRPr="00C76C41" w:rsidRDefault="002476D3" w:rsidP="00025ECD">
            <w:pPr>
              <w:rPr>
                <w:rFonts w:asciiTheme="majorBidi" w:hAnsiTheme="majorBidi" w:cstheme="majorBidi"/>
              </w:rPr>
            </w:pPr>
            <w:bookmarkStart w:id="482" w:name="_Toc438532627"/>
            <w:bookmarkEnd w:id="482"/>
          </w:p>
        </w:tc>
        <w:tc>
          <w:tcPr>
            <w:tcW w:w="7200" w:type="dxa"/>
            <w:tcBorders>
              <w:top w:val="nil"/>
              <w:left w:val="nil"/>
              <w:bottom w:val="nil"/>
              <w:right w:val="nil"/>
            </w:tcBorders>
          </w:tcPr>
          <w:p w14:paraId="0A398B52" w14:textId="5F575ED5" w:rsidR="00790A4B" w:rsidRPr="00C76C41" w:rsidRDefault="002476D3" w:rsidP="00025ECD">
            <w:pPr>
              <w:pStyle w:val="Sec1Head3"/>
              <w:ind w:left="613" w:hanging="630"/>
            </w:pPr>
            <w:r w:rsidRPr="00C76C41">
              <w:t xml:space="preserve">Le </w:t>
            </w:r>
            <w:r w:rsidR="00790A4B" w:rsidRPr="00C76C41">
              <w:t>Maître d’Ouvrage</w:t>
            </w:r>
            <w:r w:rsidRPr="00C76C41">
              <w:t xml:space="preserve"> </w:t>
            </w:r>
            <w:r w:rsidR="00E566DF">
              <w:t xml:space="preserve">doit </w:t>
            </w:r>
            <w:r w:rsidRPr="00C76C41">
              <w:t xml:space="preserve">établir le procès-verbal de la séance d’ouverture des </w:t>
            </w:r>
            <w:r w:rsidR="00FE52A7">
              <w:t xml:space="preserve">Offres- </w:t>
            </w:r>
            <w:r w:rsidR="00E566DF">
              <w:t>Parties Techniques</w:t>
            </w:r>
            <w:r w:rsidRPr="00C76C41">
              <w:t>, qui comportera au minimum</w:t>
            </w:r>
            <w:r w:rsidR="009B2302" w:rsidRPr="00C76C41">
              <w:t> :</w:t>
            </w:r>
            <w:r w:rsidRPr="00C76C41">
              <w:t xml:space="preserve"> </w:t>
            </w:r>
          </w:p>
          <w:p w14:paraId="64D8A4D1" w14:textId="77777777" w:rsidR="00790A4B" w:rsidRPr="00C76C41" w:rsidRDefault="002476D3" w:rsidP="00DE52FF">
            <w:pPr>
              <w:pStyle w:val="ListParagraph"/>
              <w:numPr>
                <w:ilvl w:val="0"/>
                <w:numId w:val="33"/>
              </w:numPr>
              <w:spacing w:after="120"/>
              <w:ind w:left="951"/>
              <w:rPr>
                <w:rFonts w:asciiTheme="majorBidi" w:hAnsiTheme="majorBidi" w:cstheme="majorBidi"/>
              </w:rPr>
            </w:pPr>
            <w:r w:rsidRPr="00C76C41">
              <w:rPr>
                <w:rFonts w:asciiTheme="majorBidi" w:hAnsiTheme="majorBidi" w:cstheme="majorBidi"/>
              </w:rPr>
              <w:t xml:space="preserve">le nom du </w:t>
            </w:r>
            <w:r w:rsidR="001D468B" w:rsidRPr="00C76C41">
              <w:rPr>
                <w:rFonts w:asciiTheme="majorBidi" w:hAnsiTheme="majorBidi" w:cstheme="majorBidi"/>
              </w:rPr>
              <w:t>S</w:t>
            </w:r>
            <w:r w:rsidRPr="00C76C41">
              <w:rPr>
                <w:rFonts w:asciiTheme="majorBidi" w:hAnsiTheme="majorBidi" w:cstheme="majorBidi"/>
              </w:rPr>
              <w:t>oumissionnaire et, s’il y a retrait, remplacement de l’offre ou modification</w:t>
            </w:r>
            <w:r w:rsidR="00790A4B" w:rsidRPr="00C76C41">
              <w:rPr>
                <w:rFonts w:asciiTheme="majorBidi" w:hAnsiTheme="majorBidi" w:cstheme="majorBidi"/>
              </w:rPr>
              <w:t> ;</w:t>
            </w:r>
          </w:p>
          <w:p w14:paraId="76C4601E" w14:textId="33E39F46" w:rsidR="00E566DF" w:rsidRDefault="002476D3" w:rsidP="00DE52FF">
            <w:pPr>
              <w:pStyle w:val="ListParagraph"/>
              <w:numPr>
                <w:ilvl w:val="0"/>
                <w:numId w:val="33"/>
              </w:numPr>
              <w:spacing w:after="120"/>
              <w:ind w:left="951"/>
              <w:rPr>
                <w:rFonts w:asciiTheme="majorBidi" w:hAnsiTheme="majorBidi" w:cstheme="majorBidi"/>
              </w:rPr>
            </w:pPr>
            <w:r w:rsidRPr="00C76C41">
              <w:rPr>
                <w:rFonts w:asciiTheme="majorBidi" w:hAnsiTheme="majorBidi" w:cstheme="majorBidi"/>
              </w:rPr>
              <w:t xml:space="preserve"> </w:t>
            </w:r>
            <w:r w:rsidR="00E566DF">
              <w:rPr>
                <w:rFonts w:asciiTheme="majorBidi" w:hAnsiTheme="majorBidi" w:cstheme="majorBidi"/>
              </w:rPr>
              <w:t>l</w:t>
            </w:r>
            <w:r w:rsidR="00FE52A7">
              <w:rPr>
                <w:rFonts w:asciiTheme="majorBidi" w:hAnsiTheme="majorBidi" w:cstheme="majorBidi"/>
              </w:rPr>
              <w:t>a réception</w:t>
            </w:r>
            <w:r w:rsidR="00E566DF">
              <w:rPr>
                <w:rFonts w:asciiTheme="majorBidi" w:hAnsiTheme="majorBidi" w:cstheme="majorBidi"/>
              </w:rPr>
              <w:t xml:space="preserve"> des enveloppes marquées « PARTIE FINANCIERE » ;</w:t>
            </w:r>
          </w:p>
          <w:p w14:paraId="20FA5E6F" w14:textId="77777777" w:rsidR="00E566DF" w:rsidRDefault="00790A4B" w:rsidP="00DE52FF">
            <w:pPr>
              <w:pStyle w:val="ListParagraph"/>
              <w:numPr>
                <w:ilvl w:val="0"/>
                <w:numId w:val="33"/>
              </w:numPr>
              <w:spacing w:after="120"/>
              <w:ind w:left="951"/>
              <w:rPr>
                <w:rFonts w:asciiTheme="majorBidi" w:hAnsiTheme="majorBidi" w:cstheme="majorBidi"/>
              </w:rPr>
            </w:pPr>
            <w:r w:rsidRPr="00C76C41">
              <w:rPr>
                <w:rFonts w:asciiTheme="majorBidi" w:hAnsiTheme="majorBidi" w:cstheme="majorBidi"/>
              </w:rPr>
              <w:t xml:space="preserve">La présence </w:t>
            </w:r>
            <w:r w:rsidR="002476D3" w:rsidRPr="00C76C41">
              <w:rPr>
                <w:rFonts w:asciiTheme="majorBidi" w:hAnsiTheme="majorBidi" w:cstheme="majorBidi"/>
              </w:rPr>
              <w:t>ou</w:t>
            </w:r>
            <w:r w:rsidR="009B2302" w:rsidRPr="00C76C41">
              <w:rPr>
                <w:rFonts w:asciiTheme="majorBidi" w:hAnsiTheme="majorBidi" w:cstheme="majorBidi"/>
              </w:rPr>
              <w:t xml:space="preserve"> </w:t>
            </w:r>
            <w:r w:rsidR="002476D3" w:rsidRPr="00C76C41">
              <w:rPr>
                <w:rFonts w:asciiTheme="majorBidi" w:hAnsiTheme="majorBidi" w:cstheme="majorBidi"/>
              </w:rPr>
              <w:t>l’absence d</w:t>
            </w:r>
            <w:r w:rsidR="00A600C1" w:rsidRPr="00C76C41">
              <w:rPr>
                <w:rFonts w:asciiTheme="majorBidi" w:hAnsiTheme="majorBidi" w:cstheme="majorBidi"/>
              </w:rPr>
              <w:t>’un</w:t>
            </w:r>
            <w:r w:rsidR="002476D3" w:rsidRPr="00C76C41">
              <w:rPr>
                <w:rFonts w:asciiTheme="majorBidi" w:hAnsiTheme="majorBidi" w:cstheme="majorBidi"/>
              </w:rPr>
              <w:t xml:space="preserve">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1D468B" w:rsidRPr="00C76C41">
              <w:rPr>
                <w:rFonts w:asciiTheme="majorBidi" w:hAnsiTheme="majorBidi" w:cstheme="majorBidi"/>
              </w:rPr>
              <w:t xml:space="preserve"> </w:t>
            </w:r>
            <w:r w:rsidRPr="00C76C41">
              <w:rPr>
                <w:rFonts w:asciiTheme="majorBidi" w:hAnsiTheme="majorBidi" w:cstheme="majorBidi"/>
              </w:rPr>
              <w:t xml:space="preserve">ou d’une Déclaration de Garantie de l’Offre </w:t>
            </w:r>
            <w:r w:rsidR="002476D3" w:rsidRPr="00C76C41">
              <w:rPr>
                <w:rFonts w:asciiTheme="majorBidi" w:hAnsiTheme="majorBidi" w:cstheme="majorBidi"/>
              </w:rPr>
              <w:t>lorsqu’une telle garantie est exigée</w:t>
            </w:r>
            <w:r w:rsidR="00E566DF">
              <w:rPr>
                <w:rFonts w:asciiTheme="majorBidi" w:hAnsiTheme="majorBidi" w:cstheme="majorBidi"/>
              </w:rPr>
              <w:t xml:space="preserve"> ; et </w:t>
            </w:r>
          </w:p>
          <w:p w14:paraId="487856D8" w14:textId="166EF396" w:rsidR="00790A4B" w:rsidRPr="00C76C41" w:rsidRDefault="00E566DF" w:rsidP="00DE52FF">
            <w:pPr>
              <w:pStyle w:val="ListParagraph"/>
              <w:numPr>
                <w:ilvl w:val="0"/>
                <w:numId w:val="33"/>
              </w:numPr>
              <w:spacing w:after="120"/>
              <w:ind w:left="951"/>
              <w:rPr>
                <w:rFonts w:asciiTheme="majorBidi" w:hAnsiTheme="majorBidi" w:cstheme="majorBidi"/>
              </w:rPr>
            </w:pPr>
            <w:r>
              <w:rPr>
                <w:rFonts w:asciiTheme="majorBidi" w:hAnsiTheme="majorBidi" w:cstheme="majorBidi"/>
              </w:rPr>
              <w:t>Si applicable, toute Offre Variante – Partie Technique</w:t>
            </w:r>
            <w:r w:rsidR="009D68A9">
              <w:rPr>
                <w:rFonts w:asciiTheme="majorBidi" w:hAnsiTheme="majorBidi" w:cstheme="majorBidi"/>
              </w:rPr>
              <w:t>.</w:t>
            </w:r>
          </w:p>
          <w:p w14:paraId="520E0987" w14:textId="776F9382" w:rsidR="002476D3" w:rsidRPr="00C76C41" w:rsidRDefault="002476D3" w:rsidP="00025ECD">
            <w:pPr>
              <w:pStyle w:val="Sec1Head3"/>
              <w:ind w:left="613" w:hanging="630"/>
            </w:pPr>
            <w:r w:rsidRPr="00C76C41">
              <w:t>Il sera demandé aux représentants des Soumissionnaires présents de signer</w:t>
            </w:r>
            <w:r w:rsidR="002F0521" w:rsidRPr="00C76C41">
              <w:t xml:space="preserve"> le procès-</w:t>
            </w:r>
            <w:r w:rsidRPr="00C76C41">
              <w:t xml:space="preserve">verbal d’ouverture des plis. L’absence de la signature d’un Soumissionnaire ne porte pas atteinte à la validité et au contenu du </w:t>
            </w:r>
            <w:r w:rsidR="001D468B" w:rsidRPr="00C76C41">
              <w:t>P</w:t>
            </w:r>
            <w:r w:rsidRPr="00C76C41">
              <w:t xml:space="preserve">rocès-verbal. Un exemplaire du </w:t>
            </w:r>
            <w:r w:rsidR="001D468B" w:rsidRPr="00C76C41">
              <w:t>P</w:t>
            </w:r>
            <w:r w:rsidRPr="00C76C41">
              <w:t>rocès-verbal sera distribué à tous les Soumissionnaires.</w:t>
            </w:r>
          </w:p>
        </w:tc>
      </w:tr>
      <w:tr w:rsidR="00686816" w:rsidRPr="00C76C41" w14:paraId="1F2139E2" w14:textId="77777777" w:rsidTr="00025ECD">
        <w:tc>
          <w:tcPr>
            <w:tcW w:w="9552" w:type="dxa"/>
            <w:gridSpan w:val="3"/>
            <w:tcBorders>
              <w:top w:val="nil"/>
              <w:left w:val="nil"/>
              <w:bottom w:val="nil"/>
              <w:right w:val="nil"/>
            </w:tcBorders>
          </w:tcPr>
          <w:p w14:paraId="237A1FC3" w14:textId="7F2DD6B4" w:rsidR="00686816" w:rsidRPr="00C76C41" w:rsidRDefault="00686816" w:rsidP="00025ECD">
            <w:pPr>
              <w:pStyle w:val="Sec1Head1"/>
              <w:spacing w:before="120" w:after="120"/>
              <w:rPr>
                <w:rFonts w:asciiTheme="majorBidi" w:hAnsiTheme="majorBidi" w:cstheme="majorBidi"/>
              </w:rPr>
            </w:pPr>
            <w:bookmarkStart w:id="483" w:name="_Toc438438850"/>
            <w:bookmarkStart w:id="484" w:name="_Toc438532629"/>
            <w:bookmarkStart w:id="485" w:name="_Toc438733994"/>
            <w:bookmarkStart w:id="486" w:name="_Toc438962076"/>
            <w:bookmarkStart w:id="487" w:name="_Toc461939620"/>
            <w:bookmarkStart w:id="488" w:name="_Toc483210598"/>
            <w:bookmarkStart w:id="489" w:name="_Toc89677183"/>
            <w:bookmarkStart w:id="490" w:name="_Toc89764827"/>
            <w:bookmarkStart w:id="491" w:name="_Toc89771296"/>
            <w:bookmarkStart w:id="492" w:name="_Toc90307767"/>
            <w:bookmarkStart w:id="493" w:name="_Toc90371693"/>
            <w:bookmarkStart w:id="494" w:name="_Toc90382392"/>
            <w:bookmarkStart w:id="495" w:name="_Toc135832001"/>
            <w:bookmarkStart w:id="496" w:name="_Toc139118537"/>
            <w:r w:rsidRPr="00C76C41">
              <w:t xml:space="preserve">Évaluation des </w:t>
            </w:r>
            <w:r w:rsidR="00E566DF">
              <w:t>O</w:t>
            </w:r>
            <w:r w:rsidRPr="00C76C41">
              <w:t>ffres</w:t>
            </w:r>
            <w:bookmarkEnd w:id="483"/>
            <w:bookmarkEnd w:id="484"/>
            <w:bookmarkEnd w:id="485"/>
            <w:bookmarkEnd w:id="486"/>
            <w:bookmarkEnd w:id="487"/>
            <w:bookmarkEnd w:id="488"/>
            <w:bookmarkEnd w:id="489"/>
            <w:bookmarkEnd w:id="490"/>
            <w:bookmarkEnd w:id="491"/>
            <w:r w:rsidR="00E566DF">
              <w:t xml:space="preserve"> – Dispositions Générales</w:t>
            </w:r>
            <w:bookmarkEnd w:id="492"/>
            <w:bookmarkEnd w:id="493"/>
            <w:bookmarkEnd w:id="494"/>
            <w:bookmarkEnd w:id="495"/>
            <w:bookmarkEnd w:id="496"/>
          </w:p>
        </w:tc>
      </w:tr>
      <w:tr w:rsidR="002476D3" w:rsidRPr="001860B9" w14:paraId="7B959CC5" w14:textId="77777777" w:rsidTr="00025ECD">
        <w:trPr>
          <w:gridAfter w:val="1"/>
          <w:wAfter w:w="12" w:type="dxa"/>
        </w:trPr>
        <w:tc>
          <w:tcPr>
            <w:tcW w:w="2340" w:type="dxa"/>
            <w:tcBorders>
              <w:top w:val="nil"/>
              <w:left w:val="nil"/>
              <w:bottom w:val="nil"/>
              <w:right w:val="nil"/>
            </w:tcBorders>
          </w:tcPr>
          <w:p w14:paraId="58B655DD" w14:textId="05B745A1" w:rsidR="002476D3" w:rsidRPr="00C76C41" w:rsidRDefault="002476D3" w:rsidP="00025ECD">
            <w:pPr>
              <w:pStyle w:val="Sec1Head2"/>
              <w:ind w:left="360" w:hanging="450"/>
              <w:rPr>
                <w:rFonts w:asciiTheme="majorBidi" w:hAnsiTheme="majorBidi" w:cstheme="majorBidi"/>
              </w:rPr>
            </w:pPr>
            <w:bookmarkStart w:id="497" w:name="_Toc438532628"/>
            <w:bookmarkStart w:id="498" w:name="_Toc438438851"/>
            <w:bookmarkStart w:id="499" w:name="_Toc438532630"/>
            <w:bookmarkStart w:id="500" w:name="_Toc438733995"/>
            <w:bookmarkStart w:id="501" w:name="_Toc438907032"/>
            <w:bookmarkStart w:id="502" w:name="_Toc438907231"/>
            <w:bookmarkStart w:id="503" w:name="_Toc156373310"/>
            <w:bookmarkStart w:id="504" w:name="_Toc483210599"/>
            <w:bookmarkStart w:id="505" w:name="_Toc89677184"/>
            <w:bookmarkStart w:id="506" w:name="_Toc89764828"/>
            <w:bookmarkStart w:id="507" w:name="_Toc90307768"/>
            <w:bookmarkStart w:id="508" w:name="_Toc90371694"/>
            <w:bookmarkStart w:id="509" w:name="_Toc90382393"/>
            <w:bookmarkStart w:id="510" w:name="_Toc135832002"/>
            <w:bookmarkStart w:id="511" w:name="_Toc139118538"/>
            <w:bookmarkEnd w:id="497"/>
            <w:r w:rsidRPr="00C76C41">
              <w:t>Confidentialité</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tc>
        <w:tc>
          <w:tcPr>
            <w:tcW w:w="7200" w:type="dxa"/>
            <w:tcBorders>
              <w:top w:val="nil"/>
              <w:left w:val="nil"/>
              <w:bottom w:val="nil"/>
              <w:right w:val="nil"/>
            </w:tcBorders>
          </w:tcPr>
          <w:p w14:paraId="6608D30E" w14:textId="22778BC7" w:rsidR="008F4E3F" w:rsidRPr="00C76C41" w:rsidRDefault="008F4E3F" w:rsidP="00AD54BD">
            <w:pPr>
              <w:pStyle w:val="Sec1Head3"/>
              <w:ind w:left="613" w:hanging="630"/>
            </w:pPr>
            <w:r w:rsidRPr="008F4E3F">
              <w:rPr>
                <w:szCs w:val="24"/>
                <w:lang w:eastAsia="en-US"/>
              </w:rPr>
              <w:t xml:space="preserve">Les informations relatives à l’évaluation de la </w:t>
            </w:r>
            <w:r>
              <w:rPr>
                <w:szCs w:val="24"/>
                <w:lang w:eastAsia="en-US"/>
              </w:rPr>
              <w:t>P</w:t>
            </w:r>
            <w:r w:rsidRPr="008F4E3F">
              <w:rPr>
                <w:szCs w:val="24"/>
                <w:lang w:eastAsia="en-US"/>
              </w:rPr>
              <w:t xml:space="preserve">artie </w:t>
            </w:r>
            <w:r>
              <w:rPr>
                <w:szCs w:val="24"/>
                <w:lang w:eastAsia="en-US"/>
              </w:rPr>
              <w:t>T</w:t>
            </w:r>
            <w:r w:rsidRPr="008F4E3F">
              <w:rPr>
                <w:szCs w:val="24"/>
                <w:lang w:eastAsia="en-US"/>
              </w:rPr>
              <w:t xml:space="preserve">echnique ne doivent pas être divulguées aux </w:t>
            </w:r>
            <w:r w:rsidR="00134EAB">
              <w:rPr>
                <w:szCs w:val="24"/>
                <w:lang w:eastAsia="en-US"/>
              </w:rPr>
              <w:t>S</w:t>
            </w:r>
            <w:r w:rsidRPr="008F4E3F">
              <w:rPr>
                <w:szCs w:val="24"/>
                <w:lang w:eastAsia="en-US"/>
              </w:rPr>
              <w:t xml:space="preserve">oumissionnaires ou à toute autre personne non officiellement concernée par le processus d’appel d’offres avant la notification de l’évaluation de la partie technique conformément à </w:t>
            </w:r>
            <w:r>
              <w:rPr>
                <w:szCs w:val="24"/>
                <w:lang w:eastAsia="en-US"/>
              </w:rPr>
              <w:t xml:space="preserve">l’article </w:t>
            </w:r>
            <w:r w:rsidRPr="008F4E3F">
              <w:rPr>
                <w:szCs w:val="24"/>
                <w:lang w:eastAsia="en-US"/>
              </w:rPr>
              <w:t>3</w:t>
            </w:r>
            <w:r w:rsidR="005F16A6">
              <w:rPr>
                <w:szCs w:val="24"/>
                <w:lang w:eastAsia="en-US"/>
              </w:rPr>
              <w:t>2</w:t>
            </w:r>
            <w:r>
              <w:rPr>
                <w:szCs w:val="24"/>
                <w:lang w:eastAsia="en-US"/>
              </w:rPr>
              <w:t xml:space="preserve"> des IS</w:t>
            </w:r>
            <w:r w:rsidRPr="008F4E3F">
              <w:rPr>
                <w:szCs w:val="24"/>
                <w:lang w:eastAsia="en-US"/>
              </w:rPr>
              <w:t xml:space="preserve">. Les </w:t>
            </w:r>
            <w:r w:rsidR="00134EAB">
              <w:rPr>
                <w:szCs w:val="24"/>
                <w:lang w:eastAsia="en-US"/>
              </w:rPr>
              <w:t>information</w:t>
            </w:r>
            <w:r w:rsidR="00134EAB" w:rsidRPr="008F4E3F">
              <w:rPr>
                <w:szCs w:val="24"/>
                <w:lang w:eastAsia="en-US"/>
              </w:rPr>
              <w:t xml:space="preserve">s </w:t>
            </w:r>
            <w:r w:rsidRPr="008F4E3F">
              <w:rPr>
                <w:szCs w:val="24"/>
                <w:lang w:eastAsia="en-US"/>
              </w:rPr>
              <w:t>relati</w:t>
            </w:r>
            <w:r w:rsidR="00134EAB">
              <w:rPr>
                <w:szCs w:val="24"/>
                <w:lang w:eastAsia="en-US"/>
              </w:rPr>
              <w:t>ve</w:t>
            </w:r>
            <w:r w:rsidRPr="008F4E3F">
              <w:rPr>
                <w:szCs w:val="24"/>
                <w:lang w:eastAsia="en-US"/>
              </w:rPr>
              <w:t xml:space="preserve">s à l’évaluation de la </w:t>
            </w:r>
            <w:r>
              <w:rPr>
                <w:szCs w:val="24"/>
                <w:lang w:eastAsia="en-US"/>
              </w:rPr>
              <w:t>P</w:t>
            </w:r>
            <w:r w:rsidRPr="008F4E3F">
              <w:rPr>
                <w:szCs w:val="24"/>
                <w:lang w:eastAsia="en-US"/>
              </w:rPr>
              <w:t xml:space="preserve">artie </w:t>
            </w:r>
            <w:r>
              <w:rPr>
                <w:szCs w:val="24"/>
                <w:lang w:eastAsia="en-US"/>
              </w:rPr>
              <w:t>F</w:t>
            </w:r>
            <w:r w:rsidRPr="008F4E3F">
              <w:rPr>
                <w:szCs w:val="24"/>
                <w:lang w:eastAsia="en-US"/>
              </w:rPr>
              <w:t xml:space="preserve">inancière, à l’évaluation </w:t>
            </w:r>
            <w:r w:rsidR="00134EAB">
              <w:rPr>
                <w:szCs w:val="24"/>
                <w:lang w:eastAsia="en-US"/>
              </w:rPr>
              <w:t xml:space="preserve">combinée </w:t>
            </w:r>
            <w:r w:rsidRPr="008F4E3F">
              <w:rPr>
                <w:szCs w:val="24"/>
                <w:lang w:eastAsia="en-US"/>
              </w:rPr>
              <w:t xml:space="preserve">de la </w:t>
            </w:r>
            <w:r>
              <w:rPr>
                <w:szCs w:val="24"/>
                <w:lang w:eastAsia="en-US"/>
              </w:rPr>
              <w:t>P</w:t>
            </w:r>
            <w:r w:rsidRPr="008F4E3F">
              <w:rPr>
                <w:szCs w:val="24"/>
                <w:lang w:eastAsia="en-US"/>
              </w:rPr>
              <w:t xml:space="preserve">artie </w:t>
            </w:r>
            <w:r>
              <w:rPr>
                <w:szCs w:val="24"/>
                <w:lang w:eastAsia="en-US"/>
              </w:rPr>
              <w:t>T</w:t>
            </w:r>
            <w:r w:rsidRPr="008F4E3F">
              <w:rPr>
                <w:szCs w:val="24"/>
                <w:lang w:eastAsia="en-US"/>
              </w:rPr>
              <w:t xml:space="preserve">echnique et de la </w:t>
            </w:r>
            <w:r>
              <w:rPr>
                <w:szCs w:val="24"/>
                <w:lang w:eastAsia="en-US"/>
              </w:rPr>
              <w:t>P</w:t>
            </w:r>
            <w:r w:rsidRPr="008F4E3F">
              <w:rPr>
                <w:szCs w:val="24"/>
                <w:lang w:eastAsia="en-US"/>
              </w:rPr>
              <w:t xml:space="preserve">artie </w:t>
            </w:r>
            <w:r>
              <w:rPr>
                <w:szCs w:val="24"/>
                <w:lang w:eastAsia="en-US"/>
              </w:rPr>
              <w:t>F</w:t>
            </w:r>
            <w:r w:rsidRPr="008F4E3F">
              <w:rPr>
                <w:szCs w:val="24"/>
                <w:lang w:eastAsia="en-US"/>
              </w:rPr>
              <w:t xml:space="preserve">inancière et à la recommandation d’attribution du </w:t>
            </w:r>
            <w:r>
              <w:rPr>
                <w:szCs w:val="24"/>
                <w:lang w:eastAsia="en-US"/>
              </w:rPr>
              <w:t>marché</w:t>
            </w:r>
            <w:r w:rsidRPr="008F4E3F">
              <w:rPr>
                <w:szCs w:val="24"/>
                <w:lang w:eastAsia="en-US"/>
              </w:rPr>
              <w:t xml:space="preserve"> ne doivent pas être divulgués aux </w:t>
            </w:r>
            <w:r w:rsidR="00134EAB">
              <w:rPr>
                <w:szCs w:val="24"/>
                <w:lang w:eastAsia="en-US"/>
              </w:rPr>
              <w:t>S</w:t>
            </w:r>
            <w:r w:rsidRPr="008F4E3F">
              <w:rPr>
                <w:szCs w:val="24"/>
                <w:lang w:eastAsia="en-US"/>
              </w:rPr>
              <w:t xml:space="preserve">oumissionnaires ou à toute autre </w:t>
            </w:r>
            <w:r w:rsidRPr="00635B94">
              <w:rPr>
                <w:szCs w:val="24"/>
                <w:lang w:eastAsia="en-US"/>
              </w:rPr>
              <w:t>personne</w:t>
            </w:r>
            <w:r w:rsidRPr="008F4E3F">
              <w:rPr>
                <w:szCs w:val="24"/>
                <w:lang w:eastAsia="en-US"/>
              </w:rPr>
              <w:t xml:space="preserve"> qui n’est pas officiellement concernée par le processus </w:t>
            </w:r>
            <w:r w:rsidR="001860B9">
              <w:rPr>
                <w:szCs w:val="24"/>
                <w:lang w:eastAsia="en-US"/>
              </w:rPr>
              <w:t>d’Appel d’Offres</w:t>
            </w:r>
            <w:r w:rsidRPr="008F4E3F">
              <w:rPr>
                <w:szCs w:val="24"/>
                <w:lang w:eastAsia="en-US"/>
              </w:rPr>
              <w:t xml:space="preserve"> tant que </w:t>
            </w:r>
            <w:r w:rsidR="00134EAB">
              <w:rPr>
                <w:szCs w:val="24"/>
                <w:lang w:eastAsia="en-US"/>
              </w:rPr>
              <w:t>la Notification</w:t>
            </w:r>
            <w:r w:rsidR="00134EAB" w:rsidRPr="008F4E3F">
              <w:rPr>
                <w:szCs w:val="24"/>
                <w:lang w:eastAsia="en-US"/>
              </w:rPr>
              <w:t xml:space="preserve"> </w:t>
            </w:r>
            <w:r w:rsidRPr="008F4E3F">
              <w:rPr>
                <w:szCs w:val="24"/>
                <w:lang w:eastAsia="en-US"/>
              </w:rPr>
              <w:t>d’</w:t>
            </w:r>
            <w:r>
              <w:rPr>
                <w:szCs w:val="24"/>
                <w:lang w:eastAsia="en-US"/>
              </w:rPr>
              <w:t>I</w:t>
            </w:r>
            <w:r w:rsidRPr="008F4E3F">
              <w:rPr>
                <w:szCs w:val="24"/>
                <w:lang w:eastAsia="en-US"/>
              </w:rPr>
              <w:t>ntention d’</w:t>
            </w:r>
            <w:r>
              <w:rPr>
                <w:szCs w:val="24"/>
                <w:lang w:eastAsia="en-US"/>
              </w:rPr>
              <w:t>A</w:t>
            </w:r>
            <w:r w:rsidRPr="008F4E3F">
              <w:rPr>
                <w:szCs w:val="24"/>
                <w:lang w:eastAsia="en-US"/>
              </w:rPr>
              <w:t>ttribu</w:t>
            </w:r>
            <w:r>
              <w:rPr>
                <w:szCs w:val="24"/>
                <w:lang w:eastAsia="en-US"/>
              </w:rPr>
              <w:t>tion du Marché</w:t>
            </w:r>
            <w:r w:rsidRPr="008F4E3F">
              <w:rPr>
                <w:szCs w:val="24"/>
                <w:lang w:eastAsia="en-US"/>
              </w:rPr>
              <w:t xml:space="preserve"> n’a pas été transmis</w:t>
            </w:r>
            <w:r w:rsidR="00134EAB">
              <w:rPr>
                <w:szCs w:val="24"/>
                <w:lang w:eastAsia="en-US"/>
              </w:rPr>
              <w:t>e</w:t>
            </w:r>
            <w:r w:rsidRPr="008F4E3F">
              <w:rPr>
                <w:szCs w:val="24"/>
                <w:lang w:eastAsia="en-US"/>
              </w:rPr>
              <w:t xml:space="preserve"> à tous les soumissionnaires conformément </w:t>
            </w:r>
            <w:r>
              <w:rPr>
                <w:szCs w:val="24"/>
                <w:lang w:eastAsia="en-US"/>
              </w:rPr>
              <w:t xml:space="preserve">à l’article </w:t>
            </w:r>
            <w:r w:rsidRPr="008F4E3F">
              <w:rPr>
                <w:szCs w:val="24"/>
                <w:lang w:eastAsia="en-US"/>
              </w:rPr>
              <w:t>4</w:t>
            </w:r>
            <w:r w:rsidR="005F16A6">
              <w:rPr>
                <w:szCs w:val="24"/>
                <w:lang w:eastAsia="en-US"/>
              </w:rPr>
              <w:t>1</w:t>
            </w:r>
            <w:r>
              <w:rPr>
                <w:szCs w:val="24"/>
                <w:lang w:eastAsia="en-US"/>
              </w:rPr>
              <w:t xml:space="preserve"> des IS</w:t>
            </w:r>
            <w:r w:rsidRPr="008F4E3F">
              <w:rPr>
                <w:szCs w:val="24"/>
                <w:lang w:eastAsia="en-US"/>
              </w:rPr>
              <w:t>.</w:t>
            </w:r>
          </w:p>
        </w:tc>
      </w:tr>
      <w:tr w:rsidR="002476D3" w:rsidRPr="00C76C41" w14:paraId="18054CF0" w14:textId="77777777" w:rsidTr="00025ECD">
        <w:trPr>
          <w:gridAfter w:val="1"/>
          <w:wAfter w:w="12" w:type="dxa"/>
        </w:trPr>
        <w:tc>
          <w:tcPr>
            <w:tcW w:w="2340" w:type="dxa"/>
            <w:tcBorders>
              <w:top w:val="nil"/>
              <w:left w:val="nil"/>
              <w:bottom w:val="nil"/>
              <w:right w:val="nil"/>
            </w:tcBorders>
          </w:tcPr>
          <w:p w14:paraId="35AC25DB" w14:textId="77777777" w:rsidR="002476D3" w:rsidRPr="001860B9" w:rsidRDefault="002476D3" w:rsidP="00025ECD">
            <w:pPr>
              <w:rPr>
                <w:rFonts w:asciiTheme="majorBidi" w:hAnsiTheme="majorBidi" w:cstheme="majorBidi"/>
              </w:rPr>
            </w:pPr>
          </w:p>
        </w:tc>
        <w:tc>
          <w:tcPr>
            <w:tcW w:w="7200" w:type="dxa"/>
            <w:tcBorders>
              <w:top w:val="nil"/>
              <w:left w:val="nil"/>
              <w:bottom w:val="nil"/>
              <w:right w:val="nil"/>
            </w:tcBorders>
          </w:tcPr>
          <w:p w14:paraId="283518CE" w14:textId="0FEDE5A4" w:rsidR="002476D3" w:rsidRPr="00C76C41" w:rsidRDefault="002476D3" w:rsidP="00025ECD">
            <w:pPr>
              <w:pStyle w:val="Sec1Head3"/>
              <w:ind w:left="613" w:hanging="630"/>
            </w:pPr>
            <w:r w:rsidRPr="00C76C41">
              <w:t xml:space="preserve">Toute tentative faite par un Soumissionnaire pour influencer le </w:t>
            </w:r>
            <w:r w:rsidR="00790A4B" w:rsidRPr="00C76C41">
              <w:t>Maître d’Ouvrage</w:t>
            </w:r>
            <w:r w:rsidRPr="00C76C41">
              <w:t xml:space="preserve"> </w:t>
            </w:r>
            <w:r w:rsidR="00A600C1" w:rsidRPr="00C76C41">
              <w:rPr>
                <w:spacing w:val="-4"/>
              </w:rPr>
              <w:t xml:space="preserve">lors de l’évaluation des </w:t>
            </w:r>
            <w:r w:rsidR="00790A4B" w:rsidRPr="00C76C41">
              <w:rPr>
                <w:spacing w:val="-4"/>
              </w:rPr>
              <w:t>O</w:t>
            </w:r>
            <w:r w:rsidR="00A600C1" w:rsidRPr="00C76C41">
              <w:rPr>
                <w:spacing w:val="-4"/>
              </w:rPr>
              <w:t>ffres ou lors de la décision d’attribution</w:t>
            </w:r>
            <w:r w:rsidR="00A600C1" w:rsidRPr="00C76C41" w:rsidDel="00A600C1">
              <w:t xml:space="preserve"> </w:t>
            </w:r>
            <w:r w:rsidRPr="00C76C41">
              <w:t xml:space="preserve">peut entraîner le rejet de son </w:t>
            </w:r>
            <w:r w:rsidR="001D468B" w:rsidRPr="00C76C41">
              <w:t>O</w:t>
            </w:r>
            <w:r w:rsidRPr="00C76C41">
              <w:t>ffre.</w:t>
            </w:r>
          </w:p>
        </w:tc>
      </w:tr>
      <w:tr w:rsidR="002476D3" w:rsidRPr="00C76C41" w14:paraId="63B52642" w14:textId="77777777" w:rsidTr="00025ECD">
        <w:trPr>
          <w:gridAfter w:val="1"/>
          <w:wAfter w:w="12" w:type="dxa"/>
        </w:trPr>
        <w:tc>
          <w:tcPr>
            <w:tcW w:w="2340" w:type="dxa"/>
            <w:tcBorders>
              <w:top w:val="nil"/>
              <w:left w:val="nil"/>
              <w:bottom w:val="nil"/>
              <w:right w:val="nil"/>
            </w:tcBorders>
          </w:tcPr>
          <w:p w14:paraId="1E654C36"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F296FDC" w14:textId="5F3A2523" w:rsidR="002476D3" w:rsidRPr="00C76C41" w:rsidRDefault="002476D3" w:rsidP="00025ECD">
            <w:pPr>
              <w:pStyle w:val="Sec1Head3"/>
              <w:ind w:left="613" w:hanging="630"/>
            </w:pPr>
            <w:r w:rsidRPr="00C76C41">
              <w:t>Nonobstant les dispositions de l’article 2</w:t>
            </w:r>
            <w:r w:rsidR="005F16A6">
              <w:t>7</w:t>
            </w:r>
            <w:r w:rsidRPr="00C76C41">
              <w:t xml:space="preserve">.2 des IS, entre le moment où les plis seront ouverts et celui où le Marché est attribué, un Soumissionnaire qui souhaite entrer en contact avec le Maître d’Ouvrage pour des motifs ayant trait à son </w:t>
            </w:r>
            <w:r w:rsidR="001D468B" w:rsidRPr="00C76C41">
              <w:t>O</w:t>
            </w:r>
            <w:r w:rsidRPr="00C76C41">
              <w:t>ffre devra le faire uniquement par écrit.</w:t>
            </w:r>
          </w:p>
        </w:tc>
      </w:tr>
      <w:tr w:rsidR="002476D3" w:rsidRPr="00C76C41" w14:paraId="2F729A47" w14:textId="77777777" w:rsidTr="00025ECD">
        <w:trPr>
          <w:gridAfter w:val="1"/>
          <w:wAfter w:w="12" w:type="dxa"/>
        </w:trPr>
        <w:tc>
          <w:tcPr>
            <w:tcW w:w="2340" w:type="dxa"/>
            <w:tcBorders>
              <w:top w:val="nil"/>
              <w:left w:val="nil"/>
              <w:bottom w:val="nil"/>
              <w:right w:val="nil"/>
            </w:tcBorders>
          </w:tcPr>
          <w:p w14:paraId="37899BED" w14:textId="654D3C98" w:rsidR="002476D3" w:rsidRPr="00C76C41" w:rsidRDefault="002476D3" w:rsidP="00025ECD">
            <w:pPr>
              <w:pStyle w:val="Sec1Head2"/>
              <w:ind w:left="360" w:hanging="450"/>
              <w:rPr>
                <w:rFonts w:asciiTheme="majorBidi" w:hAnsiTheme="majorBidi" w:cstheme="majorBidi"/>
              </w:rPr>
            </w:pPr>
            <w:bookmarkStart w:id="512" w:name="_Toc424009129"/>
            <w:bookmarkStart w:id="513" w:name="_Toc438438852"/>
            <w:bookmarkStart w:id="514" w:name="_Toc438532631"/>
            <w:bookmarkStart w:id="515" w:name="_Toc438733996"/>
            <w:bookmarkStart w:id="516" w:name="_Toc438907033"/>
            <w:bookmarkStart w:id="517" w:name="_Toc438907232"/>
            <w:bookmarkStart w:id="518" w:name="_Toc156373311"/>
            <w:bookmarkStart w:id="519" w:name="_Toc483210600"/>
            <w:bookmarkStart w:id="520" w:name="_Toc89677185"/>
            <w:bookmarkStart w:id="521" w:name="_Toc89764829"/>
            <w:bookmarkStart w:id="522" w:name="_Toc90307769"/>
            <w:bookmarkStart w:id="523" w:name="_Toc90371695"/>
            <w:bookmarkStart w:id="524" w:name="_Toc90382394"/>
            <w:bookmarkStart w:id="525" w:name="_Toc135832003"/>
            <w:bookmarkStart w:id="526" w:name="_Toc139118539"/>
            <w:r w:rsidRPr="00C76C41">
              <w:t>Éclaircissements concernant les</w:t>
            </w:r>
            <w:r w:rsidR="00686816" w:rsidRPr="00C76C41">
              <w:t> </w:t>
            </w:r>
            <w:r w:rsidRPr="00C76C41">
              <w:t>Offres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tc>
        <w:tc>
          <w:tcPr>
            <w:tcW w:w="7200" w:type="dxa"/>
            <w:tcBorders>
              <w:top w:val="nil"/>
              <w:left w:val="nil"/>
              <w:bottom w:val="nil"/>
              <w:right w:val="nil"/>
            </w:tcBorders>
          </w:tcPr>
          <w:p w14:paraId="352FA6CB" w14:textId="54AF935E" w:rsidR="002476D3" w:rsidRPr="00C76C41" w:rsidRDefault="002476D3" w:rsidP="00025ECD">
            <w:pPr>
              <w:pStyle w:val="Sec1Head3"/>
              <w:ind w:left="613" w:hanging="630"/>
            </w:pPr>
            <w:r w:rsidRPr="00C76C41">
              <w:t xml:space="preserve">Pour faciliter l’examen, l’évaluation, la comparaison des </w:t>
            </w:r>
            <w:r w:rsidR="00790A4B" w:rsidRPr="00C76C41">
              <w:t>O</w:t>
            </w:r>
            <w:r w:rsidRPr="00C76C41">
              <w:t xml:space="preserve">ffres et la vérification des qualifications des Soumissionnaires, le </w:t>
            </w:r>
            <w:r w:rsidR="00790A4B" w:rsidRPr="00C76C41">
              <w:t>Maître d’Ouvrage</w:t>
            </w:r>
            <w:r w:rsidRPr="00C76C41">
              <w:t xml:space="preserve"> a toute latitude pour demander à un Soumissionnaire des éclaircissements sur son </w:t>
            </w:r>
            <w:r w:rsidR="00790A4B" w:rsidRPr="00C76C41">
              <w:t>O</w:t>
            </w:r>
            <w:r w:rsidRPr="00C76C41">
              <w:t xml:space="preserve">ffre. Aucun éclaircissement apporté par un Soumissionnaire autrement qu’en réponse à une demande du </w:t>
            </w:r>
            <w:r w:rsidR="00790A4B" w:rsidRPr="00C76C41">
              <w:t>Maître d’Ouvrage</w:t>
            </w:r>
            <w:r w:rsidRPr="00C76C41">
              <w:t xml:space="preserve"> ne sera pris en compte. La demande d’éclaircissement du Maître d’Ouvrage</w:t>
            </w:r>
            <w:r w:rsidR="00892DB8" w:rsidRPr="00C76C41">
              <w:t xml:space="preserve"> ainsi que</w:t>
            </w:r>
            <w:r w:rsidRPr="00C76C41">
              <w:t xml:space="preserve"> la réponse qui y sera apportée seront formulées par écrit. Aucune modification de prix, ni aucun changement substantiel de l’</w:t>
            </w:r>
            <w:r w:rsidR="001D468B" w:rsidRPr="00C76C41">
              <w:t>O</w:t>
            </w:r>
            <w:r w:rsidRPr="00C76C41">
              <w:t>ffre</w:t>
            </w:r>
            <w:r w:rsidR="00930BE9" w:rsidRPr="00C76C41">
              <w:t xml:space="preserve"> (</w:t>
            </w:r>
            <w:r w:rsidRPr="00C76C41">
              <w:t>y compris un</w:t>
            </w:r>
            <w:r w:rsidR="004F67E3" w:rsidRPr="00C76C41">
              <w:t xml:space="preserve"> changement dans le M</w:t>
            </w:r>
            <w:r w:rsidRPr="00C76C41">
              <w:t xml:space="preserve">ontant de son </w:t>
            </w:r>
            <w:r w:rsidR="001D468B" w:rsidRPr="00C76C41">
              <w:t>O</w:t>
            </w:r>
            <w:r w:rsidRPr="00C76C41">
              <w:t xml:space="preserve">ffre </w:t>
            </w:r>
            <w:r w:rsidR="00930BE9" w:rsidRPr="00C76C41">
              <w:t xml:space="preserve">fait </w:t>
            </w:r>
            <w:r w:rsidRPr="00C76C41">
              <w:t>à l’initiative du Soumissionnaire</w:t>
            </w:r>
            <w:r w:rsidR="00930BE9" w:rsidRPr="00C76C41">
              <w:t>)</w:t>
            </w:r>
            <w:r w:rsidRPr="00C76C41">
              <w:t xml:space="preserve"> ne seront demandés, offerts ou autorisés, si ce n’est pour confirmer la correction des erreurs arithmétiques découvertes par le Maître d’Ouvrage lors de l’évaluation des offres en application de l’article 3</w:t>
            </w:r>
            <w:r w:rsidR="005F16A6">
              <w:t>4</w:t>
            </w:r>
            <w:r w:rsidRPr="00C76C41">
              <w:t xml:space="preserve"> des IS.</w:t>
            </w:r>
          </w:p>
          <w:p w14:paraId="001E8F78" w14:textId="6AE79C64" w:rsidR="002476D3" w:rsidRPr="00C76C41" w:rsidRDefault="002476D3" w:rsidP="00025ECD">
            <w:pPr>
              <w:pStyle w:val="Sec1Head3"/>
              <w:ind w:left="613" w:hanging="630"/>
            </w:pPr>
            <w:r w:rsidRPr="00C76C41">
              <w:t>L’</w:t>
            </w:r>
            <w:r w:rsidR="00790A4B" w:rsidRPr="00C76C41">
              <w:t>O</w:t>
            </w:r>
            <w:r w:rsidRPr="00C76C41">
              <w:t xml:space="preserve">ffre d’un </w:t>
            </w:r>
            <w:r w:rsidR="00790A4B" w:rsidRPr="00C76C41">
              <w:t>S</w:t>
            </w:r>
            <w:r w:rsidRPr="00C76C41">
              <w:t>oumissionnaire qui ne fournit pa</w:t>
            </w:r>
            <w:r w:rsidR="001D468B" w:rsidRPr="00C76C41">
              <w:t>s les éclaircissements sur son O</w:t>
            </w:r>
            <w:r w:rsidRPr="00C76C41">
              <w:t>ffre avant la date et l’heure spécifiée par le Maître d’Ouvrage dans sa demande d’éclaircissement sera susceptible d’être rejetée.</w:t>
            </w:r>
          </w:p>
        </w:tc>
      </w:tr>
      <w:tr w:rsidR="005F16A6" w:rsidRPr="00C76C41" w14:paraId="7026C0FE" w14:textId="77777777" w:rsidTr="00025ECD">
        <w:trPr>
          <w:gridAfter w:val="1"/>
          <w:wAfter w:w="12" w:type="dxa"/>
        </w:trPr>
        <w:tc>
          <w:tcPr>
            <w:tcW w:w="2340" w:type="dxa"/>
            <w:tcBorders>
              <w:top w:val="nil"/>
              <w:left w:val="nil"/>
              <w:right w:val="nil"/>
            </w:tcBorders>
          </w:tcPr>
          <w:p w14:paraId="735538ED" w14:textId="01553D25" w:rsidR="005F16A6" w:rsidRPr="00C76C41" w:rsidRDefault="005F16A6" w:rsidP="005F16A6">
            <w:pPr>
              <w:pStyle w:val="Sec1Head2"/>
              <w:ind w:left="360" w:hanging="450"/>
            </w:pPr>
            <w:bookmarkStart w:id="527" w:name="_Toc135832004"/>
            <w:bookmarkStart w:id="528" w:name="_Toc139118540"/>
            <w:bookmarkStart w:id="529" w:name="_Toc466827526"/>
            <w:bookmarkStart w:id="530" w:name="_Toc481085000"/>
            <w:bookmarkStart w:id="531" w:name="_Toc39068033"/>
            <w:r>
              <w:rPr>
                <w:szCs w:val="22"/>
              </w:rPr>
              <w:t>Non-conformités non-mineures</w:t>
            </w:r>
            <w:bookmarkEnd w:id="527"/>
            <w:bookmarkEnd w:id="528"/>
            <w:r>
              <w:rPr>
                <w:szCs w:val="22"/>
              </w:rPr>
              <w:t xml:space="preserve"> </w:t>
            </w:r>
            <w:bookmarkEnd w:id="529"/>
            <w:bookmarkEnd w:id="530"/>
            <w:bookmarkEnd w:id="531"/>
          </w:p>
        </w:tc>
        <w:tc>
          <w:tcPr>
            <w:tcW w:w="7200" w:type="dxa"/>
            <w:tcBorders>
              <w:top w:val="nil"/>
              <w:left w:val="nil"/>
              <w:right w:val="nil"/>
            </w:tcBorders>
          </w:tcPr>
          <w:p w14:paraId="05861831" w14:textId="412F930B" w:rsidR="00920C80" w:rsidRPr="00920C80" w:rsidRDefault="00920C80" w:rsidP="00DE52FF">
            <w:pPr>
              <w:pStyle w:val="Sec1Head3"/>
              <w:spacing w:after="120"/>
              <w:ind w:left="613" w:hanging="630"/>
            </w:pPr>
            <w:r w:rsidRPr="00C76C41">
              <w:t xml:space="preserve"> Lorsqu’une Offre est conforme pour l’essentiel, le Maître d’Ouvrage peut tolérer toute non-conformité </w:t>
            </w:r>
            <w:r>
              <w:t xml:space="preserve">mineure </w:t>
            </w:r>
            <w:r w:rsidRPr="00C76C41">
              <w:t>de l’Offre.</w:t>
            </w:r>
          </w:p>
          <w:p w14:paraId="2775E033" w14:textId="0DAEC9F3" w:rsidR="005F16A6" w:rsidRPr="00C76C41" w:rsidRDefault="005F16A6" w:rsidP="005F16A6">
            <w:pPr>
              <w:pStyle w:val="Sec1Head3"/>
              <w:ind w:left="613" w:hanging="630"/>
            </w:pPr>
            <w:r w:rsidRPr="00DE52FF">
              <w:rPr>
                <w:szCs w:val="24"/>
              </w:rPr>
              <w:t>À</w:t>
            </w:r>
            <w:r w:rsidRPr="009B372F">
              <w:rPr>
                <w:szCs w:val="24"/>
              </w:rPr>
              <w:t xml:space="preserve"> </w:t>
            </w:r>
            <w:r w:rsidRPr="00DE52FF">
              <w:rPr>
                <w:szCs w:val="24"/>
              </w:rPr>
              <w:t>condition</w:t>
            </w:r>
            <w:r w:rsidRPr="009B372F">
              <w:rPr>
                <w:szCs w:val="24"/>
              </w:rPr>
              <w:t xml:space="preserve"> </w:t>
            </w:r>
            <w:r w:rsidRPr="00DE52FF">
              <w:rPr>
                <w:szCs w:val="24"/>
              </w:rPr>
              <w:t>qu</w:t>
            </w:r>
            <w:r w:rsidRPr="009B372F">
              <w:rPr>
                <w:szCs w:val="24"/>
              </w:rPr>
              <w:t>’</w:t>
            </w:r>
            <w:r w:rsidRPr="00DE52FF">
              <w:rPr>
                <w:szCs w:val="24"/>
              </w:rPr>
              <w:t>une</w:t>
            </w:r>
            <w:r w:rsidRPr="009B372F">
              <w:rPr>
                <w:szCs w:val="24"/>
              </w:rPr>
              <w:t xml:space="preserve"> Offre soit conforme pour l’</w:t>
            </w:r>
            <w:r w:rsidRPr="00DE52FF">
              <w:t>essentiel</w:t>
            </w:r>
            <w:r w:rsidRPr="009B372F">
              <w:rPr>
                <w:szCs w:val="24"/>
              </w:rPr>
              <w:t xml:space="preserve">, </w:t>
            </w:r>
            <w:r w:rsidRPr="00DE52FF">
              <w:t>le Maître d’Ouvrage</w:t>
            </w:r>
            <w:r w:rsidRPr="009B372F">
              <w:rPr>
                <w:szCs w:val="24"/>
              </w:rPr>
              <w:t xml:space="preserve"> </w:t>
            </w:r>
            <w:r w:rsidRPr="00DE52FF">
              <w:rPr>
                <w:szCs w:val="24"/>
              </w:rPr>
              <w:t>peut</w:t>
            </w:r>
            <w:r w:rsidRPr="009B372F">
              <w:rPr>
                <w:szCs w:val="24"/>
              </w:rPr>
              <w:t xml:space="preserve"> </w:t>
            </w:r>
            <w:r w:rsidRPr="00DE52FF">
              <w:rPr>
                <w:szCs w:val="24"/>
              </w:rPr>
              <w:t>demander</w:t>
            </w:r>
            <w:r w:rsidRPr="009B372F">
              <w:rPr>
                <w:szCs w:val="24"/>
              </w:rPr>
              <w:t xml:space="preserve"> </w:t>
            </w:r>
            <w:r w:rsidRPr="00DE52FF">
              <w:rPr>
                <w:szCs w:val="24"/>
              </w:rPr>
              <w:t>au</w:t>
            </w:r>
            <w:r w:rsidRPr="009B372F">
              <w:rPr>
                <w:szCs w:val="24"/>
              </w:rPr>
              <w:t xml:space="preserve"> </w:t>
            </w:r>
            <w:r w:rsidRPr="00DE52FF">
              <w:rPr>
                <w:szCs w:val="24"/>
              </w:rPr>
              <w:t>Soumissionnaire</w:t>
            </w:r>
            <w:r w:rsidRPr="009B372F">
              <w:rPr>
                <w:szCs w:val="24"/>
              </w:rPr>
              <w:t xml:space="preserve"> de </w:t>
            </w:r>
            <w:r w:rsidRPr="00DE52FF">
              <w:rPr>
                <w:szCs w:val="24"/>
              </w:rPr>
              <w:t>soumettre</w:t>
            </w:r>
            <w:r w:rsidRPr="009B372F">
              <w:rPr>
                <w:szCs w:val="24"/>
              </w:rPr>
              <w:t xml:space="preserve"> les informations </w:t>
            </w:r>
            <w:r w:rsidRPr="00DE52FF">
              <w:rPr>
                <w:szCs w:val="24"/>
              </w:rPr>
              <w:t>ou</w:t>
            </w:r>
            <w:r w:rsidRPr="009B372F">
              <w:rPr>
                <w:szCs w:val="24"/>
              </w:rPr>
              <w:t xml:space="preserve"> </w:t>
            </w:r>
            <w:r w:rsidRPr="00DE52FF">
              <w:rPr>
                <w:szCs w:val="24"/>
              </w:rPr>
              <w:t>les</w:t>
            </w:r>
            <w:r w:rsidRPr="009B372F">
              <w:rPr>
                <w:szCs w:val="24"/>
              </w:rPr>
              <w:t xml:space="preserve"> </w:t>
            </w:r>
            <w:r w:rsidRPr="00DE52FF">
              <w:rPr>
                <w:szCs w:val="24"/>
              </w:rPr>
              <w:t>documents</w:t>
            </w:r>
            <w:r w:rsidRPr="009B372F">
              <w:rPr>
                <w:szCs w:val="24"/>
              </w:rPr>
              <w:t xml:space="preserve"> </w:t>
            </w:r>
            <w:r w:rsidRPr="00DE52FF">
              <w:rPr>
                <w:szCs w:val="24"/>
              </w:rPr>
              <w:t>nécessaires</w:t>
            </w:r>
            <w:r w:rsidRPr="009B372F">
              <w:rPr>
                <w:szCs w:val="24"/>
              </w:rPr>
              <w:t xml:space="preserve">, </w:t>
            </w:r>
            <w:r w:rsidRPr="00DE52FF">
              <w:rPr>
                <w:szCs w:val="24"/>
              </w:rPr>
              <w:t>dans</w:t>
            </w:r>
            <w:r w:rsidRPr="009B372F">
              <w:rPr>
                <w:szCs w:val="24"/>
              </w:rPr>
              <w:t xml:space="preserve"> </w:t>
            </w:r>
            <w:r w:rsidRPr="00DE52FF">
              <w:rPr>
                <w:szCs w:val="24"/>
              </w:rPr>
              <w:t>un</w:t>
            </w:r>
            <w:r w:rsidRPr="009B372F">
              <w:rPr>
                <w:szCs w:val="24"/>
              </w:rPr>
              <w:t xml:space="preserve"> </w:t>
            </w:r>
            <w:r w:rsidRPr="00DE52FF">
              <w:rPr>
                <w:szCs w:val="24"/>
              </w:rPr>
              <w:t>délai</w:t>
            </w:r>
            <w:r w:rsidRPr="009B372F">
              <w:rPr>
                <w:szCs w:val="24"/>
              </w:rPr>
              <w:t xml:space="preserve"> </w:t>
            </w:r>
            <w:r w:rsidRPr="00DE52FF">
              <w:rPr>
                <w:szCs w:val="24"/>
              </w:rPr>
              <w:t>raisonnable,</w:t>
            </w:r>
            <w:r w:rsidRPr="009B372F">
              <w:rPr>
                <w:szCs w:val="24"/>
              </w:rPr>
              <w:t xml:space="preserve"> </w:t>
            </w:r>
            <w:r w:rsidRPr="00DE52FF">
              <w:t>pour</w:t>
            </w:r>
            <w:r w:rsidRPr="009B372F">
              <w:rPr>
                <w:szCs w:val="24"/>
              </w:rPr>
              <w:t xml:space="preserve"> </w:t>
            </w:r>
            <w:r w:rsidRPr="00DE52FF">
              <w:rPr>
                <w:szCs w:val="24"/>
              </w:rPr>
              <w:t>corriger</w:t>
            </w:r>
            <w:r w:rsidRPr="009B372F">
              <w:rPr>
                <w:szCs w:val="24"/>
              </w:rPr>
              <w:t xml:space="preserve"> </w:t>
            </w:r>
            <w:r w:rsidRPr="00DE52FF">
              <w:rPr>
                <w:szCs w:val="24"/>
              </w:rPr>
              <w:t>les</w:t>
            </w:r>
            <w:r w:rsidRPr="009B372F">
              <w:rPr>
                <w:szCs w:val="24"/>
              </w:rPr>
              <w:t xml:space="preserve"> </w:t>
            </w:r>
            <w:r w:rsidRPr="00DE52FF">
              <w:rPr>
                <w:szCs w:val="24"/>
              </w:rPr>
              <w:t>non-conformités</w:t>
            </w:r>
            <w:r w:rsidRPr="009B372F">
              <w:rPr>
                <w:szCs w:val="24"/>
              </w:rPr>
              <w:t xml:space="preserve"> </w:t>
            </w:r>
            <w:r w:rsidRPr="00DE52FF">
              <w:rPr>
                <w:szCs w:val="24"/>
              </w:rPr>
              <w:t>non</w:t>
            </w:r>
            <w:r w:rsidRPr="009B372F">
              <w:rPr>
                <w:szCs w:val="24"/>
              </w:rPr>
              <w:t xml:space="preserve">-matérielles de </w:t>
            </w:r>
            <w:r w:rsidRPr="00DE52FF">
              <w:rPr>
                <w:szCs w:val="24"/>
              </w:rPr>
              <w:t>l’Offre</w:t>
            </w:r>
            <w:r w:rsidRPr="009B372F">
              <w:rPr>
                <w:szCs w:val="24"/>
              </w:rPr>
              <w:t xml:space="preserve"> </w:t>
            </w:r>
            <w:r w:rsidRPr="00DE52FF">
              <w:rPr>
                <w:szCs w:val="24"/>
              </w:rPr>
              <w:t>liées</w:t>
            </w:r>
            <w:r w:rsidRPr="009B372F">
              <w:rPr>
                <w:szCs w:val="24"/>
              </w:rPr>
              <w:t xml:space="preserve"> </w:t>
            </w:r>
            <w:r w:rsidRPr="00DE52FF">
              <w:rPr>
                <w:szCs w:val="24"/>
              </w:rPr>
              <w:t>aux</w:t>
            </w:r>
            <w:r w:rsidRPr="009B372F">
              <w:rPr>
                <w:szCs w:val="24"/>
              </w:rPr>
              <w:t xml:space="preserve"> </w:t>
            </w:r>
            <w:r w:rsidRPr="00DE52FF">
              <w:rPr>
                <w:szCs w:val="24"/>
              </w:rPr>
              <w:t>exigences</w:t>
            </w:r>
            <w:r w:rsidRPr="009B372F">
              <w:rPr>
                <w:szCs w:val="24"/>
              </w:rPr>
              <w:t xml:space="preserve"> </w:t>
            </w:r>
            <w:r w:rsidRPr="00DE52FF">
              <w:rPr>
                <w:szCs w:val="24"/>
              </w:rPr>
              <w:t>en</w:t>
            </w:r>
            <w:r w:rsidRPr="009B372F">
              <w:rPr>
                <w:szCs w:val="24"/>
              </w:rPr>
              <w:t xml:space="preserve"> </w:t>
            </w:r>
            <w:r w:rsidRPr="00DE52FF">
              <w:rPr>
                <w:szCs w:val="24"/>
              </w:rPr>
              <w:t>matière</w:t>
            </w:r>
            <w:r w:rsidRPr="009B372F">
              <w:rPr>
                <w:szCs w:val="24"/>
              </w:rPr>
              <w:t xml:space="preserve"> </w:t>
            </w:r>
            <w:r w:rsidRPr="00DE52FF">
              <w:rPr>
                <w:szCs w:val="24"/>
              </w:rPr>
              <w:t>de</w:t>
            </w:r>
            <w:r w:rsidRPr="009B372F">
              <w:rPr>
                <w:szCs w:val="24"/>
              </w:rPr>
              <w:t xml:space="preserve"> </w:t>
            </w:r>
            <w:r w:rsidRPr="00DE52FF">
              <w:rPr>
                <w:szCs w:val="24"/>
              </w:rPr>
              <w:t>documentation.</w:t>
            </w:r>
            <w:r w:rsidRPr="009B372F">
              <w:rPr>
                <w:szCs w:val="24"/>
              </w:rPr>
              <w:t xml:space="preserve"> </w:t>
            </w:r>
            <w:r w:rsidRPr="00DE52FF">
              <w:rPr>
                <w:szCs w:val="24"/>
              </w:rPr>
              <w:t>La</w:t>
            </w:r>
            <w:r w:rsidRPr="009B372F">
              <w:rPr>
                <w:szCs w:val="24"/>
              </w:rPr>
              <w:t xml:space="preserve"> </w:t>
            </w:r>
            <w:r w:rsidRPr="00DE52FF">
              <w:rPr>
                <w:szCs w:val="24"/>
              </w:rPr>
              <w:t>demande</w:t>
            </w:r>
            <w:r w:rsidRPr="009B372F">
              <w:rPr>
                <w:szCs w:val="24"/>
              </w:rPr>
              <w:t xml:space="preserve"> </w:t>
            </w:r>
            <w:r w:rsidRPr="00DE52FF">
              <w:rPr>
                <w:szCs w:val="24"/>
              </w:rPr>
              <w:t>d</w:t>
            </w:r>
            <w:r w:rsidRPr="009B372F">
              <w:rPr>
                <w:szCs w:val="24"/>
              </w:rPr>
              <w:t>’</w:t>
            </w:r>
            <w:r w:rsidRPr="00DE52FF">
              <w:rPr>
                <w:szCs w:val="24"/>
              </w:rPr>
              <w:t>informations</w:t>
            </w:r>
            <w:r w:rsidRPr="009B372F">
              <w:rPr>
                <w:szCs w:val="24"/>
              </w:rPr>
              <w:t xml:space="preserve"> </w:t>
            </w:r>
            <w:r w:rsidRPr="00DE52FF">
              <w:rPr>
                <w:szCs w:val="24"/>
              </w:rPr>
              <w:t>ou</w:t>
            </w:r>
            <w:r w:rsidRPr="009B372F">
              <w:rPr>
                <w:szCs w:val="24"/>
              </w:rPr>
              <w:t xml:space="preserve"> de </w:t>
            </w:r>
            <w:r w:rsidRPr="00DE52FF">
              <w:rPr>
                <w:szCs w:val="24"/>
              </w:rPr>
              <w:t>documentation</w:t>
            </w:r>
            <w:r w:rsidRPr="009B372F">
              <w:rPr>
                <w:szCs w:val="24"/>
              </w:rPr>
              <w:t xml:space="preserve"> </w:t>
            </w:r>
            <w:r w:rsidRPr="00DE52FF">
              <w:rPr>
                <w:szCs w:val="24"/>
              </w:rPr>
              <w:t>sur</w:t>
            </w:r>
            <w:r w:rsidRPr="009B372F">
              <w:rPr>
                <w:szCs w:val="24"/>
              </w:rPr>
              <w:t xml:space="preserve"> </w:t>
            </w:r>
            <w:r w:rsidRPr="00DE52FF">
              <w:rPr>
                <w:szCs w:val="24"/>
              </w:rPr>
              <w:t>ces</w:t>
            </w:r>
            <w:r w:rsidRPr="009B372F">
              <w:rPr>
                <w:szCs w:val="24"/>
              </w:rPr>
              <w:t xml:space="preserve"> </w:t>
            </w:r>
            <w:r w:rsidRPr="00DE52FF">
              <w:rPr>
                <w:szCs w:val="24"/>
              </w:rPr>
              <w:t>non-conformités</w:t>
            </w:r>
            <w:r w:rsidRPr="009B372F">
              <w:rPr>
                <w:szCs w:val="24"/>
              </w:rPr>
              <w:t xml:space="preserve"> </w:t>
            </w:r>
            <w:r w:rsidRPr="00DE52FF">
              <w:rPr>
                <w:szCs w:val="24"/>
              </w:rPr>
              <w:t>ne</w:t>
            </w:r>
            <w:r w:rsidRPr="009B372F">
              <w:rPr>
                <w:szCs w:val="24"/>
              </w:rPr>
              <w:t xml:space="preserve"> doit pas être </w:t>
            </w:r>
            <w:r w:rsidRPr="00DE52FF">
              <w:rPr>
                <w:szCs w:val="24"/>
              </w:rPr>
              <w:t>liée</w:t>
            </w:r>
            <w:r w:rsidRPr="009B372F">
              <w:rPr>
                <w:szCs w:val="24"/>
              </w:rPr>
              <w:t xml:space="preserve"> </w:t>
            </w:r>
            <w:r w:rsidRPr="00DE52FF">
              <w:rPr>
                <w:szCs w:val="24"/>
              </w:rPr>
              <w:t>à</w:t>
            </w:r>
            <w:r w:rsidRPr="009B372F">
              <w:rPr>
                <w:szCs w:val="24"/>
              </w:rPr>
              <w:t xml:space="preserve"> </w:t>
            </w:r>
            <w:r w:rsidRPr="00DE52FF">
              <w:rPr>
                <w:szCs w:val="24"/>
              </w:rPr>
              <w:t>aucun</w:t>
            </w:r>
            <w:r w:rsidRPr="009B372F">
              <w:rPr>
                <w:szCs w:val="24"/>
              </w:rPr>
              <w:t xml:space="preserve"> </w:t>
            </w:r>
            <w:r w:rsidRPr="00DE52FF">
              <w:rPr>
                <w:szCs w:val="24"/>
              </w:rPr>
              <w:t>aspect</w:t>
            </w:r>
            <w:r w:rsidRPr="009B372F">
              <w:rPr>
                <w:szCs w:val="24"/>
              </w:rPr>
              <w:t xml:space="preserve"> </w:t>
            </w:r>
            <w:r w:rsidRPr="00DE52FF">
              <w:rPr>
                <w:szCs w:val="24"/>
              </w:rPr>
              <w:t>du</w:t>
            </w:r>
            <w:r w:rsidRPr="009B372F">
              <w:rPr>
                <w:szCs w:val="24"/>
              </w:rPr>
              <w:t xml:space="preserve"> </w:t>
            </w:r>
            <w:r w:rsidRPr="00DE52FF">
              <w:rPr>
                <w:szCs w:val="24"/>
              </w:rPr>
              <w:t>prix</w:t>
            </w:r>
            <w:r w:rsidRPr="009B372F">
              <w:rPr>
                <w:szCs w:val="24"/>
              </w:rPr>
              <w:t xml:space="preserve"> </w:t>
            </w:r>
            <w:r w:rsidRPr="00DE52FF">
              <w:rPr>
                <w:szCs w:val="24"/>
              </w:rPr>
              <w:t>de</w:t>
            </w:r>
            <w:r w:rsidRPr="009B372F">
              <w:rPr>
                <w:szCs w:val="24"/>
              </w:rPr>
              <w:t xml:space="preserve"> </w:t>
            </w:r>
            <w:r w:rsidRPr="00DE52FF">
              <w:rPr>
                <w:szCs w:val="24"/>
              </w:rPr>
              <w:t>l’Offre.</w:t>
            </w:r>
            <w:r w:rsidRPr="009B372F">
              <w:rPr>
                <w:szCs w:val="24"/>
              </w:rPr>
              <w:t xml:space="preserve"> </w:t>
            </w:r>
            <w:r w:rsidRPr="00DE52FF">
              <w:rPr>
                <w:szCs w:val="24"/>
              </w:rPr>
              <w:t>Le</w:t>
            </w:r>
            <w:r w:rsidRPr="009B372F">
              <w:rPr>
                <w:szCs w:val="24"/>
              </w:rPr>
              <w:t xml:space="preserve"> </w:t>
            </w:r>
            <w:r w:rsidRPr="00DE52FF">
              <w:rPr>
                <w:szCs w:val="24"/>
              </w:rPr>
              <w:t>défaut</w:t>
            </w:r>
            <w:r w:rsidRPr="009B372F">
              <w:rPr>
                <w:szCs w:val="24"/>
              </w:rPr>
              <w:t xml:space="preserve"> </w:t>
            </w:r>
            <w:r w:rsidRPr="00DE52FF">
              <w:rPr>
                <w:szCs w:val="24"/>
              </w:rPr>
              <w:t>du</w:t>
            </w:r>
            <w:r w:rsidRPr="009B372F">
              <w:rPr>
                <w:szCs w:val="24"/>
              </w:rPr>
              <w:t xml:space="preserve"> </w:t>
            </w:r>
            <w:r w:rsidRPr="00DE52FF">
              <w:rPr>
                <w:szCs w:val="24"/>
              </w:rPr>
              <w:t>Soumissionnaire</w:t>
            </w:r>
            <w:r w:rsidRPr="009B372F">
              <w:rPr>
                <w:szCs w:val="24"/>
              </w:rPr>
              <w:t xml:space="preserve"> de </w:t>
            </w:r>
            <w:r w:rsidRPr="00DE52FF">
              <w:rPr>
                <w:szCs w:val="24"/>
              </w:rPr>
              <w:t>se</w:t>
            </w:r>
            <w:r w:rsidRPr="009B372F">
              <w:rPr>
                <w:szCs w:val="24"/>
              </w:rPr>
              <w:t xml:space="preserve"> </w:t>
            </w:r>
            <w:r w:rsidRPr="00DE52FF">
              <w:rPr>
                <w:szCs w:val="24"/>
              </w:rPr>
              <w:t>conformer</w:t>
            </w:r>
            <w:r w:rsidRPr="009B372F">
              <w:rPr>
                <w:szCs w:val="24"/>
              </w:rPr>
              <w:t xml:space="preserve"> </w:t>
            </w:r>
            <w:r w:rsidRPr="00DE52FF">
              <w:rPr>
                <w:szCs w:val="24"/>
              </w:rPr>
              <w:t>à</w:t>
            </w:r>
            <w:r w:rsidRPr="009B372F">
              <w:rPr>
                <w:szCs w:val="24"/>
              </w:rPr>
              <w:t xml:space="preserve"> </w:t>
            </w:r>
            <w:r w:rsidRPr="00DE52FF">
              <w:rPr>
                <w:szCs w:val="24"/>
              </w:rPr>
              <w:t>la</w:t>
            </w:r>
            <w:r w:rsidRPr="009B372F">
              <w:rPr>
                <w:szCs w:val="24"/>
              </w:rPr>
              <w:t xml:space="preserve"> </w:t>
            </w:r>
            <w:r w:rsidRPr="00DE52FF">
              <w:rPr>
                <w:szCs w:val="24"/>
              </w:rPr>
              <w:t>demande</w:t>
            </w:r>
            <w:r w:rsidRPr="009B372F">
              <w:rPr>
                <w:szCs w:val="24"/>
              </w:rPr>
              <w:t xml:space="preserve"> </w:t>
            </w:r>
            <w:r w:rsidRPr="00DE52FF">
              <w:rPr>
                <w:szCs w:val="24"/>
              </w:rPr>
              <w:t>peut</w:t>
            </w:r>
            <w:r w:rsidRPr="009B372F">
              <w:rPr>
                <w:szCs w:val="24"/>
              </w:rPr>
              <w:t xml:space="preserve"> </w:t>
            </w:r>
            <w:r w:rsidRPr="00DE52FF">
              <w:rPr>
                <w:szCs w:val="24"/>
              </w:rPr>
              <w:t>entraîner</w:t>
            </w:r>
            <w:r w:rsidRPr="009B372F">
              <w:rPr>
                <w:szCs w:val="24"/>
              </w:rPr>
              <w:t xml:space="preserve"> </w:t>
            </w:r>
            <w:r w:rsidRPr="00DE52FF">
              <w:rPr>
                <w:szCs w:val="24"/>
              </w:rPr>
              <w:t>le</w:t>
            </w:r>
            <w:r w:rsidRPr="009B372F">
              <w:rPr>
                <w:szCs w:val="24"/>
              </w:rPr>
              <w:t xml:space="preserve"> </w:t>
            </w:r>
            <w:r w:rsidRPr="00DE52FF">
              <w:rPr>
                <w:szCs w:val="24"/>
              </w:rPr>
              <w:t>rejet</w:t>
            </w:r>
            <w:r w:rsidRPr="009B372F">
              <w:rPr>
                <w:szCs w:val="24"/>
              </w:rPr>
              <w:t xml:space="preserve"> </w:t>
            </w:r>
            <w:r w:rsidRPr="00DE52FF">
              <w:rPr>
                <w:szCs w:val="24"/>
              </w:rPr>
              <w:t>de</w:t>
            </w:r>
            <w:r w:rsidRPr="009B372F">
              <w:rPr>
                <w:szCs w:val="24"/>
              </w:rPr>
              <w:t xml:space="preserve"> </w:t>
            </w:r>
            <w:r w:rsidRPr="00DE52FF">
              <w:rPr>
                <w:szCs w:val="24"/>
              </w:rPr>
              <w:t>son</w:t>
            </w:r>
            <w:r w:rsidRPr="009B372F">
              <w:rPr>
                <w:szCs w:val="24"/>
              </w:rPr>
              <w:t xml:space="preserve"> </w:t>
            </w:r>
            <w:r>
              <w:rPr>
                <w:szCs w:val="24"/>
              </w:rPr>
              <w:t>O</w:t>
            </w:r>
            <w:r w:rsidRPr="00DE52FF">
              <w:rPr>
                <w:szCs w:val="24"/>
              </w:rPr>
              <w:t>ffre</w:t>
            </w:r>
            <w:r w:rsidRPr="009B372F">
              <w:rPr>
                <w:szCs w:val="24"/>
              </w:rPr>
              <w:t>.</w:t>
            </w:r>
            <w:r>
              <w:rPr>
                <w:szCs w:val="24"/>
              </w:rPr>
              <w:t xml:space="preserve"> </w:t>
            </w:r>
          </w:p>
        </w:tc>
      </w:tr>
      <w:tr w:rsidR="00E566DF" w:rsidRPr="00C76C41" w14:paraId="76044EAD" w14:textId="77777777" w:rsidTr="00025ECD">
        <w:tc>
          <w:tcPr>
            <w:tcW w:w="9552" w:type="dxa"/>
            <w:gridSpan w:val="3"/>
            <w:tcBorders>
              <w:left w:val="nil"/>
              <w:bottom w:val="nil"/>
              <w:right w:val="nil"/>
            </w:tcBorders>
          </w:tcPr>
          <w:p w14:paraId="34ECA861" w14:textId="547486A3" w:rsidR="00E566DF" w:rsidRPr="00C76C41" w:rsidRDefault="00E566DF" w:rsidP="00025ECD">
            <w:pPr>
              <w:pStyle w:val="Sec1Head1"/>
            </w:pPr>
            <w:bookmarkStart w:id="532" w:name="_Toc438532633"/>
            <w:bookmarkStart w:id="533" w:name="_Toc438532634"/>
            <w:bookmarkStart w:id="534" w:name="_Toc438532635"/>
            <w:bookmarkStart w:id="535" w:name="_Toc438532637"/>
            <w:bookmarkStart w:id="536" w:name="_Toc90307772"/>
            <w:bookmarkStart w:id="537" w:name="_Toc90371698"/>
            <w:bookmarkStart w:id="538" w:name="_Toc90382397"/>
            <w:bookmarkStart w:id="539" w:name="_Toc135832005"/>
            <w:bookmarkStart w:id="540" w:name="_Toc139118541"/>
            <w:bookmarkEnd w:id="532"/>
            <w:bookmarkEnd w:id="533"/>
            <w:bookmarkEnd w:id="534"/>
            <w:bookmarkEnd w:id="535"/>
            <w:r>
              <w:t>Evaluation des Parties Techniques des Offres</w:t>
            </w:r>
            <w:bookmarkEnd w:id="536"/>
            <w:bookmarkEnd w:id="537"/>
            <w:bookmarkEnd w:id="538"/>
            <w:bookmarkEnd w:id="539"/>
            <w:bookmarkEnd w:id="540"/>
          </w:p>
        </w:tc>
      </w:tr>
      <w:tr w:rsidR="00E566DF" w:rsidRPr="00C76C41" w14:paraId="7F8B9FF7" w14:textId="77777777" w:rsidTr="00025ECD">
        <w:trPr>
          <w:gridAfter w:val="1"/>
          <w:wAfter w:w="12" w:type="dxa"/>
        </w:trPr>
        <w:tc>
          <w:tcPr>
            <w:tcW w:w="2340" w:type="dxa"/>
            <w:tcBorders>
              <w:left w:val="nil"/>
              <w:bottom w:val="nil"/>
              <w:right w:val="nil"/>
            </w:tcBorders>
          </w:tcPr>
          <w:p w14:paraId="7312A034" w14:textId="7AA504AC" w:rsidR="00E566DF" w:rsidRPr="00C76C41" w:rsidRDefault="00CC4092" w:rsidP="00025ECD">
            <w:pPr>
              <w:pStyle w:val="Sec1Head2"/>
              <w:ind w:left="360" w:hanging="450"/>
            </w:pPr>
            <w:bookmarkStart w:id="541" w:name="_Toc90307773"/>
            <w:bookmarkStart w:id="542" w:name="_Toc90371699"/>
            <w:bookmarkStart w:id="543" w:name="_Toc90382398"/>
            <w:bookmarkStart w:id="544" w:name="_Toc135832006"/>
            <w:bookmarkStart w:id="545" w:name="_Toc139118542"/>
            <w:r>
              <w:t xml:space="preserve">Détermination de la </w:t>
            </w:r>
            <w:r w:rsidR="00955EB3">
              <w:t>Conformité</w:t>
            </w:r>
            <w:r w:rsidR="00955EB3" w:rsidDel="00CC4092">
              <w:t xml:space="preserve"> </w:t>
            </w:r>
            <w:r w:rsidR="00955EB3">
              <w:t>des</w:t>
            </w:r>
            <w:r w:rsidR="00E566DF">
              <w:t xml:space="preserve"> Parties Techniques</w:t>
            </w:r>
            <w:bookmarkEnd w:id="541"/>
            <w:bookmarkEnd w:id="542"/>
            <w:bookmarkEnd w:id="543"/>
            <w:r w:rsidR="003C0B43">
              <w:t>, Eligibilité et Qualifications</w:t>
            </w:r>
            <w:bookmarkEnd w:id="544"/>
            <w:bookmarkEnd w:id="545"/>
          </w:p>
        </w:tc>
        <w:tc>
          <w:tcPr>
            <w:tcW w:w="7200" w:type="dxa"/>
            <w:tcBorders>
              <w:left w:val="nil"/>
              <w:bottom w:val="nil"/>
              <w:right w:val="nil"/>
            </w:tcBorders>
          </w:tcPr>
          <w:p w14:paraId="2C98DE0F" w14:textId="30DF249B" w:rsidR="00E566DF" w:rsidRPr="00C76C41" w:rsidRDefault="00B311C9" w:rsidP="00025ECD">
            <w:pPr>
              <w:pStyle w:val="Sec1Head3"/>
              <w:ind w:left="613" w:hanging="630"/>
            </w:pPr>
            <w:r w:rsidRPr="00B311C9">
              <w:t>La détermination par le Maître d'Ouvrage de la conformité de la Partie Technique se fera sur la base du contenu de l'Offre, tel que spécifié l'article 12 des IS</w:t>
            </w:r>
            <w:r w:rsidR="00E566DF">
              <w:t>.</w:t>
            </w:r>
          </w:p>
        </w:tc>
      </w:tr>
      <w:tr w:rsidR="00E566DF" w:rsidRPr="00C76C41" w14:paraId="1D9E1FDB" w14:textId="77777777" w:rsidTr="00025ECD">
        <w:trPr>
          <w:gridAfter w:val="1"/>
          <w:wAfter w:w="12" w:type="dxa"/>
        </w:trPr>
        <w:tc>
          <w:tcPr>
            <w:tcW w:w="2340" w:type="dxa"/>
            <w:tcBorders>
              <w:left w:val="nil"/>
              <w:bottom w:val="nil"/>
              <w:right w:val="nil"/>
            </w:tcBorders>
          </w:tcPr>
          <w:p w14:paraId="7CB842CB" w14:textId="7B8C27D8" w:rsidR="00E566DF" w:rsidRPr="00C76C41" w:rsidRDefault="00E566DF" w:rsidP="0075554C">
            <w:pPr>
              <w:pStyle w:val="Sec1Head2"/>
              <w:numPr>
                <w:ilvl w:val="0"/>
                <w:numId w:val="0"/>
              </w:numPr>
              <w:ind w:left="540" w:hanging="360"/>
            </w:pPr>
          </w:p>
        </w:tc>
        <w:tc>
          <w:tcPr>
            <w:tcW w:w="7200" w:type="dxa"/>
            <w:tcBorders>
              <w:left w:val="nil"/>
              <w:bottom w:val="nil"/>
              <w:right w:val="nil"/>
            </w:tcBorders>
          </w:tcPr>
          <w:p w14:paraId="373B4CD1" w14:textId="16FF5CA3" w:rsidR="00923B5A" w:rsidRPr="00A30EEE" w:rsidRDefault="00A30EEE" w:rsidP="0097684D">
            <w:pPr>
              <w:pStyle w:val="Sec1Head3"/>
              <w:ind w:left="613" w:hanging="630"/>
              <w:rPr>
                <w:rFonts w:cs="Times New Roman"/>
              </w:rPr>
            </w:pPr>
            <w:r w:rsidRPr="00A30EEE">
              <w:rPr>
                <w:szCs w:val="24"/>
                <w:lang w:eastAsia="en-US"/>
              </w:rPr>
              <w:t xml:space="preserve">Un examen préliminaire de la </w:t>
            </w:r>
            <w:r w:rsidR="00CC4092">
              <w:rPr>
                <w:szCs w:val="24"/>
                <w:lang w:eastAsia="en-US"/>
              </w:rPr>
              <w:t>P</w:t>
            </w:r>
            <w:r w:rsidRPr="00A30EEE">
              <w:rPr>
                <w:szCs w:val="24"/>
                <w:lang w:eastAsia="en-US"/>
              </w:rPr>
              <w:t xml:space="preserve">artie </w:t>
            </w:r>
            <w:r w:rsidR="00CC4092">
              <w:rPr>
                <w:szCs w:val="24"/>
                <w:lang w:eastAsia="en-US"/>
              </w:rPr>
              <w:t>T</w:t>
            </w:r>
            <w:r w:rsidRPr="00A30EEE">
              <w:rPr>
                <w:szCs w:val="24"/>
                <w:lang w:eastAsia="en-US"/>
              </w:rPr>
              <w:t xml:space="preserve">echnique </w:t>
            </w:r>
            <w:r w:rsidR="007D3670">
              <w:rPr>
                <w:szCs w:val="24"/>
                <w:lang w:eastAsia="en-US"/>
              </w:rPr>
              <w:t>sera</w:t>
            </w:r>
            <w:r w:rsidRPr="00A30EEE">
              <w:rPr>
                <w:szCs w:val="24"/>
                <w:lang w:eastAsia="en-US"/>
              </w:rPr>
              <w:t xml:space="preserve"> effectué pour </w:t>
            </w:r>
            <w:r w:rsidRPr="0075554C">
              <w:rPr>
                <w:lang w:val="fr"/>
              </w:rPr>
              <w:t>identifier les offres</w:t>
            </w:r>
            <w:r w:rsidRPr="00A30EEE">
              <w:rPr>
                <w:szCs w:val="24"/>
                <w:lang w:eastAsia="en-US"/>
              </w:rPr>
              <w:t xml:space="preserve"> incomplètes, invalides ou non conformes </w:t>
            </w:r>
            <w:r w:rsidR="007D3670">
              <w:rPr>
                <w:szCs w:val="24"/>
                <w:lang w:eastAsia="en-US"/>
              </w:rPr>
              <w:t xml:space="preserve">pour l’essentiel </w:t>
            </w:r>
            <w:r w:rsidRPr="00A30EEE">
              <w:rPr>
                <w:szCs w:val="24"/>
                <w:lang w:eastAsia="en-US"/>
              </w:rPr>
              <w:t xml:space="preserve">aux exigences du dossier d’appel d’offres. </w:t>
            </w:r>
            <w:r w:rsidR="00923B5A" w:rsidRPr="00A30EEE">
              <w:rPr>
                <w:lang w:val="fr"/>
              </w:rPr>
              <w:t xml:space="preserve">Une </w:t>
            </w:r>
            <w:r w:rsidR="00955EB3" w:rsidRPr="00A30EEE">
              <w:rPr>
                <w:lang w:val="fr"/>
              </w:rPr>
              <w:t>Offre conforme</w:t>
            </w:r>
            <w:r w:rsidR="00923B5A" w:rsidRPr="00A30EEE">
              <w:rPr>
                <w:lang w:val="fr"/>
              </w:rPr>
              <w:t xml:space="preserve"> </w:t>
            </w:r>
            <w:r w:rsidR="007D3670">
              <w:rPr>
                <w:szCs w:val="24"/>
                <w:lang w:eastAsia="en-US"/>
              </w:rPr>
              <w:t xml:space="preserve">pour l’essentiel </w:t>
            </w:r>
            <w:r w:rsidR="00923B5A" w:rsidRPr="00A30EEE">
              <w:rPr>
                <w:lang w:val="fr"/>
              </w:rPr>
              <w:t xml:space="preserve">est une offre qui répond aux exigences du </w:t>
            </w:r>
            <w:r w:rsidR="007D3670" w:rsidRPr="00A30EEE">
              <w:rPr>
                <w:lang w:val="fr"/>
              </w:rPr>
              <w:t>do</w:t>
            </w:r>
            <w:r w:rsidR="007D3670">
              <w:rPr>
                <w:lang w:val="fr"/>
              </w:rPr>
              <w:t>ssier</w:t>
            </w:r>
            <w:r w:rsidR="007D3670" w:rsidRPr="00A30EEE">
              <w:rPr>
                <w:lang w:val="fr"/>
              </w:rPr>
              <w:t xml:space="preserve"> </w:t>
            </w:r>
            <w:r w:rsidR="00923B5A" w:rsidRPr="00A30EEE">
              <w:rPr>
                <w:lang w:val="fr"/>
              </w:rPr>
              <w:t xml:space="preserve">d’appel d’offres sans </w:t>
            </w:r>
            <w:r w:rsidR="00BC0DBB">
              <w:rPr>
                <w:lang w:val="fr"/>
              </w:rPr>
              <w:t>divergence</w:t>
            </w:r>
            <w:r w:rsidR="00923B5A" w:rsidRPr="00A30EEE">
              <w:rPr>
                <w:lang w:val="fr"/>
              </w:rPr>
              <w:t xml:space="preserve">, réserve ou omission importante. Une </w:t>
            </w:r>
            <w:r w:rsidR="00502DA7" w:rsidRPr="00A30EEE">
              <w:rPr>
                <w:lang w:val="fr"/>
              </w:rPr>
              <w:t>d</w:t>
            </w:r>
            <w:r w:rsidR="00502DA7">
              <w:rPr>
                <w:lang w:val="fr"/>
              </w:rPr>
              <w:t>ivergence</w:t>
            </w:r>
            <w:r w:rsidR="00923B5A" w:rsidRPr="00A30EEE">
              <w:rPr>
                <w:lang w:val="fr"/>
              </w:rPr>
              <w:t xml:space="preserve">, une réserve ou une omission importante est </w:t>
            </w:r>
            <w:r w:rsidR="00585127">
              <w:rPr>
                <w:lang w:val="fr"/>
              </w:rPr>
              <w:t>celle</w:t>
            </w:r>
            <w:r w:rsidR="00923B5A" w:rsidRPr="00A30EEE">
              <w:rPr>
                <w:lang w:val="fr"/>
              </w:rPr>
              <w:t xml:space="preserve"> qui :</w:t>
            </w:r>
          </w:p>
          <w:p w14:paraId="78FEB27B" w14:textId="62D7F75B" w:rsidR="00923B5A" w:rsidRPr="00753F5C" w:rsidRDefault="00923B5A" w:rsidP="00AD651B">
            <w:pPr>
              <w:pStyle w:val="P3Header1-Clauses"/>
              <w:numPr>
                <w:ilvl w:val="2"/>
                <w:numId w:val="16"/>
              </w:numPr>
              <w:tabs>
                <w:tab w:val="clear" w:pos="432"/>
                <w:tab w:val="clear" w:pos="864"/>
              </w:tabs>
              <w:spacing w:before="120" w:after="120"/>
              <w:ind w:left="883" w:hanging="360"/>
              <w:rPr>
                <w:szCs w:val="24"/>
              </w:rPr>
            </w:pPr>
            <w:r w:rsidRPr="00753F5C">
              <w:rPr>
                <w:szCs w:val="24"/>
                <w:lang w:val="fr"/>
              </w:rPr>
              <w:t>s</w:t>
            </w:r>
            <w:r>
              <w:rPr>
                <w:szCs w:val="24"/>
                <w:lang w:val="fr"/>
              </w:rPr>
              <w:t>i</w:t>
            </w:r>
            <w:r w:rsidRPr="00753F5C">
              <w:rPr>
                <w:szCs w:val="24"/>
                <w:lang w:val="fr"/>
              </w:rPr>
              <w:t xml:space="preserve"> accepté</w:t>
            </w:r>
            <w:r w:rsidR="00585127">
              <w:rPr>
                <w:szCs w:val="24"/>
                <w:lang w:val="fr"/>
              </w:rPr>
              <w:t>e</w:t>
            </w:r>
            <w:r w:rsidRPr="00753F5C">
              <w:rPr>
                <w:szCs w:val="24"/>
                <w:lang w:val="fr"/>
              </w:rPr>
              <w:t>, :</w:t>
            </w:r>
          </w:p>
          <w:p w14:paraId="5E12209A" w14:textId="123953B3" w:rsidR="00923B5A" w:rsidRPr="00F9394E" w:rsidRDefault="00923B5A" w:rsidP="00025ECD">
            <w:pPr>
              <w:pStyle w:val="Heading4"/>
              <w:numPr>
                <w:ilvl w:val="0"/>
                <w:numId w:val="0"/>
              </w:numPr>
              <w:tabs>
                <w:tab w:val="clear" w:pos="1512"/>
                <w:tab w:val="left" w:pos="883"/>
              </w:tabs>
              <w:ind w:left="1333" w:hanging="360"/>
              <w:rPr>
                <w:szCs w:val="24"/>
                <w:lang w:val="fr-FR"/>
              </w:rPr>
            </w:pPr>
            <w:r w:rsidRPr="00753F5C">
              <w:rPr>
                <w:szCs w:val="24"/>
                <w:lang w:val="fr"/>
              </w:rPr>
              <w:t>(i)</w:t>
            </w:r>
            <w:r>
              <w:rPr>
                <w:szCs w:val="24"/>
                <w:lang w:val="fr"/>
              </w:rPr>
              <w:t xml:space="preserve"> </w:t>
            </w:r>
            <w:r w:rsidRPr="00753F5C">
              <w:rPr>
                <w:szCs w:val="24"/>
                <w:lang w:val="fr"/>
              </w:rPr>
              <w:t>affecter</w:t>
            </w:r>
            <w:r>
              <w:rPr>
                <w:szCs w:val="24"/>
                <w:lang w:val="fr"/>
              </w:rPr>
              <w:t xml:space="preserve">ait </w:t>
            </w:r>
            <w:r w:rsidRPr="00753F5C">
              <w:rPr>
                <w:szCs w:val="24"/>
                <w:lang w:val="fr"/>
              </w:rPr>
              <w:t xml:space="preserve">de manière substantielle la portée, la qualité ou l’exécution des Travaux spécifiés dans le </w:t>
            </w:r>
            <w:r>
              <w:rPr>
                <w:szCs w:val="24"/>
                <w:lang w:val="fr"/>
              </w:rPr>
              <w:t>Marché</w:t>
            </w:r>
            <w:r w:rsidRPr="00753F5C">
              <w:rPr>
                <w:szCs w:val="24"/>
                <w:lang w:val="fr"/>
              </w:rPr>
              <w:t xml:space="preserve"> ; ou</w:t>
            </w:r>
          </w:p>
          <w:p w14:paraId="7879A0F6" w14:textId="65ABB3E5" w:rsidR="00923B5A" w:rsidRPr="00F9394E" w:rsidRDefault="00923B5A" w:rsidP="00025ECD">
            <w:pPr>
              <w:pStyle w:val="Heading4"/>
              <w:numPr>
                <w:ilvl w:val="0"/>
                <w:numId w:val="0"/>
              </w:numPr>
              <w:tabs>
                <w:tab w:val="clear" w:pos="1512"/>
                <w:tab w:val="left" w:pos="883"/>
              </w:tabs>
              <w:ind w:left="1333" w:right="-59" w:hanging="360"/>
              <w:rPr>
                <w:szCs w:val="24"/>
                <w:lang w:val="fr-FR"/>
              </w:rPr>
            </w:pPr>
            <w:r w:rsidRPr="00753F5C">
              <w:rPr>
                <w:szCs w:val="24"/>
                <w:lang w:val="fr"/>
              </w:rPr>
              <w:t>(ii)limiter</w:t>
            </w:r>
            <w:r>
              <w:rPr>
                <w:szCs w:val="24"/>
                <w:lang w:val="fr"/>
              </w:rPr>
              <w:t>ait</w:t>
            </w:r>
            <w:r w:rsidRPr="00753F5C">
              <w:rPr>
                <w:szCs w:val="24"/>
                <w:lang w:val="fr"/>
              </w:rPr>
              <w:t xml:space="preserve"> de manière substantielle, incompatible avec le </w:t>
            </w:r>
            <w:r w:rsidR="0005351D" w:rsidRPr="00753F5C">
              <w:rPr>
                <w:szCs w:val="24"/>
                <w:lang w:val="fr"/>
              </w:rPr>
              <w:t>do</w:t>
            </w:r>
            <w:r w:rsidR="0005351D">
              <w:rPr>
                <w:szCs w:val="24"/>
                <w:lang w:val="fr"/>
              </w:rPr>
              <w:t>ssier</w:t>
            </w:r>
            <w:r w:rsidR="0005351D" w:rsidRPr="00753F5C">
              <w:rPr>
                <w:szCs w:val="24"/>
                <w:lang w:val="fr"/>
              </w:rPr>
              <w:t xml:space="preserve"> </w:t>
            </w:r>
            <w:r w:rsidRPr="00753F5C">
              <w:rPr>
                <w:szCs w:val="24"/>
                <w:lang w:val="fr"/>
              </w:rPr>
              <w:t>d’appel d’offres, les droits d</w:t>
            </w:r>
            <w:r>
              <w:rPr>
                <w:szCs w:val="24"/>
                <w:lang w:val="fr"/>
              </w:rPr>
              <w:t>u Maître d’Ouvrage</w:t>
            </w:r>
            <w:r w:rsidRPr="00753F5C">
              <w:rPr>
                <w:szCs w:val="24"/>
                <w:lang w:val="fr"/>
              </w:rPr>
              <w:t xml:space="preserve"> ou les obligations du </w:t>
            </w:r>
            <w:r>
              <w:rPr>
                <w:szCs w:val="24"/>
                <w:lang w:val="fr"/>
              </w:rPr>
              <w:t>S</w:t>
            </w:r>
            <w:r w:rsidRPr="00753F5C">
              <w:rPr>
                <w:szCs w:val="24"/>
                <w:lang w:val="fr"/>
              </w:rPr>
              <w:t xml:space="preserve">oumissionnaire en vertu du </w:t>
            </w:r>
            <w:r>
              <w:rPr>
                <w:szCs w:val="24"/>
                <w:lang w:val="fr"/>
              </w:rPr>
              <w:t>Marché</w:t>
            </w:r>
            <w:r w:rsidRPr="00753F5C">
              <w:rPr>
                <w:szCs w:val="24"/>
                <w:lang w:val="fr"/>
              </w:rPr>
              <w:t xml:space="preserve"> proposé; ou</w:t>
            </w:r>
          </w:p>
          <w:p w14:paraId="6D210895" w14:textId="7C164A27" w:rsidR="00923B5A" w:rsidRPr="00971479" w:rsidRDefault="00923B5A" w:rsidP="00AD651B">
            <w:pPr>
              <w:pStyle w:val="P3Header1-Clauses"/>
              <w:numPr>
                <w:ilvl w:val="2"/>
                <w:numId w:val="16"/>
              </w:numPr>
              <w:tabs>
                <w:tab w:val="clear" w:pos="432"/>
                <w:tab w:val="clear" w:pos="864"/>
              </w:tabs>
              <w:spacing w:before="120" w:after="120"/>
              <w:ind w:left="883" w:hanging="360"/>
              <w:jc w:val="both"/>
              <w:rPr>
                <w:b w:val="0"/>
                <w:bCs/>
                <w:szCs w:val="24"/>
                <w:lang w:val="fr-FR"/>
              </w:rPr>
            </w:pPr>
            <w:r w:rsidRPr="00753F5C">
              <w:rPr>
                <w:szCs w:val="24"/>
                <w:lang w:val="fr"/>
              </w:rPr>
              <w:t>si rectifié</w:t>
            </w:r>
            <w:r w:rsidR="00F735CE">
              <w:rPr>
                <w:szCs w:val="24"/>
                <w:lang w:val="fr"/>
              </w:rPr>
              <w:t>e</w:t>
            </w:r>
            <w:r w:rsidRPr="00971479">
              <w:rPr>
                <w:b w:val="0"/>
                <w:bCs/>
                <w:szCs w:val="24"/>
                <w:lang w:val="fr"/>
              </w:rPr>
              <w:t xml:space="preserve">, affecterait </w:t>
            </w:r>
            <w:r w:rsidR="004275D6">
              <w:rPr>
                <w:b w:val="0"/>
                <w:bCs/>
                <w:szCs w:val="24"/>
                <w:lang w:val="fr"/>
              </w:rPr>
              <w:t>de manière non équitable</w:t>
            </w:r>
            <w:r w:rsidR="004275D6" w:rsidRPr="00971479">
              <w:rPr>
                <w:b w:val="0"/>
                <w:bCs/>
                <w:szCs w:val="24"/>
                <w:lang w:val="fr"/>
              </w:rPr>
              <w:t xml:space="preserve"> </w:t>
            </w:r>
            <w:r w:rsidRPr="00971479">
              <w:rPr>
                <w:b w:val="0"/>
                <w:bCs/>
                <w:szCs w:val="24"/>
                <w:lang w:val="fr"/>
              </w:rPr>
              <w:t xml:space="preserve">la position concurrentielle d’autres </w:t>
            </w:r>
            <w:r>
              <w:rPr>
                <w:b w:val="0"/>
                <w:bCs/>
                <w:szCs w:val="24"/>
                <w:lang w:val="fr"/>
              </w:rPr>
              <w:t>S</w:t>
            </w:r>
            <w:r w:rsidRPr="00971479">
              <w:rPr>
                <w:b w:val="0"/>
                <w:bCs/>
                <w:szCs w:val="24"/>
                <w:lang w:val="fr"/>
              </w:rPr>
              <w:t xml:space="preserve">oumissionnaires présentant des </w:t>
            </w:r>
            <w:r>
              <w:rPr>
                <w:b w:val="0"/>
                <w:bCs/>
                <w:szCs w:val="24"/>
                <w:lang w:val="fr"/>
              </w:rPr>
              <w:t>Offres conformes</w:t>
            </w:r>
            <w:r w:rsidR="004275D6">
              <w:rPr>
                <w:b w:val="0"/>
                <w:bCs/>
                <w:szCs w:val="24"/>
                <w:lang w:val="fr"/>
              </w:rPr>
              <w:t xml:space="preserve"> pour l’essentiel</w:t>
            </w:r>
            <w:r w:rsidRPr="00971479">
              <w:rPr>
                <w:b w:val="0"/>
                <w:bCs/>
                <w:szCs w:val="24"/>
                <w:lang w:val="fr"/>
              </w:rPr>
              <w:t>.</w:t>
            </w:r>
          </w:p>
          <w:p w14:paraId="555BD87B" w14:textId="0A18BAA4" w:rsidR="0066640B" w:rsidRDefault="0066640B" w:rsidP="00290814">
            <w:pPr>
              <w:pStyle w:val="Sec1Head3"/>
              <w:ind w:left="609" w:hanging="630"/>
              <w:rPr>
                <w:lang w:val="fr"/>
              </w:rPr>
            </w:pPr>
            <w:r w:rsidRPr="003261FD">
              <w:rPr>
                <w:lang w:val="fr"/>
              </w:rPr>
              <w:t>L</w:t>
            </w:r>
            <w:r>
              <w:rPr>
                <w:lang w:val="fr"/>
              </w:rPr>
              <w:t>e Maître d’Ouvrage</w:t>
            </w:r>
            <w:r w:rsidRPr="003261FD">
              <w:rPr>
                <w:lang w:val="fr"/>
              </w:rPr>
              <w:t xml:space="preserve"> déterminer</w:t>
            </w:r>
            <w:r>
              <w:rPr>
                <w:lang w:val="fr"/>
              </w:rPr>
              <w:t>a,</w:t>
            </w:r>
            <w:r w:rsidRPr="003261FD">
              <w:rPr>
                <w:lang w:val="fr"/>
              </w:rPr>
              <w:t xml:space="preserve"> à sa satisfaction</w:t>
            </w:r>
            <w:r>
              <w:rPr>
                <w:lang w:val="fr"/>
              </w:rPr>
              <w:t>,</w:t>
            </w:r>
            <w:r w:rsidRPr="003261FD">
              <w:rPr>
                <w:lang w:val="fr"/>
              </w:rPr>
              <w:t xml:space="preserve"> si les </w:t>
            </w:r>
            <w:r>
              <w:rPr>
                <w:lang w:val="fr"/>
              </w:rPr>
              <w:t>S</w:t>
            </w:r>
            <w:r w:rsidRPr="003261FD">
              <w:rPr>
                <w:lang w:val="fr"/>
              </w:rPr>
              <w:t xml:space="preserve">oumissionnaires qui ont été </w:t>
            </w:r>
            <w:r>
              <w:rPr>
                <w:lang w:val="fr"/>
              </w:rPr>
              <w:t xml:space="preserve">évalués comme ayant soumis </w:t>
            </w:r>
            <w:r w:rsidRPr="003261FD">
              <w:rPr>
                <w:lang w:val="fr"/>
              </w:rPr>
              <w:t xml:space="preserve">des </w:t>
            </w:r>
            <w:r>
              <w:rPr>
                <w:lang w:val="fr"/>
              </w:rPr>
              <w:t xml:space="preserve">Offres conformes pour l’essentiel </w:t>
            </w:r>
            <w:r w:rsidRPr="003261FD">
              <w:rPr>
                <w:lang w:val="fr"/>
              </w:rPr>
              <w:t>répondent</w:t>
            </w:r>
            <w:r>
              <w:rPr>
                <w:lang w:val="fr"/>
              </w:rPr>
              <w:t xml:space="preserve"> aux </w:t>
            </w:r>
            <w:r w:rsidRPr="003261FD">
              <w:rPr>
                <w:lang w:val="fr"/>
              </w:rPr>
              <w:t>critères d</w:t>
            </w:r>
            <w:r>
              <w:rPr>
                <w:lang w:val="fr"/>
              </w:rPr>
              <w:t xml:space="preserve">e qualification </w:t>
            </w:r>
            <w:r w:rsidRPr="003261FD">
              <w:rPr>
                <w:lang w:val="fr"/>
              </w:rPr>
              <w:t xml:space="preserve">précisés à la </w:t>
            </w:r>
            <w:r>
              <w:rPr>
                <w:lang w:val="fr"/>
              </w:rPr>
              <w:t>S</w:t>
            </w:r>
            <w:r w:rsidRPr="003261FD">
              <w:rPr>
                <w:lang w:val="fr"/>
              </w:rPr>
              <w:t>ection III, Critères d’</w:t>
            </w:r>
            <w:r>
              <w:rPr>
                <w:lang w:val="fr"/>
              </w:rPr>
              <w:t>E</w:t>
            </w:r>
            <w:r w:rsidRPr="003261FD">
              <w:rPr>
                <w:lang w:val="fr"/>
              </w:rPr>
              <w:t xml:space="preserve">valuation et de </w:t>
            </w:r>
            <w:r>
              <w:rPr>
                <w:lang w:val="fr"/>
              </w:rPr>
              <w:t>Q</w:t>
            </w:r>
            <w:r w:rsidRPr="003261FD">
              <w:rPr>
                <w:lang w:val="fr"/>
              </w:rPr>
              <w:t xml:space="preserve">ualification. </w:t>
            </w:r>
          </w:p>
          <w:p w14:paraId="110FCEF1" w14:textId="20FE19B3" w:rsidR="0066640B" w:rsidRDefault="0066640B" w:rsidP="00DE52FF">
            <w:pPr>
              <w:pStyle w:val="Sec1Head3"/>
              <w:ind w:left="609" w:hanging="630"/>
              <w:rPr>
                <w:lang w:val="fr"/>
              </w:rPr>
            </w:pPr>
            <w:r w:rsidRPr="00C5158C">
              <w:rPr>
                <w:lang w:val="fr"/>
              </w:rPr>
              <w:t xml:space="preserve">La détermination </w:t>
            </w:r>
            <w:r>
              <w:rPr>
                <w:lang w:val="fr"/>
              </w:rPr>
              <w:t xml:space="preserve">sera </w:t>
            </w:r>
            <w:r w:rsidRPr="00C5158C">
              <w:rPr>
                <w:lang w:val="fr"/>
              </w:rPr>
              <w:t xml:space="preserve">fondée sur </w:t>
            </w:r>
            <w:r>
              <w:rPr>
                <w:lang w:val="fr"/>
              </w:rPr>
              <w:t>l’</w:t>
            </w:r>
            <w:r w:rsidRPr="00C5158C">
              <w:rPr>
                <w:lang w:val="fr"/>
              </w:rPr>
              <w:t xml:space="preserve">examen des </w:t>
            </w:r>
            <w:r w:rsidRPr="00C76C41">
              <w:t>attestant les qualifications du Soumissionnaire qu’il aura soumises en application de l’article 1</w:t>
            </w:r>
            <w:r>
              <w:t>8</w:t>
            </w:r>
            <w:r w:rsidRPr="00C76C41">
              <w:t xml:space="preserve"> des IS. La détermination ne doit pas tenir compte des qualifications d’autres entreprises telles que les filiales du soumissionnaire, les entités mères, les sociétés affiliées, les sous-traitants (autres que les </w:t>
            </w:r>
            <w:r>
              <w:t>S</w:t>
            </w:r>
            <w:r w:rsidRPr="00C76C41">
              <w:t>ous-</w:t>
            </w:r>
            <w:r>
              <w:t>T</w:t>
            </w:r>
            <w:r w:rsidRPr="00C76C41">
              <w:t xml:space="preserve">raitants </w:t>
            </w:r>
            <w:r>
              <w:t>S</w:t>
            </w:r>
            <w:r w:rsidRPr="00C76C41">
              <w:t>pécialisés si le do</w:t>
            </w:r>
            <w:r>
              <w:t>ssier</w:t>
            </w:r>
            <w:r w:rsidRPr="00C76C41">
              <w:t xml:space="preserve"> d’appel d’offres le permet) ou toute autre entreprise di</w:t>
            </w:r>
            <w:r>
              <w:t>stinc</w:t>
            </w:r>
            <w:r w:rsidRPr="00C76C41">
              <w:t>te du Soumissionnaire</w:t>
            </w:r>
            <w:r>
              <w:rPr>
                <w:lang w:val="fr"/>
              </w:rPr>
              <w:t>.</w:t>
            </w:r>
          </w:p>
          <w:p w14:paraId="7748937F" w14:textId="2D34A3C2" w:rsidR="0066640B" w:rsidRDefault="0066640B" w:rsidP="00DE52FF">
            <w:pPr>
              <w:pStyle w:val="Sec1Head3"/>
              <w:ind w:left="609" w:hanging="630"/>
              <w:rPr>
                <w:lang w:val="fr"/>
              </w:rPr>
            </w:pPr>
            <w:r w:rsidRPr="00C76C41">
              <w:t>Avant l’attribution du Marché, le Maître d’Ouvrage vérifier</w:t>
            </w:r>
            <w:r>
              <w:t>a</w:t>
            </w:r>
            <w:r w:rsidRPr="00C76C41">
              <w:t xml:space="preserve"> que le Soumissionnaire retenu (y compris chaque membre d’un GE) n’est pas disqualifié par la Banque en raison du non-respect des obligations contractuelles de prévention et de réponse EAS/HS.  Le Maître d’Ouvrage effectuera la même vérification pour chaque </w:t>
            </w:r>
            <w:r>
              <w:t>Sous-Traitant</w:t>
            </w:r>
            <w:r w:rsidRPr="00C76C41">
              <w:t xml:space="preserve"> proposé par le Soumissionnaire retenu. Si un </w:t>
            </w:r>
            <w:r>
              <w:t>Sous-Traitant</w:t>
            </w:r>
            <w:r w:rsidRPr="00C76C41">
              <w:t xml:space="preserve"> proposé ne répond pas à l’exigence, le Maître d’Ouvrage exigera du Soumissionnaire qu’il propose un </w:t>
            </w:r>
            <w:r>
              <w:t>Sous-Traitant</w:t>
            </w:r>
            <w:r w:rsidRPr="00C76C41">
              <w:t xml:space="preserve"> de remplacement</w:t>
            </w:r>
            <w:r>
              <w:rPr>
                <w:lang w:val="fr"/>
              </w:rPr>
              <w:t>.</w:t>
            </w:r>
          </w:p>
          <w:p w14:paraId="43E75B15" w14:textId="1EFE1E10" w:rsidR="00923B5A" w:rsidRPr="00C76C41" w:rsidRDefault="0066640B" w:rsidP="0097684D">
            <w:pPr>
              <w:pStyle w:val="Sec1Head3"/>
              <w:ind w:left="609" w:hanging="630"/>
            </w:pPr>
            <w:r>
              <w:t>Seulement les Offres qui sont à la fois conformes pour l’essentiel au dossier d’appel d’offres, et satisfont les Critères de Qualification pourront faire l’objet</w:t>
            </w:r>
            <w:r w:rsidRPr="00C5158C">
              <w:rPr>
                <w:lang w:val="fr"/>
              </w:rPr>
              <w:t xml:space="preserve"> de l’évaluation technique détaillée spécifiée </w:t>
            </w:r>
            <w:r>
              <w:rPr>
                <w:lang w:val="fr"/>
              </w:rPr>
              <w:t>à l’article 3</w:t>
            </w:r>
            <w:r w:rsidRPr="00C5158C">
              <w:rPr>
                <w:lang w:val="fr"/>
              </w:rPr>
              <w:t>1</w:t>
            </w:r>
            <w:r>
              <w:rPr>
                <w:lang w:val="fr"/>
              </w:rPr>
              <w:t xml:space="preserve"> es IS</w:t>
            </w:r>
            <w:r w:rsidRPr="00A30EEE" w:rsidDel="0066640B">
              <w:rPr>
                <w:szCs w:val="24"/>
                <w:lang w:eastAsia="en-US"/>
              </w:rPr>
              <w:t xml:space="preserve"> </w:t>
            </w:r>
            <w:r w:rsidR="00A30EEE" w:rsidRPr="00A30EEE">
              <w:rPr>
                <w:szCs w:val="24"/>
                <w:lang w:eastAsia="en-US"/>
              </w:rPr>
              <w:t>.</w:t>
            </w:r>
          </w:p>
        </w:tc>
      </w:tr>
      <w:tr w:rsidR="000E3CFA" w:rsidRPr="00C76C41" w14:paraId="6DC97530" w14:textId="77777777" w:rsidTr="00025ECD">
        <w:trPr>
          <w:gridAfter w:val="1"/>
          <w:wAfter w:w="12" w:type="dxa"/>
        </w:trPr>
        <w:tc>
          <w:tcPr>
            <w:tcW w:w="2340" w:type="dxa"/>
            <w:tcBorders>
              <w:left w:val="nil"/>
              <w:bottom w:val="nil"/>
              <w:right w:val="nil"/>
            </w:tcBorders>
          </w:tcPr>
          <w:p w14:paraId="27A6AA30" w14:textId="15840220" w:rsidR="000E3CFA" w:rsidRDefault="000E3CFA" w:rsidP="000E3CFA">
            <w:pPr>
              <w:pStyle w:val="Sec1Head2"/>
              <w:ind w:left="0" w:hanging="90"/>
            </w:pPr>
            <w:bookmarkStart w:id="546" w:name="_Toc90307775"/>
            <w:bookmarkStart w:id="547" w:name="_Toc135832007"/>
            <w:bookmarkStart w:id="548" w:name="_Toc139118543"/>
            <w:bookmarkEnd w:id="546"/>
            <w:r>
              <w:t>Evaluation détaillée de la Partie Technique</w:t>
            </w:r>
            <w:bookmarkEnd w:id="547"/>
            <w:bookmarkEnd w:id="548"/>
          </w:p>
        </w:tc>
        <w:tc>
          <w:tcPr>
            <w:tcW w:w="7200" w:type="dxa"/>
            <w:tcBorders>
              <w:left w:val="nil"/>
              <w:bottom w:val="nil"/>
              <w:right w:val="nil"/>
            </w:tcBorders>
          </w:tcPr>
          <w:p w14:paraId="7956D559" w14:textId="1343A51B" w:rsidR="000E3CFA" w:rsidRDefault="007813D0" w:rsidP="007813D0">
            <w:pPr>
              <w:pStyle w:val="Sec1Head3"/>
              <w:ind w:left="609" w:hanging="609"/>
            </w:pPr>
            <w:r>
              <w:t xml:space="preserve">Le Maître d’Ouvrage effectuera l’évaluation de la Partie Technique comme spécifié à la Section III, Critère d’Evaluation et Qualification.  </w:t>
            </w:r>
          </w:p>
          <w:p w14:paraId="3FDBC961" w14:textId="15536971" w:rsidR="007813D0" w:rsidRPr="00C76C41" w:rsidRDefault="007813D0" w:rsidP="007813D0">
            <w:pPr>
              <w:pStyle w:val="Sec1Head3"/>
              <w:ind w:left="609" w:hanging="609"/>
            </w:pPr>
            <w:r>
              <w:t xml:space="preserve">Les scores à attribuer aux facteurs et sous-facteurs techniques sont spécifiés </w:t>
            </w:r>
            <w:r w:rsidRPr="007813D0">
              <w:rPr>
                <w:b/>
                <w:bCs/>
              </w:rPr>
              <w:t>dans les DPAO</w:t>
            </w:r>
            <w:r>
              <w:t>.</w:t>
            </w:r>
          </w:p>
        </w:tc>
      </w:tr>
      <w:tr w:rsidR="00923B5A" w:rsidRPr="00C76C41" w14:paraId="304A8518" w14:textId="77777777" w:rsidTr="00025ECD">
        <w:tc>
          <w:tcPr>
            <w:tcW w:w="9552" w:type="dxa"/>
            <w:gridSpan w:val="3"/>
            <w:tcBorders>
              <w:left w:val="nil"/>
              <w:bottom w:val="nil"/>
              <w:right w:val="nil"/>
            </w:tcBorders>
          </w:tcPr>
          <w:p w14:paraId="4F7E031E" w14:textId="12EF9CBE" w:rsidR="00923B5A" w:rsidRPr="00C76C41" w:rsidDel="006D3B43" w:rsidRDefault="00A30EEE" w:rsidP="00025ECD">
            <w:pPr>
              <w:pStyle w:val="Sec1Head1"/>
            </w:pPr>
            <w:bookmarkStart w:id="549" w:name="_Toc90307778"/>
            <w:bookmarkStart w:id="550" w:name="_Toc90371703"/>
            <w:bookmarkStart w:id="551" w:name="_Toc90382402"/>
            <w:bookmarkStart w:id="552" w:name="_Toc135832008"/>
            <w:bookmarkStart w:id="553" w:name="_Toc139118544"/>
            <w:r>
              <w:t xml:space="preserve">Notification </w:t>
            </w:r>
            <w:r w:rsidR="000E3CFA">
              <w:t xml:space="preserve">de l’Evaluation des Parties Techniques et Ouverture des </w:t>
            </w:r>
            <w:r w:rsidR="00923B5A">
              <w:t>Parties Financières des Offres</w:t>
            </w:r>
            <w:bookmarkEnd w:id="549"/>
            <w:bookmarkEnd w:id="550"/>
            <w:bookmarkEnd w:id="551"/>
            <w:bookmarkEnd w:id="552"/>
            <w:bookmarkEnd w:id="553"/>
          </w:p>
        </w:tc>
      </w:tr>
      <w:tr w:rsidR="00923B5A" w:rsidRPr="00C76C41" w14:paraId="2E298719" w14:textId="77777777" w:rsidTr="00025ECD">
        <w:trPr>
          <w:gridAfter w:val="1"/>
          <w:wAfter w:w="12" w:type="dxa"/>
        </w:trPr>
        <w:tc>
          <w:tcPr>
            <w:tcW w:w="2340" w:type="dxa"/>
            <w:tcBorders>
              <w:left w:val="nil"/>
              <w:bottom w:val="nil"/>
              <w:right w:val="nil"/>
            </w:tcBorders>
          </w:tcPr>
          <w:p w14:paraId="07F598DA" w14:textId="53484E41" w:rsidR="00923B5A" w:rsidRPr="00C76C41" w:rsidRDefault="004D3BDC" w:rsidP="00AF572D">
            <w:pPr>
              <w:pStyle w:val="Sec1Head2"/>
              <w:ind w:hanging="450"/>
            </w:pPr>
            <w:bookmarkStart w:id="554" w:name="_Toc90307779"/>
            <w:bookmarkStart w:id="555" w:name="_Toc90371704"/>
            <w:bookmarkStart w:id="556" w:name="_Toc90382403"/>
            <w:r>
              <w:tab/>
            </w:r>
            <w:bookmarkStart w:id="557" w:name="_Toc135832009"/>
            <w:bookmarkStart w:id="558" w:name="_Toc139118545"/>
            <w:r w:rsidR="007813D0">
              <w:t xml:space="preserve">Notification de l’Evaluation des Parties Techniques et </w:t>
            </w:r>
            <w:r w:rsidR="00923B5A">
              <w:t xml:space="preserve">Ouverture Publique des </w:t>
            </w:r>
            <w:r w:rsidR="00BF50AB">
              <w:t>Parties Financières</w:t>
            </w:r>
            <w:bookmarkEnd w:id="554"/>
            <w:bookmarkEnd w:id="555"/>
            <w:bookmarkEnd w:id="556"/>
            <w:bookmarkEnd w:id="557"/>
            <w:bookmarkEnd w:id="558"/>
          </w:p>
        </w:tc>
        <w:tc>
          <w:tcPr>
            <w:tcW w:w="7200" w:type="dxa"/>
            <w:tcBorders>
              <w:left w:val="nil"/>
              <w:bottom w:val="nil"/>
              <w:right w:val="nil"/>
            </w:tcBorders>
          </w:tcPr>
          <w:p w14:paraId="4550F4F9" w14:textId="251F3377" w:rsidR="00BF50AB" w:rsidRDefault="00220A81" w:rsidP="00AF572D">
            <w:pPr>
              <w:pStyle w:val="Sec1Head3"/>
              <w:ind w:left="613" w:hanging="630"/>
              <w:rPr>
                <w:lang w:val="fr"/>
              </w:rPr>
            </w:pPr>
            <w:r>
              <w:rPr>
                <w:lang w:val="fr"/>
              </w:rPr>
              <w:t>Après que</w:t>
            </w:r>
            <w:r w:rsidR="00BF50AB" w:rsidRPr="007479F3">
              <w:rPr>
                <w:lang w:val="fr"/>
              </w:rPr>
              <w:t xml:space="preserve"> l’évaluation des </w:t>
            </w:r>
            <w:r w:rsidR="00BF50AB">
              <w:rPr>
                <w:lang w:val="fr"/>
              </w:rPr>
              <w:t>P</w:t>
            </w:r>
            <w:r w:rsidR="00BF50AB" w:rsidRPr="007479F3">
              <w:rPr>
                <w:lang w:val="fr"/>
              </w:rPr>
              <w:t xml:space="preserve">arties </w:t>
            </w:r>
            <w:r w:rsidR="00BF50AB">
              <w:rPr>
                <w:lang w:val="fr"/>
              </w:rPr>
              <w:t>T</w:t>
            </w:r>
            <w:r w:rsidR="00BF50AB" w:rsidRPr="007479F3">
              <w:rPr>
                <w:lang w:val="fr"/>
              </w:rPr>
              <w:t xml:space="preserve">echniques des </w:t>
            </w:r>
            <w:r w:rsidR="00BF50AB">
              <w:rPr>
                <w:lang w:val="fr"/>
              </w:rPr>
              <w:t xml:space="preserve">Offres est </w:t>
            </w:r>
            <w:r w:rsidR="00BF50AB" w:rsidRPr="007479F3">
              <w:rPr>
                <w:lang w:val="fr"/>
              </w:rPr>
              <w:t>terminée, l</w:t>
            </w:r>
            <w:r w:rsidR="00BF50AB">
              <w:rPr>
                <w:lang w:val="fr"/>
              </w:rPr>
              <w:t>e Maître d’Ouvrage</w:t>
            </w:r>
            <w:r w:rsidR="00BF50AB" w:rsidRPr="007479F3">
              <w:rPr>
                <w:lang w:val="fr"/>
              </w:rPr>
              <w:t xml:space="preserve"> doit aviser par écrit les </w:t>
            </w:r>
            <w:r w:rsidR="00BF50AB">
              <w:rPr>
                <w:lang w:val="fr"/>
              </w:rPr>
              <w:t>S</w:t>
            </w:r>
            <w:r w:rsidR="00BF50AB" w:rsidRPr="007479F3">
              <w:rPr>
                <w:lang w:val="fr"/>
              </w:rPr>
              <w:t xml:space="preserve">oumissionnaires dont les </w:t>
            </w:r>
            <w:r w:rsidR="00BF50AB">
              <w:rPr>
                <w:lang w:val="fr"/>
              </w:rPr>
              <w:t xml:space="preserve">Offres </w:t>
            </w:r>
            <w:r w:rsidR="00BF50AB" w:rsidRPr="007479F3">
              <w:rPr>
                <w:lang w:val="fr"/>
              </w:rPr>
              <w:t xml:space="preserve">ont été jugées non conformes au </w:t>
            </w:r>
            <w:r>
              <w:rPr>
                <w:lang w:val="fr"/>
              </w:rPr>
              <w:t>dossier d’</w:t>
            </w:r>
            <w:r w:rsidR="00BF50AB" w:rsidRPr="007479F3">
              <w:rPr>
                <w:lang w:val="fr"/>
              </w:rPr>
              <w:t xml:space="preserve">appel d’offres ou n’ont pas répondu aux </w:t>
            </w:r>
            <w:r w:rsidR="007813D0">
              <w:rPr>
                <w:lang w:val="fr"/>
              </w:rPr>
              <w:t xml:space="preserve">exigences </w:t>
            </w:r>
            <w:r w:rsidR="00BF50AB" w:rsidRPr="007479F3">
              <w:rPr>
                <w:lang w:val="fr"/>
              </w:rPr>
              <w:t>de qualification, en l</w:t>
            </w:r>
            <w:r w:rsidR="00BF50AB">
              <w:rPr>
                <w:lang w:val="fr"/>
              </w:rPr>
              <w:t>eur donnant les i</w:t>
            </w:r>
            <w:r w:rsidR="00BF50AB" w:rsidRPr="007479F3">
              <w:rPr>
                <w:lang w:val="fr"/>
              </w:rPr>
              <w:t>nforma</w:t>
            </w:r>
            <w:r w:rsidR="00BF50AB">
              <w:rPr>
                <w:lang w:val="fr"/>
              </w:rPr>
              <w:t xml:space="preserve">tions </w:t>
            </w:r>
            <w:r w:rsidR="00BF50AB" w:rsidRPr="007479F3">
              <w:rPr>
                <w:lang w:val="fr"/>
              </w:rPr>
              <w:t>suivant</w:t>
            </w:r>
            <w:r w:rsidR="00BF50AB">
              <w:rPr>
                <w:lang w:val="fr"/>
              </w:rPr>
              <w:t>e</w:t>
            </w:r>
            <w:r w:rsidR="00971479">
              <w:rPr>
                <w:lang w:val="fr"/>
              </w:rPr>
              <w:t>s</w:t>
            </w:r>
            <w:r w:rsidR="00BF50AB" w:rsidRPr="007479F3">
              <w:rPr>
                <w:lang w:val="fr"/>
              </w:rPr>
              <w:t xml:space="preserve"> :</w:t>
            </w:r>
          </w:p>
          <w:p w14:paraId="1DF90C7E" w14:textId="39062E6D" w:rsidR="00BF50AB" w:rsidRPr="00971479" w:rsidRDefault="00BF50AB" w:rsidP="0097684D">
            <w:pPr>
              <w:pStyle w:val="P3Header1-Clauses"/>
              <w:numPr>
                <w:ilvl w:val="2"/>
                <w:numId w:val="85"/>
              </w:numPr>
              <w:tabs>
                <w:tab w:val="clear" w:pos="432"/>
                <w:tab w:val="clear" w:pos="864"/>
              </w:tabs>
              <w:spacing w:before="120" w:after="120"/>
              <w:ind w:left="1152" w:hanging="576"/>
              <w:jc w:val="both"/>
              <w:rPr>
                <w:b w:val="0"/>
                <w:bCs/>
                <w:lang w:val="fr-FR"/>
              </w:rPr>
            </w:pPr>
            <w:r w:rsidRPr="00BF50AB">
              <w:rPr>
                <w:b w:val="0"/>
                <w:bCs/>
                <w:color w:val="000000" w:themeColor="text1"/>
                <w:lang w:val="fr"/>
              </w:rPr>
              <w:t>L</w:t>
            </w:r>
            <w:r w:rsidRPr="00971479">
              <w:rPr>
                <w:b w:val="0"/>
                <w:bCs/>
                <w:color w:val="000000" w:themeColor="text1"/>
                <w:lang w:val="fr"/>
              </w:rPr>
              <w:t>es</w:t>
            </w:r>
            <w:r>
              <w:rPr>
                <w:b w:val="0"/>
                <w:bCs/>
                <w:color w:val="000000" w:themeColor="text1"/>
                <w:lang w:val="fr"/>
              </w:rPr>
              <w:t xml:space="preserve"> </w:t>
            </w:r>
            <w:r w:rsidRPr="00971479">
              <w:rPr>
                <w:b w:val="0"/>
                <w:bCs/>
                <w:color w:val="000000" w:themeColor="text1"/>
                <w:lang w:val="fr"/>
              </w:rPr>
              <w:t xml:space="preserve">motifs pour lesquels leur </w:t>
            </w:r>
            <w:r>
              <w:rPr>
                <w:b w:val="0"/>
                <w:bCs/>
                <w:color w:val="000000" w:themeColor="text1"/>
                <w:lang w:val="fr"/>
              </w:rPr>
              <w:t>P</w:t>
            </w:r>
            <w:r w:rsidRPr="00971479">
              <w:rPr>
                <w:b w:val="0"/>
                <w:bCs/>
                <w:color w:val="000000" w:themeColor="text1"/>
                <w:lang w:val="fr"/>
              </w:rPr>
              <w:t xml:space="preserve">artie </w:t>
            </w:r>
            <w:r>
              <w:rPr>
                <w:b w:val="0"/>
                <w:bCs/>
                <w:color w:val="000000" w:themeColor="text1"/>
                <w:lang w:val="fr"/>
              </w:rPr>
              <w:t>T</w:t>
            </w:r>
            <w:r w:rsidRPr="00971479">
              <w:rPr>
                <w:b w:val="0"/>
                <w:bCs/>
                <w:color w:val="000000" w:themeColor="text1"/>
                <w:lang w:val="fr"/>
              </w:rPr>
              <w:t>echnique de l’</w:t>
            </w:r>
            <w:r>
              <w:rPr>
                <w:b w:val="0"/>
                <w:bCs/>
                <w:color w:val="000000" w:themeColor="text1"/>
                <w:lang w:val="fr"/>
              </w:rPr>
              <w:t>O</w:t>
            </w:r>
            <w:r w:rsidRPr="00971479">
              <w:rPr>
                <w:b w:val="0"/>
                <w:bCs/>
                <w:color w:val="000000" w:themeColor="text1"/>
                <w:lang w:val="fr"/>
              </w:rPr>
              <w:t xml:space="preserve">ffre n’a pas respecté les exigences du </w:t>
            </w:r>
            <w:r w:rsidR="00220A81">
              <w:rPr>
                <w:b w:val="0"/>
                <w:bCs/>
                <w:color w:val="000000" w:themeColor="text1"/>
                <w:lang w:val="fr"/>
              </w:rPr>
              <w:t>dossier d’</w:t>
            </w:r>
            <w:r w:rsidRPr="00971479">
              <w:rPr>
                <w:b w:val="0"/>
                <w:bCs/>
                <w:color w:val="000000" w:themeColor="text1"/>
                <w:lang w:val="fr"/>
              </w:rPr>
              <w:t>appel d’offres</w:t>
            </w:r>
            <w:r>
              <w:rPr>
                <w:b w:val="0"/>
                <w:bCs/>
                <w:color w:val="000000" w:themeColor="text1"/>
                <w:lang w:val="fr"/>
              </w:rPr>
              <w:t xml:space="preserve"> </w:t>
            </w:r>
            <w:r w:rsidRPr="00971479">
              <w:rPr>
                <w:b w:val="0"/>
                <w:bCs/>
                <w:color w:val="000000" w:themeColor="text1"/>
                <w:lang w:val="fr"/>
              </w:rPr>
              <w:t>;</w:t>
            </w:r>
          </w:p>
          <w:p w14:paraId="7660F119" w14:textId="5B12151A" w:rsidR="00BF50AB" w:rsidRPr="00971479" w:rsidRDefault="00CB37FC" w:rsidP="0097684D">
            <w:pPr>
              <w:pStyle w:val="P3Header1-Clauses"/>
              <w:numPr>
                <w:ilvl w:val="2"/>
                <w:numId w:val="85"/>
              </w:numPr>
              <w:tabs>
                <w:tab w:val="clear" w:pos="432"/>
                <w:tab w:val="clear" w:pos="864"/>
              </w:tabs>
              <w:spacing w:before="120" w:after="120"/>
              <w:ind w:left="1152" w:hanging="576"/>
              <w:jc w:val="both"/>
              <w:rPr>
                <w:b w:val="0"/>
                <w:bCs/>
                <w:lang w:val="fr-FR"/>
              </w:rPr>
            </w:pPr>
            <w:r w:rsidRPr="00971479">
              <w:rPr>
                <w:b w:val="0"/>
                <w:bCs/>
                <w:lang w:val="fr"/>
              </w:rPr>
              <w:t>L</w:t>
            </w:r>
            <w:r>
              <w:rPr>
                <w:b w:val="0"/>
                <w:bCs/>
                <w:lang w:val="fr"/>
              </w:rPr>
              <w:t>’</w:t>
            </w:r>
            <w:r w:rsidR="00BF50AB" w:rsidRPr="00971479">
              <w:rPr>
                <w:b w:val="0"/>
                <w:bCs/>
                <w:lang w:val="fr"/>
              </w:rPr>
              <w:t>enveloppe portant la mention «</w:t>
            </w:r>
            <w:r w:rsidR="00BF50AB" w:rsidRPr="00BF50AB">
              <w:rPr>
                <w:b w:val="0"/>
                <w:bCs/>
                <w:lang w:val="fr"/>
              </w:rPr>
              <w:t>PARTIE FINANCIÈRE</w:t>
            </w:r>
            <w:r w:rsidR="00BF50AB" w:rsidRPr="00971479">
              <w:rPr>
                <w:b w:val="0"/>
                <w:bCs/>
                <w:lang w:val="fr"/>
              </w:rPr>
              <w:t>»</w:t>
            </w:r>
            <w:r w:rsidR="0088100C">
              <w:rPr>
                <w:b w:val="0"/>
                <w:bCs/>
                <w:lang w:val="fr"/>
              </w:rPr>
              <w:t xml:space="preserve"> de leur offre</w:t>
            </w:r>
            <w:r w:rsidR="00BF50AB" w:rsidRPr="00971479">
              <w:rPr>
                <w:b w:val="0"/>
                <w:bCs/>
                <w:lang w:val="fr"/>
              </w:rPr>
              <w:t xml:space="preserve"> leur</w:t>
            </w:r>
            <w:r w:rsidR="00BF50AB">
              <w:rPr>
                <w:b w:val="0"/>
                <w:bCs/>
                <w:lang w:val="fr"/>
              </w:rPr>
              <w:t xml:space="preserve"> </w:t>
            </w:r>
            <w:r w:rsidR="00BF50AB" w:rsidRPr="00971479">
              <w:rPr>
                <w:b w:val="0"/>
                <w:bCs/>
                <w:lang w:val="fr"/>
              </w:rPr>
              <w:t>ser</w:t>
            </w:r>
            <w:r w:rsidR="0088100C">
              <w:rPr>
                <w:b w:val="0"/>
                <w:bCs/>
                <w:lang w:val="fr"/>
              </w:rPr>
              <w:t>a</w:t>
            </w:r>
            <w:r w:rsidR="00BF50AB" w:rsidRPr="00971479">
              <w:rPr>
                <w:b w:val="0"/>
                <w:bCs/>
                <w:lang w:val="fr"/>
              </w:rPr>
              <w:t xml:space="preserve"> retournée </w:t>
            </w:r>
            <w:r w:rsidR="0088100C">
              <w:rPr>
                <w:b w:val="0"/>
                <w:bCs/>
                <w:lang w:val="fr"/>
              </w:rPr>
              <w:t xml:space="preserve">sans avoir </w:t>
            </w:r>
            <w:r w:rsidR="001005A2">
              <w:rPr>
                <w:b w:val="0"/>
                <w:bCs/>
                <w:lang w:val="fr"/>
              </w:rPr>
              <w:t>été</w:t>
            </w:r>
            <w:r w:rsidR="0088100C" w:rsidRPr="00971479">
              <w:rPr>
                <w:b w:val="0"/>
                <w:bCs/>
                <w:lang w:val="fr"/>
              </w:rPr>
              <w:t xml:space="preserve"> </w:t>
            </w:r>
            <w:r w:rsidR="00BF50AB" w:rsidRPr="00971479">
              <w:rPr>
                <w:b w:val="0"/>
                <w:bCs/>
                <w:lang w:val="fr"/>
              </w:rPr>
              <w:t xml:space="preserve">ouverte après l’achèvement du processus de sélection et la signature du </w:t>
            </w:r>
            <w:r w:rsidR="00BF50AB">
              <w:rPr>
                <w:b w:val="0"/>
                <w:bCs/>
                <w:lang w:val="fr"/>
              </w:rPr>
              <w:t xml:space="preserve">Marché </w:t>
            </w:r>
            <w:r w:rsidR="00BF50AB" w:rsidRPr="00971479">
              <w:rPr>
                <w:b w:val="0"/>
                <w:bCs/>
                <w:lang w:val="fr"/>
              </w:rPr>
              <w:t>; et</w:t>
            </w:r>
          </w:p>
          <w:p w14:paraId="000E362F" w14:textId="36D71A33" w:rsidR="00BF50AB" w:rsidRPr="00971479" w:rsidRDefault="00BF50AB" w:rsidP="0097684D">
            <w:pPr>
              <w:pStyle w:val="P3Header1-Clauses"/>
              <w:numPr>
                <w:ilvl w:val="2"/>
                <w:numId w:val="85"/>
              </w:numPr>
              <w:tabs>
                <w:tab w:val="clear" w:pos="432"/>
                <w:tab w:val="clear" w:pos="864"/>
              </w:tabs>
              <w:spacing w:before="120" w:after="120"/>
              <w:ind w:left="1152" w:hanging="576"/>
              <w:jc w:val="both"/>
              <w:rPr>
                <w:b w:val="0"/>
                <w:bCs/>
                <w:lang w:val="fr-FR"/>
              </w:rPr>
            </w:pPr>
            <w:r w:rsidRPr="00971479">
              <w:rPr>
                <w:b w:val="0"/>
                <w:bCs/>
                <w:lang w:val="fr"/>
              </w:rPr>
              <w:t>la date, l’heure et le lieu de l’ouverture publique des enveloppes portant la mention «</w:t>
            </w:r>
            <w:r w:rsidRPr="00BF50AB">
              <w:rPr>
                <w:b w:val="0"/>
                <w:bCs/>
                <w:lang w:val="fr"/>
              </w:rPr>
              <w:t>PARTIE FINANCIÈRE</w:t>
            </w:r>
            <w:r>
              <w:rPr>
                <w:b w:val="0"/>
                <w:bCs/>
                <w:lang w:val="fr"/>
              </w:rPr>
              <w:t xml:space="preserve"> </w:t>
            </w:r>
            <w:r w:rsidRPr="00971479">
              <w:rPr>
                <w:b w:val="0"/>
                <w:bCs/>
                <w:lang w:val="fr"/>
              </w:rPr>
              <w:t>».</w:t>
            </w:r>
          </w:p>
          <w:p w14:paraId="4EB7797F" w14:textId="5E080AAA" w:rsidR="00BF50AB" w:rsidRPr="00971479" w:rsidRDefault="00BF50AB" w:rsidP="00AF572D">
            <w:pPr>
              <w:pStyle w:val="Sec1Head3"/>
              <w:ind w:left="613" w:hanging="630"/>
              <w:rPr>
                <w:lang w:val="fr"/>
              </w:rPr>
            </w:pPr>
            <w:r w:rsidRPr="00BF50AB">
              <w:rPr>
                <w:lang w:val="fr"/>
              </w:rPr>
              <w:t>L</w:t>
            </w:r>
            <w:r>
              <w:rPr>
                <w:lang w:val="fr"/>
              </w:rPr>
              <w:t>e Maître d’Ouvrage</w:t>
            </w:r>
            <w:r w:rsidR="007813D0">
              <w:rPr>
                <w:lang w:val="fr"/>
              </w:rPr>
              <w:t xml:space="preserve"> doit</w:t>
            </w:r>
            <w:r w:rsidRPr="00BF50AB">
              <w:rPr>
                <w:lang w:val="fr"/>
              </w:rPr>
              <w:t xml:space="preserve">, simultanément, aviser par écrit les </w:t>
            </w:r>
            <w:r>
              <w:rPr>
                <w:lang w:val="fr"/>
              </w:rPr>
              <w:t>S</w:t>
            </w:r>
            <w:r w:rsidRPr="00BF50AB">
              <w:rPr>
                <w:lang w:val="fr"/>
              </w:rPr>
              <w:t xml:space="preserve">oumissionnaires dont la </w:t>
            </w:r>
            <w:r>
              <w:rPr>
                <w:lang w:val="fr"/>
              </w:rPr>
              <w:t>P</w:t>
            </w:r>
            <w:r w:rsidRPr="00BF50AB">
              <w:rPr>
                <w:lang w:val="fr"/>
              </w:rPr>
              <w:t xml:space="preserve">artie </w:t>
            </w:r>
            <w:r>
              <w:rPr>
                <w:lang w:val="fr"/>
              </w:rPr>
              <w:t>T</w:t>
            </w:r>
            <w:r w:rsidRPr="00BF50AB">
              <w:rPr>
                <w:lang w:val="fr"/>
              </w:rPr>
              <w:t xml:space="preserve">echnique a été évaluée comme </w:t>
            </w:r>
            <w:r w:rsidR="00904532">
              <w:rPr>
                <w:lang w:val="fr"/>
              </w:rPr>
              <w:t>conforme</w:t>
            </w:r>
            <w:r w:rsidR="00904532" w:rsidRPr="00BF50AB">
              <w:rPr>
                <w:lang w:val="fr"/>
              </w:rPr>
              <w:t xml:space="preserve"> </w:t>
            </w:r>
            <w:r w:rsidR="00904532">
              <w:t>pour l’essentiel</w:t>
            </w:r>
            <w:r w:rsidR="00904532" w:rsidRPr="00BF50AB">
              <w:rPr>
                <w:lang w:val="fr"/>
              </w:rPr>
              <w:t xml:space="preserve"> au do</w:t>
            </w:r>
            <w:r w:rsidR="00904532">
              <w:rPr>
                <w:lang w:val="fr"/>
              </w:rPr>
              <w:t>ssier</w:t>
            </w:r>
            <w:r w:rsidR="00904532" w:rsidRPr="00BF50AB">
              <w:rPr>
                <w:lang w:val="fr"/>
              </w:rPr>
              <w:t xml:space="preserve"> d’appel d’offres et répondant à tous les critères d</w:t>
            </w:r>
            <w:r w:rsidR="00904532">
              <w:rPr>
                <w:lang w:val="fr"/>
              </w:rPr>
              <w:t>e qualification</w:t>
            </w:r>
            <w:r w:rsidR="00904532" w:rsidRPr="00BF50AB">
              <w:rPr>
                <w:lang w:val="fr"/>
              </w:rPr>
              <w:t xml:space="preserve">, en </w:t>
            </w:r>
            <w:r w:rsidR="00904532" w:rsidRPr="007479F3">
              <w:rPr>
                <w:lang w:val="fr"/>
              </w:rPr>
              <w:t>l</w:t>
            </w:r>
            <w:r w:rsidR="00904532">
              <w:rPr>
                <w:lang w:val="fr"/>
              </w:rPr>
              <w:t>eur donnant les i</w:t>
            </w:r>
            <w:r w:rsidR="00904532" w:rsidRPr="007479F3">
              <w:rPr>
                <w:lang w:val="fr"/>
              </w:rPr>
              <w:t>nforma</w:t>
            </w:r>
            <w:r w:rsidR="00904532">
              <w:rPr>
                <w:lang w:val="fr"/>
              </w:rPr>
              <w:t xml:space="preserve">tions </w:t>
            </w:r>
            <w:r w:rsidR="00904532" w:rsidRPr="007479F3">
              <w:rPr>
                <w:lang w:val="fr"/>
              </w:rPr>
              <w:t>suivant</w:t>
            </w:r>
            <w:r w:rsidR="00904532">
              <w:rPr>
                <w:lang w:val="fr"/>
              </w:rPr>
              <w:t>es</w:t>
            </w:r>
            <w:r w:rsidR="00904532" w:rsidRPr="007479F3">
              <w:rPr>
                <w:lang w:val="fr"/>
              </w:rPr>
              <w:t xml:space="preserve"> </w:t>
            </w:r>
            <w:r w:rsidRPr="00BF50AB">
              <w:rPr>
                <w:lang w:val="fr"/>
              </w:rPr>
              <w:t>:</w:t>
            </w:r>
          </w:p>
          <w:p w14:paraId="6FBCCCAC" w14:textId="0B5C2D47" w:rsidR="00BF50AB" w:rsidRPr="00971479" w:rsidRDefault="00BF50AB" w:rsidP="0097684D">
            <w:pPr>
              <w:pStyle w:val="P3Header1-Clauses"/>
              <w:numPr>
                <w:ilvl w:val="2"/>
                <w:numId w:val="87"/>
              </w:numPr>
              <w:tabs>
                <w:tab w:val="clear" w:pos="432"/>
                <w:tab w:val="clear" w:pos="864"/>
              </w:tabs>
              <w:spacing w:before="120" w:after="120"/>
              <w:ind w:left="1153" w:hanging="540"/>
              <w:jc w:val="both"/>
              <w:rPr>
                <w:b w:val="0"/>
                <w:bCs/>
                <w:lang w:val="fr-FR"/>
              </w:rPr>
            </w:pPr>
            <w:r w:rsidRPr="00971479">
              <w:rPr>
                <w:b w:val="0"/>
                <w:bCs/>
                <w:lang w:val="fr"/>
              </w:rPr>
              <w:t xml:space="preserve">leur </w:t>
            </w:r>
            <w:r w:rsidR="00FD1E9C">
              <w:rPr>
                <w:b w:val="0"/>
                <w:bCs/>
                <w:lang w:val="fr"/>
              </w:rPr>
              <w:t>Offre</w:t>
            </w:r>
            <w:r w:rsidR="00FD1E9C" w:rsidRPr="00971479">
              <w:rPr>
                <w:b w:val="0"/>
                <w:bCs/>
                <w:lang w:val="fr"/>
              </w:rPr>
              <w:t xml:space="preserve"> a été évaluée </w:t>
            </w:r>
            <w:r w:rsidR="00FD1E9C" w:rsidRPr="000D386A">
              <w:rPr>
                <w:b w:val="0"/>
                <w:bCs/>
                <w:lang w:val="fr"/>
              </w:rPr>
              <w:t xml:space="preserve">conforme </w:t>
            </w:r>
            <w:r w:rsidR="00FD1E9C" w:rsidRPr="0075554C">
              <w:rPr>
                <w:b w:val="0"/>
                <w:bCs/>
                <w:lang w:val="fr-FR"/>
              </w:rPr>
              <w:t>pour l’essentiel</w:t>
            </w:r>
            <w:r w:rsidR="00FD1E9C" w:rsidRPr="00BF50AB">
              <w:rPr>
                <w:lang w:val="fr"/>
              </w:rPr>
              <w:t xml:space="preserve"> </w:t>
            </w:r>
            <w:r w:rsidRPr="00971479">
              <w:rPr>
                <w:b w:val="0"/>
                <w:bCs/>
                <w:lang w:val="fr"/>
              </w:rPr>
              <w:t xml:space="preserve">au </w:t>
            </w:r>
            <w:r w:rsidR="00220A81">
              <w:rPr>
                <w:b w:val="0"/>
                <w:bCs/>
                <w:lang w:val="fr"/>
              </w:rPr>
              <w:t>dossier d’</w:t>
            </w:r>
            <w:r w:rsidRPr="00971479">
              <w:rPr>
                <w:b w:val="0"/>
                <w:bCs/>
                <w:lang w:val="fr"/>
              </w:rPr>
              <w:t xml:space="preserve">appel d’offres et </w:t>
            </w:r>
            <w:r w:rsidR="00FD1E9C">
              <w:rPr>
                <w:b w:val="0"/>
                <w:bCs/>
                <w:lang w:val="fr"/>
              </w:rPr>
              <w:t xml:space="preserve">ils </w:t>
            </w:r>
            <w:r w:rsidRPr="00971479">
              <w:rPr>
                <w:b w:val="0"/>
                <w:bCs/>
                <w:lang w:val="fr"/>
              </w:rPr>
              <w:t>répond</w:t>
            </w:r>
            <w:r w:rsidR="00FD1E9C">
              <w:rPr>
                <w:b w:val="0"/>
                <w:bCs/>
                <w:lang w:val="fr"/>
              </w:rPr>
              <w:t>e</w:t>
            </w:r>
            <w:r w:rsidRPr="00971479">
              <w:rPr>
                <w:b w:val="0"/>
                <w:bCs/>
                <w:lang w:val="fr"/>
              </w:rPr>
              <w:t xml:space="preserve">nt aux </w:t>
            </w:r>
            <w:r w:rsidR="007813D0">
              <w:rPr>
                <w:b w:val="0"/>
                <w:bCs/>
                <w:lang w:val="fr"/>
              </w:rPr>
              <w:t>exigences</w:t>
            </w:r>
            <w:r w:rsidRPr="00971479">
              <w:rPr>
                <w:b w:val="0"/>
                <w:bCs/>
                <w:lang w:val="fr"/>
              </w:rPr>
              <w:t xml:space="preserve"> de qualification;</w:t>
            </w:r>
          </w:p>
          <w:p w14:paraId="5BBA4505" w14:textId="780816B9" w:rsidR="00BF50AB" w:rsidRPr="00971479" w:rsidRDefault="00BF50AB" w:rsidP="0097684D">
            <w:pPr>
              <w:pStyle w:val="P3Header1-Clauses"/>
              <w:numPr>
                <w:ilvl w:val="2"/>
                <w:numId w:val="87"/>
              </w:numPr>
              <w:tabs>
                <w:tab w:val="clear" w:pos="432"/>
                <w:tab w:val="clear" w:pos="864"/>
              </w:tabs>
              <w:spacing w:before="120" w:after="120"/>
              <w:ind w:left="1153" w:hanging="540"/>
              <w:jc w:val="both"/>
              <w:rPr>
                <w:b w:val="0"/>
                <w:bCs/>
                <w:lang w:val="fr-FR"/>
              </w:rPr>
            </w:pPr>
            <w:r w:rsidRPr="00971479">
              <w:rPr>
                <w:b w:val="0"/>
                <w:bCs/>
                <w:lang w:val="fr"/>
              </w:rPr>
              <w:t>leur enveloppe portant la mention «</w:t>
            </w:r>
            <w:r w:rsidRPr="00BF50AB">
              <w:rPr>
                <w:b w:val="0"/>
                <w:bCs/>
                <w:lang w:val="fr"/>
              </w:rPr>
              <w:t>PARTIE FINANCIÈRE</w:t>
            </w:r>
            <w:r>
              <w:rPr>
                <w:b w:val="0"/>
                <w:bCs/>
                <w:lang w:val="fr"/>
              </w:rPr>
              <w:t xml:space="preserve"> </w:t>
            </w:r>
            <w:r w:rsidRPr="00971479">
              <w:rPr>
                <w:b w:val="0"/>
                <w:bCs/>
                <w:lang w:val="fr"/>
              </w:rPr>
              <w:t>» sera ouverte à</w:t>
            </w:r>
            <w:r>
              <w:rPr>
                <w:b w:val="0"/>
                <w:bCs/>
                <w:lang w:val="fr"/>
              </w:rPr>
              <w:t xml:space="preserve"> </w:t>
            </w:r>
            <w:r w:rsidRPr="00971479">
              <w:rPr>
                <w:b w:val="0"/>
                <w:bCs/>
                <w:lang w:val="fr"/>
              </w:rPr>
              <w:t>l’ouverture publique des Parties financières; et</w:t>
            </w:r>
          </w:p>
          <w:p w14:paraId="0782996A" w14:textId="6D9FB79B" w:rsidR="00BF50AB" w:rsidRPr="00971479" w:rsidRDefault="00BF50AB" w:rsidP="0097684D">
            <w:pPr>
              <w:pStyle w:val="P3Header1-Clauses"/>
              <w:numPr>
                <w:ilvl w:val="2"/>
                <w:numId w:val="87"/>
              </w:numPr>
              <w:tabs>
                <w:tab w:val="clear" w:pos="432"/>
                <w:tab w:val="clear" w:pos="864"/>
              </w:tabs>
              <w:spacing w:before="120" w:after="120"/>
              <w:ind w:left="1153" w:hanging="540"/>
              <w:jc w:val="both"/>
              <w:rPr>
                <w:b w:val="0"/>
                <w:bCs/>
                <w:lang w:val="fr-FR"/>
              </w:rPr>
            </w:pPr>
            <w:r w:rsidRPr="00971479">
              <w:rPr>
                <w:b w:val="0"/>
                <w:bCs/>
                <w:lang w:val="fr"/>
              </w:rPr>
              <w:t xml:space="preserve">la date, l’heure et </w:t>
            </w:r>
            <w:r w:rsidR="00A24FB2">
              <w:rPr>
                <w:b w:val="0"/>
                <w:bCs/>
                <w:lang w:val="fr"/>
              </w:rPr>
              <w:t>le</w:t>
            </w:r>
            <w:r w:rsidR="00A24FB2" w:rsidRPr="00971479">
              <w:rPr>
                <w:b w:val="0"/>
                <w:bCs/>
                <w:lang w:val="fr"/>
              </w:rPr>
              <w:t xml:space="preserve"> </w:t>
            </w:r>
            <w:r w:rsidRPr="00971479">
              <w:rPr>
                <w:b w:val="0"/>
                <w:bCs/>
                <w:lang w:val="fr"/>
              </w:rPr>
              <w:t>lieu de la deuxième ouverture publique des enveloppes portant la mention «</w:t>
            </w:r>
            <w:r w:rsidRPr="00BF50AB">
              <w:rPr>
                <w:b w:val="0"/>
                <w:bCs/>
                <w:lang w:val="fr"/>
              </w:rPr>
              <w:t>PARTIE FINANCIÈRE</w:t>
            </w:r>
            <w:r>
              <w:rPr>
                <w:b w:val="0"/>
                <w:bCs/>
                <w:lang w:val="fr"/>
              </w:rPr>
              <w:t xml:space="preserve"> </w:t>
            </w:r>
            <w:r w:rsidRPr="00971479">
              <w:rPr>
                <w:b w:val="0"/>
                <w:bCs/>
                <w:lang w:val="fr"/>
              </w:rPr>
              <w:t xml:space="preserve">» tel que spécifié dans le </w:t>
            </w:r>
            <w:r>
              <w:rPr>
                <w:b w:val="0"/>
                <w:bCs/>
                <w:lang w:val="fr"/>
              </w:rPr>
              <w:t>DPAO</w:t>
            </w:r>
            <w:r w:rsidRPr="00971479">
              <w:rPr>
                <w:b w:val="0"/>
                <w:bCs/>
                <w:lang w:val="fr"/>
              </w:rPr>
              <w:t>.</w:t>
            </w:r>
          </w:p>
          <w:p w14:paraId="16BA5FAD" w14:textId="4E176120" w:rsidR="00594B05" w:rsidRDefault="00594B05" w:rsidP="0097684D">
            <w:pPr>
              <w:pStyle w:val="Sec1Head3"/>
              <w:ind w:left="613" w:hanging="630"/>
            </w:pPr>
            <w:r w:rsidRPr="00594B05">
              <w:rPr>
                <w:rFonts w:ascii="Times New Roman" w:hAnsi="Times New Roman" w:cs="Times New Roman"/>
                <w:szCs w:val="24"/>
                <w:lang w:eastAsia="en-US"/>
              </w:rPr>
              <w:t xml:space="preserve">La date d’ouverture ne doit pas être </w:t>
            </w:r>
            <w:r w:rsidR="00407106" w:rsidRPr="0075554C">
              <w:rPr>
                <w:rFonts w:ascii="Times New Roman" w:hAnsi="Times New Roman" w:cs="Times New Roman"/>
                <w:szCs w:val="24"/>
                <w:lang w:eastAsia="en-US"/>
              </w:rPr>
              <w:t>antérieure</w:t>
            </w:r>
            <w:r w:rsidRPr="00594B05">
              <w:rPr>
                <w:rFonts w:ascii="Times New Roman" w:hAnsi="Times New Roman" w:cs="Times New Roman"/>
                <w:szCs w:val="24"/>
                <w:lang w:eastAsia="en-US"/>
              </w:rPr>
              <w:t xml:space="preserve"> </w:t>
            </w:r>
            <w:r w:rsidR="00905CBC">
              <w:rPr>
                <w:rFonts w:ascii="Times New Roman" w:hAnsi="Times New Roman" w:cs="Times New Roman"/>
                <w:szCs w:val="24"/>
                <w:lang w:eastAsia="en-US"/>
              </w:rPr>
              <w:t xml:space="preserve">à </w:t>
            </w:r>
            <w:r w:rsidRPr="00594B05">
              <w:rPr>
                <w:rFonts w:ascii="Times New Roman" w:hAnsi="Times New Roman" w:cs="Times New Roman"/>
                <w:szCs w:val="24"/>
                <w:lang w:eastAsia="en-US"/>
              </w:rPr>
              <w:t xml:space="preserve">dix (10) jours ouvrables à compter de la date de notification des résultats de l’évaluation technique, </w:t>
            </w:r>
            <w:r w:rsidR="00B31A38">
              <w:rPr>
                <w:rFonts w:ascii="Times New Roman" w:hAnsi="Times New Roman" w:cs="Times New Roman"/>
                <w:szCs w:val="24"/>
                <w:lang w:eastAsia="en-US"/>
              </w:rPr>
              <w:t>indiqu</w:t>
            </w:r>
            <w:r w:rsidR="00B31A38" w:rsidRPr="00594B05">
              <w:rPr>
                <w:rFonts w:ascii="Times New Roman" w:hAnsi="Times New Roman" w:cs="Times New Roman"/>
                <w:szCs w:val="24"/>
                <w:lang w:eastAsia="en-US"/>
              </w:rPr>
              <w:t xml:space="preserve">ée </w:t>
            </w:r>
            <w:r w:rsidRPr="00594B05">
              <w:rPr>
                <w:rFonts w:ascii="Times New Roman" w:hAnsi="Times New Roman" w:cs="Times New Roman"/>
                <w:szCs w:val="24"/>
                <w:lang w:eastAsia="en-US"/>
              </w:rPr>
              <w:t xml:space="preserve">aux </w:t>
            </w:r>
            <w:r w:rsidR="00B31A38">
              <w:rPr>
                <w:rFonts w:ascii="Times New Roman" w:hAnsi="Times New Roman" w:cs="Times New Roman"/>
                <w:szCs w:val="24"/>
                <w:lang w:eastAsia="en-US"/>
              </w:rPr>
              <w:t>articles</w:t>
            </w:r>
            <w:r w:rsidR="00B31A38" w:rsidRPr="00594B05">
              <w:rPr>
                <w:rFonts w:ascii="Times New Roman" w:hAnsi="Times New Roman" w:cs="Times New Roman"/>
                <w:szCs w:val="24"/>
                <w:lang w:eastAsia="en-US"/>
              </w:rPr>
              <w:t xml:space="preserve"> </w:t>
            </w:r>
            <w:r w:rsidRPr="00594B05">
              <w:rPr>
                <w:rFonts w:ascii="Times New Roman" w:hAnsi="Times New Roman" w:cs="Times New Roman"/>
                <w:szCs w:val="24"/>
                <w:lang w:eastAsia="en-US"/>
              </w:rPr>
              <w:t>3</w:t>
            </w:r>
            <w:r w:rsidR="00FA64CE">
              <w:rPr>
                <w:rFonts w:ascii="Times New Roman" w:hAnsi="Times New Roman" w:cs="Times New Roman"/>
                <w:szCs w:val="24"/>
                <w:lang w:eastAsia="en-US"/>
              </w:rPr>
              <w:t>2</w:t>
            </w:r>
            <w:r w:rsidRPr="00594B05">
              <w:rPr>
                <w:rFonts w:ascii="Times New Roman" w:hAnsi="Times New Roman" w:cs="Times New Roman"/>
                <w:szCs w:val="24"/>
                <w:lang w:eastAsia="en-US"/>
              </w:rPr>
              <w:t>.1 et 3</w:t>
            </w:r>
            <w:r w:rsidR="00FA64CE">
              <w:rPr>
                <w:rFonts w:ascii="Times New Roman" w:hAnsi="Times New Roman" w:cs="Times New Roman"/>
                <w:szCs w:val="24"/>
                <w:lang w:eastAsia="en-US"/>
              </w:rPr>
              <w:t>2</w:t>
            </w:r>
            <w:r w:rsidRPr="00594B05">
              <w:rPr>
                <w:rFonts w:ascii="Times New Roman" w:hAnsi="Times New Roman" w:cs="Times New Roman"/>
                <w:szCs w:val="24"/>
                <w:lang w:eastAsia="en-US"/>
              </w:rPr>
              <w:t>.2</w:t>
            </w:r>
            <w:r w:rsidR="00B31A38">
              <w:rPr>
                <w:rFonts w:ascii="Times New Roman" w:hAnsi="Times New Roman" w:cs="Times New Roman"/>
                <w:szCs w:val="24"/>
                <w:lang w:eastAsia="en-US"/>
              </w:rPr>
              <w:t xml:space="preserve"> des IS</w:t>
            </w:r>
            <w:r w:rsidRPr="00594B05">
              <w:rPr>
                <w:rFonts w:ascii="Times New Roman" w:hAnsi="Times New Roman" w:cs="Times New Roman"/>
                <w:szCs w:val="24"/>
                <w:lang w:eastAsia="en-US"/>
              </w:rPr>
              <w:t xml:space="preserve">. Toutefois, si </w:t>
            </w:r>
            <w:r w:rsidR="00B31A38">
              <w:rPr>
                <w:rFonts w:ascii="Times New Roman" w:hAnsi="Times New Roman" w:cs="Times New Roman"/>
                <w:szCs w:val="24"/>
                <w:lang w:eastAsia="en-US"/>
              </w:rPr>
              <w:t>l</w:t>
            </w:r>
            <w:r w:rsidR="004213BD">
              <w:rPr>
                <w:rFonts w:ascii="Times New Roman" w:hAnsi="Times New Roman" w:cs="Times New Roman"/>
                <w:szCs w:val="24"/>
                <w:lang w:eastAsia="en-US"/>
              </w:rPr>
              <w:t>e</w:t>
            </w:r>
            <w:r w:rsidR="00B31A38">
              <w:rPr>
                <w:rFonts w:ascii="Times New Roman" w:hAnsi="Times New Roman" w:cs="Times New Roman"/>
                <w:szCs w:val="24"/>
                <w:lang w:eastAsia="en-US"/>
              </w:rPr>
              <w:t xml:space="preserve"> Maître d’Ouvrage</w:t>
            </w:r>
            <w:r w:rsidR="00B31A38" w:rsidRPr="00594B05">
              <w:rPr>
                <w:rFonts w:ascii="Times New Roman" w:hAnsi="Times New Roman" w:cs="Times New Roman"/>
                <w:szCs w:val="24"/>
                <w:lang w:eastAsia="en-US"/>
              </w:rPr>
              <w:t xml:space="preserve"> </w:t>
            </w:r>
            <w:r w:rsidRPr="00594B05">
              <w:rPr>
                <w:rFonts w:ascii="Times New Roman" w:hAnsi="Times New Roman" w:cs="Times New Roman"/>
                <w:szCs w:val="24"/>
                <w:lang w:eastAsia="en-US"/>
              </w:rPr>
              <w:t xml:space="preserve">reçoit une plainte sur les résultats de l’évaluation technique dans les dix (10) </w:t>
            </w:r>
            <w:r w:rsidR="004213BD">
              <w:rPr>
                <w:rFonts w:ascii="Times New Roman" w:hAnsi="Times New Roman" w:cs="Times New Roman"/>
                <w:szCs w:val="24"/>
                <w:lang w:eastAsia="en-US"/>
              </w:rPr>
              <w:t>j</w:t>
            </w:r>
            <w:r w:rsidRPr="00594B05">
              <w:rPr>
                <w:rFonts w:ascii="Times New Roman" w:hAnsi="Times New Roman" w:cs="Times New Roman"/>
                <w:szCs w:val="24"/>
                <w:lang w:eastAsia="en-US"/>
              </w:rPr>
              <w:t xml:space="preserve">ours ouvrables, la date d’ouverture sera assujettie à l’article </w:t>
            </w:r>
            <w:r w:rsidR="00FA64CE">
              <w:rPr>
                <w:rFonts w:ascii="Times New Roman" w:hAnsi="Times New Roman" w:cs="Times New Roman"/>
                <w:szCs w:val="24"/>
                <w:lang w:eastAsia="en-US"/>
              </w:rPr>
              <w:t>48</w:t>
            </w:r>
            <w:r w:rsidRPr="00594B05">
              <w:rPr>
                <w:rFonts w:ascii="Times New Roman" w:hAnsi="Times New Roman" w:cs="Times New Roman"/>
                <w:szCs w:val="24"/>
                <w:lang w:eastAsia="en-US"/>
              </w:rPr>
              <w:t>.1 de</w:t>
            </w:r>
            <w:r w:rsidRPr="00594B05">
              <w:rPr>
                <w:szCs w:val="24"/>
                <w:lang w:eastAsia="en-US"/>
              </w:rPr>
              <w:t>s IS.</w:t>
            </w:r>
            <w:r>
              <w:t xml:space="preserve"> La Partie Financière doit être ouverte publiquement en présence des représentants désignés des Soumissionnaires et de quiconque qui choisit d’y assister.</w:t>
            </w:r>
          </w:p>
          <w:p w14:paraId="433637BF" w14:textId="1C3B026C" w:rsidR="00BF50AB" w:rsidRDefault="00BF50AB" w:rsidP="0097684D">
            <w:pPr>
              <w:pStyle w:val="Sec1Head3"/>
              <w:ind w:left="613" w:hanging="630"/>
              <w:rPr>
                <w:lang w:val="fr"/>
              </w:rPr>
            </w:pPr>
            <w:r w:rsidRPr="00753F5C">
              <w:rPr>
                <w:lang w:val="fr"/>
              </w:rPr>
              <w:t xml:space="preserve">Lors de cette ouverture publique, les </w:t>
            </w:r>
            <w:r>
              <w:rPr>
                <w:lang w:val="fr"/>
              </w:rPr>
              <w:t>P</w:t>
            </w:r>
            <w:r w:rsidRPr="00753F5C">
              <w:rPr>
                <w:lang w:val="fr"/>
              </w:rPr>
              <w:t xml:space="preserve">arties </w:t>
            </w:r>
            <w:r>
              <w:rPr>
                <w:lang w:val="fr"/>
              </w:rPr>
              <w:t>F</w:t>
            </w:r>
            <w:r w:rsidRPr="00753F5C">
              <w:rPr>
                <w:lang w:val="fr"/>
              </w:rPr>
              <w:t xml:space="preserve">inancières seront ouvertes par </w:t>
            </w:r>
            <w:r w:rsidRPr="00025ECD">
              <w:t>le</w:t>
            </w:r>
            <w:r>
              <w:rPr>
                <w:lang w:val="fr"/>
              </w:rPr>
              <w:t xml:space="preserve"> Maître d’Ouvrage</w:t>
            </w:r>
            <w:r w:rsidRPr="00753F5C">
              <w:rPr>
                <w:lang w:val="fr"/>
              </w:rPr>
              <w:t xml:space="preserve"> en présence des </w:t>
            </w:r>
            <w:r>
              <w:rPr>
                <w:lang w:val="fr"/>
              </w:rPr>
              <w:t>S</w:t>
            </w:r>
            <w:r w:rsidRPr="00753F5C">
              <w:rPr>
                <w:lang w:val="fr"/>
              </w:rPr>
              <w:t xml:space="preserve">oumissionnaires, de leurs représentants désignés et de toute autre personne qui choisit d’y assister. Les </w:t>
            </w:r>
            <w:r>
              <w:rPr>
                <w:lang w:val="fr"/>
              </w:rPr>
              <w:t>S</w:t>
            </w:r>
            <w:r w:rsidRPr="00753F5C">
              <w:rPr>
                <w:lang w:val="fr"/>
              </w:rPr>
              <w:t xml:space="preserve">oumissionnaires qui </w:t>
            </w:r>
            <w:r w:rsidR="006E3DDF">
              <w:rPr>
                <w:lang w:val="fr"/>
              </w:rPr>
              <w:t>ont satisfai</w:t>
            </w:r>
            <w:r w:rsidR="006E3DDF" w:rsidRPr="00753F5C">
              <w:rPr>
                <w:lang w:val="fr"/>
              </w:rPr>
              <w:t xml:space="preserve">t </w:t>
            </w:r>
            <w:r w:rsidRPr="00753F5C">
              <w:rPr>
                <w:lang w:val="fr"/>
              </w:rPr>
              <w:t xml:space="preserve">aux critères de qualification et dont les </w:t>
            </w:r>
            <w:r>
              <w:rPr>
                <w:lang w:val="fr"/>
              </w:rPr>
              <w:t>Offres</w:t>
            </w:r>
            <w:r w:rsidRPr="00753F5C">
              <w:rPr>
                <w:lang w:val="fr"/>
              </w:rPr>
              <w:t xml:space="preserve"> ont été évaluées </w:t>
            </w:r>
            <w:r>
              <w:rPr>
                <w:lang w:val="fr"/>
              </w:rPr>
              <w:t>conformes</w:t>
            </w:r>
            <w:r w:rsidRPr="00753F5C">
              <w:rPr>
                <w:lang w:val="fr"/>
              </w:rPr>
              <w:t xml:space="preserve"> </w:t>
            </w:r>
            <w:r w:rsidR="00A32898">
              <w:rPr>
                <w:lang w:val="fr"/>
              </w:rPr>
              <w:t xml:space="preserve">pour l’essentiel </w:t>
            </w:r>
            <w:r w:rsidRPr="00753F5C">
              <w:rPr>
                <w:lang w:val="fr"/>
              </w:rPr>
              <w:t>verront leur enveloppe portant la mention «</w:t>
            </w:r>
            <w:r>
              <w:rPr>
                <w:lang w:val="fr"/>
              </w:rPr>
              <w:t xml:space="preserve">PARTIE </w:t>
            </w:r>
            <w:r w:rsidRPr="00753F5C">
              <w:rPr>
                <w:lang w:val="fr"/>
              </w:rPr>
              <w:t>FINANCIÈRE</w:t>
            </w:r>
            <w:r>
              <w:rPr>
                <w:lang w:val="fr"/>
              </w:rPr>
              <w:t xml:space="preserve"> » ouverte à la deuxième </w:t>
            </w:r>
            <w:r w:rsidRPr="00753F5C">
              <w:rPr>
                <w:lang w:val="fr"/>
              </w:rPr>
              <w:t>ouverture publique. Chacune de ces enveloppes portant la mention «PARTIE FINANCIÈRE</w:t>
            </w:r>
            <w:r>
              <w:rPr>
                <w:lang w:val="fr"/>
              </w:rPr>
              <w:t xml:space="preserve"> » doit </w:t>
            </w:r>
            <w:r w:rsidRPr="00753F5C">
              <w:rPr>
                <w:lang w:val="fr"/>
              </w:rPr>
              <w:t xml:space="preserve">être inspectée pour confirmer qu’elle est restée </w:t>
            </w:r>
            <w:r>
              <w:rPr>
                <w:lang w:val="fr"/>
              </w:rPr>
              <w:t>cachetée</w:t>
            </w:r>
            <w:r w:rsidRPr="00753F5C">
              <w:rPr>
                <w:lang w:val="fr"/>
              </w:rPr>
              <w:t xml:space="preserve"> et non ouverte. Ces enveloppes seront ensuite ouvertes par l</w:t>
            </w:r>
            <w:r>
              <w:rPr>
                <w:lang w:val="fr"/>
              </w:rPr>
              <w:t>e Maître d’Ouvrage</w:t>
            </w:r>
            <w:r w:rsidRPr="00753F5C">
              <w:rPr>
                <w:lang w:val="fr"/>
              </w:rPr>
              <w:t>. L</w:t>
            </w:r>
            <w:r>
              <w:rPr>
                <w:lang w:val="fr"/>
              </w:rPr>
              <w:t>e Maître d’Ouvrage</w:t>
            </w:r>
            <w:r w:rsidRPr="00753F5C">
              <w:rPr>
                <w:lang w:val="fr"/>
              </w:rPr>
              <w:t xml:space="preserve"> doit lire les noms de chaque </w:t>
            </w:r>
            <w:r>
              <w:rPr>
                <w:lang w:val="fr"/>
              </w:rPr>
              <w:t>S</w:t>
            </w:r>
            <w:r w:rsidRPr="00753F5C">
              <w:rPr>
                <w:lang w:val="fr"/>
              </w:rPr>
              <w:t>oumissionnaire</w:t>
            </w:r>
            <w:r w:rsidR="00594B05">
              <w:rPr>
                <w:lang w:val="fr"/>
              </w:rPr>
              <w:t>, les scores techniques</w:t>
            </w:r>
            <w:r w:rsidRPr="00753F5C">
              <w:rPr>
                <w:lang w:val="fr"/>
              </w:rPr>
              <w:t xml:space="preserve"> et les prix totaux de l’</w:t>
            </w:r>
            <w:r>
              <w:rPr>
                <w:lang w:val="fr"/>
              </w:rPr>
              <w:t>O</w:t>
            </w:r>
            <w:r w:rsidRPr="00753F5C">
              <w:rPr>
                <w:lang w:val="fr"/>
              </w:rPr>
              <w:t>ffre par lot (</w:t>
            </w:r>
            <w:r w:rsidR="00594B05">
              <w:rPr>
                <w:lang w:val="fr"/>
              </w:rPr>
              <w:t>marché</w:t>
            </w:r>
            <w:r w:rsidRPr="00753F5C">
              <w:rPr>
                <w:lang w:val="fr"/>
              </w:rPr>
              <w:t xml:space="preserve">), le cas échéant, y compris les rabais et les </w:t>
            </w:r>
            <w:r>
              <w:rPr>
                <w:lang w:val="fr"/>
              </w:rPr>
              <w:t>Offres Variantes</w:t>
            </w:r>
            <w:r w:rsidRPr="00753F5C">
              <w:rPr>
                <w:lang w:val="fr"/>
              </w:rPr>
              <w:t xml:space="preserve"> - </w:t>
            </w:r>
            <w:r>
              <w:rPr>
                <w:lang w:val="fr"/>
              </w:rPr>
              <w:t>P</w:t>
            </w:r>
            <w:r w:rsidRPr="00753F5C">
              <w:rPr>
                <w:lang w:val="fr"/>
              </w:rPr>
              <w:t xml:space="preserve">artie </w:t>
            </w:r>
            <w:r>
              <w:rPr>
                <w:lang w:val="fr"/>
              </w:rPr>
              <w:t>F</w:t>
            </w:r>
            <w:r w:rsidRPr="00753F5C">
              <w:rPr>
                <w:lang w:val="fr"/>
              </w:rPr>
              <w:t>inancière, ainsi que tout autre détail que l</w:t>
            </w:r>
            <w:r>
              <w:rPr>
                <w:lang w:val="fr"/>
              </w:rPr>
              <w:t>e Maître d’Ouvrage</w:t>
            </w:r>
            <w:r w:rsidRPr="00753F5C">
              <w:rPr>
                <w:lang w:val="fr"/>
              </w:rPr>
              <w:t xml:space="preserve"> peut juger approprié. </w:t>
            </w:r>
          </w:p>
          <w:p w14:paraId="5042395A" w14:textId="533D3195" w:rsidR="003777A3" w:rsidRDefault="003777A3" w:rsidP="0075554C">
            <w:pPr>
              <w:pStyle w:val="Sec1Head3"/>
              <w:ind w:left="613" w:hanging="630"/>
              <w:rPr>
                <w:lang w:val="fr"/>
              </w:rPr>
            </w:pPr>
            <w:r w:rsidRPr="00AB1766">
              <w:rPr>
                <w:lang w:val="fr"/>
              </w:rPr>
              <w:t xml:space="preserve">Seules les enveloppes de la </w:t>
            </w:r>
            <w:r>
              <w:rPr>
                <w:lang w:val="fr"/>
              </w:rPr>
              <w:t>P</w:t>
            </w:r>
            <w:r w:rsidRPr="00AB1766">
              <w:rPr>
                <w:lang w:val="fr"/>
              </w:rPr>
              <w:t xml:space="preserve">artie </w:t>
            </w:r>
            <w:r>
              <w:rPr>
                <w:lang w:val="fr"/>
              </w:rPr>
              <w:t>F</w:t>
            </w:r>
            <w:r w:rsidRPr="00AB1766">
              <w:rPr>
                <w:lang w:val="fr"/>
              </w:rPr>
              <w:t xml:space="preserve">inancière des </w:t>
            </w:r>
            <w:r>
              <w:rPr>
                <w:lang w:val="fr"/>
              </w:rPr>
              <w:t>Offres</w:t>
            </w:r>
            <w:r w:rsidRPr="00AB1766">
              <w:rPr>
                <w:lang w:val="fr"/>
              </w:rPr>
              <w:t xml:space="preserve">, des </w:t>
            </w:r>
            <w:r>
              <w:rPr>
                <w:lang w:val="fr"/>
              </w:rPr>
              <w:t>P</w:t>
            </w:r>
            <w:r w:rsidRPr="00AB1766">
              <w:rPr>
                <w:lang w:val="fr"/>
              </w:rPr>
              <w:t xml:space="preserve">arties </w:t>
            </w:r>
            <w:r>
              <w:rPr>
                <w:lang w:val="fr"/>
              </w:rPr>
              <w:t>F</w:t>
            </w:r>
            <w:r w:rsidRPr="00AB1766">
              <w:rPr>
                <w:lang w:val="fr"/>
              </w:rPr>
              <w:t xml:space="preserve">inancières des </w:t>
            </w:r>
            <w:r>
              <w:rPr>
                <w:lang w:val="fr"/>
              </w:rPr>
              <w:t>Offres Variantes</w:t>
            </w:r>
            <w:r w:rsidRPr="00AB1766">
              <w:rPr>
                <w:lang w:val="fr"/>
              </w:rPr>
              <w:t xml:space="preserve"> et des </w:t>
            </w:r>
            <w:r>
              <w:rPr>
                <w:lang w:val="fr"/>
              </w:rPr>
              <w:t>rabais</w:t>
            </w:r>
            <w:r w:rsidRPr="00AB1766">
              <w:rPr>
                <w:lang w:val="fr"/>
              </w:rPr>
              <w:t xml:space="preserve"> qui sont ouvertes et lues à l’ouverture d</w:t>
            </w:r>
            <w:r>
              <w:rPr>
                <w:lang w:val="fr"/>
              </w:rPr>
              <w:t xml:space="preserve">es Offres </w:t>
            </w:r>
            <w:r w:rsidRPr="00AB1766">
              <w:rPr>
                <w:lang w:val="fr"/>
              </w:rPr>
              <w:t xml:space="preserve">seront </w:t>
            </w:r>
            <w:r w:rsidR="00173E36">
              <w:rPr>
                <w:lang w:val="fr"/>
              </w:rPr>
              <w:t>prises en compte</w:t>
            </w:r>
            <w:r w:rsidRPr="00AB1766">
              <w:rPr>
                <w:lang w:val="fr"/>
              </w:rPr>
              <w:t xml:space="preserve"> pour évaluation. La </w:t>
            </w:r>
            <w:r>
              <w:rPr>
                <w:lang w:val="fr"/>
              </w:rPr>
              <w:t>L</w:t>
            </w:r>
            <w:r w:rsidRPr="00AB1766">
              <w:rPr>
                <w:lang w:val="fr"/>
              </w:rPr>
              <w:t xml:space="preserve">ettre </w:t>
            </w:r>
            <w:r>
              <w:rPr>
                <w:lang w:val="fr"/>
              </w:rPr>
              <w:t xml:space="preserve">de Soumission </w:t>
            </w:r>
            <w:r w:rsidRPr="00AB1766">
              <w:rPr>
                <w:lang w:val="fr"/>
              </w:rPr>
              <w:t xml:space="preserve">– </w:t>
            </w:r>
            <w:r>
              <w:rPr>
                <w:lang w:val="fr"/>
              </w:rPr>
              <w:t>Pa</w:t>
            </w:r>
            <w:r w:rsidRPr="00AB1766">
              <w:rPr>
                <w:lang w:val="fr"/>
              </w:rPr>
              <w:t xml:space="preserve">rtie </w:t>
            </w:r>
            <w:r>
              <w:rPr>
                <w:lang w:val="fr"/>
              </w:rPr>
              <w:t>F</w:t>
            </w:r>
            <w:r w:rsidRPr="00AB1766">
              <w:rPr>
                <w:lang w:val="fr"/>
              </w:rPr>
              <w:t xml:space="preserve">inancière et les </w:t>
            </w:r>
            <w:r>
              <w:rPr>
                <w:lang w:val="fr"/>
              </w:rPr>
              <w:t>Programmes d</w:t>
            </w:r>
            <w:r w:rsidRPr="00AB1766">
              <w:rPr>
                <w:lang w:val="fr"/>
              </w:rPr>
              <w:t>’</w:t>
            </w:r>
            <w:r>
              <w:rPr>
                <w:lang w:val="fr"/>
              </w:rPr>
              <w:t>A</w:t>
            </w:r>
            <w:r w:rsidRPr="00AB1766">
              <w:rPr>
                <w:lang w:val="fr"/>
              </w:rPr>
              <w:t xml:space="preserve">ctivités </w:t>
            </w:r>
            <w:r w:rsidR="00955EB3">
              <w:rPr>
                <w:lang w:val="fr"/>
              </w:rPr>
              <w:t>chiffrés</w:t>
            </w:r>
            <w:r w:rsidR="00955EB3" w:rsidRPr="00AB1766">
              <w:rPr>
                <w:lang w:val="fr"/>
              </w:rPr>
              <w:t xml:space="preserve"> </w:t>
            </w:r>
            <w:r w:rsidRPr="00AB1766">
              <w:rPr>
                <w:lang w:val="fr"/>
              </w:rPr>
              <w:t xml:space="preserve">doivent être paraphés par </w:t>
            </w:r>
            <w:r w:rsidR="00F5652E">
              <w:rPr>
                <w:lang w:val="fr"/>
              </w:rPr>
              <w:t>des</w:t>
            </w:r>
            <w:r w:rsidR="00F5652E" w:rsidRPr="00AB1766">
              <w:rPr>
                <w:lang w:val="fr"/>
              </w:rPr>
              <w:t xml:space="preserve"> </w:t>
            </w:r>
            <w:r w:rsidRPr="00AB1766">
              <w:rPr>
                <w:lang w:val="fr"/>
              </w:rPr>
              <w:t>représentant</w:t>
            </w:r>
            <w:r w:rsidR="00F5652E">
              <w:rPr>
                <w:lang w:val="fr"/>
              </w:rPr>
              <w:t>s</w:t>
            </w:r>
            <w:r w:rsidRPr="00AB1766">
              <w:rPr>
                <w:lang w:val="fr"/>
              </w:rPr>
              <w:t xml:space="preserve"> d</w:t>
            </w:r>
            <w:r>
              <w:rPr>
                <w:lang w:val="fr"/>
              </w:rPr>
              <w:t>u Maître d’Ouvrage</w:t>
            </w:r>
            <w:r w:rsidRPr="00AB1766">
              <w:rPr>
                <w:lang w:val="fr"/>
              </w:rPr>
              <w:t xml:space="preserve"> assistant à l’ouverture d</w:t>
            </w:r>
            <w:r>
              <w:rPr>
                <w:lang w:val="fr"/>
              </w:rPr>
              <w:t xml:space="preserve">es Offres </w:t>
            </w:r>
            <w:r w:rsidRPr="00AB1766">
              <w:rPr>
                <w:lang w:val="fr"/>
              </w:rPr>
              <w:t>de la manière spécifiée dans le</w:t>
            </w:r>
            <w:r>
              <w:rPr>
                <w:lang w:val="fr"/>
              </w:rPr>
              <w:t>s DPAO.</w:t>
            </w:r>
          </w:p>
          <w:p w14:paraId="4C04E060" w14:textId="1CB3E8CD" w:rsidR="00594B05" w:rsidRDefault="003777A3" w:rsidP="0097684D">
            <w:pPr>
              <w:pStyle w:val="Sec1Head3"/>
              <w:ind w:left="613" w:hanging="630"/>
              <w:rPr>
                <w:lang w:val="fr"/>
              </w:rPr>
            </w:pPr>
            <w:r w:rsidRPr="00594B05">
              <w:rPr>
                <w:lang w:val="fr"/>
              </w:rPr>
              <w:t>Le Maître d’Ouvrage ne doit ni discuter les mérites des Offres</w:t>
            </w:r>
            <w:r w:rsidR="00FA64CE">
              <w:rPr>
                <w:lang w:val="fr"/>
              </w:rPr>
              <w:t>,</w:t>
            </w:r>
            <w:r w:rsidRPr="00594B05">
              <w:rPr>
                <w:lang w:val="fr"/>
              </w:rPr>
              <w:t xml:space="preserve"> ni </w:t>
            </w:r>
            <w:r w:rsidRPr="00025ECD">
              <w:t>rejeter</w:t>
            </w:r>
            <w:r w:rsidRPr="00594B05">
              <w:rPr>
                <w:lang w:val="fr"/>
              </w:rPr>
              <w:t xml:space="preserve"> aucune enveloppes marquées « PARTIE FINANCIERE »</w:t>
            </w:r>
            <w:r w:rsidR="00FA64CE">
              <w:rPr>
                <w:lang w:val="fr"/>
              </w:rPr>
              <w:t xml:space="preserve"> en séance d’ouverture publique</w:t>
            </w:r>
            <w:r w:rsidRPr="00594B05">
              <w:rPr>
                <w:lang w:val="fr"/>
              </w:rPr>
              <w:t>.</w:t>
            </w:r>
          </w:p>
          <w:p w14:paraId="3081BC05" w14:textId="0CE59CC8" w:rsidR="003777A3" w:rsidRPr="00D86BFB" w:rsidRDefault="003777A3" w:rsidP="0097684D">
            <w:pPr>
              <w:pStyle w:val="Sec1Head3"/>
              <w:ind w:left="613" w:hanging="630"/>
            </w:pPr>
            <w:r w:rsidRPr="00594B05">
              <w:rPr>
                <w:lang w:val="fr"/>
              </w:rPr>
              <w:t xml:space="preserve">Le </w:t>
            </w:r>
            <w:r w:rsidRPr="00025ECD">
              <w:t>Maître</w:t>
            </w:r>
            <w:r w:rsidRPr="00594B05">
              <w:rPr>
                <w:lang w:val="fr"/>
              </w:rPr>
              <w:t xml:space="preserve"> d’Ouvrage établir</w:t>
            </w:r>
            <w:r w:rsidR="00FA64CE">
              <w:rPr>
                <w:lang w:val="fr"/>
              </w:rPr>
              <w:t>a</w:t>
            </w:r>
            <w:r w:rsidRPr="00594B05">
              <w:rPr>
                <w:lang w:val="fr"/>
              </w:rPr>
              <w:t xml:space="preserve"> un procès-verbal de l’ouverture des Parties Financières des Offres </w:t>
            </w:r>
            <w:r w:rsidR="009F1218" w:rsidRPr="00594B05">
              <w:rPr>
                <w:lang w:val="fr"/>
              </w:rPr>
              <w:t>qui comprendra</w:t>
            </w:r>
            <w:r w:rsidRPr="00594B05">
              <w:rPr>
                <w:lang w:val="fr"/>
              </w:rPr>
              <w:t>, au minimum :</w:t>
            </w:r>
          </w:p>
          <w:p w14:paraId="7C16DE75" w14:textId="0A8D06E7" w:rsidR="003777A3" w:rsidRPr="00D86BFB" w:rsidRDefault="003777A3" w:rsidP="0097684D">
            <w:pPr>
              <w:pStyle w:val="Sub-ClauseText"/>
              <w:numPr>
                <w:ilvl w:val="0"/>
                <w:numId w:val="88"/>
              </w:numPr>
              <w:overflowPunct w:val="0"/>
              <w:autoSpaceDE w:val="0"/>
              <w:autoSpaceDN w:val="0"/>
              <w:adjustRightInd w:val="0"/>
              <w:ind w:left="1152" w:hanging="576"/>
              <w:textAlignment w:val="baseline"/>
              <w:rPr>
                <w:spacing w:val="0"/>
                <w:lang w:val="fr-FR"/>
              </w:rPr>
            </w:pPr>
            <w:r w:rsidRPr="00753F5C">
              <w:rPr>
                <w:spacing w:val="0"/>
                <w:lang w:val="fr"/>
              </w:rPr>
              <w:t xml:space="preserve">le nom du </w:t>
            </w:r>
            <w:r>
              <w:rPr>
                <w:spacing w:val="0"/>
                <w:lang w:val="fr"/>
              </w:rPr>
              <w:t>S</w:t>
            </w:r>
            <w:r w:rsidRPr="00753F5C">
              <w:rPr>
                <w:spacing w:val="0"/>
                <w:lang w:val="fr"/>
              </w:rPr>
              <w:t xml:space="preserve">oumissionnaire dont la </w:t>
            </w:r>
            <w:r>
              <w:rPr>
                <w:spacing w:val="0"/>
                <w:lang w:val="fr"/>
              </w:rPr>
              <w:t>P</w:t>
            </w:r>
            <w:r w:rsidRPr="00753F5C">
              <w:rPr>
                <w:spacing w:val="0"/>
                <w:lang w:val="fr"/>
              </w:rPr>
              <w:t xml:space="preserve">artie </w:t>
            </w:r>
            <w:r>
              <w:rPr>
                <w:spacing w:val="0"/>
                <w:lang w:val="fr"/>
              </w:rPr>
              <w:t>F</w:t>
            </w:r>
            <w:r w:rsidRPr="00753F5C">
              <w:rPr>
                <w:spacing w:val="0"/>
                <w:lang w:val="fr"/>
              </w:rPr>
              <w:t>inancière a été ouverte</w:t>
            </w:r>
            <w:r>
              <w:rPr>
                <w:spacing w:val="0"/>
                <w:lang w:val="fr"/>
              </w:rPr>
              <w:t xml:space="preserve"> </w:t>
            </w:r>
            <w:r w:rsidRPr="00753F5C">
              <w:rPr>
                <w:spacing w:val="0"/>
                <w:lang w:val="fr"/>
              </w:rPr>
              <w:t>;</w:t>
            </w:r>
          </w:p>
          <w:p w14:paraId="14613C1F" w14:textId="34852346" w:rsidR="003777A3" w:rsidRPr="00D86BFB" w:rsidRDefault="003777A3" w:rsidP="0097684D">
            <w:pPr>
              <w:pStyle w:val="Sub-ClauseText"/>
              <w:numPr>
                <w:ilvl w:val="0"/>
                <w:numId w:val="88"/>
              </w:numPr>
              <w:overflowPunct w:val="0"/>
              <w:autoSpaceDE w:val="0"/>
              <w:autoSpaceDN w:val="0"/>
              <w:adjustRightInd w:val="0"/>
              <w:ind w:left="1152" w:hanging="576"/>
              <w:textAlignment w:val="baseline"/>
              <w:rPr>
                <w:spacing w:val="0"/>
                <w:lang w:val="fr-FR"/>
              </w:rPr>
            </w:pPr>
            <w:r w:rsidRPr="00753F5C">
              <w:rPr>
                <w:spacing w:val="0"/>
                <w:lang w:val="fr"/>
              </w:rPr>
              <w:t xml:space="preserve">le prix de </w:t>
            </w:r>
            <w:r>
              <w:rPr>
                <w:spacing w:val="0"/>
                <w:lang w:val="fr"/>
              </w:rPr>
              <w:t xml:space="preserve">l’Offre, </w:t>
            </w:r>
            <w:r w:rsidRPr="00753F5C">
              <w:rPr>
                <w:spacing w:val="0"/>
                <w:lang w:val="fr"/>
              </w:rPr>
              <w:t>par</w:t>
            </w:r>
            <w:r>
              <w:rPr>
                <w:spacing w:val="0"/>
                <w:lang w:val="fr"/>
              </w:rPr>
              <w:t xml:space="preserve"> </w:t>
            </w:r>
            <w:r>
              <w:rPr>
                <w:lang w:val="fr"/>
              </w:rPr>
              <w:t xml:space="preserve">lot (marché) si </w:t>
            </w:r>
            <w:r w:rsidRPr="00753F5C">
              <w:rPr>
                <w:spacing w:val="0"/>
                <w:lang w:val="fr"/>
              </w:rPr>
              <w:t xml:space="preserve">applicable, y compris les </w:t>
            </w:r>
            <w:r>
              <w:rPr>
                <w:spacing w:val="0"/>
                <w:lang w:val="fr"/>
              </w:rPr>
              <w:t xml:space="preserve">rabais </w:t>
            </w:r>
            <w:r w:rsidRPr="00753F5C">
              <w:rPr>
                <w:spacing w:val="0"/>
                <w:lang w:val="fr"/>
              </w:rPr>
              <w:t>; et</w:t>
            </w:r>
          </w:p>
          <w:p w14:paraId="289A0048" w14:textId="69FE362A" w:rsidR="003777A3" w:rsidRPr="00DD69FA" w:rsidRDefault="003777A3" w:rsidP="0097684D">
            <w:pPr>
              <w:pStyle w:val="Header2-SubClauses"/>
              <w:numPr>
                <w:ilvl w:val="0"/>
                <w:numId w:val="88"/>
              </w:numPr>
              <w:tabs>
                <w:tab w:val="clear" w:pos="619"/>
              </w:tabs>
              <w:spacing w:before="120" w:after="120"/>
              <w:ind w:left="1153" w:hanging="540"/>
              <w:rPr>
                <w:lang w:val="fr-FR"/>
              </w:rPr>
            </w:pPr>
            <w:r w:rsidRPr="00753F5C">
              <w:rPr>
                <w:lang w:val="fr"/>
              </w:rPr>
              <w:t xml:space="preserve">s’il y a lieu, toute </w:t>
            </w:r>
            <w:r>
              <w:rPr>
                <w:lang w:val="fr"/>
              </w:rPr>
              <w:t>Of</w:t>
            </w:r>
            <w:r w:rsidRPr="00753F5C">
              <w:rPr>
                <w:lang w:val="fr"/>
              </w:rPr>
              <w:t xml:space="preserve">fre </w:t>
            </w:r>
            <w:r>
              <w:rPr>
                <w:lang w:val="fr"/>
              </w:rPr>
              <w:t>Variante</w:t>
            </w:r>
            <w:r w:rsidRPr="00753F5C">
              <w:rPr>
                <w:lang w:val="fr"/>
              </w:rPr>
              <w:t xml:space="preserve"> – </w:t>
            </w:r>
            <w:r>
              <w:rPr>
                <w:lang w:val="fr"/>
              </w:rPr>
              <w:t>P</w:t>
            </w:r>
            <w:r w:rsidRPr="00753F5C">
              <w:rPr>
                <w:lang w:val="fr"/>
              </w:rPr>
              <w:t xml:space="preserve">artie </w:t>
            </w:r>
            <w:r>
              <w:rPr>
                <w:lang w:val="fr"/>
              </w:rPr>
              <w:t>F</w:t>
            </w:r>
            <w:r w:rsidRPr="00753F5C">
              <w:rPr>
                <w:lang w:val="fr"/>
              </w:rPr>
              <w:t>inancière.</w:t>
            </w:r>
          </w:p>
          <w:p w14:paraId="73F58CDA" w14:textId="585346CC" w:rsidR="00923B5A" w:rsidRPr="00C76C41" w:rsidDel="006D3B43" w:rsidRDefault="003777A3" w:rsidP="0097684D">
            <w:pPr>
              <w:pStyle w:val="Sec1Head3"/>
              <w:ind w:left="613" w:hanging="630"/>
            </w:pPr>
            <w:r w:rsidRPr="006D0893">
              <w:rPr>
                <w:lang w:val="fr"/>
              </w:rPr>
              <w:t xml:space="preserve">Les </w:t>
            </w:r>
            <w:r w:rsidRPr="00025ECD">
              <w:t>représentants</w:t>
            </w:r>
            <w:r w:rsidRPr="006D0893">
              <w:rPr>
                <w:lang w:val="fr"/>
              </w:rPr>
              <w:t xml:space="preserve"> présents </w:t>
            </w:r>
            <w:r>
              <w:rPr>
                <w:lang w:val="fr"/>
              </w:rPr>
              <w:t>des S</w:t>
            </w:r>
            <w:r w:rsidRPr="006D0893">
              <w:rPr>
                <w:lang w:val="fr"/>
              </w:rPr>
              <w:t>oumissionnaires dont les enveloppes portant la mention «</w:t>
            </w:r>
            <w:r>
              <w:rPr>
                <w:lang w:val="fr"/>
              </w:rPr>
              <w:t xml:space="preserve">PARTIE </w:t>
            </w:r>
            <w:r w:rsidRPr="006D0893">
              <w:rPr>
                <w:lang w:val="fr"/>
              </w:rPr>
              <w:t>FINANCIÈRE</w:t>
            </w:r>
            <w:r>
              <w:rPr>
                <w:lang w:val="fr"/>
              </w:rPr>
              <w:t xml:space="preserve"> » ont </w:t>
            </w:r>
            <w:r w:rsidRPr="006D0893">
              <w:rPr>
                <w:lang w:val="fr"/>
              </w:rPr>
              <w:t xml:space="preserve">été ouvertes </w:t>
            </w:r>
            <w:r w:rsidR="00CE70F5">
              <w:rPr>
                <w:lang w:val="fr"/>
              </w:rPr>
              <w:t>seront invités à</w:t>
            </w:r>
            <w:r w:rsidRPr="006D0893">
              <w:rPr>
                <w:lang w:val="fr"/>
              </w:rPr>
              <w:t xml:space="preserve"> signer le </w:t>
            </w:r>
            <w:r>
              <w:rPr>
                <w:lang w:val="fr"/>
              </w:rPr>
              <w:t>procès-verbal.</w:t>
            </w:r>
            <w:r w:rsidRPr="006D0893">
              <w:rPr>
                <w:lang w:val="fr"/>
              </w:rPr>
              <w:t xml:space="preserve"> L’omission de la signature </w:t>
            </w:r>
            <w:r>
              <w:rPr>
                <w:lang w:val="fr"/>
              </w:rPr>
              <w:t xml:space="preserve">du procès-verbal par </w:t>
            </w:r>
            <w:r w:rsidRPr="006D0893">
              <w:rPr>
                <w:lang w:val="fr"/>
              </w:rPr>
              <w:t xml:space="preserve">un </w:t>
            </w:r>
            <w:r>
              <w:rPr>
                <w:lang w:val="fr"/>
              </w:rPr>
              <w:t>S</w:t>
            </w:r>
            <w:r w:rsidRPr="006D0893">
              <w:rPr>
                <w:lang w:val="fr"/>
              </w:rPr>
              <w:t xml:space="preserve">oumissionnaire </w:t>
            </w:r>
            <w:r w:rsidR="005128B3">
              <w:rPr>
                <w:lang w:val="fr"/>
              </w:rPr>
              <w:t>n’</w:t>
            </w:r>
            <w:r w:rsidRPr="006D0893">
              <w:rPr>
                <w:lang w:val="fr"/>
              </w:rPr>
              <w:t>invalide</w:t>
            </w:r>
            <w:r>
              <w:rPr>
                <w:lang w:val="fr"/>
              </w:rPr>
              <w:t>r</w:t>
            </w:r>
            <w:r w:rsidR="005128B3">
              <w:rPr>
                <w:lang w:val="fr"/>
              </w:rPr>
              <w:t>a pas</w:t>
            </w:r>
            <w:r w:rsidRPr="006D0893">
              <w:rPr>
                <w:lang w:val="fr"/>
              </w:rPr>
              <w:t xml:space="preserve"> le contenu et l’effet du </w:t>
            </w:r>
            <w:r>
              <w:rPr>
                <w:lang w:val="fr"/>
              </w:rPr>
              <w:t>compte-rendu</w:t>
            </w:r>
            <w:r w:rsidRPr="006D0893">
              <w:rPr>
                <w:lang w:val="fr"/>
              </w:rPr>
              <w:t xml:space="preserve">. Une copie du </w:t>
            </w:r>
            <w:r>
              <w:rPr>
                <w:lang w:val="fr"/>
              </w:rPr>
              <w:t xml:space="preserve">procès-verbal </w:t>
            </w:r>
            <w:r w:rsidR="005128B3">
              <w:rPr>
                <w:lang w:val="fr"/>
              </w:rPr>
              <w:t>sera</w:t>
            </w:r>
            <w:r>
              <w:rPr>
                <w:lang w:val="fr"/>
              </w:rPr>
              <w:t xml:space="preserve"> </w:t>
            </w:r>
            <w:r w:rsidRPr="006D0893">
              <w:rPr>
                <w:lang w:val="fr"/>
              </w:rPr>
              <w:t xml:space="preserve">distribuée à tous les </w:t>
            </w:r>
            <w:r>
              <w:rPr>
                <w:lang w:val="fr"/>
              </w:rPr>
              <w:t>S</w:t>
            </w:r>
            <w:r w:rsidRPr="006D0893">
              <w:rPr>
                <w:lang w:val="fr"/>
              </w:rPr>
              <w:t>oumissionnaires.</w:t>
            </w:r>
          </w:p>
        </w:tc>
      </w:tr>
      <w:tr w:rsidR="003777A3" w:rsidRPr="00C76C41" w14:paraId="312F3487" w14:textId="77777777" w:rsidTr="00025ECD">
        <w:tc>
          <w:tcPr>
            <w:tcW w:w="9552" w:type="dxa"/>
            <w:gridSpan w:val="3"/>
            <w:tcBorders>
              <w:left w:val="nil"/>
              <w:bottom w:val="nil"/>
              <w:right w:val="nil"/>
            </w:tcBorders>
          </w:tcPr>
          <w:p w14:paraId="14E5064B" w14:textId="52517BF8" w:rsidR="003777A3" w:rsidRPr="003777A3" w:rsidDel="006D3B43" w:rsidRDefault="003777A3" w:rsidP="00025ECD">
            <w:pPr>
              <w:pStyle w:val="Sec1Head1"/>
            </w:pPr>
            <w:bookmarkStart w:id="559" w:name="_Toc90307780"/>
            <w:bookmarkStart w:id="560" w:name="_Toc90371705"/>
            <w:bookmarkStart w:id="561" w:name="_Toc90382404"/>
            <w:bookmarkStart w:id="562" w:name="_Toc135832010"/>
            <w:bookmarkStart w:id="563" w:name="_Toc139118546"/>
            <w:r>
              <w:t>Evaluation des Parties Financières des Offres</w:t>
            </w:r>
            <w:bookmarkEnd w:id="559"/>
            <w:bookmarkEnd w:id="560"/>
            <w:bookmarkEnd w:id="561"/>
            <w:bookmarkEnd w:id="562"/>
            <w:bookmarkEnd w:id="563"/>
          </w:p>
        </w:tc>
      </w:tr>
      <w:tr w:rsidR="00FA64CE" w:rsidRPr="00C76C41" w14:paraId="31016BBE" w14:textId="77777777" w:rsidTr="00025ECD">
        <w:trPr>
          <w:gridAfter w:val="1"/>
          <w:wAfter w:w="12" w:type="dxa"/>
        </w:trPr>
        <w:tc>
          <w:tcPr>
            <w:tcW w:w="2340" w:type="dxa"/>
            <w:tcBorders>
              <w:left w:val="nil"/>
              <w:bottom w:val="nil"/>
              <w:right w:val="nil"/>
            </w:tcBorders>
          </w:tcPr>
          <w:p w14:paraId="6CFD3539" w14:textId="28BC6FDD" w:rsidR="00FA64CE" w:rsidRDefault="00FA64CE" w:rsidP="00FA64CE">
            <w:pPr>
              <w:pStyle w:val="Sec1Head2"/>
              <w:ind w:hanging="450"/>
            </w:pPr>
            <w:bookmarkStart w:id="564" w:name="_Toc135832011"/>
            <w:bookmarkStart w:id="565" w:name="_Toc139118547"/>
            <w:r>
              <w:t>Ajustement pour non-conformités mineures</w:t>
            </w:r>
            <w:bookmarkEnd w:id="564"/>
            <w:bookmarkEnd w:id="565"/>
          </w:p>
        </w:tc>
        <w:tc>
          <w:tcPr>
            <w:tcW w:w="7200" w:type="dxa"/>
            <w:tcBorders>
              <w:left w:val="nil"/>
              <w:bottom w:val="nil"/>
              <w:right w:val="nil"/>
            </w:tcBorders>
          </w:tcPr>
          <w:p w14:paraId="48EFC265" w14:textId="3D08AC88" w:rsidR="00FA64CE" w:rsidRPr="00C76C41" w:rsidRDefault="00FA64CE" w:rsidP="00FA64CE">
            <w:pPr>
              <w:pStyle w:val="Sec1Head3"/>
              <w:ind w:left="613" w:hanging="630"/>
            </w:pPr>
            <w:r w:rsidRPr="003243ED">
              <w:rPr>
                <w:szCs w:val="24"/>
              </w:rPr>
              <w:t xml:space="preserve">Lorsqu’une </w:t>
            </w:r>
            <w:r>
              <w:rPr>
                <w:szCs w:val="24"/>
              </w:rPr>
              <w:t>O</w:t>
            </w:r>
            <w:r w:rsidRPr="003243ED">
              <w:rPr>
                <w:szCs w:val="24"/>
              </w:rPr>
              <w:t>ffre est conforme pour l’essentiel aux dispositions du Dossier d’Appel d’Offres, le Maître d’Ouvrage rectifiera les non-conformités ou omissions mineures qui affectent le montant de l’</w:t>
            </w:r>
            <w:r>
              <w:rPr>
                <w:szCs w:val="24"/>
              </w:rPr>
              <w:t>O</w:t>
            </w:r>
            <w:r w:rsidRPr="003243ED">
              <w:rPr>
                <w:szCs w:val="24"/>
              </w:rPr>
              <w:t>ffre. À cet effet, le montant de l’</w:t>
            </w:r>
            <w:r>
              <w:rPr>
                <w:szCs w:val="24"/>
              </w:rPr>
              <w:t>O</w:t>
            </w:r>
            <w:r w:rsidRPr="003243ED">
              <w:rPr>
                <w:szCs w:val="24"/>
              </w:rPr>
              <w:t>ffre sera ajusté, uniquement aux fins de comparaison, pour tenir compte de l’élément manquant ou non conforme</w:t>
            </w:r>
            <w:r>
              <w:rPr>
                <w:szCs w:val="24"/>
              </w:rPr>
              <w:t xml:space="preserve"> en ajoutant la moyenne des prix </w:t>
            </w:r>
            <w:r w:rsidRPr="00672BB0">
              <w:rPr>
                <w:szCs w:val="24"/>
              </w:rPr>
              <w:t>fournis par les autres soumissionnaires ayant remis des offres conformes</w:t>
            </w:r>
            <w:r>
              <w:rPr>
                <w:szCs w:val="24"/>
              </w:rPr>
              <w:t xml:space="preserve"> pour l’essentiel</w:t>
            </w:r>
            <w:r w:rsidRPr="00672BB0">
              <w:rPr>
                <w:szCs w:val="24"/>
              </w:rPr>
              <w:t>. Si le prix de cet élément ou composant ne peut pas être estimé par la prise en compte du prix des autres offres conformes</w:t>
            </w:r>
            <w:r>
              <w:rPr>
                <w:szCs w:val="24"/>
              </w:rPr>
              <w:t xml:space="preserve"> pour l’essentiel</w:t>
            </w:r>
            <w:r w:rsidRPr="00672BB0">
              <w:rPr>
                <w:szCs w:val="24"/>
              </w:rPr>
              <w:t xml:space="preserve"> , le Maître d’Ouvrage fera sa propre estimation.</w:t>
            </w:r>
          </w:p>
        </w:tc>
      </w:tr>
      <w:tr w:rsidR="003777A3" w:rsidRPr="00C76C41" w14:paraId="0601383A" w14:textId="77777777" w:rsidTr="00025ECD">
        <w:trPr>
          <w:gridAfter w:val="1"/>
          <w:wAfter w:w="12" w:type="dxa"/>
        </w:trPr>
        <w:tc>
          <w:tcPr>
            <w:tcW w:w="2340" w:type="dxa"/>
            <w:tcBorders>
              <w:top w:val="nil"/>
              <w:left w:val="nil"/>
              <w:bottom w:val="nil"/>
              <w:right w:val="nil"/>
            </w:tcBorders>
          </w:tcPr>
          <w:p w14:paraId="35555797" w14:textId="7B895CD5" w:rsidR="003777A3" w:rsidRPr="00A43CA8" w:rsidRDefault="00A43CA8" w:rsidP="0097684D">
            <w:pPr>
              <w:pStyle w:val="Sec1Head2"/>
              <w:ind w:hanging="450"/>
            </w:pPr>
            <w:bookmarkStart w:id="566" w:name="_Toc438532638"/>
            <w:bookmarkStart w:id="567" w:name="_Toc438532639"/>
            <w:bookmarkStart w:id="568" w:name="_Toc438532640"/>
            <w:bookmarkStart w:id="569" w:name="_Toc438532641"/>
            <w:bookmarkStart w:id="570" w:name="_Toc156373315"/>
            <w:bookmarkStart w:id="571" w:name="_Toc483210604"/>
            <w:bookmarkStart w:id="572" w:name="_Toc89677189"/>
            <w:bookmarkStart w:id="573" w:name="_Toc89764833"/>
            <w:bookmarkStart w:id="574" w:name="_Toc90307782"/>
            <w:bookmarkStart w:id="575" w:name="_Toc90371707"/>
            <w:bookmarkStart w:id="576" w:name="_Toc90382406"/>
            <w:bookmarkStart w:id="577" w:name="_Toc135832012"/>
            <w:bookmarkStart w:id="578" w:name="_Toc139118548"/>
            <w:bookmarkEnd w:id="566"/>
            <w:bookmarkEnd w:id="567"/>
            <w:bookmarkEnd w:id="568"/>
            <w:bookmarkEnd w:id="569"/>
            <w:r w:rsidRPr="00C76C41">
              <w:t>Correction des Erreurs Arithmétiques</w:t>
            </w:r>
            <w:bookmarkEnd w:id="570"/>
            <w:bookmarkEnd w:id="571"/>
            <w:bookmarkEnd w:id="572"/>
            <w:bookmarkEnd w:id="573"/>
            <w:bookmarkEnd w:id="574"/>
            <w:bookmarkEnd w:id="575"/>
            <w:bookmarkEnd w:id="576"/>
            <w:bookmarkEnd w:id="577"/>
            <w:bookmarkEnd w:id="578"/>
          </w:p>
        </w:tc>
        <w:tc>
          <w:tcPr>
            <w:tcW w:w="7200" w:type="dxa"/>
            <w:tcBorders>
              <w:top w:val="nil"/>
              <w:left w:val="nil"/>
              <w:bottom w:val="nil"/>
              <w:right w:val="nil"/>
            </w:tcBorders>
          </w:tcPr>
          <w:p w14:paraId="4F3A8094" w14:textId="62FD9E01" w:rsidR="00A43CA8" w:rsidRPr="00E904F7" w:rsidRDefault="00A43CA8" w:rsidP="0097684D">
            <w:pPr>
              <w:pStyle w:val="Sec1Head3"/>
              <w:ind w:left="613" w:hanging="630"/>
            </w:pPr>
            <w:r>
              <w:t xml:space="preserve">Pour évaluer la </w:t>
            </w:r>
            <w:r w:rsidR="00232C3A">
              <w:t>P</w:t>
            </w:r>
            <w:r>
              <w:t>artie Financière de chaque Offre, le Maître d’Ouvrage  corriger</w:t>
            </w:r>
            <w:r w:rsidR="00FA64CE">
              <w:t>a</w:t>
            </w:r>
            <w:r>
              <w:t xml:space="preserve"> les </w:t>
            </w:r>
            <w:r w:rsidRPr="00E904F7">
              <w:t>erreurs arithmétiques sur la base suivante :</w:t>
            </w:r>
          </w:p>
          <w:p w14:paraId="126389DB" w14:textId="36A3841A" w:rsidR="00A43CA8" w:rsidRPr="00C76C41" w:rsidRDefault="00A43CA8" w:rsidP="00A43CA8">
            <w:pPr>
              <w:ind w:left="970" w:right="-24"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0FAC531B" w14:textId="77777777" w:rsidR="00A43CA8" w:rsidRPr="00C76C41" w:rsidRDefault="00A43CA8" w:rsidP="00A43CA8">
            <w:pPr>
              <w:ind w:left="970" w:right="-24"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Si le total obtenu par addition ou soustraction des sous totaux n’est pas exact, les sous totaux feront foi et le total sera rectifié ; et </w:t>
            </w:r>
          </w:p>
          <w:p w14:paraId="63EFE7DF" w14:textId="77777777" w:rsidR="003777A3" w:rsidRDefault="00A43CA8" w:rsidP="00A43CA8">
            <w:pPr>
              <w:ind w:left="970" w:right="-24"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Pr>
                <w:rFonts w:asciiTheme="majorBidi" w:hAnsiTheme="majorBidi" w:cstheme="majorBidi"/>
              </w:rPr>
              <w:t>(</w:t>
            </w:r>
            <w:r w:rsidRPr="00C76C41">
              <w:rPr>
                <w:rFonts w:asciiTheme="majorBidi" w:hAnsiTheme="majorBidi" w:cstheme="majorBidi"/>
              </w:rPr>
              <w:t xml:space="preserve">a) et </w:t>
            </w:r>
            <w:r>
              <w:rPr>
                <w:rFonts w:asciiTheme="majorBidi" w:hAnsiTheme="majorBidi" w:cstheme="majorBidi"/>
              </w:rPr>
              <w:t>(</w:t>
            </w:r>
            <w:r w:rsidRPr="00C76C41">
              <w:rPr>
                <w:rFonts w:asciiTheme="majorBidi" w:hAnsiTheme="majorBidi" w:cstheme="majorBidi"/>
              </w:rPr>
              <w:t>b) ci-dessus.</w:t>
            </w:r>
          </w:p>
          <w:p w14:paraId="260E19D1" w14:textId="3A0FA26D" w:rsidR="00A43CA8" w:rsidRPr="00C76C41" w:rsidRDefault="00A43CA8" w:rsidP="0097684D">
            <w:pPr>
              <w:pStyle w:val="Sec1Head3"/>
              <w:ind w:left="613" w:hanging="630"/>
            </w:pPr>
            <w:r w:rsidRPr="00C76C41">
              <w:t>Il sera demandé au Soumissionnaire d’accepter la correction des erreurs arithmétiques. Si le Soumissionnaire n’accepte pas les corrections apportées en conformité avec l’article 3</w:t>
            </w:r>
            <w:r w:rsidR="00FA64CE">
              <w:t>4</w:t>
            </w:r>
            <w:r w:rsidRPr="00C76C41">
              <w:t>.1, son offre sera écartée.</w:t>
            </w:r>
          </w:p>
        </w:tc>
      </w:tr>
      <w:tr w:rsidR="00FA64CE" w:rsidRPr="00C76C41" w14:paraId="4B5DD820" w14:textId="77777777" w:rsidTr="00025ECD">
        <w:trPr>
          <w:gridAfter w:val="1"/>
          <w:wAfter w:w="12" w:type="dxa"/>
        </w:trPr>
        <w:tc>
          <w:tcPr>
            <w:tcW w:w="2340" w:type="dxa"/>
            <w:tcBorders>
              <w:top w:val="nil"/>
              <w:left w:val="nil"/>
              <w:bottom w:val="nil"/>
              <w:right w:val="nil"/>
            </w:tcBorders>
          </w:tcPr>
          <w:p w14:paraId="220AC0B4" w14:textId="4515EDBB" w:rsidR="00FA64CE" w:rsidRPr="00C76C41" w:rsidRDefault="00FA64CE" w:rsidP="00FA64CE">
            <w:pPr>
              <w:pStyle w:val="Sec1Head2"/>
              <w:ind w:hanging="450"/>
            </w:pPr>
            <w:bookmarkStart w:id="579" w:name="_Toc135832013"/>
            <w:bookmarkStart w:id="580" w:name="_Toc139118549"/>
            <w:r>
              <w:t>Evaluation des Parties Financières</w:t>
            </w:r>
            <w:bookmarkEnd w:id="579"/>
            <w:bookmarkEnd w:id="580"/>
          </w:p>
        </w:tc>
        <w:tc>
          <w:tcPr>
            <w:tcW w:w="7200" w:type="dxa"/>
            <w:tcBorders>
              <w:top w:val="nil"/>
              <w:left w:val="nil"/>
              <w:bottom w:val="nil"/>
              <w:right w:val="nil"/>
            </w:tcBorders>
          </w:tcPr>
          <w:p w14:paraId="118F8E96" w14:textId="2ACB5629" w:rsidR="00FA64CE" w:rsidRPr="00C76C41" w:rsidRDefault="00FA64CE" w:rsidP="00DE52FF">
            <w:pPr>
              <w:pStyle w:val="Sec1Head3"/>
              <w:numPr>
                <w:ilvl w:val="1"/>
                <w:numId w:val="16"/>
              </w:numPr>
              <w:ind w:left="613" w:hanging="630"/>
            </w:pPr>
            <w:r w:rsidRPr="00C76C41">
              <w:t>Pour évaluer les Offres</w:t>
            </w:r>
            <w:r>
              <w:t>– Parties Financières</w:t>
            </w:r>
            <w:r w:rsidRPr="00C76C41">
              <w:t xml:space="preserve">, le Maître d’Ouvrage </w:t>
            </w:r>
            <w:r>
              <w:t>prendra en compte ce qui suit :</w:t>
            </w:r>
          </w:p>
        </w:tc>
      </w:tr>
      <w:tr w:rsidR="00FA64CE" w:rsidRPr="00C76C41" w14:paraId="2DD75FA6" w14:textId="77777777" w:rsidTr="00025ECD">
        <w:trPr>
          <w:gridAfter w:val="1"/>
          <w:wAfter w:w="12" w:type="dxa"/>
        </w:trPr>
        <w:tc>
          <w:tcPr>
            <w:tcW w:w="2340" w:type="dxa"/>
            <w:tcBorders>
              <w:top w:val="nil"/>
              <w:left w:val="nil"/>
              <w:bottom w:val="nil"/>
              <w:right w:val="nil"/>
            </w:tcBorders>
          </w:tcPr>
          <w:p w14:paraId="30F8D5EB" w14:textId="77777777" w:rsidR="00FA64CE" w:rsidRPr="00C76C41" w:rsidRDefault="00FA64CE" w:rsidP="00DE52FF">
            <w:pPr>
              <w:pStyle w:val="Sec1Head2"/>
              <w:numPr>
                <w:ilvl w:val="0"/>
                <w:numId w:val="0"/>
              </w:numPr>
              <w:ind w:left="540" w:hanging="360"/>
            </w:pPr>
          </w:p>
        </w:tc>
        <w:tc>
          <w:tcPr>
            <w:tcW w:w="7200" w:type="dxa"/>
            <w:tcBorders>
              <w:top w:val="nil"/>
              <w:left w:val="nil"/>
              <w:bottom w:val="nil"/>
              <w:right w:val="nil"/>
            </w:tcBorders>
          </w:tcPr>
          <w:p w14:paraId="032E8A70" w14:textId="7150E638" w:rsidR="00FA64CE" w:rsidRPr="00C76C41" w:rsidRDefault="00FA64CE" w:rsidP="00FA64CE">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Pr>
                <w:rFonts w:asciiTheme="majorBidi" w:hAnsiTheme="majorBidi" w:cstheme="majorBidi"/>
              </w:rPr>
              <w:t>a</w:t>
            </w:r>
            <w:r w:rsidRPr="00C76C41">
              <w:rPr>
                <w:rFonts w:asciiTheme="majorBidi" w:hAnsiTheme="majorBidi" w:cstheme="majorBidi"/>
              </w:rPr>
              <w:t>)</w:t>
            </w:r>
            <w:r w:rsidRPr="00C76C41">
              <w:rPr>
                <w:rFonts w:asciiTheme="majorBidi" w:hAnsiTheme="majorBidi" w:cstheme="majorBidi"/>
              </w:rPr>
              <w:tab/>
              <w:t xml:space="preserve"> les ajustements apportés au prix pour rectifier les erreurs arithmétiques en application de l’article 3</w:t>
            </w:r>
            <w:r w:rsidR="003B79F1">
              <w:rPr>
                <w:rFonts w:asciiTheme="majorBidi" w:hAnsiTheme="majorBidi" w:cstheme="majorBidi"/>
              </w:rPr>
              <w:t>4</w:t>
            </w:r>
            <w:r w:rsidRPr="00C76C41">
              <w:rPr>
                <w:rFonts w:asciiTheme="majorBidi" w:hAnsiTheme="majorBidi" w:cstheme="majorBidi"/>
              </w:rPr>
              <w:t>.1 des IS ;</w:t>
            </w:r>
          </w:p>
          <w:p w14:paraId="2B8191F4" w14:textId="328C5766" w:rsidR="00FA64CE" w:rsidRPr="00C76C41" w:rsidRDefault="00FA64CE" w:rsidP="00FA64CE">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3B79F1">
              <w:rPr>
                <w:rFonts w:asciiTheme="majorBidi" w:hAnsiTheme="majorBidi" w:cstheme="majorBidi"/>
              </w:rPr>
              <w:t>b</w:t>
            </w:r>
            <w:r w:rsidRPr="00C76C41">
              <w:rPr>
                <w:rFonts w:asciiTheme="majorBidi" w:hAnsiTheme="majorBidi" w:cstheme="majorBidi"/>
              </w:rPr>
              <w:t>)</w:t>
            </w:r>
            <w:r w:rsidRPr="00C76C41">
              <w:rPr>
                <w:rFonts w:asciiTheme="majorBidi" w:hAnsiTheme="majorBidi" w:cstheme="majorBidi"/>
              </w:rPr>
              <w:tab/>
              <w:t>les ajustements imputables aux rabais offerts en application de l’article 1</w:t>
            </w:r>
            <w:r w:rsidR="003B79F1">
              <w:rPr>
                <w:rFonts w:asciiTheme="majorBidi" w:hAnsiTheme="majorBidi" w:cstheme="majorBidi"/>
              </w:rPr>
              <w:t>5</w:t>
            </w:r>
            <w:r w:rsidRPr="00C76C41">
              <w:rPr>
                <w:rFonts w:asciiTheme="majorBidi" w:hAnsiTheme="majorBidi" w:cstheme="majorBidi"/>
              </w:rPr>
              <w:t>.4 des IS ;</w:t>
            </w:r>
          </w:p>
          <w:p w14:paraId="24C8F804" w14:textId="4EFF2A98" w:rsidR="00FA64CE" w:rsidRPr="00C76C41" w:rsidRDefault="00FA64CE" w:rsidP="00FA64CE">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3B79F1">
              <w:rPr>
                <w:rFonts w:asciiTheme="majorBidi" w:hAnsiTheme="majorBidi" w:cstheme="majorBidi"/>
              </w:rPr>
              <w:t>c</w:t>
            </w:r>
            <w:r w:rsidRPr="00C76C41">
              <w:rPr>
                <w:rFonts w:asciiTheme="majorBidi" w:hAnsiTheme="majorBidi" w:cstheme="majorBidi"/>
              </w:rPr>
              <w:t>)</w:t>
            </w:r>
            <w:r w:rsidRPr="00C76C41">
              <w:rPr>
                <w:rFonts w:asciiTheme="majorBidi" w:hAnsiTheme="majorBidi" w:cstheme="majorBidi"/>
              </w:rPr>
              <w:tab/>
              <w:t>la conversion en une seule monnaie des montants résultant de</w:t>
            </w:r>
            <w:r>
              <w:rPr>
                <w:rFonts w:asciiTheme="majorBidi" w:hAnsiTheme="majorBidi" w:cstheme="majorBidi"/>
              </w:rPr>
              <w:t xml:space="preserve"> (</w:t>
            </w:r>
            <w:r w:rsidRPr="00C76C41">
              <w:rPr>
                <w:rFonts w:asciiTheme="majorBidi" w:hAnsiTheme="majorBidi" w:cstheme="majorBidi"/>
              </w:rPr>
              <w:t>a)</w:t>
            </w:r>
            <w:r w:rsidR="003B79F1">
              <w:rPr>
                <w:rFonts w:asciiTheme="majorBidi" w:hAnsiTheme="majorBidi" w:cstheme="majorBidi"/>
              </w:rPr>
              <w:t xml:space="preserve"> </w:t>
            </w:r>
            <w:r w:rsidRPr="00C76C41">
              <w:rPr>
                <w:rFonts w:asciiTheme="majorBidi" w:hAnsiTheme="majorBidi" w:cstheme="majorBidi"/>
              </w:rPr>
              <w:t xml:space="preserve">et </w:t>
            </w:r>
            <w:r>
              <w:rPr>
                <w:rFonts w:asciiTheme="majorBidi" w:hAnsiTheme="majorBidi" w:cstheme="majorBidi"/>
              </w:rPr>
              <w:t>(</w:t>
            </w:r>
            <w:r w:rsidR="003B79F1">
              <w:rPr>
                <w:rFonts w:asciiTheme="majorBidi" w:hAnsiTheme="majorBidi" w:cstheme="majorBidi"/>
              </w:rPr>
              <w:t>b</w:t>
            </w:r>
            <w:r w:rsidRPr="00C76C41">
              <w:rPr>
                <w:rFonts w:asciiTheme="majorBidi" w:hAnsiTheme="majorBidi" w:cstheme="majorBidi"/>
              </w:rPr>
              <w:t>) ci-dessus, conformément aux dispositions de l’article 3</w:t>
            </w:r>
            <w:r w:rsidR="003B79F1">
              <w:rPr>
                <w:rFonts w:asciiTheme="majorBidi" w:hAnsiTheme="majorBidi" w:cstheme="majorBidi"/>
              </w:rPr>
              <w:t>6</w:t>
            </w:r>
            <w:r w:rsidRPr="00C76C41">
              <w:rPr>
                <w:rFonts w:asciiTheme="majorBidi" w:hAnsiTheme="majorBidi" w:cstheme="majorBidi"/>
              </w:rPr>
              <w:t xml:space="preserve"> des IS ;</w:t>
            </w:r>
            <w:r>
              <w:rPr>
                <w:rFonts w:asciiTheme="majorBidi" w:hAnsiTheme="majorBidi" w:cstheme="majorBidi"/>
              </w:rPr>
              <w:t xml:space="preserve"> et</w:t>
            </w:r>
          </w:p>
          <w:p w14:paraId="221D7583" w14:textId="77777777" w:rsidR="003B79F1" w:rsidRDefault="00FA64CE" w:rsidP="00FA64CE">
            <w:pPr>
              <w:tabs>
                <w:tab w:val="left" w:pos="576"/>
                <w:tab w:val="left" w:pos="1224"/>
              </w:tabs>
              <w:ind w:left="1152" w:hanging="495"/>
              <w:rPr>
                <w:rFonts w:asciiTheme="majorBidi" w:hAnsiTheme="majorBidi" w:cstheme="majorBidi"/>
              </w:rPr>
            </w:pPr>
            <w:r w:rsidRPr="00C76C41">
              <w:rPr>
                <w:rFonts w:asciiTheme="majorBidi" w:hAnsiTheme="majorBidi" w:cstheme="majorBidi"/>
              </w:rPr>
              <w:t>(</w:t>
            </w:r>
            <w:r w:rsidR="003B79F1">
              <w:rPr>
                <w:rFonts w:asciiTheme="majorBidi" w:hAnsiTheme="majorBidi" w:cstheme="majorBidi"/>
              </w:rPr>
              <w:t>d</w:t>
            </w:r>
            <w:r w:rsidRPr="00C76C41">
              <w:rPr>
                <w:rFonts w:asciiTheme="majorBidi" w:hAnsiTheme="majorBidi" w:cstheme="majorBidi"/>
              </w:rPr>
              <w:t>)</w:t>
            </w:r>
            <w:r w:rsidRPr="00C76C41">
              <w:rPr>
                <w:rFonts w:asciiTheme="majorBidi" w:hAnsiTheme="majorBidi" w:cstheme="majorBidi"/>
              </w:rPr>
              <w:tab/>
              <w:t>les ajustements quantifiables</w:t>
            </w:r>
            <w:r>
              <w:rPr>
                <w:rFonts w:asciiTheme="majorBidi" w:hAnsiTheme="majorBidi" w:cstheme="majorBidi"/>
              </w:rPr>
              <w:t xml:space="preserve"> de prix </w:t>
            </w:r>
            <w:r w:rsidRPr="00C76C41">
              <w:rPr>
                <w:rFonts w:asciiTheme="majorBidi" w:hAnsiTheme="majorBidi" w:cstheme="majorBidi"/>
              </w:rPr>
              <w:t>résultant de toute</w:t>
            </w:r>
            <w:r>
              <w:rPr>
                <w:rFonts w:asciiTheme="majorBidi" w:hAnsiTheme="majorBidi" w:cstheme="majorBidi"/>
              </w:rPr>
              <w:t>s</w:t>
            </w:r>
            <w:r w:rsidRPr="00C76C41">
              <w:rPr>
                <w:rFonts w:asciiTheme="majorBidi" w:hAnsiTheme="majorBidi" w:cstheme="majorBidi"/>
              </w:rPr>
              <w:t xml:space="preserve"> </w:t>
            </w:r>
            <w:r>
              <w:rPr>
                <w:rFonts w:asciiTheme="majorBidi" w:hAnsiTheme="majorBidi" w:cstheme="majorBidi"/>
              </w:rPr>
              <w:t xml:space="preserve">non-conformités mineures, </w:t>
            </w:r>
            <w:r w:rsidRPr="00C76C41">
              <w:rPr>
                <w:rFonts w:asciiTheme="majorBidi" w:hAnsiTheme="majorBidi" w:cstheme="majorBidi"/>
              </w:rPr>
              <w:t xml:space="preserve">calculés conformément à l’article </w:t>
            </w:r>
            <w:r>
              <w:rPr>
                <w:rFonts w:asciiTheme="majorBidi" w:hAnsiTheme="majorBidi" w:cstheme="majorBidi"/>
              </w:rPr>
              <w:t>3</w:t>
            </w:r>
            <w:r w:rsidR="003B79F1">
              <w:rPr>
                <w:rFonts w:asciiTheme="majorBidi" w:hAnsiTheme="majorBidi" w:cstheme="majorBidi"/>
              </w:rPr>
              <w:t>3.1</w:t>
            </w:r>
            <w:r w:rsidRPr="00C76C41">
              <w:rPr>
                <w:rFonts w:asciiTheme="majorBidi" w:hAnsiTheme="majorBidi" w:cstheme="majorBidi"/>
              </w:rPr>
              <w:t xml:space="preserve"> des IS ; </w:t>
            </w:r>
          </w:p>
          <w:p w14:paraId="0F8C990B" w14:textId="04D7064B" w:rsidR="003B79F1" w:rsidRPr="003243ED" w:rsidRDefault="003B79F1" w:rsidP="003B79F1">
            <w:pPr>
              <w:ind w:left="1088" w:hanging="510"/>
              <w:rPr>
                <w:szCs w:val="24"/>
              </w:rPr>
            </w:pPr>
            <w:r>
              <w:rPr>
                <w:szCs w:val="24"/>
              </w:rPr>
              <w:t>(e)</w:t>
            </w:r>
            <w:r>
              <w:rPr>
                <w:szCs w:val="24"/>
              </w:rPr>
              <w:tab/>
              <w:t>l’</w:t>
            </w:r>
            <w:r w:rsidRPr="003243ED">
              <w:rPr>
                <w:szCs w:val="24"/>
              </w:rPr>
              <w:t>exclu</w:t>
            </w:r>
            <w:r>
              <w:rPr>
                <w:szCs w:val="24"/>
              </w:rPr>
              <w:t>sion</w:t>
            </w:r>
            <w:r w:rsidRPr="003243ED">
              <w:rPr>
                <w:szCs w:val="24"/>
              </w:rPr>
              <w:t xml:space="preserve"> </w:t>
            </w:r>
            <w:r>
              <w:rPr>
                <w:szCs w:val="24"/>
              </w:rPr>
              <w:t>d</w:t>
            </w:r>
            <w:r w:rsidRPr="003243ED">
              <w:rPr>
                <w:szCs w:val="24"/>
              </w:rPr>
              <w:t>es sommes pr</w:t>
            </w:r>
            <w:r>
              <w:rPr>
                <w:szCs w:val="24"/>
              </w:rPr>
              <w:t>o</w:t>
            </w:r>
            <w:r w:rsidRPr="003243ED">
              <w:rPr>
                <w:szCs w:val="24"/>
              </w:rPr>
              <w:t>visionnelles</w:t>
            </w:r>
            <w:r>
              <w:rPr>
                <w:szCs w:val="24"/>
              </w:rPr>
              <w:t xml:space="preserve"> et de la provision</w:t>
            </w:r>
            <w:r w:rsidRPr="003243ED">
              <w:rPr>
                <w:szCs w:val="24"/>
              </w:rPr>
              <w:t xml:space="preserve">, le cas échéant, </w:t>
            </w:r>
            <w:r>
              <w:rPr>
                <w:szCs w:val="24"/>
              </w:rPr>
              <w:t xml:space="preserve">pour les imprévus dans le Programme d’Activités chiffré </w:t>
            </w:r>
            <w:r w:rsidRPr="003243ED">
              <w:rPr>
                <w:szCs w:val="24"/>
              </w:rPr>
              <w:t xml:space="preserve">en incluant les prestations en régie lorsque prévu dans les </w:t>
            </w:r>
            <w:r w:rsidR="003905C3">
              <w:rPr>
                <w:szCs w:val="24"/>
              </w:rPr>
              <w:t>S</w:t>
            </w:r>
            <w:r w:rsidRPr="003243ED">
              <w:rPr>
                <w:szCs w:val="24"/>
              </w:rPr>
              <w:t>pécifications ;</w:t>
            </w:r>
            <w:r>
              <w:rPr>
                <w:szCs w:val="24"/>
              </w:rPr>
              <w:t xml:space="preserve"> et</w:t>
            </w:r>
          </w:p>
          <w:p w14:paraId="31BF89AB" w14:textId="0B784711" w:rsidR="00FA64CE" w:rsidRPr="00C76C41" w:rsidRDefault="00FA64CE" w:rsidP="00DE52FF">
            <w:pPr>
              <w:tabs>
                <w:tab w:val="left" w:pos="576"/>
                <w:tab w:val="left" w:pos="1224"/>
              </w:tabs>
              <w:ind w:left="1152" w:hanging="495"/>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les facteurs d’évaluation additionnels stipulés à la Section III, Critères d’Evaluation et de Qualification.</w:t>
            </w:r>
          </w:p>
          <w:p w14:paraId="1C113047" w14:textId="0032068D" w:rsidR="00FA64CE" w:rsidRPr="00C76C41" w:rsidRDefault="00FA64CE" w:rsidP="00FA64CE">
            <w:pPr>
              <w:pStyle w:val="Sec1Head3"/>
              <w:numPr>
                <w:ilvl w:val="1"/>
                <w:numId w:val="16"/>
              </w:numPr>
              <w:ind w:left="613" w:hanging="630"/>
            </w:pPr>
            <w:r>
              <w:t>Si la révision de prix est autorisée conformément à l’article 15</w:t>
            </w:r>
            <w:r w:rsidR="003B79F1">
              <w:t>.7</w:t>
            </w:r>
            <w:r>
              <w:t xml:space="preserve"> des IS, l</w:t>
            </w:r>
            <w:r w:rsidRPr="00C76C41">
              <w:t>’effet éventuel des formules de révision des prix figurant dans les CCAG et CCAP qui seront appliquées durant la période d’exécution du Marché, ne sera pas pris en considération lors de l’évaluation des Offres.</w:t>
            </w:r>
          </w:p>
          <w:p w14:paraId="55335882" w14:textId="70946CC7" w:rsidR="00FA64CE" w:rsidRPr="00C76C41" w:rsidRDefault="00FA64CE" w:rsidP="00DE52FF">
            <w:pPr>
              <w:pStyle w:val="Sec1Head3"/>
              <w:numPr>
                <w:ilvl w:val="1"/>
                <w:numId w:val="16"/>
              </w:numPr>
              <w:ind w:left="613" w:hanging="630"/>
            </w:pPr>
            <w:r w:rsidRPr="00C76C41">
              <w:t xml:space="preserve">Lorsque le </w:t>
            </w:r>
            <w:r>
              <w:t>Dossier d’</w:t>
            </w:r>
            <w:r w:rsidRPr="00C76C41">
              <w:t xml:space="preserve">Appel d’Offres prévoit que les Soumissionnaires pourront indiquer le montant de chaque lot séparément, </w:t>
            </w:r>
            <w:r>
              <w:t xml:space="preserve">chaque lot sera évalué séparément pour </w:t>
            </w:r>
            <w:r w:rsidRPr="00C76C41">
              <w:t>déterminer l</w:t>
            </w:r>
            <w:r>
              <w:t>’Offre la Plus Avantageuse en utilisant la méthode spécifiée dans</w:t>
            </w:r>
            <w:r w:rsidRPr="00C76C41">
              <w:t xml:space="preserve"> la Section III, Critères d’</w:t>
            </w:r>
            <w:r>
              <w:t>E</w:t>
            </w:r>
            <w:r w:rsidRPr="00C76C41">
              <w:t xml:space="preserve">valuation et de </w:t>
            </w:r>
            <w:r>
              <w:t>Q</w:t>
            </w:r>
            <w:r w:rsidRPr="00C76C41">
              <w:t>ualification.</w:t>
            </w:r>
            <w:r>
              <w:t xml:space="preserve"> </w:t>
            </w:r>
            <w:r w:rsidRPr="0075554C">
              <w:rPr>
                <w:b/>
                <w:bCs/>
              </w:rPr>
              <w:t>Les rabais conditionnels pour attribution de plus d’un lot ne seront pas considérés pour l’évaluation des Offres.</w:t>
            </w:r>
          </w:p>
        </w:tc>
      </w:tr>
      <w:tr w:rsidR="003777A3" w:rsidRPr="00C76C41" w14:paraId="085CE864" w14:textId="77777777" w:rsidTr="00025ECD">
        <w:trPr>
          <w:gridAfter w:val="1"/>
          <w:wAfter w:w="12" w:type="dxa"/>
        </w:trPr>
        <w:tc>
          <w:tcPr>
            <w:tcW w:w="2340" w:type="dxa"/>
            <w:tcBorders>
              <w:top w:val="nil"/>
              <w:left w:val="nil"/>
              <w:bottom w:val="nil"/>
              <w:right w:val="nil"/>
            </w:tcBorders>
          </w:tcPr>
          <w:p w14:paraId="77D6BF9D" w14:textId="05F2B936" w:rsidR="003777A3" w:rsidRPr="00C76C41" w:rsidRDefault="003777A3" w:rsidP="0097684D">
            <w:pPr>
              <w:pStyle w:val="Sec1Head2"/>
              <w:ind w:hanging="450"/>
            </w:pPr>
            <w:bookmarkStart w:id="581" w:name="_Toc438532643"/>
            <w:bookmarkStart w:id="582" w:name="_Toc438532644"/>
            <w:bookmarkStart w:id="583" w:name="_Toc438438857"/>
            <w:bookmarkStart w:id="584" w:name="_Toc438532646"/>
            <w:bookmarkStart w:id="585" w:name="_Toc438734001"/>
            <w:bookmarkStart w:id="586" w:name="_Toc438907038"/>
            <w:bookmarkStart w:id="587" w:name="_Toc438907237"/>
            <w:bookmarkStart w:id="588" w:name="_Toc156373316"/>
            <w:bookmarkStart w:id="589" w:name="_Toc483210605"/>
            <w:bookmarkStart w:id="590" w:name="_Toc89677190"/>
            <w:bookmarkStart w:id="591" w:name="_Toc89764834"/>
            <w:bookmarkStart w:id="592" w:name="_Toc90307783"/>
            <w:bookmarkStart w:id="593" w:name="_Toc90371708"/>
            <w:bookmarkStart w:id="594" w:name="_Toc90382407"/>
            <w:bookmarkStart w:id="595" w:name="_Toc135832014"/>
            <w:bookmarkStart w:id="596" w:name="_Toc139118550"/>
            <w:bookmarkEnd w:id="581"/>
            <w:bookmarkEnd w:id="582"/>
            <w:r w:rsidRPr="00C76C41">
              <w:t xml:space="preserve">Conversion en une </w:t>
            </w:r>
            <w:r w:rsidR="006C452A">
              <w:t>s</w:t>
            </w:r>
            <w:r w:rsidRPr="00C76C41">
              <w:t>eule Monnaie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tc>
        <w:tc>
          <w:tcPr>
            <w:tcW w:w="7200" w:type="dxa"/>
            <w:tcBorders>
              <w:top w:val="nil"/>
              <w:left w:val="nil"/>
              <w:bottom w:val="nil"/>
              <w:right w:val="nil"/>
            </w:tcBorders>
          </w:tcPr>
          <w:p w14:paraId="116D02B8" w14:textId="77777777" w:rsidR="003777A3" w:rsidRDefault="003777A3" w:rsidP="0097684D">
            <w:pPr>
              <w:pStyle w:val="Sec1Head3"/>
              <w:ind w:left="613" w:hanging="630"/>
            </w:pPr>
            <w:r w:rsidRPr="00C76C41">
              <w:t xml:space="preserve">Aux fins d’évaluation et de comparaison des offres, le Maître d’Ouvrage convertira tous les prix des offres exprimés en diverses monnaies dans la monnaie spécifiée dans les </w:t>
            </w:r>
            <w:r w:rsidRPr="00C76C41">
              <w:rPr>
                <w:b/>
              </w:rPr>
              <w:t>DPAO</w:t>
            </w:r>
            <w:r w:rsidRPr="00C76C41">
              <w:t xml:space="preserve">. </w:t>
            </w:r>
          </w:p>
          <w:p w14:paraId="0481F33C" w14:textId="187360C5" w:rsidR="00DE0EAE" w:rsidRPr="00C76C41" w:rsidRDefault="00DE0EAE" w:rsidP="0097684D">
            <w:pPr>
              <w:pStyle w:val="Sec1Head3"/>
              <w:ind w:left="613" w:hanging="630"/>
            </w:pPr>
            <w:r>
              <w:t>Une marge de préférence pour les Soumissionnaires du Pays du Maître d’Ouvrage ne s’appliquera pas.</w:t>
            </w:r>
          </w:p>
        </w:tc>
      </w:tr>
      <w:tr w:rsidR="003777A3" w:rsidRPr="00C76C41" w14:paraId="1696B550" w14:textId="77777777" w:rsidTr="00025ECD">
        <w:trPr>
          <w:gridAfter w:val="1"/>
          <w:wAfter w:w="12" w:type="dxa"/>
        </w:trPr>
        <w:tc>
          <w:tcPr>
            <w:tcW w:w="2340" w:type="dxa"/>
            <w:tcBorders>
              <w:top w:val="nil"/>
              <w:left w:val="nil"/>
              <w:bottom w:val="nil"/>
              <w:right w:val="nil"/>
            </w:tcBorders>
          </w:tcPr>
          <w:p w14:paraId="107BC6BC" w14:textId="14392700" w:rsidR="003777A3" w:rsidRPr="00C76C41" w:rsidRDefault="003777A3" w:rsidP="0097684D">
            <w:pPr>
              <w:pStyle w:val="Sec1Head2"/>
              <w:ind w:hanging="450"/>
            </w:pPr>
            <w:bookmarkStart w:id="597" w:name="_Toc438532649"/>
            <w:bookmarkStart w:id="598" w:name="_Toc438532650"/>
            <w:bookmarkStart w:id="599" w:name="_Toc438532651"/>
            <w:bookmarkStart w:id="600" w:name="_Toc89677195"/>
            <w:bookmarkStart w:id="601" w:name="_Toc89764839"/>
            <w:bookmarkStart w:id="602" w:name="_Toc90307786"/>
            <w:bookmarkStart w:id="603" w:name="_Toc90371711"/>
            <w:bookmarkStart w:id="604" w:name="_Toc90382410"/>
            <w:bookmarkStart w:id="605" w:name="_Toc135832015"/>
            <w:bookmarkStart w:id="606" w:name="_Toc139118551"/>
            <w:bookmarkEnd w:id="597"/>
            <w:bookmarkEnd w:id="598"/>
            <w:bookmarkEnd w:id="599"/>
            <w:r w:rsidRPr="00C76C41">
              <w:t>Offres Anormalement Basses</w:t>
            </w:r>
            <w:bookmarkEnd w:id="600"/>
            <w:bookmarkEnd w:id="601"/>
            <w:bookmarkEnd w:id="602"/>
            <w:bookmarkEnd w:id="603"/>
            <w:bookmarkEnd w:id="604"/>
            <w:bookmarkEnd w:id="605"/>
            <w:bookmarkEnd w:id="606"/>
          </w:p>
        </w:tc>
        <w:tc>
          <w:tcPr>
            <w:tcW w:w="7200" w:type="dxa"/>
            <w:tcBorders>
              <w:top w:val="nil"/>
              <w:left w:val="nil"/>
              <w:bottom w:val="nil"/>
              <w:right w:val="nil"/>
            </w:tcBorders>
          </w:tcPr>
          <w:p w14:paraId="1D2127D2" w14:textId="2C8AD655" w:rsidR="003777A3" w:rsidRPr="00C76C41" w:rsidRDefault="003777A3" w:rsidP="0097684D">
            <w:pPr>
              <w:pStyle w:val="Sec1Head3"/>
              <w:ind w:left="613" w:hanging="630"/>
              <w:rPr>
                <w:szCs w:val="24"/>
              </w:rPr>
            </w:pPr>
            <w:r w:rsidRPr="00E904F7">
              <w:rPr>
                <w:szCs w:val="24"/>
              </w:rPr>
              <w:t xml:space="preserve">Une Offre dont le prix est anormalement bas est une Offre </w:t>
            </w:r>
            <w:r w:rsidR="00967191">
              <w:rPr>
                <w:szCs w:val="24"/>
              </w:rPr>
              <w:t>dont le prix</w:t>
            </w:r>
            <w:r w:rsidR="00967191" w:rsidRPr="00E904F7">
              <w:rPr>
                <w:szCs w:val="24"/>
              </w:rPr>
              <w:t xml:space="preserve">, en </w:t>
            </w:r>
            <w:r w:rsidR="00967191" w:rsidRPr="00F306AE">
              <w:t>tenant</w:t>
            </w:r>
            <w:r w:rsidR="00967191" w:rsidRPr="00E904F7">
              <w:rPr>
                <w:szCs w:val="24"/>
              </w:rPr>
              <w:t xml:space="preserve"> compte de</w:t>
            </w:r>
            <w:r w:rsidR="00967191">
              <w:rPr>
                <w:szCs w:val="24"/>
              </w:rPr>
              <w:t>s autres éléments constitutifs de l’Offre</w:t>
            </w:r>
            <w:r w:rsidR="00967191" w:rsidRPr="00C76C41">
              <w:rPr>
                <w:szCs w:val="24"/>
              </w:rPr>
              <w:t>,</w:t>
            </w:r>
            <w:r w:rsidR="00967191">
              <w:rPr>
                <w:szCs w:val="24"/>
              </w:rPr>
              <w:t xml:space="preserve"> </w:t>
            </w:r>
            <w:r w:rsidRPr="00C76C41">
              <w:rPr>
                <w:szCs w:val="24"/>
              </w:rPr>
              <w:t xml:space="preserve">apparait si basse </w:t>
            </w:r>
            <w:r w:rsidR="00742D09" w:rsidRPr="00C76C41">
              <w:rPr>
                <w:szCs w:val="24"/>
              </w:rPr>
              <w:t>qu’</w:t>
            </w:r>
            <w:r w:rsidR="00742D09">
              <w:rPr>
                <w:szCs w:val="24"/>
              </w:rPr>
              <w:t>il</w:t>
            </w:r>
            <w:r w:rsidR="00742D09" w:rsidRPr="00C76C41">
              <w:rPr>
                <w:szCs w:val="24"/>
              </w:rPr>
              <w:t xml:space="preserve"> </w:t>
            </w:r>
            <w:r w:rsidRPr="00C76C41">
              <w:rPr>
                <w:szCs w:val="24"/>
              </w:rPr>
              <w:t>soulève des préoccupations chez le Maître d’Ouvrage quant à la capacité du Soumissionnaire à réaliser le Marché pour le prix proposé.</w:t>
            </w:r>
          </w:p>
          <w:p w14:paraId="2E6296D8" w14:textId="11776267" w:rsidR="003777A3" w:rsidRPr="00C76C41" w:rsidRDefault="003777A3" w:rsidP="0097684D">
            <w:pPr>
              <w:pStyle w:val="Sec1Head3"/>
              <w:ind w:left="613" w:hanging="630"/>
              <w:rPr>
                <w:szCs w:val="24"/>
              </w:rPr>
            </w:pPr>
            <w:r w:rsidRPr="00C76C41">
              <w:rPr>
                <w:szCs w:val="24"/>
              </w:rPr>
              <w:t xml:space="preserve">S’il considère que l’Offre est d’un prix anormalement bas, le Maître </w:t>
            </w:r>
            <w:r w:rsidRPr="00F306AE">
              <w:t>d’Ouvrage</w:t>
            </w:r>
            <w:r w:rsidRPr="00C76C41">
              <w:rPr>
                <w:szCs w:val="24"/>
              </w:rPr>
              <w:t xml:space="preserve"> pourra demander au Soumissionnaire des éclaircissements par </w:t>
            </w:r>
            <w:r w:rsidRPr="00BB7721">
              <w:t>écrit</w:t>
            </w:r>
            <w:r w:rsidRPr="00C76C41">
              <w:rPr>
                <w:szCs w:val="24"/>
              </w:rPr>
              <w:t xml:space="preserve">, y compris une analyse détaillée du prix en relation avec l’objet du Marché, sa portée, </w:t>
            </w:r>
            <w:r w:rsidR="00D57577">
              <w:rPr>
                <w:szCs w:val="24"/>
              </w:rPr>
              <w:t xml:space="preserve">la méthode d’exécution envisagée, </w:t>
            </w:r>
            <w:r w:rsidRPr="00C76C41">
              <w:rPr>
                <w:szCs w:val="24"/>
              </w:rPr>
              <w:t xml:space="preserve">le calendrier de réalisation, la répartition des risques et responsabilités, et toute autre exigence </w:t>
            </w:r>
            <w:r w:rsidR="006273DA">
              <w:rPr>
                <w:szCs w:val="24"/>
              </w:rPr>
              <w:t>du</w:t>
            </w:r>
            <w:r w:rsidR="006273DA" w:rsidRPr="00C76C41">
              <w:rPr>
                <w:szCs w:val="24"/>
              </w:rPr>
              <w:t xml:space="preserve"> </w:t>
            </w:r>
            <w:r w:rsidR="006273DA">
              <w:rPr>
                <w:szCs w:val="24"/>
              </w:rPr>
              <w:t>dossier d’appel d’offres</w:t>
            </w:r>
            <w:r w:rsidR="006273DA" w:rsidRPr="00C76C41" w:rsidDel="006273DA">
              <w:rPr>
                <w:szCs w:val="24"/>
              </w:rPr>
              <w:t xml:space="preserve"> </w:t>
            </w:r>
            <w:r w:rsidRPr="00C76C41">
              <w:rPr>
                <w:szCs w:val="24"/>
              </w:rPr>
              <w:t>.</w:t>
            </w:r>
          </w:p>
          <w:p w14:paraId="7783CE85" w14:textId="1D787FA0" w:rsidR="003777A3" w:rsidRPr="00C76C41" w:rsidRDefault="003777A3" w:rsidP="0097684D">
            <w:pPr>
              <w:pStyle w:val="Sec1Head3"/>
              <w:ind w:left="613" w:hanging="630"/>
            </w:pPr>
            <w:r w:rsidRPr="00C76C41">
              <w:rPr>
                <w:szCs w:val="24"/>
              </w:rPr>
              <w:t xml:space="preserve">Après avoir vérifié les informations et le détail du prix fournis par le </w:t>
            </w:r>
            <w:r w:rsidRPr="00F306AE">
              <w:t>Soumissionnaire</w:t>
            </w:r>
            <w:r w:rsidRPr="00C76C41">
              <w:rPr>
                <w:szCs w:val="24"/>
              </w:rPr>
              <w:t xml:space="preserve">, dans le cas où le Maître d’Ouvrage établit que le </w:t>
            </w:r>
            <w:r w:rsidRPr="00BB7721">
              <w:t>Soumissionnaire</w:t>
            </w:r>
            <w:r w:rsidRPr="00C76C41">
              <w:rPr>
                <w:szCs w:val="24"/>
              </w:rPr>
              <w:t xml:space="preserve"> n’a pas démontré sa capacité à réaliser la Marché pour le prix proposé, il écartera l’Offre.</w:t>
            </w:r>
          </w:p>
        </w:tc>
      </w:tr>
      <w:tr w:rsidR="009138DA" w:rsidRPr="00C76C41" w14:paraId="5D8DD712" w14:textId="77777777" w:rsidTr="00ED6256">
        <w:trPr>
          <w:gridAfter w:val="1"/>
          <w:wAfter w:w="12" w:type="dxa"/>
        </w:trPr>
        <w:tc>
          <w:tcPr>
            <w:tcW w:w="9540" w:type="dxa"/>
            <w:gridSpan w:val="2"/>
            <w:tcBorders>
              <w:top w:val="nil"/>
              <w:left w:val="nil"/>
              <w:bottom w:val="nil"/>
              <w:right w:val="nil"/>
            </w:tcBorders>
          </w:tcPr>
          <w:p w14:paraId="3019819B" w14:textId="527C6AD4" w:rsidR="009138DA" w:rsidRPr="009138DA" w:rsidRDefault="009138DA" w:rsidP="009138DA">
            <w:pPr>
              <w:pStyle w:val="Sec1Head1"/>
              <w:ind w:left="-21" w:firstLine="0"/>
            </w:pPr>
            <w:bookmarkStart w:id="607" w:name="_Toc135832016"/>
            <w:bookmarkStart w:id="608" w:name="_Toc139118552"/>
            <w:r>
              <w:t>Evaluation des Parties Techniques et Financières Combinées, Offre la Plus Avantageuse et Notification d’Intention d’Attribution</w:t>
            </w:r>
            <w:bookmarkEnd w:id="607"/>
            <w:bookmarkEnd w:id="608"/>
          </w:p>
        </w:tc>
      </w:tr>
      <w:tr w:rsidR="003777A3" w:rsidRPr="00DA0212" w14:paraId="2940CC03" w14:textId="77777777" w:rsidTr="00025ECD">
        <w:trPr>
          <w:gridAfter w:val="1"/>
          <w:wAfter w:w="12" w:type="dxa"/>
        </w:trPr>
        <w:tc>
          <w:tcPr>
            <w:tcW w:w="2340" w:type="dxa"/>
            <w:tcBorders>
              <w:top w:val="nil"/>
              <w:left w:val="nil"/>
              <w:bottom w:val="nil"/>
              <w:right w:val="nil"/>
            </w:tcBorders>
          </w:tcPr>
          <w:p w14:paraId="1988B724" w14:textId="350F5053" w:rsidR="003777A3" w:rsidRPr="00C76C41" w:rsidRDefault="009138DA" w:rsidP="00DE52FF">
            <w:pPr>
              <w:pStyle w:val="Sec1Head2"/>
              <w:ind w:hanging="450"/>
            </w:pPr>
            <w:bookmarkStart w:id="609" w:name="_Toc89677198"/>
            <w:bookmarkStart w:id="610" w:name="_Toc89764842"/>
            <w:bookmarkStart w:id="611" w:name="_Toc90307788"/>
            <w:bookmarkStart w:id="612" w:name="_Toc90371713"/>
            <w:bookmarkStart w:id="613" w:name="_Toc90382412"/>
            <w:bookmarkStart w:id="614" w:name="_Toc135832017"/>
            <w:bookmarkStart w:id="615" w:name="_Toc139118553"/>
            <w:r>
              <w:t>Evaluation des Parties Techniques et Financières</w:t>
            </w:r>
            <w:r w:rsidR="006470DB">
              <w:t xml:space="preserve">, </w:t>
            </w:r>
            <w:r>
              <w:t xml:space="preserve"> </w:t>
            </w:r>
            <w:r w:rsidR="003777A3" w:rsidRPr="00C76C41">
              <w:t>Offre la Plus Avantageuse</w:t>
            </w:r>
            <w:bookmarkEnd w:id="609"/>
            <w:bookmarkEnd w:id="610"/>
            <w:bookmarkEnd w:id="611"/>
            <w:bookmarkEnd w:id="612"/>
            <w:bookmarkEnd w:id="613"/>
            <w:bookmarkEnd w:id="614"/>
            <w:bookmarkEnd w:id="615"/>
          </w:p>
        </w:tc>
        <w:tc>
          <w:tcPr>
            <w:tcW w:w="7200" w:type="dxa"/>
            <w:tcBorders>
              <w:top w:val="nil"/>
              <w:left w:val="nil"/>
              <w:bottom w:val="nil"/>
              <w:right w:val="nil"/>
            </w:tcBorders>
          </w:tcPr>
          <w:p w14:paraId="2015D20D" w14:textId="54CBD857" w:rsidR="00DA0212" w:rsidRPr="009138DA" w:rsidRDefault="00DA0212" w:rsidP="00DE52FF">
            <w:pPr>
              <w:pStyle w:val="Sec1Head3"/>
              <w:ind w:left="613" w:hanging="630"/>
              <w:rPr>
                <w:rFonts w:ascii="Times New Roman" w:hAnsi="Times New Roman" w:cs="Times New Roman"/>
                <w:szCs w:val="24"/>
                <w:lang w:val="es-ES_tradnl"/>
              </w:rPr>
            </w:pPr>
            <w:r w:rsidRPr="009138DA">
              <w:rPr>
                <w:rStyle w:val="ts-alignment-element"/>
                <w:rFonts w:ascii="Times New Roman" w:hAnsi="Times New Roman" w:cs="Times New Roman"/>
                <w:szCs w:val="24"/>
              </w:rPr>
              <w:t>L’</w:t>
            </w:r>
            <w:r w:rsidRPr="009138DA">
              <w:rPr>
                <w:rFonts w:ascii="Times New Roman" w:hAnsi="Times New Roman" w:cs="Times New Roman"/>
                <w:szCs w:val="24"/>
              </w:rPr>
              <w:t xml:space="preserve">évaluation </w:t>
            </w:r>
            <w:r w:rsidRPr="009138DA">
              <w:rPr>
                <w:rStyle w:val="ts-alignment-element"/>
                <w:rFonts w:ascii="Times New Roman" w:hAnsi="Times New Roman" w:cs="Times New Roman"/>
                <w:szCs w:val="24"/>
              </w:rPr>
              <w:t>par</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l</w:t>
            </w:r>
            <w:r>
              <w:rPr>
                <w:rStyle w:val="ts-alignment-element"/>
                <w:rFonts w:ascii="Times New Roman" w:hAnsi="Times New Roman" w:cs="Times New Roman"/>
                <w:szCs w:val="24"/>
              </w:rPr>
              <w:t>e Maître d’Ouvrage</w:t>
            </w:r>
            <w:r w:rsidRPr="009138DA">
              <w:rPr>
                <w:rFonts w:ascii="Times New Roman" w:hAnsi="Times New Roman" w:cs="Times New Roman"/>
                <w:szCs w:val="24"/>
              </w:rPr>
              <w:t xml:space="preserve"> des </w:t>
            </w:r>
            <w:r w:rsidRPr="0075554C">
              <w:rPr>
                <w:rStyle w:val="ts-alignment-element"/>
              </w:rPr>
              <w:t xml:space="preserve">Offres recevables </w:t>
            </w:r>
            <w:r w:rsidRPr="009138DA">
              <w:rPr>
                <w:rStyle w:val="ts-alignment-element"/>
                <w:rFonts w:ascii="Times New Roman" w:hAnsi="Times New Roman" w:cs="Times New Roman"/>
                <w:szCs w:val="24"/>
              </w:rPr>
              <w:t>tiendra</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compte</w:t>
            </w:r>
            <w:r w:rsidRPr="009138DA">
              <w:rPr>
                <w:rFonts w:ascii="Times New Roman" w:hAnsi="Times New Roman" w:cs="Times New Roman"/>
                <w:szCs w:val="24"/>
              </w:rPr>
              <w:t xml:space="preserve"> de facteurs </w:t>
            </w:r>
            <w:r w:rsidRPr="009138DA">
              <w:rPr>
                <w:rStyle w:val="ts-alignment-element"/>
                <w:rFonts w:ascii="Times New Roman" w:hAnsi="Times New Roman" w:cs="Times New Roman"/>
                <w:szCs w:val="24"/>
              </w:rPr>
              <w:t>techniques</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en</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plus</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des</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facteurs</w:t>
            </w:r>
            <w:r w:rsidRPr="009138DA">
              <w:rPr>
                <w:rFonts w:ascii="Times New Roman" w:hAnsi="Times New Roman" w:cs="Times New Roman"/>
                <w:szCs w:val="24"/>
              </w:rPr>
              <w:t xml:space="preserve"> de </w:t>
            </w:r>
            <w:r w:rsidRPr="009138DA">
              <w:rPr>
                <w:rStyle w:val="ts-alignment-element"/>
                <w:rFonts w:ascii="Times New Roman" w:hAnsi="Times New Roman" w:cs="Times New Roman"/>
                <w:szCs w:val="24"/>
              </w:rPr>
              <w:t>coût,</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conformément</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aux</w:t>
            </w:r>
            <w:r w:rsidRPr="009138DA">
              <w:rPr>
                <w:rFonts w:ascii="Times New Roman" w:hAnsi="Times New Roman" w:cs="Times New Roman"/>
                <w:szCs w:val="24"/>
              </w:rPr>
              <w:t xml:space="preserve"> </w:t>
            </w:r>
            <w:r w:rsidR="006237E5">
              <w:rPr>
                <w:rStyle w:val="ts-alignment-element"/>
                <w:rFonts w:ascii="Times New Roman" w:hAnsi="Times New Roman" w:cs="Times New Roman"/>
                <w:szCs w:val="24"/>
              </w:rPr>
              <w:t>C</w:t>
            </w:r>
            <w:r w:rsidRPr="009138DA">
              <w:rPr>
                <w:rStyle w:val="ts-alignment-element"/>
                <w:rFonts w:ascii="Times New Roman" w:hAnsi="Times New Roman" w:cs="Times New Roman"/>
                <w:szCs w:val="24"/>
              </w:rPr>
              <w:t>ritères</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d’évaluation</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et</w:t>
            </w:r>
            <w:r w:rsidRPr="009138DA">
              <w:rPr>
                <w:rFonts w:ascii="Times New Roman" w:hAnsi="Times New Roman" w:cs="Times New Roman"/>
                <w:szCs w:val="24"/>
              </w:rPr>
              <w:t xml:space="preserve"> de </w:t>
            </w:r>
            <w:r w:rsidRPr="009138DA">
              <w:rPr>
                <w:rStyle w:val="ts-alignment-element"/>
                <w:rFonts w:ascii="Times New Roman" w:hAnsi="Times New Roman" w:cs="Times New Roman"/>
                <w:szCs w:val="24"/>
              </w:rPr>
              <w:t>qualification</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de</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la</w:t>
            </w:r>
            <w:r w:rsidRPr="009138DA">
              <w:rPr>
                <w:rFonts w:ascii="Times New Roman" w:hAnsi="Times New Roman" w:cs="Times New Roman"/>
                <w:szCs w:val="24"/>
              </w:rPr>
              <w:t xml:space="preserve"> </w:t>
            </w:r>
            <w:r>
              <w:rPr>
                <w:rStyle w:val="ts-alignment-element"/>
              </w:rPr>
              <w:t>S</w:t>
            </w:r>
            <w:r w:rsidRPr="009138DA">
              <w:rPr>
                <w:rStyle w:val="ts-alignment-element"/>
                <w:rFonts w:ascii="Times New Roman" w:hAnsi="Times New Roman" w:cs="Times New Roman"/>
                <w:szCs w:val="24"/>
              </w:rPr>
              <w:t>ection</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III.</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Le</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poids</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à</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attribuer</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pour</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les</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facteurs</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techniques</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et</w:t>
            </w:r>
            <w:r w:rsidRPr="009138DA">
              <w:rPr>
                <w:rFonts w:ascii="Times New Roman" w:hAnsi="Times New Roman" w:cs="Times New Roman"/>
                <w:szCs w:val="24"/>
              </w:rPr>
              <w:t xml:space="preserve"> le </w:t>
            </w:r>
            <w:r w:rsidRPr="009138DA">
              <w:rPr>
                <w:rStyle w:val="ts-alignment-element"/>
                <w:rFonts w:ascii="Times New Roman" w:hAnsi="Times New Roman" w:cs="Times New Roman"/>
                <w:szCs w:val="24"/>
              </w:rPr>
              <w:t>coût</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est</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spécifié</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dans</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le</w:t>
            </w:r>
            <w:r>
              <w:rPr>
                <w:rStyle w:val="ts-alignment-element"/>
                <w:rFonts w:ascii="Times New Roman" w:hAnsi="Times New Roman" w:cs="Times New Roman"/>
                <w:szCs w:val="24"/>
              </w:rPr>
              <w:t>s DPAO</w:t>
            </w:r>
            <w:r w:rsidRPr="009138DA">
              <w:rPr>
                <w:rStyle w:val="ts-alignment-element"/>
                <w:rFonts w:ascii="Times New Roman" w:hAnsi="Times New Roman" w:cs="Times New Roman"/>
                <w:szCs w:val="24"/>
              </w:rPr>
              <w:t>.</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L</w:t>
            </w:r>
            <w:r>
              <w:rPr>
                <w:rStyle w:val="ts-alignment-element"/>
                <w:rFonts w:ascii="Times New Roman" w:hAnsi="Times New Roman" w:cs="Times New Roman"/>
                <w:szCs w:val="24"/>
              </w:rPr>
              <w:t>e Maître d’Ouvrage</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classera</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les</w:t>
            </w:r>
            <w:r w:rsidRPr="009138DA">
              <w:rPr>
                <w:rFonts w:ascii="Times New Roman" w:hAnsi="Times New Roman" w:cs="Times New Roman"/>
                <w:szCs w:val="24"/>
              </w:rPr>
              <w:t xml:space="preserve"> </w:t>
            </w:r>
            <w:r>
              <w:rPr>
                <w:rFonts w:ascii="Times New Roman" w:hAnsi="Times New Roman" w:cs="Times New Roman"/>
                <w:szCs w:val="24"/>
              </w:rPr>
              <w:t xml:space="preserve">Offres </w:t>
            </w:r>
            <w:r w:rsidRPr="009138DA">
              <w:rPr>
                <w:rStyle w:val="ts-alignment-element"/>
                <w:rFonts w:ascii="Times New Roman" w:hAnsi="Times New Roman" w:cs="Times New Roman"/>
                <w:szCs w:val="24"/>
              </w:rPr>
              <w:t>en</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fonction</w:t>
            </w:r>
            <w:r w:rsidRPr="009138DA">
              <w:rPr>
                <w:rFonts w:ascii="Times New Roman" w:hAnsi="Times New Roman" w:cs="Times New Roman"/>
                <w:szCs w:val="24"/>
              </w:rPr>
              <w:t xml:space="preserve"> d</w:t>
            </w:r>
            <w:r>
              <w:rPr>
                <w:rFonts w:ascii="Times New Roman" w:hAnsi="Times New Roman" w:cs="Times New Roman"/>
                <w:szCs w:val="24"/>
              </w:rPr>
              <w:t>u score</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de</w:t>
            </w:r>
            <w:r w:rsidRPr="009138DA">
              <w:rPr>
                <w:rFonts w:ascii="Times New Roman" w:hAnsi="Times New Roman" w:cs="Times New Roman"/>
                <w:szCs w:val="24"/>
              </w:rPr>
              <w:t xml:space="preserve"> </w:t>
            </w:r>
            <w:r>
              <w:rPr>
                <w:rFonts w:ascii="Times New Roman" w:hAnsi="Times New Roman" w:cs="Times New Roman"/>
                <w:szCs w:val="24"/>
              </w:rPr>
              <w:t xml:space="preserve">l’Offre </w:t>
            </w:r>
            <w:r w:rsidRPr="009138DA">
              <w:rPr>
                <w:rStyle w:val="ts-alignment-element"/>
                <w:rFonts w:ascii="Times New Roman" w:hAnsi="Times New Roman" w:cs="Times New Roman"/>
                <w:szCs w:val="24"/>
              </w:rPr>
              <w:t>évaluée</w:t>
            </w:r>
            <w:r w:rsidRPr="009138DA">
              <w:rPr>
                <w:rFonts w:ascii="Times New Roman" w:hAnsi="Times New Roman" w:cs="Times New Roman"/>
                <w:szCs w:val="24"/>
              </w:rPr>
              <w:t xml:space="preserve"> </w:t>
            </w:r>
            <w:r w:rsidRPr="009138DA">
              <w:rPr>
                <w:rStyle w:val="ts-alignment-element"/>
                <w:rFonts w:ascii="Times New Roman" w:hAnsi="Times New Roman" w:cs="Times New Roman"/>
                <w:szCs w:val="24"/>
              </w:rPr>
              <w:t>(B).</w:t>
            </w:r>
            <w:r w:rsidRPr="009138DA">
              <w:rPr>
                <w:rFonts w:ascii="Times New Roman" w:hAnsi="Times New Roman" w:cs="Times New Roman"/>
                <w:szCs w:val="24"/>
              </w:rPr>
              <w:t xml:space="preserve"> </w:t>
            </w:r>
          </w:p>
          <w:p w14:paraId="2CE6B1D4" w14:textId="2E2CD956" w:rsidR="00DA0212" w:rsidRPr="00DA0212" w:rsidRDefault="002A59B7" w:rsidP="00DE52FF">
            <w:pPr>
              <w:pStyle w:val="Sec1Head3"/>
              <w:ind w:left="613" w:hanging="630"/>
            </w:pPr>
            <w:r>
              <w:rPr>
                <w:szCs w:val="24"/>
                <w:lang w:eastAsia="en-US"/>
              </w:rPr>
              <w:t>L</w:t>
            </w:r>
            <w:r w:rsidR="00DA0212">
              <w:rPr>
                <w:szCs w:val="24"/>
                <w:lang w:eastAsia="en-US"/>
              </w:rPr>
              <w:t>e Maître d’Ouvrage</w:t>
            </w:r>
            <w:r w:rsidR="00DA0212" w:rsidRPr="00DA0212">
              <w:rPr>
                <w:szCs w:val="24"/>
                <w:lang w:eastAsia="en-US"/>
              </w:rPr>
              <w:t xml:space="preserve"> déterminera l</w:t>
            </w:r>
            <w:r w:rsidR="00DA0212">
              <w:rPr>
                <w:szCs w:val="24"/>
                <w:lang w:eastAsia="en-US"/>
              </w:rPr>
              <w:t>’Offre</w:t>
            </w:r>
            <w:r w:rsidR="00DA0212" w:rsidRPr="00DA0212">
              <w:rPr>
                <w:szCs w:val="24"/>
                <w:lang w:eastAsia="en-US"/>
              </w:rPr>
              <w:t xml:space="preserve"> la </w:t>
            </w:r>
            <w:r w:rsidR="00DA0212">
              <w:rPr>
                <w:szCs w:val="24"/>
                <w:lang w:eastAsia="en-US"/>
              </w:rPr>
              <w:t>P</w:t>
            </w:r>
            <w:r w:rsidR="00DA0212" w:rsidRPr="00DA0212">
              <w:rPr>
                <w:szCs w:val="24"/>
                <w:lang w:eastAsia="en-US"/>
              </w:rPr>
              <w:t xml:space="preserve">lus </w:t>
            </w:r>
            <w:r w:rsidR="00DA0212">
              <w:rPr>
                <w:szCs w:val="24"/>
                <w:lang w:eastAsia="en-US"/>
              </w:rPr>
              <w:t>A</w:t>
            </w:r>
            <w:r w:rsidR="00DA0212" w:rsidRPr="00DA0212">
              <w:rPr>
                <w:szCs w:val="24"/>
                <w:lang w:eastAsia="en-US"/>
              </w:rPr>
              <w:t>vantageuse. L</w:t>
            </w:r>
            <w:r w:rsidR="00DA0212">
              <w:rPr>
                <w:szCs w:val="24"/>
                <w:lang w:eastAsia="en-US"/>
              </w:rPr>
              <w:t>’Offre</w:t>
            </w:r>
            <w:r w:rsidR="00DA0212" w:rsidRPr="00DA0212">
              <w:rPr>
                <w:szCs w:val="24"/>
                <w:lang w:eastAsia="en-US"/>
              </w:rPr>
              <w:t xml:space="preserve"> la </w:t>
            </w:r>
            <w:r w:rsidR="00DA0212">
              <w:rPr>
                <w:szCs w:val="24"/>
                <w:lang w:eastAsia="en-US"/>
              </w:rPr>
              <w:t>P</w:t>
            </w:r>
            <w:r w:rsidR="00DA0212" w:rsidRPr="00DA0212">
              <w:rPr>
                <w:szCs w:val="24"/>
                <w:lang w:eastAsia="en-US"/>
              </w:rPr>
              <w:t xml:space="preserve">lus </w:t>
            </w:r>
            <w:r w:rsidR="00DA0212">
              <w:rPr>
                <w:szCs w:val="24"/>
                <w:lang w:eastAsia="en-US"/>
              </w:rPr>
              <w:t>A</w:t>
            </w:r>
            <w:r w:rsidR="00DA0212" w:rsidRPr="00DA0212">
              <w:rPr>
                <w:szCs w:val="24"/>
                <w:lang w:eastAsia="en-US"/>
              </w:rPr>
              <w:t>vantageuse est l’</w:t>
            </w:r>
            <w:r w:rsidR="00DA0212">
              <w:rPr>
                <w:szCs w:val="24"/>
                <w:lang w:eastAsia="en-US"/>
              </w:rPr>
              <w:t>O</w:t>
            </w:r>
            <w:r w:rsidR="00DA0212" w:rsidRPr="00DA0212">
              <w:rPr>
                <w:szCs w:val="24"/>
                <w:lang w:eastAsia="en-US"/>
              </w:rPr>
              <w:t xml:space="preserve">ffre du </w:t>
            </w:r>
            <w:r w:rsidR="00DA0212">
              <w:rPr>
                <w:szCs w:val="24"/>
                <w:lang w:eastAsia="en-US"/>
              </w:rPr>
              <w:t>S</w:t>
            </w:r>
            <w:r w:rsidR="00DA0212" w:rsidRPr="00DA0212">
              <w:rPr>
                <w:szCs w:val="24"/>
                <w:lang w:eastAsia="en-US"/>
              </w:rPr>
              <w:t xml:space="preserve">oumissionnaire qui répond aux critères de qualification et dont il a été déterminé qu’elle répond </w:t>
            </w:r>
            <w:r w:rsidR="00C546B8">
              <w:rPr>
                <w:szCs w:val="24"/>
                <w:lang w:eastAsia="en-US"/>
              </w:rPr>
              <w:t>pour l’</w:t>
            </w:r>
            <w:r w:rsidR="00DA0212" w:rsidRPr="00DA0212">
              <w:rPr>
                <w:szCs w:val="24"/>
                <w:lang w:eastAsia="en-US"/>
              </w:rPr>
              <w:t xml:space="preserve">essentiel au </w:t>
            </w:r>
            <w:r w:rsidR="00220A81">
              <w:rPr>
                <w:szCs w:val="24"/>
                <w:lang w:eastAsia="en-US"/>
              </w:rPr>
              <w:t>dossier d’</w:t>
            </w:r>
            <w:r w:rsidR="00DA0212" w:rsidRPr="00DA0212">
              <w:rPr>
                <w:szCs w:val="24"/>
                <w:lang w:eastAsia="en-US"/>
              </w:rPr>
              <w:t>appel d’offres et qui est l</w:t>
            </w:r>
            <w:r w:rsidR="00DA0212">
              <w:rPr>
                <w:szCs w:val="24"/>
                <w:lang w:eastAsia="en-US"/>
              </w:rPr>
              <w:t>’Offre</w:t>
            </w:r>
            <w:r w:rsidR="00DA0212" w:rsidRPr="00DA0212">
              <w:rPr>
                <w:szCs w:val="24"/>
                <w:lang w:eastAsia="en-US"/>
              </w:rPr>
              <w:t xml:space="preserve"> ayant obtenu l</w:t>
            </w:r>
            <w:r w:rsidR="00DA0212">
              <w:rPr>
                <w:szCs w:val="24"/>
                <w:lang w:eastAsia="en-US"/>
              </w:rPr>
              <w:t xml:space="preserve">e </w:t>
            </w:r>
            <w:r w:rsidR="009F1218">
              <w:rPr>
                <w:szCs w:val="24"/>
                <w:lang w:eastAsia="en-US"/>
              </w:rPr>
              <w:t>score</w:t>
            </w:r>
            <w:r w:rsidR="009F1218" w:rsidRPr="00DA0212">
              <w:rPr>
                <w:szCs w:val="24"/>
                <w:lang w:eastAsia="en-US"/>
              </w:rPr>
              <w:t xml:space="preserve"> combiné</w:t>
            </w:r>
            <w:r w:rsidR="00C546B8" w:rsidRPr="00DA0212">
              <w:rPr>
                <w:szCs w:val="24"/>
                <w:lang w:eastAsia="en-US"/>
              </w:rPr>
              <w:t xml:space="preserve"> </w:t>
            </w:r>
            <w:r w:rsidR="00DA0212" w:rsidRPr="00DA0212">
              <w:rPr>
                <w:szCs w:val="24"/>
                <w:lang w:eastAsia="en-US"/>
              </w:rPr>
              <w:t>technique et financi</w:t>
            </w:r>
            <w:r w:rsidR="00DA0212">
              <w:rPr>
                <w:szCs w:val="24"/>
                <w:lang w:eastAsia="en-US"/>
              </w:rPr>
              <w:t>e</w:t>
            </w:r>
            <w:r w:rsidR="00DA0212" w:rsidRPr="00DA0212">
              <w:rPr>
                <w:szCs w:val="24"/>
                <w:lang w:eastAsia="en-US"/>
              </w:rPr>
              <w:t>r l</w:t>
            </w:r>
            <w:r w:rsidR="004B0313">
              <w:rPr>
                <w:szCs w:val="24"/>
                <w:lang w:eastAsia="en-US"/>
              </w:rPr>
              <w:t>e</w:t>
            </w:r>
            <w:r w:rsidR="00DA0212" w:rsidRPr="00DA0212">
              <w:rPr>
                <w:szCs w:val="24"/>
                <w:lang w:eastAsia="en-US"/>
              </w:rPr>
              <w:t xml:space="preserve"> plus élevé.</w:t>
            </w:r>
          </w:p>
        </w:tc>
      </w:tr>
      <w:tr w:rsidR="003777A3" w:rsidRPr="00C76C41" w14:paraId="32575C97" w14:textId="77777777" w:rsidTr="00025ECD">
        <w:trPr>
          <w:gridAfter w:val="1"/>
          <w:wAfter w:w="12" w:type="dxa"/>
        </w:trPr>
        <w:tc>
          <w:tcPr>
            <w:tcW w:w="2340" w:type="dxa"/>
            <w:tcBorders>
              <w:top w:val="nil"/>
              <w:left w:val="nil"/>
              <w:bottom w:val="nil"/>
              <w:right w:val="nil"/>
            </w:tcBorders>
          </w:tcPr>
          <w:p w14:paraId="30754E17" w14:textId="358EECC9" w:rsidR="003777A3" w:rsidRPr="00C76C41" w:rsidRDefault="003777A3" w:rsidP="00DE52FF">
            <w:pPr>
              <w:pStyle w:val="Sec1Head2"/>
              <w:ind w:hanging="450"/>
            </w:pPr>
            <w:bookmarkStart w:id="616" w:name="_Toc156373321"/>
            <w:bookmarkStart w:id="617" w:name="_Toc483210611"/>
            <w:bookmarkStart w:id="618" w:name="_Toc89677199"/>
            <w:bookmarkStart w:id="619" w:name="_Toc89764843"/>
            <w:bookmarkStart w:id="620" w:name="_Toc90307789"/>
            <w:bookmarkStart w:id="621" w:name="_Toc90371714"/>
            <w:bookmarkStart w:id="622" w:name="_Toc90382413"/>
            <w:bookmarkStart w:id="623" w:name="_Toc135832018"/>
            <w:bookmarkStart w:id="624" w:name="_Toc139118554"/>
            <w:bookmarkStart w:id="625" w:name="_Toc438438862"/>
            <w:bookmarkStart w:id="626" w:name="_Toc438532656"/>
            <w:bookmarkStart w:id="627" w:name="_Toc438734006"/>
            <w:bookmarkStart w:id="628" w:name="_Toc438907043"/>
            <w:bookmarkStart w:id="629" w:name="_Toc438907242"/>
            <w:r w:rsidRPr="00C76C41">
              <w:t>Droit du Maître d’Ouvrage d’accepter et d’écarter les Offres</w:t>
            </w:r>
            <w:bookmarkEnd w:id="616"/>
            <w:bookmarkEnd w:id="617"/>
            <w:bookmarkEnd w:id="618"/>
            <w:bookmarkEnd w:id="619"/>
            <w:bookmarkEnd w:id="620"/>
            <w:bookmarkEnd w:id="621"/>
            <w:bookmarkEnd w:id="622"/>
            <w:bookmarkEnd w:id="623"/>
            <w:bookmarkEnd w:id="624"/>
            <w:r w:rsidRPr="00C76C41">
              <w:t xml:space="preserve"> </w:t>
            </w:r>
            <w:bookmarkEnd w:id="625"/>
            <w:bookmarkEnd w:id="626"/>
            <w:bookmarkEnd w:id="627"/>
            <w:bookmarkEnd w:id="628"/>
            <w:bookmarkEnd w:id="629"/>
          </w:p>
        </w:tc>
        <w:tc>
          <w:tcPr>
            <w:tcW w:w="7200" w:type="dxa"/>
            <w:tcBorders>
              <w:top w:val="nil"/>
              <w:left w:val="nil"/>
              <w:bottom w:val="nil"/>
              <w:right w:val="nil"/>
            </w:tcBorders>
          </w:tcPr>
          <w:p w14:paraId="1F419755" w14:textId="47DCBCB0" w:rsidR="003777A3" w:rsidRPr="00C76C41" w:rsidRDefault="003777A3" w:rsidP="00DE52FF">
            <w:pPr>
              <w:pStyle w:val="Sec1Head3"/>
              <w:ind w:left="613" w:hanging="630"/>
            </w:pPr>
            <w:r w:rsidRPr="00E904F7">
              <w:t>Le Maître d’Ouvrage se réserve le droit d’accepter ou d’écarter toute Offre, et d’annuler la procédure d’Appel d’Offres et de rejeter toutes les Offres à tout moment avant</w:t>
            </w:r>
            <w:r w:rsidRPr="00C76C41">
              <w:t xml:space="preserve"> l’attribution du Marché, sans encourir de ce fait une responsabilité quelconque vis-à-vis des Soumissionnaires. En cas d’annulation, les Offres et les Garanties d’Offre seront renvoyées sans délai aux Soumissionnaires.</w:t>
            </w:r>
          </w:p>
        </w:tc>
      </w:tr>
      <w:tr w:rsidR="003777A3" w:rsidRPr="00C76C41" w14:paraId="386B31E7" w14:textId="77777777" w:rsidTr="00025ECD">
        <w:trPr>
          <w:gridAfter w:val="1"/>
          <w:wAfter w:w="12" w:type="dxa"/>
        </w:trPr>
        <w:tc>
          <w:tcPr>
            <w:tcW w:w="2340" w:type="dxa"/>
            <w:tcBorders>
              <w:top w:val="nil"/>
              <w:left w:val="nil"/>
              <w:bottom w:val="nil"/>
              <w:right w:val="nil"/>
            </w:tcBorders>
          </w:tcPr>
          <w:p w14:paraId="6E9B74D2" w14:textId="7B4A7332" w:rsidR="003777A3" w:rsidRPr="00C76C41" w:rsidRDefault="003777A3" w:rsidP="00DE52FF">
            <w:pPr>
              <w:pStyle w:val="Sec1Head2"/>
              <w:ind w:hanging="450"/>
            </w:pPr>
            <w:bookmarkStart w:id="630" w:name="_Toc89677200"/>
            <w:bookmarkStart w:id="631" w:name="_Toc89764844"/>
            <w:bookmarkStart w:id="632" w:name="_Toc90307790"/>
            <w:bookmarkStart w:id="633" w:name="_Toc90371715"/>
            <w:bookmarkStart w:id="634" w:name="_Toc90382414"/>
            <w:bookmarkStart w:id="635" w:name="_Toc135832019"/>
            <w:bookmarkStart w:id="636" w:name="_Toc139118555"/>
            <w:r w:rsidRPr="00C76C41">
              <w:t>Période d’Attente</w:t>
            </w:r>
            <w:bookmarkEnd w:id="630"/>
            <w:bookmarkEnd w:id="631"/>
            <w:bookmarkEnd w:id="632"/>
            <w:bookmarkEnd w:id="633"/>
            <w:bookmarkEnd w:id="634"/>
            <w:bookmarkEnd w:id="635"/>
            <w:bookmarkEnd w:id="636"/>
          </w:p>
        </w:tc>
        <w:tc>
          <w:tcPr>
            <w:tcW w:w="7200" w:type="dxa"/>
            <w:tcBorders>
              <w:top w:val="nil"/>
              <w:left w:val="nil"/>
              <w:bottom w:val="nil"/>
              <w:right w:val="nil"/>
            </w:tcBorders>
          </w:tcPr>
          <w:p w14:paraId="5CDD7F58" w14:textId="741194AB" w:rsidR="003777A3" w:rsidRPr="00C76C41" w:rsidRDefault="003777A3" w:rsidP="00DE52FF">
            <w:pPr>
              <w:pStyle w:val="Sec1Head3"/>
              <w:ind w:left="613" w:hanging="630"/>
            </w:pPr>
            <w:r w:rsidRPr="00E904F7">
              <w:rPr>
                <w:szCs w:val="24"/>
              </w:rPr>
              <w:t xml:space="preserve">Le Marché ne sera pas attribué avant l’achèvement de la Période d’Attente. La </w:t>
            </w:r>
            <w:r w:rsidR="003C1772">
              <w:rPr>
                <w:szCs w:val="24"/>
              </w:rPr>
              <w:t>P</w:t>
            </w:r>
            <w:r w:rsidRPr="00E904F7">
              <w:rPr>
                <w:szCs w:val="24"/>
              </w:rPr>
              <w:t>ériode d’</w:t>
            </w:r>
            <w:r w:rsidR="003C1772">
              <w:rPr>
                <w:szCs w:val="24"/>
              </w:rPr>
              <w:t>A</w:t>
            </w:r>
            <w:r w:rsidRPr="00E904F7">
              <w:rPr>
                <w:szCs w:val="24"/>
              </w:rPr>
              <w:t xml:space="preserve">ttente sera de dix (10) jours ouvrables sous réserve de prorogation en conformité à l’article </w:t>
            </w:r>
            <w:r w:rsidRPr="00DE52FF">
              <w:rPr>
                <w:szCs w:val="24"/>
              </w:rPr>
              <w:t>4</w:t>
            </w:r>
            <w:r w:rsidR="003B79F1" w:rsidRPr="00DE52FF">
              <w:rPr>
                <w:szCs w:val="24"/>
              </w:rPr>
              <w:t>4</w:t>
            </w:r>
            <w:r w:rsidRPr="00DE52FF">
              <w:rPr>
                <w:szCs w:val="24"/>
              </w:rPr>
              <w:t xml:space="preserve"> des IS</w:t>
            </w:r>
            <w:r w:rsidRPr="003B79F1">
              <w:rPr>
                <w:szCs w:val="24"/>
              </w:rPr>
              <w:t xml:space="preserve">. </w:t>
            </w:r>
            <w:r w:rsidRPr="00E904F7">
              <w:rPr>
                <w:szCs w:val="24"/>
              </w:rPr>
              <w:t xml:space="preserve">La Période </w:t>
            </w:r>
            <w:r w:rsidRPr="00F306AE">
              <w:t>d’Attente</w:t>
            </w:r>
            <w:r w:rsidRPr="00E904F7">
              <w:rPr>
                <w:szCs w:val="24"/>
              </w:rPr>
              <w:t xml:space="preserve"> commence le lendemain du jour auquel le Maître d’Ouvrage aura transmis</w:t>
            </w:r>
            <w:r w:rsidRPr="00C76C41">
              <w:rPr>
                <w:szCs w:val="24"/>
              </w:rPr>
              <w:t xml:space="preserve"> à chacun des Soumissionnaires (qui n’aura pas été prévenu auparavant que son Offre n’aura pas été retenue) la Notification de l’intention d’attribution du Marché. Lorsqu’une seule Proposition a été déposée, ou si le marché est en réponse à une situation d’urgence reconnue par la Banque, la Période d’Attente ne sera pas applicable</w:t>
            </w:r>
            <w:r w:rsidR="00434B13">
              <w:rPr>
                <w:szCs w:val="24"/>
              </w:rPr>
              <w:t>.</w:t>
            </w:r>
          </w:p>
        </w:tc>
      </w:tr>
      <w:tr w:rsidR="003777A3" w:rsidRPr="00C76C41" w14:paraId="2FFA93B4" w14:textId="77777777" w:rsidTr="00025ECD">
        <w:trPr>
          <w:gridAfter w:val="1"/>
          <w:wAfter w:w="12" w:type="dxa"/>
        </w:trPr>
        <w:tc>
          <w:tcPr>
            <w:tcW w:w="2340" w:type="dxa"/>
            <w:tcBorders>
              <w:top w:val="nil"/>
              <w:left w:val="nil"/>
              <w:bottom w:val="nil"/>
              <w:right w:val="nil"/>
            </w:tcBorders>
          </w:tcPr>
          <w:p w14:paraId="4613D9A8" w14:textId="38D37222" w:rsidR="003777A3" w:rsidRPr="00C76C41" w:rsidRDefault="003777A3" w:rsidP="00DE52FF">
            <w:pPr>
              <w:pStyle w:val="Sec1Head2"/>
              <w:ind w:hanging="450"/>
            </w:pPr>
            <w:bookmarkStart w:id="637" w:name="_Toc89677201"/>
            <w:bookmarkStart w:id="638" w:name="_Toc89764845"/>
            <w:bookmarkStart w:id="639" w:name="_Toc90307791"/>
            <w:bookmarkStart w:id="640" w:name="_Toc90371716"/>
            <w:bookmarkStart w:id="641" w:name="_Toc90382415"/>
            <w:bookmarkStart w:id="642" w:name="_Toc135832020"/>
            <w:bookmarkStart w:id="643" w:name="_Toc139118556"/>
            <w:r w:rsidRPr="00C76C41">
              <w:t>Notification de l’Intention d’Attribution</w:t>
            </w:r>
            <w:bookmarkEnd w:id="637"/>
            <w:bookmarkEnd w:id="638"/>
            <w:bookmarkEnd w:id="639"/>
            <w:bookmarkEnd w:id="640"/>
            <w:bookmarkEnd w:id="641"/>
            <w:bookmarkEnd w:id="642"/>
            <w:bookmarkEnd w:id="643"/>
          </w:p>
        </w:tc>
        <w:tc>
          <w:tcPr>
            <w:tcW w:w="7200" w:type="dxa"/>
            <w:tcBorders>
              <w:top w:val="nil"/>
              <w:left w:val="nil"/>
              <w:bottom w:val="nil"/>
              <w:right w:val="nil"/>
            </w:tcBorders>
          </w:tcPr>
          <w:p w14:paraId="21FC3A5E" w14:textId="51689046" w:rsidR="003777A3" w:rsidRPr="00C76C41" w:rsidRDefault="003777A3" w:rsidP="0097684D">
            <w:pPr>
              <w:pStyle w:val="Sec1Head3"/>
              <w:numPr>
                <w:ilvl w:val="1"/>
                <w:numId w:val="103"/>
              </w:numPr>
              <w:ind w:left="613" w:hanging="630"/>
              <w:rPr>
                <w:szCs w:val="24"/>
              </w:rPr>
            </w:pPr>
            <w:r w:rsidRPr="00E904F7">
              <w:rPr>
                <w:szCs w:val="24"/>
              </w:rPr>
              <w:t>Le Maître d’Ouvrage doit transmettre à chacun des Soumissionnaires</w:t>
            </w:r>
            <w:r w:rsidRPr="00C76C41">
              <w:rPr>
                <w:szCs w:val="24"/>
              </w:rPr>
              <w:t xml:space="preserve"> (qui n’aura pas été prévenu auparavant que </w:t>
            </w:r>
            <w:r w:rsidR="00D20501">
              <w:rPr>
                <w:szCs w:val="24"/>
              </w:rPr>
              <w:t>son Offre</w:t>
            </w:r>
            <w:r w:rsidRPr="00C76C41">
              <w:rPr>
                <w:szCs w:val="24"/>
              </w:rPr>
              <w:t xml:space="preserve"> n’aura pas été retenue), la Notification de </w:t>
            </w:r>
            <w:r w:rsidR="003C0786">
              <w:rPr>
                <w:szCs w:val="24"/>
              </w:rPr>
              <w:t>l’I</w:t>
            </w:r>
            <w:r w:rsidRPr="00C76C41">
              <w:rPr>
                <w:szCs w:val="24"/>
              </w:rPr>
              <w:t>ntention d’</w:t>
            </w:r>
            <w:r w:rsidR="003C0786">
              <w:rPr>
                <w:szCs w:val="24"/>
              </w:rPr>
              <w:t>A</w:t>
            </w:r>
            <w:r w:rsidRPr="00C76C41">
              <w:rPr>
                <w:szCs w:val="24"/>
              </w:rPr>
              <w:t>ttribution du Marché au Soumissionnaire retenu. La Notification de l’</w:t>
            </w:r>
            <w:r w:rsidR="00EF6F4B">
              <w:rPr>
                <w:szCs w:val="24"/>
              </w:rPr>
              <w:t>I</w:t>
            </w:r>
            <w:r w:rsidRPr="00C76C41">
              <w:rPr>
                <w:szCs w:val="24"/>
              </w:rPr>
              <w:t>ntention d’</w:t>
            </w:r>
            <w:r w:rsidR="00EF6F4B">
              <w:rPr>
                <w:szCs w:val="24"/>
              </w:rPr>
              <w:t>A</w:t>
            </w:r>
            <w:r w:rsidRPr="00C76C41">
              <w:rPr>
                <w:szCs w:val="24"/>
              </w:rPr>
              <w:t>ttribution du Marché doit au minimum contenir les renseignements ci-après :</w:t>
            </w:r>
          </w:p>
          <w:p w14:paraId="6457E13E" w14:textId="34E11090" w:rsidR="003777A3" w:rsidRPr="00C76C41" w:rsidRDefault="003777A3" w:rsidP="00025ECD">
            <w:pPr>
              <w:tabs>
                <w:tab w:val="left" w:pos="1224"/>
              </w:tabs>
              <w:spacing w:before="60" w:after="60"/>
              <w:ind w:left="1224" w:hanging="567"/>
              <w:rPr>
                <w:szCs w:val="24"/>
              </w:rPr>
            </w:pPr>
            <w:r w:rsidRPr="00C76C41">
              <w:rPr>
                <w:szCs w:val="24"/>
              </w:rPr>
              <w:t>(a)</w:t>
            </w:r>
            <w:r w:rsidRPr="00C76C41">
              <w:rPr>
                <w:szCs w:val="24"/>
              </w:rPr>
              <w:tab/>
              <w:t xml:space="preserve">le nom et l’adresse du Soumissionnaire dont l’Offre est retenue ; </w:t>
            </w:r>
          </w:p>
          <w:p w14:paraId="46F6234C" w14:textId="1827A369" w:rsidR="003777A3" w:rsidRDefault="003777A3" w:rsidP="00025ECD">
            <w:pPr>
              <w:tabs>
                <w:tab w:val="left" w:pos="1224"/>
              </w:tabs>
              <w:spacing w:before="60" w:after="60"/>
              <w:ind w:left="1224" w:hanging="567"/>
              <w:rPr>
                <w:szCs w:val="24"/>
              </w:rPr>
            </w:pPr>
            <w:r w:rsidRPr="00C76C41">
              <w:rPr>
                <w:szCs w:val="24"/>
              </w:rPr>
              <w:t>(b)</w:t>
            </w:r>
            <w:r w:rsidRPr="00C76C41">
              <w:rPr>
                <w:szCs w:val="24"/>
              </w:rPr>
              <w:tab/>
              <w:t>le Montant du Marché de l’Offre retenue ;</w:t>
            </w:r>
          </w:p>
          <w:p w14:paraId="3B032523" w14:textId="3373AA1E" w:rsidR="003F4373" w:rsidRPr="00C76C41" w:rsidRDefault="00190B4C" w:rsidP="00025ECD">
            <w:pPr>
              <w:tabs>
                <w:tab w:val="left" w:pos="1224"/>
              </w:tabs>
              <w:spacing w:before="60" w:after="60"/>
              <w:ind w:left="1224" w:hanging="567"/>
              <w:rPr>
                <w:szCs w:val="24"/>
              </w:rPr>
            </w:pPr>
            <w:r>
              <w:rPr>
                <w:szCs w:val="24"/>
              </w:rPr>
              <w:t>(c)</w:t>
            </w:r>
            <w:r w:rsidR="00EF6F4B">
              <w:rPr>
                <w:szCs w:val="24"/>
              </w:rPr>
              <w:tab/>
            </w:r>
            <w:r>
              <w:rPr>
                <w:szCs w:val="24"/>
              </w:rPr>
              <w:t xml:space="preserve">le score </w:t>
            </w:r>
            <w:r w:rsidR="003C0786">
              <w:rPr>
                <w:szCs w:val="24"/>
              </w:rPr>
              <w:t xml:space="preserve">total </w:t>
            </w:r>
            <w:r>
              <w:rPr>
                <w:szCs w:val="24"/>
              </w:rPr>
              <w:t>combiné de l’</w:t>
            </w:r>
            <w:r w:rsidR="003C0786">
              <w:rPr>
                <w:szCs w:val="24"/>
              </w:rPr>
              <w:t>O</w:t>
            </w:r>
            <w:r>
              <w:rPr>
                <w:szCs w:val="24"/>
              </w:rPr>
              <w:t>ffre retenue ;</w:t>
            </w:r>
          </w:p>
          <w:p w14:paraId="6BB504EE" w14:textId="3727DDBD" w:rsidR="003777A3" w:rsidRPr="00C76C41" w:rsidRDefault="003777A3" w:rsidP="00025ECD">
            <w:pPr>
              <w:tabs>
                <w:tab w:val="left" w:pos="1224"/>
              </w:tabs>
              <w:spacing w:before="60" w:after="60"/>
              <w:ind w:left="1224" w:hanging="567"/>
              <w:rPr>
                <w:szCs w:val="24"/>
              </w:rPr>
            </w:pPr>
            <w:r w:rsidRPr="00C76C41">
              <w:rPr>
                <w:szCs w:val="24"/>
              </w:rPr>
              <w:t>(</w:t>
            </w:r>
            <w:r w:rsidR="00190B4C">
              <w:rPr>
                <w:szCs w:val="24"/>
              </w:rPr>
              <w:t>d</w:t>
            </w:r>
            <w:r w:rsidRPr="00C76C41">
              <w:rPr>
                <w:szCs w:val="24"/>
              </w:rPr>
              <w:t>)</w:t>
            </w:r>
            <w:r w:rsidRPr="00C76C41">
              <w:rPr>
                <w:szCs w:val="24"/>
              </w:rPr>
              <w:tab/>
              <w:t>le nom de tous les Soumissionnaires ayant remis une Offre, et le prix de leurs Offres tel qu’annoncé lors de l’ouverture des plis</w:t>
            </w:r>
            <w:r w:rsidR="008038A2">
              <w:rPr>
                <w:szCs w:val="24"/>
              </w:rPr>
              <w:t>,</w:t>
            </w:r>
            <w:r w:rsidRPr="00C76C41">
              <w:rPr>
                <w:szCs w:val="24"/>
              </w:rPr>
              <w:t xml:space="preserve"> le coût évalué </w:t>
            </w:r>
            <w:r w:rsidR="008038A2">
              <w:rPr>
                <w:szCs w:val="24"/>
              </w:rPr>
              <w:t xml:space="preserve">et </w:t>
            </w:r>
            <w:r w:rsidR="008B7AA5">
              <w:rPr>
                <w:szCs w:val="24"/>
              </w:rPr>
              <w:t>les scores techniques</w:t>
            </w:r>
            <w:r w:rsidRPr="00C76C41">
              <w:rPr>
                <w:szCs w:val="24"/>
              </w:rPr>
              <w:t>;</w:t>
            </w:r>
          </w:p>
          <w:p w14:paraId="1A8B1500" w14:textId="3312D831" w:rsidR="003777A3" w:rsidRPr="00C76C41" w:rsidRDefault="003777A3" w:rsidP="00025ECD">
            <w:pPr>
              <w:tabs>
                <w:tab w:val="left" w:pos="1224"/>
              </w:tabs>
              <w:spacing w:before="60" w:after="60"/>
              <w:ind w:left="1224" w:hanging="567"/>
              <w:rPr>
                <w:szCs w:val="24"/>
              </w:rPr>
            </w:pPr>
            <w:r w:rsidRPr="00C76C41">
              <w:rPr>
                <w:szCs w:val="24"/>
              </w:rPr>
              <w:t>(</w:t>
            </w:r>
            <w:r w:rsidR="008B7AA5">
              <w:rPr>
                <w:szCs w:val="24"/>
              </w:rPr>
              <w:t>e</w:t>
            </w:r>
            <w:r w:rsidRPr="00C76C41">
              <w:rPr>
                <w:szCs w:val="24"/>
              </w:rPr>
              <w:t>)</w:t>
            </w:r>
            <w:r w:rsidRPr="00C76C41">
              <w:rPr>
                <w:szCs w:val="24"/>
              </w:rPr>
              <w:tab/>
              <w:t xml:space="preserve">une déclaration indiquant le(s) motif(s) pour le(s)quel(s) l’Offre du Soumissionnaire non retenu, destinataire de la notification, n’a pas été retenue ; </w:t>
            </w:r>
          </w:p>
          <w:p w14:paraId="64B16243" w14:textId="2E2713DC" w:rsidR="003777A3" w:rsidRPr="00C76C41" w:rsidRDefault="003777A3" w:rsidP="00025ECD">
            <w:pPr>
              <w:tabs>
                <w:tab w:val="left" w:pos="1224"/>
              </w:tabs>
              <w:spacing w:before="60" w:after="60"/>
              <w:ind w:left="1224" w:hanging="567"/>
              <w:rPr>
                <w:szCs w:val="24"/>
              </w:rPr>
            </w:pPr>
            <w:r w:rsidRPr="00C76C41">
              <w:rPr>
                <w:szCs w:val="24"/>
              </w:rPr>
              <w:t>(</w:t>
            </w:r>
            <w:r w:rsidR="00011742">
              <w:rPr>
                <w:szCs w:val="24"/>
              </w:rPr>
              <w:t>f</w:t>
            </w:r>
            <w:r w:rsidRPr="00C76C41">
              <w:rPr>
                <w:szCs w:val="24"/>
              </w:rPr>
              <w:t>)</w:t>
            </w:r>
            <w:r w:rsidRPr="00C76C41">
              <w:rPr>
                <w:szCs w:val="24"/>
              </w:rPr>
              <w:tab/>
              <w:t>la date d’expiration de la Période d’Attente ; et</w:t>
            </w:r>
          </w:p>
          <w:p w14:paraId="0291D73B" w14:textId="2DF66A99" w:rsidR="003777A3" w:rsidRPr="00C76C41" w:rsidRDefault="003777A3" w:rsidP="00025ECD">
            <w:pPr>
              <w:tabs>
                <w:tab w:val="left" w:pos="1152"/>
              </w:tabs>
              <w:ind w:left="1132" w:hanging="429"/>
              <w:rPr>
                <w:rFonts w:asciiTheme="majorBidi" w:hAnsiTheme="majorBidi" w:cstheme="majorBidi"/>
              </w:rPr>
            </w:pPr>
            <w:r w:rsidRPr="00C76C41">
              <w:rPr>
                <w:szCs w:val="24"/>
              </w:rPr>
              <w:t>(</w:t>
            </w:r>
            <w:r w:rsidR="00011742">
              <w:rPr>
                <w:szCs w:val="24"/>
              </w:rPr>
              <w:t>g</w:t>
            </w:r>
            <w:r w:rsidRPr="00C76C41">
              <w:rPr>
                <w:szCs w:val="24"/>
              </w:rPr>
              <w:t>)</w:t>
            </w:r>
            <w:r w:rsidRPr="00C76C41">
              <w:rPr>
                <w:szCs w:val="24"/>
              </w:rPr>
              <w:tab/>
              <w:t>les instructions concernant la présentation d’une demande de débriefing et/ou d’un recours durant la Période d’</w:t>
            </w:r>
            <w:r w:rsidR="001A0F8F">
              <w:rPr>
                <w:szCs w:val="24"/>
              </w:rPr>
              <w:t>A</w:t>
            </w:r>
            <w:r w:rsidRPr="00C76C41">
              <w:rPr>
                <w:szCs w:val="24"/>
              </w:rPr>
              <w:t>ttente.</w:t>
            </w:r>
          </w:p>
        </w:tc>
      </w:tr>
      <w:tr w:rsidR="003777A3" w:rsidRPr="00C76C41" w14:paraId="593D9202" w14:textId="77777777" w:rsidTr="00025ECD">
        <w:tc>
          <w:tcPr>
            <w:tcW w:w="9552" w:type="dxa"/>
            <w:gridSpan w:val="3"/>
            <w:tcBorders>
              <w:top w:val="nil"/>
              <w:left w:val="nil"/>
              <w:bottom w:val="nil"/>
              <w:right w:val="nil"/>
            </w:tcBorders>
          </w:tcPr>
          <w:p w14:paraId="34EF3E80" w14:textId="1AE1DD1F" w:rsidR="003777A3" w:rsidRPr="00C76C41" w:rsidRDefault="003777A3" w:rsidP="00025ECD">
            <w:pPr>
              <w:pStyle w:val="Sec1Head1"/>
              <w:spacing w:before="120" w:after="120"/>
            </w:pPr>
            <w:bookmarkStart w:id="644" w:name="_Toc438438863"/>
            <w:bookmarkStart w:id="645" w:name="_Toc438532657"/>
            <w:bookmarkStart w:id="646" w:name="_Toc438734007"/>
            <w:bookmarkStart w:id="647" w:name="_Toc438962089"/>
            <w:bookmarkStart w:id="648" w:name="_Toc461939621"/>
            <w:bookmarkStart w:id="649" w:name="_Toc483210612"/>
            <w:bookmarkStart w:id="650" w:name="_Toc89677202"/>
            <w:bookmarkStart w:id="651" w:name="_Toc89764846"/>
            <w:bookmarkStart w:id="652" w:name="_Toc90307792"/>
            <w:bookmarkStart w:id="653" w:name="_Toc90371717"/>
            <w:bookmarkStart w:id="654" w:name="_Toc90382416"/>
            <w:bookmarkStart w:id="655" w:name="_Toc135832021"/>
            <w:bookmarkStart w:id="656" w:name="_Toc139118557"/>
            <w:r w:rsidRPr="00C76C41">
              <w:t>Attribution du Marché</w:t>
            </w:r>
            <w:bookmarkEnd w:id="644"/>
            <w:bookmarkEnd w:id="645"/>
            <w:bookmarkEnd w:id="646"/>
            <w:bookmarkEnd w:id="647"/>
            <w:bookmarkEnd w:id="648"/>
            <w:bookmarkEnd w:id="649"/>
            <w:bookmarkEnd w:id="650"/>
            <w:bookmarkEnd w:id="651"/>
            <w:bookmarkEnd w:id="652"/>
            <w:bookmarkEnd w:id="653"/>
            <w:bookmarkEnd w:id="654"/>
            <w:bookmarkEnd w:id="655"/>
            <w:bookmarkEnd w:id="656"/>
          </w:p>
        </w:tc>
      </w:tr>
      <w:tr w:rsidR="003777A3" w:rsidRPr="00C76C41" w14:paraId="3CA86650" w14:textId="77777777" w:rsidTr="00025ECD">
        <w:trPr>
          <w:gridAfter w:val="1"/>
          <w:wAfter w:w="12" w:type="dxa"/>
          <w:trHeight w:val="864"/>
        </w:trPr>
        <w:tc>
          <w:tcPr>
            <w:tcW w:w="2340" w:type="dxa"/>
            <w:tcBorders>
              <w:top w:val="nil"/>
              <w:left w:val="nil"/>
              <w:bottom w:val="nil"/>
              <w:right w:val="nil"/>
            </w:tcBorders>
          </w:tcPr>
          <w:p w14:paraId="2A174AF1" w14:textId="5A5F3CA6" w:rsidR="003777A3" w:rsidRPr="00C76C41" w:rsidRDefault="003777A3" w:rsidP="00DE52FF">
            <w:pPr>
              <w:pStyle w:val="Sec1Head2"/>
              <w:ind w:hanging="450"/>
            </w:pPr>
            <w:bookmarkStart w:id="657" w:name="_Toc438438864"/>
            <w:bookmarkStart w:id="658" w:name="_Toc438532658"/>
            <w:bookmarkStart w:id="659" w:name="_Toc438734008"/>
            <w:bookmarkStart w:id="660" w:name="_Toc438907044"/>
            <w:bookmarkStart w:id="661" w:name="_Toc438907243"/>
            <w:bookmarkStart w:id="662" w:name="_Toc156373322"/>
            <w:bookmarkStart w:id="663" w:name="_Toc483210613"/>
            <w:bookmarkStart w:id="664" w:name="_Toc89677203"/>
            <w:bookmarkStart w:id="665" w:name="_Toc89764847"/>
            <w:bookmarkStart w:id="666" w:name="_Toc90307793"/>
            <w:bookmarkStart w:id="667" w:name="_Toc90371718"/>
            <w:bookmarkStart w:id="668" w:name="_Toc90382417"/>
            <w:bookmarkStart w:id="669" w:name="_Toc135832022"/>
            <w:bookmarkStart w:id="670" w:name="_Toc139118558"/>
            <w:r w:rsidRPr="00C76C41">
              <w:t>Critères d’Attribution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tc>
        <w:tc>
          <w:tcPr>
            <w:tcW w:w="7200" w:type="dxa"/>
            <w:tcBorders>
              <w:top w:val="nil"/>
              <w:left w:val="nil"/>
              <w:bottom w:val="nil"/>
              <w:right w:val="nil"/>
            </w:tcBorders>
          </w:tcPr>
          <w:p w14:paraId="61956DF6" w14:textId="1D7FB384" w:rsidR="003777A3" w:rsidRPr="00C76C41" w:rsidRDefault="003777A3" w:rsidP="00DE52FF">
            <w:pPr>
              <w:pStyle w:val="Sec1Head3"/>
              <w:ind w:left="613" w:hanging="630"/>
              <w:rPr>
                <w:i/>
                <w:sz w:val="22"/>
              </w:rPr>
            </w:pPr>
            <w:r w:rsidRPr="00C76C41">
              <w:t xml:space="preserve">Sous réserve des dispositions de l’article </w:t>
            </w:r>
            <w:r w:rsidR="003C0786">
              <w:t>39.1</w:t>
            </w:r>
            <w:r w:rsidRPr="00C76C41">
              <w:t xml:space="preserve"> des IS, le Maître d’Ouvrage attribuera le Marché au Soumissionnaire dont l’Offre aura été évaluée la Plus Avantageuse. </w:t>
            </w:r>
          </w:p>
        </w:tc>
      </w:tr>
      <w:tr w:rsidR="003777A3" w:rsidRPr="00C76C41" w14:paraId="2DAE1F57" w14:textId="77777777" w:rsidTr="00DE52FF">
        <w:trPr>
          <w:gridAfter w:val="1"/>
          <w:wAfter w:w="12" w:type="dxa"/>
          <w:trHeight w:val="2548"/>
        </w:trPr>
        <w:tc>
          <w:tcPr>
            <w:tcW w:w="2340" w:type="dxa"/>
            <w:tcBorders>
              <w:top w:val="nil"/>
              <w:left w:val="nil"/>
              <w:bottom w:val="nil"/>
              <w:right w:val="nil"/>
            </w:tcBorders>
          </w:tcPr>
          <w:p w14:paraId="2369CCC7" w14:textId="789A4E43" w:rsidR="003777A3" w:rsidRPr="00C76C41" w:rsidRDefault="003777A3" w:rsidP="00DE52FF">
            <w:pPr>
              <w:pStyle w:val="Sec1Head2"/>
              <w:ind w:hanging="450"/>
            </w:pPr>
            <w:bookmarkStart w:id="671" w:name="_Toc438438866"/>
            <w:bookmarkStart w:id="672" w:name="_Toc438532660"/>
            <w:bookmarkStart w:id="673" w:name="_Toc438734010"/>
            <w:bookmarkStart w:id="674" w:name="_Toc438907046"/>
            <w:bookmarkStart w:id="675" w:name="_Toc438907245"/>
            <w:bookmarkStart w:id="676" w:name="_Toc156373323"/>
            <w:bookmarkStart w:id="677" w:name="_Toc483210614"/>
            <w:bookmarkStart w:id="678" w:name="_Toc89677204"/>
            <w:bookmarkStart w:id="679" w:name="_Toc89764848"/>
            <w:bookmarkStart w:id="680" w:name="_Toc90307794"/>
            <w:bookmarkStart w:id="681" w:name="_Toc90371719"/>
            <w:bookmarkStart w:id="682" w:name="_Toc90382418"/>
            <w:bookmarkStart w:id="683" w:name="_Toc135832023"/>
            <w:bookmarkStart w:id="684" w:name="_Toc139118559"/>
            <w:r w:rsidRPr="00C76C41">
              <w:t>Notification de l’Attribution du Marché</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tc>
        <w:tc>
          <w:tcPr>
            <w:tcW w:w="7200" w:type="dxa"/>
            <w:tcBorders>
              <w:top w:val="nil"/>
              <w:left w:val="nil"/>
              <w:bottom w:val="nil"/>
              <w:right w:val="nil"/>
            </w:tcBorders>
          </w:tcPr>
          <w:p w14:paraId="1E34B2D3" w14:textId="7762472D" w:rsidR="003777A3" w:rsidRPr="00C76C41" w:rsidRDefault="003777A3" w:rsidP="00DE52FF">
            <w:pPr>
              <w:pStyle w:val="Sec1Head3"/>
              <w:ind w:left="613" w:hanging="630"/>
              <w:rPr>
                <w:szCs w:val="24"/>
              </w:rPr>
            </w:pPr>
            <w:r w:rsidRPr="00C76C41">
              <w:rPr>
                <w:szCs w:val="24"/>
              </w:rPr>
              <w:t>Avant l’expiration du délai de validité des Offres et à l’issue de la Période d’</w:t>
            </w:r>
            <w:r w:rsidR="00FA585E">
              <w:rPr>
                <w:szCs w:val="24"/>
              </w:rPr>
              <w:t>A</w:t>
            </w:r>
            <w:r w:rsidRPr="00C76C41">
              <w:rPr>
                <w:szCs w:val="24"/>
              </w:rPr>
              <w:t xml:space="preserve">ttente indiquée à l’article </w:t>
            </w:r>
            <w:r w:rsidRPr="0075554C">
              <w:rPr>
                <w:szCs w:val="24"/>
              </w:rPr>
              <w:t>4</w:t>
            </w:r>
            <w:r w:rsidR="003C0786">
              <w:rPr>
                <w:szCs w:val="24"/>
              </w:rPr>
              <w:t>0</w:t>
            </w:r>
            <w:r w:rsidRPr="0075554C">
              <w:rPr>
                <w:szCs w:val="24"/>
              </w:rPr>
              <w:t>.1 des I</w:t>
            </w:r>
            <w:r w:rsidR="008D6948" w:rsidRPr="0075554C">
              <w:rPr>
                <w:szCs w:val="24"/>
              </w:rPr>
              <w:t>S</w:t>
            </w:r>
            <w:r w:rsidRPr="00C76C41">
              <w:rPr>
                <w:szCs w:val="24"/>
              </w:rPr>
              <w:t xml:space="preserve"> ou de toute prolongation de cette Période d’Attente, ou après avoir traité toute réclamation présentée durant la Période d’Attente, le Maître d’Ouvrage notifiera au Soumissionnaire retenu, par écrit, que son Offre a été retenue. La lettre de</w:t>
            </w:r>
            <w:r w:rsidRPr="00C76C41" w:rsidDel="00021E1F">
              <w:rPr>
                <w:szCs w:val="24"/>
              </w:rPr>
              <w:t xml:space="preserve"> no</w:t>
            </w:r>
            <w:r w:rsidRPr="00C76C41">
              <w:rPr>
                <w:szCs w:val="24"/>
              </w:rPr>
              <w:t xml:space="preserve">tification (ci-après « Lettre </w:t>
            </w:r>
            <w:r w:rsidR="00401BD9">
              <w:rPr>
                <w:szCs w:val="24"/>
              </w:rPr>
              <w:t xml:space="preserve">de Notification </w:t>
            </w:r>
            <w:r w:rsidR="00401BD9" w:rsidRPr="00C76C41">
              <w:rPr>
                <w:szCs w:val="24"/>
              </w:rPr>
              <w:t>d</w:t>
            </w:r>
            <w:r w:rsidR="00401BD9">
              <w:rPr>
                <w:szCs w:val="24"/>
              </w:rPr>
              <w:t>e l</w:t>
            </w:r>
            <w:r w:rsidR="00401BD9" w:rsidRPr="00C76C41">
              <w:rPr>
                <w:szCs w:val="24"/>
              </w:rPr>
              <w:t>’A</w:t>
            </w:r>
            <w:r w:rsidR="00401BD9">
              <w:rPr>
                <w:szCs w:val="24"/>
              </w:rPr>
              <w:t>ttribu</w:t>
            </w:r>
            <w:r w:rsidR="00401BD9" w:rsidRPr="00C76C41">
              <w:rPr>
                <w:szCs w:val="24"/>
              </w:rPr>
              <w:t>tion </w:t>
            </w:r>
            <w:r w:rsidR="00401BD9" w:rsidRPr="00C76C41" w:rsidDel="00401BD9">
              <w:rPr>
                <w:szCs w:val="24"/>
              </w:rPr>
              <w:t xml:space="preserve"> </w:t>
            </w:r>
            <w:r w:rsidRPr="00C76C41">
              <w:rPr>
                <w:szCs w:val="24"/>
              </w:rPr>
              <w:t> ») indiquera le</w:t>
            </w:r>
            <w:r w:rsidRPr="00C76C41" w:rsidDel="00021E1F">
              <w:rPr>
                <w:szCs w:val="24"/>
              </w:rPr>
              <w:t xml:space="preserve"> </w:t>
            </w:r>
            <w:r w:rsidRPr="00C76C41">
              <w:rPr>
                <w:szCs w:val="24"/>
              </w:rPr>
              <w:t xml:space="preserve">Montant contractuel accepté, à payer par le Maître d’Ouvrage </w:t>
            </w:r>
            <w:r w:rsidR="003C0786">
              <w:rPr>
                <w:szCs w:val="24"/>
              </w:rPr>
              <w:t>au Prestataire</w:t>
            </w:r>
            <w:r w:rsidRPr="00C76C41" w:rsidDel="00021E1F">
              <w:rPr>
                <w:szCs w:val="24"/>
              </w:rPr>
              <w:t xml:space="preserve"> </w:t>
            </w:r>
            <w:r w:rsidRPr="00C76C41">
              <w:rPr>
                <w:szCs w:val="24"/>
              </w:rPr>
              <w:t xml:space="preserve">en contrepartie de </w:t>
            </w:r>
            <w:r w:rsidRPr="00C76C41" w:rsidDel="00021E1F">
              <w:rPr>
                <w:szCs w:val="24"/>
              </w:rPr>
              <w:t>l</w:t>
            </w:r>
            <w:r w:rsidRPr="00C76C41">
              <w:rPr>
                <w:szCs w:val="24"/>
              </w:rPr>
              <w:t>’exécution du Marché</w:t>
            </w:r>
            <w:r w:rsidRPr="00C76C41">
              <w:t xml:space="preserve"> </w:t>
            </w:r>
            <w:r w:rsidRPr="00C76C41">
              <w:rPr>
                <w:szCs w:val="24"/>
              </w:rPr>
              <w:t xml:space="preserve">(appelé "le </w:t>
            </w:r>
            <w:r w:rsidR="00E87CE6">
              <w:rPr>
                <w:szCs w:val="24"/>
              </w:rPr>
              <w:t>Montant du Marché</w:t>
            </w:r>
            <w:r w:rsidRPr="00C76C41">
              <w:rPr>
                <w:szCs w:val="24"/>
              </w:rPr>
              <w:t>" ci-après et dans les C</w:t>
            </w:r>
            <w:r w:rsidR="00C546B8">
              <w:rPr>
                <w:szCs w:val="24"/>
              </w:rPr>
              <w:t>lause</w:t>
            </w:r>
            <w:r w:rsidRPr="00C76C41">
              <w:rPr>
                <w:szCs w:val="24"/>
              </w:rPr>
              <w:t>s du Marché et les Formulaires du Marché).</w:t>
            </w:r>
            <w:r w:rsidRPr="00C76C41">
              <w:t xml:space="preserve"> </w:t>
            </w:r>
          </w:p>
          <w:p w14:paraId="66BCFADA" w14:textId="67B9931A" w:rsidR="003777A3" w:rsidRPr="00C76C41" w:rsidRDefault="003777A3" w:rsidP="00DE52FF">
            <w:pPr>
              <w:pStyle w:val="Sec1Head3"/>
              <w:ind w:left="613" w:hanging="630"/>
              <w:rPr>
                <w:szCs w:val="24"/>
              </w:rPr>
            </w:pPr>
            <w:r w:rsidRPr="00C76C41">
              <w:rPr>
                <w:szCs w:val="24"/>
              </w:rPr>
              <w:t xml:space="preserve">Dans le délai de dix (10) jours ouvrables après la transmission de la Lettre </w:t>
            </w:r>
            <w:r w:rsidR="00401BD9">
              <w:rPr>
                <w:szCs w:val="24"/>
              </w:rPr>
              <w:t xml:space="preserve">de Notification </w:t>
            </w:r>
            <w:r w:rsidR="00401BD9" w:rsidRPr="00C76C41">
              <w:rPr>
                <w:szCs w:val="24"/>
              </w:rPr>
              <w:t>d</w:t>
            </w:r>
            <w:r w:rsidR="00401BD9">
              <w:rPr>
                <w:szCs w:val="24"/>
              </w:rPr>
              <w:t xml:space="preserve">e </w:t>
            </w:r>
            <w:r w:rsidR="00955EB3">
              <w:rPr>
                <w:szCs w:val="24"/>
              </w:rPr>
              <w:t>l</w:t>
            </w:r>
            <w:r w:rsidR="00955EB3" w:rsidRPr="00C76C41">
              <w:rPr>
                <w:szCs w:val="24"/>
              </w:rPr>
              <w:t>’A</w:t>
            </w:r>
            <w:r w:rsidR="00955EB3">
              <w:rPr>
                <w:szCs w:val="24"/>
              </w:rPr>
              <w:t>ttribu</w:t>
            </w:r>
            <w:r w:rsidR="00955EB3" w:rsidRPr="00C76C41">
              <w:rPr>
                <w:szCs w:val="24"/>
              </w:rPr>
              <w:t>tion ,</w:t>
            </w:r>
            <w:r w:rsidRPr="00C76C41">
              <w:rPr>
                <w:szCs w:val="24"/>
              </w:rPr>
              <w:t xml:space="preserve"> le Maître d’Ouvrage publiera la </w:t>
            </w:r>
            <w:r w:rsidR="00401BD9">
              <w:rPr>
                <w:szCs w:val="24"/>
              </w:rPr>
              <w:t>N</w:t>
            </w:r>
            <w:r w:rsidRPr="00C76C41">
              <w:rPr>
                <w:szCs w:val="24"/>
              </w:rPr>
              <w:t>otification d’</w:t>
            </w:r>
            <w:r w:rsidR="00401BD9">
              <w:rPr>
                <w:szCs w:val="24"/>
              </w:rPr>
              <w:t>A</w:t>
            </w:r>
            <w:r w:rsidRPr="00C76C41">
              <w:rPr>
                <w:szCs w:val="24"/>
              </w:rPr>
              <w:t xml:space="preserve">ttribution </w:t>
            </w:r>
            <w:r w:rsidR="00401BD9">
              <w:rPr>
                <w:szCs w:val="24"/>
              </w:rPr>
              <w:t xml:space="preserve">de Marché </w:t>
            </w:r>
            <w:r w:rsidRPr="00C76C41">
              <w:rPr>
                <w:szCs w:val="24"/>
              </w:rPr>
              <w:t>qui devra contenir, au minimum, les renseignements ci-après :</w:t>
            </w:r>
          </w:p>
          <w:p w14:paraId="7AF071DB" w14:textId="77777777" w:rsidR="003777A3" w:rsidRPr="00C76C41" w:rsidRDefault="003777A3" w:rsidP="00025ECD">
            <w:pPr>
              <w:tabs>
                <w:tab w:val="left" w:pos="1224"/>
              </w:tabs>
              <w:spacing w:before="60" w:after="60"/>
              <w:ind w:left="1224" w:hanging="567"/>
              <w:rPr>
                <w:szCs w:val="24"/>
              </w:rPr>
            </w:pPr>
            <w:r w:rsidRPr="00C76C41">
              <w:rPr>
                <w:szCs w:val="24"/>
              </w:rPr>
              <w:t>(a)</w:t>
            </w:r>
            <w:r w:rsidRPr="00C76C41">
              <w:rPr>
                <w:szCs w:val="24"/>
              </w:rPr>
              <w:tab/>
              <w:t xml:space="preserve">le nom et l’adresse du Maître d’Ouvrage ; </w:t>
            </w:r>
          </w:p>
          <w:p w14:paraId="754CD7A4" w14:textId="77777777" w:rsidR="003777A3" w:rsidRPr="00C76C41" w:rsidRDefault="003777A3" w:rsidP="00025ECD">
            <w:pPr>
              <w:tabs>
                <w:tab w:val="left" w:pos="1224"/>
              </w:tabs>
              <w:spacing w:before="60" w:after="60"/>
              <w:ind w:left="1224" w:hanging="567"/>
              <w:rPr>
                <w:szCs w:val="24"/>
              </w:rPr>
            </w:pPr>
            <w:r w:rsidRPr="00C76C41">
              <w:rPr>
                <w:szCs w:val="24"/>
              </w:rPr>
              <w:t>(b)</w:t>
            </w:r>
            <w:r w:rsidRPr="00C76C41">
              <w:rPr>
                <w:szCs w:val="24"/>
              </w:rPr>
              <w:tab/>
              <w:t>l’intitulé et la référence du marché faisant l’objet de l’attribution, ainsi que la méthode d’attribution utilisée ;</w:t>
            </w:r>
          </w:p>
          <w:p w14:paraId="1FF99CCD" w14:textId="50537289" w:rsidR="003777A3" w:rsidRPr="00C76C41" w:rsidRDefault="003777A3" w:rsidP="00025ECD">
            <w:pPr>
              <w:tabs>
                <w:tab w:val="left" w:pos="1224"/>
              </w:tabs>
              <w:spacing w:before="60" w:after="60"/>
              <w:ind w:left="1224" w:hanging="567"/>
              <w:rPr>
                <w:szCs w:val="24"/>
              </w:rPr>
            </w:pPr>
            <w:r w:rsidRPr="00C76C41">
              <w:rPr>
                <w:szCs w:val="24"/>
              </w:rPr>
              <w:t>(c)</w:t>
            </w:r>
            <w:r w:rsidRPr="00C76C41">
              <w:rPr>
                <w:szCs w:val="24"/>
              </w:rPr>
              <w:tab/>
              <w:t>le nom de tous les Soumissionnaires ayant remis une Offre, le prix de leurs Offres tel qu’annoncé lors de l’ouverture des plis et le coût évalué de chacune des Offres ;</w:t>
            </w:r>
          </w:p>
          <w:p w14:paraId="46011F71" w14:textId="71A7B06A" w:rsidR="003777A3" w:rsidRPr="00C76C41" w:rsidRDefault="003777A3" w:rsidP="00025ECD">
            <w:pPr>
              <w:tabs>
                <w:tab w:val="left" w:pos="1224"/>
              </w:tabs>
              <w:spacing w:before="60" w:after="60"/>
              <w:ind w:left="1224" w:hanging="567"/>
              <w:rPr>
                <w:szCs w:val="24"/>
              </w:rPr>
            </w:pPr>
            <w:r w:rsidRPr="00C76C41">
              <w:rPr>
                <w:szCs w:val="24"/>
              </w:rPr>
              <w:t>(d)</w:t>
            </w:r>
            <w:r w:rsidRPr="00C76C41">
              <w:rPr>
                <w:szCs w:val="24"/>
              </w:rPr>
              <w:tab/>
              <w:t>les noms des Soumissionnaires dont les Offres ont été rejetées soit comme non conformes ou ne remplissant pas les critères de qualification, ou n’ont pas été évaluées, avec les raisons ;</w:t>
            </w:r>
          </w:p>
          <w:p w14:paraId="34200A05" w14:textId="2661B36F" w:rsidR="003777A3" w:rsidRPr="00C76C41" w:rsidRDefault="003777A3" w:rsidP="00025ECD">
            <w:pPr>
              <w:spacing w:after="120"/>
              <w:ind w:left="1226" w:hanging="540"/>
              <w:rPr>
                <w:szCs w:val="24"/>
              </w:rPr>
            </w:pPr>
            <w:r w:rsidRPr="00C76C41">
              <w:rPr>
                <w:szCs w:val="24"/>
              </w:rPr>
              <w:t>(e)</w:t>
            </w:r>
            <w:r w:rsidRPr="00C76C41">
              <w:rPr>
                <w:szCs w:val="24"/>
              </w:rPr>
              <w:tab/>
              <w:t>le nom du Soumissionnaire, le montant total final du Marché, la durée d’exécution et un résumé de l’objet du Marché ; et</w:t>
            </w:r>
          </w:p>
          <w:p w14:paraId="4C2D1EBC" w14:textId="1FACDF49" w:rsidR="003777A3" w:rsidRPr="00C76C41" w:rsidRDefault="003777A3" w:rsidP="00025ECD">
            <w:pPr>
              <w:tabs>
                <w:tab w:val="left" w:pos="1224"/>
              </w:tabs>
              <w:spacing w:before="60" w:after="60"/>
              <w:ind w:left="1224" w:hanging="567"/>
              <w:rPr>
                <w:b/>
                <w:szCs w:val="24"/>
              </w:rPr>
            </w:pPr>
            <w:r w:rsidRPr="00C76C41">
              <w:rPr>
                <w:szCs w:val="24"/>
              </w:rPr>
              <w:t>(f)</w:t>
            </w:r>
            <w:r w:rsidRPr="00C76C41">
              <w:rPr>
                <w:szCs w:val="24"/>
              </w:rPr>
              <w:tab/>
              <w:t xml:space="preserve">le Formulaire de </w:t>
            </w:r>
            <w:r w:rsidR="00D4429D">
              <w:rPr>
                <w:szCs w:val="24"/>
              </w:rPr>
              <w:t>D</w:t>
            </w:r>
            <w:r w:rsidRPr="00C76C41">
              <w:rPr>
                <w:szCs w:val="24"/>
              </w:rPr>
              <w:t>ivulgation </w:t>
            </w:r>
            <w:hyperlink r:id="rId33" w:history="1">
              <w:r w:rsidRPr="00C76C41">
                <w:rPr>
                  <w:szCs w:val="24"/>
                </w:rPr>
                <w:t xml:space="preserve">des </w:t>
              </w:r>
              <w:r w:rsidR="00D4429D">
                <w:rPr>
                  <w:szCs w:val="24"/>
                </w:rPr>
                <w:t>B</w:t>
              </w:r>
              <w:r w:rsidRPr="00C76C41">
                <w:rPr>
                  <w:szCs w:val="24"/>
                </w:rPr>
                <w:t>énéficiaires effectifs</w:t>
              </w:r>
            </w:hyperlink>
            <w:r w:rsidRPr="00C76C41">
              <w:rPr>
                <w:szCs w:val="24"/>
              </w:rPr>
              <w:t xml:space="preserve"> du </w:t>
            </w:r>
            <w:r w:rsidR="007363FE">
              <w:rPr>
                <w:szCs w:val="24"/>
              </w:rPr>
              <w:t>Soumissionnaire</w:t>
            </w:r>
            <w:r w:rsidR="007363FE" w:rsidRPr="00C76C41">
              <w:rPr>
                <w:szCs w:val="24"/>
              </w:rPr>
              <w:t xml:space="preserve"> </w:t>
            </w:r>
            <w:r w:rsidRPr="00C76C41">
              <w:rPr>
                <w:szCs w:val="24"/>
              </w:rPr>
              <w:t>retenu</w:t>
            </w:r>
            <w:r w:rsidR="00303B69">
              <w:rPr>
                <w:szCs w:val="24"/>
              </w:rPr>
              <w:t>.</w:t>
            </w:r>
          </w:p>
          <w:p w14:paraId="7A00DF9F" w14:textId="341CE467" w:rsidR="003777A3" w:rsidRPr="00C76C41" w:rsidRDefault="003777A3" w:rsidP="00DE52FF">
            <w:pPr>
              <w:pStyle w:val="Sec1Head3"/>
              <w:ind w:left="613" w:hanging="630"/>
              <w:rPr>
                <w:szCs w:val="24"/>
              </w:rPr>
            </w:pPr>
            <w:r w:rsidRPr="00C76C41">
              <w:rPr>
                <w:szCs w:val="24"/>
              </w:rPr>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22EE5E8D" w14:textId="043FB8ED" w:rsidR="003777A3" w:rsidRPr="00C76C41" w:rsidRDefault="003777A3" w:rsidP="00DE52FF">
            <w:pPr>
              <w:pStyle w:val="Sec1Head3"/>
              <w:ind w:left="613" w:hanging="630"/>
            </w:pPr>
            <w:r w:rsidRPr="00BB7721">
              <w:t>Jusqu’à</w:t>
            </w:r>
            <w:r w:rsidRPr="00C76C41">
              <w:rPr>
                <w:szCs w:val="24"/>
              </w:rPr>
              <w:t xml:space="preserve"> la préparation et l’approbation du Marché, la Notification d’Attribution </w:t>
            </w:r>
            <w:r w:rsidRPr="00F306AE">
              <w:t>constituera</w:t>
            </w:r>
            <w:r w:rsidRPr="00C76C41">
              <w:rPr>
                <w:szCs w:val="24"/>
              </w:rPr>
              <w:t xml:space="preserve"> l’engagement réciproque du Maître d’Ouvrage et de l’Attributaire</w:t>
            </w:r>
            <w:r w:rsidRPr="00C76C41">
              <w:t>.</w:t>
            </w:r>
          </w:p>
        </w:tc>
      </w:tr>
      <w:tr w:rsidR="003777A3" w:rsidRPr="00C76C41" w14:paraId="7A25DCE7" w14:textId="77777777" w:rsidTr="00025ECD">
        <w:trPr>
          <w:gridAfter w:val="1"/>
          <w:wAfter w:w="12" w:type="dxa"/>
        </w:trPr>
        <w:tc>
          <w:tcPr>
            <w:tcW w:w="2340" w:type="dxa"/>
            <w:tcBorders>
              <w:top w:val="nil"/>
              <w:left w:val="nil"/>
              <w:bottom w:val="nil"/>
              <w:right w:val="nil"/>
            </w:tcBorders>
          </w:tcPr>
          <w:p w14:paraId="25691D02" w14:textId="76572777" w:rsidR="003777A3" w:rsidRPr="00C76C41" w:rsidRDefault="003777A3" w:rsidP="00DE52FF">
            <w:pPr>
              <w:pStyle w:val="Sec1Head2"/>
              <w:ind w:hanging="450"/>
            </w:pPr>
            <w:bookmarkStart w:id="685" w:name="_Toc89677205"/>
            <w:bookmarkStart w:id="686" w:name="_Toc89764849"/>
            <w:bookmarkStart w:id="687" w:name="_Toc90307795"/>
            <w:bookmarkStart w:id="688" w:name="_Toc90371720"/>
            <w:bookmarkStart w:id="689" w:name="_Toc90382419"/>
            <w:bookmarkStart w:id="690" w:name="_Toc135832024"/>
            <w:bookmarkStart w:id="691" w:name="_Toc139118560"/>
            <w:r w:rsidRPr="00C76C41">
              <w:t>Debriefing par le Maître d’Ouvrage</w:t>
            </w:r>
            <w:bookmarkEnd w:id="685"/>
            <w:bookmarkEnd w:id="686"/>
            <w:bookmarkEnd w:id="687"/>
            <w:bookmarkEnd w:id="688"/>
            <w:bookmarkEnd w:id="689"/>
            <w:bookmarkEnd w:id="690"/>
            <w:bookmarkEnd w:id="691"/>
          </w:p>
        </w:tc>
        <w:tc>
          <w:tcPr>
            <w:tcW w:w="7200" w:type="dxa"/>
            <w:tcBorders>
              <w:top w:val="nil"/>
              <w:left w:val="nil"/>
              <w:bottom w:val="nil"/>
              <w:right w:val="nil"/>
            </w:tcBorders>
          </w:tcPr>
          <w:p w14:paraId="4FF9CA01" w14:textId="45FEC6B1" w:rsidR="003777A3" w:rsidRPr="00C76C41" w:rsidRDefault="003777A3" w:rsidP="00DE52FF">
            <w:pPr>
              <w:pStyle w:val="Sec1Head3"/>
              <w:ind w:left="613" w:hanging="630"/>
              <w:rPr>
                <w:szCs w:val="24"/>
              </w:rPr>
            </w:pPr>
            <w:r w:rsidRPr="00C76C41">
              <w:rPr>
                <w:szCs w:val="24"/>
              </w:rPr>
              <w:t xml:space="preserve">Après avoir reçu du Maître d’Ouvrage, la Notification de l’intention </w:t>
            </w:r>
            <w:r w:rsidRPr="00F306AE">
              <w:t>d’attribution</w:t>
            </w:r>
            <w:r w:rsidRPr="00C76C41">
              <w:rPr>
                <w:szCs w:val="24"/>
              </w:rPr>
              <w:t xml:space="preserve"> du Marché mentionnée à l’article </w:t>
            </w:r>
            <w:r w:rsidRPr="0075554C">
              <w:rPr>
                <w:szCs w:val="24"/>
              </w:rPr>
              <w:t>4</w:t>
            </w:r>
            <w:r w:rsidR="003C0786">
              <w:rPr>
                <w:szCs w:val="24"/>
              </w:rPr>
              <w:t>1</w:t>
            </w:r>
            <w:r w:rsidRPr="0075554C">
              <w:rPr>
                <w:szCs w:val="24"/>
              </w:rPr>
              <w:t>.1 des IS</w:t>
            </w:r>
            <w:r w:rsidRPr="00C76C41">
              <w:rPr>
                <w:szCs w:val="24"/>
              </w:rPr>
              <w:t xml:space="preserve">, tout </w:t>
            </w:r>
            <w:r w:rsidRPr="00BB7721">
              <w:t>Soumissionnaire</w:t>
            </w:r>
            <w:r w:rsidRPr="00C76C41">
              <w:rPr>
                <w:szCs w:val="24"/>
              </w:rPr>
              <w:t xml:space="preserve"> non retenu dispose de trois (3) jours ouvrables pour solliciter un débriefing, par demande écrite adressée au Maître d’Ouvrage. Le Maître d’Ouvrage devra accorder un débriefing à tout Soumissionnaire non retenu qui en aura fait la demande dans ce délai. </w:t>
            </w:r>
          </w:p>
          <w:p w14:paraId="3CC76D4B" w14:textId="4230F727" w:rsidR="003777A3" w:rsidRPr="00C76C41" w:rsidRDefault="003777A3" w:rsidP="00DE52FF">
            <w:pPr>
              <w:pStyle w:val="Sec1Head3"/>
              <w:ind w:left="613" w:hanging="630"/>
              <w:rPr>
                <w:szCs w:val="24"/>
              </w:rPr>
            </w:pPr>
            <w:r w:rsidRPr="00C76C41">
              <w:rPr>
                <w:szCs w:val="24"/>
              </w:rPr>
              <w:t xml:space="preserve">Lorsqu’une demande de débriefing aura été présentée dans le délai </w:t>
            </w:r>
            <w:r w:rsidRPr="00BB7721">
              <w:t>prescrit</w:t>
            </w:r>
            <w:r w:rsidRPr="00C76C41">
              <w:rPr>
                <w:szCs w:val="24"/>
              </w:rPr>
              <w:t>, le Maître d’Ouvrage accordera le débriefing dans le délai de cinq (5) jours ouvrables à moins que le Maître d’Ouvrage ne décide d’accorder le débriefing plus tard, pour un motif justifié. Dans un tel cas, la Période d’</w:t>
            </w:r>
            <w:r w:rsidR="00DB0F22">
              <w:rPr>
                <w:szCs w:val="24"/>
              </w:rPr>
              <w:t>A</w:t>
            </w:r>
            <w:r w:rsidRPr="00C76C41">
              <w:rPr>
                <w:szCs w:val="24"/>
              </w:rPr>
              <w:t xml:space="preserve">ttente sera automatiquement </w:t>
            </w:r>
            <w:r w:rsidRPr="00F306AE">
              <w:t>prolongée</w:t>
            </w:r>
            <w:r w:rsidRPr="00C76C41">
              <w:rPr>
                <w:szCs w:val="24"/>
              </w:rPr>
              <w:t xml:space="preserve"> jusqu’à cinq (5) jours ouvrables après que le débriefing aura eu lieu. Si plusieurs débriefings sont ainsi retardés, la Période d’Attente sera prolongée jusqu’à cinq (5) jours ouvrables après que le dernier débriefing aura eu lieu. Le Maître d’Ouvrage informera tous les </w:t>
            </w:r>
            <w:r w:rsidR="00DB0F22">
              <w:rPr>
                <w:szCs w:val="24"/>
              </w:rPr>
              <w:t>Soumissionnaire</w:t>
            </w:r>
            <w:r w:rsidR="00DB0F22" w:rsidRPr="00C76C41">
              <w:rPr>
                <w:szCs w:val="24"/>
              </w:rPr>
              <w:t xml:space="preserve">s </w:t>
            </w:r>
            <w:r w:rsidRPr="00C76C41">
              <w:rPr>
                <w:szCs w:val="24"/>
              </w:rPr>
              <w:t>par le moyen le plus rapide de la prolongation de la Période d’Attente.</w:t>
            </w:r>
          </w:p>
          <w:p w14:paraId="49B8A36C" w14:textId="6B8667E9" w:rsidR="003777A3" w:rsidRPr="00C76C41" w:rsidRDefault="003777A3" w:rsidP="00DE52FF">
            <w:pPr>
              <w:pStyle w:val="Sec1Head3"/>
              <w:ind w:left="613" w:hanging="630"/>
              <w:rPr>
                <w:szCs w:val="24"/>
              </w:rPr>
            </w:pPr>
            <w:r w:rsidRPr="00C76C41">
              <w:rPr>
                <w:szCs w:val="24"/>
              </w:rPr>
              <w:t xml:space="preserve">Lorsque la demande de débriefing par écrit est reçue par le Maître d’Ouvrage après le délai de trois (3) jours ouvrables, le Maître </w:t>
            </w:r>
            <w:r w:rsidRPr="00BB7721">
              <w:t>d’Ouvrage</w:t>
            </w:r>
            <w:r w:rsidRPr="00C76C41">
              <w:rPr>
                <w:szCs w:val="24"/>
              </w:rPr>
              <w:t xml:space="preserve"> devra accorder le débriefing dès que possible, et normalement au plus tard dans le délai de quinze (15) jours ouvrables suivant la publication de la Notification d’</w:t>
            </w:r>
            <w:r w:rsidR="00DB0F22">
              <w:rPr>
                <w:szCs w:val="24"/>
              </w:rPr>
              <w:t>A</w:t>
            </w:r>
            <w:r w:rsidRPr="00C76C41">
              <w:rPr>
                <w:szCs w:val="24"/>
              </w:rPr>
              <w:t>ttribution du Marché. Une demande de débriefing reçue après le délai de (3) jours ouvrables ne donnera pas lieu à une prolongation de la Période d’Attente.</w:t>
            </w:r>
          </w:p>
          <w:p w14:paraId="4C8A8BE6" w14:textId="0B510451" w:rsidR="003777A3" w:rsidRPr="00C76C41" w:rsidRDefault="003777A3" w:rsidP="00DE52FF">
            <w:pPr>
              <w:pStyle w:val="Sec1Head3"/>
              <w:ind w:left="613" w:hanging="630"/>
            </w:pPr>
            <w:r w:rsidRPr="00C76C41">
              <w:rPr>
                <w:szCs w:val="24"/>
              </w:rPr>
              <w:t xml:space="preserve">Le </w:t>
            </w:r>
            <w:r w:rsidRPr="00F306AE">
              <w:t>débriefing</w:t>
            </w:r>
            <w:r w:rsidRPr="00C76C41">
              <w:rPr>
                <w:szCs w:val="24"/>
              </w:rPr>
              <w:t xml:space="preserve"> d’un Soumissionnaire non retenu peut être oral ou par écrit. Un </w:t>
            </w:r>
            <w:r w:rsidRPr="00BB7721">
              <w:t>Soumissionnaire</w:t>
            </w:r>
            <w:r w:rsidRPr="00C76C41">
              <w:rPr>
                <w:szCs w:val="24"/>
              </w:rPr>
              <w:t xml:space="preserve"> devra prendre à sa charge ses propres frais de participation à la réunion de débriefing.</w:t>
            </w:r>
          </w:p>
        </w:tc>
      </w:tr>
      <w:tr w:rsidR="003777A3" w:rsidRPr="00C76C41" w14:paraId="2D98545C" w14:textId="77777777" w:rsidTr="00025ECD">
        <w:trPr>
          <w:gridAfter w:val="1"/>
          <w:wAfter w:w="12" w:type="dxa"/>
        </w:trPr>
        <w:tc>
          <w:tcPr>
            <w:tcW w:w="2340" w:type="dxa"/>
            <w:tcBorders>
              <w:top w:val="nil"/>
              <w:left w:val="nil"/>
              <w:bottom w:val="nil"/>
              <w:right w:val="nil"/>
            </w:tcBorders>
          </w:tcPr>
          <w:p w14:paraId="0ECE62D3" w14:textId="71839227" w:rsidR="003777A3" w:rsidRPr="00C76C41" w:rsidRDefault="003777A3" w:rsidP="00DE52FF">
            <w:pPr>
              <w:pStyle w:val="Sec1Head2"/>
              <w:ind w:hanging="450"/>
            </w:pPr>
            <w:bookmarkStart w:id="692" w:name="_Toc438438867"/>
            <w:bookmarkStart w:id="693" w:name="_Toc438532661"/>
            <w:bookmarkStart w:id="694" w:name="_Toc438734011"/>
            <w:bookmarkStart w:id="695" w:name="_Toc438907047"/>
            <w:bookmarkStart w:id="696" w:name="_Toc438907246"/>
            <w:bookmarkStart w:id="697" w:name="_Toc156373324"/>
            <w:bookmarkStart w:id="698" w:name="_Toc483210615"/>
            <w:bookmarkStart w:id="699" w:name="_Toc89677206"/>
            <w:bookmarkStart w:id="700" w:name="_Toc89764850"/>
            <w:bookmarkStart w:id="701" w:name="_Toc90307796"/>
            <w:bookmarkStart w:id="702" w:name="_Toc90371721"/>
            <w:bookmarkStart w:id="703" w:name="_Toc90382420"/>
            <w:bookmarkStart w:id="704" w:name="_Toc135832025"/>
            <w:bookmarkStart w:id="705" w:name="_Toc139118561"/>
            <w:r w:rsidRPr="00C76C41">
              <w:t>Signature du Marché</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tc>
        <w:tc>
          <w:tcPr>
            <w:tcW w:w="7200" w:type="dxa"/>
            <w:tcBorders>
              <w:top w:val="nil"/>
              <w:left w:val="nil"/>
              <w:bottom w:val="nil"/>
              <w:right w:val="nil"/>
            </w:tcBorders>
          </w:tcPr>
          <w:p w14:paraId="1EB20468" w14:textId="15A9E5D8" w:rsidR="003777A3" w:rsidRPr="00461AD8" w:rsidRDefault="00461AD8" w:rsidP="00DE52FF">
            <w:pPr>
              <w:pStyle w:val="Sec1Head3"/>
              <w:ind w:left="613" w:hanging="630"/>
            </w:pPr>
            <w:r>
              <w:t>L</w:t>
            </w:r>
            <w:r w:rsidRPr="00C76C41">
              <w:t xml:space="preserve">e Maître d’Ouvrage enverra au Soumissionnaire retenu </w:t>
            </w:r>
            <w:r w:rsidRPr="00927049">
              <w:rPr>
                <w:szCs w:val="24"/>
              </w:rPr>
              <w:t xml:space="preserve">la </w:t>
            </w:r>
            <w:r>
              <w:rPr>
                <w:szCs w:val="24"/>
              </w:rPr>
              <w:t>L</w:t>
            </w:r>
            <w:r w:rsidRPr="00927049">
              <w:rPr>
                <w:szCs w:val="24"/>
              </w:rPr>
              <w:t xml:space="preserve">ettre de </w:t>
            </w:r>
            <w:r>
              <w:rPr>
                <w:szCs w:val="24"/>
              </w:rPr>
              <w:t>N</w:t>
            </w:r>
            <w:r w:rsidRPr="00927049">
              <w:rPr>
                <w:szCs w:val="24"/>
              </w:rPr>
              <w:t>otification d’</w:t>
            </w:r>
            <w:r>
              <w:rPr>
                <w:szCs w:val="24"/>
              </w:rPr>
              <w:t>A</w:t>
            </w:r>
            <w:r w:rsidRPr="00927049">
              <w:rPr>
                <w:szCs w:val="24"/>
              </w:rPr>
              <w:t xml:space="preserve">ttribution et </w:t>
            </w:r>
            <w:r w:rsidRPr="00C76C41">
              <w:t>l’Acte d’Engagement</w:t>
            </w:r>
            <w:r w:rsidRPr="00927049">
              <w:rPr>
                <w:szCs w:val="24"/>
              </w:rPr>
              <w:t xml:space="preserve">, et la demande de fourniture du Formulaire de </w:t>
            </w:r>
            <w:r w:rsidR="00D4429D">
              <w:rPr>
                <w:szCs w:val="24"/>
              </w:rPr>
              <w:t>D</w:t>
            </w:r>
            <w:r w:rsidRPr="00927049">
              <w:rPr>
                <w:szCs w:val="24"/>
              </w:rPr>
              <w:t>ivulgation </w:t>
            </w:r>
            <w:hyperlink r:id="rId34" w:history="1">
              <w:r w:rsidRPr="00927049">
                <w:rPr>
                  <w:szCs w:val="24"/>
                </w:rPr>
                <w:t xml:space="preserve">des </w:t>
              </w:r>
              <w:r w:rsidR="00D4429D">
                <w:rPr>
                  <w:szCs w:val="24"/>
                </w:rPr>
                <w:t>B</w:t>
              </w:r>
              <w:r w:rsidRPr="00927049">
                <w:rPr>
                  <w:szCs w:val="24"/>
                </w:rPr>
                <w:t>énéficiaires effectifs</w:t>
              </w:r>
            </w:hyperlink>
            <w:r w:rsidRPr="00927049">
              <w:rPr>
                <w:szCs w:val="24"/>
              </w:rPr>
              <w:t xml:space="preserve"> </w:t>
            </w:r>
            <w:r w:rsidRPr="00430E9A">
              <w:rPr>
                <w:spacing w:val="-3"/>
                <w:szCs w:val="24"/>
              </w:rPr>
              <w:t>fournissant</w:t>
            </w:r>
            <w:r w:rsidRPr="00927049">
              <w:rPr>
                <w:szCs w:val="24"/>
              </w:rPr>
              <w:t xml:space="preserve"> les renseignements additionnels sur ses </w:t>
            </w:r>
            <w:r>
              <w:rPr>
                <w:szCs w:val="24"/>
              </w:rPr>
              <w:t>bénéficiaire</w:t>
            </w:r>
            <w:r w:rsidRPr="00927049">
              <w:rPr>
                <w:szCs w:val="24"/>
              </w:rPr>
              <w:t xml:space="preserve">s effectifs. Le Formulaire de </w:t>
            </w:r>
            <w:r>
              <w:rPr>
                <w:szCs w:val="24"/>
              </w:rPr>
              <w:t>D</w:t>
            </w:r>
            <w:r w:rsidRPr="00927049">
              <w:rPr>
                <w:szCs w:val="24"/>
              </w:rPr>
              <w:t>ivulgation </w:t>
            </w:r>
            <w:hyperlink r:id="rId35" w:history="1">
              <w:r w:rsidRPr="00927049">
                <w:rPr>
                  <w:szCs w:val="24"/>
                </w:rPr>
                <w:t xml:space="preserve">des </w:t>
              </w:r>
              <w:r>
                <w:rPr>
                  <w:szCs w:val="24"/>
                </w:rPr>
                <w:t>B</w:t>
              </w:r>
              <w:r w:rsidRPr="00927049">
                <w:rPr>
                  <w:szCs w:val="24"/>
                </w:rPr>
                <w:t>énéficiaires effectifs</w:t>
              </w:r>
            </w:hyperlink>
            <w:r w:rsidRPr="00927049">
              <w:rPr>
                <w:szCs w:val="24"/>
              </w:rPr>
              <w:t>, si cela est demandé, devra être soumis dans le délai de huit (8) jours ouvrables à compter de la réception de la demande</w:t>
            </w:r>
          </w:p>
          <w:p w14:paraId="2E5FD5C3" w14:textId="177F7B8D" w:rsidR="003777A3" w:rsidRPr="00C76C41" w:rsidRDefault="003777A3" w:rsidP="00DE52FF">
            <w:pPr>
              <w:pStyle w:val="Sec1Head3"/>
              <w:ind w:left="613" w:hanging="630"/>
            </w:pPr>
            <w:r w:rsidRPr="003C0786">
              <w:rPr>
                <w:szCs w:val="24"/>
              </w:rPr>
              <w:t>Dans</w:t>
            </w:r>
            <w:r w:rsidRPr="00C76C41">
              <w:t xml:space="preserve"> les vingt-huit (28) jours suivant la réception de l’Acte d’Engagement, le Soumissionnaire retenu le renverra au Maître d’Ouvrage après l’avoir daté et signé.</w:t>
            </w:r>
          </w:p>
        </w:tc>
      </w:tr>
      <w:tr w:rsidR="003777A3" w:rsidRPr="00C76C41" w14:paraId="7256793D" w14:textId="77777777" w:rsidTr="00025ECD">
        <w:trPr>
          <w:gridAfter w:val="1"/>
          <w:wAfter w:w="12" w:type="dxa"/>
        </w:trPr>
        <w:tc>
          <w:tcPr>
            <w:tcW w:w="2340" w:type="dxa"/>
            <w:tcBorders>
              <w:top w:val="nil"/>
              <w:left w:val="nil"/>
              <w:bottom w:val="nil"/>
              <w:right w:val="nil"/>
            </w:tcBorders>
          </w:tcPr>
          <w:p w14:paraId="47E921F1" w14:textId="58924DFE" w:rsidR="003777A3" w:rsidRPr="00C76C41" w:rsidRDefault="003777A3" w:rsidP="00DE52FF">
            <w:pPr>
              <w:pStyle w:val="Sec1Head2"/>
              <w:ind w:hanging="450"/>
            </w:pPr>
            <w:bookmarkStart w:id="706" w:name="_Toc438438868"/>
            <w:bookmarkStart w:id="707" w:name="_Toc438532662"/>
            <w:bookmarkStart w:id="708" w:name="_Toc438734012"/>
            <w:bookmarkStart w:id="709" w:name="_Toc438907048"/>
            <w:bookmarkStart w:id="710" w:name="_Toc438907247"/>
            <w:bookmarkStart w:id="711" w:name="_Toc156373325"/>
            <w:bookmarkStart w:id="712" w:name="_Toc483210616"/>
            <w:bookmarkStart w:id="713" w:name="_Toc89677207"/>
            <w:bookmarkStart w:id="714" w:name="_Toc89764851"/>
            <w:bookmarkStart w:id="715" w:name="_Toc90307797"/>
            <w:bookmarkStart w:id="716" w:name="_Toc90371722"/>
            <w:bookmarkStart w:id="717" w:name="_Toc90382421"/>
            <w:bookmarkStart w:id="718" w:name="_Toc135832026"/>
            <w:bookmarkStart w:id="719" w:name="_Toc139118562"/>
            <w:r w:rsidRPr="00C76C41">
              <w:t>Garantie de Bonne Exécution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tc>
        <w:tc>
          <w:tcPr>
            <w:tcW w:w="7200" w:type="dxa"/>
            <w:tcBorders>
              <w:top w:val="nil"/>
              <w:left w:val="nil"/>
              <w:bottom w:val="nil"/>
              <w:right w:val="nil"/>
            </w:tcBorders>
          </w:tcPr>
          <w:p w14:paraId="55C7F031" w14:textId="75CEFEF0" w:rsidR="003777A3" w:rsidRPr="00C76C41" w:rsidRDefault="003777A3" w:rsidP="00DE52FF">
            <w:pPr>
              <w:pStyle w:val="Sec1Head3"/>
              <w:ind w:left="613" w:hanging="630"/>
            </w:pPr>
            <w:r w:rsidRPr="00C76C41">
              <w:t>Dans les vingt-huit (28) jours suivant la réception de la lettre de notification de l’attribution du Marché effectuée par le Maître d’Ouvrage, le Soumissionnaire retenu devra fournir la Garantie de Bonne Exécution</w:t>
            </w:r>
            <w:r w:rsidR="003C0786" w:rsidRPr="003243ED">
              <w:rPr>
                <w:szCs w:val="24"/>
              </w:rPr>
              <w:t xml:space="preserve">, conformément à la </w:t>
            </w:r>
            <w:r w:rsidR="003C0786" w:rsidRPr="003243ED">
              <w:t xml:space="preserve">Clause 3.9 des </w:t>
            </w:r>
            <w:r w:rsidRPr="00C76C41">
              <w:t xml:space="preserve">en utilisant le modèle de Garantie de Bonne Exécution </w:t>
            </w:r>
            <w:r w:rsidR="00F15CA1">
              <w:t>de</w:t>
            </w:r>
            <w:r w:rsidRPr="00C76C41">
              <w:t xml:space="preserve"> la Section X-Formulaires du Marché ou tout autre modèle jugé acceptable par le Maître d’Ouvrage</w:t>
            </w:r>
            <w:r w:rsidR="000F1B65">
              <w:t>. S</w:t>
            </w:r>
            <w:r w:rsidRPr="00C76C41">
              <w:t>i la Garantie de Bonne Exécution fournie par le Soumissionnaire retenu est sous la forme d’une caution, cette dernière devra être émise par un organisme de caution ou une compagnie d’assurance acceptable au Maître d’Ouvrage. Un organisme de caution, ou une compagnie d’assurance, situé en dehors du Pays du Maître d’Ouvrage devra avoir un</w:t>
            </w:r>
            <w:r w:rsidR="000F1B65">
              <w:t>e institution</w:t>
            </w:r>
            <w:r w:rsidRPr="00C76C41">
              <w:t xml:space="preserve"> correspondant</w:t>
            </w:r>
            <w:r w:rsidR="000F1B65">
              <w:t>e</w:t>
            </w:r>
            <w:r w:rsidRPr="00C76C41">
              <w:t xml:space="preserve"> dans le Pays du Maître d’Ouvrage, à moins que le Maître d’Ouvrage ait accepté par écrit qu’une institution financière agissant en tant que correspondant n’est pas exigé</w:t>
            </w:r>
            <w:r w:rsidR="000F1B65">
              <w:t>e</w:t>
            </w:r>
            <w:r w:rsidRPr="00C76C41">
              <w:t>.</w:t>
            </w:r>
          </w:p>
        </w:tc>
      </w:tr>
      <w:tr w:rsidR="003777A3" w:rsidRPr="00C76C41" w14:paraId="473AD39F" w14:textId="77777777" w:rsidTr="00025ECD">
        <w:trPr>
          <w:gridAfter w:val="1"/>
          <w:wAfter w:w="12" w:type="dxa"/>
          <w:trHeight w:val="936"/>
        </w:trPr>
        <w:tc>
          <w:tcPr>
            <w:tcW w:w="2340" w:type="dxa"/>
            <w:tcBorders>
              <w:top w:val="nil"/>
              <w:left w:val="nil"/>
              <w:bottom w:val="nil"/>
              <w:right w:val="nil"/>
            </w:tcBorders>
          </w:tcPr>
          <w:p w14:paraId="7A761982" w14:textId="77777777" w:rsidR="003777A3" w:rsidRPr="00C76C41" w:rsidRDefault="003777A3" w:rsidP="00025ECD">
            <w:pPr>
              <w:rPr>
                <w:rFonts w:asciiTheme="majorBidi" w:hAnsiTheme="majorBidi" w:cstheme="majorBidi"/>
              </w:rPr>
            </w:pPr>
          </w:p>
        </w:tc>
        <w:tc>
          <w:tcPr>
            <w:tcW w:w="7200" w:type="dxa"/>
            <w:tcBorders>
              <w:top w:val="nil"/>
              <w:left w:val="nil"/>
              <w:bottom w:val="nil"/>
              <w:right w:val="nil"/>
            </w:tcBorders>
          </w:tcPr>
          <w:p w14:paraId="1FBD9647" w14:textId="5750DD32" w:rsidR="003777A3" w:rsidRPr="00C76C41" w:rsidRDefault="003777A3" w:rsidP="00DE52FF">
            <w:pPr>
              <w:pStyle w:val="Sec1Head3"/>
              <w:ind w:left="613" w:hanging="630"/>
            </w:pPr>
            <w:r w:rsidRPr="00C76C41">
              <w:t xml:space="preserve">Le défaut de soumission par le Soumissionnaire retenu, de la Garantie de Bonne Exécution susmentionnée, ou le fait qu’il ne signe pas l’Acte d’Engagement, constituera un motif suffisant d’annulation de l’attribution du Marché et de saisie de la Garantie d’Offre, auquel cas le Maître d’Ouvrage pourra attribuer le Marché au Soumissionnaire dont l’Offre </w:t>
            </w:r>
            <w:r w:rsidR="00A76B22">
              <w:t xml:space="preserve">est </w:t>
            </w:r>
            <w:r w:rsidRPr="00C76C41">
              <w:t xml:space="preserve">classée en deuxième position la Plus Avantageuse. </w:t>
            </w:r>
          </w:p>
        </w:tc>
      </w:tr>
      <w:tr w:rsidR="003777A3" w:rsidRPr="00C76C41" w14:paraId="6C41697C" w14:textId="77777777" w:rsidTr="00025ECD">
        <w:trPr>
          <w:gridAfter w:val="1"/>
          <w:wAfter w:w="12" w:type="dxa"/>
        </w:trPr>
        <w:tc>
          <w:tcPr>
            <w:tcW w:w="2340" w:type="dxa"/>
            <w:tcBorders>
              <w:top w:val="nil"/>
              <w:left w:val="nil"/>
              <w:bottom w:val="nil"/>
              <w:right w:val="nil"/>
            </w:tcBorders>
          </w:tcPr>
          <w:p w14:paraId="36D54C96" w14:textId="7C4C3E95" w:rsidR="003777A3" w:rsidRPr="00C76C41" w:rsidRDefault="003777A3" w:rsidP="00DE52FF">
            <w:pPr>
              <w:pStyle w:val="Sec1Head2"/>
              <w:ind w:hanging="450"/>
              <w:rPr>
                <w:rFonts w:asciiTheme="majorBidi" w:hAnsiTheme="majorBidi" w:cstheme="majorBidi"/>
              </w:rPr>
            </w:pPr>
            <w:bookmarkStart w:id="720" w:name="_Toc348175797"/>
            <w:bookmarkStart w:id="721" w:name="_Toc156373326"/>
            <w:bookmarkStart w:id="722" w:name="_Toc483210617"/>
            <w:bookmarkStart w:id="723" w:name="_Toc89677208"/>
            <w:bookmarkStart w:id="724" w:name="_Toc89764852"/>
            <w:bookmarkStart w:id="725" w:name="_Toc90307798"/>
            <w:bookmarkStart w:id="726" w:name="_Toc90371723"/>
            <w:bookmarkStart w:id="727" w:name="_Toc90382422"/>
            <w:bookmarkStart w:id="728" w:name="_Toc135832027"/>
            <w:bookmarkStart w:id="729" w:name="_Toc139118563"/>
            <w:r w:rsidRPr="00C76C41">
              <w:t>Conciliateur</w:t>
            </w:r>
            <w:bookmarkEnd w:id="720"/>
            <w:bookmarkEnd w:id="721"/>
            <w:bookmarkEnd w:id="722"/>
            <w:bookmarkEnd w:id="723"/>
            <w:bookmarkEnd w:id="724"/>
            <w:bookmarkEnd w:id="725"/>
            <w:bookmarkEnd w:id="726"/>
            <w:bookmarkEnd w:id="727"/>
            <w:bookmarkEnd w:id="728"/>
            <w:bookmarkEnd w:id="729"/>
          </w:p>
        </w:tc>
        <w:tc>
          <w:tcPr>
            <w:tcW w:w="7200" w:type="dxa"/>
            <w:tcBorders>
              <w:top w:val="nil"/>
              <w:left w:val="nil"/>
              <w:bottom w:val="nil"/>
              <w:right w:val="nil"/>
            </w:tcBorders>
          </w:tcPr>
          <w:p w14:paraId="2FE7D775" w14:textId="1FB64BFE" w:rsidR="003777A3" w:rsidRPr="00C76C41" w:rsidRDefault="003777A3" w:rsidP="00DE52FF">
            <w:pPr>
              <w:pStyle w:val="Sec1Head3"/>
              <w:ind w:left="613" w:hanging="630"/>
            </w:pPr>
            <w:r w:rsidRPr="00C76C41">
              <w:t xml:space="preserve">Le Maître d’Ouvrage </w:t>
            </w:r>
            <w:r w:rsidRPr="00C76C41">
              <w:rPr>
                <w:b/>
                <w:bCs/>
              </w:rPr>
              <w:t>propose dans les</w:t>
            </w:r>
            <w:r w:rsidRPr="00C76C41">
              <w:t xml:space="preserve"> </w:t>
            </w:r>
            <w:r w:rsidRPr="00C76C41">
              <w:rPr>
                <w:b/>
              </w:rPr>
              <w:t>DPAO</w:t>
            </w:r>
            <w:r w:rsidRPr="00C76C41">
              <w:t xml:space="preserve"> la nomination du Conciliateur dont le nom est indiqué, au taux de rémunération journalière </w:t>
            </w:r>
            <w:r w:rsidRPr="00C76C41">
              <w:rPr>
                <w:b/>
                <w:bCs/>
              </w:rPr>
              <w:t>indiqué dans les</w:t>
            </w:r>
            <w:r w:rsidRPr="00C76C41">
              <w:t xml:space="preserve"> </w:t>
            </w:r>
            <w:r w:rsidRPr="00C76C41">
              <w:rPr>
                <w:b/>
              </w:rPr>
              <w:t>DPAO</w:t>
            </w:r>
            <w:r w:rsidRPr="00C76C41">
              <w:t xml:space="preserve">, plus remboursement des dépenses. Si le Soumissionnaire n’accepte pas la proposition du Maître d’Ouvrage, il devra le mentionner dans sa Soumission. Si dans la Lettre de </w:t>
            </w:r>
            <w:r w:rsidR="005967FE">
              <w:t>N</w:t>
            </w:r>
            <w:r w:rsidRPr="00C76C41">
              <w:t>otification d’</w:t>
            </w:r>
            <w:r w:rsidR="005967FE">
              <w:t>A</w:t>
            </w:r>
            <w:r w:rsidRPr="00C76C41">
              <w:t xml:space="preserve">ttribution, le Maître d’Ouvrage n’est pas d’accord sur la nomination du Conciliateur, l’Autorité de </w:t>
            </w:r>
            <w:r w:rsidR="003B7B3E">
              <w:t>désig</w:t>
            </w:r>
            <w:r w:rsidR="003B7B3E" w:rsidRPr="00C76C41">
              <w:t xml:space="preserve">nation </w:t>
            </w:r>
            <w:r w:rsidRPr="00C76C41">
              <w:t xml:space="preserve">du Conciliateur désignée dans le </w:t>
            </w:r>
            <w:r w:rsidR="009F1218" w:rsidRPr="00C76C41">
              <w:t xml:space="preserve">CCAP </w:t>
            </w:r>
            <w:r w:rsidR="009F1218">
              <w:t>nommera</w:t>
            </w:r>
            <w:r w:rsidRPr="00C76C41">
              <w:t xml:space="preserve"> le Conciliateur</w:t>
            </w:r>
            <w:r w:rsidR="00A224FF">
              <w:t xml:space="preserve"> à la demande de l’une ou l’autre des parties</w:t>
            </w:r>
            <w:r w:rsidRPr="00C76C41">
              <w:t>.</w:t>
            </w:r>
          </w:p>
        </w:tc>
      </w:tr>
      <w:tr w:rsidR="003777A3" w:rsidRPr="00C76C41" w14:paraId="5FBAD160" w14:textId="77777777" w:rsidTr="00025ECD">
        <w:trPr>
          <w:gridAfter w:val="1"/>
          <w:wAfter w:w="12" w:type="dxa"/>
        </w:trPr>
        <w:tc>
          <w:tcPr>
            <w:tcW w:w="2340" w:type="dxa"/>
            <w:tcBorders>
              <w:top w:val="nil"/>
              <w:left w:val="nil"/>
              <w:bottom w:val="nil"/>
              <w:right w:val="nil"/>
            </w:tcBorders>
          </w:tcPr>
          <w:p w14:paraId="35264946" w14:textId="388A7C7B" w:rsidR="003777A3" w:rsidRPr="00C76C41" w:rsidRDefault="003777A3" w:rsidP="00DE52FF">
            <w:pPr>
              <w:pStyle w:val="Sec1Head2"/>
              <w:ind w:hanging="450"/>
            </w:pPr>
            <w:bookmarkStart w:id="730" w:name="_Toc478573852"/>
            <w:bookmarkStart w:id="731" w:name="_Toc485027208"/>
            <w:bookmarkStart w:id="732" w:name="_Toc20750644"/>
            <w:bookmarkStart w:id="733" w:name="_Toc33048258"/>
            <w:bookmarkStart w:id="734" w:name="_Toc89677209"/>
            <w:bookmarkStart w:id="735" w:name="_Toc89764853"/>
            <w:bookmarkStart w:id="736" w:name="_Toc90307799"/>
            <w:bookmarkStart w:id="737" w:name="_Toc90371724"/>
            <w:bookmarkStart w:id="738" w:name="_Toc90382423"/>
            <w:bookmarkStart w:id="739" w:name="_Toc135832028"/>
            <w:bookmarkStart w:id="740" w:name="_Toc139118564"/>
            <w:r w:rsidRPr="00C76C41">
              <w:t>Réclamation concernant la Passation de Marché</w:t>
            </w:r>
            <w:bookmarkEnd w:id="730"/>
            <w:bookmarkEnd w:id="731"/>
            <w:bookmarkEnd w:id="732"/>
            <w:bookmarkEnd w:id="733"/>
            <w:bookmarkEnd w:id="734"/>
            <w:bookmarkEnd w:id="735"/>
            <w:bookmarkEnd w:id="736"/>
            <w:bookmarkEnd w:id="737"/>
            <w:bookmarkEnd w:id="738"/>
            <w:bookmarkEnd w:id="739"/>
            <w:bookmarkEnd w:id="740"/>
          </w:p>
        </w:tc>
        <w:tc>
          <w:tcPr>
            <w:tcW w:w="7200" w:type="dxa"/>
            <w:tcBorders>
              <w:top w:val="nil"/>
              <w:left w:val="nil"/>
              <w:bottom w:val="nil"/>
              <w:right w:val="nil"/>
            </w:tcBorders>
          </w:tcPr>
          <w:p w14:paraId="18D5DE38" w14:textId="3DA6CD10" w:rsidR="003777A3" w:rsidRPr="00C76C41" w:rsidRDefault="003777A3" w:rsidP="00DE52FF">
            <w:pPr>
              <w:pStyle w:val="Sec1Head3"/>
              <w:ind w:left="613" w:hanging="630"/>
            </w:pPr>
            <w:r w:rsidRPr="00C76C41">
              <w:rPr>
                <w:szCs w:val="24"/>
              </w:rPr>
              <w:t xml:space="preserve">Les procédures applicables pour formuler une réclamation relative à la </w:t>
            </w:r>
            <w:r w:rsidRPr="00BB7721">
              <w:t>passation</w:t>
            </w:r>
            <w:r w:rsidRPr="00C76C41">
              <w:rPr>
                <w:szCs w:val="24"/>
              </w:rPr>
              <w:t xml:space="preserve"> de marché sont indiquées </w:t>
            </w:r>
            <w:r w:rsidRPr="00C76C41">
              <w:rPr>
                <w:b/>
                <w:bCs/>
                <w:szCs w:val="24"/>
              </w:rPr>
              <w:t>dans les</w:t>
            </w:r>
            <w:r w:rsidRPr="00C76C41">
              <w:rPr>
                <w:szCs w:val="24"/>
              </w:rPr>
              <w:t xml:space="preserve"> </w:t>
            </w:r>
            <w:r w:rsidRPr="00C76C41">
              <w:rPr>
                <w:b/>
                <w:bCs/>
                <w:szCs w:val="24"/>
              </w:rPr>
              <w:t>DPAO</w:t>
            </w:r>
            <w:r w:rsidRPr="00C76C41">
              <w:rPr>
                <w:b/>
                <w:szCs w:val="24"/>
              </w:rPr>
              <w:t>.</w:t>
            </w:r>
          </w:p>
        </w:tc>
      </w:tr>
    </w:tbl>
    <w:p w14:paraId="60DEE8E0" w14:textId="77777777" w:rsidR="00AE327B" w:rsidRPr="00C76C41" w:rsidRDefault="00AE327B" w:rsidP="005D6945">
      <w:pPr>
        <w:pStyle w:val="S1-Header2"/>
        <w:numPr>
          <w:ilvl w:val="0"/>
          <w:numId w:val="0"/>
        </w:numPr>
        <w:tabs>
          <w:tab w:val="num" w:pos="432"/>
        </w:tabs>
        <w:ind w:left="432" w:hanging="432"/>
        <w:rPr>
          <w:lang w:val="fr-FR"/>
        </w:rPr>
      </w:pPr>
    </w:p>
    <w:p w14:paraId="6298C6D8" w14:textId="77777777" w:rsidR="00AE327B" w:rsidRPr="00C76C41" w:rsidRDefault="00AE327B" w:rsidP="00AE327B">
      <w:pPr>
        <w:tabs>
          <w:tab w:val="left" w:pos="576"/>
          <w:tab w:val="left" w:pos="1152"/>
        </w:tabs>
        <w:ind w:left="638" w:hanging="638"/>
        <w:rPr>
          <w:rFonts w:asciiTheme="majorBidi" w:hAnsiTheme="majorBidi" w:cstheme="majorBidi"/>
        </w:rPr>
      </w:pPr>
    </w:p>
    <w:p w14:paraId="2478ACEA" w14:textId="77777777" w:rsidR="000A450A" w:rsidRPr="00C76C41" w:rsidRDefault="000A450A" w:rsidP="00BE4B6F">
      <w:pPr>
        <w:spacing w:before="60" w:after="60"/>
        <w:ind w:left="180"/>
        <w:rPr>
          <w:rFonts w:asciiTheme="majorBidi" w:hAnsiTheme="majorBidi" w:cstheme="majorBidi"/>
        </w:rPr>
        <w:sectPr w:rsidR="000A450A" w:rsidRPr="00C76C41"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C76C41" w14:paraId="4A29DFE9" w14:textId="77777777" w:rsidTr="004F1398">
        <w:trPr>
          <w:cantSplit/>
        </w:trPr>
        <w:tc>
          <w:tcPr>
            <w:tcW w:w="9360" w:type="dxa"/>
            <w:tcBorders>
              <w:top w:val="nil"/>
              <w:left w:val="nil"/>
              <w:bottom w:val="nil"/>
              <w:right w:val="nil"/>
            </w:tcBorders>
          </w:tcPr>
          <w:p w14:paraId="50EDB447" w14:textId="2BCF5B39" w:rsidR="00A139F6" w:rsidRPr="00C76C41" w:rsidRDefault="000A450A" w:rsidP="00D276F5">
            <w:pPr>
              <w:pStyle w:val="Style21"/>
            </w:pPr>
            <w:r w:rsidRPr="00C76C41">
              <w:rPr>
                <w:rFonts w:asciiTheme="majorBidi" w:hAnsiTheme="majorBidi" w:cstheme="majorBidi"/>
              </w:rPr>
              <w:br w:type="page"/>
            </w:r>
            <w:bookmarkStart w:id="741" w:name="_Toc438366665"/>
            <w:bookmarkStart w:id="742" w:name="_Toc156027992"/>
            <w:bookmarkStart w:id="743" w:name="_Toc156372848"/>
            <w:bookmarkStart w:id="744" w:name="_Toc326657861"/>
            <w:bookmarkStart w:id="745" w:name="_Toc483210554"/>
            <w:bookmarkStart w:id="746" w:name="_Toc139119121"/>
            <w:r w:rsidRPr="00C76C41">
              <w:t>Section II.</w:t>
            </w:r>
            <w:r w:rsidR="009B2302" w:rsidRPr="00C76C41">
              <w:t xml:space="preserve"> </w:t>
            </w:r>
            <w:r w:rsidRPr="00C76C41">
              <w:t xml:space="preserve">Données </w:t>
            </w:r>
            <w:r w:rsidR="00B7635C" w:rsidRPr="00C76C41">
              <w:t>P</w:t>
            </w:r>
            <w:r w:rsidRPr="00C76C41">
              <w:t>articulières de l’</w:t>
            </w:r>
            <w:r w:rsidR="00B7635C" w:rsidRPr="00C76C41">
              <w:t>A</w:t>
            </w:r>
            <w:r w:rsidRPr="00C76C41">
              <w:t>ppel d’</w:t>
            </w:r>
            <w:r w:rsidR="00B7635C" w:rsidRPr="00C76C41">
              <w:t>O</w:t>
            </w:r>
            <w:r w:rsidRPr="00C76C41">
              <w:t>ffres</w:t>
            </w:r>
            <w:bookmarkEnd w:id="741"/>
            <w:bookmarkEnd w:id="742"/>
            <w:bookmarkEnd w:id="743"/>
            <w:bookmarkEnd w:id="744"/>
            <w:bookmarkEnd w:id="745"/>
            <w:bookmarkEnd w:id="746"/>
          </w:p>
        </w:tc>
      </w:tr>
    </w:tbl>
    <w:p w14:paraId="0571E745" w14:textId="06B25935" w:rsidR="00B7635C" w:rsidRPr="00C76C41" w:rsidRDefault="00B7635C" w:rsidP="00B7635C">
      <w:pPr>
        <w:ind w:left="0" w:firstLine="0"/>
      </w:pPr>
      <w:r w:rsidRPr="00C76C41">
        <w:t>Les données spécifiques suivantes pour les travaux à acquérir compléteront ou modifieront les dispositions des Instructions aux Soumissionnaires (IS). En cas de conflit, les dispositions des présentes prévalent sur celles des IS.</w:t>
      </w:r>
    </w:p>
    <w:p w14:paraId="13633947" w14:textId="564D22FA" w:rsidR="00B7635C" w:rsidRPr="00C76C41" w:rsidRDefault="00B7635C" w:rsidP="00B7635C">
      <w:pPr>
        <w:suppressAutoHyphens/>
        <w:ind w:left="0" w:firstLine="0"/>
        <w:rPr>
          <w:i/>
          <w:color w:val="000000" w:themeColor="text1"/>
        </w:rPr>
      </w:pPr>
      <w:r w:rsidRPr="00C76C41">
        <w:rPr>
          <w:i/>
          <w:color w:val="000000" w:themeColor="text1"/>
        </w:rPr>
        <w:t>[Lorsqu’un système de passation de marchés électronique est utilisé, modifier les parties pertinentes des DPAO en conséquence pour refléter le processus de passation de marchés électronique]</w:t>
      </w:r>
    </w:p>
    <w:p w14:paraId="6AA682AB" w14:textId="724F3CAE" w:rsidR="00B7635C" w:rsidRPr="00C76C41" w:rsidRDefault="00B7635C" w:rsidP="00B7635C">
      <w:pPr>
        <w:ind w:left="0" w:firstLine="0"/>
        <w:rPr>
          <w:i/>
        </w:rPr>
      </w:pPr>
      <w:r w:rsidRPr="00C76C41">
        <w:rPr>
          <w:i/>
        </w:rPr>
        <w:t>[Les instructions pour remplir les Données Particulières de l’appel d’offres sont fournies, au besoin, dans les notes en italique mentionnées pour l’IS concerné.]</w:t>
      </w:r>
    </w:p>
    <w:p w14:paraId="7F965455" w14:textId="6A824945" w:rsidR="004F1398" w:rsidRPr="00C76C41" w:rsidRDefault="004F1398" w:rsidP="004F1398">
      <w:pPr>
        <w:pStyle w:val="Caption"/>
        <w:tabs>
          <w:tab w:val="right" w:pos="7434"/>
        </w:tabs>
        <w:spacing w:before="60" w:after="60"/>
        <w:ind w:left="0" w:firstLine="0"/>
        <w:jc w:val="center"/>
        <w:rPr>
          <w:b/>
          <w:szCs w:val="24"/>
          <w:lang w:eastAsia="en-US"/>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D5199B" w:rsidRPr="00C76C41" w14:paraId="0C3AA716" w14:textId="77777777" w:rsidTr="00D5199B">
        <w:trPr>
          <w:cantSplit/>
          <w:trHeight w:val="694"/>
        </w:trPr>
        <w:tc>
          <w:tcPr>
            <w:tcW w:w="1620" w:type="dxa"/>
          </w:tcPr>
          <w:p w14:paraId="14DB44FF" w14:textId="43AA20AD" w:rsidR="00D5199B" w:rsidRPr="00C76C41" w:rsidRDefault="00D5199B" w:rsidP="004F1398">
            <w:pPr>
              <w:spacing w:before="160" w:after="160"/>
              <w:rPr>
                <w:rFonts w:asciiTheme="majorBidi" w:hAnsiTheme="majorBidi" w:cstheme="majorBidi"/>
                <w:b/>
              </w:rPr>
            </w:pPr>
            <w:r w:rsidRPr="00C76C41">
              <w:rPr>
                <w:rFonts w:asciiTheme="majorBidi" w:hAnsiTheme="majorBidi" w:cstheme="majorBidi"/>
                <w:b/>
              </w:rPr>
              <w:t>Référence IS</w:t>
            </w:r>
          </w:p>
        </w:tc>
        <w:tc>
          <w:tcPr>
            <w:tcW w:w="7740" w:type="dxa"/>
          </w:tcPr>
          <w:p w14:paraId="3AF2B5F1" w14:textId="73DC8F7D" w:rsidR="00D5199B" w:rsidRPr="00C76C41" w:rsidRDefault="00D5199B" w:rsidP="00AD651B">
            <w:pPr>
              <w:pStyle w:val="ListParagraph"/>
              <w:numPr>
                <w:ilvl w:val="2"/>
                <w:numId w:val="6"/>
              </w:numPr>
              <w:spacing w:before="160" w:after="160"/>
              <w:ind w:left="-140" w:right="-73" w:firstLine="0"/>
              <w:jc w:val="center"/>
              <w:rPr>
                <w:rFonts w:asciiTheme="majorBidi" w:hAnsiTheme="majorBidi" w:cstheme="majorBidi"/>
                <w:b/>
                <w:bCs/>
                <w:sz w:val="32"/>
                <w:szCs w:val="32"/>
              </w:rPr>
            </w:pPr>
            <w:r w:rsidRPr="00C76C41">
              <w:rPr>
                <w:rFonts w:asciiTheme="majorBidi" w:hAnsiTheme="majorBidi" w:cstheme="majorBidi"/>
                <w:b/>
                <w:bCs/>
                <w:sz w:val="32"/>
                <w:szCs w:val="32"/>
              </w:rPr>
              <w:t>Généralités</w:t>
            </w:r>
          </w:p>
        </w:tc>
      </w:tr>
      <w:tr w:rsidR="005932EC" w:rsidRPr="00C76C41" w14:paraId="44C0CD22" w14:textId="77777777" w:rsidTr="00971479">
        <w:trPr>
          <w:cantSplit/>
          <w:trHeight w:val="20"/>
        </w:trPr>
        <w:tc>
          <w:tcPr>
            <w:tcW w:w="1620" w:type="dxa"/>
          </w:tcPr>
          <w:p w14:paraId="45EFFF1A" w14:textId="001B4027"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1.1</w:t>
            </w:r>
          </w:p>
        </w:tc>
        <w:tc>
          <w:tcPr>
            <w:tcW w:w="7740" w:type="dxa"/>
          </w:tcPr>
          <w:p w14:paraId="319B0BC7" w14:textId="26CFC81E" w:rsidR="005932EC" w:rsidRPr="00C76C41" w:rsidRDefault="005932EC" w:rsidP="004F1398">
            <w:pPr>
              <w:tabs>
                <w:tab w:val="right" w:pos="7272"/>
              </w:tabs>
              <w:spacing w:before="160" w:after="160"/>
              <w:rPr>
                <w:rFonts w:asciiTheme="majorBidi" w:hAnsiTheme="majorBidi" w:cstheme="majorBidi"/>
                <w:b/>
                <w:bCs/>
              </w:rPr>
            </w:pPr>
            <w:r w:rsidRPr="00C76C41">
              <w:rPr>
                <w:rFonts w:asciiTheme="majorBidi" w:hAnsiTheme="majorBidi" w:cstheme="majorBidi"/>
              </w:rPr>
              <w:t>Numéro de l’Avis Appel d’Offres</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numéro</w:t>
            </w:r>
            <w:r w:rsidR="004260E4" w:rsidRPr="00C76C41">
              <w:rPr>
                <w:rFonts w:asciiTheme="majorBidi" w:hAnsiTheme="majorBidi" w:cstheme="majorBidi"/>
                <w:b/>
                <w:bCs/>
                <w:i/>
                <w:iCs/>
              </w:rPr>
              <w:t xml:space="preserve"> de l’Avis d’Appel d’Offres</w:t>
            </w:r>
            <w:r w:rsidRPr="00C76C41">
              <w:rPr>
                <w:rFonts w:asciiTheme="majorBidi" w:hAnsiTheme="majorBidi" w:cstheme="majorBidi"/>
                <w:b/>
                <w:bCs/>
                <w:i/>
                <w:iCs/>
              </w:rPr>
              <w:t>]</w:t>
            </w:r>
          </w:p>
          <w:p w14:paraId="2A989276" w14:textId="36690D1D" w:rsidR="004260E4" w:rsidRPr="00C76C41" w:rsidRDefault="004260E4"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Le Maître d’Ouvrage est</w:t>
            </w:r>
            <w:r w:rsidRPr="00C76C41">
              <w:rPr>
                <w:rFonts w:asciiTheme="majorBidi" w:hAnsiTheme="majorBidi" w:cstheme="majorBidi"/>
                <w:b/>
                <w:bCs/>
                <w:i/>
                <w:iCs/>
              </w:rPr>
              <w:t xml:space="preserve"> [insérer le nom du Maître d’Ouvrage]</w:t>
            </w:r>
          </w:p>
          <w:p w14:paraId="231A5879" w14:textId="4DC365B0" w:rsidR="005932EC" w:rsidRPr="00C76C41" w:rsidRDefault="004260E4" w:rsidP="004F1398">
            <w:pPr>
              <w:tabs>
                <w:tab w:val="right" w:pos="7272"/>
              </w:tabs>
              <w:spacing w:before="160" w:after="160"/>
              <w:ind w:left="0" w:firstLine="0"/>
              <w:rPr>
                <w:rFonts w:asciiTheme="majorBidi" w:hAnsiTheme="majorBidi" w:cstheme="majorBidi"/>
              </w:rPr>
            </w:pPr>
            <w:r w:rsidRPr="00C76C41">
              <w:rPr>
                <w:rFonts w:asciiTheme="majorBidi" w:hAnsiTheme="majorBidi" w:cstheme="majorBidi"/>
              </w:rPr>
              <w:t xml:space="preserve">Le nom de l’Appel d’Offres est : </w:t>
            </w:r>
            <w:r w:rsidRPr="00C76C41">
              <w:rPr>
                <w:rFonts w:asciiTheme="majorBidi" w:hAnsiTheme="majorBidi" w:cstheme="majorBidi"/>
                <w:b/>
                <w:bCs/>
                <w:i/>
                <w:iCs/>
              </w:rPr>
              <w:t>[insérer le nom de l’Appel d’Offres]</w:t>
            </w:r>
          </w:p>
        </w:tc>
      </w:tr>
      <w:tr w:rsidR="0037504A" w:rsidRPr="00C76C41" w14:paraId="38CC9584" w14:textId="77777777" w:rsidTr="00971479">
        <w:trPr>
          <w:cantSplit/>
          <w:trHeight w:val="20"/>
        </w:trPr>
        <w:tc>
          <w:tcPr>
            <w:tcW w:w="1620" w:type="dxa"/>
            <w:tcBorders>
              <w:top w:val="single" w:sz="12" w:space="0" w:color="000000"/>
            </w:tcBorders>
          </w:tcPr>
          <w:p w14:paraId="4C5B159D" w14:textId="1B468456" w:rsidR="0037504A" w:rsidRPr="00C76C41" w:rsidRDefault="0037504A" w:rsidP="004F1398">
            <w:pPr>
              <w:spacing w:before="160" w:after="160"/>
              <w:rPr>
                <w:rFonts w:asciiTheme="majorBidi" w:hAnsiTheme="majorBidi" w:cstheme="majorBidi"/>
                <w:b/>
              </w:rPr>
            </w:pPr>
            <w:r w:rsidRPr="00C76C41">
              <w:rPr>
                <w:rFonts w:asciiTheme="majorBidi" w:hAnsiTheme="majorBidi" w:cstheme="majorBidi"/>
                <w:b/>
              </w:rPr>
              <w:t>IS 1.</w:t>
            </w:r>
            <w:r w:rsidR="00A224FF">
              <w:rPr>
                <w:rFonts w:asciiTheme="majorBidi" w:hAnsiTheme="majorBidi" w:cstheme="majorBidi"/>
                <w:b/>
              </w:rPr>
              <w:t>1</w:t>
            </w:r>
          </w:p>
        </w:tc>
        <w:tc>
          <w:tcPr>
            <w:tcW w:w="7740" w:type="dxa"/>
            <w:tcBorders>
              <w:top w:val="single" w:sz="12" w:space="0" w:color="000000"/>
            </w:tcBorders>
          </w:tcPr>
          <w:p w14:paraId="5D58F56F" w14:textId="6D3A380B" w:rsidR="0037504A" w:rsidRPr="00971479" w:rsidRDefault="0037504A" w:rsidP="00A24A30">
            <w:pPr>
              <w:tabs>
                <w:tab w:val="right" w:pos="7272"/>
              </w:tabs>
              <w:spacing w:before="60" w:after="60"/>
              <w:ind w:left="0" w:firstLine="0"/>
              <w:rPr>
                <w:i/>
                <w:iCs/>
              </w:rPr>
            </w:pPr>
            <w:r w:rsidRPr="00C76C41">
              <w:rPr>
                <w:rFonts w:asciiTheme="majorBidi" w:hAnsiTheme="majorBidi" w:cstheme="majorBidi"/>
              </w:rPr>
              <w:t xml:space="preserve">Nombre et numéro d’identification des lots </w:t>
            </w:r>
            <w:r w:rsidR="00A224FF">
              <w:rPr>
                <w:rFonts w:asciiTheme="majorBidi" w:hAnsiTheme="majorBidi" w:cstheme="majorBidi"/>
              </w:rPr>
              <w:t xml:space="preserve">(marchés) </w:t>
            </w:r>
            <w:r w:rsidRPr="00C76C41">
              <w:rPr>
                <w:rFonts w:asciiTheme="majorBidi" w:hAnsiTheme="majorBidi" w:cstheme="majorBidi"/>
              </w:rPr>
              <w:t xml:space="preserve">faisant l’objet du présent AO : </w:t>
            </w:r>
            <w:r w:rsidRPr="00C76C41">
              <w:rPr>
                <w:rFonts w:asciiTheme="majorBidi" w:hAnsiTheme="majorBidi" w:cstheme="majorBidi"/>
                <w:b/>
                <w:bCs/>
                <w:i/>
                <w:iCs/>
              </w:rPr>
              <w:t>[insérer le nombre et les numéros d’identification]</w:t>
            </w:r>
          </w:p>
        </w:tc>
      </w:tr>
      <w:tr w:rsidR="004260E4" w:rsidRPr="00C76C41" w14:paraId="1F87A5B4" w14:textId="77777777" w:rsidTr="00ED16A7">
        <w:trPr>
          <w:cantSplit/>
          <w:trHeight w:val="1896"/>
        </w:trPr>
        <w:tc>
          <w:tcPr>
            <w:tcW w:w="1620" w:type="dxa"/>
            <w:tcBorders>
              <w:top w:val="single" w:sz="12" w:space="0" w:color="000000"/>
            </w:tcBorders>
          </w:tcPr>
          <w:p w14:paraId="71713146" w14:textId="511AF0CF" w:rsidR="004260E4" w:rsidRPr="00C76C41" w:rsidRDefault="004260E4" w:rsidP="004F1398">
            <w:pPr>
              <w:spacing w:before="160" w:after="160"/>
              <w:rPr>
                <w:rFonts w:asciiTheme="majorBidi" w:hAnsiTheme="majorBidi" w:cstheme="majorBidi"/>
                <w:b/>
              </w:rPr>
            </w:pPr>
            <w:r w:rsidRPr="00C76C41">
              <w:rPr>
                <w:rFonts w:asciiTheme="majorBidi" w:hAnsiTheme="majorBidi" w:cstheme="majorBidi"/>
                <w:b/>
              </w:rPr>
              <w:t>IS 1.2(a)</w:t>
            </w:r>
          </w:p>
        </w:tc>
        <w:tc>
          <w:tcPr>
            <w:tcW w:w="7740" w:type="dxa"/>
            <w:tcBorders>
              <w:top w:val="single" w:sz="12" w:space="0" w:color="000000"/>
            </w:tcBorders>
          </w:tcPr>
          <w:p w14:paraId="3850B3BB" w14:textId="421349DC" w:rsidR="004260E4" w:rsidRPr="00C76C41" w:rsidRDefault="004260E4" w:rsidP="004260E4">
            <w:pPr>
              <w:tabs>
                <w:tab w:val="right" w:pos="7272"/>
              </w:tabs>
              <w:spacing w:before="60" w:after="60"/>
              <w:rPr>
                <w:i/>
                <w:iCs/>
              </w:rPr>
            </w:pPr>
            <w:r w:rsidRPr="00C76C41">
              <w:rPr>
                <w:i/>
                <w:iCs/>
              </w:rPr>
              <w:t>[supprimer si non applicable]</w:t>
            </w:r>
          </w:p>
          <w:p w14:paraId="0B0BCC8D" w14:textId="7BFCE323" w:rsidR="004260E4" w:rsidRPr="00C76C41" w:rsidRDefault="004260E4" w:rsidP="004260E4">
            <w:pPr>
              <w:tabs>
                <w:tab w:val="right" w:pos="7272"/>
              </w:tabs>
              <w:spacing w:before="60" w:after="60"/>
              <w:rPr>
                <w:b/>
              </w:rPr>
            </w:pPr>
            <w:r w:rsidRPr="00C76C41">
              <w:rPr>
                <w:b/>
              </w:rPr>
              <w:t>Système Électronique de Passation de Marchés</w:t>
            </w:r>
          </w:p>
          <w:p w14:paraId="5EB2F8DD" w14:textId="78A1A605" w:rsidR="004260E4" w:rsidRPr="00C76C41" w:rsidRDefault="004260E4" w:rsidP="004260E4">
            <w:pPr>
              <w:tabs>
                <w:tab w:val="right" w:pos="7272"/>
              </w:tabs>
              <w:spacing w:before="60" w:after="60"/>
              <w:ind w:left="0" w:firstLine="0"/>
            </w:pPr>
            <w:r w:rsidRPr="00C76C41">
              <w:t>Le Maître d’Ouvrage utiliser</w:t>
            </w:r>
            <w:r w:rsidR="005A16C8">
              <w:t>a</w:t>
            </w:r>
            <w:r w:rsidRPr="00C76C41">
              <w:t xml:space="preserve"> le système électronique de passation e </w:t>
            </w:r>
            <w:r w:rsidR="00025338">
              <w:t>achat</w:t>
            </w:r>
            <w:r w:rsidR="00025338" w:rsidRPr="00C76C41">
              <w:t xml:space="preserve">s </w:t>
            </w:r>
            <w:r w:rsidRPr="00C76C41">
              <w:t>suivant pour gérer ce processus d’appel d’offres :</w:t>
            </w:r>
          </w:p>
          <w:p w14:paraId="1302269B" w14:textId="77777777" w:rsidR="004260E4" w:rsidRPr="00C76C41" w:rsidRDefault="004260E4" w:rsidP="004260E4">
            <w:pPr>
              <w:tabs>
                <w:tab w:val="right" w:pos="7272"/>
              </w:tabs>
              <w:spacing w:before="60" w:after="60"/>
              <w:ind w:left="0" w:firstLine="0"/>
              <w:rPr>
                <w:i/>
                <w:iCs/>
              </w:rPr>
            </w:pPr>
            <w:r w:rsidRPr="00C76C41">
              <w:rPr>
                <w:i/>
                <w:iCs/>
              </w:rPr>
              <w:t>[insérer le nom du système électronique et l’adresse URL ou le lien]</w:t>
            </w:r>
          </w:p>
          <w:p w14:paraId="548FC680" w14:textId="24CA2C62" w:rsidR="004260E4" w:rsidRPr="00C76C41" w:rsidRDefault="004260E4" w:rsidP="004260E4">
            <w:pPr>
              <w:tabs>
                <w:tab w:val="right" w:pos="7272"/>
              </w:tabs>
              <w:spacing w:before="60" w:after="60"/>
              <w:ind w:left="0" w:firstLine="0"/>
            </w:pPr>
            <w:r w:rsidRPr="00C76C41">
              <w:t xml:space="preserve">Le système électronique de passation des marchés est utilisé pour gérer les aspects suivants du processus d’appel </w:t>
            </w:r>
            <w:r w:rsidR="00C76C41" w:rsidRPr="00C76C41">
              <w:t>d’offres :</w:t>
            </w:r>
          </w:p>
          <w:p w14:paraId="1E7C3EF3" w14:textId="5EE3AB92" w:rsidR="004260E4" w:rsidRPr="00C76C41" w:rsidRDefault="004260E4" w:rsidP="004260E4">
            <w:pPr>
              <w:ind w:left="0" w:firstLine="0"/>
            </w:pPr>
            <w:r w:rsidRPr="00C76C41">
              <w:rPr>
                <w:i/>
                <w:color w:val="000000" w:themeColor="text1"/>
              </w:rPr>
              <w:t>[énumérer les aspects ici et modifier les parties pertinentes des DPAO en conséquence, par exemple, l’émission d</w:t>
            </w:r>
            <w:r w:rsidR="00025338">
              <w:rPr>
                <w:i/>
                <w:color w:val="000000" w:themeColor="text1"/>
              </w:rPr>
              <w:t>u</w:t>
            </w:r>
            <w:r w:rsidRPr="00C76C41">
              <w:rPr>
                <w:i/>
                <w:color w:val="000000" w:themeColor="text1"/>
              </w:rPr>
              <w:t xml:space="preserve"> </w:t>
            </w:r>
            <w:r w:rsidR="00220A81">
              <w:rPr>
                <w:i/>
                <w:color w:val="000000" w:themeColor="text1"/>
              </w:rPr>
              <w:t>dossier d’</w:t>
            </w:r>
            <w:r w:rsidRPr="00C76C41">
              <w:rPr>
                <w:i/>
                <w:color w:val="000000" w:themeColor="text1"/>
              </w:rPr>
              <w:t>appel d’offres, la remise de soumissions, l’ouverture des offres]</w:t>
            </w:r>
          </w:p>
        </w:tc>
      </w:tr>
      <w:tr w:rsidR="003C1B47" w:rsidRPr="00C76C41" w14:paraId="054877FD" w14:textId="77777777" w:rsidTr="00ED16A7">
        <w:trPr>
          <w:cantSplit/>
          <w:trHeight w:val="1896"/>
        </w:trPr>
        <w:tc>
          <w:tcPr>
            <w:tcW w:w="1620" w:type="dxa"/>
            <w:tcBorders>
              <w:top w:val="single" w:sz="12" w:space="0" w:color="000000"/>
            </w:tcBorders>
          </w:tcPr>
          <w:p w14:paraId="0DD1BA64" w14:textId="174BECDE" w:rsidR="003C1B47" w:rsidRPr="00C76C41" w:rsidRDefault="003C1B47" w:rsidP="003C1B47">
            <w:pPr>
              <w:spacing w:before="160" w:after="160"/>
              <w:rPr>
                <w:rFonts w:asciiTheme="majorBidi" w:hAnsiTheme="majorBidi" w:cstheme="majorBidi"/>
                <w:b/>
              </w:rPr>
            </w:pPr>
            <w:r w:rsidRPr="003243ED">
              <w:rPr>
                <w:b/>
              </w:rPr>
              <w:t>IS 1.3</w:t>
            </w:r>
          </w:p>
        </w:tc>
        <w:tc>
          <w:tcPr>
            <w:tcW w:w="7740" w:type="dxa"/>
            <w:tcBorders>
              <w:top w:val="single" w:sz="12" w:space="0" w:color="000000"/>
            </w:tcBorders>
          </w:tcPr>
          <w:p w14:paraId="0EC362A1" w14:textId="77777777" w:rsidR="009F1218" w:rsidRDefault="003C1B47" w:rsidP="003C1B47">
            <w:pPr>
              <w:tabs>
                <w:tab w:val="right" w:pos="7254"/>
              </w:tabs>
              <w:spacing w:before="160" w:after="160"/>
              <w:ind w:left="0" w:firstLine="0"/>
            </w:pPr>
            <w:r w:rsidRPr="003243ED">
              <w:t xml:space="preserve">La </w:t>
            </w:r>
            <w:r w:rsidR="00A224FF">
              <w:t>D</w:t>
            </w:r>
            <w:r w:rsidRPr="003243ED">
              <w:t>ate d’</w:t>
            </w:r>
            <w:r w:rsidR="00A224FF">
              <w:t>A</w:t>
            </w:r>
            <w:r w:rsidRPr="003243ED">
              <w:t xml:space="preserve">chèvement </w:t>
            </w:r>
            <w:r w:rsidR="00A224FF">
              <w:t xml:space="preserve">prévue </w:t>
            </w:r>
            <w:r w:rsidRPr="003243ED">
              <w:t>est le</w:t>
            </w:r>
            <w:r w:rsidR="009F1218">
              <w:t> :</w:t>
            </w:r>
          </w:p>
          <w:p w14:paraId="41E83BBC" w14:textId="33FD12B4" w:rsidR="003C1B47" w:rsidRPr="00C76C41" w:rsidRDefault="003C1B47" w:rsidP="003C1B47">
            <w:pPr>
              <w:tabs>
                <w:tab w:val="right" w:pos="7254"/>
              </w:tabs>
              <w:spacing w:before="160" w:after="160"/>
              <w:ind w:left="0" w:firstLine="0"/>
              <w:rPr>
                <w:rFonts w:asciiTheme="majorBidi" w:hAnsiTheme="majorBidi" w:cstheme="majorBidi"/>
              </w:rPr>
            </w:pPr>
            <w:r w:rsidRPr="003243ED">
              <w:t xml:space="preserve"> </w:t>
            </w:r>
            <w:r w:rsidRPr="003243ED">
              <w:rPr>
                <w:i/>
              </w:rPr>
              <w:t>__________________________________</w:t>
            </w:r>
          </w:p>
        </w:tc>
      </w:tr>
      <w:tr w:rsidR="005932EC" w:rsidRPr="00C76C41" w14:paraId="5EA47D44" w14:textId="77777777" w:rsidTr="00ED16A7">
        <w:trPr>
          <w:cantSplit/>
          <w:trHeight w:val="1896"/>
        </w:trPr>
        <w:tc>
          <w:tcPr>
            <w:tcW w:w="1620" w:type="dxa"/>
            <w:tcBorders>
              <w:top w:val="single" w:sz="12" w:space="0" w:color="000000"/>
            </w:tcBorders>
          </w:tcPr>
          <w:p w14:paraId="48D28657" w14:textId="4C4FDF8B"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2.1</w:t>
            </w:r>
          </w:p>
        </w:tc>
        <w:tc>
          <w:tcPr>
            <w:tcW w:w="7740" w:type="dxa"/>
            <w:tcBorders>
              <w:top w:val="single" w:sz="12" w:space="0" w:color="000000"/>
            </w:tcBorders>
          </w:tcPr>
          <w:p w14:paraId="5C18955A" w14:textId="3EF611D6" w:rsidR="005932EC" w:rsidRPr="00C76C41" w:rsidRDefault="005932EC"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Nom de l’Emprunteur</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rPr>
              <w:t xml:space="preserve">[insérer le nom de l’Emprunteur et indiquer sa relation avec le </w:t>
            </w:r>
            <w:r w:rsidR="00790A4B" w:rsidRPr="00C76C41">
              <w:rPr>
                <w:rFonts w:asciiTheme="majorBidi" w:hAnsiTheme="majorBidi" w:cstheme="majorBidi"/>
                <w:b/>
                <w:bCs/>
                <w:i/>
              </w:rPr>
              <w:t>Maître d’Ouvrage</w:t>
            </w:r>
            <w:r w:rsidRPr="00C76C41">
              <w:rPr>
                <w:rFonts w:asciiTheme="majorBidi" w:hAnsiTheme="majorBidi" w:cstheme="majorBidi"/>
                <w:b/>
                <w:bCs/>
                <w:i/>
              </w:rPr>
              <w:t>, si différent. S’assurer qu’il s’agit bien de l’information fournie dans l’Avis d’Appel d’Offres.]</w:t>
            </w:r>
          </w:p>
          <w:p w14:paraId="362688C5" w14:textId="430300F1" w:rsidR="005932EC" w:rsidRPr="00C76C41" w:rsidRDefault="005932EC"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rPr>
              <w:t xml:space="preserve">Montant du </w:t>
            </w:r>
            <w:r w:rsidR="005A16C8">
              <w:rPr>
                <w:rFonts w:asciiTheme="majorBidi" w:hAnsiTheme="majorBidi" w:cstheme="majorBidi"/>
              </w:rPr>
              <w:t>F</w:t>
            </w:r>
            <w:r w:rsidRPr="00C76C41">
              <w:rPr>
                <w:rFonts w:asciiTheme="majorBidi" w:hAnsiTheme="majorBidi" w:cstheme="majorBidi"/>
              </w:rPr>
              <w:t>inancement</w:t>
            </w:r>
            <w:r w:rsidR="009B2302" w:rsidRPr="00C76C41">
              <w:rPr>
                <w:rFonts w:asciiTheme="majorBidi" w:hAnsiTheme="majorBidi" w:cstheme="majorBidi"/>
              </w:rPr>
              <w:t>:</w:t>
            </w:r>
            <w:r w:rsidRPr="00C76C41">
              <w:rPr>
                <w:rFonts w:asciiTheme="majorBidi" w:hAnsiTheme="majorBidi" w:cstheme="majorBidi"/>
              </w:rPr>
              <w:t> </w:t>
            </w:r>
            <w:r w:rsidRPr="00C76C41">
              <w:rPr>
                <w:rFonts w:asciiTheme="majorBidi" w:hAnsiTheme="majorBidi" w:cstheme="majorBidi"/>
                <w:b/>
                <w:bCs/>
                <w:i/>
              </w:rPr>
              <w:t>[insérer l’équivalent en $ EU (Dollars des Etats-Unis)]</w:t>
            </w:r>
            <w:r w:rsidR="004260E4" w:rsidRPr="00C76C41">
              <w:rPr>
                <w:rFonts w:asciiTheme="majorBidi" w:hAnsiTheme="majorBidi" w:cstheme="majorBidi"/>
                <w:b/>
                <w:bCs/>
                <w:i/>
              </w:rPr>
              <w:t>_____________________________</w:t>
            </w:r>
          </w:p>
          <w:p w14:paraId="4F788C20" w14:textId="15B8AB03" w:rsidR="005932EC" w:rsidRPr="00C76C41" w:rsidRDefault="005932EC" w:rsidP="004F1398">
            <w:pPr>
              <w:tabs>
                <w:tab w:val="right" w:pos="7254"/>
              </w:tabs>
              <w:spacing w:before="160" w:after="160"/>
              <w:rPr>
                <w:rFonts w:asciiTheme="majorBidi" w:hAnsiTheme="majorBidi" w:cstheme="majorBidi"/>
                <w:u w:val="single"/>
              </w:rPr>
            </w:pPr>
            <w:r w:rsidRPr="00C76C41">
              <w:rPr>
                <w:rFonts w:asciiTheme="majorBidi" w:hAnsiTheme="majorBidi" w:cstheme="majorBidi"/>
              </w:rPr>
              <w:t>Nom du Projet</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r w:rsidR="004260E4" w:rsidRPr="00C76C41">
              <w:rPr>
                <w:rFonts w:asciiTheme="majorBidi" w:hAnsiTheme="majorBidi" w:cstheme="majorBidi"/>
                <w:b/>
                <w:bCs/>
                <w:i/>
                <w:iCs/>
              </w:rPr>
              <w:t xml:space="preserve"> du projet</w:t>
            </w:r>
            <w:r w:rsidRPr="00C76C41">
              <w:rPr>
                <w:rFonts w:asciiTheme="majorBidi" w:hAnsiTheme="majorBidi" w:cstheme="majorBidi"/>
                <w:b/>
                <w:bCs/>
                <w:i/>
                <w:iCs/>
              </w:rPr>
              <w:t>]</w:t>
            </w:r>
          </w:p>
        </w:tc>
      </w:tr>
      <w:tr w:rsidR="000A450A" w:rsidRPr="00C76C41" w14:paraId="316CE14D" w14:textId="77777777" w:rsidTr="00BE4B6F">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C76C41" w:rsidRDefault="000A450A" w:rsidP="004F1398">
            <w:pPr>
              <w:spacing w:before="160" w:after="160"/>
              <w:rPr>
                <w:rFonts w:asciiTheme="majorBidi" w:hAnsiTheme="majorBidi" w:cstheme="majorBidi"/>
                <w:b/>
              </w:rPr>
            </w:pPr>
            <w:r w:rsidRPr="00C76C41">
              <w:rPr>
                <w:rFonts w:asciiTheme="majorBidi" w:hAnsiTheme="majorBidi" w:cstheme="majorBidi"/>
                <w:b/>
              </w:rPr>
              <w:t xml:space="preserve">IS </w:t>
            </w:r>
            <w:r w:rsidR="00432349" w:rsidRPr="00C76C41">
              <w:rPr>
                <w:rFonts w:asciiTheme="majorBidi" w:hAnsiTheme="majorBidi" w:cstheme="majorBidi"/>
                <w:b/>
              </w:rPr>
              <w:t>4.</w:t>
            </w:r>
            <w:r w:rsidR="006C40EE" w:rsidRPr="00C76C41">
              <w:rPr>
                <w:rFonts w:asciiTheme="majorBidi" w:hAnsiTheme="majorBidi" w:cstheme="majorBidi"/>
                <w:b/>
              </w:rPr>
              <w:t>1</w:t>
            </w:r>
          </w:p>
        </w:tc>
        <w:tc>
          <w:tcPr>
            <w:tcW w:w="7740" w:type="dxa"/>
            <w:tcBorders>
              <w:top w:val="single" w:sz="12" w:space="0" w:color="auto"/>
              <w:left w:val="nil"/>
              <w:bottom w:val="single" w:sz="12" w:space="0" w:color="auto"/>
            </w:tcBorders>
          </w:tcPr>
          <w:p w14:paraId="61987928" w14:textId="6547E302" w:rsidR="00D944C0" w:rsidRPr="00C76C41" w:rsidRDefault="00147ABB" w:rsidP="004F1398">
            <w:pPr>
              <w:pStyle w:val="i"/>
              <w:tabs>
                <w:tab w:val="right" w:pos="7848"/>
              </w:tabs>
              <w:spacing w:before="160" w:after="160"/>
              <w:ind w:left="0" w:firstLine="0"/>
              <w:rPr>
                <w:rFonts w:asciiTheme="majorBidi" w:hAnsiTheme="majorBidi" w:cstheme="majorBidi"/>
                <w:lang w:val="fr-FR"/>
              </w:rPr>
            </w:pPr>
            <w:r w:rsidRPr="00C76C41">
              <w:rPr>
                <w:rFonts w:asciiTheme="majorBidi" w:hAnsiTheme="majorBidi" w:cstheme="majorBidi"/>
                <w:lang w:val="fr-FR"/>
              </w:rPr>
              <w:t xml:space="preserve">Le nombre </w:t>
            </w:r>
            <w:r w:rsidR="005A16C8">
              <w:rPr>
                <w:rFonts w:asciiTheme="majorBidi" w:hAnsiTheme="majorBidi" w:cstheme="majorBidi"/>
                <w:lang w:val="fr-FR"/>
              </w:rPr>
              <w:t xml:space="preserve">maximum </w:t>
            </w:r>
            <w:r w:rsidRPr="00C76C41">
              <w:rPr>
                <w:rFonts w:asciiTheme="majorBidi" w:hAnsiTheme="majorBidi" w:cstheme="majorBidi"/>
                <w:lang w:val="fr-FR"/>
              </w:rPr>
              <w:t xml:space="preserve">des membres d’un </w:t>
            </w:r>
            <w:r w:rsidR="004260E4" w:rsidRPr="00C76C41">
              <w:rPr>
                <w:rFonts w:asciiTheme="majorBidi" w:hAnsiTheme="majorBidi" w:cstheme="majorBidi"/>
                <w:lang w:val="fr-FR"/>
              </w:rPr>
              <w:t>G</w:t>
            </w:r>
            <w:r w:rsidRPr="00C76C41">
              <w:rPr>
                <w:rFonts w:asciiTheme="majorBidi" w:hAnsiTheme="majorBidi" w:cstheme="majorBidi"/>
                <w:lang w:val="fr-FR"/>
              </w:rPr>
              <w:t xml:space="preserve">roupement </w:t>
            </w:r>
            <w:r w:rsidR="004260E4" w:rsidRPr="00C76C41">
              <w:rPr>
                <w:rFonts w:asciiTheme="majorBidi" w:hAnsiTheme="majorBidi" w:cstheme="majorBidi"/>
                <w:lang w:val="fr-FR"/>
              </w:rPr>
              <w:t xml:space="preserve">d’Entreprises (GE) </w:t>
            </w:r>
            <w:r w:rsidR="005A16C8">
              <w:rPr>
                <w:rFonts w:asciiTheme="majorBidi" w:hAnsiTheme="majorBidi" w:cstheme="majorBidi"/>
                <w:lang w:val="fr-FR"/>
              </w:rPr>
              <w:t>est de</w:t>
            </w:r>
            <w:r w:rsidR="009B2302" w:rsidRPr="00C76C41">
              <w:rPr>
                <w:rFonts w:asciiTheme="majorBidi" w:hAnsiTheme="majorBidi" w:cstheme="majorBidi"/>
                <w:lang w:val="fr-FR"/>
              </w:rPr>
              <w:t> :</w:t>
            </w:r>
            <w:r w:rsidR="0021404E" w:rsidRPr="00C76C41">
              <w:rPr>
                <w:rFonts w:asciiTheme="majorBidi" w:hAnsiTheme="majorBidi" w:cstheme="majorBidi"/>
                <w:lang w:val="fr-FR"/>
              </w:rPr>
              <w:t xml:space="preserve"> </w:t>
            </w:r>
            <w:r w:rsidR="00A139F6" w:rsidRPr="00C76C41">
              <w:rPr>
                <w:rFonts w:asciiTheme="majorBidi" w:hAnsiTheme="majorBidi" w:cstheme="majorBidi"/>
                <w:b/>
                <w:bCs/>
                <w:i/>
                <w:lang w:val="fr-FR"/>
              </w:rPr>
              <w:t>[insérer le nombre]</w:t>
            </w:r>
          </w:p>
        </w:tc>
      </w:tr>
      <w:tr w:rsidR="0015591B" w:rsidRPr="00C76C41" w14:paraId="6748FA68" w14:textId="77777777" w:rsidTr="00BE4B6F">
        <w:trPr>
          <w:cantSplit/>
        </w:trPr>
        <w:tc>
          <w:tcPr>
            <w:tcW w:w="1620" w:type="dxa"/>
            <w:tcBorders>
              <w:top w:val="single" w:sz="12" w:space="0" w:color="auto"/>
              <w:left w:val="single" w:sz="12" w:space="0" w:color="auto"/>
              <w:bottom w:val="single" w:sz="4" w:space="0" w:color="auto"/>
              <w:right w:val="single" w:sz="6" w:space="0" w:color="auto"/>
            </w:tcBorders>
          </w:tcPr>
          <w:p w14:paraId="21EBF662" w14:textId="7394DC8B" w:rsidR="0015591B" w:rsidRPr="00C76C41" w:rsidRDefault="0015591B" w:rsidP="004F1398">
            <w:pPr>
              <w:spacing w:before="160" w:after="160"/>
              <w:rPr>
                <w:rFonts w:asciiTheme="majorBidi" w:hAnsiTheme="majorBidi" w:cstheme="majorBidi"/>
                <w:b/>
              </w:rPr>
            </w:pPr>
            <w:r w:rsidRPr="00C76C41">
              <w:rPr>
                <w:rFonts w:asciiTheme="majorBidi" w:hAnsiTheme="majorBidi" w:cstheme="majorBidi"/>
                <w:b/>
              </w:rPr>
              <w:t>IS 4.</w:t>
            </w:r>
            <w:r w:rsidR="00BE2796" w:rsidRPr="00C76C41">
              <w:rPr>
                <w:rFonts w:asciiTheme="majorBidi" w:hAnsiTheme="majorBidi" w:cstheme="majorBidi"/>
                <w:b/>
              </w:rPr>
              <w:t>4</w:t>
            </w:r>
          </w:p>
        </w:tc>
        <w:tc>
          <w:tcPr>
            <w:tcW w:w="7740" w:type="dxa"/>
            <w:tcBorders>
              <w:top w:val="single" w:sz="12" w:space="0" w:color="auto"/>
              <w:left w:val="nil"/>
              <w:bottom w:val="single" w:sz="12" w:space="0" w:color="auto"/>
            </w:tcBorders>
          </w:tcPr>
          <w:p w14:paraId="7457CC63" w14:textId="6F4F1AF2" w:rsidR="0015591B" w:rsidRPr="00C76C41" w:rsidRDefault="00A139F6" w:rsidP="004260E4">
            <w:pPr>
              <w:pStyle w:val="i"/>
              <w:tabs>
                <w:tab w:val="right" w:pos="7848"/>
              </w:tabs>
              <w:spacing w:before="160" w:after="120"/>
              <w:ind w:left="0" w:firstLine="0"/>
              <w:rPr>
                <w:rFonts w:asciiTheme="majorBidi" w:hAnsiTheme="majorBidi" w:cstheme="majorBidi"/>
                <w:lang w:val="fr-FR"/>
              </w:rPr>
            </w:pPr>
            <w:r w:rsidRPr="00C76C41">
              <w:rPr>
                <w:rFonts w:asciiTheme="majorBidi" w:hAnsiTheme="majorBidi" w:cstheme="majorBidi"/>
                <w:lang w:val="fr-FR"/>
              </w:rPr>
              <w:t xml:space="preserve">Une liste des entreprises </w:t>
            </w:r>
            <w:r w:rsidR="00A95445">
              <w:rPr>
                <w:rFonts w:asciiTheme="majorBidi" w:hAnsiTheme="majorBidi" w:cstheme="majorBidi"/>
                <w:lang w:val="fr-FR"/>
              </w:rPr>
              <w:t xml:space="preserve">et personnes </w:t>
            </w:r>
            <w:r w:rsidRPr="00C76C41">
              <w:rPr>
                <w:rFonts w:asciiTheme="majorBidi" w:hAnsiTheme="majorBidi" w:cstheme="majorBidi"/>
                <w:lang w:val="fr-FR"/>
              </w:rPr>
              <w:t>qui ne sont pas admises à participer aux projets de la Banque figure à l’adresse électronique suivante</w:t>
            </w:r>
            <w:r w:rsidR="009B2302" w:rsidRPr="00C76C41">
              <w:rPr>
                <w:rFonts w:asciiTheme="majorBidi" w:hAnsiTheme="majorBidi" w:cstheme="majorBidi"/>
                <w:lang w:val="fr-FR"/>
              </w:rPr>
              <w:t xml:space="preserve"> :</w:t>
            </w:r>
            <w:r w:rsidR="004260E4" w:rsidRPr="00C76C41">
              <w:rPr>
                <w:rFonts w:asciiTheme="majorBidi" w:hAnsiTheme="majorBidi" w:cstheme="majorBidi"/>
                <w:lang w:val="fr-FR"/>
              </w:rPr>
              <w:t xml:space="preserve"> http://www.worldbank.org/debarr.</w:t>
            </w:r>
            <w:r w:rsidR="00754DB5" w:rsidRPr="00C76C41">
              <w:fldChar w:fldCharType="begin"/>
            </w:r>
            <w:r w:rsidR="00754DB5" w:rsidRPr="00C76C41">
              <w:rPr>
                <w:lang w:val="fr-FR"/>
              </w:rPr>
              <w:instrText xml:space="preserve"> "http://www.worldbank.org/debarr" </w:instrText>
            </w:r>
            <w:r w:rsidR="00754DB5" w:rsidRPr="00C76C41">
              <w:fldChar w:fldCharType="separate"/>
            </w:r>
            <w:r w:rsidRPr="00C76C41">
              <w:rPr>
                <w:rStyle w:val="Hyperlink"/>
                <w:rFonts w:asciiTheme="majorBidi" w:hAnsiTheme="majorBidi" w:cstheme="majorBidi"/>
                <w:lang w:val="fr-FR"/>
              </w:rPr>
              <w:t>http</w:t>
            </w:r>
            <w:r w:rsidR="009B2302" w:rsidRPr="00C76C41">
              <w:rPr>
                <w:rStyle w:val="Hyperlink"/>
                <w:rFonts w:asciiTheme="majorBidi" w:hAnsiTheme="majorBidi" w:cstheme="majorBidi"/>
                <w:lang w:val="fr-FR"/>
              </w:rPr>
              <w:t>:</w:t>
            </w:r>
            <w:r w:rsidRPr="00C76C41">
              <w:rPr>
                <w:rStyle w:val="Hyperlink"/>
                <w:rFonts w:asciiTheme="majorBidi" w:hAnsiTheme="majorBidi" w:cstheme="majorBidi"/>
                <w:lang w:val="fr-FR"/>
              </w:rPr>
              <w:t>//www.worldbank.org/debarr</w:t>
            </w:r>
            <w:r w:rsidR="00754DB5" w:rsidRPr="00C76C41">
              <w:rPr>
                <w:rStyle w:val="Hyperlink"/>
                <w:rFonts w:asciiTheme="majorBidi" w:hAnsiTheme="majorBidi" w:cstheme="majorBidi"/>
                <w:lang w:val="fr-FR"/>
              </w:rPr>
              <w:fldChar w:fldCharType="end"/>
            </w:r>
          </w:p>
        </w:tc>
      </w:tr>
    </w:tbl>
    <w:p w14:paraId="60DFA781" w14:textId="314235F3" w:rsidR="004F1398" w:rsidRPr="00C76C41" w:rsidRDefault="004F1398"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E5491" w:rsidRPr="00C76C41" w14:paraId="5C0D9CDF" w14:textId="77777777" w:rsidTr="0089635E">
        <w:tc>
          <w:tcPr>
            <w:tcW w:w="1620" w:type="dxa"/>
          </w:tcPr>
          <w:p w14:paraId="68C6BF00" w14:textId="714CBA71" w:rsidR="008E5491" w:rsidRPr="00C76C41" w:rsidRDefault="008E5491" w:rsidP="008E5491">
            <w:pPr>
              <w:tabs>
                <w:tab w:val="right" w:pos="7254"/>
              </w:tabs>
              <w:spacing w:before="160" w:after="160"/>
              <w:rPr>
                <w:rFonts w:asciiTheme="majorBidi" w:hAnsiTheme="majorBidi" w:cstheme="majorBidi"/>
                <w:b/>
              </w:rPr>
            </w:pPr>
            <w:r w:rsidRPr="00C76C41">
              <w:rPr>
                <w:b/>
                <w:szCs w:val="24"/>
              </w:rPr>
              <w:t xml:space="preserve">IS </w:t>
            </w:r>
            <w:r w:rsidR="003C1B47">
              <w:rPr>
                <w:b/>
                <w:szCs w:val="24"/>
              </w:rPr>
              <w:t>8</w:t>
            </w:r>
            <w:r w:rsidRPr="00C76C41">
              <w:rPr>
                <w:b/>
                <w:szCs w:val="24"/>
              </w:rPr>
              <w:t>.1</w:t>
            </w:r>
          </w:p>
        </w:tc>
        <w:tc>
          <w:tcPr>
            <w:tcW w:w="7740" w:type="dxa"/>
          </w:tcPr>
          <w:p w14:paraId="451AAE88" w14:textId="77777777" w:rsidR="008E5491" w:rsidRPr="00C76C41" w:rsidRDefault="008E5491" w:rsidP="008E5491">
            <w:pPr>
              <w:tabs>
                <w:tab w:val="right" w:pos="7254"/>
              </w:tabs>
              <w:spacing w:before="60" w:after="60"/>
              <w:ind w:left="0" w:firstLine="0"/>
              <w:rPr>
                <w:szCs w:val="24"/>
              </w:rPr>
            </w:pPr>
            <w:r w:rsidRPr="00C76C41">
              <w:rPr>
                <w:szCs w:val="24"/>
              </w:rPr>
              <w:t xml:space="preserve">Afin d’obtenir des </w:t>
            </w:r>
            <w:r w:rsidRPr="00C76C41">
              <w:rPr>
                <w:b/>
                <w:szCs w:val="24"/>
                <w:u w:val="single"/>
              </w:rPr>
              <w:t>clarifications</w:t>
            </w:r>
            <w:r w:rsidRPr="00C76C41">
              <w:rPr>
                <w:b/>
                <w:szCs w:val="24"/>
              </w:rPr>
              <w:t xml:space="preserve"> </w:t>
            </w:r>
            <w:r w:rsidRPr="00C76C41">
              <w:rPr>
                <w:szCs w:val="24"/>
              </w:rPr>
              <w:t>uniquement</w:t>
            </w:r>
            <w:r w:rsidRPr="00C76C41">
              <w:rPr>
                <w:b/>
                <w:szCs w:val="24"/>
              </w:rPr>
              <w:t xml:space="preserve">, </w:t>
            </w:r>
            <w:r w:rsidRPr="00C76C41">
              <w:rPr>
                <w:szCs w:val="24"/>
              </w:rPr>
              <w:t>l’adresse du Maître d’Ouvrage est la suivante :</w:t>
            </w:r>
          </w:p>
          <w:p w14:paraId="2BA676A4" w14:textId="59C61C21" w:rsidR="008E5491" w:rsidRPr="00C76C41" w:rsidRDefault="008E5491" w:rsidP="008E5491">
            <w:pPr>
              <w:tabs>
                <w:tab w:val="right" w:pos="7254"/>
              </w:tabs>
              <w:suppressAutoHyphens/>
              <w:spacing w:before="60" w:after="120"/>
              <w:ind w:left="0" w:firstLine="0"/>
              <w:rPr>
                <w:b/>
                <w:i/>
                <w:szCs w:val="24"/>
              </w:rPr>
            </w:pPr>
            <w:r w:rsidRPr="00C76C41">
              <w:rPr>
                <w:b/>
                <w:i/>
                <w:szCs w:val="24"/>
              </w:rPr>
              <w:t>Insérer l’information correspondante comme requis ci-après. Cette adresse peut être identique ou non à celle spécifiée à l’article 23.1 des I</w:t>
            </w:r>
            <w:r w:rsidR="00A95445">
              <w:rPr>
                <w:b/>
                <w:i/>
                <w:szCs w:val="24"/>
              </w:rPr>
              <w:t>S</w:t>
            </w:r>
            <w:r w:rsidRPr="00C76C41">
              <w:rPr>
                <w:b/>
                <w:i/>
                <w:szCs w:val="24"/>
              </w:rPr>
              <w:t xml:space="preserve"> pour la remise des </w:t>
            </w:r>
            <w:r w:rsidR="00A95445">
              <w:rPr>
                <w:b/>
                <w:i/>
                <w:szCs w:val="24"/>
              </w:rPr>
              <w:t>Offre</w:t>
            </w:r>
            <w:r w:rsidR="00A95445" w:rsidRPr="00C76C41">
              <w:rPr>
                <w:b/>
                <w:i/>
                <w:szCs w:val="24"/>
              </w:rPr>
              <w:t>s</w:t>
            </w:r>
            <w:r w:rsidRPr="00C76C41">
              <w:rPr>
                <w:b/>
                <w:i/>
                <w:szCs w:val="24"/>
              </w:rPr>
              <w:t>]</w:t>
            </w:r>
          </w:p>
          <w:p w14:paraId="2C224640" w14:textId="77777777" w:rsidR="008E5491" w:rsidRPr="00C76C41" w:rsidRDefault="008E5491" w:rsidP="008E5491">
            <w:pPr>
              <w:tabs>
                <w:tab w:val="right" w:pos="7254"/>
              </w:tabs>
              <w:suppressAutoHyphens/>
              <w:spacing w:before="60" w:after="120"/>
              <w:rPr>
                <w:szCs w:val="24"/>
              </w:rPr>
            </w:pPr>
            <w:r w:rsidRPr="00C76C41">
              <w:rPr>
                <w:szCs w:val="24"/>
              </w:rPr>
              <w:t xml:space="preserve">Attention de : </w:t>
            </w:r>
            <w:r w:rsidRPr="00C76C41">
              <w:rPr>
                <w:b/>
                <w:i/>
                <w:iCs/>
                <w:szCs w:val="24"/>
              </w:rPr>
              <w:t>[insérer le nom du responsable]</w:t>
            </w:r>
          </w:p>
          <w:p w14:paraId="39EDC278" w14:textId="2031F967" w:rsidR="008E5491" w:rsidRPr="00C76C41" w:rsidRDefault="00D252E9" w:rsidP="008E5491">
            <w:pPr>
              <w:tabs>
                <w:tab w:val="right" w:pos="7254"/>
              </w:tabs>
              <w:suppressAutoHyphens/>
              <w:spacing w:before="60" w:after="120"/>
              <w:rPr>
                <w:szCs w:val="24"/>
              </w:rPr>
            </w:pPr>
            <w:r>
              <w:rPr>
                <w:szCs w:val="24"/>
              </w:rPr>
              <w:t>Adress</w:t>
            </w:r>
            <w:r w:rsidRPr="00C76C41">
              <w:rPr>
                <w:szCs w:val="24"/>
              </w:rPr>
              <w:t>e </w:t>
            </w:r>
            <w:r w:rsidR="008E5491" w:rsidRPr="00C76C41">
              <w:rPr>
                <w:szCs w:val="24"/>
              </w:rPr>
              <w:t xml:space="preserve">: </w:t>
            </w:r>
            <w:r w:rsidR="008E5491" w:rsidRPr="00C76C41">
              <w:rPr>
                <w:b/>
                <w:i/>
                <w:iCs/>
                <w:szCs w:val="24"/>
              </w:rPr>
              <w:t>[insérer le nom de la rue</w:t>
            </w:r>
            <w:r>
              <w:rPr>
                <w:b/>
                <w:i/>
                <w:iCs/>
                <w:szCs w:val="24"/>
              </w:rPr>
              <w:t xml:space="preserve"> et le numéro</w:t>
            </w:r>
            <w:r w:rsidR="008E5491" w:rsidRPr="00C76C41">
              <w:rPr>
                <w:b/>
                <w:i/>
                <w:iCs/>
                <w:szCs w:val="24"/>
              </w:rPr>
              <w:t>]</w:t>
            </w:r>
          </w:p>
          <w:p w14:paraId="714A386D" w14:textId="77777777" w:rsidR="008E5491" w:rsidRPr="00C76C41" w:rsidRDefault="008E5491" w:rsidP="008E5491">
            <w:pPr>
              <w:tabs>
                <w:tab w:val="right" w:pos="7254"/>
              </w:tabs>
              <w:suppressAutoHyphens/>
              <w:spacing w:before="60" w:after="120"/>
              <w:rPr>
                <w:szCs w:val="24"/>
              </w:rPr>
            </w:pPr>
            <w:r w:rsidRPr="00C76C41">
              <w:rPr>
                <w:szCs w:val="24"/>
              </w:rPr>
              <w:t xml:space="preserve">Étage/ numéro de bureau : </w:t>
            </w:r>
            <w:r w:rsidRPr="00C76C41">
              <w:rPr>
                <w:b/>
                <w:i/>
                <w:iCs/>
                <w:szCs w:val="24"/>
              </w:rPr>
              <w:t>[insérer étage et numéro du bureau]</w:t>
            </w:r>
            <w:r w:rsidRPr="00C76C41">
              <w:rPr>
                <w:szCs w:val="24"/>
              </w:rPr>
              <w:t xml:space="preserve"> </w:t>
            </w:r>
          </w:p>
          <w:p w14:paraId="4763AEB3" w14:textId="77777777" w:rsidR="008E5491" w:rsidRPr="00C76C41" w:rsidRDefault="008E5491" w:rsidP="008E5491">
            <w:pPr>
              <w:tabs>
                <w:tab w:val="right" w:pos="7254"/>
              </w:tabs>
              <w:suppressAutoHyphens/>
              <w:spacing w:before="60" w:after="120"/>
              <w:rPr>
                <w:i/>
                <w:szCs w:val="24"/>
              </w:rPr>
            </w:pPr>
            <w:r w:rsidRPr="00C76C41">
              <w:rPr>
                <w:szCs w:val="24"/>
              </w:rPr>
              <w:t>Ville :</w:t>
            </w:r>
            <w:r w:rsidRPr="00C76C41">
              <w:rPr>
                <w:b/>
                <w:i/>
                <w:iCs/>
                <w:szCs w:val="24"/>
              </w:rPr>
              <w:t xml:space="preserve"> [insérer le nom de la ville]</w:t>
            </w:r>
          </w:p>
          <w:p w14:paraId="5631E1AB" w14:textId="77777777" w:rsidR="008E5491" w:rsidRPr="00C76C41" w:rsidRDefault="008E5491" w:rsidP="008E5491">
            <w:pPr>
              <w:tabs>
                <w:tab w:val="right" w:pos="7254"/>
              </w:tabs>
              <w:suppressAutoHyphens/>
              <w:spacing w:before="60" w:after="120"/>
              <w:rPr>
                <w:i/>
                <w:szCs w:val="24"/>
              </w:rPr>
            </w:pPr>
            <w:r w:rsidRPr="00C76C41">
              <w:rPr>
                <w:szCs w:val="24"/>
              </w:rPr>
              <w:t xml:space="preserve">Code postal : </w:t>
            </w:r>
            <w:r w:rsidRPr="00C76C41">
              <w:rPr>
                <w:b/>
                <w:i/>
                <w:iCs/>
                <w:szCs w:val="24"/>
              </w:rPr>
              <w:t>[insérer le numéro du code postal]</w:t>
            </w:r>
          </w:p>
          <w:p w14:paraId="52AB3264" w14:textId="77777777" w:rsidR="008E5491" w:rsidRPr="00C76C41" w:rsidRDefault="008E5491" w:rsidP="008E5491">
            <w:pPr>
              <w:tabs>
                <w:tab w:val="right" w:pos="7254"/>
              </w:tabs>
              <w:suppressAutoHyphens/>
              <w:spacing w:before="60" w:after="120"/>
              <w:rPr>
                <w:i/>
                <w:szCs w:val="24"/>
              </w:rPr>
            </w:pPr>
            <w:r w:rsidRPr="00C76C41">
              <w:rPr>
                <w:szCs w:val="24"/>
              </w:rPr>
              <w:t>Pays :</w:t>
            </w:r>
            <w:r w:rsidRPr="00C76C41">
              <w:rPr>
                <w:b/>
                <w:szCs w:val="24"/>
              </w:rPr>
              <w:t xml:space="preserve"> </w:t>
            </w:r>
            <w:r w:rsidRPr="00C76C41">
              <w:rPr>
                <w:b/>
                <w:i/>
                <w:iCs/>
                <w:szCs w:val="24"/>
              </w:rPr>
              <w:t>[insérer le nom</w:t>
            </w:r>
            <w:r w:rsidRPr="00C76C41">
              <w:rPr>
                <w:b/>
                <w:szCs w:val="24"/>
              </w:rPr>
              <w:t xml:space="preserve"> du pays</w:t>
            </w:r>
            <w:r w:rsidRPr="00C76C41">
              <w:rPr>
                <w:b/>
                <w:i/>
                <w:szCs w:val="24"/>
              </w:rPr>
              <w:t>]</w:t>
            </w:r>
          </w:p>
          <w:p w14:paraId="0CB8F4EE" w14:textId="77777777" w:rsidR="008E5491" w:rsidRPr="00C76C41" w:rsidRDefault="008E5491" w:rsidP="008E5491">
            <w:pPr>
              <w:tabs>
                <w:tab w:val="right" w:pos="7254"/>
              </w:tabs>
              <w:suppressAutoHyphens/>
              <w:spacing w:before="60" w:after="120"/>
              <w:rPr>
                <w:szCs w:val="24"/>
              </w:rPr>
            </w:pPr>
            <w:r w:rsidRPr="00C76C41">
              <w:rPr>
                <w:szCs w:val="24"/>
              </w:rPr>
              <w:t>Numéro de téléphone :</w:t>
            </w:r>
            <w:r w:rsidRPr="00C76C41">
              <w:rPr>
                <w:b/>
                <w:szCs w:val="24"/>
              </w:rPr>
              <w:t xml:space="preserve"> </w:t>
            </w:r>
            <w:r w:rsidRPr="00C76C41">
              <w:rPr>
                <w:b/>
                <w:i/>
                <w:iCs/>
                <w:szCs w:val="24"/>
              </w:rPr>
              <w:t>[insérer numéro</w:t>
            </w:r>
          </w:p>
          <w:p w14:paraId="2E9916B1" w14:textId="77777777" w:rsidR="008E5491" w:rsidRPr="00C76C41" w:rsidRDefault="008E5491" w:rsidP="008E5491">
            <w:pPr>
              <w:tabs>
                <w:tab w:val="right" w:pos="7254"/>
              </w:tabs>
              <w:suppressAutoHyphens/>
              <w:spacing w:before="60" w:after="120"/>
              <w:rPr>
                <w:szCs w:val="24"/>
              </w:rPr>
            </w:pPr>
            <w:r w:rsidRPr="00C76C41">
              <w:rPr>
                <w:szCs w:val="24"/>
              </w:rPr>
              <w:t xml:space="preserve">Numéro de télécopie : </w:t>
            </w:r>
            <w:r w:rsidRPr="00C76C41">
              <w:rPr>
                <w:b/>
                <w:i/>
                <w:iCs/>
                <w:szCs w:val="24"/>
              </w:rPr>
              <w:t>[insérer numéro]</w:t>
            </w:r>
          </w:p>
          <w:p w14:paraId="2B9A5DCF" w14:textId="776F535F" w:rsidR="008E5491" w:rsidRPr="00C76C41" w:rsidRDefault="008E5491" w:rsidP="008E5491">
            <w:pPr>
              <w:tabs>
                <w:tab w:val="right" w:pos="7254"/>
              </w:tabs>
              <w:suppressAutoHyphens/>
              <w:spacing w:before="60" w:after="120"/>
              <w:rPr>
                <w:i/>
                <w:iCs/>
                <w:szCs w:val="24"/>
              </w:rPr>
            </w:pPr>
            <w:r w:rsidRPr="00C76C41">
              <w:rPr>
                <w:szCs w:val="24"/>
              </w:rPr>
              <w:t xml:space="preserve">Adresse électronique : </w:t>
            </w:r>
            <w:r w:rsidRPr="00C76C41">
              <w:rPr>
                <w:b/>
                <w:i/>
                <w:iCs/>
                <w:szCs w:val="24"/>
              </w:rPr>
              <w:t>[insérer adresse]</w:t>
            </w:r>
          </w:p>
        </w:tc>
      </w:tr>
    </w:tbl>
    <w:p w14:paraId="16134CD7" w14:textId="117B7DB4" w:rsidR="0089635E" w:rsidRPr="00C76C41" w:rsidRDefault="0089635E"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 xml:space="preserve">C. Préparation des </w:t>
      </w:r>
      <w:r w:rsidR="003C1B47">
        <w:rPr>
          <w:b/>
          <w:sz w:val="32"/>
          <w:szCs w:val="32"/>
          <w:lang w:eastAsia="en-US"/>
        </w:rPr>
        <w:t>O</w:t>
      </w:r>
      <w:r w:rsidRPr="00C76C41">
        <w:rPr>
          <w:b/>
          <w:sz w:val="32"/>
          <w:szCs w:val="32"/>
          <w:lang w:eastAsia="en-US"/>
        </w:rPr>
        <w:t>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C76C41" w14:paraId="27386F54" w14:textId="77777777" w:rsidTr="00BE4B6F">
        <w:tc>
          <w:tcPr>
            <w:tcW w:w="1620" w:type="dxa"/>
          </w:tcPr>
          <w:p w14:paraId="611406EB" w14:textId="49922DB1"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w:t>
            </w:r>
            <w:r w:rsidR="003C1B47">
              <w:rPr>
                <w:rFonts w:asciiTheme="majorBidi" w:hAnsiTheme="majorBidi" w:cstheme="majorBidi"/>
                <w:b/>
              </w:rPr>
              <w:t>1</w:t>
            </w:r>
            <w:r w:rsidRPr="00C76C41">
              <w:rPr>
                <w:rFonts w:asciiTheme="majorBidi" w:hAnsiTheme="majorBidi" w:cstheme="majorBidi"/>
                <w:b/>
              </w:rPr>
              <w:t>.1</w:t>
            </w:r>
          </w:p>
        </w:tc>
        <w:tc>
          <w:tcPr>
            <w:tcW w:w="7740" w:type="dxa"/>
          </w:tcPr>
          <w:p w14:paraId="585A4461" w14:textId="07EFCE33" w:rsidR="000A450A" w:rsidRPr="00C76C41" w:rsidRDefault="000A450A"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La langue de l’</w:t>
            </w:r>
            <w:r w:rsidR="000328A4">
              <w:rPr>
                <w:rFonts w:asciiTheme="majorBidi" w:hAnsiTheme="majorBidi" w:cstheme="majorBidi"/>
              </w:rPr>
              <w:t>O</w:t>
            </w:r>
            <w:r w:rsidRPr="00C76C41">
              <w:rPr>
                <w:rFonts w:asciiTheme="majorBidi" w:hAnsiTheme="majorBidi" w:cstheme="majorBidi"/>
              </w:rPr>
              <w:t>ffre est </w:t>
            </w:r>
            <w:r w:rsidR="008C693C">
              <w:rPr>
                <w:rFonts w:asciiTheme="majorBidi" w:hAnsiTheme="majorBidi" w:cstheme="majorBidi"/>
              </w:rPr>
              <w:t>le</w:t>
            </w:r>
            <w:r w:rsidR="009B2302" w:rsidRPr="00C76C41">
              <w:rPr>
                <w:rFonts w:asciiTheme="majorBidi" w:hAnsiTheme="majorBidi" w:cstheme="majorBidi"/>
              </w:rPr>
              <w:t>:</w:t>
            </w:r>
            <w:r w:rsidRPr="00C76C41">
              <w:rPr>
                <w:rFonts w:asciiTheme="majorBidi" w:hAnsiTheme="majorBidi" w:cstheme="majorBidi"/>
              </w:rPr>
              <w:t xml:space="preserve"> </w:t>
            </w:r>
            <w:r w:rsidR="00A139F6" w:rsidRPr="00C76C41">
              <w:rPr>
                <w:rFonts w:asciiTheme="majorBidi" w:hAnsiTheme="majorBidi" w:cstheme="majorBidi"/>
                <w:b/>
                <w:bCs/>
                <w:i/>
                <w:iCs/>
              </w:rPr>
              <w:t xml:space="preserve">[insérer </w:t>
            </w:r>
            <w:r w:rsidR="009B2302" w:rsidRPr="00C76C41">
              <w:rPr>
                <w:rFonts w:asciiTheme="majorBidi" w:hAnsiTheme="majorBidi" w:cstheme="majorBidi"/>
                <w:b/>
                <w:bCs/>
                <w:i/>
                <w:iCs/>
              </w:rPr>
              <w:t>« </w:t>
            </w:r>
            <w:r w:rsidR="00A139F6" w:rsidRPr="00C76C41">
              <w:rPr>
                <w:rFonts w:asciiTheme="majorBidi" w:hAnsiTheme="majorBidi" w:cstheme="majorBidi"/>
                <w:b/>
                <w:bCs/>
                <w:i/>
                <w:iCs/>
              </w:rPr>
              <w:t>Anglais</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w:t>
            </w:r>
            <w:r w:rsidR="009B2302" w:rsidRPr="00C76C41">
              <w:rPr>
                <w:rFonts w:asciiTheme="majorBidi" w:hAnsiTheme="majorBidi" w:cstheme="majorBidi"/>
                <w:b/>
                <w:bCs/>
                <w:i/>
                <w:iCs/>
              </w:rPr>
              <w:t>« </w:t>
            </w:r>
            <w:r w:rsidR="00A139F6" w:rsidRPr="00C76C41">
              <w:rPr>
                <w:rFonts w:asciiTheme="majorBidi" w:hAnsiTheme="majorBidi" w:cstheme="majorBidi"/>
                <w:b/>
                <w:bCs/>
                <w:i/>
                <w:iCs/>
              </w:rPr>
              <w:t>Espagnol</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ou </w:t>
            </w:r>
            <w:r w:rsidR="009B2302" w:rsidRPr="00C76C41">
              <w:rPr>
                <w:rFonts w:asciiTheme="majorBidi" w:hAnsiTheme="majorBidi" w:cstheme="majorBidi"/>
                <w:b/>
                <w:bCs/>
                <w:i/>
                <w:iCs/>
              </w:rPr>
              <w:t>« </w:t>
            </w:r>
            <w:r w:rsidR="00A139F6" w:rsidRPr="00C76C41">
              <w:rPr>
                <w:rFonts w:asciiTheme="majorBidi" w:hAnsiTheme="majorBidi" w:cstheme="majorBidi"/>
                <w:b/>
                <w:bCs/>
                <w:i/>
                <w:iCs/>
              </w:rPr>
              <w:t>Français</w:t>
            </w:r>
            <w:r w:rsidR="009B2302" w:rsidRPr="00C76C41">
              <w:rPr>
                <w:rFonts w:asciiTheme="majorBidi" w:hAnsiTheme="majorBidi" w:cstheme="majorBidi"/>
                <w:b/>
                <w:bCs/>
                <w:i/>
                <w:iCs/>
              </w:rPr>
              <w:t> »</w:t>
            </w:r>
            <w:r w:rsidR="0089635E" w:rsidRPr="00C76C41">
              <w:rPr>
                <w:rFonts w:asciiTheme="majorBidi" w:hAnsiTheme="majorBidi" w:cstheme="majorBidi"/>
                <w:b/>
                <w:bCs/>
                <w:i/>
                <w:iCs/>
              </w:rPr>
              <w:t>]</w:t>
            </w:r>
          </w:p>
          <w:p w14:paraId="19FE235E" w14:textId="7010DDDE" w:rsidR="004372DF" w:rsidRPr="00971479" w:rsidRDefault="000A450A" w:rsidP="004F1398">
            <w:pPr>
              <w:tabs>
                <w:tab w:val="right" w:pos="7254"/>
              </w:tabs>
              <w:spacing w:before="160" w:after="160"/>
              <w:ind w:left="0" w:firstLine="0"/>
              <w:rPr>
                <w:rFonts w:asciiTheme="majorBidi" w:hAnsiTheme="majorBidi" w:cstheme="majorBidi"/>
                <w:b/>
                <w:bCs/>
                <w:i/>
              </w:rPr>
            </w:pPr>
            <w:r w:rsidRPr="00971479">
              <w:rPr>
                <w:rFonts w:asciiTheme="majorBidi" w:hAnsiTheme="majorBidi" w:cstheme="majorBidi"/>
                <w:b/>
                <w:bCs/>
                <w:i/>
                <w:iCs/>
              </w:rPr>
              <w:t>[</w:t>
            </w:r>
            <w:r w:rsidR="00A139F6" w:rsidRPr="0037504A">
              <w:rPr>
                <w:rFonts w:asciiTheme="majorBidi" w:hAnsiTheme="majorBidi" w:cstheme="majorBidi"/>
                <w:b/>
                <w:bCs/>
                <w:i/>
              </w:rPr>
              <w:t>Note</w:t>
            </w:r>
            <w:r w:rsidR="009B2302" w:rsidRPr="0037504A">
              <w:rPr>
                <w:rFonts w:asciiTheme="majorBidi" w:hAnsiTheme="majorBidi" w:cstheme="majorBidi"/>
                <w:b/>
                <w:bCs/>
                <w:i/>
              </w:rPr>
              <w:t> </w:t>
            </w:r>
            <w:r w:rsidR="009B2302" w:rsidRPr="00971479">
              <w:rPr>
                <w:rFonts w:asciiTheme="majorBidi" w:hAnsiTheme="majorBidi" w:cstheme="majorBidi"/>
                <w:b/>
                <w:bCs/>
                <w:i/>
              </w:rPr>
              <w:t>:</w:t>
            </w:r>
            <w:r w:rsidR="00B1235A" w:rsidRPr="00971479">
              <w:rPr>
                <w:rFonts w:asciiTheme="majorBidi" w:hAnsiTheme="majorBidi" w:cstheme="majorBidi"/>
                <w:b/>
                <w:bCs/>
                <w:i/>
              </w:rPr>
              <w:t xml:space="preserve"> après accord de la Banque, </w:t>
            </w:r>
            <w:r w:rsidR="006A3316">
              <w:rPr>
                <w:rFonts w:asciiTheme="majorBidi" w:hAnsiTheme="majorBidi" w:cstheme="majorBidi"/>
                <w:b/>
                <w:bCs/>
                <w:i/>
              </w:rPr>
              <w:t xml:space="preserve">en sus de la langue ci-dessus, </w:t>
            </w:r>
            <w:r w:rsidR="00B1235A" w:rsidRPr="00971479">
              <w:rPr>
                <w:rFonts w:asciiTheme="majorBidi" w:hAnsiTheme="majorBidi" w:cstheme="majorBidi"/>
                <w:b/>
                <w:bCs/>
                <w:i/>
              </w:rPr>
              <w:t xml:space="preserve">le </w:t>
            </w:r>
            <w:r w:rsidR="00790A4B" w:rsidRPr="00971479">
              <w:rPr>
                <w:rFonts w:asciiTheme="majorBidi" w:hAnsiTheme="majorBidi" w:cstheme="majorBidi"/>
                <w:b/>
                <w:bCs/>
                <w:i/>
              </w:rPr>
              <w:t>Maître d’Ouvrage</w:t>
            </w:r>
            <w:r w:rsidR="00B1235A" w:rsidRPr="00971479">
              <w:rPr>
                <w:rFonts w:asciiTheme="majorBidi" w:hAnsiTheme="majorBidi" w:cstheme="majorBidi"/>
                <w:b/>
                <w:bCs/>
                <w:i/>
              </w:rPr>
              <w:t xml:space="preserve"> pourra publier le Dos</w:t>
            </w:r>
            <w:r w:rsidR="004265FF" w:rsidRPr="00971479">
              <w:rPr>
                <w:rFonts w:asciiTheme="majorBidi" w:hAnsiTheme="majorBidi" w:cstheme="majorBidi"/>
                <w:b/>
                <w:bCs/>
                <w:i/>
              </w:rPr>
              <w:t>s</w:t>
            </w:r>
            <w:r w:rsidR="00B1235A" w:rsidRPr="00971479">
              <w:rPr>
                <w:rFonts w:asciiTheme="majorBidi" w:hAnsiTheme="majorBidi" w:cstheme="majorBidi"/>
                <w:b/>
                <w:bCs/>
                <w:i/>
              </w:rPr>
              <w:t xml:space="preserve">ier d’Appel d’Offres </w:t>
            </w:r>
            <w:r w:rsidR="004372DF" w:rsidRPr="00971479">
              <w:rPr>
                <w:rFonts w:asciiTheme="majorBidi" w:hAnsiTheme="majorBidi" w:cstheme="majorBidi"/>
                <w:b/>
                <w:bCs/>
                <w:i/>
              </w:rPr>
              <w:t>dans une au</w:t>
            </w:r>
            <w:r w:rsidR="004265FF" w:rsidRPr="00971479">
              <w:rPr>
                <w:rFonts w:asciiTheme="majorBidi" w:hAnsiTheme="majorBidi" w:cstheme="majorBidi"/>
                <w:b/>
                <w:bCs/>
                <w:i/>
              </w:rPr>
              <w:t xml:space="preserve">tre langue qui devra être (a) </w:t>
            </w:r>
            <w:r w:rsidR="004372DF" w:rsidRPr="00971479">
              <w:rPr>
                <w:rFonts w:asciiTheme="majorBidi" w:hAnsiTheme="majorBidi" w:cstheme="majorBidi"/>
                <w:b/>
                <w:bCs/>
                <w:i/>
              </w:rPr>
              <w:t xml:space="preserve">la </w:t>
            </w:r>
            <w:r w:rsidR="00D944C0" w:rsidRPr="00971479">
              <w:rPr>
                <w:rFonts w:asciiTheme="majorBidi" w:hAnsiTheme="majorBidi" w:cstheme="majorBidi"/>
                <w:b/>
                <w:bCs/>
                <w:i/>
              </w:rPr>
              <w:t>langue nationale de l’Emprunteur</w:t>
            </w:r>
            <w:r w:rsidR="004372DF" w:rsidRPr="00971479">
              <w:rPr>
                <w:rFonts w:asciiTheme="majorBidi" w:hAnsiTheme="majorBidi" w:cstheme="majorBidi"/>
                <w:b/>
                <w:bCs/>
                <w:i/>
              </w:rPr>
              <w:t xml:space="preserve">, </w:t>
            </w:r>
            <w:r w:rsidR="006A3316">
              <w:rPr>
                <w:rFonts w:asciiTheme="majorBidi" w:hAnsiTheme="majorBidi" w:cstheme="majorBidi"/>
                <w:b/>
                <w:bCs/>
                <w:i/>
              </w:rPr>
              <w:t xml:space="preserve">ou </w:t>
            </w:r>
            <w:r w:rsidR="00D944C0" w:rsidRPr="00971479">
              <w:rPr>
                <w:rFonts w:asciiTheme="majorBidi" w:hAnsiTheme="majorBidi" w:cstheme="majorBidi"/>
                <w:b/>
                <w:bCs/>
                <w:i/>
              </w:rPr>
              <w:t xml:space="preserve">(b) </w:t>
            </w:r>
            <w:r w:rsidR="004372DF" w:rsidRPr="00971479">
              <w:rPr>
                <w:rFonts w:asciiTheme="majorBidi" w:hAnsiTheme="majorBidi" w:cstheme="majorBidi"/>
                <w:b/>
                <w:bCs/>
                <w:i/>
              </w:rPr>
              <w:t>la langue utilisée dans son pays pou</w:t>
            </w:r>
            <w:r w:rsidR="00A359A9" w:rsidRPr="00971479">
              <w:rPr>
                <w:rFonts w:asciiTheme="majorBidi" w:hAnsiTheme="majorBidi" w:cstheme="majorBidi"/>
                <w:b/>
                <w:bCs/>
                <w:i/>
              </w:rPr>
              <w:t>r les transactions commerciales</w:t>
            </w:r>
            <w:r w:rsidR="004372DF" w:rsidRPr="00971479">
              <w:rPr>
                <w:rFonts w:asciiTheme="majorBidi" w:hAnsiTheme="majorBidi" w:cstheme="majorBidi"/>
                <w:b/>
                <w:bCs/>
                <w:i/>
              </w:rPr>
              <w:t>. Dans de tels cas, la disposition suivante sera incluse</w:t>
            </w:r>
            <w:r w:rsidR="009B2302" w:rsidRPr="00971479">
              <w:rPr>
                <w:rFonts w:asciiTheme="majorBidi" w:hAnsiTheme="majorBidi" w:cstheme="majorBidi"/>
                <w:b/>
                <w:bCs/>
                <w:i/>
              </w:rPr>
              <w:t> :</w:t>
            </w:r>
          </w:p>
          <w:p w14:paraId="166645A6" w14:textId="22A811A1" w:rsidR="000A450A" w:rsidRPr="00971479" w:rsidRDefault="009B2302"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i/>
              </w:rPr>
              <w:t>« </w:t>
            </w:r>
            <w:r w:rsidR="004F67E3" w:rsidRPr="00C76C41">
              <w:rPr>
                <w:rFonts w:asciiTheme="majorBidi" w:hAnsiTheme="majorBidi" w:cstheme="majorBidi"/>
                <w:i/>
              </w:rPr>
              <w:t xml:space="preserve">De plus, le Dossier d’Appel d’Offres </w:t>
            </w:r>
            <w:r w:rsidR="006A3316">
              <w:rPr>
                <w:rFonts w:asciiTheme="majorBidi" w:hAnsiTheme="majorBidi" w:cstheme="majorBidi"/>
                <w:i/>
              </w:rPr>
              <w:t xml:space="preserve">est </w:t>
            </w:r>
            <w:r w:rsidR="004372DF" w:rsidRPr="00C76C41">
              <w:rPr>
                <w:rFonts w:asciiTheme="majorBidi" w:hAnsiTheme="majorBidi" w:cstheme="majorBidi"/>
                <w:i/>
              </w:rPr>
              <w:t xml:space="preserve">traduit </w:t>
            </w:r>
            <w:r w:rsidR="004F67E3" w:rsidRPr="00C76C41">
              <w:rPr>
                <w:rFonts w:asciiTheme="majorBidi" w:hAnsiTheme="majorBidi" w:cstheme="majorBidi"/>
                <w:i/>
              </w:rPr>
              <w:t>en</w:t>
            </w:r>
            <w:r w:rsidRPr="00C76C41">
              <w:rPr>
                <w:rFonts w:asciiTheme="majorBidi" w:hAnsiTheme="majorBidi" w:cstheme="majorBidi"/>
                <w:i/>
              </w:rPr>
              <w:t> :</w:t>
            </w:r>
            <w:r w:rsidR="009E2895" w:rsidRPr="00C76C41">
              <w:rPr>
                <w:rFonts w:asciiTheme="majorBidi" w:hAnsiTheme="majorBidi" w:cstheme="majorBidi"/>
                <w:i/>
              </w:rPr>
              <w:t xml:space="preserve"> </w:t>
            </w:r>
            <w:r w:rsidR="004372DF" w:rsidRPr="00971479">
              <w:rPr>
                <w:rFonts w:asciiTheme="majorBidi" w:hAnsiTheme="majorBidi" w:cstheme="majorBidi"/>
                <w:b/>
                <w:bCs/>
                <w:i/>
              </w:rPr>
              <w:t>[insérer la langue nationale ou la langue utilisée pour les transa</w:t>
            </w:r>
            <w:r w:rsidR="00A359A9" w:rsidRPr="00971479">
              <w:rPr>
                <w:rFonts w:asciiTheme="majorBidi" w:hAnsiTheme="majorBidi" w:cstheme="majorBidi"/>
                <w:b/>
                <w:bCs/>
                <w:i/>
              </w:rPr>
              <w:t>c</w:t>
            </w:r>
            <w:r w:rsidR="004372DF" w:rsidRPr="00971479">
              <w:rPr>
                <w:rFonts w:asciiTheme="majorBidi" w:hAnsiTheme="majorBidi" w:cstheme="majorBidi"/>
                <w:b/>
                <w:bCs/>
                <w:i/>
              </w:rPr>
              <w:t>tions commerciale</w:t>
            </w:r>
            <w:r w:rsidR="00A359A9" w:rsidRPr="00971479">
              <w:rPr>
                <w:rFonts w:asciiTheme="majorBidi" w:hAnsiTheme="majorBidi" w:cstheme="majorBidi"/>
                <w:b/>
                <w:bCs/>
                <w:i/>
              </w:rPr>
              <w:t>s</w:t>
            </w:r>
            <w:r w:rsidR="004F67E3" w:rsidRPr="00971479">
              <w:rPr>
                <w:rFonts w:asciiTheme="majorBidi" w:hAnsiTheme="majorBidi" w:cstheme="majorBidi"/>
                <w:b/>
                <w:bCs/>
                <w:i/>
              </w:rPr>
              <w:t>]</w:t>
            </w:r>
          </w:p>
          <w:p w14:paraId="1F982A8B" w14:textId="462FBA0F" w:rsidR="004265FF" w:rsidRPr="00971479" w:rsidRDefault="0037504A" w:rsidP="004F1398">
            <w:pPr>
              <w:tabs>
                <w:tab w:val="right" w:pos="7254"/>
              </w:tabs>
              <w:spacing w:before="160" w:after="160"/>
              <w:ind w:left="0" w:firstLine="0"/>
              <w:rPr>
                <w:rFonts w:asciiTheme="majorBidi" w:hAnsiTheme="majorBidi" w:cstheme="majorBidi"/>
                <w:b/>
                <w:bCs/>
              </w:rPr>
            </w:pPr>
            <w:r w:rsidRPr="00971479">
              <w:rPr>
                <w:rFonts w:asciiTheme="majorBidi" w:hAnsiTheme="majorBidi" w:cstheme="majorBidi"/>
                <w:b/>
                <w:bCs/>
                <w:i/>
                <w:iCs/>
              </w:rPr>
              <w:t>[</w:t>
            </w:r>
            <w:r w:rsidR="00B27555" w:rsidRPr="00971479">
              <w:rPr>
                <w:rFonts w:asciiTheme="majorBidi" w:hAnsiTheme="majorBidi" w:cstheme="majorBidi"/>
                <w:b/>
                <w:bCs/>
                <w:i/>
                <w:iCs/>
              </w:rPr>
              <w:t>Le Soumissionnaire peut, à son choix, formuler son offre dans l’une ou l’autre des langues indiquées ci avant, en utilisant une langue seulement</w:t>
            </w:r>
            <w:r>
              <w:rPr>
                <w:rFonts w:asciiTheme="majorBidi" w:hAnsiTheme="majorBidi" w:cstheme="majorBidi"/>
                <w:b/>
                <w:bCs/>
                <w:i/>
                <w:iCs/>
              </w:rPr>
              <w:t>]</w:t>
            </w:r>
            <w:r w:rsidR="004F67E3" w:rsidRPr="00971479">
              <w:rPr>
                <w:rFonts w:asciiTheme="majorBidi" w:hAnsiTheme="majorBidi" w:cstheme="majorBidi"/>
                <w:b/>
                <w:bCs/>
                <w:i/>
              </w:rPr>
              <w:t xml:space="preserve">. </w:t>
            </w:r>
          </w:p>
          <w:p w14:paraId="15D86E63" w14:textId="4291CAE6" w:rsidR="0089635E" w:rsidRPr="00C76C41" w:rsidRDefault="004265FF"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Toute corresponda</w:t>
            </w:r>
            <w:r w:rsidR="004F67E3" w:rsidRPr="00C76C41">
              <w:rPr>
                <w:rFonts w:asciiTheme="majorBidi" w:hAnsiTheme="majorBidi" w:cstheme="majorBidi"/>
                <w:szCs w:val="24"/>
              </w:rPr>
              <w:t>nce sera échangée en</w:t>
            </w:r>
            <w:r w:rsidR="00DE5025" w:rsidRPr="00C76C41">
              <w:rPr>
                <w:rFonts w:asciiTheme="majorBidi" w:hAnsiTheme="majorBidi" w:cstheme="majorBidi"/>
                <w:szCs w:val="24"/>
              </w:rPr>
              <w:t xml:space="preserve"> </w:t>
            </w:r>
            <w:r w:rsidR="0037504A">
              <w:rPr>
                <w:rFonts w:asciiTheme="majorBidi" w:hAnsiTheme="majorBidi" w:cstheme="majorBidi"/>
                <w:szCs w:val="24"/>
              </w:rPr>
              <w:t xml:space="preserve">______ </w:t>
            </w:r>
            <w:r w:rsidR="00B27555" w:rsidRPr="00C76C41">
              <w:rPr>
                <w:rFonts w:asciiTheme="majorBidi" w:hAnsiTheme="majorBidi" w:cstheme="majorBidi"/>
                <w:b/>
                <w:bCs/>
                <w:i/>
                <w:szCs w:val="24"/>
              </w:rPr>
              <w:t>[indiquer une seule langue]</w:t>
            </w:r>
            <w:r w:rsidRPr="00C76C41">
              <w:rPr>
                <w:rFonts w:asciiTheme="majorBidi" w:hAnsiTheme="majorBidi" w:cstheme="majorBidi"/>
                <w:szCs w:val="24"/>
              </w:rPr>
              <w:t>.</w:t>
            </w:r>
            <w:r w:rsidR="00B27555" w:rsidRPr="00C76C41">
              <w:rPr>
                <w:rFonts w:asciiTheme="majorBidi" w:hAnsiTheme="majorBidi" w:cstheme="majorBidi"/>
                <w:szCs w:val="24"/>
              </w:rPr>
              <w:t xml:space="preserve"> </w:t>
            </w:r>
          </w:p>
          <w:p w14:paraId="6F158266" w14:textId="4BE93530" w:rsidR="004372DF" w:rsidRPr="00C76C41" w:rsidRDefault="004F67E3"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 xml:space="preserve">La langue de traduction des documents complémentaires et imprimés fournis par le Soumissionnaire sera </w:t>
            </w:r>
            <w:r w:rsidR="008E5491" w:rsidRPr="00C76C41">
              <w:rPr>
                <w:rFonts w:asciiTheme="majorBidi" w:hAnsiTheme="majorBidi" w:cstheme="majorBidi"/>
                <w:szCs w:val="24"/>
              </w:rPr>
              <w:t xml:space="preserve">_______________ </w:t>
            </w:r>
            <w:r w:rsidRPr="00971479">
              <w:rPr>
                <w:rFonts w:asciiTheme="majorBidi" w:hAnsiTheme="majorBidi" w:cstheme="majorBidi"/>
                <w:b/>
                <w:bCs/>
                <w:i/>
                <w:szCs w:val="24"/>
              </w:rPr>
              <w:t>[indiquer une seule langue]</w:t>
            </w:r>
            <w:r w:rsidR="0037504A">
              <w:rPr>
                <w:rFonts w:asciiTheme="majorBidi" w:hAnsiTheme="majorBidi" w:cstheme="majorBidi"/>
                <w:i/>
                <w:szCs w:val="24"/>
              </w:rPr>
              <w:t>.</w:t>
            </w:r>
          </w:p>
        </w:tc>
      </w:tr>
      <w:tr w:rsidR="00E638A0" w:rsidRPr="00AC4C65" w14:paraId="6319E472" w14:textId="77777777" w:rsidTr="00BE4B6F">
        <w:tc>
          <w:tcPr>
            <w:tcW w:w="1620" w:type="dxa"/>
          </w:tcPr>
          <w:p w14:paraId="05A9566D" w14:textId="6DE2B96A" w:rsidR="00E638A0" w:rsidRPr="00C76C41" w:rsidRDefault="0089635E"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w:t>
            </w:r>
            <w:r w:rsidR="00E638A0" w:rsidRPr="00C76C41">
              <w:rPr>
                <w:rFonts w:asciiTheme="majorBidi" w:hAnsiTheme="majorBidi" w:cstheme="majorBidi"/>
                <w:b/>
              </w:rPr>
              <w:t>1</w:t>
            </w:r>
            <w:r w:rsidR="003C1B47">
              <w:rPr>
                <w:rFonts w:asciiTheme="majorBidi" w:hAnsiTheme="majorBidi" w:cstheme="majorBidi"/>
                <w:b/>
              </w:rPr>
              <w:t>2.1</w:t>
            </w:r>
            <w:r w:rsidR="00E638A0" w:rsidRPr="00C76C41">
              <w:rPr>
                <w:rFonts w:asciiTheme="majorBidi" w:hAnsiTheme="majorBidi" w:cstheme="majorBidi"/>
                <w:b/>
              </w:rPr>
              <w:t xml:space="preserve"> (</w:t>
            </w:r>
            <w:r w:rsidR="0037504A">
              <w:rPr>
                <w:rFonts w:asciiTheme="majorBidi" w:hAnsiTheme="majorBidi" w:cstheme="majorBidi"/>
                <w:b/>
              </w:rPr>
              <w:t>h</w:t>
            </w:r>
            <w:r w:rsidR="00E638A0" w:rsidRPr="00C76C41">
              <w:rPr>
                <w:rFonts w:asciiTheme="majorBidi" w:hAnsiTheme="majorBidi" w:cstheme="majorBidi"/>
                <w:b/>
              </w:rPr>
              <w:t>)</w:t>
            </w:r>
          </w:p>
        </w:tc>
        <w:tc>
          <w:tcPr>
            <w:tcW w:w="7740" w:type="dxa"/>
          </w:tcPr>
          <w:p w14:paraId="3D7D2E63" w14:textId="2DF00248" w:rsidR="00771A88" w:rsidRPr="00C76C41" w:rsidRDefault="00771A88" w:rsidP="0089635E">
            <w:pPr>
              <w:tabs>
                <w:tab w:val="right" w:pos="7254"/>
              </w:tabs>
              <w:spacing w:before="160" w:after="160"/>
              <w:ind w:left="0" w:firstLine="0"/>
              <w:rPr>
                <w:rFonts w:asciiTheme="majorBidi" w:hAnsiTheme="majorBidi" w:cstheme="majorBidi"/>
                <w:b/>
                <w:i/>
              </w:rPr>
            </w:pPr>
            <w:r w:rsidRPr="00C76C41">
              <w:rPr>
                <w:rFonts w:asciiTheme="majorBidi" w:hAnsiTheme="majorBidi" w:cstheme="majorBidi"/>
              </w:rPr>
              <w:t xml:space="preserve">Le Soumissionnaire devra joindre à son </w:t>
            </w:r>
            <w:r w:rsidR="00DB1B25">
              <w:rPr>
                <w:rFonts w:asciiTheme="majorBidi" w:hAnsiTheme="majorBidi" w:cstheme="majorBidi"/>
              </w:rPr>
              <w:t>O</w:t>
            </w:r>
            <w:r w:rsidRPr="00C76C41">
              <w:rPr>
                <w:rFonts w:asciiTheme="majorBidi" w:hAnsiTheme="majorBidi" w:cstheme="majorBidi"/>
              </w:rPr>
              <w:t xml:space="preserve">ffre les documents </w:t>
            </w:r>
            <w:r w:rsidR="00BA6256">
              <w:rPr>
                <w:rFonts w:asciiTheme="majorBidi" w:hAnsiTheme="majorBidi" w:cstheme="majorBidi"/>
              </w:rPr>
              <w:t xml:space="preserve">additionnels </w:t>
            </w:r>
            <w:r w:rsidR="007D3912">
              <w:rPr>
                <w:rFonts w:asciiTheme="majorBidi" w:hAnsiTheme="majorBidi" w:cstheme="majorBidi"/>
              </w:rPr>
              <w:t xml:space="preserve">dans la Partie Technique de l’Offre </w:t>
            </w:r>
            <w:r w:rsidR="009B2302" w:rsidRPr="00C76C41">
              <w:rPr>
                <w:rFonts w:asciiTheme="majorBidi" w:hAnsiTheme="majorBidi" w:cstheme="majorBidi"/>
              </w:rPr>
              <w:t>:</w:t>
            </w:r>
            <w:r w:rsidR="0089635E" w:rsidRPr="00C76C41">
              <w:rPr>
                <w:rFonts w:asciiTheme="majorBidi" w:hAnsiTheme="majorBidi" w:cstheme="majorBidi"/>
              </w:rPr>
              <w:t xml:space="preserve"> </w:t>
            </w:r>
            <w:r w:rsidRPr="00C76C41">
              <w:rPr>
                <w:rFonts w:asciiTheme="majorBidi" w:hAnsiTheme="majorBidi" w:cstheme="majorBidi"/>
                <w:b/>
                <w:i/>
              </w:rPr>
              <w:t>[Indiquer ici tout document qui ne figure pas déjà à la clause 1</w:t>
            </w:r>
            <w:r w:rsidR="003C1B47">
              <w:rPr>
                <w:rFonts w:asciiTheme="majorBidi" w:hAnsiTheme="majorBidi" w:cstheme="majorBidi"/>
                <w:b/>
                <w:i/>
              </w:rPr>
              <w:t>2</w:t>
            </w:r>
            <w:r w:rsidRPr="00C76C41">
              <w:rPr>
                <w:rFonts w:asciiTheme="majorBidi" w:hAnsiTheme="majorBidi" w:cstheme="majorBidi"/>
                <w:b/>
                <w:i/>
              </w:rPr>
              <w:t>.</w:t>
            </w:r>
            <w:r w:rsidR="0037504A">
              <w:rPr>
                <w:rFonts w:asciiTheme="majorBidi" w:hAnsiTheme="majorBidi" w:cstheme="majorBidi"/>
                <w:b/>
                <w:i/>
              </w:rPr>
              <w:t>2</w:t>
            </w:r>
            <w:r w:rsidRPr="00C76C41">
              <w:rPr>
                <w:rFonts w:asciiTheme="majorBidi" w:hAnsiTheme="majorBidi" w:cstheme="majorBidi"/>
                <w:b/>
                <w:i/>
              </w:rPr>
              <w:t xml:space="preserve"> des IS et qui doit obligatoirement être joint à l’</w:t>
            </w:r>
            <w:r w:rsidR="00DB1B25">
              <w:rPr>
                <w:rFonts w:asciiTheme="majorBidi" w:hAnsiTheme="majorBidi" w:cstheme="majorBidi"/>
                <w:b/>
                <w:i/>
              </w:rPr>
              <w:t>O</w:t>
            </w:r>
            <w:r w:rsidRPr="00C76C41">
              <w:rPr>
                <w:rFonts w:asciiTheme="majorBidi" w:hAnsiTheme="majorBidi" w:cstheme="majorBidi"/>
                <w:b/>
                <w:i/>
              </w:rPr>
              <w:t>ffre.</w:t>
            </w:r>
            <w:r w:rsidR="009B2302" w:rsidRPr="00C76C41">
              <w:rPr>
                <w:rFonts w:asciiTheme="majorBidi" w:hAnsiTheme="majorBidi" w:cstheme="majorBidi"/>
                <w:b/>
                <w:i/>
              </w:rPr>
              <w:t xml:space="preserve"> </w:t>
            </w:r>
            <w:r w:rsidRPr="00C76C41">
              <w:rPr>
                <w:rFonts w:asciiTheme="majorBidi" w:hAnsiTheme="majorBidi" w:cstheme="majorBidi"/>
                <w:b/>
                <w:i/>
              </w:rPr>
              <w:t>La liste des documents additionnels devrait inclure ce qui suit</w:t>
            </w:r>
            <w:r w:rsidR="009B2302" w:rsidRPr="00C76C41">
              <w:rPr>
                <w:rFonts w:asciiTheme="majorBidi" w:hAnsiTheme="majorBidi" w:cstheme="majorBidi"/>
                <w:b/>
                <w:i/>
              </w:rPr>
              <w:t> :</w:t>
            </w:r>
            <w:r w:rsidRPr="00C76C41">
              <w:rPr>
                <w:rFonts w:asciiTheme="majorBidi" w:hAnsiTheme="majorBidi" w:cstheme="majorBidi"/>
                <w:b/>
                <w:i/>
              </w:rPr>
              <w:t>]</w:t>
            </w:r>
          </w:p>
          <w:p w14:paraId="06697192" w14:textId="6B9457D9" w:rsidR="00771A88" w:rsidRPr="00C76C41" w:rsidRDefault="00771A88" w:rsidP="004F1398">
            <w:pPr>
              <w:tabs>
                <w:tab w:val="right" w:pos="7254"/>
              </w:tabs>
              <w:spacing w:before="160" w:after="160"/>
              <w:rPr>
                <w:rFonts w:asciiTheme="majorBidi" w:hAnsiTheme="majorBidi" w:cstheme="majorBidi"/>
                <w:b/>
              </w:rPr>
            </w:pPr>
            <w:r w:rsidRPr="00C76C41">
              <w:rPr>
                <w:rFonts w:asciiTheme="majorBidi" w:hAnsiTheme="majorBidi" w:cstheme="majorBidi"/>
                <w:b/>
              </w:rPr>
              <w:t xml:space="preserve">Code de </w:t>
            </w:r>
            <w:r w:rsidR="008E5491" w:rsidRPr="00C76C41">
              <w:rPr>
                <w:rFonts w:asciiTheme="majorBidi" w:hAnsiTheme="majorBidi" w:cstheme="majorBidi"/>
                <w:b/>
              </w:rPr>
              <w:t>C</w:t>
            </w:r>
            <w:r w:rsidRPr="00C76C41">
              <w:rPr>
                <w:rFonts w:asciiTheme="majorBidi" w:hAnsiTheme="majorBidi" w:cstheme="majorBidi"/>
                <w:b/>
              </w:rPr>
              <w:t>onduite (ES)</w:t>
            </w:r>
            <w:r w:rsidR="008E5491" w:rsidRPr="00C76C41">
              <w:rPr>
                <w:rFonts w:asciiTheme="majorBidi" w:hAnsiTheme="majorBidi" w:cstheme="majorBidi"/>
                <w:b/>
              </w:rPr>
              <w:t xml:space="preserve"> pour le Personnel </w:t>
            </w:r>
            <w:r w:rsidR="00FD2378">
              <w:rPr>
                <w:rFonts w:asciiTheme="majorBidi" w:hAnsiTheme="majorBidi" w:cstheme="majorBidi"/>
                <w:b/>
              </w:rPr>
              <w:t>du Prestataire</w:t>
            </w:r>
          </w:p>
          <w:p w14:paraId="198B878A" w14:textId="62E01753" w:rsidR="008E5491" w:rsidRDefault="008E5491" w:rsidP="008E5491">
            <w:pPr>
              <w:suppressAutoHyphens/>
              <w:spacing w:after="120"/>
              <w:ind w:left="-16" w:firstLine="16"/>
              <w:rPr>
                <w:szCs w:val="24"/>
              </w:rPr>
            </w:pPr>
            <w:r w:rsidRPr="00C76C41">
              <w:rPr>
                <w:iCs/>
                <w:szCs w:val="24"/>
              </w:rPr>
              <w:t xml:space="preserve">Le Soumissionnaire devra soumettre le Code de Conduite applicable à son personnel </w:t>
            </w:r>
            <w:r w:rsidR="003C1B47" w:rsidRPr="00672BB0">
              <w:t xml:space="preserve">(comme défini par la </w:t>
            </w:r>
            <w:r w:rsidR="000328A4">
              <w:t>S</w:t>
            </w:r>
            <w:r w:rsidR="003C1B47" w:rsidRPr="00672BB0">
              <w:t>ous-</w:t>
            </w:r>
            <w:r w:rsidR="000328A4">
              <w:t>C</w:t>
            </w:r>
            <w:r w:rsidR="003C1B47">
              <w:t>lause</w:t>
            </w:r>
            <w:r w:rsidR="003C1B47" w:rsidRPr="00672BB0">
              <w:t xml:space="preserve"> 1.</w:t>
            </w:r>
            <w:r w:rsidR="003C1B47">
              <w:t>1</w:t>
            </w:r>
            <w:r w:rsidR="003C1B47" w:rsidRPr="00672BB0">
              <w:t xml:space="preserve"> des C</w:t>
            </w:r>
            <w:r w:rsidR="000328A4">
              <w:t>lause</w:t>
            </w:r>
            <w:r w:rsidR="003C1B47" w:rsidRPr="00672BB0">
              <w:t xml:space="preserve">s Générales du Marché) </w:t>
            </w:r>
            <w:r w:rsidR="003C1B47">
              <w:t>employé pour l’exécution des Services (</w:t>
            </w:r>
            <w:r w:rsidR="003C1B47" w:rsidRPr="00672BB0">
              <w:t xml:space="preserve">comme défini par la </w:t>
            </w:r>
            <w:r w:rsidR="000328A4">
              <w:t>S</w:t>
            </w:r>
            <w:r w:rsidR="003C1B47" w:rsidRPr="00672BB0">
              <w:t>ous-</w:t>
            </w:r>
            <w:r w:rsidR="000328A4">
              <w:t>C</w:t>
            </w:r>
            <w:r w:rsidR="003C1B47">
              <w:t>lause</w:t>
            </w:r>
            <w:r w:rsidR="003C1B47" w:rsidRPr="00672BB0">
              <w:t xml:space="preserve"> 1.</w:t>
            </w:r>
            <w:r w:rsidR="003C1B47">
              <w:t>1</w:t>
            </w:r>
            <w:r w:rsidR="003C1B47" w:rsidRPr="00672BB0">
              <w:t xml:space="preserve"> des C</w:t>
            </w:r>
            <w:r w:rsidR="000328A4">
              <w:t>lause</w:t>
            </w:r>
            <w:r w:rsidR="003C1B47" w:rsidRPr="00672BB0">
              <w:t>s Générales du Marché)</w:t>
            </w:r>
            <w:r w:rsidR="003C1B47">
              <w:t xml:space="preserve"> dans le lieu du pays du Maître d’Ouvrage où les Services sont exigés,  </w:t>
            </w:r>
            <w:r w:rsidR="003C1B47" w:rsidRPr="00672BB0">
              <w:t xml:space="preserve">afin d’assurer la conformité aux bonnes pratiques environnementales et sociales (ES) spécifiées dans le </w:t>
            </w:r>
            <w:r w:rsidR="009F1218" w:rsidRPr="00672BB0">
              <w:t>Marché.</w:t>
            </w:r>
            <w:r w:rsidRPr="00C76C41">
              <w:rPr>
                <w:iCs/>
                <w:szCs w:val="24"/>
              </w:rPr>
              <w:t xml:space="preserve"> Le Soumissionnaire devra utiliser à cette fin le formulaire du Code de Conduite fourni en Section IV. </w:t>
            </w:r>
            <w:r w:rsidRPr="00C76C41">
              <w:rPr>
                <w:szCs w:val="24"/>
              </w:rPr>
              <w:t xml:space="preserve">Aucune modification substantielle ne pourra être introduite dans ce formulaire, excepté si le Soumissionnaire introduit des exigences additionnelles, compris le cas échéant, pour prendre en compte des circonstances particulières ou risques spécifiques au marché. </w:t>
            </w:r>
          </w:p>
          <w:p w14:paraId="2E6A51B3" w14:textId="1CE93991" w:rsidR="003C1B47" w:rsidRPr="00C76C41" w:rsidRDefault="003C1B47" w:rsidP="00DE52FF">
            <w:pPr>
              <w:spacing w:before="240" w:after="134"/>
              <w:ind w:right="-14"/>
              <w:jc w:val="left"/>
              <w:rPr>
                <w:szCs w:val="24"/>
              </w:rPr>
            </w:pPr>
            <w:r w:rsidRPr="00820458">
              <w:rPr>
                <w:b/>
                <w:bCs/>
                <w:i/>
                <w:iCs/>
                <w:szCs w:val="24"/>
              </w:rPr>
              <w:t xml:space="preserve">[Inclure ce qui suit le cas échéant] </w:t>
            </w:r>
          </w:p>
          <w:p w14:paraId="645C5875" w14:textId="179A2B14" w:rsidR="00771A88" w:rsidRPr="00C76C41" w:rsidRDefault="00771A88" w:rsidP="004F1398">
            <w:pPr>
              <w:spacing w:before="160" w:after="160"/>
              <w:ind w:left="0" w:firstLine="0"/>
              <w:rPr>
                <w:rFonts w:asciiTheme="majorBidi" w:hAnsiTheme="majorBidi" w:cstheme="majorBidi"/>
                <w:b/>
                <w:iCs/>
              </w:rPr>
            </w:pPr>
            <w:r w:rsidRPr="00C76C41">
              <w:rPr>
                <w:rFonts w:asciiTheme="majorBidi" w:hAnsiTheme="majorBidi" w:cstheme="majorBidi"/>
                <w:b/>
                <w:iCs/>
              </w:rPr>
              <w:t xml:space="preserve">Stratégies de </w:t>
            </w:r>
            <w:r w:rsidR="00336AF0">
              <w:rPr>
                <w:rFonts w:asciiTheme="majorBidi" w:hAnsiTheme="majorBidi" w:cstheme="majorBidi"/>
                <w:b/>
                <w:iCs/>
              </w:rPr>
              <w:t xml:space="preserve">Gestion </w:t>
            </w:r>
            <w:r w:rsidRPr="00C76C41">
              <w:rPr>
                <w:rFonts w:asciiTheme="majorBidi" w:hAnsiTheme="majorBidi" w:cstheme="majorBidi"/>
                <w:b/>
                <w:iCs/>
              </w:rPr>
              <w:t xml:space="preserve">et </w:t>
            </w:r>
            <w:r w:rsidR="00336AF0">
              <w:rPr>
                <w:rFonts w:asciiTheme="majorBidi" w:hAnsiTheme="majorBidi" w:cstheme="majorBidi"/>
                <w:b/>
                <w:iCs/>
              </w:rPr>
              <w:t>P</w:t>
            </w:r>
            <w:r w:rsidRPr="00C76C41">
              <w:rPr>
                <w:rFonts w:asciiTheme="majorBidi" w:hAnsiTheme="majorBidi" w:cstheme="majorBidi"/>
                <w:b/>
                <w:iCs/>
              </w:rPr>
              <w:t xml:space="preserve">lans de </w:t>
            </w:r>
            <w:r w:rsidR="00336AF0">
              <w:rPr>
                <w:rFonts w:asciiTheme="majorBidi" w:hAnsiTheme="majorBidi" w:cstheme="majorBidi"/>
                <w:b/>
                <w:iCs/>
              </w:rPr>
              <w:t>M</w:t>
            </w:r>
            <w:r w:rsidRPr="00C76C41">
              <w:rPr>
                <w:rFonts w:asciiTheme="majorBidi" w:hAnsiTheme="majorBidi" w:cstheme="majorBidi"/>
                <w:b/>
                <w:iCs/>
              </w:rPr>
              <w:t xml:space="preserve">ise en œuvre </w:t>
            </w:r>
            <w:r w:rsidR="00327904">
              <w:rPr>
                <w:rFonts w:asciiTheme="majorBidi" w:hAnsiTheme="majorBidi" w:cstheme="majorBidi"/>
                <w:b/>
                <w:iCs/>
              </w:rPr>
              <w:t>(SGPM</w:t>
            </w:r>
            <w:r w:rsidR="004F5815">
              <w:rPr>
                <w:rFonts w:asciiTheme="majorBidi" w:hAnsiTheme="majorBidi" w:cstheme="majorBidi"/>
                <w:b/>
                <w:iCs/>
              </w:rPr>
              <w:t xml:space="preserve">) </w:t>
            </w:r>
            <w:r w:rsidRPr="00C76C41">
              <w:rPr>
                <w:rFonts w:asciiTheme="majorBidi" w:hAnsiTheme="majorBidi" w:cstheme="majorBidi"/>
                <w:b/>
                <w:iCs/>
              </w:rPr>
              <w:t>des risques ES.</w:t>
            </w:r>
          </w:p>
          <w:p w14:paraId="45BA62CF" w14:textId="31D2BD0A" w:rsidR="00771A88" w:rsidRPr="00C76C41" w:rsidRDefault="00771A88" w:rsidP="004F1398">
            <w:pPr>
              <w:spacing w:before="160" w:after="160"/>
              <w:ind w:left="0" w:firstLine="0"/>
              <w:rPr>
                <w:rFonts w:asciiTheme="majorBidi" w:hAnsiTheme="majorBidi" w:cstheme="majorBidi"/>
                <w:iCs/>
              </w:rPr>
            </w:pPr>
            <w:r w:rsidRPr="00C76C41">
              <w:rPr>
                <w:rFonts w:asciiTheme="majorBidi" w:hAnsiTheme="majorBidi" w:cstheme="majorBidi"/>
                <w:iCs/>
              </w:rPr>
              <w:t xml:space="preserve">Le Soumissionnaire devra soumettre les </w:t>
            </w:r>
            <w:r w:rsidR="006A562F">
              <w:rPr>
                <w:rFonts w:asciiTheme="majorBidi" w:hAnsiTheme="majorBidi" w:cstheme="majorBidi"/>
                <w:iCs/>
              </w:rPr>
              <w:t xml:space="preserve">Stratégies de Gestion et </w:t>
            </w:r>
            <w:r w:rsidR="008E5491" w:rsidRPr="00C76C41">
              <w:rPr>
                <w:rFonts w:asciiTheme="majorBidi" w:hAnsiTheme="majorBidi" w:cstheme="majorBidi"/>
                <w:iCs/>
              </w:rPr>
              <w:t xml:space="preserve">Plans </w:t>
            </w:r>
            <w:r w:rsidRPr="00C76C41">
              <w:rPr>
                <w:rFonts w:asciiTheme="majorBidi" w:hAnsiTheme="majorBidi" w:cstheme="majorBidi"/>
                <w:iCs/>
              </w:rPr>
              <w:t xml:space="preserve">de mise en œuvre </w:t>
            </w:r>
            <w:r w:rsidR="006A562F">
              <w:rPr>
                <w:rFonts w:asciiTheme="majorBidi" w:hAnsiTheme="majorBidi" w:cstheme="majorBidi"/>
                <w:iCs/>
              </w:rPr>
              <w:t>de gestion d</w:t>
            </w:r>
            <w:r w:rsidR="008E5491" w:rsidRPr="00C76C41">
              <w:rPr>
                <w:rFonts w:asciiTheme="majorBidi" w:hAnsiTheme="majorBidi" w:cstheme="majorBidi"/>
                <w:iCs/>
              </w:rPr>
              <w:t>es</w:t>
            </w:r>
            <w:r w:rsidRPr="00C76C41">
              <w:rPr>
                <w:rFonts w:asciiTheme="majorBidi" w:hAnsiTheme="majorBidi" w:cstheme="majorBidi"/>
                <w:iCs/>
              </w:rPr>
              <w:t xml:space="preserve"> risques dans les domaines </w:t>
            </w:r>
            <w:r w:rsidR="008E5491" w:rsidRPr="00C76C41">
              <w:rPr>
                <w:rFonts w:asciiTheme="majorBidi" w:hAnsiTheme="majorBidi" w:cstheme="majorBidi"/>
                <w:iCs/>
              </w:rPr>
              <w:t>E</w:t>
            </w:r>
            <w:r w:rsidRPr="00C76C41">
              <w:rPr>
                <w:rFonts w:asciiTheme="majorBidi" w:hAnsiTheme="majorBidi" w:cstheme="majorBidi"/>
                <w:iCs/>
              </w:rPr>
              <w:t>nvironnementa</w:t>
            </w:r>
            <w:r w:rsidR="008E5491" w:rsidRPr="00C76C41">
              <w:rPr>
                <w:rFonts w:asciiTheme="majorBidi" w:hAnsiTheme="majorBidi" w:cstheme="majorBidi"/>
                <w:iCs/>
              </w:rPr>
              <w:t xml:space="preserve">ux et Sociaux </w:t>
            </w:r>
            <w:r w:rsidRPr="00C76C41">
              <w:rPr>
                <w:rFonts w:asciiTheme="majorBidi" w:hAnsiTheme="majorBidi" w:cstheme="majorBidi"/>
                <w:iCs/>
              </w:rPr>
              <w:t xml:space="preserve">(ES) </w:t>
            </w:r>
            <w:r w:rsidR="00F4726D">
              <w:rPr>
                <w:rFonts w:asciiTheme="majorBidi" w:hAnsiTheme="majorBidi" w:cstheme="majorBidi"/>
                <w:iCs/>
              </w:rPr>
              <w:t xml:space="preserve">clés </w:t>
            </w:r>
            <w:r w:rsidRPr="00C76C41">
              <w:rPr>
                <w:rFonts w:asciiTheme="majorBidi" w:hAnsiTheme="majorBidi" w:cstheme="majorBidi"/>
                <w:iCs/>
              </w:rPr>
              <w:t>ci-après</w:t>
            </w:r>
            <w:r w:rsidR="009B2302" w:rsidRPr="00C76C41">
              <w:rPr>
                <w:rFonts w:asciiTheme="majorBidi" w:hAnsiTheme="majorBidi" w:cstheme="majorBidi"/>
                <w:iCs/>
              </w:rPr>
              <w:t> :</w:t>
            </w:r>
          </w:p>
          <w:p w14:paraId="1A6D8508" w14:textId="7CAAEBFD" w:rsidR="00771A88"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w:t>
            </w: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i/>
                <w:iCs/>
              </w:rPr>
              <w:t xml:space="preserve"> insérer l’intitulé de </w:t>
            </w:r>
            <w:r w:rsidR="0069796A" w:rsidRPr="00904F02">
              <w:rPr>
                <w:rFonts w:asciiTheme="majorBidi" w:hAnsiTheme="majorBidi" w:cstheme="majorBidi"/>
                <w:i/>
                <w:iCs/>
              </w:rPr>
              <w:t>tout plan et risque spécifique informé par l'évaluation environnementale et sociale pertinente</w:t>
            </w:r>
            <w:r w:rsidRPr="00C76C41">
              <w:rPr>
                <w:rFonts w:asciiTheme="majorBidi" w:hAnsiTheme="majorBidi" w:cstheme="majorBidi"/>
                <w:i/>
                <w:iCs/>
              </w:rPr>
              <w:t>]</w:t>
            </w:r>
            <w:r w:rsidR="009B2302" w:rsidRPr="00C76C41">
              <w:rPr>
                <w:rFonts w:asciiTheme="majorBidi" w:hAnsiTheme="majorBidi" w:cstheme="majorBidi"/>
                <w:i/>
                <w:iCs/>
              </w:rPr>
              <w:t> :</w:t>
            </w:r>
          </w:p>
          <w:p w14:paraId="4C653E75" w14:textId="6EB61B92" w:rsidR="0071649E" w:rsidRPr="00AC4C65" w:rsidRDefault="00BE2796" w:rsidP="00AC4C65">
            <w:pPr>
              <w:spacing w:before="160" w:after="160"/>
              <w:ind w:left="40" w:hanging="40"/>
              <w:rPr>
                <w:i/>
                <w:szCs w:val="24"/>
              </w:rPr>
            </w:pPr>
            <w:r w:rsidRPr="00C76C41">
              <w:rPr>
                <w:rFonts w:asciiTheme="majorBidi" w:hAnsiTheme="majorBidi" w:cstheme="majorBidi"/>
                <w:i/>
                <w:szCs w:val="24"/>
              </w:rPr>
              <w:t>[par ex. Plan de prévention et de remédiation à l’</w:t>
            </w:r>
            <w:r w:rsidR="008E5491" w:rsidRPr="00C76C41">
              <w:rPr>
                <w:rFonts w:asciiTheme="majorBidi" w:hAnsiTheme="majorBidi" w:cstheme="majorBidi"/>
                <w:i/>
                <w:szCs w:val="24"/>
              </w:rPr>
              <w:t>E</w:t>
            </w:r>
            <w:r w:rsidRPr="00C76C41">
              <w:rPr>
                <w:rFonts w:asciiTheme="majorBidi" w:hAnsiTheme="majorBidi" w:cstheme="majorBidi"/>
                <w:i/>
                <w:szCs w:val="24"/>
              </w:rPr>
              <w:t xml:space="preserve">xploitation et aux </w:t>
            </w:r>
            <w:r w:rsidR="008E5491" w:rsidRPr="00C76C41">
              <w:rPr>
                <w:rFonts w:asciiTheme="majorBidi" w:hAnsiTheme="majorBidi" w:cstheme="majorBidi"/>
                <w:i/>
                <w:szCs w:val="24"/>
              </w:rPr>
              <w:t>A</w:t>
            </w:r>
            <w:r w:rsidRPr="00C76C41">
              <w:rPr>
                <w:rFonts w:asciiTheme="majorBidi" w:hAnsiTheme="majorBidi" w:cstheme="majorBidi"/>
                <w:i/>
                <w:szCs w:val="24"/>
              </w:rPr>
              <w:t xml:space="preserve">bus </w:t>
            </w:r>
            <w:r w:rsidR="008E5491" w:rsidRPr="00C76C41">
              <w:rPr>
                <w:rFonts w:asciiTheme="majorBidi" w:hAnsiTheme="majorBidi" w:cstheme="majorBidi"/>
                <w:i/>
                <w:szCs w:val="24"/>
              </w:rPr>
              <w:t>S</w:t>
            </w:r>
            <w:r w:rsidRPr="00C76C41">
              <w:rPr>
                <w:rFonts w:asciiTheme="majorBidi" w:hAnsiTheme="majorBidi" w:cstheme="majorBidi"/>
                <w:i/>
                <w:szCs w:val="24"/>
              </w:rPr>
              <w:t>exuels (EAS)</w:t>
            </w:r>
            <w:r w:rsidR="00771A88" w:rsidRPr="00C76C41">
              <w:rPr>
                <w:rFonts w:asciiTheme="majorBidi" w:hAnsiTheme="majorBidi" w:cstheme="majorBidi"/>
              </w:rPr>
              <w:t>.</w:t>
            </w:r>
            <w:r w:rsidR="00183ED1">
              <w:rPr>
                <w:rStyle w:val="ts-alignment-element"/>
                <w:szCs w:val="24"/>
              </w:rPr>
              <w:t>[</w:t>
            </w:r>
            <w:r w:rsidR="00AC4C65" w:rsidRPr="00183ED1">
              <w:rPr>
                <w:rStyle w:val="ts-alignment-element"/>
                <w:i/>
                <w:iCs/>
                <w:szCs w:val="24"/>
              </w:rPr>
              <w:t>Si</w:t>
            </w:r>
            <w:r w:rsidR="00AC4C65" w:rsidRPr="00183ED1">
              <w:rPr>
                <w:i/>
                <w:iCs/>
                <w:szCs w:val="24"/>
              </w:rPr>
              <w:t xml:space="preserve"> </w:t>
            </w:r>
            <w:r w:rsidR="00AC4C65" w:rsidRPr="00183ED1">
              <w:rPr>
                <w:rStyle w:val="ts-alignment-element"/>
                <w:i/>
                <w:iCs/>
                <w:szCs w:val="24"/>
              </w:rPr>
              <w:t>le</w:t>
            </w:r>
            <w:r w:rsidR="00AC4C65" w:rsidRPr="00183ED1">
              <w:rPr>
                <w:i/>
                <w:iCs/>
                <w:szCs w:val="24"/>
              </w:rPr>
              <w:t xml:space="preserve"> </w:t>
            </w:r>
            <w:r w:rsidR="00183ED1" w:rsidRPr="00183ED1">
              <w:rPr>
                <w:i/>
                <w:iCs/>
                <w:szCs w:val="24"/>
              </w:rPr>
              <w:t>marché</w:t>
            </w:r>
            <w:r w:rsidR="00AC4C65" w:rsidRPr="00183ED1">
              <w:rPr>
                <w:i/>
                <w:iCs/>
                <w:szCs w:val="24"/>
              </w:rPr>
              <w:t xml:space="preserve"> </w:t>
            </w:r>
            <w:r w:rsidR="00AC4C65" w:rsidRPr="00183ED1">
              <w:rPr>
                <w:rStyle w:val="ts-alignment-element"/>
                <w:i/>
                <w:iCs/>
                <w:szCs w:val="24"/>
              </w:rPr>
              <w:t>a</w:t>
            </w:r>
            <w:r w:rsidR="00AC4C65" w:rsidRPr="00183ED1">
              <w:rPr>
                <w:i/>
                <w:iCs/>
                <w:szCs w:val="24"/>
              </w:rPr>
              <w:t xml:space="preserve"> </w:t>
            </w:r>
            <w:r w:rsidR="00AC4C65" w:rsidRPr="00183ED1">
              <w:rPr>
                <w:rStyle w:val="ts-alignment-element"/>
                <w:i/>
                <w:iCs/>
                <w:szCs w:val="24"/>
              </w:rPr>
              <w:t>été</w:t>
            </w:r>
            <w:r w:rsidR="00AC4C65" w:rsidRPr="00183ED1">
              <w:rPr>
                <w:i/>
                <w:iCs/>
                <w:szCs w:val="24"/>
              </w:rPr>
              <w:t xml:space="preserve"> </w:t>
            </w:r>
            <w:r w:rsidR="00AC4C65" w:rsidRPr="00183ED1">
              <w:rPr>
                <w:rStyle w:val="ts-alignment-element"/>
                <w:i/>
                <w:iCs/>
                <w:szCs w:val="24"/>
              </w:rPr>
              <w:t>évalué</w:t>
            </w:r>
            <w:r w:rsidR="00AC4C65" w:rsidRPr="00183ED1">
              <w:rPr>
                <w:i/>
                <w:iCs/>
                <w:szCs w:val="24"/>
              </w:rPr>
              <w:t xml:space="preserve"> </w:t>
            </w:r>
            <w:r w:rsidR="00AC4C65" w:rsidRPr="00183ED1">
              <w:rPr>
                <w:rStyle w:val="ts-alignment-element"/>
                <w:i/>
                <w:iCs/>
                <w:szCs w:val="24"/>
              </w:rPr>
              <w:t>comme</w:t>
            </w:r>
            <w:r w:rsidR="00AC4C65" w:rsidRPr="00183ED1">
              <w:rPr>
                <w:i/>
                <w:iCs/>
                <w:szCs w:val="24"/>
              </w:rPr>
              <w:t xml:space="preserve"> </w:t>
            </w:r>
            <w:r w:rsidR="00AC4C65" w:rsidRPr="00183ED1">
              <w:rPr>
                <w:rStyle w:val="ts-alignment-element"/>
                <w:i/>
                <w:iCs/>
                <w:szCs w:val="24"/>
              </w:rPr>
              <w:t>présentant</w:t>
            </w:r>
            <w:r w:rsidR="00AC4C65" w:rsidRPr="00183ED1">
              <w:rPr>
                <w:i/>
                <w:iCs/>
                <w:szCs w:val="24"/>
              </w:rPr>
              <w:t xml:space="preserve"> </w:t>
            </w:r>
            <w:r w:rsidR="00AC4C65" w:rsidRPr="00183ED1">
              <w:rPr>
                <w:rStyle w:val="ts-alignment-element"/>
                <w:i/>
                <w:iCs/>
                <w:szCs w:val="24"/>
              </w:rPr>
              <w:t>des</w:t>
            </w:r>
            <w:r w:rsidR="00AC4C65" w:rsidRPr="00183ED1">
              <w:rPr>
                <w:i/>
                <w:iCs/>
                <w:szCs w:val="24"/>
              </w:rPr>
              <w:t xml:space="preserve"> </w:t>
            </w:r>
            <w:proofErr w:type="gramStart"/>
            <w:r w:rsidR="00AC4C65" w:rsidRPr="00183ED1">
              <w:rPr>
                <w:i/>
                <w:iCs/>
                <w:szCs w:val="24"/>
              </w:rPr>
              <w:t xml:space="preserve">risques </w:t>
            </w:r>
            <w:r w:rsidR="00AC4C65" w:rsidRPr="00183ED1">
              <w:rPr>
                <w:rStyle w:val="ts-alignment-element"/>
                <w:i/>
                <w:iCs/>
                <w:szCs w:val="24"/>
              </w:rPr>
              <w:t>potentiels</w:t>
            </w:r>
            <w:proofErr w:type="gramEnd"/>
            <w:r w:rsidR="00AC4C65" w:rsidRPr="00183ED1">
              <w:rPr>
                <w:i/>
                <w:iCs/>
                <w:szCs w:val="24"/>
              </w:rPr>
              <w:t xml:space="preserve"> </w:t>
            </w:r>
            <w:r w:rsidR="00AC4C65" w:rsidRPr="00183ED1">
              <w:rPr>
                <w:rStyle w:val="ts-alignment-element"/>
                <w:i/>
                <w:iCs/>
                <w:szCs w:val="24"/>
              </w:rPr>
              <w:t>ou</w:t>
            </w:r>
            <w:r w:rsidR="00AC4C65" w:rsidRPr="00183ED1">
              <w:rPr>
                <w:i/>
                <w:iCs/>
                <w:szCs w:val="24"/>
              </w:rPr>
              <w:t xml:space="preserve"> </w:t>
            </w:r>
            <w:r w:rsidR="00AC4C65" w:rsidRPr="00183ED1">
              <w:rPr>
                <w:rStyle w:val="ts-alignment-element"/>
                <w:i/>
                <w:iCs/>
                <w:szCs w:val="24"/>
              </w:rPr>
              <w:t>réels</w:t>
            </w:r>
            <w:r w:rsidR="00AC4C65" w:rsidRPr="00183ED1">
              <w:rPr>
                <w:i/>
                <w:iCs/>
                <w:szCs w:val="24"/>
              </w:rPr>
              <w:t xml:space="preserve"> en </w:t>
            </w:r>
            <w:r w:rsidR="00AC4C65" w:rsidRPr="00183ED1">
              <w:rPr>
                <w:rStyle w:val="ts-alignment-element"/>
                <w:i/>
                <w:iCs/>
                <w:szCs w:val="24"/>
              </w:rPr>
              <w:t>matière</w:t>
            </w:r>
            <w:r w:rsidR="00AC4C65" w:rsidRPr="00183ED1">
              <w:rPr>
                <w:i/>
                <w:iCs/>
                <w:szCs w:val="24"/>
              </w:rPr>
              <w:t xml:space="preserve"> de </w:t>
            </w:r>
            <w:r w:rsidR="00AC4C65" w:rsidRPr="00183ED1">
              <w:rPr>
                <w:rStyle w:val="ts-alignment-element"/>
                <w:i/>
                <w:iCs/>
                <w:szCs w:val="24"/>
              </w:rPr>
              <w:t>cybersécurité</w:t>
            </w:r>
            <w:r w:rsidR="00AC4C65" w:rsidRPr="00183ED1">
              <w:rPr>
                <w:i/>
                <w:iCs/>
                <w:szCs w:val="24"/>
              </w:rPr>
              <w:t xml:space="preserve">, l’énoncé de </w:t>
            </w:r>
            <w:r w:rsidR="00183ED1">
              <w:rPr>
                <w:i/>
                <w:iCs/>
                <w:szCs w:val="24"/>
              </w:rPr>
              <w:t xml:space="preserve">la </w:t>
            </w:r>
            <w:r w:rsidR="00AC4C65" w:rsidRPr="00183ED1">
              <w:rPr>
                <w:i/>
                <w:iCs/>
                <w:szCs w:val="24"/>
              </w:rPr>
              <w:t xml:space="preserve">méthode </w:t>
            </w:r>
            <w:r w:rsidR="00AC4C65" w:rsidRPr="00183ED1">
              <w:rPr>
                <w:rStyle w:val="ts-alignment-element"/>
                <w:i/>
                <w:iCs/>
                <w:szCs w:val="24"/>
              </w:rPr>
              <w:t>doit</w:t>
            </w:r>
            <w:r w:rsidR="00AC4C65" w:rsidRPr="00183ED1">
              <w:rPr>
                <w:i/>
                <w:iCs/>
                <w:szCs w:val="24"/>
              </w:rPr>
              <w:t xml:space="preserve"> </w:t>
            </w:r>
            <w:r w:rsidR="00AC4C65" w:rsidRPr="00183ED1">
              <w:rPr>
                <w:rStyle w:val="ts-alignment-element"/>
                <w:i/>
                <w:iCs/>
                <w:szCs w:val="24"/>
              </w:rPr>
              <w:t>également</w:t>
            </w:r>
            <w:r w:rsidR="00AC4C65" w:rsidRPr="00183ED1">
              <w:rPr>
                <w:i/>
                <w:iCs/>
                <w:szCs w:val="24"/>
              </w:rPr>
              <w:t xml:space="preserve"> </w:t>
            </w:r>
            <w:r w:rsidR="00AC4C65" w:rsidRPr="00183ED1">
              <w:rPr>
                <w:rStyle w:val="ts-alignment-element"/>
                <w:i/>
                <w:iCs/>
                <w:szCs w:val="24"/>
              </w:rPr>
              <w:t>inclure</w:t>
            </w:r>
            <w:r w:rsidR="00AC4C65" w:rsidRPr="00183ED1">
              <w:rPr>
                <w:i/>
                <w:iCs/>
                <w:szCs w:val="24"/>
              </w:rPr>
              <w:t xml:space="preserve"> les </w:t>
            </w:r>
            <w:r w:rsidR="00AC4C65" w:rsidRPr="00183ED1">
              <w:rPr>
                <w:rStyle w:val="ts-alignment-element"/>
                <w:i/>
                <w:iCs/>
                <w:szCs w:val="24"/>
              </w:rPr>
              <w:t>stratégies</w:t>
            </w:r>
            <w:r w:rsidR="00AC4C65" w:rsidRPr="00183ED1">
              <w:rPr>
                <w:i/>
                <w:iCs/>
                <w:szCs w:val="24"/>
              </w:rPr>
              <w:t xml:space="preserve"> </w:t>
            </w:r>
            <w:r w:rsidR="00AC4C65" w:rsidRPr="00183ED1">
              <w:rPr>
                <w:rStyle w:val="ts-alignment-element"/>
                <w:i/>
                <w:iCs/>
                <w:szCs w:val="24"/>
              </w:rPr>
              <w:t>de</w:t>
            </w:r>
            <w:r w:rsidR="00AC4C65" w:rsidRPr="00183ED1">
              <w:rPr>
                <w:i/>
                <w:iCs/>
                <w:szCs w:val="24"/>
              </w:rPr>
              <w:t xml:space="preserve"> </w:t>
            </w:r>
            <w:r w:rsidR="00AC4C65" w:rsidRPr="00183ED1">
              <w:rPr>
                <w:rStyle w:val="ts-alignment-element"/>
                <w:i/>
                <w:iCs/>
                <w:szCs w:val="24"/>
              </w:rPr>
              <w:t>gestion,</w:t>
            </w:r>
            <w:r w:rsidR="00AC4C65" w:rsidRPr="00183ED1">
              <w:rPr>
                <w:i/>
                <w:iCs/>
                <w:szCs w:val="24"/>
              </w:rPr>
              <w:t xml:space="preserve"> les </w:t>
            </w:r>
            <w:r w:rsidR="00AC4C65" w:rsidRPr="00183ED1">
              <w:rPr>
                <w:rStyle w:val="ts-alignment-element"/>
                <w:i/>
                <w:iCs/>
                <w:szCs w:val="24"/>
              </w:rPr>
              <w:t>plans</w:t>
            </w:r>
            <w:r w:rsidR="00AC4C65" w:rsidRPr="00183ED1">
              <w:rPr>
                <w:i/>
                <w:iCs/>
                <w:szCs w:val="24"/>
              </w:rPr>
              <w:t xml:space="preserve"> </w:t>
            </w:r>
            <w:r w:rsidR="00AC4C65" w:rsidRPr="00183ED1">
              <w:rPr>
                <w:rStyle w:val="ts-alignment-element"/>
                <w:i/>
                <w:iCs/>
                <w:szCs w:val="24"/>
              </w:rPr>
              <w:t>de</w:t>
            </w:r>
            <w:r w:rsidR="00AC4C65" w:rsidRPr="00183ED1">
              <w:rPr>
                <w:i/>
                <w:iCs/>
                <w:szCs w:val="24"/>
              </w:rPr>
              <w:t xml:space="preserve"> </w:t>
            </w:r>
            <w:r w:rsidR="00AC4C65" w:rsidRPr="00183ED1">
              <w:rPr>
                <w:rStyle w:val="ts-alignment-element"/>
                <w:i/>
                <w:iCs/>
                <w:szCs w:val="24"/>
              </w:rPr>
              <w:t>mise</w:t>
            </w:r>
            <w:r w:rsidR="00AC4C65" w:rsidRPr="00183ED1">
              <w:rPr>
                <w:i/>
                <w:iCs/>
                <w:szCs w:val="24"/>
              </w:rPr>
              <w:t xml:space="preserve"> </w:t>
            </w:r>
            <w:r w:rsidR="00AC4C65" w:rsidRPr="00183ED1">
              <w:rPr>
                <w:rStyle w:val="ts-alignment-element"/>
                <w:i/>
                <w:iCs/>
                <w:szCs w:val="24"/>
              </w:rPr>
              <w:t>en</w:t>
            </w:r>
            <w:r w:rsidR="00AC4C65" w:rsidRPr="00183ED1">
              <w:rPr>
                <w:i/>
                <w:iCs/>
                <w:szCs w:val="24"/>
              </w:rPr>
              <w:t xml:space="preserve"> </w:t>
            </w:r>
            <w:r w:rsidR="00AC4C65" w:rsidRPr="00183ED1">
              <w:rPr>
                <w:rStyle w:val="ts-alignment-element"/>
                <w:i/>
                <w:iCs/>
                <w:szCs w:val="24"/>
              </w:rPr>
              <w:t>œuvre</w:t>
            </w:r>
            <w:r w:rsidR="00AC4C65" w:rsidRPr="00183ED1">
              <w:rPr>
                <w:i/>
                <w:iCs/>
                <w:szCs w:val="24"/>
              </w:rPr>
              <w:t xml:space="preserve"> </w:t>
            </w:r>
            <w:r w:rsidR="00AC4C65" w:rsidRPr="00183ED1">
              <w:rPr>
                <w:rStyle w:val="ts-alignment-element"/>
                <w:i/>
                <w:iCs/>
                <w:szCs w:val="24"/>
              </w:rPr>
              <w:t>et</w:t>
            </w:r>
            <w:r w:rsidR="00AC4C65" w:rsidRPr="00183ED1">
              <w:rPr>
                <w:i/>
                <w:iCs/>
                <w:szCs w:val="24"/>
              </w:rPr>
              <w:t xml:space="preserve"> les </w:t>
            </w:r>
            <w:r w:rsidR="00AC4C65" w:rsidRPr="00183ED1">
              <w:rPr>
                <w:rStyle w:val="ts-alignment-element"/>
                <w:i/>
                <w:iCs/>
                <w:szCs w:val="24"/>
              </w:rPr>
              <w:t>innovations</w:t>
            </w:r>
            <w:r w:rsidR="00AC4C65" w:rsidRPr="00183ED1">
              <w:rPr>
                <w:i/>
                <w:iCs/>
                <w:szCs w:val="24"/>
              </w:rPr>
              <w:t xml:space="preserve"> </w:t>
            </w:r>
            <w:r w:rsidR="00AC4C65" w:rsidRPr="00183ED1">
              <w:rPr>
                <w:rStyle w:val="ts-alignment-element"/>
                <w:i/>
                <w:iCs/>
                <w:szCs w:val="24"/>
              </w:rPr>
              <w:t>pour</w:t>
            </w:r>
            <w:r w:rsidR="00AC4C65" w:rsidRPr="00183ED1">
              <w:rPr>
                <w:i/>
                <w:iCs/>
                <w:szCs w:val="24"/>
              </w:rPr>
              <w:t xml:space="preserve"> </w:t>
            </w:r>
            <w:r w:rsidR="00AC4C65" w:rsidRPr="00183ED1">
              <w:rPr>
                <w:rStyle w:val="ts-alignment-element"/>
                <w:i/>
                <w:iCs/>
                <w:szCs w:val="24"/>
              </w:rPr>
              <w:t>gérer</w:t>
            </w:r>
            <w:r w:rsidR="00AC4C65" w:rsidRPr="00183ED1">
              <w:rPr>
                <w:i/>
                <w:iCs/>
                <w:szCs w:val="24"/>
              </w:rPr>
              <w:t xml:space="preserve"> </w:t>
            </w:r>
            <w:r w:rsidR="00AC4C65" w:rsidRPr="00183ED1">
              <w:rPr>
                <w:rStyle w:val="ts-alignment-element"/>
                <w:i/>
                <w:iCs/>
                <w:szCs w:val="24"/>
              </w:rPr>
              <w:t>les</w:t>
            </w:r>
            <w:r w:rsidR="00AC4C65" w:rsidRPr="00183ED1">
              <w:rPr>
                <w:i/>
                <w:iCs/>
                <w:szCs w:val="24"/>
              </w:rPr>
              <w:t xml:space="preserve"> </w:t>
            </w:r>
            <w:r w:rsidR="00AC4C65" w:rsidRPr="00183ED1">
              <w:rPr>
                <w:rStyle w:val="ts-alignment-element"/>
                <w:i/>
                <w:iCs/>
                <w:szCs w:val="24"/>
              </w:rPr>
              <w:t>risques</w:t>
            </w:r>
            <w:r w:rsidR="00AC4C65" w:rsidRPr="00183ED1">
              <w:rPr>
                <w:i/>
                <w:iCs/>
                <w:szCs w:val="24"/>
              </w:rPr>
              <w:t xml:space="preserve"> </w:t>
            </w:r>
            <w:r w:rsidR="00AC4C65" w:rsidRPr="00183ED1">
              <w:rPr>
                <w:rStyle w:val="ts-alignment-element"/>
                <w:i/>
                <w:iCs/>
                <w:szCs w:val="24"/>
              </w:rPr>
              <w:t>liés</w:t>
            </w:r>
            <w:r w:rsidR="00AC4C65" w:rsidRPr="00183ED1">
              <w:rPr>
                <w:i/>
                <w:iCs/>
                <w:szCs w:val="24"/>
              </w:rPr>
              <w:t xml:space="preserve"> </w:t>
            </w:r>
            <w:r w:rsidR="00AC4C65" w:rsidRPr="00183ED1">
              <w:rPr>
                <w:rStyle w:val="ts-alignment-element"/>
                <w:i/>
                <w:iCs/>
                <w:szCs w:val="24"/>
              </w:rPr>
              <w:t>à</w:t>
            </w:r>
            <w:r w:rsidR="00AC4C65" w:rsidRPr="00183ED1">
              <w:rPr>
                <w:i/>
                <w:iCs/>
                <w:szCs w:val="24"/>
              </w:rPr>
              <w:t xml:space="preserve"> </w:t>
            </w:r>
            <w:r w:rsidR="00AC4C65" w:rsidRPr="00183ED1">
              <w:rPr>
                <w:rStyle w:val="ts-alignment-element"/>
                <w:i/>
                <w:iCs/>
                <w:szCs w:val="24"/>
              </w:rPr>
              <w:t>la</w:t>
            </w:r>
            <w:r w:rsidR="00AC4C65" w:rsidRPr="00183ED1">
              <w:rPr>
                <w:i/>
                <w:iCs/>
                <w:szCs w:val="24"/>
              </w:rPr>
              <w:t xml:space="preserve"> </w:t>
            </w:r>
            <w:r w:rsidR="00AC4C65" w:rsidRPr="00183ED1">
              <w:rPr>
                <w:rStyle w:val="ts-alignment-element"/>
                <w:i/>
                <w:iCs/>
                <w:szCs w:val="24"/>
              </w:rPr>
              <w:t>cybersécurité.]</w:t>
            </w:r>
          </w:p>
        </w:tc>
      </w:tr>
      <w:tr w:rsidR="0037504A" w:rsidRPr="00C76C41" w14:paraId="1A49C9BC" w14:textId="77777777" w:rsidTr="00BE4B6F">
        <w:tc>
          <w:tcPr>
            <w:tcW w:w="1620" w:type="dxa"/>
          </w:tcPr>
          <w:p w14:paraId="69B266C6" w14:textId="7E8DDA68" w:rsidR="0037504A" w:rsidRPr="00C76C41" w:rsidRDefault="0037504A" w:rsidP="004F1398">
            <w:pPr>
              <w:tabs>
                <w:tab w:val="right" w:pos="7434"/>
              </w:tabs>
              <w:spacing w:before="160" w:after="160"/>
              <w:rPr>
                <w:rFonts w:asciiTheme="majorBidi" w:hAnsiTheme="majorBidi" w:cstheme="majorBidi"/>
                <w:b/>
              </w:rPr>
            </w:pPr>
            <w:r>
              <w:rPr>
                <w:rFonts w:asciiTheme="majorBidi" w:hAnsiTheme="majorBidi" w:cstheme="majorBidi"/>
                <w:b/>
              </w:rPr>
              <w:t>IS 1</w:t>
            </w:r>
            <w:r w:rsidR="0007739A">
              <w:rPr>
                <w:rFonts w:asciiTheme="majorBidi" w:hAnsiTheme="majorBidi" w:cstheme="majorBidi"/>
                <w:b/>
              </w:rPr>
              <w:t>2</w:t>
            </w:r>
            <w:r>
              <w:rPr>
                <w:rFonts w:asciiTheme="majorBidi" w:hAnsiTheme="majorBidi" w:cstheme="majorBidi"/>
                <w:b/>
              </w:rPr>
              <w:t>.3 (d)</w:t>
            </w:r>
          </w:p>
        </w:tc>
        <w:tc>
          <w:tcPr>
            <w:tcW w:w="7740" w:type="dxa"/>
          </w:tcPr>
          <w:p w14:paraId="7C1DB230" w14:textId="70A0194F" w:rsidR="0037504A" w:rsidRPr="00C76C41" w:rsidRDefault="0037504A" w:rsidP="008E5491">
            <w:pPr>
              <w:tabs>
                <w:tab w:val="right" w:pos="7254"/>
              </w:tabs>
              <w:suppressAutoHyphens/>
              <w:spacing w:before="60" w:after="120"/>
              <w:ind w:left="0" w:firstLine="0"/>
              <w:rPr>
                <w:szCs w:val="24"/>
              </w:rPr>
            </w:pPr>
            <w:r>
              <w:rPr>
                <w:szCs w:val="24"/>
              </w:rPr>
              <w:t xml:space="preserve">Le Soumissionnaire doit soumettre les documents additionnels suivants </w:t>
            </w:r>
            <w:r w:rsidR="0007739A">
              <w:rPr>
                <w:szCs w:val="24"/>
              </w:rPr>
              <w:t>la Partie Financière de</w:t>
            </w:r>
            <w:r>
              <w:rPr>
                <w:szCs w:val="24"/>
              </w:rPr>
              <w:t xml:space="preserve"> son Offre : </w:t>
            </w:r>
            <w:r w:rsidRPr="00971479">
              <w:rPr>
                <w:b/>
                <w:bCs/>
                <w:i/>
                <w:iCs/>
                <w:szCs w:val="24"/>
              </w:rPr>
              <w:t>[donner la liste des documents additionnels non déjà listés à l’article 1</w:t>
            </w:r>
            <w:r w:rsidR="0007739A">
              <w:rPr>
                <w:b/>
                <w:bCs/>
                <w:i/>
                <w:iCs/>
                <w:szCs w:val="24"/>
              </w:rPr>
              <w:t>2</w:t>
            </w:r>
            <w:r w:rsidRPr="00971479">
              <w:rPr>
                <w:b/>
                <w:bCs/>
                <w:i/>
                <w:iCs/>
                <w:szCs w:val="24"/>
              </w:rPr>
              <w:t>.3 des IS qui doivent être soumis avec l’Offre].</w:t>
            </w:r>
          </w:p>
        </w:tc>
      </w:tr>
      <w:tr w:rsidR="0089635E" w:rsidRPr="00C76C41" w14:paraId="352BB2B5" w14:textId="77777777" w:rsidTr="00BE4B6F">
        <w:tc>
          <w:tcPr>
            <w:tcW w:w="1620" w:type="dxa"/>
          </w:tcPr>
          <w:p w14:paraId="7250233B" w14:textId="48F7D3B3"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w:t>
            </w:r>
            <w:r w:rsidR="0007739A">
              <w:rPr>
                <w:rFonts w:asciiTheme="majorBidi" w:hAnsiTheme="majorBidi" w:cstheme="majorBidi"/>
                <w:b/>
              </w:rPr>
              <w:t>4</w:t>
            </w:r>
            <w:r w:rsidRPr="00C76C41">
              <w:rPr>
                <w:rFonts w:asciiTheme="majorBidi" w:hAnsiTheme="majorBidi" w:cstheme="majorBidi"/>
                <w:b/>
              </w:rPr>
              <w:t>.1</w:t>
            </w:r>
          </w:p>
        </w:tc>
        <w:tc>
          <w:tcPr>
            <w:tcW w:w="7740" w:type="dxa"/>
          </w:tcPr>
          <w:p w14:paraId="5F9132A0" w14:textId="77777777" w:rsidR="008E5491" w:rsidRPr="00C76C41" w:rsidRDefault="008E5491" w:rsidP="008E5491">
            <w:pPr>
              <w:tabs>
                <w:tab w:val="right" w:pos="7254"/>
              </w:tabs>
              <w:suppressAutoHyphens/>
              <w:spacing w:before="60" w:after="120"/>
              <w:ind w:left="0" w:firstLine="0"/>
              <w:rPr>
                <w:szCs w:val="24"/>
              </w:rPr>
            </w:pPr>
            <w:r w:rsidRPr="00C76C41">
              <w:rPr>
                <w:szCs w:val="24"/>
              </w:rPr>
              <w:t xml:space="preserve">Les Variantes </w:t>
            </w:r>
            <w:r w:rsidRPr="00C76C41">
              <w:rPr>
                <w:b/>
                <w:bCs/>
                <w:i/>
                <w:iCs/>
                <w:szCs w:val="24"/>
              </w:rPr>
              <w:t>[insérer « seront » ou « ne seront pas »]</w:t>
            </w:r>
            <w:r w:rsidRPr="00C76C41">
              <w:rPr>
                <w:b/>
                <w:szCs w:val="24"/>
              </w:rPr>
              <w:t xml:space="preserve"> </w:t>
            </w:r>
            <w:r w:rsidRPr="00C76C41">
              <w:rPr>
                <w:szCs w:val="24"/>
              </w:rPr>
              <w:t>______________ prises en compte.</w:t>
            </w:r>
          </w:p>
          <w:p w14:paraId="07647D68" w14:textId="0B27B590" w:rsidR="000A450A" w:rsidRPr="00C76C41" w:rsidRDefault="008E5491" w:rsidP="008E5491">
            <w:pPr>
              <w:tabs>
                <w:tab w:val="right" w:pos="7254"/>
              </w:tabs>
              <w:spacing w:before="160" w:after="160"/>
              <w:ind w:left="40" w:firstLine="0"/>
              <w:rPr>
                <w:rFonts w:asciiTheme="majorBidi" w:hAnsiTheme="majorBidi" w:cstheme="majorBidi"/>
              </w:rPr>
            </w:pPr>
            <w:r w:rsidRPr="00C76C41">
              <w:rPr>
                <w:b/>
                <w:i/>
                <w:iCs/>
                <w:szCs w:val="24"/>
              </w:rPr>
              <w:t>[</w:t>
            </w:r>
            <w:r w:rsidR="0007739A" w:rsidRPr="003243ED">
              <w:rPr>
                <w:b/>
                <w:i/>
                <w:szCs w:val="24"/>
              </w:rPr>
              <w:t>Si le Maître d’Ouvrage souhaite permettre des variantes, il devra l’indiquer explicitement dans les DPAO, comme indiqué ci-après. Dans le cas contraire, ne rien indiquer</w:t>
            </w:r>
            <w:r w:rsidR="0007739A">
              <w:rPr>
                <w:b/>
                <w:i/>
                <w:iCs/>
                <w:szCs w:val="24"/>
              </w:rPr>
              <w:t>]</w:t>
            </w:r>
          </w:p>
        </w:tc>
      </w:tr>
      <w:tr w:rsidR="000A450A" w:rsidRPr="00C76C41" w14:paraId="5EBE70CB" w14:textId="77777777" w:rsidTr="009E2895">
        <w:trPr>
          <w:trHeight w:val="411"/>
        </w:trPr>
        <w:tc>
          <w:tcPr>
            <w:tcW w:w="1620" w:type="dxa"/>
          </w:tcPr>
          <w:p w14:paraId="68739EDF" w14:textId="0D6D1D9F"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w:t>
            </w:r>
            <w:r w:rsidR="0007739A">
              <w:rPr>
                <w:rFonts w:asciiTheme="majorBidi" w:hAnsiTheme="majorBidi" w:cstheme="majorBidi"/>
                <w:b/>
              </w:rPr>
              <w:t>4</w:t>
            </w:r>
            <w:r w:rsidRPr="00C76C41">
              <w:rPr>
                <w:rFonts w:asciiTheme="majorBidi" w:hAnsiTheme="majorBidi" w:cstheme="majorBidi"/>
                <w:b/>
              </w:rPr>
              <w:t>.2</w:t>
            </w:r>
          </w:p>
        </w:tc>
        <w:tc>
          <w:tcPr>
            <w:tcW w:w="7740" w:type="dxa"/>
          </w:tcPr>
          <w:p w14:paraId="36A2B80A" w14:textId="2E161B1A" w:rsidR="000A450A" w:rsidRPr="00C76C41" w:rsidRDefault="000A450A" w:rsidP="0089635E">
            <w:pPr>
              <w:spacing w:before="160" w:after="160"/>
              <w:ind w:left="0" w:firstLine="0"/>
              <w:rPr>
                <w:rFonts w:asciiTheme="majorBidi" w:hAnsiTheme="majorBidi" w:cstheme="majorBidi"/>
              </w:rPr>
            </w:pPr>
            <w:r w:rsidRPr="00C76C41">
              <w:rPr>
                <w:rFonts w:asciiTheme="majorBidi" w:hAnsiTheme="majorBidi" w:cstheme="majorBidi"/>
              </w:rPr>
              <w:t xml:space="preserve">Des délais d’exécution des </w:t>
            </w:r>
            <w:r w:rsidR="000328A4">
              <w:rPr>
                <w:rFonts w:asciiTheme="majorBidi" w:hAnsiTheme="majorBidi" w:cstheme="majorBidi"/>
              </w:rPr>
              <w:t>Services</w:t>
            </w:r>
            <w:r w:rsidR="000328A4" w:rsidRPr="00C76C41">
              <w:rPr>
                <w:rFonts w:asciiTheme="majorBidi" w:hAnsiTheme="majorBidi" w:cstheme="majorBidi"/>
              </w:rPr>
              <w:t xml:space="preserve"> </w:t>
            </w:r>
            <w:r w:rsidRPr="00C76C41">
              <w:rPr>
                <w:rFonts w:asciiTheme="majorBidi" w:hAnsiTheme="majorBidi" w:cstheme="majorBidi"/>
              </w:rPr>
              <w:t xml:space="preserve">différents de celui mentionné </w:t>
            </w:r>
            <w:r w:rsidRPr="00C76C41">
              <w:rPr>
                <w:rFonts w:asciiTheme="majorBidi" w:hAnsiTheme="majorBidi" w:cstheme="majorBidi"/>
                <w:b/>
                <w:bCs/>
                <w:i/>
                <w:iCs/>
              </w:rPr>
              <w:t>[sont</w:t>
            </w:r>
            <w:r w:rsidR="00854192" w:rsidRPr="00C76C41">
              <w:rPr>
                <w:rFonts w:asciiTheme="majorBidi" w:hAnsiTheme="majorBidi" w:cstheme="majorBidi"/>
                <w:b/>
                <w:bCs/>
                <w:i/>
                <w:iCs/>
              </w:rPr>
              <w:t>/ne sont pas</w:t>
            </w:r>
            <w:r w:rsidRPr="00C76C41">
              <w:rPr>
                <w:rFonts w:asciiTheme="majorBidi" w:hAnsiTheme="majorBidi" w:cstheme="majorBidi"/>
                <w:b/>
                <w:bCs/>
                <w:i/>
                <w:iCs/>
              </w:rPr>
              <w:t>]</w:t>
            </w:r>
            <w:r w:rsidRPr="00C76C41">
              <w:rPr>
                <w:rFonts w:asciiTheme="majorBidi" w:hAnsiTheme="majorBidi" w:cstheme="majorBidi"/>
              </w:rPr>
              <w:t xml:space="preserve"> autorisés</w:t>
            </w:r>
            <w:r w:rsidR="004265FF" w:rsidRPr="00C76C41">
              <w:rPr>
                <w:rFonts w:asciiTheme="majorBidi" w:hAnsiTheme="majorBidi" w:cstheme="majorBidi"/>
              </w:rPr>
              <w:t>.</w:t>
            </w:r>
          </w:p>
          <w:p w14:paraId="1B7B281C" w14:textId="14CA7E82"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4F67E3" w:rsidRPr="00C76C41">
              <w:rPr>
                <w:rFonts w:asciiTheme="majorBidi" w:hAnsiTheme="majorBidi" w:cstheme="majorBidi"/>
                <w:b/>
                <w:bCs/>
                <w:i/>
              </w:rPr>
              <w:t xml:space="preserve">Si des variantes </w:t>
            </w:r>
            <w:r w:rsidR="00B27555" w:rsidRPr="00C76C41">
              <w:rPr>
                <w:rFonts w:asciiTheme="majorBidi" w:hAnsiTheme="majorBidi" w:cstheme="majorBidi"/>
                <w:b/>
                <w:bCs/>
                <w:i/>
              </w:rPr>
              <w:t xml:space="preserve">de </w:t>
            </w:r>
            <w:r w:rsidR="004F67E3" w:rsidRPr="00C76C41">
              <w:rPr>
                <w:rFonts w:asciiTheme="majorBidi" w:hAnsiTheme="majorBidi" w:cstheme="majorBidi"/>
                <w:b/>
                <w:bCs/>
                <w:i/>
              </w:rPr>
              <w:t xml:space="preserve">délais d’exécution sont </w:t>
            </w:r>
            <w:r w:rsidR="00DE5025" w:rsidRPr="00C76C41">
              <w:rPr>
                <w:rFonts w:asciiTheme="majorBidi" w:hAnsiTheme="majorBidi" w:cstheme="majorBidi"/>
                <w:b/>
                <w:bCs/>
                <w:i/>
              </w:rPr>
              <w:t>autorisées</w:t>
            </w:r>
            <w:r w:rsidR="004F67E3" w:rsidRPr="00C76C41">
              <w:rPr>
                <w:rFonts w:asciiTheme="majorBidi" w:hAnsiTheme="majorBidi" w:cstheme="majorBidi"/>
                <w:b/>
                <w:bCs/>
                <w:i/>
              </w:rPr>
              <w:t>, la méthode d’évaluation de ces variantes sera spécifiée à la Section III, Critères d’évaluation et de qualification</w:t>
            </w:r>
            <w:r w:rsidRPr="00C76C41">
              <w:rPr>
                <w:rFonts w:asciiTheme="majorBidi" w:hAnsiTheme="majorBidi" w:cstheme="majorBidi"/>
                <w:b/>
                <w:bCs/>
                <w:i/>
              </w:rPr>
              <w:t>]</w:t>
            </w:r>
            <w:r w:rsidR="004F67E3" w:rsidRPr="00C76C41">
              <w:rPr>
                <w:rFonts w:asciiTheme="majorBidi" w:hAnsiTheme="majorBidi" w:cstheme="majorBidi"/>
                <w:b/>
                <w:bCs/>
                <w:i/>
              </w:rPr>
              <w:t>.</w:t>
            </w:r>
          </w:p>
        </w:tc>
      </w:tr>
      <w:tr w:rsidR="000A450A" w:rsidRPr="00C76C41" w14:paraId="460CF2DE" w14:textId="77777777" w:rsidTr="00971479">
        <w:trPr>
          <w:trHeight w:val="709"/>
        </w:trPr>
        <w:tc>
          <w:tcPr>
            <w:tcW w:w="1620" w:type="dxa"/>
          </w:tcPr>
          <w:p w14:paraId="4AFA058B" w14:textId="13894FEB"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w:t>
            </w:r>
            <w:r w:rsidR="0007739A">
              <w:rPr>
                <w:rFonts w:asciiTheme="majorBidi" w:hAnsiTheme="majorBidi" w:cstheme="majorBidi"/>
                <w:b/>
              </w:rPr>
              <w:t>4</w:t>
            </w:r>
            <w:r w:rsidRPr="00C76C41">
              <w:rPr>
                <w:rFonts w:asciiTheme="majorBidi" w:hAnsiTheme="majorBidi" w:cstheme="majorBidi"/>
                <w:b/>
              </w:rPr>
              <w:t>.</w:t>
            </w:r>
            <w:r w:rsidR="0007739A">
              <w:rPr>
                <w:rFonts w:asciiTheme="majorBidi" w:hAnsiTheme="majorBidi" w:cstheme="majorBidi"/>
                <w:b/>
              </w:rPr>
              <w:t>3</w:t>
            </w:r>
          </w:p>
        </w:tc>
        <w:tc>
          <w:tcPr>
            <w:tcW w:w="7740" w:type="dxa"/>
          </w:tcPr>
          <w:p w14:paraId="74B3919D" w14:textId="58234742" w:rsidR="000A450A" w:rsidRPr="00C76C41" w:rsidRDefault="00D944C0" w:rsidP="0089635E">
            <w:pPr>
              <w:spacing w:before="160" w:after="160"/>
              <w:ind w:left="0" w:firstLine="0"/>
              <w:rPr>
                <w:rFonts w:asciiTheme="majorBidi" w:hAnsiTheme="majorBidi" w:cstheme="majorBidi"/>
              </w:rPr>
            </w:pPr>
            <w:r w:rsidRPr="00C76C41">
              <w:rPr>
                <w:rFonts w:asciiTheme="majorBidi" w:hAnsiTheme="majorBidi" w:cstheme="majorBidi"/>
              </w:rPr>
              <w:t>L</w:t>
            </w:r>
            <w:r w:rsidR="000A450A" w:rsidRPr="00C76C41">
              <w:rPr>
                <w:rFonts w:asciiTheme="majorBidi" w:hAnsiTheme="majorBidi" w:cstheme="majorBidi"/>
              </w:rPr>
              <w:t xml:space="preserve">es variantes techniques </w:t>
            </w:r>
            <w:r w:rsidR="000A450A" w:rsidRPr="00C76C41">
              <w:rPr>
                <w:rFonts w:asciiTheme="majorBidi" w:hAnsiTheme="majorBidi" w:cstheme="majorBidi"/>
                <w:i/>
                <w:iCs/>
              </w:rPr>
              <w:t>[sont</w:t>
            </w:r>
            <w:r w:rsidR="00DE5025" w:rsidRPr="00C76C41">
              <w:rPr>
                <w:rFonts w:asciiTheme="majorBidi" w:hAnsiTheme="majorBidi" w:cstheme="majorBidi"/>
                <w:i/>
                <w:iCs/>
              </w:rPr>
              <w:t xml:space="preserve"> </w:t>
            </w:r>
            <w:r w:rsidR="005C4A65" w:rsidRPr="00C76C41">
              <w:rPr>
                <w:rFonts w:asciiTheme="majorBidi" w:hAnsiTheme="majorBidi" w:cstheme="majorBidi"/>
                <w:i/>
                <w:iCs/>
              </w:rPr>
              <w:t xml:space="preserve">/ </w:t>
            </w:r>
            <w:r w:rsidR="00DE5025" w:rsidRPr="00C76C41">
              <w:rPr>
                <w:rFonts w:asciiTheme="majorBidi" w:hAnsiTheme="majorBidi" w:cstheme="majorBidi"/>
                <w:i/>
                <w:iCs/>
              </w:rPr>
              <w:t>ne sont pas]</w:t>
            </w:r>
            <w:r w:rsidR="00DE5025" w:rsidRPr="00C76C41">
              <w:rPr>
                <w:rFonts w:asciiTheme="majorBidi" w:hAnsiTheme="majorBidi" w:cstheme="majorBidi"/>
              </w:rPr>
              <w:t xml:space="preserve"> </w:t>
            </w:r>
            <w:r w:rsidR="000A450A" w:rsidRPr="00C76C41">
              <w:rPr>
                <w:rFonts w:asciiTheme="majorBidi" w:hAnsiTheme="majorBidi" w:cstheme="majorBidi"/>
              </w:rPr>
              <w:t xml:space="preserve">autorisées pour </w:t>
            </w:r>
            <w:r w:rsidR="0007739A" w:rsidRPr="003243ED">
              <w:rPr>
                <w:szCs w:val="24"/>
              </w:rPr>
              <w:t>la ou les parties des Services spécifiés ci</w:t>
            </w:r>
            <w:r w:rsidR="0007739A" w:rsidRPr="003243ED">
              <w:rPr>
                <w:szCs w:val="24"/>
              </w:rPr>
              <w:noBreakHyphen/>
              <w:t>dessous</w:t>
            </w:r>
            <w:r w:rsidR="009B2302" w:rsidRPr="00C76C41">
              <w:rPr>
                <w:rFonts w:asciiTheme="majorBidi" w:hAnsiTheme="majorBidi" w:cstheme="majorBidi"/>
              </w:rPr>
              <w:t>:</w:t>
            </w:r>
            <w:r w:rsidR="0057370F" w:rsidRPr="00C76C41">
              <w:rPr>
                <w:rFonts w:asciiTheme="majorBidi" w:hAnsiTheme="majorBidi" w:cstheme="majorBidi"/>
              </w:rPr>
              <w:t xml:space="preserve"> </w:t>
            </w:r>
            <w:r w:rsidR="0057370F" w:rsidRPr="00C76C41">
              <w:rPr>
                <w:rFonts w:asciiTheme="majorBidi" w:hAnsiTheme="majorBidi" w:cstheme="majorBidi"/>
                <w:b/>
                <w:bCs/>
                <w:i/>
                <w:iCs/>
              </w:rPr>
              <w:t xml:space="preserve">[insérer </w:t>
            </w:r>
            <w:r w:rsidR="0007739A" w:rsidRPr="003243ED">
              <w:rPr>
                <w:b/>
                <w:i/>
                <w:szCs w:val="24"/>
              </w:rPr>
              <w:t>la partie ou les parties des Services</w:t>
            </w:r>
            <w:r w:rsidR="0057370F" w:rsidRPr="00C76C41">
              <w:rPr>
                <w:rFonts w:asciiTheme="majorBidi" w:hAnsiTheme="majorBidi" w:cstheme="majorBidi"/>
                <w:b/>
                <w:bCs/>
                <w:i/>
                <w:iCs/>
              </w:rPr>
              <w:t>]</w:t>
            </w:r>
            <w:r w:rsidR="000A450A" w:rsidRPr="00C76C41">
              <w:rPr>
                <w:rFonts w:asciiTheme="majorBidi" w:hAnsiTheme="majorBidi" w:cstheme="majorBidi"/>
              </w:rPr>
              <w:t xml:space="preserve">. </w:t>
            </w:r>
          </w:p>
          <w:p w14:paraId="27E6385C" w14:textId="5C8273A4"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DE5025" w:rsidRPr="00C76C41">
              <w:rPr>
                <w:rFonts w:asciiTheme="majorBidi" w:hAnsiTheme="majorBidi" w:cstheme="majorBidi"/>
                <w:b/>
                <w:bCs/>
                <w:i/>
              </w:rPr>
              <w:t>Si des variantes techniques sont autorisées, l</w:t>
            </w:r>
            <w:r w:rsidR="00D86EDA" w:rsidRPr="00C76C41">
              <w:rPr>
                <w:rFonts w:asciiTheme="majorBidi" w:hAnsiTheme="majorBidi" w:cstheme="majorBidi"/>
                <w:b/>
                <w:bCs/>
                <w:i/>
              </w:rPr>
              <w:t>eur méthode d’évaluation sera spécifiée à la Section III-Critères d’évaluation et de qualification.</w:t>
            </w:r>
            <w:r w:rsidRPr="00C76C41">
              <w:rPr>
                <w:rFonts w:asciiTheme="majorBidi" w:hAnsiTheme="majorBidi" w:cstheme="majorBidi"/>
                <w:b/>
                <w:bCs/>
                <w:i/>
              </w:rPr>
              <w:t>]</w:t>
            </w:r>
          </w:p>
        </w:tc>
      </w:tr>
      <w:tr w:rsidR="0089635E" w:rsidRPr="00C76C41" w14:paraId="23906547" w14:textId="77777777" w:rsidTr="00BE4B6F">
        <w:tc>
          <w:tcPr>
            <w:tcW w:w="1620" w:type="dxa"/>
          </w:tcPr>
          <w:p w14:paraId="79CE197E" w14:textId="5C719B79"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15</w:t>
            </w:r>
            <w:r w:rsidR="0007739A">
              <w:rPr>
                <w:rFonts w:asciiTheme="majorBidi" w:hAnsiTheme="majorBidi" w:cstheme="majorBidi"/>
                <w:b/>
              </w:rPr>
              <w:t>.7</w:t>
            </w:r>
          </w:p>
        </w:tc>
        <w:tc>
          <w:tcPr>
            <w:tcW w:w="7740" w:type="dxa"/>
          </w:tcPr>
          <w:p w14:paraId="72B4F7B9" w14:textId="2C6E7AA5" w:rsidR="000A450A" w:rsidRPr="00C76C41" w:rsidRDefault="000A450A" w:rsidP="0089635E">
            <w:pPr>
              <w:tabs>
                <w:tab w:val="right" w:pos="7254"/>
              </w:tabs>
              <w:spacing w:before="160" w:after="160"/>
              <w:ind w:left="0" w:firstLine="0"/>
              <w:rPr>
                <w:rFonts w:asciiTheme="majorBidi" w:hAnsiTheme="majorBidi" w:cstheme="majorBidi"/>
                <w:i/>
                <w:sz w:val="20"/>
              </w:rPr>
            </w:pPr>
            <w:r w:rsidRPr="00C76C41">
              <w:rPr>
                <w:rFonts w:asciiTheme="majorBidi" w:hAnsiTheme="majorBidi" w:cstheme="majorBidi"/>
              </w:rPr>
              <w:t xml:space="preserve">Les prix proposés par le Soumissionnaire </w:t>
            </w:r>
            <w:r w:rsidR="008E5491" w:rsidRPr="00C76C41">
              <w:rPr>
                <w:rFonts w:asciiTheme="majorBidi" w:hAnsiTheme="majorBidi" w:cstheme="majorBidi"/>
              </w:rPr>
              <w:t xml:space="preserve">___________ </w:t>
            </w:r>
            <w:r w:rsidR="008E5491" w:rsidRPr="00C76C41">
              <w:rPr>
                <w:rFonts w:asciiTheme="majorBidi" w:hAnsiTheme="majorBidi" w:cstheme="majorBidi"/>
                <w:b/>
                <w:bCs/>
                <w:i/>
                <w:iCs/>
              </w:rPr>
              <w:t>[insérer « seront » ou « ne seront pas »]</w:t>
            </w:r>
            <w:r w:rsidR="008E5491" w:rsidRPr="00C76C41">
              <w:rPr>
                <w:rFonts w:asciiTheme="majorBidi" w:hAnsiTheme="majorBidi" w:cstheme="majorBidi"/>
              </w:rPr>
              <w:t xml:space="preserve"> sujets à révision durant l’exécution du Marché. </w:t>
            </w:r>
          </w:p>
        </w:tc>
      </w:tr>
      <w:tr w:rsidR="0007739A" w:rsidRPr="00C76C41" w14:paraId="556D5E8C" w14:textId="77777777" w:rsidTr="00BE4B6F">
        <w:tc>
          <w:tcPr>
            <w:tcW w:w="1620" w:type="dxa"/>
          </w:tcPr>
          <w:p w14:paraId="4BFBCA46" w14:textId="0D664B66" w:rsidR="0007739A" w:rsidRPr="00C76C41" w:rsidRDefault="0007739A" w:rsidP="0007739A">
            <w:pPr>
              <w:tabs>
                <w:tab w:val="right" w:pos="7434"/>
              </w:tabs>
              <w:spacing w:before="160" w:after="160"/>
              <w:jc w:val="left"/>
              <w:rPr>
                <w:rFonts w:asciiTheme="majorBidi" w:hAnsiTheme="majorBidi" w:cstheme="majorBidi"/>
                <w:b/>
              </w:rPr>
            </w:pPr>
            <w:r w:rsidRPr="003243ED">
              <w:rPr>
                <w:b/>
              </w:rPr>
              <w:t>IS 16.1</w:t>
            </w:r>
          </w:p>
        </w:tc>
        <w:tc>
          <w:tcPr>
            <w:tcW w:w="7740" w:type="dxa"/>
          </w:tcPr>
          <w:p w14:paraId="40AA0422" w14:textId="25D87BF8" w:rsidR="0007739A" w:rsidRPr="00C76C41" w:rsidRDefault="0007739A" w:rsidP="0007739A">
            <w:pPr>
              <w:ind w:left="40" w:firstLine="0"/>
            </w:pPr>
            <w:r w:rsidRPr="003243ED">
              <w:rPr>
                <w:szCs w:val="24"/>
              </w:rPr>
              <w:t xml:space="preserve">Le Soumissionnaire </w:t>
            </w:r>
            <w:r w:rsidRPr="003243ED">
              <w:t>_____________</w:t>
            </w:r>
            <w:r w:rsidRPr="003243ED">
              <w:rPr>
                <w:szCs w:val="24"/>
              </w:rPr>
              <w:t xml:space="preserve"> </w:t>
            </w:r>
            <w:r w:rsidRPr="003243ED">
              <w:rPr>
                <w:b/>
                <w:i/>
                <w:szCs w:val="24"/>
              </w:rPr>
              <w:t xml:space="preserve">[insérer : </w:t>
            </w:r>
            <w:r w:rsidRPr="003243ED">
              <w:rPr>
                <w:b/>
                <w:szCs w:val="24"/>
              </w:rPr>
              <w:t>« </w:t>
            </w:r>
            <w:r w:rsidRPr="003243ED">
              <w:rPr>
                <w:b/>
                <w:i/>
                <w:szCs w:val="24"/>
              </w:rPr>
              <w:t>doit » ou « ne doit pas »]</w:t>
            </w:r>
            <w:r w:rsidRPr="003243ED">
              <w:rPr>
                <w:szCs w:val="24"/>
              </w:rPr>
              <w:t xml:space="preserve"> indiquer la partie du prix de son offre correspondant aux dépenses qu’il prévoir d’encourir dans la monnaie du pays du Maître d’Ouvrage dans cette monnaie.</w:t>
            </w:r>
            <w:r w:rsidRPr="003243ED">
              <w:t xml:space="preserve"> </w:t>
            </w:r>
          </w:p>
        </w:tc>
      </w:tr>
      <w:tr w:rsidR="0007739A" w:rsidRPr="00C76C41" w14:paraId="2D56C7AA" w14:textId="77777777" w:rsidTr="00BE4B6F">
        <w:tc>
          <w:tcPr>
            <w:tcW w:w="1620" w:type="dxa"/>
          </w:tcPr>
          <w:p w14:paraId="43C45A70" w14:textId="2153204F" w:rsidR="0007739A" w:rsidRPr="00C76C41" w:rsidRDefault="0007739A" w:rsidP="0007739A">
            <w:pPr>
              <w:tabs>
                <w:tab w:val="right" w:pos="7434"/>
              </w:tabs>
              <w:spacing w:before="160" w:after="160"/>
              <w:rPr>
                <w:rFonts w:asciiTheme="majorBidi" w:hAnsiTheme="majorBidi" w:cstheme="majorBidi"/>
                <w:b/>
              </w:rPr>
            </w:pPr>
            <w:r w:rsidRPr="003243ED">
              <w:rPr>
                <w:b/>
              </w:rPr>
              <w:t>IS 18.4</w:t>
            </w:r>
          </w:p>
        </w:tc>
        <w:tc>
          <w:tcPr>
            <w:tcW w:w="7740" w:type="dxa"/>
          </w:tcPr>
          <w:p w14:paraId="5ECE59C5" w14:textId="24D3D3C8" w:rsidR="0007739A" w:rsidRPr="00C76C41" w:rsidRDefault="0007739A" w:rsidP="00DE52FF">
            <w:pPr>
              <w:spacing w:before="120" w:after="120"/>
              <w:ind w:left="0" w:firstLine="0"/>
              <w:rPr>
                <w:noProof/>
                <w:szCs w:val="24"/>
              </w:rPr>
            </w:pPr>
            <w:r w:rsidRPr="003243ED">
              <w:t xml:space="preserve">L’appel d’offres _____________ </w:t>
            </w:r>
            <w:r w:rsidRPr="003243ED">
              <w:rPr>
                <w:b/>
                <w:i/>
                <w:szCs w:val="24"/>
              </w:rPr>
              <w:t xml:space="preserve">[insérer : </w:t>
            </w:r>
            <w:r w:rsidRPr="003243ED">
              <w:rPr>
                <w:b/>
                <w:szCs w:val="24"/>
              </w:rPr>
              <w:t>« </w:t>
            </w:r>
            <w:r w:rsidRPr="003243ED">
              <w:rPr>
                <w:b/>
                <w:i/>
                <w:szCs w:val="24"/>
              </w:rPr>
              <w:t>a été » ou «n’a pas été »]</w:t>
            </w:r>
            <w:r w:rsidRPr="003243ED">
              <w:rPr>
                <w:szCs w:val="24"/>
              </w:rPr>
              <w:t xml:space="preserve"> </w:t>
            </w:r>
            <w:r w:rsidRPr="003243ED">
              <w:t>précé</w:t>
            </w:r>
            <w:r w:rsidR="009F1218">
              <w:t xml:space="preserve">dé </w:t>
            </w:r>
            <w:r w:rsidRPr="003243ED">
              <w:t>d’une préqualification.</w:t>
            </w:r>
          </w:p>
        </w:tc>
      </w:tr>
      <w:tr w:rsidR="000A450A" w:rsidRPr="00C76C41" w14:paraId="2F218DE0" w14:textId="77777777" w:rsidTr="00BE4B6F">
        <w:tc>
          <w:tcPr>
            <w:tcW w:w="1620" w:type="dxa"/>
          </w:tcPr>
          <w:p w14:paraId="5FD104AA" w14:textId="1549E19F"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w:t>
            </w:r>
            <w:r w:rsidR="0007739A">
              <w:rPr>
                <w:rFonts w:asciiTheme="majorBidi" w:hAnsiTheme="majorBidi" w:cstheme="majorBidi"/>
                <w:b/>
              </w:rPr>
              <w:t>9</w:t>
            </w:r>
            <w:r w:rsidRPr="00C76C41">
              <w:rPr>
                <w:rFonts w:asciiTheme="majorBidi" w:hAnsiTheme="majorBidi" w:cstheme="majorBidi"/>
                <w:b/>
              </w:rPr>
              <w:t>.1</w:t>
            </w:r>
          </w:p>
        </w:tc>
        <w:tc>
          <w:tcPr>
            <w:tcW w:w="7740" w:type="dxa"/>
          </w:tcPr>
          <w:p w14:paraId="0704EF2E" w14:textId="77777777" w:rsidR="000C3F56" w:rsidRPr="00C76C41" w:rsidRDefault="000C3F56" w:rsidP="000C3F56">
            <w:pPr>
              <w:spacing w:before="120" w:after="120"/>
              <w:rPr>
                <w:noProof/>
                <w:szCs w:val="24"/>
              </w:rPr>
            </w:pPr>
            <w:r w:rsidRPr="00C76C41">
              <w:rPr>
                <w:noProof/>
                <w:szCs w:val="24"/>
              </w:rPr>
              <w:t>La période de validité de la Proposition sera jusqu’à ________</w:t>
            </w:r>
          </w:p>
          <w:p w14:paraId="70ACC57F" w14:textId="045E4B84" w:rsidR="000A450A" w:rsidRPr="00C76C41" w:rsidRDefault="000C3F56" w:rsidP="000C3F56">
            <w:pPr>
              <w:pStyle w:val="i"/>
              <w:tabs>
                <w:tab w:val="right" w:pos="7254"/>
              </w:tabs>
              <w:spacing w:before="160" w:after="160"/>
              <w:ind w:left="0" w:firstLine="0"/>
              <w:rPr>
                <w:rFonts w:asciiTheme="majorBidi" w:hAnsiTheme="majorBidi" w:cstheme="majorBidi"/>
                <w:lang w:val="fr-FR"/>
              </w:rPr>
            </w:pPr>
            <w:r w:rsidRPr="00C76C41">
              <w:rPr>
                <w:b/>
                <w:i/>
                <w:noProof/>
                <w:szCs w:val="24"/>
                <w:lang w:val="fr-FR"/>
              </w:rPr>
              <w:t xml:space="preserve">[insérer jour, </w:t>
            </w:r>
            <w:r w:rsidRPr="00C76C41">
              <w:rPr>
                <w:b/>
                <w:i/>
                <w:color w:val="000000" w:themeColor="text1"/>
                <w:szCs w:val="24"/>
                <w:lang w:val="fr-FR"/>
              </w:rPr>
              <w:t xml:space="preserve">mois et année, en tenant compte du délai raisonnable nécessaire pour terminer l’évaluation de l’Offre, obtenir les approbations nécessaires et la non-objection de la Banque (si </w:t>
            </w:r>
            <w:r w:rsidR="00EF261A">
              <w:rPr>
                <w:b/>
                <w:i/>
                <w:color w:val="000000" w:themeColor="text1"/>
                <w:szCs w:val="24"/>
                <w:lang w:val="fr-FR"/>
              </w:rPr>
              <w:t>l</w:t>
            </w:r>
            <w:r w:rsidR="00EF261A" w:rsidRPr="00C76C41">
              <w:rPr>
                <w:b/>
                <w:i/>
                <w:color w:val="000000" w:themeColor="text1"/>
                <w:szCs w:val="24"/>
                <w:lang w:val="fr-FR"/>
              </w:rPr>
              <w:t>e</w:t>
            </w:r>
            <w:r w:rsidR="00EF261A">
              <w:rPr>
                <w:b/>
                <w:i/>
                <w:color w:val="000000" w:themeColor="text1"/>
                <w:szCs w:val="24"/>
                <w:lang w:val="fr-FR"/>
              </w:rPr>
              <w:t xml:space="preserve"> cas</w:t>
            </w:r>
            <w:r w:rsidR="00EF261A" w:rsidRPr="00C76C41">
              <w:rPr>
                <w:b/>
                <w:i/>
                <w:color w:val="000000" w:themeColor="text1"/>
                <w:szCs w:val="24"/>
                <w:lang w:val="fr-FR"/>
              </w:rPr>
              <w:t xml:space="preserve"> </w:t>
            </w:r>
            <w:r w:rsidRPr="00C76C41">
              <w:rPr>
                <w:b/>
                <w:i/>
                <w:color w:val="000000" w:themeColor="text1"/>
                <w:szCs w:val="24"/>
                <w:lang w:val="fr-FR"/>
              </w:rPr>
              <w:t xml:space="preserve">est soumis à un examen préalable).] [Pour minimiser le risque d’erreurs commises par les Soumissionnaires, la période de validité de l’Offre est </w:t>
            </w:r>
            <w:r w:rsidR="00CC140F" w:rsidRPr="0075554C">
              <w:rPr>
                <w:b/>
                <w:i/>
                <w:color w:val="000000" w:themeColor="text1"/>
                <w:szCs w:val="24"/>
                <w:lang w:val="fr-FR"/>
              </w:rPr>
              <w:t>formulée à l’aide d’</w:t>
            </w:r>
            <w:r w:rsidRPr="00C76C41">
              <w:rPr>
                <w:b/>
                <w:i/>
                <w:color w:val="000000" w:themeColor="text1"/>
                <w:szCs w:val="24"/>
                <w:lang w:val="fr-FR"/>
              </w:rPr>
              <w:t>une date précise et n’est pas liée à la date limite de présentation des Offres. Comme il est indiqué dans l’IP 1</w:t>
            </w:r>
            <w:r w:rsidR="0007739A">
              <w:rPr>
                <w:b/>
                <w:i/>
                <w:color w:val="000000" w:themeColor="text1"/>
                <w:szCs w:val="24"/>
                <w:lang w:val="fr-FR"/>
              </w:rPr>
              <w:t>9</w:t>
            </w:r>
            <w:r w:rsidRPr="00C76C41">
              <w:rPr>
                <w:b/>
                <w:i/>
                <w:color w:val="000000" w:themeColor="text1"/>
                <w:szCs w:val="24"/>
                <w:lang w:val="fr-FR"/>
              </w:rPr>
              <w:t xml:space="preserve">.1, s’il est nécessaire de prolonger la date, par exemple parce que le délai de présentation de l’Offre est considérablement prolongé par le Maître d’Ouvrage, la date de validité révisée de l’Offre doit être </w:t>
            </w:r>
            <w:r w:rsidR="00CC140F">
              <w:rPr>
                <w:b/>
                <w:i/>
                <w:color w:val="000000" w:themeColor="text1"/>
                <w:szCs w:val="24"/>
                <w:lang w:val="fr-FR"/>
              </w:rPr>
              <w:t>spécifi</w:t>
            </w:r>
            <w:r w:rsidR="00CC140F" w:rsidRPr="00C76C41">
              <w:rPr>
                <w:b/>
                <w:i/>
                <w:color w:val="000000" w:themeColor="text1"/>
                <w:szCs w:val="24"/>
                <w:lang w:val="fr-FR"/>
              </w:rPr>
              <w:t xml:space="preserve">ée </w:t>
            </w:r>
            <w:r w:rsidRPr="00C76C41">
              <w:rPr>
                <w:b/>
                <w:i/>
                <w:color w:val="000000" w:themeColor="text1"/>
                <w:szCs w:val="24"/>
                <w:lang w:val="fr-FR"/>
              </w:rPr>
              <w:t>conformément à l’I</w:t>
            </w:r>
            <w:r w:rsidR="00CC140F">
              <w:rPr>
                <w:b/>
                <w:i/>
                <w:color w:val="000000" w:themeColor="text1"/>
                <w:szCs w:val="24"/>
                <w:lang w:val="fr-FR"/>
              </w:rPr>
              <w:t>S</w:t>
            </w:r>
            <w:r w:rsidRPr="00C76C41">
              <w:rPr>
                <w:b/>
                <w:i/>
                <w:color w:val="000000" w:themeColor="text1"/>
                <w:szCs w:val="24"/>
                <w:lang w:val="fr-FR"/>
              </w:rPr>
              <w:t xml:space="preserve"> </w:t>
            </w:r>
            <w:r w:rsidR="0007739A">
              <w:rPr>
                <w:b/>
                <w:i/>
                <w:color w:val="000000" w:themeColor="text1"/>
                <w:szCs w:val="24"/>
                <w:lang w:val="fr-FR"/>
              </w:rPr>
              <w:t>9</w:t>
            </w:r>
            <w:r w:rsidRPr="00C76C41">
              <w:rPr>
                <w:b/>
                <w:i/>
                <w:color w:val="000000" w:themeColor="text1"/>
                <w:szCs w:val="24"/>
                <w:lang w:val="fr-FR"/>
              </w:rPr>
              <w:t xml:space="preserve">].  </w:t>
            </w:r>
          </w:p>
        </w:tc>
      </w:tr>
      <w:tr w:rsidR="000A450A" w:rsidRPr="00C76C41" w14:paraId="2E4C68AD" w14:textId="77777777" w:rsidTr="00BE4B6F">
        <w:tc>
          <w:tcPr>
            <w:tcW w:w="1620" w:type="dxa"/>
          </w:tcPr>
          <w:p w14:paraId="354CA437" w14:textId="3083C931"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w:t>
            </w:r>
            <w:r w:rsidR="0007739A">
              <w:rPr>
                <w:rFonts w:asciiTheme="majorBidi" w:hAnsiTheme="majorBidi" w:cstheme="majorBidi"/>
                <w:b/>
              </w:rPr>
              <w:t>9</w:t>
            </w:r>
            <w:r w:rsidRPr="00C76C41">
              <w:rPr>
                <w:rFonts w:asciiTheme="majorBidi" w:hAnsiTheme="majorBidi" w:cstheme="majorBidi"/>
                <w:b/>
              </w:rPr>
              <w:t>.3 (a)</w:t>
            </w:r>
          </w:p>
        </w:tc>
        <w:tc>
          <w:tcPr>
            <w:tcW w:w="7740" w:type="dxa"/>
          </w:tcPr>
          <w:p w14:paraId="5844A3A7" w14:textId="31277013" w:rsidR="00B27555" w:rsidRPr="00C76C41" w:rsidRDefault="000A450A" w:rsidP="005B1C11">
            <w:pPr>
              <w:tabs>
                <w:tab w:val="right" w:pos="7254"/>
              </w:tabs>
              <w:spacing w:before="160" w:after="160"/>
              <w:ind w:left="0" w:firstLine="0"/>
              <w:rPr>
                <w:rFonts w:asciiTheme="majorBidi" w:hAnsiTheme="majorBidi" w:cstheme="majorBidi"/>
                <w:u w:val="single"/>
              </w:rPr>
            </w:pPr>
            <w:r w:rsidRPr="00C76C41">
              <w:rPr>
                <w:rFonts w:asciiTheme="majorBidi" w:hAnsiTheme="majorBidi" w:cstheme="majorBidi"/>
              </w:rPr>
              <w:t xml:space="preserve">Dans le cas d’un marché à prix ferme, le </w:t>
            </w:r>
            <w:r w:rsidR="00D944C0" w:rsidRPr="00C76C41">
              <w:rPr>
                <w:rFonts w:asciiTheme="majorBidi" w:hAnsiTheme="majorBidi" w:cstheme="majorBidi"/>
              </w:rPr>
              <w:t>Montant</w:t>
            </w:r>
            <w:r w:rsidRPr="00C76C41">
              <w:rPr>
                <w:rFonts w:asciiTheme="majorBidi" w:hAnsiTheme="majorBidi" w:cstheme="majorBidi"/>
              </w:rPr>
              <w:t xml:space="preserve"> de l’</w:t>
            </w:r>
            <w:r w:rsidR="00D944C0" w:rsidRPr="00C76C41">
              <w:rPr>
                <w:rFonts w:asciiTheme="majorBidi" w:hAnsiTheme="majorBidi" w:cstheme="majorBidi"/>
              </w:rPr>
              <w:t>O</w:t>
            </w:r>
            <w:r w:rsidRPr="00C76C41">
              <w:rPr>
                <w:rFonts w:asciiTheme="majorBidi" w:hAnsiTheme="majorBidi" w:cstheme="majorBidi"/>
              </w:rPr>
              <w:t xml:space="preserve">ffre </w:t>
            </w:r>
            <w:r w:rsidR="00CC140F">
              <w:rPr>
                <w:rFonts w:asciiTheme="majorBidi" w:hAnsiTheme="majorBidi" w:cstheme="majorBidi"/>
              </w:rPr>
              <w:t xml:space="preserve">sera </w:t>
            </w:r>
            <w:r w:rsidR="001A206C" w:rsidRPr="00C76C41">
              <w:rPr>
                <w:rFonts w:asciiTheme="majorBidi" w:hAnsiTheme="majorBidi" w:cstheme="majorBidi"/>
              </w:rPr>
              <w:t>actualisé</w:t>
            </w:r>
            <w:r w:rsidRPr="00C76C41">
              <w:rPr>
                <w:rFonts w:asciiTheme="majorBidi" w:hAnsiTheme="majorBidi" w:cstheme="majorBidi"/>
              </w:rPr>
              <w:t xml:space="preserve"> de la manière suivante</w:t>
            </w:r>
            <w:r w:rsidR="009B2302" w:rsidRPr="00C76C41">
              <w:rPr>
                <w:rFonts w:asciiTheme="majorBidi" w:hAnsiTheme="majorBidi" w:cstheme="majorBidi"/>
              </w:rPr>
              <w:t> :</w:t>
            </w:r>
            <w:r w:rsidR="00B27555" w:rsidRPr="00C76C41">
              <w:rPr>
                <w:rFonts w:asciiTheme="majorBidi" w:hAnsiTheme="majorBidi" w:cstheme="majorBidi"/>
              </w:rPr>
              <w:t xml:space="preserve"> </w:t>
            </w:r>
            <w:r w:rsidR="005B1C11" w:rsidRPr="00C76C41">
              <w:rPr>
                <w:rFonts w:asciiTheme="majorBidi" w:hAnsiTheme="majorBidi" w:cstheme="majorBidi"/>
              </w:rPr>
              <w:t>_________</w:t>
            </w:r>
          </w:p>
          <w:p w14:paraId="5C47170E" w14:textId="089F9F55" w:rsidR="000A450A" w:rsidRPr="00C76C41" w:rsidRDefault="00B27555"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b/>
                <w:bCs/>
                <w:i/>
              </w:rPr>
              <w:t xml:space="preserve">[La part du </w:t>
            </w:r>
            <w:r w:rsidR="00E87CE6">
              <w:rPr>
                <w:rFonts w:asciiTheme="majorBidi" w:hAnsiTheme="majorBidi" w:cstheme="majorBidi"/>
                <w:b/>
                <w:bCs/>
                <w:i/>
              </w:rPr>
              <w:t>Montant du Marché</w:t>
            </w:r>
            <w:r w:rsidRPr="00C76C41">
              <w:rPr>
                <w:rFonts w:asciiTheme="majorBidi" w:hAnsiTheme="majorBidi" w:cstheme="majorBidi"/>
                <w:b/>
                <w:bCs/>
                <w:i/>
              </w:rPr>
              <w:t xml:space="preserve"> exprimée en monnaie nationale sera ajustée par un facteur reflétant l’inflation au niveau national durant la période d’extension</w:t>
            </w:r>
            <w:r w:rsidR="009B2302" w:rsidRPr="00C76C41">
              <w:rPr>
                <w:rFonts w:asciiTheme="majorBidi" w:hAnsiTheme="majorBidi" w:cstheme="majorBidi"/>
                <w:b/>
                <w:bCs/>
                <w:i/>
              </w:rPr>
              <w:t> ;</w:t>
            </w:r>
            <w:r w:rsidRPr="00C76C41">
              <w:rPr>
                <w:rFonts w:asciiTheme="majorBidi" w:hAnsiTheme="majorBidi" w:cstheme="majorBidi"/>
                <w:b/>
                <w:bCs/>
                <w:i/>
              </w:rPr>
              <w:t xml:space="preserve"> et la part du </w:t>
            </w:r>
            <w:r w:rsidR="00E87CE6">
              <w:rPr>
                <w:rFonts w:asciiTheme="majorBidi" w:hAnsiTheme="majorBidi" w:cstheme="majorBidi"/>
                <w:b/>
                <w:bCs/>
                <w:i/>
              </w:rPr>
              <w:t>Montant du Marché</w:t>
            </w:r>
            <w:r w:rsidRPr="00C76C41">
              <w:rPr>
                <w:rFonts w:asciiTheme="majorBidi" w:hAnsiTheme="majorBidi" w:cstheme="majorBidi"/>
                <w:b/>
                <w:bCs/>
                <w:i/>
              </w:rPr>
              <w:t xml:space="preserve"> exprimée en monnaies étrangères sera ajustée par un facteur reflétant l’inflation au niveau international, à savoir dans les pays des monnaies étrangères, durant la période d’extension.]</w:t>
            </w:r>
          </w:p>
        </w:tc>
      </w:tr>
      <w:tr w:rsidR="000A450A" w:rsidRPr="00C76C41" w14:paraId="4A9ADA65" w14:textId="77777777" w:rsidTr="00BE4B6F">
        <w:tc>
          <w:tcPr>
            <w:tcW w:w="1620" w:type="dxa"/>
          </w:tcPr>
          <w:p w14:paraId="124A5FED" w14:textId="4ACA2628"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w:t>
            </w:r>
            <w:r w:rsidR="0007739A">
              <w:rPr>
                <w:rFonts w:asciiTheme="majorBidi" w:hAnsiTheme="majorBidi" w:cstheme="majorBidi"/>
                <w:b/>
              </w:rPr>
              <w:t>20</w:t>
            </w:r>
            <w:r w:rsidRPr="00C76C41">
              <w:rPr>
                <w:rFonts w:asciiTheme="majorBidi" w:hAnsiTheme="majorBidi" w:cstheme="majorBidi"/>
                <w:b/>
              </w:rPr>
              <w:t>.1</w:t>
            </w:r>
          </w:p>
        </w:tc>
        <w:tc>
          <w:tcPr>
            <w:tcW w:w="7740" w:type="dxa"/>
          </w:tcPr>
          <w:p w14:paraId="0DB6568D" w14:textId="532002F6" w:rsidR="00391DFE" w:rsidRPr="00C76C41" w:rsidRDefault="00391DFE"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[Si une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est exigée, une </w:t>
            </w:r>
            <w:r w:rsidR="000C3F56" w:rsidRPr="00C76C41">
              <w:rPr>
                <w:rFonts w:asciiTheme="majorBidi" w:hAnsiTheme="majorBidi" w:cstheme="majorBidi"/>
                <w:b/>
                <w:bCs/>
                <w:i/>
              </w:rPr>
              <w:t>D</w:t>
            </w:r>
            <w:r w:rsidRPr="00C76C41">
              <w:rPr>
                <w:rFonts w:asciiTheme="majorBidi" w:hAnsiTheme="majorBidi" w:cstheme="majorBidi"/>
                <w:b/>
                <w:bCs/>
                <w:i/>
              </w:rPr>
              <w:t xml:space="preserve">éclaration de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ne sera pas exigée, et vice versa] </w:t>
            </w:r>
          </w:p>
          <w:p w14:paraId="029FB9C0" w14:textId="07DA96FF" w:rsidR="0037504A" w:rsidRPr="00971479" w:rsidRDefault="0037504A" w:rsidP="00FC7D23">
            <w:pPr>
              <w:tabs>
                <w:tab w:val="right" w:pos="7254"/>
              </w:tabs>
              <w:spacing w:before="160" w:after="160"/>
              <w:ind w:left="0" w:firstLine="0"/>
              <w:rPr>
                <w:rFonts w:asciiTheme="majorBidi" w:hAnsiTheme="majorBidi" w:cstheme="majorBidi"/>
                <w:b/>
                <w:bCs/>
                <w:i/>
                <w:iCs/>
              </w:rPr>
            </w:pPr>
            <w:r w:rsidRPr="00971479">
              <w:rPr>
                <w:rFonts w:asciiTheme="majorBidi" w:hAnsiTheme="majorBidi" w:cstheme="majorBidi"/>
                <w:b/>
                <w:bCs/>
                <w:i/>
                <w:iCs/>
              </w:rPr>
              <w:t>[</w:t>
            </w:r>
            <w:r>
              <w:rPr>
                <w:rFonts w:asciiTheme="majorBidi" w:hAnsiTheme="majorBidi" w:cstheme="majorBidi"/>
                <w:b/>
                <w:bCs/>
                <w:i/>
                <w:iCs/>
              </w:rPr>
              <w:t xml:space="preserve">Note :  l’usage du processus à deux enveloppes exige de placer la Garantie d’Offre dans la première enveloppe – Partie Technique : ce n’est possible que si le montant de la Garantie d’Offre est un montant fixe pour tous les Soumissionnaires]. </w:t>
            </w:r>
          </w:p>
          <w:p w14:paraId="07DFA4CD" w14:textId="07131881" w:rsidR="000C3F56" w:rsidRPr="00C76C41" w:rsidRDefault="00391DFE" w:rsidP="00FC7D23">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Une Garantie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00FC7D23" w:rsidRPr="00C76C41">
              <w:rPr>
                <w:rFonts w:asciiTheme="majorBidi" w:hAnsiTheme="majorBidi" w:cstheme="majorBidi"/>
              </w:rPr>
              <w:t xml:space="preserve"> </w:t>
            </w:r>
          </w:p>
          <w:p w14:paraId="0B2065B5" w14:textId="40D0086A" w:rsidR="00391DFE" w:rsidRPr="00C76C41" w:rsidRDefault="00391DFE" w:rsidP="00FC7D23">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Une </w:t>
            </w:r>
            <w:r w:rsidR="000C3F56" w:rsidRPr="00C76C41">
              <w:rPr>
                <w:rFonts w:asciiTheme="majorBidi" w:hAnsiTheme="majorBidi" w:cstheme="majorBidi"/>
              </w:rPr>
              <w:t>D</w:t>
            </w:r>
            <w:r w:rsidRPr="00C76C41">
              <w:rPr>
                <w:rFonts w:asciiTheme="majorBidi" w:hAnsiTheme="majorBidi" w:cstheme="majorBidi"/>
              </w:rPr>
              <w:t xml:space="preserve">éclaration de </w:t>
            </w:r>
            <w:r w:rsidR="000C3F56" w:rsidRPr="00C76C41">
              <w:rPr>
                <w:rFonts w:asciiTheme="majorBidi" w:hAnsiTheme="majorBidi" w:cstheme="majorBidi"/>
              </w:rPr>
              <w:t>G</w:t>
            </w:r>
            <w:r w:rsidRPr="00C76C41">
              <w:rPr>
                <w:rFonts w:asciiTheme="majorBidi" w:hAnsiTheme="majorBidi" w:cstheme="majorBidi"/>
              </w:rPr>
              <w:t xml:space="preserve">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Pr="00C76C41">
              <w:rPr>
                <w:rFonts w:asciiTheme="majorBidi" w:hAnsiTheme="majorBidi" w:cstheme="majorBidi"/>
                <w:sz w:val="16"/>
                <w:szCs w:val="16"/>
              </w:rPr>
              <w:t>.</w:t>
            </w:r>
            <w:r w:rsidR="009B2302" w:rsidRPr="00C76C41">
              <w:rPr>
                <w:rFonts w:asciiTheme="majorBidi" w:hAnsiTheme="majorBidi" w:cstheme="majorBidi"/>
                <w:sz w:val="16"/>
                <w:szCs w:val="16"/>
              </w:rPr>
              <w:t xml:space="preserve"> </w:t>
            </w:r>
          </w:p>
          <w:p w14:paraId="6380C15F" w14:textId="4B305B41" w:rsidR="00391DFE" w:rsidRPr="00C76C41" w:rsidRDefault="000C3F56" w:rsidP="000C3F56">
            <w:pPr>
              <w:tabs>
                <w:tab w:val="right" w:pos="7254"/>
              </w:tabs>
              <w:spacing w:before="160" w:after="160"/>
              <w:ind w:left="40" w:firstLine="0"/>
              <w:rPr>
                <w:rFonts w:asciiTheme="majorBidi" w:hAnsiTheme="majorBidi" w:cstheme="majorBidi"/>
                <w:i/>
                <w:iCs/>
              </w:rPr>
            </w:pPr>
            <w:r w:rsidRPr="00C76C41">
              <w:rPr>
                <w:rFonts w:asciiTheme="majorBidi" w:hAnsiTheme="majorBidi" w:cstheme="majorBidi"/>
              </w:rPr>
              <w:t>Si une Garantie de Soumission est requise, l</w:t>
            </w:r>
            <w:r w:rsidR="00391DFE" w:rsidRPr="00C76C41">
              <w:rPr>
                <w:rFonts w:asciiTheme="majorBidi" w:hAnsiTheme="majorBidi" w:cstheme="majorBidi"/>
              </w:rPr>
              <w:t xml:space="preserve">e montant </w:t>
            </w:r>
            <w:r w:rsidRPr="00C76C41">
              <w:rPr>
                <w:rFonts w:asciiTheme="majorBidi" w:hAnsiTheme="majorBidi" w:cstheme="majorBidi"/>
              </w:rPr>
              <w:t xml:space="preserve">et la monnaie </w:t>
            </w:r>
            <w:r w:rsidR="00391DFE" w:rsidRPr="00C76C41">
              <w:rPr>
                <w:rFonts w:asciiTheme="majorBidi" w:hAnsiTheme="majorBidi" w:cstheme="majorBidi"/>
              </w:rPr>
              <w:t xml:space="preserve">de la </w:t>
            </w:r>
            <w:r w:rsidRPr="00C76C41">
              <w:rPr>
                <w:rFonts w:asciiTheme="majorBidi" w:hAnsiTheme="majorBidi" w:cstheme="majorBidi"/>
              </w:rPr>
              <w:t>G</w:t>
            </w:r>
            <w:r w:rsidR="00391DFE" w:rsidRPr="00C76C41">
              <w:rPr>
                <w:rFonts w:asciiTheme="majorBidi" w:hAnsiTheme="majorBidi" w:cstheme="majorBidi"/>
              </w:rPr>
              <w:t>arantie de l’</w:t>
            </w:r>
            <w:r w:rsidRPr="00C76C41">
              <w:rPr>
                <w:rFonts w:asciiTheme="majorBidi" w:hAnsiTheme="majorBidi" w:cstheme="majorBidi"/>
              </w:rPr>
              <w:t>O</w:t>
            </w:r>
            <w:r w:rsidR="00391DFE" w:rsidRPr="00C76C41">
              <w:rPr>
                <w:rFonts w:asciiTheme="majorBidi" w:hAnsiTheme="majorBidi" w:cstheme="majorBidi"/>
              </w:rPr>
              <w:t xml:space="preserve">ffre </w:t>
            </w:r>
            <w:r w:rsidRPr="00C76C41">
              <w:rPr>
                <w:rFonts w:asciiTheme="majorBidi" w:hAnsiTheme="majorBidi" w:cstheme="majorBidi"/>
              </w:rPr>
              <w:t xml:space="preserve">sera </w:t>
            </w:r>
            <w:r w:rsidR="00391DFE" w:rsidRPr="00C76C41">
              <w:rPr>
                <w:rFonts w:asciiTheme="majorBidi" w:hAnsiTheme="majorBidi" w:cstheme="majorBidi"/>
              </w:rPr>
              <w:t>est</w:t>
            </w:r>
            <w:r w:rsidR="009B2302" w:rsidRPr="00C76C41">
              <w:rPr>
                <w:rFonts w:asciiTheme="majorBidi" w:hAnsiTheme="majorBidi" w:cstheme="majorBidi"/>
              </w:rPr>
              <w:t> :</w:t>
            </w:r>
            <w:r w:rsidR="00391DFE" w:rsidRPr="00C76C41">
              <w:rPr>
                <w:rFonts w:asciiTheme="majorBidi" w:hAnsiTheme="majorBidi" w:cstheme="majorBidi"/>
              </w:rPr>
              <w:t xml:space="preserve"> </w:t>
            </w:r>
            <w:r w:rsidR="00391DFE" w:rsidRPr="00C76C41">
              <w:rPr>
                <w:rFonts w:asciiTheme="majorBidi" w:hAnsiTheme="majorBidi" w:cstheme="majorBidi"/>
                <w:b/>
                <w:bCs/>
                <w:i/>
                <w:iCs/>
              </w:rPr>
              <w:t>[insérer le montant</w:t>
            </w:r>
            <w:r w:rsidRPr="00C76C41">
              <w:rPr>
                <w:rFonts w:asciiTheme="majorBidi" w:hAnsiTheme="majorBidi" w:cstheme="majorBidi"/>
                <w:b/>
                <w:bCs/>
                <w:i/>
                <w:iCs/>
              </w:rPr>
              <w:t xml:space="preserve"> et la monnaie de la Garantie de l’Offre. Autrement indiquer « pas applicable ».</w:t>
            </w:r>
            <w:r w:rsidR="00391DFE" w:rsidRPr="00C76C41">
              <w:rPr>
                <w:rFonts w:asciiTheme="majorBidi" w:hAnsiTheme="majorBidi" w:cstheme="majorBidi"/>
                <w:b/>
                <w:bCs/>
                <w:i/>
                <w:iCs/>
              </w:rPr>
              <w:t>]</w:t>
            </w:r>
          </w:p>
          <w:p w14:paraId="5D8747E1" w14:textId="1B895B67" w:rsidR="00391DFE" w:rsidRPr="00C76C41" w:rsidRDefault="00391DFE" w:rsidP="004F1398">
            <w:pPr>
              <w:tabs>
                <w:tab w:val="right" w:pos="7254"/>
              </w:tabs>
              <w:spacing w:before="160" w:after="160"/>
              <w:ind w:left="0" w:firstLine="0"/>
              <w:rPr>
                <w:rFonts w:asciiTheme="majorBidi" w:hAnsiTheme="majorBidi" w:cstheme="majorBidi"/>
                <w:b/>
                <w:bCs/>
                <w:i/>
                <w:iCs/>
              </w:rPr>
            </w:pPr>
            <w:r w:rsidRPr="00C76C41">
              <w:rPr>
                <w:rFonts w:asciiTheme="majorBidi" w:hAnsiTheme="majorBidi" w:cstheme="majorBidi"/>
                <w:b/>
                <w:bCs/>
                <w:i/>
                <w:iCs/>
              </w:rPr>
              <w:t xml:space="preserve">[Dans le cas de lots, insérer le montant de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pour chacun des lots]</w:t>
            </w:r>
          </w:p>
          <w:p w14:paraId="2CA82B88" w14:textId="1D24E692" w:rsidR="00F856B6" w:rsidRPr="00C76C41" w:rsidRDefault="00391DFE"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b/>
                <w:bCs/>
                <w:i/>
                <w:iCs/>
              </w:rPr>
              <w:t xml:space="preserve"> une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est exigée pour chacun des lots, pour le montant indiqué.</w:t>
            </w:r>
            <w:r w:rsidR="009B2302" w:rsidRPr="00C76C41">
              <w:rPr>
                <w:rFonts w:asciiTheme="majorBidi" w:hAnsiTheme="majorBidi" w:cstheme="majorBidi"/>
                <w:b/>
                <w:bCs/>
                <w:i/>
                <w:iCs/>
              </w:rPr>
              <w:t xml:space="preserve"> </w:t>
            </w:r>
            <w:r w:rsidRPr="00C76C41">
              <w:rPr>
                <w:rFonts w:asciiTheme="majorBidi" w:hAnsiTheme="majorBidi" w:cstheme="majorBidi"/>
                <w:b/>
                <w:bCs/>
                <w:i/>
                <w:iCs/>
              </w:rPr>
              <w:t xml:space="preserve">Le Soumissionnaire pourra remettre une seule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pour tous les lots (pour le montant total correspondant à tous les lots) pour les lots pour lesquels le Soumissionnaire dépose une </w:t>
            </w:r>
            <w:r w:rsidR="000C3F56" w:rsidRPr="00C76C41">
              <w:rPr>
                <w:rFonts w:asciiTheme="majorBidi" w:hAnsiTheme="majorBidi" w:cstheme="majorBidi"/>
                <w:b/>
                <w:bCs/>
                <w:i/>
                <w:iCs/>
              </w:rPr>
              <w:t>O</w:t>
            </w:r>
            <w:r w:rsidRPr="00C76C41">
              <w:rPr>
                <w:rFonts w:asciiTheme="majorBidi" w:hAnsiTheme="majorBidi" w:cstheme="majorBidi"/>
                <w:b/>
                <w:bCs/>
                <w:i/>
                <w:iCs/>
              </w:rPr>
              <w:t>ffre</w:t>
            </w:r>
            <w:r w:rsidR="009B2302" w:rsidRPr="00C76C41">
              <w:rPr>
                <w:rFonts w:asciiTheme="majorBidi" w:hAnsiTheme="majorBidi" w:cstheme="majorBidi"/>
                <w:b/>
                <w:bCs/>
                <w:i/>
                <w:iCs/>
              </w:rPr>
              <w:t> ;</w:t>
            </w:r>
            <w:r w:rsidRPr="00C76C41">
              <w:rPr>
                <w:rFonts w:asciiTheme="majorBidi" w:hAnsiTheme="majorBidi" w:cstheme="majorBidi"/>
                <w:b/>
                <w:bCs/>
                <w:i/>
                <w:iCs/>
              </w:rPr>
              <w:t xml:space="preserve"> cependant si le montant de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est inférieur au montant total requis, le </w:t>
            </w:r>
            <w:r w:rsidR="00790A4B" w:rsidRPr="00C76C41">
              <w:rPr>
                <w:rFonts w:asciiTheme="majorBidi" w:hAnsiTheme="majorBidi" w:cstheme="majorBidi"/>
                <w:b/>
                <w:bCs/>
                <w:i/>
                <w:iCs/>
              </w:rPr>
              <w:t>Maître d’Ouvrage</w:t>
            </w:r>
            <w:r w:rsidRPr="00C76C41">
              <w:rPr>
                <w:rFonts w:asciiTheme="majorBidi" w:hAnsiTheme="majorBidi" w:cstheme="majorBidi"/>
                <w:b/>
                <w:bCs/>
                <w:i/>
                <w:iCs/>
              </w:rPr>
              <w:t xml:space="preserve"> déterminera le lot or les lots pour lesquels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s’appliquera]</w:t>
            </w:r>
          </w:p>
        </w:tc>
      </w:tr>
      <w:tr w:rsidR="000A450A" w:rsidRPr="00C76C41" w14:paraId="223A573D" w14:textId="77777777" w:rsidTr="00BE4B6F">
        <w:tc>
          <w:tcPr>
            <w:tcW w:w="1620" w:type="dxa"/>
          </w:tcPr>
          <w:p w14:paraId="31B9344D" w14:textId="48269FB4"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w:t>
            </w:r>
            <w:r w:rsidR="0007739A">
              <w:rPr>
                <w:rFonts w:asciiTheme="majorBidi" w:hAnsiTheme="majorBidi" w:cstheme="majorBidi"/>
                <w:b/>
              </w:rPr>
              <w:t>20</w:t>
            </w:r>
            <w:r w:rsidRPr="00C76C41">
              <w:rPr>
                <w:rFonts w:asciiTheme="majorBidi" w:hAnsiTheme="majorBidi" w:cstheme="majorBidi"/>
                <w:b/>
              </w:rPr>
              <w:t>.3(d)</w:t>
            </w:r>
          </w:p>
        </w:tc>
        <w:tc>
          <w:tcPr>
            <w:tcW w:w="7740" w:type="dxa"/>
          </w:tcPr>
          <w:p w14:paraId="408DFEA1" w14:textId="4F75C74C" w:rsidR="00FC7D23" w:rsidRPr="00C76C41" w:rsidRDefault="000A450A" w:rsidP="00FC7D23">
            <w:pPr>
              <w:tabs>
                <w:tab w:val="right" w:pos="7254"/>
              </w:tabs>
              <w:spacing w:before="60" w:after="60"/>
              <w:rPr>
                <w:i/>
                <w:u w:val="single"/>
              </w:rPr>
            </w:pPr>
            <w:r w:rsidRPr="00C76C41">
              <w:rPr>
                <w:rFonts w:asciiTheme="majorBidi" w:hAnsiTheme="majorBidi" w:cstheme="majorBidi"/>
              </w:rPr>
              <w:t>Autres types de garanties acceptables</w:t>
            </w:r>
            <w:r w:rsidR="009B2302" w:rsidRPr="00C76C41">
              <w:rPr>
                <w:rFonts w:asciiTheme="majorBidi" w:hAnsiTheme="majorBidi" w:cstheme="majorBidi"/>
              </w:rPr>
              <w:t> :</w:t>
            </w:r>
            <w:r w:rsidR="00B27555" w:rsidRPr="00C76C41">
              <w:rPr>
                <w:rFonts w:asciiTheme="majorBidi" w:hAnsiTheme="majorBidi" w:cstheme="majorBidi"/>
                <w:b/>
                <w:i/>
              </w:rPr>
              <w:t xml:space="preserve"> </w:t>
            </w:r>
            <w:r w:rsidR="00FC7D23" w:rsidRPr="00C76C41">
              <w:rPr>
                <w:i/>
                <w:u w:val="single"/>
              </w:rPr>
              <w:tab/>
            </w:r>
          </w:p>
          <w:p w14:paraId="29183F1F" w14:textId="2A678032" w:rsidR="00F856B6" w:rsidRPr="00C76C41" w:rsidRDefault="00B27555" w:rsidP="004F1398">
            <w:pPr>
              <w:tabs>
                <w:tab w:val="right" w:pos="7254"/>
              </w:tabs>
              <w:spacing w:before="160" w:after="160"/>
              <w:ind w:left="0" w:firstLine="0"/>
              <w:rPr>
                <w:rFonts w:asciiTheme="majorBidi" w:hAnsiTheme="majorBidi" w:cstheme="majorBidi"/>
                <w:b/>
                <w:u w:val="single"/>
              </w:rPr>
            </w:pPr>
            <w:r w:rsidRPr="00C76C41">
              <w:rPr>
                <w:rFonts w:asciiTheme="majorBidi" w:hAnsiTheme="majorBidi" w:cstheme="majorBidi"/>
                <w:b/>
                <w:i/>
              </w:rPr>
              <w:t xml:space="preserve">[insérer les noms des autres types de garanties acceptables ou insérer </w:t>
            </w:r>
            <w:r w:rsidR="009B2302" w:rsidRPr="00C76C41">
              <w:rPr>
                <w:rFonts w:asciiTheme="majorBidi" w:hAnsiTheme="majorBidi" w:cstheme="majorBidi"/>
                <w:b/>
                <w:i/>
              </w:rPr>
              <w:t>« </w:t>
            </w:r>
            <w:r w:rsidRPr="00C76C41">
              <w:rPr>
                <w:rFonts w:asciiTheme="majorBidi" w:hAnsiTheme="majorBidi" w:cstheme="majorBidi"/>
                <w:b/>
                <w:i/>
              </w:rPr>
              <w:t>Néant</w:t>
            </w:r>
            <w:r w:rsidR="009B2302" w:rsidRPr="00C76C41">
              <w:rPr>
                <w:rFonts w:asciiTheme="majorBidi" w:hAnsiTheme="majorBidi" w:cstheme="majorBidi"/>
                <w:b/>
                <w:i/>
              </w:rPr>
              <w:t> »</w:t>
            </w:r>
            <w:r w:rsidRPr="00C76C41">
              <w:rPr>
                <w:rFonts w:asciiTheme="majorBidi" w:hAnsiTheme="majorBidi" w:cstheme="majorBidi"/>
                <w:b/>
                <w:i/>
              </w:rPr>
              <w:t xml:space="preserve"> si une </w:t>
            </w:r>
            <w:r w:rsidR="00EF6B71" w:rsidRPr="00C76C41">
              <w:rPr>
                <w:rFonts w:asciiTheme="majorBidi" w:hAnsiTheme="majorBidi" w:cstheme="majorBidi"/>
                <w:b/>
                <w:i/>
              </w:rPr>
              <w:t>garantie d’offre</w:t>
            </w:r>
            <w:r w:rsidRPr="00C76C41">
              <w:rPr>
                <w:rFonts w:asciiTheme="majorBidi" w:hAnsiTheme="majorBidi" w:cstheme="majorBidi"/>
                <w:b/>
                <w:i/>
              </w:rPr>
              <w:t xml:space="preserve"> n’est pas requise sous IS </w:t>
            </w:r>
            <w:r w:rsidR="0007739A">
              <w:rPr>
                <w:rFonts w:asciiTheme="majorBidi" w:hAnsiTheme="majorBidi" w:cstheme="majorBidi"/>
                <w:b/>
                <w:i/>
              </w:rPr>
              <w:t>20</w:t>
            </w:r>
            <w:r w:rsidRPr="00C76C41">
              <w:rPr>
                <w:rFonts w:asciiTheme="majorBidi" w:hAnsiTheme="majorBidi" w:cstheme="majorBidi"/>
                <w:b/>
                <w:i/>
              </w:rPr>
              <w:t xml:space="preserve">.1 ou si aucune forme de </w:t>
            </w:r>
            <w:r w:rsidR="00EF6B71" w:rsidRPr="00C76C41">
              <w:rPr>
                <w:rFonts w:asciiTheme="majorBidi" w:hAnsiTheme="majorBidi" w:cstheme="majorBidi"/>
                <w:b/>
                <w:i/>
              </w:rPr>
              <w:t>garantie d’offre</w:t>
            </w:r>
            <w:r w:rsidRPr="00C76C41">
              <w:rPr>
                <w:rFonts w:asciiTheme="majorBidi" w:hAnsiTheme="majorBidi" w:cstheme="majorBidi"/>
                <w:b/>
                <w:i/>
              </w:rPr>
              <w:t xml:space="preserve"> autre que celles listées sous IS </w:t>
            </w:r>
            <w:r w:rsidR="0007739A">
              <w:rPr>
                <w:rFonts w:asciiTheme="majorBidi" w:hAnsiTheme="majorBidi" w:cstheme="majorBidi"/>
                <w:b/>
                <w:i/>
              </w:rPr>
              <w:t>20</w:t>
            </w:r>
            <w:r w:rsidRPr="00C76C41">
              <w:rPr>
                <w:rFonts w:asciiTheme="majorBidi" w:hAnsiTheme="majorBidi" w:cstheme="majorBidi"/>
                <w:b/>
                <w:i/>
              </w:rPr>
              <w:t>.3(a) à (c) n’est acceptable.]</w:t>
            </w:r>
          </w:p>
        </w:tc>
      </w:tr>
      <w:tr w:rsidR="000A450A" w:rsidRPr="00C76C41" w14:paraId="0E9CDF6C" w14:textId="77777777" w:rsidTr="00BE4B6F">
        <w:tc>
          <w:tcPr>
            <w:tcW w:w="1620" w:type="dxa"/>
          </w:tcPr>
          <w:p w14:paraId="333183DF" w14:textId="5FADD168"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w:t>
            </w:r>
            <w:r w:rsidR="0007739A">
              <w:rPr>
                <w:rFonts w:asciiTheme="majorBidi" w:hAnsiTheme="majorBidi" w:cstheme="majorBidi"/>
                <w:b/>
              </w:rPr>
              <w:t>20</w:t>
            </w:r>
            <w:r w:rsidRPr="00C76C41">
              <w:rPr>
                <w:rFonts w:asciiTheme="majorBidi" w:hAnsiTheme="majorBidi" w:cstheme="majorBidi"/>
                <w:b/>
              </w:rPr>
              <w:t>.9</w:t>
            </w:r>
          </w:p>
        </w:tc>
        <w:tc>
          <w:tcPr>
            <w:tcW w:w="7740" w:type="dxa"/>
          </w:tcPr>
          <w:p w14:paraId="0D9CCB25" w14:textId="13567C49" w:rsidR="00B27555" w:rsidRPr="00C76C41" w:rsidRDefault="00B27555"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[Inclure la disposition suivante et les informations correspondantes </w:t>
            </w:r>
            <w:r w:rsidR="001F608D">
              <w:rPr>
                <w:rFonts w:asciiTheme="majorBidi" w:hAnsiTheme="majorBidi" w:cstheme="majorBidi"/>
                <w:b/>
                <w:bCs/>
                <w:i/>
              </w:rPr>
              <w:t>doivent être incluses</w:t>
            </w:r>
            <w:r w:rsidR="001F608D" w:rsidRPr="00C76C41">
              <w:rPr>
                <w:rFonts w:asciiTheme="majorBidi" w:hAnsiTheme="majorBidi" w:cstheme="majorBidi"/>
                <w:b/>
                <w:bCs/>
                <w:i/>
              </w:rPr>
              <w:t xml:space="preserve"> </w:t>
            </w:r>
            <w:r w:rsidRPr="00C76C41">
              <w:rPr>
                <w:rFonts w:asciiTheme="majorBidi" w:hAnsiTheme="majorBidi" w:cstheme="majorBidi"/>
                <w:b/>
                <w:bCs/>
                <w:i/>
                <w:u w:val="single"/>
              </w:rPr>
              <w:t>uniquement</w:t>
            </w:r>
            <w:r w:rsidRPr="00C76C41">
              <w:rPr>
                <w:rFonts w:asciiTheme="majorBidi" w:hAnsiTheme="majorBidi" w:cstheme="majorBidi"/>
                <w:b/>
                <w:bCs/>
                <w:i/>
              </w:rPr>
              <w:t xml:space="preserve"> dans le cas où, conformément à l’article </w:t>
            </w:r>
            <w:r w:rsidR="0007739A">
              <w:rPr>
                <w:rFonts w:asciiTheme="majorBidi" w:hAnsiTheme="majorBidi" w:cstheme="majorBidi"/>
                <w:b/>
                <w:bCs/>
                <w:i/>
              </w:rPr>
              <w:t>20</w:t>
            </w:r>
            <w:r w:rsidRPr="00C76C41">
              <w:rPr>
                <w:rFonts w:asciiTheme="majorBidi" w:hAnsiTheme="majorBidi" w:cstheme="majorBidi"/>
                <w:b/>
                <w:bCs/>
                <w:i/>
              </w:rPr>
              <w:t xml:space="preserve">.1 des IS, une </w:t>
            </w:r>
            <w:r w:rsidR="000C3F56" w:rsidRPr="00C76C41">
              <w:rPr>
                <w:rFonts w:asciiTheme="majorBidi" w:hAnsiTheme="majorBidi" w:cstheme="majorBidi"/>
                <w:b/>
                <w:bCs/>
                <w:i/>
              </w:rPr>
              <w:t>G</w:t>
            </w:r>
            <w:r w:rsidR="00EF6B71" w:rsidRPr="00C76C41">
              <w:rPr>
                <w:rFonts w:asciiTheme="majorBidi" w:hAnsiTheme="majorBidi" w:cstheme="majorBidi"/>
                <w:b/>
                <w:bCs/>
                <w:i/>
              </w:rPr>
              <w:t>arantie d’</w:t>
            </w:r>
            <w:r w:rsidR="000C3F56" w:rsidRPr="00C76C41">
              <w:rPr>
                <w:rFonts w:asciiTheme="majorBidi" w:hAnsiTheme="majorBidi" w:cstheme="majorBidi"/>
                <w:b/>
                <w:bCs/>
                <w:i/>
              </w:rPr>
              <w:t>O</w:t>
            </w:r>
            <w:r w:rsidR="00EF6B71" w:rsidRPr="00C76C41">
              <w:rPr>
                <w:rFonts w:asciiTheme="majorBidi" w:hAnsiTheme="majorBidi" w:cstheme="majorBidi"/>
                <w:b/>
                <w:bCs/>
                <w:i/>
              </w:rPr>
              <w:t>ffre</w:t>
            </w:r>
            <w:r w:rsidRPr="00C76C41">
              <w:rPr>
                <w:rFonts w:asciiTheme="majorBidi" w:hAnsiTheme="majorBidi" w:cstheme="majorBidi"/>
                <w:b/>
                <w:bCs/>
                <w:i/>
              </w:rPr>
              <w:t xml:space="preserve"> n’est pas requise et que </w:t>
            </w:r>
            <w:r w:rsidRPr="00C76C41">
              <w:rPr>
                <w:rFonts w:asciiTheme="majorBidi" w:hAnsiTheme="majorBidi" w:cstheme="majorBidi"/>
                <w:b/>
                <w:bCs/>
                <w:i/>
                <w:iCs/>
              </w:rPr>
              <w:t xml:space="preserve">le </w:t>
            </w:r>
            <w:r w:rsidR="00790A4B" w:rsidRPr="00C76C41">
              <w:rPr>
                <w:rFonts w:asciiTheme="majorBidi" w:hAnsiTheme="majorBidi" w:cstheme="majorBidi"/>
                <w:b/>
                <w:bCs/>
                <w:i/>
                <w:iCs/>
              </w:rPr>
              <w:t>Maître d’Ouvrage</w:t>
            </w:r>
            <w:r w:rsidRPr="00C76C41">
              <w:rPr>
                <w:rFonts w:asciiTheme="majorBidi" w:hAnsiTheme="majorBidi" w:cstheme="majorBidi"/>
                <w:b/>
                <w:bCs/>
                <w:i/>
              </w:rPr>
              <w:t xml:space="preserve"> prévoit d’exclure, pour une durée déterminée, le Soumissionnaire qui a commis un des actes mentionnés à l’article </w:t>
            </w:r>
            <w:r w:rsidR="0007739A">
              <w:rPr>
                <w:rFonts w:asciiTheme="majorBidi" w:hAnsiTheme="majorBidi" w:cstheme="majorBidi"/>
                <w:b/>
                <w:bCs/>
                <w:i/>
              </w:rPr>
              <w:t>20</w:t>
            </w:r>
            <w:r w:rsidRPr="00C76C41">
              <w:rPr>
                <w:rFonts w:asciiTheme="majorBidi" w:hAnsiTheme="majorBidi" w:cstheme="majorBidi"/>
                <w:b/>
                <w:bCs/>
                <w:i/>
              </w:rPr>
              <w:t>.9 des IS. Dans le cas contraire, omettre cette disposition.]</w:t>
            </w:r>
          </w:p>
          <w:p w14:paraId="532A08B5" w14:textId="11753BCA"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Si le Soumissionnaire commet un des actes décrits aux paragraphes (a) </w:t>
            </w:r>
            <w:r w:rsidR="00840673" w:rsidRPr="00C76C41">
              <w:rPr>
                <w:rFonts w:asciiTheme="majorBidi" w:hAnsiTheme="majorBidi" w:cstheme="majorBidi"/>
              </w:rPr>
              <w:t xml:space="preserve">ou </w:t>
            </w:r>
            <w:r w:rsidRPr="00C76C41">
              <w:rPr>
                <w:rFonts w:asciiTheme="majorBidi" w:hAnsiTheme="majorBidi" w:cstheme="majorBidi"/>
              </w:rPr>
              <w:t xml:space="preserve">(b) du présent </w:t>
            </w:r>
            <w:r w:rsidR="00840673" w:rsidRPr="00C76C41">
              <w:rPr>
                <w:rFonts w:asciiTheme="majorBidi" w:hAnsiTheme="majorBidi" w:cstheme="majorBidi"/>
              </w:rPr>
              <w:t>a</w:t>
            </w:r>
            <w:r w:rsidRPr="00C76C41">
              <w:rPr>
                <w:rFonts w:asciiTheme="majorBidi" w:hAnsiTheme="majorBidi" w:cstheme="majorBidi"/>
              </w:rPr>
              <w:t>rticle, l</w:t>
            </w:r>
            <w:r w:rsidR="00855C5F">
              <w:rPr>
                <w:rFonts w:asciiTheme="majorBidi" w:hAnsiTheme="majorBidi" w:cstheme="majorBidi"/>
              </w:rPr>
              <w:t xml:space="preserve">’Emprunteur </w:t>
            </w:r>
            <w:r w:rsidR="00840673" w:rsidRPr="00C76C41">
              <w:rPr>
                <w:rFonts w:asciiTheme="majorBidi" w:hAnsiTheme="majorBidi" w:cstheme="majorBidi"/>
              </w:rPr>
              <w:t>l’exclura</w:t>
            </w:r>
            <w:r w:rsidRPr="00C76C41">
              <w:rPr>
                <w:rFonts w:asciiTheme="majorBidi" w:hAnsiTheme="majorBidi" w:cstheme="majorBidi"/>
              </w:rPr>
              <w:t xml:space="preserve"> de toute attribution de marché(s) </w:t>
            </w:r>
            <w:r w:rsidR="00855C5F">
              <w:rPr>
                <w:rFonts w:asciiTheme="majorBidi" w:hAnsiTheme="majorBidi" w:cstheme="majorBidi"/>
              </w:rPr>
              <w:t>par l</w:t>
            </w:r>
            <w:r w:rsidR="00855C5F" w:rsidRPr="00C76C41">
              <w:rPr>
                <w:rFonts w:asciiTheme="majorBidi" w:hAnsiTheme="majorBidi" w:cstheme="majorBidi"/>
              </w:rPr>
              <w:t xml:space="preserve">e Maître d’Ouvrage </w:t>
            </w:r>
            <w:r w:rsidRPr="00C76C41">
              <w:rPr>
                <w:rFonts w:asciiTheme="majorBidi" w:hAnsiTheme="majorBidi" w:cstheme="majorBidi"/>
              </w:rPr>
              <w:t xml:space="preserve">pour une période </w:t>
            </w:r>
            <w:r w:rsidR="00C753BD" w:rsidRPr="00C76C41">
              <w:rPr>
                <w:rFonts w:asciiTheme="majorBidi" w:hAnsiTheme="majorBidi" w:cstheme="majorBidi"/>
              </w:rPr>
              <w:t>de</w:t>
            </w:r>
            <w:r w:rsidR="00677D88" w:rsidRPr="00C76C41">
              <w:rPr>
                <w:rFonts w:asciiTheme="majorBidi" w:hAnsiTheme="majorBidi" w:cstheme="majorBidi"/>
              </w:rPr>
              <w:t xml:space="preserve"> </w:t>
            </w:r>
            <w:r w:rsidR="0037504A">
              <w:rPr>
                <w:rFonts w:asciiTheme="majorBidi" w:hAnsiTheme="majorBidi" w:cstheme="majorBidi"/>
              </w:rPr>
              <w:t xml:space="preserve">____________ </w:t>
            </w:r>
            <w:r w:rsidR="002A2B9E" w:rsidRPr="00C76C41">
              <w:rPr>
                <w:rFonts w:asciiTheme="majorBidi" w:hAnsiTheme="majorBidi" w:cstheme="majorBidi"/>
                <w:b/>
                <w:bCs/>
                <w:i/>
              </w:rPr>
              <w:t>[</w:t>
            </w:r>
            <w:r w:rsidR="00C5762B" w:rsidRPr="00C76C41">
              <w:rPr>
                <w:rFonts w:asciiTheme="majorBidi" w:hAnsiTheme="majorBidi" w:cstheme="majorBidi"/>
                <w:b/>
                <w:bCs/>
                <w:i/>
              </w:rPr>
              <w:t>insérer le nombre d’années]</w:t>
            </w:r>
            <w:r w:rsidR="00C5762B" w:rsidRPr="00C76C41">
              <w:rPr>
                <w:rFonts w:asciiTheme="majorBidi" w:hAnsiTheme="majorBidi" w:cstheme="majorBidi"/>
              </w:rPr>
              <w:t xml:space="preserve"> ans</w:t>
            </w:r>
            <w:r w:rsidR="000C3F56" w:rsidRPr="00C76C41">
              <w:rPr>
                <w:rFonts w:asciiTheme="majorBidi" w:hAnsiTheme="majorBidi" w:cstheme="majorBidi"/>
              </w:rPr>
              <w:t>, à partir de la date où le Soumissionnaire a commis l’une de ces actions</w:t>
            </w:r>
            <w:r w:rsidR="00C753BD" w:rsidRPr="00C76C41">
              <w:rPr>
                <w:rFonts w:asciiTheme="majorBidi" w:hAnsiTheme="majorBidi" w:cstheme="majorBidi"/>
              </w:rPr>
              <w:t>.</w:t>
            </w:r>
          </w:p>
        </w:tc>
      </w:tr>
      <w:tr w:rsidR="0037504A" w:rsidRPr="00C76C41" w14:paraId="2CDE14CF" w14:textId="77777777" w:rsidTr="00BE4B6F">
        <w:tc>
          <w:tcPr>
            <w:tcW w:w="1620" w:type="dxa"/>
          </w:tcPr>
          <w:p w14:paraId="6ADF0101" w14:textId="77EAA9C6"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2</w:t>
            </w:r>
            <w:r w:rsidR="0007739A">
              <w:rPr>
                <w:rFonts w:asciiTheme="majorBidi" w:hAnsiTheme="majorBidi" w:cstheme="majorBidi"/>
                <w:b/>
              </w:rPr>
              <w:t>1</w:t>
            </w:r>
            <w:r w:rsidRPr="00C76C41">
              <w:rPr>
                <w:rFonts w:asciiTheme="majorBidi" w:hAnsiTheme="majorBidi" w:cstheme="majorBidi"/>
                <w:b/>
              </w:rPr>
              <w:t>.3</w:t>
            </w:r>
          </w:p>
        </w:tc>
        <w:tc>
          <w:tcPr>
            <w:tcW w:w="7740" w:type="dxa"/>
          </w:tcPr>
          <w:p w14:paraId="08367974" w14:textId="7419C455"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confirmation écrite de l’habilitation du signataire à engager le Soumissionnaire consistera en : ________________ </w:t>
            </w:r>
            <w:r w:rsidRPr="00C76C41">
              <w:rPr>
                <w:rFonts w:asciiTheme="majorBidi" w:hAnsiTheme="majorBidi" w:cstheme="majorBidi"/>
                <w:b/>
                <w:bCs/>
                <w:i/>
              </w:rPr>
              <w:t>[insérer l’intitulé et la description des documents nécessaires à titre d’attestation de procuration (ou pouvoir) du signataire de l’offre.]</w:t>
            </w:r>
          </w:p>
        </w:tc>
      </w:tr>
      <w:tr w:rsidR="00106DFB" w:rsidRPr="00C76C41" w14:paraId="7919DD41" w14:textId="77777777" w:rsidTr="004725A1">
        <w:trPr>
          <w:trHeight w:val="790"/>
        </w:trPr>
        <w:tc>
          <w:tcPr>
            <w:tcW w:w="9360" w:type="dxa"/>
            <w:gridSpan w:val="2"/>
          </w:tcPr>
          <w:p w14:paraId="71B648F5" w14:textId="0080060C" w:rsidR="00106DFB" w:rsidRPr="00106DFB" w:rsidRDefault="00106DFB" w:rsidP="00106DFB">
            <w:pPr>
              <w:tabs>
                <w:tab w:val="right" w:pos="7254"/>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 xml:space="preserve">D. </w:t>
            </w:r>
            <w:r w:rsidR="0007739A">
              <w:rPr>
                <w:rFonts w:asciiTheme="majorBidi" w:hAnsiTheme="majorBidi" w:cstheme="majorBidi"/>
                <w:b/>
                <w:bCs/>
                <w:sz w:val="32"/>
                <w:szCs w:val="32"/>
              </w:rPr>
              <w:t xml:space="preserve">Dépôt </w:t>
            </w:r>
            <w:r>
              <w:rPr>
                <w:rFonts w:asciiTheme="majorBidi" w:hAnsiTheme="majorBidi" w:cstheme="majorBidi"/>
                <w:b/>
                <w:bCs/>
                <w:sz w:val="32"/>
                <w:szCs w:val="32"/>
              </w:rPr>
              <w:t>des Offres</w:t>
            </w:r>
            <w:r w:rsidR="0007739A">
              <w:rPr>
                <w:rFonts w:asciiTheme="majorBidi" w:hAnsiTheme="majorBidi" w:cstheme="majorBidi"/>
                <w:b/>
                <w:bCs/>
                <w:sz w:val="32"/>
                <w:szCs w:val="32"/>
              </w:rPr>
              <w:t xml:space="preserve"> </w:t>
            </w:r>
          </w:p>
        </w:tc>
      </w:tr>
      <w:tr w:rsidR="0037504A" w:rsidRPr="00C76C41" w14:paraId="61553580" w14:textId="77777777" w:rsidTr="00971479">
        <w:trPr>
          <w:trHeight w:val="790"/>
        </w:trPr>
        <w:tc>
          <w:tcPr>
            <w:tcW w:w="1620" w:type="dxa"/>
          </w:tcPr>
          <w:p w14:paraId="2BF43E2B" w14:textId="4A74AA3D"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2</w:t>
            </w:r>
            <w:r w:rsidR="0007739A">
              <w:rPr>
                <w:rFonts w:asciiTheme="majorBidi" w:hAnsiTheme="majorBidi" w:cstheme="majorBidi"/>
                <w:b/>
              </w:rPr>
              <w:t>2</w:t>
            </w:r>
            <w:r>
              <w:rPr>
                <w:rFonts w:asciiTheme="majorBidi" w:hAnsiTheme="majorBidi" w:cstheme="majorBidi"/>
                <w:b/>
              </w:rPr>
              <w:t>.2</w:t>
            </w:r>
          </w:p>
        </w:tc>
        <w:tc>
          <w:tcPr>
            <w:tcW w:w="7740" w:type="dxa"/>
          </w:tcPr>
          <w:p w14:paraId="5401BA4E" w14:textId="44743934"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Outre l’original de l’Offre, le nombre de copies demandé est de : </w:t>
            </w:r>
            <w:r w:rsidRPr="00C76C41">
              <w:rPr>
                <w:rFonts w:asciiTheme="majorBidi" w:hAnsiTheme="majorBidi" w:cstheme="majorBidi"/>
                <w:b/>
                <w:bCs/>
                <w:i/>
                <w:iCs/>
              </w:rPr>
              <w:t>[insérer le nombre de copies]</w:t>
            </w:r>
            <w:r w:rsidRPr="00C76C41">
              <w:rPr>
                <w:rFonts w:asciiTheme="majorBidi" w:hAnsiTheme="majorBidi" w:cstheme="majorBidi"/>
              </w:rPr>
              <w:t>.</w:t>
            </w:r>
          </w:p>
        </w:tc>
      </w:tr>
      <w:tr w:rsidR="000C3F56" w:rsidRPr="00C76C41" w14:paraId="6709A1E2" w14:textId="77777777" w:rsidTr="00BE4B6F">
        <w:tc>
          <w:tcPr>
            <w:tcW w:w="1620" w:type="dxa"/>
          </w:tcPr>
          <w:p w14:paraId="2E18BEC2" w14:textId="78B3C29F" w:rsidR="000C3F56" w:rsidRPr="00C76C41" w:rsidRDefault="000C3F56" w:rsidP="000C3F56">
            <w:pPr>
              <w:tabs>
                <w:tab w:val="right" w:pos="7434"/>
              </w:tabs>
              <w:spacing w:before="160" w:after="160"/>
              <w:rPr>
                <w:rFonts w:asciiTheme="majorBidi" w:hAnsiTheme="majorBidi" w:cstheme="majorBidi"/>
                <w:b/>
              </w:rPr>
            </w:pPr>
            <w:r w:rsidRPr="00C76C41">
              <w:rPr>
                <w:rFonts w:asciiTheme="majorBidi" w:hAnsiTheme="majorBidi" w:cstheme="majorBidi"/>
                <w:b/>
              </w:rPr>
              <w:t>IS 2</w:t>
            </w:r>
            <w:r w:rsidR="0007739A">
              <w:rPr>
                <w:rFonts w:asciiTheme="majorBidi" w:hAnsiTheme="majorBidi" w:cstheme="majorBidi"/>
                <w:b/>
              </w:rPr>
              <w:t>2</w:t>
            </w:r>
            <w:r w:rsidRPr="00C76C41">
              <w:rPr>
                <w:rFonts w:asciiTheme="majorBidi" w:hAnsiTheme="majorBidi" w:cstheme="majorBidi"/>
                <w:b/>
              </w:rPr>
              <w:t>.1</w:t>
            </w:r>
          </w:p>
        </w:tc>
        <w:tc>
          <w:tcPr>
            <w:tcW w:w="7740" w:type="dxa"/>
          </w:tcPr>
          <w:p w14:paraId="06304CE7" w14:textId="233E389D" w:rsidR="000C3F56" w:rsidRPr="00C76C41" w:rsidRDefault="000C3F56" w:rsidP="000C3F56">
            <w:pPr>
              <w:tabs>
                <w:tab w:val="right" w:pos="7254"/>
              </w:tabs>
              <w:spacing w:before="120" w:after="120"/>
              <w:ind w:left="-16" w:firstLine="16"/>
              <w:rPr>
                <w:b/>
                <w:i/>
                <w:noProof/>
                <w:szCs w:val="24"/>
              </w:rPr>
            </w:pPr>
            <w:r w:rsidRPr="00C76C41">
              <w:rPr>
                <w:szCs w:val="24"/>
              </w:rPr>
              <w:t xml:space="preserve">Aux fins de </w:t>
            </w:r>
            <w:r w:rsidRPr="00C76C41">
              <w:rPr>
                <w:b/>
                <w:szCs w:val="24"/>
                <w:u w:val="single"/>
              </w:rPr>
              <w:t>dépôt des Offres</w:t>
            </w:r>
            <w:r w:rsidRPr="00C76C41">
              <w:rPr>
                <w:szCs w:val="24"/>
              </w:rPr>
              <w:t>, uniquement, l’adresse du Maître d’Ouvrage est la suivante </w:t>
            </w:r>
            <w:r w:rsidRPr="00C76C41">
              <w:rPr>
                <w:noProof/>
                <w:szCs w:val="24"/>
              </w:rPr>
              <w:t>:</w:t>
            </w:r>
            <w:r w:rsidRPr="00C76C41">
              <w:rPr>
                <w:b/>
                <w:i/>
                <w:noProof/>
                <w:szCs w:val="24"/>
              </w:rPr>
              <w:t xml:space="preserve"> [Cette adresse peut être la même ou différente de celle spécifiée en vertu de la disposition I</w:t>
            </w:r>
            <w:r w:rsidR="00881BCE">
              <w:rPr>
                <w:b/>
                <w:i/>
                <w:noProof/>
                <w:szCs w:val="24"/>
              </w:rPr>
              <w:t>S</w:t>
            </w:r>
            <w:r w:rsidRPr="00C76C41">
              <w:rPr>
                <w:b/>
                <w:i/>
                <w:noProof/>
                <w:szCs w:val="24"/>
              </w:rPr>
              <w:t xml:space="preserve"> </w:t>
            </w:r>
            <w:r w:rsidR="0007739A">
              <w:rPr>
                <w:b/>
                <w:i/>
                <w:noProof/>
                <w:szCs w:val="24"/>
              </w:rPr>
              <w:t>8</w:t>
            </w:r>
            <w:r w:rsidRPr="00C76C41">
              <w:rPr>
                <w:b/>
                <w:i/>
                <w:noProof/>
                <w:szCs w:val="24"/>
              </w:rPr>
              <w:t>.1 pour clarifications]</w:t>
            </w:r>
          </w:p>
          <w:p w14:paraId="0602F783" w14:textId="77777777" w:rsidR="000C3F56" w:rsidRPr="00C76C41" w:rsidRDefault="000C3F56" w:rsidP="000C3F56">
            <w:pPr>
              <w:tabs>
                <w:tab w:val="right" w:pos="7254"/>
              </w:tabs>
              <w:spacing w:before="120" w:after="120"/>
              <w:rPr>
                <w:noProof/>
                <w:szCs w:val="24"/>
              </w:rPr>
            </w:pPr>
            <w:r w:rsidRPr="00C76C41">
              <w:rPr>
                <w:noProof/>
                <w:szCs w:val="24"/>
              </w:rPr>
              <w:t xml:space="preserve">Attention: </w:t>
            </w:r>
            <w:r w:rsidRPr="00C76C41">
              <w:rPr>
                <w:i/>
                <w:noProof/>
                <w:szCs w:val="24"/>
              </w:rPr>
              <w:t xml:space="preserve">[ insérer </w:t>
            </w:r>
            <w:r w:rsidRPr="00C76C41">
              <w:rPr>
                <w:b/>
                <w:i/>
                <w:noProof/>
                <w:szCs w:val="24"/>
              </w:rPr>
              <w:t>le nom complet de la personne, le cas échéant]</w:t>
            </w:r>
            <w:r w:rsidRPr="00C76C41">
              <w:rPr>
                <w:noProof/>
                <w:szCs w:val="24"/>
                <w:u w:val="single"/>
              </w:rPr>
              <w:tab/>
            </w:r>
          </w:p>
          <w:p w14:paraId="3ADE1BE8" w14:textId="77777777" w:rsidR="000C3F56" w:rsidRPr="00C76C41" w:rsidRDefault="000C3F56" w:rsidP="000C3F56">
            <w:pPr>
              <w:tabs>
                <w:tab w:val="right" w:pos="7254"/>
              </w:tabs>
              <w:spacing w:before="120" w:after="120"/>
              <w:rPr>
                <w:noProof/>
                <w:szCs w:val="24"/>
              </w:rPr>
            </w:pPr>
            <w:r w:rsidRPr="00C76C41">
              <w:rPr>
                <w:noProof/>
                <w:szCs w:val="24"/>
              </w:rPr>
              <w:t>Adresse de la rue:</w:t>
            </w:r>
            <w:r w:rsidRPr="00C76C41">
              <w:rPr>
                <w:i/>
                <w:noProof/>
                <w:szCs w:val="24"/>
              </w:rPr>
              <w:t xml:space="preserve"> [ insérer </w:t>
            </w:r>
            <w:r w:rsidRPr="00C76C41">
              <w:rPr>
                <w:b/>
                <w:i/>
                <w:noProof/>
                <w:szCs w:val="24"/>
              </w:rPr>
              <w:t>l’adresse de la rue et le numéro</w:t>
            </w:r>
            <w:r w:rsidRPr="00C76C41">
              <w:rPr>
                <w:i/>
                <w:noProof/>
                <w:szCs w:val="24"/>
              </w:rPr>
              <w:t>]</w:t>
            </w:r>
            <w:r w:rsidRPr="00C76C41">
              <w:rPr>
                <w:noProof/>
                <w:szCs w:val="24"/>
                <w:u w:val="single"/>
              </w:rPr>
              <w:tab/>
            </w:r>
          </w:p>
          <w:p w14:paraId="75E15969" w14:textId="77777777" w:rsidR="000C3F56" w:rsidRPr="00C76C41" w:rsidRDefault="000C3F56" w:rsidP="000C3F56">
            <w:pPr>
              <w:tabs>
                <w:tab w:val="right" w:pos="7254"/>
              </w:tabs>
              <w:spacing w:before="120" w:after="120"/>
              <w:ind w:left="0" w:firstLine="0"/>
              <w:rPr>
                <w:noProof/>
                <w:szCs w:val="24"/>
              </w:rPr>
            </w:pPr>
            <w:r w:rsidRPr="00C76C41">
              <w:rPr>
                <w:noProof/>
                <w:szCs w:val="24"/>
              </w:rPr>
              <w:t xml:space="preserve">Numéro de l’étage et de la salle : </w:t>
            </w:r>
            <w:r w:rsidRPr="00C76C41">
              <w:rPr>
                <w:i/>
                <w:noProof/>
                <w:szCs w:val="24"/>
              </w:rPr>
              <w:t>[insérer</w:t>
            </w:r>
            <w:r w:rsidRPr="00C76C41">
              <w:rPr>
                <w:b/>
                <w:bCs/>
                <w:i/>
                <w:noProof/>
                <w:szCs w:val="24"/>
              </w:rPr>
              <w:t xml:space="preserve"> le n</w:t>
            </w:r>
            <w:r w:rsidRPr="00C76C41">
              <w:rPr>
                <w:b/>
                <w:bCs/>
                <w:noProof/>
                <w:szCs w:val="24"/>
              </w:rPr>
              <w:t>uméro de l’étage et de la salle</w:t>
            </w:r>
            <w:r w:rsidRPr="00C76C41">
              <w:rPr>
                <w:b/>
                <w:bCs/>
                <w:i/>
                <w:noProof/>
                <w:szCs w:val="24"/>
              </w:rPr>
              <w:t>, le cas échéant</w:t>
            </w:r>
            <w:r w:rsidRPr="00C76C41">
              <w:rPr>
                <w:i/>
                <w:noProof/>
                <w:szCs w:val="24"/>
              </w:rPr>
              <w:t>]</w:t>
            </w:r>
            <w:r w:rsidRPr="00C76C41">
              <w:rPr>
                <w:noProof/>
                <w:szCs w:val="24"/>
                <w:u w:val="single"/>
              </w:rPr>
              <w:tab/>
            </w:r>
          </w:p>
          <w:p w14:paraId="613011F2" w14:textId="77777777" w:rsidR="000C3F56" w:rsidRPr="00C76C41" w:rsidRDefault="000C3F56" w:rsidP="000C3F56">
            <w:pPr>
              <w:tabs>
                <w:tab w:val="right" w:pos="7254"/>
              </w:tabs>
              <w:spacing w:before="120" w:after="120"/>
              <w:rPr>
                <w:noProof/>
                <w:szCs w:val="24"/>
              </w:rPr>
            </w:pPr>
            <w:r w:rsidRPr="00C76C41">
              <w:rPr>
                <w:noProof/>
                <w:szCs w:val="24"/>
              </w:rPr>
              <w:t xml:space="preserve">Ville: </w:t>
            </w:r>
            <w:r w:rsidRPr="00C76C41">
              <w:rPr>
                <w:i/>
                <w:iCs/>
                <w:noProof/>
                <w:szCs w:val="24"/>
              </w:rPr>
              <w:t xml:space="preserve">[insérer </w:t>
            </w:r>
            <w:r w:rsidRPr="00C76C41">
              <w:rPr>
                <w:b/>
                <w:bCs/>
                <w:i/>
                <w:iCs/>
                <w:szCs w:val="24"/>
              </w:rPr>
              <w:t>le nom de la ville</w:t>
            </w:r>
            <w:r w:rsidRPr="00C76C41">
              <w:rPr>
                <w:i/>
                <w:iCs/>
                <w:noProof/>
                <w:szCs w:val="24"/>
              </w:rPr>
              <w:t>]</w:t>
            </w:r>
            <w:r w:rsidRPr="00C76C41">
              <w:rPr>
                <w:noProof/>
                <w:szCs w:val="24"/>
              </w:rPr>
              <w:tab/>
            </w:r>
            <w:r w:rsidRPr="00C76C41">
              <w:rPr>
                <w:noProof/>
                <w:szCs w:val="24"/>
                <w:u w:val="single"/>
              </w:rPr>
              <w:tab/>
            </w:r>
          </w:p>
          <w:p w14:paraId="0C2D540C" w14:textId="77777777" w:rsidR="000C3F56" w:rsidRPr="00C76C41" w:rsidRDefault="000C3F56" w:rsidP="000C3F56">
            <w:pPr>
              <w:tabs>
                <w:tab w:val="right" w:pos="7254"/>
              </w:tabs>
              <w:spacing w:before="120" w:after="120"/>
              <w:rPr>
                <w:i/>
                <w:noProof/>
                <w:szCs w:val="24"/>
              </w:rPr>
            </w:pPr>
            <w:r w:rsidRPr="00C76C41">
              <w:rPr>
                <w:noProof/>
                <w:szCs w:val="24"/>
              </w:rPr>
              <w:t xml:space="preserve">Code postal: </w:t>
            </w:r>
            <w:r w:rsidRPr="00C76C41">
              <w:rPr>
                <w:i/>
                <w:iCs/>
                <w:noProof/>
                <w:szCs w:val="24"/>
              </w:rPr>
              <w:t xml:space="preserve">[ insérer </w:t>
            </w:r>
            <w:r w:rsidRPr="00C76C41">
              <w:rPr>
                <w:b/>
                <w:i/>
                <w:iCs/>
                <w:noProof/>
                <w:szCs w:val="24"/>
              </w:rPr>
              <w:t>le code postal (ZIP), le cas échéant</w:t>
            </w:r>
            <w:r w:rsidRPr="00C76C41">
              <w:rPr>
                <w:i/>
                <w:iCs/>
                <w:noProof/>
                <w:szCs w:val="24"/>
              </w:rPr>
              <w:t>]</w:t>
            </w:r>
            <w:r w:rsidRPr="00C76C41">
              <w:rPr>
                <w:noProof/>
                <w:szCs w:val="24"/>
              </w:rPr>
              <w:tab/>
            </w:r>
            <w:r w:rsidRPr="00C76C41">
              <w:rPr>
                <w:noProof/>
                <w:szCs w:val="24"/>
                <w:u w:val="single"/>
              </w:rPr>
              <w:tab/>
            </w:r>
          </w:p>
          <w:p w14:paraId="41FE0FC0" w14:textId="77777777" w:rsidR="000C3F56" w:rsidRPr="00C76C41" w:rsidRDefault="000C3F56" w:rsidP="000C3F56">
            <w:pPr>
              <w:tabs>
                <w:tab w:val="right" w:pos="7254"/>
              </w:tabs>
              <w:spacing w:before="120" w:after="120"/>
              <w:rPr>
                <w:i/>
                <w:noProof/>
                <w:szCs w:val="24"/>
              </w:rPr>
            </w:pPr>
            <w:r w:rsidRPr="00C76C41">
              <w:rPr>
                <w:noProof/>
                <w:szCs w:val="24"/>
              </w:rPr>
              <w:t xml:space="preserve">Pays: </w:t>
            </w:r>
            <w:r w:rsidRPr="00C76C41">
              <w:rPr>
                <w:i/>
                <w:iCs/>
                <w:noProof/>
                <w:szCs w:val="24"/>
              </w:rPr>
              <w:t>[ insérer</w:t>
            </w:r>
            <w:r w:rsidRPr="00C76C41">
              <w:rPr>
                <w:b/>
                <w:i/>
                <w:iCs/>
                <w:noProof/>
                <w:szCs w:val="24"/>
              </w:rPr>
              <w:t>le nom du pays</w:t>
            </w:r>
            <w:r w:rsidRPr="00C76C41">
              <w:rPr>
                <w:i/>
                <w:iCs/>
                <w:noProof/>
                <w:szCs w:val="24"/>
              </w:rPr>
              <w:t>]</w:t>
            </w:r>
            <w:r w:rsidRPr="00C76C41">
              <w:rPr>
                <w:noProof/>
                <w:szCs w:val="24"/>
              </w:rPr>
              <w:tab/>
            </w:r>
            <w:r w:rsidRPr="00C76C41">
              <w:rPr>
                <w:noProof/>
                <w:szCs w:val="24"/>
                <w:u w:val="single"/>
              </w:rPr>
              <w:tab/>
            </w:r>
          </w:p>
          <w:p w14:paraId="5FCA13F7" w14:textId="7972DEEA" w:rsidR="0037504A" w:rsidRPr="00971479" w:rsidRDefault="0037504A" w:rsidP="00971479">
            <w:pPr>
              <w:tabs>
                <w:tab w:val="right" w:pos="7254"/>
              </w:tabs>
              <w:spacing w:before="120" w:after="120"/>
              <w:ind w:left="40" w:firstLine="0"/>
              <w:rPr>
                <w:b/>
                <w:i/>
                <w:iCs/>
                <w:noProof/>
                <w:szCs w:val="24"/>
              </w:rPr>
            </w:pPr>
            <w:r w:rsidRPr="00971479">
              <w:rPr>
                <w:b/>
                <w:i/>
                <w:iCs/>
                <w:noProof/>
                <w:szCs w:val="24"/>
              </w:rPr>
              <w:t>[</w:t>
            </w:r>
            <w:r>
              <w:rPr>
                <w:b/>
                <w:i/>
                <w:iCs/>
                <w:noProof/>
                <w:szCs w:val="24"/>
              </w:rPr>
              <w:t xml:space="preserve">Le temps alloué pour la préparation et remise des Offres doit être déterminé en tenant compte des circonstances particulières du projet et </w:t>
            </w:r>
            <w:r w:rsidR="004658BD">
              <w:rPr>
                <w:b/>
                <w:i/>
                <w:iCs/>
                <w:noProof/>
                <w:szCs w:val="24"/>
              </w:rPr>
              <w:t xml:space="preserve">du </w:t>
            </w:r>
            <w:r>
              <w:rPr>
                <w:b/>
                <w:i/>
                <w:iCs/>
                <w:noProof/>
                <w:szCs w:val="24"/>
              </w:rPr>
              <w:t xml:space="preserve">volume et </w:t>
            </w:r>
            <w:r w:rsidR="004658BD">
              <w:rPr>
                <w:b/>
                <w:i/>
                <w:iCs/>
                <w:noProof/>
                <w:szCs w:val="24"/>
              </w:rPr>
              <w:t xml:space="preserve">de </w:t>
            </w:r>
            <w:r>
              <w:rPr>
                <w:b/>
                <w:i/>
                <w:iCs/>
                <w:noProof/>
                <w:szCs w:val="24"/>
              </w:rPr>
              <w:t>la complexité du Marché. Le délai autorisé debvrait être d’au moins trente (30) jours ouvrables, sauf si convenu autrement avec la Banque].</w:t>
            </w:r>
          </w:p>
          <w:p w14:paraId="4AAF05DA" w14:textId="172F15E6" w:rsidR="000C3F56" w:rsidRPr="00C76C41" w:rsidRDefault="000C3F56" w:rsidP="000C3F56">
            <w:pPr>
              <w:tabs>
                <w:tab w:val="right" w:pos="7254"/>
              </w:tabs>
              <w:spacing w:before="120" w:after="120"/>
              <w:rPr>
                <w:b/>
                <w:noProof/>
                <w:szCs w:val="24"/>
              </w:rPr>
            </w:pPr>
            <w:r w:rsidRPr="00C76C41">
              <w:rPr>
                <w:b/>
                <w:noProof/>
                <w:szCs w:val="24"/>
              </w:rPr>
              <w:t>La date limite pour le dépôt de l’Offre est la suivante :</w:t>
            </w:r>
          </w:p>
          <w:p w14:paraId="37805283" w14:textId="77777777" w:rsidR="000C3F56" w:rsidRPr="00C76C41" w:rsidRDefault="000C3F56" w:rsidP="000C3F56">
            <w:pPr>
              <w:spacing w:before="120" w:after="120"/>
              <w:rPr>
                <w:b/>
                <w:noProof/>
                <w:szCs w:val="24"/>
              </w:rPr>
            </w:pPr>
            <w:r w:rsidRPr="00C76C41">
              <w:rPr>
                <w:noProof/>
                <w:szCs w:val="24"/>
              </w:rPr>
              <w:t xml:space="preserve">Date : </w:t>
            </w:r>
            <w:r w:rsidRPr="00C76C41">
              <w:rPr>
                <w:b/>
                <w:i/>
                <w:noProof/>
                <w:szCs w:val="24"/>
              </w:rPr>
              <w:t>[insérer le jour, le mois et l’année, p. ex. le 15 juin 2021]</w:t>
            </w:r>
          </w:p>
          <w:p w14:paraId="50EA4F05" w14:textId="77777777" w:rsidR="000C3F56" w:rsidRPr="00C76C41" w:rsidRDefault="000C3F56" w:rsidP="000C3F56">
            <w:pPr>
              <w:tabs>
                <w:tab w:val="right" w:pos="7254"/>
              </w:tabs>
              <w:spacing w:before="120" w:after="120"/>
              <w:rPr>
                <w:noProof/>
                <w:szCs w:val="24"/>
              </w:rPr>
            </w:pPr>
            <w:r w:rsidRPr="00C76C41">
              <w:rPr>
                <w:noProof/>
                <w:szCs w:val="24"/>
                <w:u w:val="single"/>
              </w:rPr>
              <w:tab/>
            </w:r>
          </w:p>
          <w:p w14:paraId="47E64E14" w14:textId="77777777" w:rsidR="000C3F56" w:rsidRPr="00C76C41" w:rsidRDefault="000C3F56" w:rsidP="000C3F56">
            <w:pPr>
              <w:tabs>
                <w:tab w:val="right" w:pos="7254"/>
              </w:tabs>
              <w:spacing w:before="120" w:after="120"/>
              <w:rPr>
                <w:i/>
                <w:noProof/>
                <w:szCs w:val="24"/>
                <w:u w:val="single"/>
              </w:rPr>
            </w:pPr>
            <w:r w:rsidRPr="00C76C41">
              <w:rPr>
                <w:noProof/>
                <w:szCs w:val="24"/>
              </w:rPr>
              <w:t xml:space="preserve">Heure : </w:t>
            </w:r>
            <w:r w:rsidRPr="00C76C41">
              <w:rPr>
                <w:i/>
                <w:noProof/>
                <w:szCs w:val="24"/>
              </w:rPr>
              <w:t xml:space="preserve">[insérer </w:t>
            </w:r>
            <w:r w:rsidRPr="00C76C41">
              <w:rPr>
                <w:b/>
                <w:i/>
                <w:noProof/>
                <w:szCs w:val="24"/>
              </w:rPr>
              <w:t>l’heure - p. ex. 10 h 30 ou 16 :30.</w:t>
            </w:r>
            <w:r w:rsidRPr="00C76C41">
              <w:rPr>
                <w:i/>
                <w:noProof/>
                <w:szCs w:val="24"/>
              </w:rPr>
              <w:t>]</w:t>
            </w:r>
          </w:p>
          <w:p w14:paraId="694E383E" w14:textId="250E9369" w:rsidR="000C3F56" w:rsidRPr="00C76C41" w:rsidRDefault="000C3F56" w:rsidP="000C3F56">
            <w:pPr>
              <w:spacing w:before="120" w:after="120"/>
              <w:ind w:left="-16" w:firstLine="0"/>
              <w:rPr>
                <w:b/>
                <w:i/>
                <w:iCs/>
                <w:noProof/>
                <w:spacing w:val="-4"/>
                <w:szCs w:val="24"/>
              </w:rPr>
            </w:pPr>
            <w:r w:rsidRPr="00C76C41">
              <w:rPr>
                <w:b/>
                <w:i/>
                <w:noProof/>
                <w:spacing w:val="-4"/>
                <w:szCs w:val="24"/>
              </w:rPr>
              <w:t xml:space="preserve">[La date et l’heure devraient être les mêmes que celles prévues dans </w:t>
            </w:r>
            <w:r w:rsidR="003E1CB9">
              <w:rPr>
                <w:b/>
                <w:i/>
                <w:noProof/>
                <w:spacing w:val="-4"/>
                <w:szCs w:val="24"/>
              </w:rPr>
              <w:t>l’Avis</w:t>
            </w:r>
            <w:r w:rsidR="00220A81">
              <w:rPr>
                <w:b/>
                <w:i/>
                <w:noProof/>
                <w:spacing w:val="-4"/>
                <w:szCs w:val="24"/>
              </w:rPr>
              <w:t xml:space="preserve"> d’</w:t>
            </w:r>
            <w:r w:rsidRPr="00C76C41">
              <w:rPr>
                <w:b/>
                <w:i/>
                <w:noProof/>
                <w:spacing w:val="-4"/>
                <w:szCs w:val="24"/>
              </w:rPr>
              <w:t>Appel d’Offres, à moins qu’elles ne soient modifiées ultérieurement conformément à l’I</w:t>
            </w:r>
            <w:r w:rsidR="003E1CB9">
              <w:rPr>
                <w:b/>
                <w:i/>
                <w:noProof/>
                <w:spacing w:val="-4"/>
                <w:szCs w:val="24"/>
              </w:rPr>
              <w:t>S</w:t>
            </w:r>
            <w:r w:rsidRPr="00C76C41">
              <w:rPr>
                <w:b/>
                <w:i/>
                <w:noProof/>
                <w:spacing w:val="-4"/>
                <w:szCs w:val="24"/>
              </w:rPr>
              <w:t xml:space="preserve"> 2</w:t>
            </w:r>
            <w:r w:rsidR="0007739A">
              <w:rPr>
                <w:b/>
                <w:i/>
                <w:noProof/>
                <w:spacing w:val="-4"/>
                <w:szCs w:val="24"/>
              </w:rPr>
              <w:t>3</w:t>
            </w:r>
            <w:r w:rsidRPr="00C76C41">
              <w:rPr>
                <w:b/>
                <w:i/>
                <w:noProof/>
                <w:spacing w:val="-4"/>
                <w:szCs w:val="24"/>
              </w:rPr>
              <w:t>.2</w:t>
            </w:r>
            <w:r w:rsidRPr="00C76C41">
              <w:rPr>
                <w:b/>
                <w:i/>
                <w:iCs/>
                <w:noProof/>
                <w:spacing w:val="-4"/>
                <w:szCs w:val="24"/>
              </w:rPr>
              <w:t>]</w:t>
            </w:r>
          </w:p>
          <w:p w14:paraId="71FCDA4D" w14:textId="50814E48" w:rsidR="000C3F56" w:rsidRPr="00C76C41" w:rsidRDefault="000C3F56" w:rsidP="000C3F56">
            <w:pPr>
              <w:spacing w:before="120" w:after="120"/>
              <w:ind w:left="0" w:firstLine="0"/>
              <w:rPr>
                <w:b/>
                <w:noProof/>
                <w:szCs w:val="24"/>
              </w:rPr>
            </w:pPr>
            <w:r w:rsidRPr="00C76C41">
              <w:rPr>
                <w:noProof/>
                <w:szCs w:val="24"/>
              </w:rPr>
              <w:t>Les Soumissionnaires ______[</w:t>
            </w:r>
            <w:r w:rsidRPr="00C76C41">
              <w:rPr>
                <w:b/>
                <w:bCs/>
                <w:i/>
                <w:iCs/>
                <w:noProof/>
                <w:szCs w:val="24"/>
              </w:rPr>
              <w:t>insérer « auront » ou « n’auront pas »</w:t>
            </w:r>
            <w:r w:rsidRPr="00C76C41">
              <w:rPr>
                <w:noProof/>
                <w:szCs w:val="24"/>
              </w:rPr>
              <w:t xml:space="preserve">] l’option de soumettre leurs Offres </w:t>
            </w:r>
            <w:r w:rsidRPr="00C76C41">
              <w:rPr>
                <w:szCs w:val="24"/>
              </w:rPr>
              <w:t xml:space="preserve">par voie électronique. </w:t>
            </w:r>
            <w:r w:rsidRPr="00C76C41">
              <w:rPr>
                <w:noProof/>
                <w:szCs w:val="24"/>
              </w:rPr>
              <w:t xml:space="preserve"> </w:t>
            </w:r>
          </w:p>
          <w:p w14:paraId="0C4FA76C" w14:textId="445C6B74" w:rsidR="000C3F56" w:rsidRPr="00C76C41" w:rsidRDefault="000C3F56" w:rsidP="000C3F56">
            <w:pPr>
              <w:tabs>
                <w:tab w:val="right" w:pos="7254"/>
              </w:tabs>
              <w:spacing w:before="120" w:after="120"/>
              <w:ind w:left="0" w:firstLine="0"/>
              <w:rPr>
                <w:b/>
                <w:i/>
                <w:noProof/>
                <w:szCs w:val="24"/>
              </w:rPr>
            </w:pPr>
            <w:r w:rsidRPr="00C76C41">
              <w:rPr>
                <w:b/>
                <w:i/>
                <w:iCs/>
                <w:noProof/>
                <w:szCs w:val="24"/>
              </w:rPr>
              <w:t>[</w:t>
            </w:r>
            <w:r w:rsidRPr="00C76C41">
              <w:rPr>
                <w:b/>
                <w:i/>
                <w:noProof/>
                <w:szCs w:val="24"/>
              </w:rPr>
              <w:t xml:space="preserve">La disposition suivante devrait être incluse et les renseignements correspondants requis ne devraient être insérés </w:t>
            </w:r>
            <w:r w:rsidRPr="00C76C41">
              <w:rPr>
                <w:b/>
                <w:i/>
                <w:noProof/>
                <w:szCs w:val="24"/>
                <w:u w:val="single"/>
              </w:rPr>
              <w:t>que</w:t>
            </w:r>
            <w:r w:rsidRPr="00C76C41">
              <w:rPr>
                <w:szCs w:val="24"/>
              </w:rPr>
              <w:t xml:space="preserve"> </w:t>
            </w:r>
            <w:r w:rsidRPr="00C76C41">
              <w:rPr>
                <w:b/>
                <w:bCs/>
                <w:i/>
                <w:iCs/>
                <w:szCs w:val="24"/>
              </w:rPr>
              <w:t>si</w:t>
            </w:r>
            <w:r w:rsidRPr="00C76C41">
              <w:rPr>
                <w:b/>
                <w:i/>
                <w:noProof/>
                <w:szCs w:val="24"/>
              </w:rPr>
              <w:t xml:space="preserve"> les Soumissionnaires ont la possibilité de soumettre leurs Offres par voie électronique. Sinon omettre.]</w:t>
            </w:r>
          </w:p>
          <w:p w14:paraId="0833A240" w14:textId="77777777" w:rsidR="000C3F56" w:rsidRPr="00C76C41" w:rsidRDefault="000C3F56" w:rsidP="000C3F56">
            <w:pPr>
              <w:tabs>
                <w:tab w:val="right" w:pos="7254"/>
              </w:tabs>
              <w:spacing w:before="160" w:after="160"/>
              <w:ind w:left="0" w:firstLine="0"/>
              <w:rPr>
                <w:bCs/>
                <w:noProof/>
                <w:szCs w:val="24"/>
              </w:rPr>
            </w:pPr>
            <w:r w:rsidRPr="00C76C41">
              <w:rPr>
                <w:noProof/>
                <w:szCs w:val="24"/>
              </w:rPr>
              <w:t xml:space="preserve">Les procédures électroniques de présentation de l’Offre sont les </w:t>
            </w:r>
            <w:r w:rsidRPr="00C76C41">
              <w:rPr>
                <w:bCs/>
                <w:noProof/>
                <w:szCs w:val="24"/>
              </w:rPr>
              <w:t>suivantes :</w:t>
            </w:r>
          </w:p>
          <w:p w14:paraId="065ADE2A" w14:textId="2D65282B" w:rsidR="000C3F56" w:rsidRPr="00C76C41" w:rsidRDefault="000C3F56" w:rsidP="000C3F56">
            <w:pPr>
              <w:tabs>
                <w:tab w:val="right" w:pos="7254"/>
              </w:tabs>
              <w:spacing w:before="160" w:after="160"/>
              <w:ind w:left="0" w:firstLine="0"/>
              <w:rPr>
                <w:rFonts w:asciiTheme="majorBidi" w:hAnsiTheme="majorBidi" w:cstheme="majorBidi"/>
              </w:rPr>
            </w:pPr>
            <w:r w:rsidRPr="00C76C41">
              <w:rPr>
                <w:b/>
                <w:i/>
                <w:iCs/>
                <w:noProof/>
                <w:szCs w:val="24"/>
              </w:rPr>
              <w:t>[insérer une description des procédures électroniques de dépôt des Offres.]</w:t>
            </w:r>
          </w:p>
        </w:tc>
      </w:tr>
      <w:tr w:rsidR="0037504A" w:rsidRPr="00C76C41" w14:paraId="36DF2260" w14:textId="77777777" w:rsidTr="00025ECD">
        <w:tc>
          <w:tcPr>
            <w:tcW w:w="9360" w:type="dxa"/>
            <w:gridSpan w:val="2"/>
          </w:tcPr>
          <w:p w14:paraId="058ABF72" w14:textId="7505F328" w:rsidR="0037504A" w:rsidRPr="00971479" w:rsidRDefault="0037504A" w:rsidP="00971479">
            <w:pPr>
              <w:tabs>
                <w:tab w:val="right" w:pos="7254"/>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E. Ouverture Publique des Parties Techniques des Offres</w:t>
            </w:r>
          </w:p>
        </w:tc>
      </w:tr>
      <w:tr w:rsidR="000A450A" w:rsidRPr="00C76C41" w14:paraId="4ECCF3AD" w14:textId="77777777" w:rsidTr="00BE4B6F">
        <w:tc>
          <w:tcPr>
            <w:tcW w:w="1620" w:type="dxa"/>
          </w:tcPr>
          <w:p w14:paraId="681FE0ED" w14:textId="3B39FBB6"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2</w:t>
            </w:r>
            <w:r w:rsidR="0007739A">
              <w:rPr>
                <w:rFonts w:asciiTheme="majorBidi" w:hAnsiTheme="majorBidi" w:cstheme="majorBidi"/>
                <w:b/>
              </w:rPr>
              <w:t>6</w:t>
            </w:r>
            <w:r w:rsidRPr="00C76C41">
              <w:rPr>
                <w:rFonts w:asciiTheme="majorBidi" w:hAnsiTheme="majorBidi" w:cstheme="majorBidi"/>
                <w:b/>
              </w:rPr>
              <w:t>.1</w:t>
            </w:r>
          </w:p>
        </w:tc>
        <w:tc>
          <w:tcPr>
            <w:tcW w:w="7740" w:type="dxa"/>
          </w:tcPr>
          <w:p w14:paraId="2A04DB3C" w14:textId="212AF196"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 xml:space="preserve">L’ouverture des </w:t>
            </w:r>
            <w:r w:rsidR="009D47F9">
              <w:rPr>
                <w:rFonts w:asciiTheme="majorBidi" w:hAnsiTheme="majorBidi" w:cstheme="majorBidi"/>
              </w:rPr>
              <w:t>Offre</w:t>
            </w:r>
            <w:r w:rsidR="009D47F9" w:rsidRPr="00C76C41">
              <w:rPr>
                <w:rFonts w:asciiTheme="majorBidi" w:hAnsiTheme="majorBidi" w:cstheme="majorBidi"/>
              </w:rPr>
              <w:t xml:space="preserve">s </w:t>
            </w:r>
            <w:r w:rsidRPr="00C76C41">
              <w:rPr>
                <w:rFonts w:asciiTheme="majorBidi" w:hAnsiTheme="majorBidi" w:cstheme="majorBidi"/>
              </w:rPr>
              <w:t>aura lieu à l’adresse suivante</w:t>
            </w:r>
            <w:r w:rsidR="009B2302" w:rsidRPr="00C76C41">
              <w:rPr>
                <w:rFonts w:asciiTheme="majorBidi" w:hAnsiTheme="majorBidi" w:cstheme="majorBidi"/>
              </w:rPr>
              <w:t> :</w:t>
            </w:r>
          </w:p>
          <w:p w14:paraId="175B5F4C" w14:textId="5275D481"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Adresse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rue et le numéro de l’immeuble]</w:t>
            </w:r>
            <w:r w:rsidRPr="00C76C41">
              <w:rPr>
                <w:rFonts w:asciiTheme="majorBidi" w:hAnsiTheme="majorBidi" w:cstheme="majorBidi"/>
              </w:rPr>
              <w:t xml:space="preserve"> </w:t>
            </w:r>
          </w:p>
          <w:p w14:paraId="27639990" w14:textId="099A24D2"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Étage /Numéro de bureau</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l’étage et le numéro du bureau]</w:t>
            </w:r>
          </w:p>
          <w:p w14:paraId="3306F092" w14:textId="3999E63D"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Ville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ville]</w:t>
            </w:r>
          </w:p>
          <w:p w14:paraId="2C47E0EA" w14:textId="29C61DA3"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Pays</w:t>
            </w:r>
            <w:r w:rsidR="009B2302" w:rsidRPr="00C76C41">
              <w:rPr>
                <w:rFonts w:asciiTheme="majorBidi" w:hAnsiTheme="majorBidi" w:cstheme="majorBidi"/>
              </w:rPr>
              <w:t> </w:t>
            </w:r>
            <w:r w:rsidR="009B2302" w:rsidRPr="00C76C41">
              <w:rPr>
                <w:rFonts w:asciiTheme="majorBidi" w:hAnsiTheme="majorBidi" w:cstheme="majorBidi"/>
                <w:i/>
                <w:iCs/>
              </w:rPr>
              <w:t>:</w:t>
            </w:r>
            <w:r w:rsidR="00C73E31" w:rsidRPr="00C76C41">
              <w:rPr>
                <w:rFonts w:asciiTheme="majorBidi" w:hAnsiTheme="majorBidi" w:cstheme="majorBidi"/>
                <w:i/>
                <w:iCs/>
              </w:rPr>
              <w:t xml:space="preserve"> </w:t>
            </w:r>
            <w:r w:rsidRPr="00C76C41">
              <w:rPr>
                <w:rFonts w:asciiTheme="majorBidi" w:hAnsiTheme="majorBidi" w:cstheme="majorBidi"/>
                <w:b/>
                <w:bCs/>
                <w:i/>
                <w:iCs/>
              </w:rPr>
              <w:t>[insérer le nom du pays]</w:t>
            </w:r>
          </w:p>
          <w:p w14:paraId="5C8C3C9C" w14:textId="0782BA26"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le jour, mois, année</w:t>
            </w:r>
            <w:r w:rsidR="009B2302" w:rsidRPr="00C76C41">
              <w:rPr>
                <w:rFonts w:asciiTheme="majorBidi" w:hAnsiTheme="majorBidi" w:cstheme="majorBidi"/>
                <w:b/>
                <w:bCs/>
                <w:i/>
                <w:iCs/>
              </w:rPr>
              <w:t> ;</w:t>
            </w:r>
            <w:r w:rsidRPr="00C76C41">
              <w:rPr>
                <w:rFonts w:asciiTheme="majorBidi" w:hAnsiTheme="majorBidi" w:cstheme="majorBidi"/>
                <w:b/>
                <w:bCs/>
                <w:i/>
                <w:iCs/>
              </w:rPr>
              <w:t xml:space="preserve"> par exemple</w:t>
            </w:r>
            <w:r w:rsidR="009B2302" w:rsidRPr="00C76C41">
              <w:rPr>
                <w:rFonts w:asciiTheme="majorBidi" w:hAnsiTheme="majorBidi" w:cstheme="majorBidi"/>
                <w:b/>
                <w:bCs/>
                <w:i/>
                <w:iCs/>
              </w:rPr>
              <w:t> :</w:t>
            </w:r>
            <w:r w:rsidRPr="00C76C41">
              <w:rPr>
                <w:rFonts w:asciiTheme="majorBidi" w:hAnsiTheme="majorBidi" w:cstheme="majorBidi"/>
                <w:b/>
                <w:bCs/>
                <w:i/>
                <w:iCs/>
              </w:rPr>
              <w:t xml:space="preserve"> 15 </w:t>
            </w:r>
            <w:proofErr w:type="gramStart"/>
            <w:r w:rsidRPr="00C76C41">
              <w:rPr>
                <w:rFonts w:asciiTheme="majorBidi" w:hAnsiTheme="majorBidi" w:cstheme="majorBidi"/>
                <w:b/>
                <w:bCs/>
                <w:i/>
                <w:iCs/>
              </w:rPr>
              <w:t>Juin</w:t>
            </w:r>
            <w:proofErr w:type="gramEnd"/>
            <w:r w:rsidRPr="00C76C41">
              <w:rPr>
                <w:rFonts w:asciiTheme="majorBidi" w:hAnsiTheme="majorBidi" w:cstheme="majorBidi"/>
                <w:b/>
                <w:bCs/>
                <w:i/>
                <w:iCs/>
              </w:rPr>
              <w:t xml:space="preserve"> 20</w:t>
            </w:r>
            <w:r w:rsidR="000C3F56" w:rsidRPr="00C76C41">
              <w:rPr>
                <w:rFonts w:asciiTheme="majorBidi" w:hAnsiTheme="majorBidi" w:cstheme="majorBidi"/>
                <w:b/>
                <w:bCs/>
                <w:i/>
                <w:iCs/>
              </w:rPr>
              <w:t>2</w:t>
            </w:r>
            <w:r w:rsidR="007E1447">
              <w:rPr>
                <w:rFonts w:asciiTheme="majorBidi" w:hAnsiTheme="majorBidi" w:cstheme="majorBidi"/>
                <w:b/>
                <w:bCs/>
                <w:i/>
                <w:iCs/>
              </w:rPr>
              <w:t>3</w:t>
            </w:r>
            <w:r w:rsidRPr="00C76C41">
              <w:rPr>
                <w:rFonts w:asciiTheme="majorBidi" w:hAnsiTheme="majorBidi" w:cstheme="majorBidi"/>
                <w:b/>
                <w:bCs/>
                <w:i/>
                <w:iCs/>
              </w:rPr>
              <w:t>]</w:t>
            </w:r>
          </w:p>
          <w:p w14:paraId="553AE0BF" w14:textId="3A7A436B" w:rsidR="000A450A" w:rsidRPr="00C76C41" w:rsidRDefault="00814D81" w:rsidP="000C3F56">
            <w:pPr>
              <w:tabs>
                <w:tab w:val="right" w:pos="7254"/>
              </w:tabs>
              <w:spacing w:before="160" w:after="160"/>
              <w:ind w:left="40" w:firstLine="0"/>
              <w:rPr>
                <w:rFonts w:asciiTheme="majorBidi" w:hAnsiTheme="majorBidi" w:cstheme="majorBidi"/>
                <w:u w:val="single"/>
              </w:rPr>
            </w:pPr>
            <w:r w:rsidRPr="00C76C41">
              <w:rPr>
                <w:rFonts w:asciiTheme="majorBidi" w:hAnsiTheme="majorBidi" w:cstheme="majorBidi"/>
              </w:rPr>
              <w:t>Heure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l’heure</w:t>
            </w:r>
            <w:r w:rsidR="009B2302" w:rsidRPr="00C76C41">
              <w:rPr>
                <w:rFonts w:asciiTheme="majorBidi" w:hAnsiTheme="majorBidi" w:cstheme="majorBidi"/>
                <w:b/>
                <w:bCs/>
                <w:i/>
                <w:iCs/>
              </w:rPr>
              <w:t> ;</w:t>
            </w:r>
            <w:r w:rsidRPr="00C76C41">
              <w:rPr>
                <w:rFonts w:asciiTheme="majorBidi" w:hAnsiTheme="majorBidi" w:cstheme="majorBidi"/>
                <w:b/>
                <w:bCs/>
                <w:i/>
                <w:iCs/>
              </w:rPr>
              <w:t>]</w:t>
            </w:r>
            <w:r w:rsidR="000C3F56" w:rsidRPr="00C76C41">
              <w:rPr>
                <w:rFonts w:asciiTheme="majorBidi" w:hAnsiTheme="majorBidi" w:cstheme="majorBidi"/>
                <w:b/>
                <w:bCs/>
                <w:i/>
                <w:iCs/>
              </w:rPr>
              <w:t xml:space="preserve"> [La date et heure devraient être les mêmes que celles indiquées pour la date et heure limite des Offres (IS 2</w:t>
            </w:r>
            <w:r w:rsidR="0007739A">
              <w:rPr>
                <w:rFonts w:asciiTheme="majorBidi" w:hAnsiTheme="majorBidi" w:cstheme="majorBidi"/>
                <w:b/>
                <w:bCs/>
                <w:i/>
                <w:iCs/>
              </w:rPr>
              <w:t>3</w:t>
            </w:r>
            <w:r w:rsidR="000C3F56" w:rsidRPr="00C76C41">
              <w:rPr>
                <w:rFonts w:asciiTheme="majorBidi" w:hAnsiTheme="majorBidi" w:cstheme="majorBidi"/>
                <w:b/>
                <w:bCs/>
                <w:i/>
                <w:iCs/>
              </w:rPr>
              <w:t>)]</w:t>
            </w:r>
          </w:p>
        </w:tc>
      </w:tr>
      <w:tr w:rsidR="000C3F56" w:rsidRPr="00C76C41" w14:paraId="6FCE7E55" w14:textId="77777777" w:rsidTr="005D568F">
        <w:trPr>
          <w:cantSplit/>
        </w:trPr>
        <w:tc>
          <w:tcPr>
            <w:tcW w:w="1620" w:type="dxa"/>
          </w:tcPr>
          <w:p w14:paraId="5EE2C7E7" w14:textId="7F793297" w:rsidR="000C3F56" w:rsidRPr="00C76C41" w:rsidRDefault="000C3F56"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w:t>
            </w:r>
            <w:r w:rsidR="0007739A">
              <w:rPr>
                <w:rFonts w:asciiTheme="majorBidi" w:hAnsiTheme="majorBidi" w:cstheme="majorBidi"/>
                <w:b/>
              </w:rPr>
              <w:t>6</w:t>
            </w:r>
            <w:r w:rsidRPr="00C76C41">
              <w:rPr>
                <w:rFonts w:asciiTheme="majorBidi" w:hAnsiTheme="majorBidi" w:cstheme="majorBidi"/>
                <w:b/>
              </w:rPr>
              <w:t>.1</w:t>
            </w:r>
          </w:p>
        </w:tc>
        <w:tc>
          <w:tcPr>
            <w:tcW w:w="7740" w:type="dxa"/>
          </w:tcPr>
          <w:p w14:paraId="6A0DDCD2" w14:textId="4ACF69D5" w:rsidR="000C3F56" w:rsidRPr="00C76C41" w:rsidRDefault="000C3F56" w:rsidP="000C3F56">
            <w:pPr>
              <w:tabs>
                <w:tab w:val="right" w:pos="7254"/>
              </w:tabs>
              <w:spacing w:before="120" w:after="120"/>
              <w:ind w:left="-16" w:firstLine="0"/>
              <w:rPr>
                <w:i/>
                <w:szCs w:val="24"/>
              </w:rPr>
            </w:pPr>
            <w:r w:rsidRPr="00C76C41">
              <w:rPr>
                <w:b/>
                <w:i/>
                <w:szCs w:val="24"/>
              </w:rPr>
              <w:t>[La disposition suivante devrait être incluse et les renseignements correspondants requis ne devraient être insérés que si les Soumissionnaires ont la possibilité de soumettre leurs Offres par voie électronique. Sinon omettre.]</w:t>
            </w:r>
          </w:p>
          <w:p w14:paraId="3D1BD531" w14:textId="707E6293" w:rsidR="000C3F56" w:rsidRPr="00C76C41" w:rsidRDefault="000C3F56" w:rsidP="000C3F56">
            <w:pPr>
              <w:tabs>
                <w:tab w:val="right" w:pos="7254"/>
              </w:tabs>
              <w:spacing w:before="160" w:after="160"/>
              <w:ind w:left="0" w:firstLine="0"/>
              <w:rPr>
                <w:rFonts w:asciiTheme="majorBidi" w:hAnsiTheme="majorBidi" w:cstheme="majorBidi"/>
              </w:rPr>
            </w:pPr>
            <w:r w:rsidRPr="00C76C41">
              <w:rPr>
                <w:szCs w:val="24"/>
              </w:rPr>
              <w:t xml:space="preserve">Les procédures électroniques d’ouverture des Offres sont les </w:t>
            </w:r>
            <w:r w:rsidRPr="00C76C41">
              <w:rPr>
                <w:bCs/>
                <w:i/>
                <w:iCs/>
                <w:szCs w:val="24"/>
              </w:rPr>
              <w:t>suivantes</w:t>
            </w:r>
            <w:r w:rsidRPr="00C76C41">
              <w:rPr>
                <w:b/>
                <w:i/>
                <w:iCs/>
                <w:szCs w:val="24"/>
              </w:rPr>
              <w:t xml:space="preserve"> : [insérer une description des procédures électroniques d’ouverture de </w:t>
            </w:r>
            <w:r w:rsidR="007E1447">
              <w:rPr>
                <w:b/>
                <w:i/>
                <w:iCs/>
                <w:szCs w:val="24"/>
              </w:rPr>
              <w:t>l’Offre</w:t>
            </w:r>
            <w:r w:rsidRPr="00C76C41">
              <w:rPr>
                <w:b/>
                <w:i/>
                <w:iCs/>
                <w:szCs w:val="24"/>
              </w:rPr>
              <w:t>.]</w:t>
            </w:r>
          </w:p>
        </w:tc>
      </w:tr>
      <w:tr w:rsidR="005D568F" w:rsidRPr="00C76C41" w14:paraId="38EB614F" w14:textId="77777777" w:rsidTr="005D568F">
        <w:trPr>
          <w:cantSplit/>
        </w:trPr>
        <w:tc>
          <w:tcPr>
            <w:tcW w:w="1620" w:type="dxa"/>
          </w:tcPr>
          <w:p w14:paraId="27AD0A18" w14:textId="6796B913" w:rsidR="000A450A" w:rsidRPr="00C76C41" w:rsidRDefault="000A450A"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w:t>
            </w:r>
            <w:r w:rsidR="0007739A">
              <w:rPr>
                <w:rFonts w:asciiTheme="majorBidi" w:hAnsiTheme="majorBidi" w:cstheme="majorBidi"/>
                <w:b/>
              </w:rPr>
              <w:t>6</w:t>
            </w:r>
            <w:r w:rsidRPr="00C76C41">
              <w:rPr>
                <w:rFonts w:asciiTheme="majorBidi" w:hAnsiTheme="majorBidi" w:cstheme="majorBidi"/>
                <w:b/>
              </w:rPr>
              <w:t>.</w:t>
            </w:r>
            <w:r w:rsidR="00F32748" w:rsidRPr="00C76C41">
              <w:rPr>
                <w:rFonts w:asciiTheme="majorBidi" w:hAnsiTheme="majorBidi" w:cstheme="majorBidi"/>
                <w:b/>
              </w:rPr>
              <w:t>6</w:t>
            </w:r>
          </w:p>
        </w:tc>
        <w:tc>
          <w:tcPr>
            <w:tcW w:w="7740" w:type="dxa"/>
          </w:tcPr>
          <w:p w14:paraId="3468F0D1" w14:textId="277D8587" w:rsidR="000A450A" w:rsidRPr="00C76C41" w:rsidRDefault="000C28C6"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w:t>
            </w:r>
            <w:r w:rsidR="00C73E31" w:rsidRPr="00C76C41">
              <w:rPr>
                <w:rFonts w:asciiTheme="majorBidi" w:hAnsiTheme="majorBidi" w:cstheme="majorBidi"/>
              </w:rPr>
              <w:t xml:space="preserve">Lettre de </w:t>
            </w:r>
            <w:r w:rsidRPr="00C76C41">
              <w:rPr>
                <w:rFonts w:asciiTheme="majorBidi" w:hAnsiTheme="majorBidi" w:cstheme="majorBidi"/>
              </w:rPr>
              <w:t>Soumission</w:t>
            </w:r>
            <w:r w:rsidR="0037504A">
              <w:rPr>
                <w:rFonts w:asciiTheme="majorBidi" w:hAnsiTheme="majorBidi" w:cstheme="majorBidi"/>
              </w:rPr>
              <w:t xml:space="preserve"> – Partie Technique et l’enveloppe cachetée marquée </w:t>
            </w:r>
            <w:r w:rsidR="00955EB3">
              <w:rPr>
                <w:rFonts w:asciiTheme="majorBidi" w:hAnsiTheme="majorBidi" w:cstheme="majorBidi"/>
              </w:rPr>
              <w:t>« PARTIE</w:t>
            </w:r>
            <w:r w:rsidR="0037504A">
              <w:rPr>
                <w:rFonts w:asciiTheme="majorBidi" w:hAnsiTheme="majorBidi" w:cstheme="majorBidi"/>
              </w:rPr>
              <w:t xml:space="preserve"> FINANCIERE »</w:t>
            </w:r>
            <w:r w:rsidRPr="00C76C41">
              <w:rPr>
                <w:rFonts w:asciiTheme="majorBidi" w:hAnsiTheme="majorBidi" w:cstheme="majorBidi"/>
              </w:rPr>
              <w:t>, seront paraphé</w:t>
            </w:r>
            <w:r w:rsidR="00971479">
              <w:rPr>
                <w:rFonts w:asciiTheme="majorBidi" w:hAnsiTheme="majorBidi" w:cstheme="majorBidi"/>
              </w:rPr>
              <w:t>es</w:t>
            </w:r>
            <w:r w:rsidRPr="00C76C41">
              <w:rPr>
                <w:rFonts w:asciiTheme="majorBidi" w:hAnsiTheme="majorBidi" w:cstheme="majorBidi"/>
              </w:rPr>
              <w:t xml:space="preserve"> par les</w:t>
            </w:r>
            <w:r w:rsidR="0037504A">
              <w:rPr>
                <w:rFonts w:asciiTheme="majorBidi" w:hAnsiTheme="majorBidi" w:cstheme="majorBidi"/>
              </w:rPr>
              <w:t xml:space="preserve"> ____</w:t>
            </w:r>
            <w:r w:rsidRPr="00C76C41">
              <w:rPr>
                <w:rFonts w:asciiTheme="majorBidi" w:hAnsiTheme="majorBidi" w:cstheme="majorBidi"/>
              </w:rPr>
              <w:t xml:space="preserve"> </w:t>
            </w:r>
            <w:r w:rsidR="00BE04A2" w:rsidRPr="00C76C41">
              <w:rPr>
                <w:rFonts w:asciiTheme="majorBidi" w:hAnsiTheme="majorBidi" w:cstheme="majorBidi"/>
                <w:b/>
                <w:bCs/>
                <w:i/>
              </w:rPr>
              <w:t>[insérer le nombre des représentants]</w:t>
            </w:r>
            <w:r w:rsidR="00BE04A2" w:rsidRPr="00C76C41">
              <w:rPr>
                <w:rFonts w:asciiTheme="majorBidi" w:hAnsiTheme="majorBidi" w:cstheme="majorBidi"/>
              </w:rPr>
              <w:t xml:space="preserve"> </w:t>
            </w:r>
            <w:r w:rsidRPr="00C76C41">
              <w:rPr>
                <w:rFonts w:asciiTheme="majorBidi" w:hAnsiTheme="majorBidi" w:cstheme="majorBidi"/>
              </w:rPr>
              <w:t xml:space="preserve">représentants du </w:t>
            </w:r>
            <w:r w:rsidR="00790A4B" w:rsidRPr="00C76C41">
              <w:rPr>
                <w:rFonts w:asciiTheme="majorBidi" w:hAnsiTheme="majorBidi" w:cstheme="majorBidi"/>
              </w:rPr>
              <w:t>Maître d’Ouvrage</w:t>
            </w:r>
            <w:r w:rsidRPr="00C76C41">
              <w:rPr>
                <w:rFonts w:asciiTheme="majorBidi" w:hAnsiTheme="majorBidi" w:cstheme="majorBidi"/>
              </w:rPr>
              <w:t xml:space="preserve"> assistant à l’ouverture des plis</w:t>
            </w:r>
            <w:r w:rsidR="009B2302" w:rsidRPr="00C76C41">
              <w:rPr>
                <w:rFonts w:asciiTheme="majorBidi" w:hAnsiTheme="majorBidi" w:cstheme="majorBidi"/>
              </w:rPr>
              <w:t xml:space="preserve"> </w:t>
            </w:r>
            <w:r w:rsidRPr="00C76C41">
              <w:rPr>
                <w:rFonts w:asciiTheme="majorBidi" w:hAnsiTheme="majorBidi" w:cstheme="majorBidi"/>
              </w:rPr>
              <w:t xml:space="preserve">comme suit </w:t>
            </w:r>
            <w:r w:rsidR="00814D81" w:rsidRPr="00971479">
              <w:rPr>
                <w:rFonts w:asciiTheme="majorBidi" w:hAnsiTheme="majorBidi" w:cstheme="majorBidi"/>
                <w:b/>
                <w:bCs/>
                <w:i/>
              </w:rPr>
              <w:t>[insérer</w:t>
            </w:r>
            <w:r w:rsidR="0037504A" w:rsidRPr="00971479">
              <w:rPr>
                <w:rFonts w:asciiTheme="majorBidi" w:hAnsiTheme="majorBidi" w:cstheme="majorBidi"/>
                <w:b/>
                <w:bCs/>
                <w:i/>
              </w:rPr>
              <w:t xml:space="preserve"> la procédure : </w:t>
            </w:r>
            <w:r w:rsidR="00814D81" w:rsidRPr="00971479">
              <w:rPr>
                <w:rFonts w:asciiTheme="majorBidi" w:hAnsiTheme="majorBidi" w:cstheme="majorBidi"/>
                <w:b/>
                <w:bCs/>
                <w:i/>
                <w:iCs/>
              </w:rPr>
              <w:t xml:space="preserve">Ex. Chaque Offre sera paraphée par tous les représentants du </w:t>
            </w:r>
            <w:r w:rsidR="00790A4B" w:rsidRPr="00971479">
              <w:rPr>
                <w:rFonts w:asciiTheme="majorBidi" w:hAnsiTheme="majorBidi" w:cstheme="majorBidi"/>
                <w:b/>
                <w:bCs/>
                <w:i/>
                <w:iCs/>
              </w:rPr>
              <w:t>Maître d’Ouvrage</w:t>
            </w:r>
            <w:r w:rsidR="00814D81" w:rsidRPr="00971479">
              <w:rPr>
                <w:rFonts w:asciiTheme="majorBidi" w:hAnsiTheme="majorBidi" w:cstheme="majorBidi"/>
                <w:b/>
                <w:bCs/>
                <w:i/>
                <w:iCs/>
              </w:rPr>
              <w:t>, etc.]</w:t>
            </w:r>
          </w:p>
        </w:tc>
      </w:tr>
    </w:tbl>
    <w:p w14:paraId="1D6C7FCC" w14:textId="77777777" w:rsidR="005D568F" w:rsidRPr="00C76C41" w:rsidRDefault="005D568F" w:rsidP="005D568F">
      <w:pPr>
        <w:pStyle w:val="Caption"/>
        <w:keepNext/>
        <w:tabs>
          <w:tab w:val="right" w:pos="7434"/>
        </w:tabs>
        <w:spacing w:before="60" w:after="60"/>
        <w:ind w:left="0" w:firstLine="0"/>
        <w:jc w:val="center"/>
        <w:rPr>
          <w:b/>
          <w:szCs w:val="24"/>
          <w:lang w:eastAsia="en-US"/>
        </w:rPr>
      </w:pPr>
    </w:p>
    <w:p w14:paraId="223F728F" w14:textId="1C46EF3D" w:rsidR="00A24A30" w:rsidRPr="00A24A30" w:rsidRDefault="0007739A" w:rsidP="008039B3">
      <w:pPr>
        <w:pStyle w:val="Caption"/>
        <w:keepNext/>
        <w:tabs>
          <w:tab w:val="right" w:pos="7434"/>
        </w:tabs>
        <w:spacing w:before="120" w:after="120"/>
        <w:ind w:left="0" w:firstLine="0"/>
        <w:jc w:val="center"/>
        <w:rPr>
          <w:b/>
          <w:bCs/>
          <w:sz w:val="32"/>
          <w:szCs w:val="32"/>
          <w:lang w:eastAsia="en-US"/>
        </w:rPr>
      </w:pPr>
      <w:r>
        <w:rPr>
          <w:b/>
          <w:sz w:val="32"/>
          <w:szCs w:val="32"/>
          <w:lang w:eastAsia="en-US"/>
        </w:rPr>
        <w:t>F</w:t>
      </w:r>
      <w:r w:rsidR="005D568F" w:rsidRPr="00C76C41">
        <w:rPr>
          <w:b/>
          <w:sz w:val="32"/>
          <w:szCs w:val="32"/>
          <w:lang w:eastAsia="en-US"/>
        </w:rPr>
        <w:t xml:space="preserve">. </w:t>
      </w:r>
      <w:r w:rsidR="00A24A30" w:rsidRPr="00971479">
        <w:rPr>
          <w:b/>
          <w:bCs/>
          <w:sz w:val="32"/>
          <w:szCs w:val="32"/>
          <w:lang w:eastAsia="en-US"/>
        </w:rPr>
        <w:t xml:space="preserve"> Evaluation des Offres – Partie Technique</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12F9E" w:rsidRPr="003B485B" w14:paraId="78FF6318" w14:textId="77777777" w:rsidTr="00416AD0">
        <w:trPr>
          <w:trHeight w:val="1234"/>
        </w:trPr>
        <w:tc>
          <w:tcPr>
            <w:tcW w:w="1620" w:type="dxa"/>
          </w:tcPr>
          <w:p w14:paraId="3EDB7D85" w14:textId="6854A8C3" w:rsidR="00012F9E" w:rsidRDefault="00D81593" w:rsidP="004F1398">
            <w:pPr>
              <w:tabs>
                <w:tab w:val="right" w:pos="7434"/>
              </w:tabs>
              <w:spacing w:before="160" w:after="160"/>
              <w:rPr>
                <w:rFonts w:asciiTheme="majorBidi" w:hAnsiTheme="majorBidi" w:cstheme="majorBidi"/>
                <w:b/>
              </w:rPr>
            </w:pPr>
            <w:r>
              <w:rPr>
                <w:rFonts w:asciiTheme="majorBidi" w:hAnsiTheme="majorBidi" w:cstheme="majorBidi"/>
                <w:b/>
              </w:rPr>
              <w:t>IS 3</w:t>
            </w:r>
            <w:r w:rsidR="00AA7781">
              <w:rPr>
                <w:rFonts w:asciiTheme="majorBidi" w:hAnsiTheme="majorBidi" w:cstheme="majorBidi"/>
                <w:b/>
              </w:rPr>
              <w:t>1.</w:t>
            </w:r>
            <w:r>
              <w:rPr>
                <w:rFonts w:asciiTheme="majorBidi" w:hAnsiTheme="majorBidi" w:cstheme="majorBidi"/>
                <w:b/>
              </w:rPr>
              <w:t>2</w:t>
            </w:r>
          </w:p>
        </w:tc>
        <w:tc>
          <w:tcPr>
            <w:tcW w:w="7740" w:type="dxa"/>
          </w:tcPr>
          <w:p w14:paraId="5D787052" w14:textId="12DB241F" w:rsidR="00012F9E" w:rsidRDefault="003B485B" w:rsidP="00B85D3A">
            <w:pPr>
              <w:shd w:val="clear" w:color="auto" w:fill="FDFDFD"/>
              <w:spacing w:after="0"/>
              <w:ind w:left="0" w:firstLine="0"/>
              <w:rPr>
                <w:i/>
                <w:iCs/>
                <w:szCs w:val="24"/>
                <w:lang w:eastAsia="en-US"/>
              </w:rPr>
            </w:pPr>
            <w:r w:rsidRPr="003B485B">
              <w:rPr>
                <w:szCs w:val="24"/>
                <w:lang w:eastAsia="en-US"/>
              </w:rPr>
              <w:t xml:space="preserve">Les facteurs techniques (sous-facteurs) et la pondération correspondante sur 100 % </w:t>
            </w:r>
            <w:r w:rsidRPr="0075554C">
              <w:rPr>
                <w:szCs w:val="24"/>
                <w:lang w:eastAsia="en-US"/>
              </w:rPr>
              <w:t>sont</w:t>
            </w:r>
            <w:r w:rsidRPr="003B485B">
              <w:rPr>
                <w:szCs w:val="24"/>
                <w:lang w:eastAsia="en-US"/>
              </w:rPr>
              <w:t xml:space="preserve"> les </w:t>
            </w:r>
            <w:r w:rsidRPr="0075554C">
              <w:rPr>
                <w:szCs w:val="24"/>
                <w:lang w:eastAsia="en-US"/>
              </w:rPr>
              <w:t>suivants</w:t>
            </w:r>
            <w:r w:rsidRPr="003B485B">
              <w:rPr>
                <w:szCs w:val="24"/>
                <w:lang w:eastAsia="en-US"/>
              </w:rPr>
              <w:t xml:space="preserve"> : [</w:t>
            </w:r>
            <w:r w:rsidRPr="003B485B">
              <w:rPr>
                <w:i/>
                <w:iCs/>
                <w:szCs w:val="24"/>
                <w:lang w:eastAsia="en-US"/>
              </w:rPr>
              <w:t xml:space="preserve">Si le </w:t>
            </w:r>
            <w:r w:rsidR="00B85D3A">
              <w:rPr>
                <w:i/>
                <w:iCs/>
                <w:szCs w:val="24"/>
                <w:lang w:eastAsia="en-US"/>
              </w:rPr>
              <w:t>marché a</w:t>
            </w:r>
            <w:r w:rsidRPr="003B485B">
              <w:rPr>
                <w:i/>
                <w:iCs/>
                <w:szCs w:val="24"/>
                <w:lang w:eastAsia="en-US"/>
              </w:rPr>
              <w:t xml:space="preserve"> été évalué comme présentant des </w:t>
            </w:r>
            <w:proofErr w:type="gramStart"/>
            <w:r w:rsidRPr="003B485B">
              <w:rPr>
                <w:i/>
                <w:iCs/>
                <w:szCs w:val="24"/>
                <w:lang w:eastAsia="en-US"/>
              </w:rPr>
              <w:t>risques potentiels</w:t>
            </w:r>
            <w:proofErr w:type="gramEnd"/>
            <w:r w:rsidRPr="003B485B">
              <w:rPr>
                <w:i/>
                <w:iCs/>
                <w:szCs w:val="24"/>
                <w:lang w:eastAsia="en-US"/>
              </w:rPr>
              <w:t xml:space="preserve"> ou réels en matière de cybersécurité, les facteurs techniques doivent comprendre l’énoncé de la méthode, les stratégies de gestion, les plans de mise en œuvre et les innovations pour gérer les risques liés à la cybersécurité.]</w:t>
            </w:r>
          </w:p>
          <w:p w14:paraId="27A10285" w14:textId="7E4F781E" w:rsidR="00B85D3A" w:rsidRPr="00C24F8D" w:rsidRDefault="00B85D3A" w:rsidP="00B85D3A">
            <w:pPr>
              <w:shd w:val="clear" w:color="auto" w:fill="FDFDFD"/>
              <w:spacing w:after="0"/>
              <w:ind w:left="0" w:firstLine="0"/>
              <w:rPr>
                <w:i/>
                <w:iCs/>
                <w:szCs w:val="24"/>
                <w:lang w:eastAsia="en-US"/>
              </w:rPr>
            </w:pPr>
          </w:p>
          <w:tbl>
            <w:tblPr>
              <w:tblStyle w:val="TableGrid"/>
              <w:tblW w:w="7283" w:type="dxa"/>
              <w:tblLayout w:type="fixed"/>
              <w:tblLook w:val="04A0" w:firstRow="1" w:lastRow="0" w:firstColumn="1" w:lastColumn="0" w:noHBand="0" w:noVBand="1"/>
            </w:tblPr>
            <w:tblGrid>
              <w:gridCol w:w="4756"/>
              <w:gridCol w:w="2527"/>
            </w:tblGrid>
            <w:tr w:rsidR="00BF5741" w:rsidRPr="00BF5741" w14:paraId="60509AE4" w14:textId="77777777" w:rsidTr="008A3366">
              <w:tc>
                <w:tcPr>
                  <w:tcW w:w="4756" w:type="dxa"/>
                </w:tcPr>
                <w:p w14:paraId="44F50D12" w14:textId="51817E26" w:rsidR="00BF5741" w:rsidRPr="00AD64E7" w:rsidRDefault="00BF5741" w:rsidP="00BF5741">
                  <w:pPr>
                    <w:spacing w:before="80"/>
                    <w:jc w:val="center"/>
                    <w:rPr>
                      <w:b/>
                      <w:bCs/>
                      <w:spacing w:val="-4"/>
                    </w:rPr>
                  </w:pPr>
                  <w:r w:rsidRPr="0075554C">
                    <w:rPr>
                      <w:b/>
                      <w:bCs/>
                      <w:spacing w:val="-4"/>
                    </w:rPr>
                    <w:t>Facteur</w:t>
                  </w:r>
                  <w:r w:rsidRPr="00AD64E7">
                    <w:rPr>
                      <w:b/>
                      <w:bCs/>
                      <w:spacing w:val="-4"/>
                      <w:lang w:val="en-US"/>
                    </w:rPr>
                    <w:t xml:space="preserve"> </w:t>
                  </w:r>
                  <w:r w:rsidRPr="00AD64E7">
                    <w:rPr>
                      <w:b/>
                      <w:bCs/>
                      <w:spacing w:val="-4"/>
                    </w:rPr>
                    <w:t>Techni</w:t>
                  </w:r>
                  <w:r w:rsidRPr="00AD64E7">
                    <w:rPr>
                      <w:b/>
                      <w:bCs/>
                      <w:spacing w:val="-4"/>
                      <w:lang w:val="en-US"/>
                    </w:rPr>
                    <w:t>que</w:t>
                  </w:r>
                </w:p>
              </w:tc>
              <w:tc>
                <w:tcPr>
                  <w:tcW w:w="2527" w:type="dxa"/>
                </w:tcPr>
                <w:p w14:paraId="00588E1D" w14:textId="5452C3CF" w:rsidR="00BF5741" w:rsidRPr="00AD64E7" w:rsidRDefault="00783A96" w:rsidP="00BF5741">
                  <w:pPr>
                    <w:pStyle w:val="S1-Header2"/>
                    <w:numPr>
                      <w:ilvl w:val="0"/>
                      <w:numId w:val="0"/>
                    </w:numPr>
                    <w:spacing w:after="0"/>
                    <w:jc w:val="center"/>
                    <w:rPr>
                      <w:bCs/>
                      <w:spacing w:val="-4"/>
                      <w:lang w:val="fr-FR"/>
                    </w:rPr>
                  </w:pPr>
                  <w:r>
                    <w:rPr>
                      <w:bCs/>
                      <w:spacing w:val="-4"/>
                      <w:lang w:val="fr-FR"/>
                    </w:rPr>
                    <w:t>Pondération</w:t>
                  </w:r>
                  <w:r w:rsidR="00BF5741" w:rsidRPr="00AD64E7">
                    <w:rPr>
                      <w:bCs/>
                      <w:spacing w:val="-4"/>
                      <w:lang w:val="fr-FR"/>
                    </w:rPr>
                    <w:t xml:space="preserve"> en pourcentage [insérer </w:t>
                  </w:r>
                  <w:r>
                    <w:rPr>
                      <w:bCs/>
                      <w:spacing w:val="-4"/>
                      <w:lang w:val="fr-FR"/>
                    </w:rPr>
                    <w:t>la pondération</w:t>
                  </w:r>
                  <w:r w:rsidR="00BF5741" w:rsidRPr="00AD64E7">
                    <w:rPr>
                      <w:bCs/>
                      <w:spacing w:val="-4"/>
                      <w:lang w:val="fr-FR"/>
                    </w:rPr>
                    <w:t xml:space="preserve"> </w:t>
                  </w:r>
                  <w:r w:rsidR="00955EB3" w:rsidRPr="00AD64E7">
                    <w:rPr>
                      <w:bCs/>
                      <w:spacing w:val="-4"/>
                      <w:lang w:val="fr-FR"/>
                    </w:rPr>
                    <w:t>en %</w:t>
                  </w:r>
                  <w:r w:rsidR="00BF5741" w:rsidRPr="00AD64E7">
                    <w:rPr>
                      <w:bCs/>
                      <w:spacing w:val="-4"/>
                      <w:lang w:val="fr-FR"/>
                    </w:rPr>
                    <w:t>)</w:t>
                  </w:r>
                </w:p>
              </w:tc>
            </w:tr>
            <w:tr w:rsidR="00BF5741" w:rsidRPr="00DA78C1" w14:paraId="2BA1E191" w14:textId="77777777" w:rsidTr="008A3366">
              <w:tc>
                <w:tcPr>
                  <w:tcW w:w="4756" w:type="dxa"/>
                </w:tcPr>
                <w:p w14:paraId="0F530B0D" w14:textId="0805A9C0" w:rsidR="00BF5741" w:rsidRPr="00AD64E7" w:rsidRDefault="007D662D" w:rsidP="0097684D">
                  <w:pPr>
                    <w:pStyle w:val="ListParagraph"/>
                    <w:numPr>
                      <w:ilvl w:val="0"/>
                      <w:numId w:val="104"/>
                    </w:numPr>
                    <w:spacing w:before="80" w:after="0"/>
                    <w:ind w:left="238" w:hanging="270"/>
                    <w:contextualSpacing w:val="0"/>
                    <w:rPr>
                      <w:spacing w:val="-4"/>
                    </w:rPr>
                  </w:pPr>
                  <w:r>
                    <w:rPr>
                      <w:spacing w:val="-4"/>
                    </w:rPr>
                    <w:t>Mesur</w:t>
                  </w:r>
                  <w:r w:rsidRPr="00AD64E7">
                    <w:rPr>
                      <w:spacing w:val="-4"/>
                    </w:rPr>
                    <w:t xml:space="preserve">e </w:t>
                  </w:r>
                  <w:r w:rsidR="001D617F" w:rsidRPr="00AD64E7">
                    <w:rPr>
                      <w:spacing w:val="-4"/>
                    </w:rPr>
                    <w:t xml:space="preserve">dans laquelle </w:t>
                  </w:r>
                  <w:r w:rsidR="007E1447">
                    <w:rPr>
                      <w:spacing w:val="-4"/>
                    </w:rPr>
                    <w:t>l’</w:t>
                  </w:r>
                  <w:r w:rsidR="005F3EF4">
                    <w:rPr>
                      <w:spacing w:val="-4"/>
                    </w:rPr>
                    <w:t>o</w:t>
                  </w:r>
                  <w:r w:rsidR="007E1447">
                    <w:rPr>
                      <w:spacing w:val="-4"/>
                    </w:rPr>
                    <w:t>ffre</w:t>
                  </w:r>
                  <w:r w:rsidR="00DA78C1" w:rsidRPr="00AD64E7">
                    <w:rPr>
                      <w:spacing w:val="-4"/>
                    </w:rPr>
                    <w:t xml:space="preserve"> technique </w:t>
                  </w:r>
                  <w:r w:rsidR="00AD64E7" w:rsidRPr="00AD64E7">
                    <w:rPr>
                      <w:spacing w:val="-4"/>
                    </w:rPr>
                    <w:t>excède</w:t>
                  </w:r>
                  <w:r w:rsidR="00DA78C1" w:rsidRPr="00AD64E7">
                    <w:rPr>
                      <w:spacing w:val="-4"/>
                    </w:rPr>
                    <w:t xml:space="preserve"> les exigences des Spécifications</w:t>
                  </w:r>
                </w:p>
              </w:tc>
              <w:tc>
                <w:tcPr>
                  <w:tcW w:w="2527" w:type="dxa"/>
                </w:tcPr>
                <w:p w14:paraId="7FDBBB00" w14:textId="77777777" w:rsidR="00BF5741" w:rsidRPr="00DA78C1" w:rsidRDefault="00BF5741" w:rsidP="00BF5741">
                  <w:pPr>
                    <w:spacing w:before="80"/>
                    <w:rPr>
                      <w:spacing w:val="-4"/>
                    </w:rPr>
                  </w:pPr>
                </w:p>
              </w:tc>
            </w:tr>
            <w:tr w:rsidR="00BF5741" w:rsidRPr="00BF5741" w14:paraId="6118EC9A" w14:textId="77777777" w:rsidTr="008A3366">
              <w:tc>
                <w:tcPr>
                  <w:tcW w:w="4756" w:type="dxa"/>
                </w:tcPr>
                <w:p w14:paraId="7C57472C" w14:textId="16A412B5" w:rsidR="00BF5741" w:rsidRPr="00DE52FF" w:rsidRDefault="00837A29" w:rsidP="00DE52FF">
                  <w:pPr>
                    <w:pStyle w:val="ListParagraph"/>
                    <w:numPr>
                      <w:ilvl w:val="0"/>
                      <w:numId w:val="104"/>
                    </w:numPr>
                    <w:spacing w:before="80" w:after="0"/>
                    <w:ind w:left="238" w:hanging="270"/>
                    <w:contextualSpacing w:val="0"/>
                    <w:rPr>
                      <w:spacing w:val="-4"/>
                    </w:rPr>
                  </w:pPr>
                  <w:r w:rsidRPr="00DE52FF">
                    <w:rPr>
                      <w:spacing w:val="-4"/>
                    </w:rPr>
                    <w:t xml:space="preserve">Énoncé </w:t>
                  </w:r>
                  <w:r w:rsidRPr="0075554C">
                    <w:rPr>
                      <w:spacing w:val="-4"/>
                    </w:rPr>
                    <w:t>de méthode pour les activités de construction (</w:t>
                  </w:r>
                  <w:r w:rsidRPr="00DE52FF">
                    <w:rPr>
                      <w:spacing w:val="-4"/>
                    </w:rPr>
                    <w:t>et la conception, le cas échéant)</w:t>
                  </w:r>
                </w:p>
              </w:tc>
              <w:tc>
                <w:tcPr>
                  <w:tcW w:w="2527" w:type="dxa"/>
                </w:tcPr>
                <w:p w14:paraId="3B525879" w14:textId="77777777" w:rsidR="00BF5741" w:rsidRPr="00C24F8D" w:rsidRDefault="00BF5741" w:rsidP="00BF5741">
                  <w:pPr>
                    <w:spacing w:before="80"/>
                    <w:rPr>
                      <w:spacing w:val="-4"/>
                    </w:rPr>
                  </w:pPr>
                </w:p>
              </w:tc>
            </w:tr>
            <w:tr w:rsidR="00BF5741" w:rsidRPr="0008312D" w14:paraId="7EA74B1E" w14:textId="77777777" w:rsidTr="008A3366">
              <w:tc>
                <w:tcPr>
                  <w:tcW w:w="4756" w:type="dxa"/>
                </w:tcPr>
                <w:p w14:paraId="1439B733" w14:textId="6CDDF930" w:rsidR="00BF5741" w:rsidRPr="00AD64E7" w:rsidRDefault="00837A29" w:rsidP="0097684D">
                  <w:pPr>
                    <w:pStyle w:val="ListParagraph"/>
                    <w:numPr>
                      <w:ilvl w:val="0"/>
                      <w:numId w:val="104"/>
                    </w:numPr>
                    <w:spacing w:before="80" w:after="0"/>
                    <w:ind w:left="238" w:hanging="270"/>
                    <w:contextualSpacing w:val="0"/>
                    <w:rPr>
                      <w:spacing w:val="-4"/>
                    </w:rPr>
                  </w:pPr>
                  <w:r w:rsidRPr="00AD64E7">
                    <w:rPr>
                      <w:spacing w:val="-4"/>
                    </w:rPr>
                    <w:t xml:space="preserve">Organisation </w:t>
                  </w:r>
                  <w:r w:rsidR="004A05C4">
                    <w:rPr>
                      <w:spacing w:val="-4"/>
                    </w:rPr>
                    <w:t>de l’exécution des Services</w:t>
                  </w:r>
                  <w:r w:rsidR="00BF5741" w:rsidRPr="00AD64E7">
                    <w:rPr>
                      <w:spacing w:val="-4"/>
                    </w:rPr>
                    <w:t xml:space="preserve">, </w:t>
                  </w:r>
                  <w:r w:rsidR="0008312D" w:rsidRPr="00AD64E7">
                    <w:rPr>
                      <w:spacing w:val="-4"/>
                    </w:rPr>
                    <w:t>co</w:t>
                  </w:r>
                  <w:r w:rsidR="00BF5741" w:rsidRPr="00DE52FF">
                    <w:rPr>
                      <w:spacing w:val="-4"/>
                    </w:rPr>
                    <w:t>mposition</w:t>
                  </w:r>
                  <w:r w:rsidR="0008312D" w:rsidRPr="00DE52FF">
                    <w:rPr>
                      <w:spacing w:val="-4"/>
                    </w:rPr>
                    <w:t xml:space="preserve"> de l’équipe et </w:t>
                  </w:r>
                  <w:r w:rsidR="0092008F" w:rsidRPr="00DE52FF">
                    <w:rPr>
                      <w:spacing w:val="-4"/>
                    </w:rPr>
                    <w:t>qualification et expérience</w:t>
                  </w:r>
                  <w:r w:rsidR="00BF5741" w:rsidRPr="00DE52FF">
                    <w:rPr>
                      <w:spacing w:val="-4"/>
                    </w:rPr>
                    <w:t xml:space="preserve"> </w:t>
                  </w:r>
                  <w:r w:rsidR="0092008F" w:rsidRPr="00DE52FF">
                    <w:rPr>
                      <w:spacing w:val="-4"/>
                    </w:rPr>
                    <w:t xml:space="preserve">du Personnel </w:t>
                  </w:r>
                  <w:r w:rsidR="00FD2378">
                    <w:rPr>
                      <w:spacing w:val="-4"/>
                    </w:rPr>
                    <w:t>du Prestataire</w:t>
                  </w:r>
                </w:p>
              </w:tc>
              <w:tc>
                <w:tcPr>
                  <w:tcW w:w="2527" w:type="dxa"/>
                </w:tcPr>
                <w:p w14:paraId="0535DE8C" w14:textId="77777777" w:rsidR="00BF5741" w:rsidRPr="0008312D" w:rsidRDefault="00BF5741" w:rsidP="00BF5741">
                  <w:pPr>
                    <w:spacing w:before="80"/>
                    <w:rPr>
                      <w:spacing w:val="-4"/>
                    </w:rPr>
                  </w:pPr>
                </w:p>
              </w:tc>
            </w:tr>
            <w:tr w:rsidR="00BF5741" w14:paraId="7E8F6848" w14:textId="77777777" w:rsidTr="008A3366">
              <w:tc>
                <w:tcPr>
                  <w:tcW w:w="4756" w:type="dxa"/>
                </w:tcPr>
                <w:p w14:paraId="72F9A8D1" w14:textId="1AADA811" w:rsidR="00BF5741" w:rsidRPr="00AD64E7" w:rsidRDefault="00BF5741" w:rsidP="0097684D">
                  <w:pPr>
                    <w:pStyle w:val="ListParagraph"/>
                    <w:numPr>
                      <w:ilvl w:val="0"/>
                      <w:numId w:val="104"/>
                    </w:numPr>
                    <w:spacing w:before="80" w:after="0"/>
                    <w:ind w:left="238" w:hanging="270"/>
                    <w:contextualSpacing w:val="0"/>
                    <w:rPr>
                      <w:spacing w:val="-4"/>
                    </w:rPr>
                  </w:pPr>
                  <w:r w:rsidRPr="00AD64E7">
                    <w:rPr>
                      <w:spacing w:val="-4"/>
                    </w:rPr>
                    <w:t>Program</w:t>
                  </w:r>
                  <w:r w:rsidR="0092008F" w:rsidRPr="00AD64E7">
                    <w:rPr>
                      <w:spacing w:val="-4"/>
                    </w:rPr>
                    <w:t xml:space="preserve">me </w:t>
                  </w:r>
                  <w:r w:rsidR="004A05C4">
                    <w:rPr>
                      <w:spacing w:val="-4"/>
                    </w:rPr>
                    <w:t>de travail</w:t>
                  </w:r>
                </w:p>
              </w:tc>
              <w:tc>
                <w:tcPr>
                  <w:tcW w:w="2527" w:type="dxa"/>
                </w:tcPr>
                <w:p w14:paraId="6ECE61EB" w14:textId="77777777" w:rsidR="00BF5741" w:rsidRDefault="00BF5741" w:rsidP="00BF5741">
                  <w:pPr>
                    <w:spacing w:before="80"/>
                    <w:rPr>
                      <w:spacing w:val="-4"/>
                    </w:rPr>
                  </w:pPr>
                </w:p>
              </w:tc>
            </w:tr>
            <w:tr w:rsidR="00BF5741" w:rsidRPr="0092008F" w14:paraId="2C9C42FB" w14:textId="77777777" w:rsidTr="008A3366">
              <w:tc>
                <w:tcPr>
                  <w:tcW w:w="4756" w:type="dxa"/>
                </w:tcPr>
                <w:p w14:paraId="5EA0925B" w14:textId="131550F2" w:rsidR="00BF5741" w:rsidRPr="00AD64E7" w:rsidRDefault="00324B05" w:rsidP="0097684D">
                  <w:pPr>
                    <w:pStyle w:val="ListParagraph"/>
                    <w:numPr>
                      <w:ilvl w:val="0"/>
                      <w:numId w:val="104"/>
                    </w:numPr>
                    <w:spacing w:before="80" w:after="0"/>
                    <w:ind w:left="238" w:hanging="270"/>
                    <w:contextualSpacing w:val="0"/>
                    <w:rPr>
                      <w:spacing w:val="-4"/>
                    </w:rPr>
                  </w:pPr>
                  <w:r w:rsidRPr="00AD64E7">
                    <w:rPr>
                      <w:spacing w:val="-4"/>
                    </w:rPr>
                    <w:t>Stratégies</w:t>
                  </w:r>
                  <w:r w:rsidR="00BF5741" w:rsidRPr="00AD64E7">
                    <w:rPr>
                      <w:spacing w:val="-4"/>
                    </w:rPr>
                    <w:t xml:space="preserve"> </w:t>
                  </w:r>
                  <w:r w:rsidR="001F0BB7">
                    <w:rPr>
                      <w:spacing w:val="-4"/>
                    </w:rPr>
                    <w:t xml:space="preserve">de gestion </w:t>
                  </w:r>
                  <w:r w:rsidR="0092008F" w:rsidRPr="00AD64E7">
                    <w:rPr>
                      <w:spacing w:val="-4"/>
                    </w:rPr>
                    <w:t xml:space="preserve">et </w:t>
                  </w:r>
                  <w:r w:rsidR="00C31908" w:rsidRPr="00AD64E7">
                    <w:rPr>
                      <w:spacing w:val="-4"/>
                    </w:rPr>
                    <w:t xml:space="preserve">plans de </w:t>
                  </w:r>
                  <w:r w:rsidR="0092008F" w:rsidRPr="00AD64E7">
                    <w:rPr>
                      <w:spacing w:val="-4"/>
                    </w:rPr>
                    <w:t xml:space="preserve">mise en </w:t>
                  </w:r>
                  <w:r w:rsidRPr="00AD64E7">
                    <w:rPr>
                      <w:spacing w:val="-4"/>
                    </w:rPr>
                    <w:t>œuvre</w:t>
                  </w:r>
                  <w:r w:rsidR="0092008F" w:rsidRPr="00AD64E7">
                    <w:rPr>
                      <w:spacing w:val="-4"/>
                    </w:rPr>
                    <w:t xml:space="preserve"> </w:t>
                  </w:r>
                  <w:r w:rsidR="00F63257">
                    <w:rPr>
                      <w:spacing w:val="-4"/>
                    </w:rPr>
                    <w:t xml:space="preserve">(SGPM) </w:t>
                  </w:r>
                  <w:r w:rsidR="00AD64E7" w:rsidRPr="00AD64E7">
                    <w:rPr>
                      <w:spacing w:val="-4"/>
                    </w:rPr>
                    <w:t>des obligations</w:t>
                  </w:r>
                  <w:r w:rsidR="00C31908" w:rsidRPr="00AD64E7">
                    <w:rPr>
                      <w:spacing w:val="-4"/>
                    </w:rPr>
                    <w:t xml:space="preserve"> ES</w:t>
                  </w:r>
                  <w:r w:rsidR="004A05C4">
                    <w:rPr>
                      <w:spacing w:val="-4"/>
                    </w:rPr>
                    <w:t xml:space="preserve"> </w:t>
                  </w:r>
                  <w:r w:rsidR="00D251FA" w:rsidRPr="00DE52FF">
                    <w:rPr>
                      <w:i/>
                      <w:iCs/>
                      <w:spacing w:val="-4"/>
                    </w:rPr>
                    <w:t>[</w:t>
                  </w:r>
                  <w:r w:rsidR="004A05C4" w:rsidRPr="00DE52FF">
                    <w:rPr>
                      <w:i/>
                      <w:iCs/>
                      <w:spacing w:val="-4"/>
                    </w:rPr>
                    <w:t>le cas échéant, conformément à l’article</w:t>
                  </w:r>
                  <w:r w:rsidR="00F54CDD" w:rsidRPr="00DE52FF">
                    <w:rPr>
                      <w:i/>
                      <w:iCs/>
                      <w:spacing w:val="-4"/>
                    </w:rPr>
                    <w:t xml:space="preserve"> 12</w:t>
                  </w:r>
                  <w:r w:rsidR="00D251FA" w:rsidRPr="00DE52FF">
                    <w:rPr>
                      <w:i/>
                      <w:iCs/>
                      <w:spacing w:val="-4"/>
                    </w:rPr>
                    <w:t>.1 (h) des IS-DPAO]</w:t>
                  </w:r>
                </w:p>
              </w:tc>
              <w:tc>
                <w:tcPr>
                  <w:tcW w:w="2527" w:type="dxa"/>
                </w:tcPr>
                <w:p w14:paraId="511BA52B" w14:textId="77777777" w:rsidR="00BF5741" w:rsidRDefault="00BF5741" w:rsidP="00BF5741">
                  <w:pPr>
                    <w:spacing w:before="80"/>
                    <w:rPr>
                      <w:spacing w:val="-4"/>
                    </w:rPr>
                  </w:pPr>
                </w:p>
              </w:tc>
            </w:tr>
            <w:tr w:rsidR="00BF5741" w:rsidRPr="001C6825" w14:paraId="40A7DB8C" w14:textId="77777777" w:rsidTr="008A3366">
              <w:tc>
                <w:tcPr>
                  <w:tcW w:w="4756" w:type="dxa"/>
                </w:tcPr>
                <w:p w14:paraId="01C2614B" w14:textId="078A2494" w:rsidR="00BF5741" w:rsidRPr="00AD64E7" w:rsidRDefault="002C2E1C" w:rsidP="0097684D">
                  <w:pPr>
                    <w:pStyle w:val="ListParagraph"/>
                    <w:numPr>
                      <w:ilvl w:val="0"/>
                      <w:numId w:val="104"/>
                    </w:numPr>
                    <w:spacing w:before="80" w:after="0"/>
                    <w:ind w:left="238" w:hanging="270"/>
                    <w:contextualSpacing w:val="0"/>
                    <w:rPr>
                      <w:spacing w:val="-4"/>
                    </w:rPr>
                  </w:pPr>
                  <w:r>
                    <w:rPr>
                      <w:spacing w:val="-4"/>
                    </w:rPr>
                    <w:t>Code de Conduite</w:t>
                  </w:r>
                </w:p>
              </w:tc>
              <w:tc>
                <w:tcPr>
                  <w:tcW w:w="2527" w:type="dxa"/>
                </w:tcPr>
                <w:p w14:paraId="191B2003" w14:textId="77777777" w:rsidR="00BF5741" w:rsidRDefault="00BF5741" w:rsidP="00BF5741">
                  <w:pPr>
                    <w:spacing w:before="80"/>
                    <w:rPr>
                      <w:spacing w:val="-4"/>
                    </w:rPr>
                  </w:pPr>
                </w:p>
              </w:tc>
            </w:tr>
            <w:tr w:rsidR="00BF5741" w14:paraId="7C0119A4" w14:textId="77777777" w:rsidTr="008A3366">
              <w:trPr>
                <w:trHeight w:val="233"/>
              </w:trPr>
              <w:tc>
                <w:tcPr>
                  <w:tcW w:w="4756" w:type="dxa"/>
                </w:tcPr>
                <w:p w14:paraId="029E6D25" w14:textId="04CB16E3" w:rsidR="00BF5741" w:rsidRPr="00AD64E7" w:rsidRDefault="001C6825" w:rsidP="0097684D">
                  <w:pPr>
                    <w:pStyle w:val="ListParagraph"/>
                    <w:numPr>
                      <w:ilvl w:val="0"/>
                      <w:numId w:val="104"/>
                    </w:numPr>
                    <w:spacing w:before="80" w:after="0"/>
                    <w:ind w:left="238" w:hanging="270"/>
                    <w:contextualSpacing w:val="0"/>
                    <w:rPr>
                      <w:spacing w:val="-4"/>
                    </w:rPr>
                  </w:pPr>
                  <w:r w:rsidRPr="00AD64E7">
                    <w:rPr>
                      <w:spacing w:val="-4"/>
                    </w:rPr>
                    <w:t xml:space="preserve">Stratégie </w:t>
                  </w:r>
                  <w:r w:rsidR="00EE04F1" w:rsidRPr="00AD64E7">
                    <w:rPr>
                      <w:spacing w:val="-4"/>
                    </w:rPr>
                    <w:t xml:space="preserve">pour les </w:t>
                  </w:r>
                  <w:r w:rsidR="00F63257">
                    <w:rPr>
                      <w:spacing w:val="-4"/>
                    </w:rPr>
                    <w:t>matériel</w:t>
                  </w:r>
                  <w:r w:rsidR="00F63257" w:rsidRPr="00AD64E7">
                    <w:rPr>
                      <w:spacing w:val="-4"/>
                    </w:rPr>
                    <w:t xml:space="preserve">s </w:t>
                  </w:r>
                  <w:r w:rsidR="00EE04F1" w:rsidRPr="00AD64E7">
                    <w:rPr>
                      <w:spacing w:val="-4"/>
                    </w:rPr>
                    <w:t>clés</w:t>
                  </w:r>
                </w:p>
              </w:tc>
              <w:tc>
                <w:tcPr>
                  <w:tcW w:w="2527" w:type="dxa"/>
                </w:tcPr>
                <w:p w14:paraId="12CDCB68" w14:textId="77777777" w:rsidR="00BF5741" w:rsidRDefault="00BF5741" w:rsidP="00BF5741">
                  <w:pPr>
                    <w:spacing w:before="80"/>
                    <w:rPr>
                      <w:spacing w:val="-4"/>
                    </w:rPr>
                  </w:pPr>
                </w:p>
              </w:tc>
            </w:tr>
            <w:tr w:rsidR="00BF5741" w14:paraId="32A8803D" w14:textId="77777777" w:rsidTr="008A3366">
              <w:trPr>
                <w:trHeight w:val="233"/>
              </w:trPr>
              <w:tc>
                <w:tcPr>
                  <w:tcW w:w="4756" w:type="dxa"/>
                </w:tcPr>
                <w:p w14:paraId="514196A6" w14:textId="59A9FED5" w:rsidR="00BF5741" w:rsidRPr="0075554C" w:rsidRDefault="00BF5741" w:rsidP="0097684D">
                  <w:pPr>
                    <w:pStyle w:val="ListParagraph"/>
                    <w:numPr>
                      <w:ilvl w:val="0"/>
                      <w:numId w:val="104"/>
                    </w:numPr>
                    <w:shd w:val="clear" w:color="auto" w:fill="FDFDFD"/>
                    <w:suppressAutoHyphens w:val="0"/>
                    <w:overflowPunct/>
                    <w:autoSpaceDE/>
                    <w:autoSpaceDN/>
                    <w:adjustRightInd/>
                    <w:ind w:left="197" w:hanging="197"/>
                    <w:textAlignment w:val="auto"/>
                    <w:rPr>
                      <w:b/>
                      <w:bCs/>
                      <w:i/>
                      <w:iCs/>
                      <w:szCs w:val="24"/>
                      <w:lang w:eastAsia="en-US"/>
                    </w:rPr>
                  </w:pPr>
                  <w:r w:rsidRPr="006D7BC0">
                    <w:rPr>
                      <w:b/>
                      <w:bCs/>
                      <w:i/>
                      <w:iCs/>
                    </w:rPr>
                    <w:t>[</w:t>
                  </w:r>
                  <w:r w:rsidR="0097384D" w:rsidRPr="0075554C">
                    <w:rPr>
                      <w:b/>
                      <w:bCs/>
                      <w:i/>
                      <w:iCs/>
                      <w:szCs w:val="24"/>
                      <w:lang w:eastAsia="en-US"/>
                    </w:rPr>
                    <w:t>Les rubriques ci-dessus sont proposées. Développe</w:t>
                  </w:r>
                  <w:r w:rsidR="002C2E1C">
                    <w:rPr>
                      <w:b/>
                      <w:bCs/>
                      <w:i/>
                      <w:iCs/>
                      <w:szCs w:val="24"/>
                      <w:lang w:eastAsia="en-US"/>
                    </w:rPr>
                    <w:t>r</w:t>
                  </w:r>
                  <w:r w:rsidR="0097384D" w:rsidRPr="0075554C">
                    <w:rPr>
                      <w:b/>
                      <w:bCs/>
                      <w:i/>
                      <w:iCs/>
                      <w:szCs w:val="24"/>
                      <w:lang w:eastAsia="en-US"/>
                    </w:rPr>
                    <w:t xml:space="preserve"> au besoin pour permettre l’évaluation</w:t>
                  </w:r>
                  <w:r w:rsidR="0097384D" w:rsidRPr="0075554C">
                    <w:rPr>
                      <w:b/>
                      <w:bCs/>
                      <w:i/>
                      <w:iCs/>
                      <w:spacing w:val="-4"/>
                    </w:rPr>
                    <w:t>. Modifier et/</w:t>
                  </w:r>
                  <w:r w:rsidR="0097384D" w:rsidRPr="0075554C">
                    <w:rPr>
                      <w:b/>
                      <w:bCs/>
                      <w:i/>
                      <w:iCs/>
                      <w:szCs w:val="24"/>
                      <w:lang w:eastAsia="en-US"/>
                    </w:rPr>
                    <w:t>ou ajouter tout autre facteur approprié</w:t>
                  </w:r>
                  <w:r w:rsidR="0097384D" w:rsidRPr="006D7BC0">
                    <w:rPr>
                      <w:b/>
                      <w:bCs/>
                      <w:i/>
                      <w:iCs/>
                    </w:rPr>
                    <w:t>]</w:t>
                  </w:r>
                </w:p>
              </w:tc>
              <w:tc>
                <w:tcPr>
                  <w:tcW w:w="2527" w:type="dxa"/>
                </w:tcPr>
                <w:p w14:paraId="5C3D31B3" w14:textId="77777777" w:rsidR="00BF5741" w:rsidRDefault="00BF5741" w:rsidP="00BF5741">
                  <w:pPr>
                    <w:spacing w:before="80"/>
                    <w:rPr>
                      <w:spacing w:val="-4"/>
                    </w:rPr>
                  </w:pPr>
                </w:p>
              </w:tc>
            </w:tr>
            <w:tr w:rsidR="00802A73" w14:paraId="5DA4EF4E" w14:textId="77777777" w:rsidTr="00FC402F">
              <w:trPr>
                <w:trHeight w:val="233"/>
              </w:trPr>
              <w:tc>
                <w:tcPr>
                  <w:tcW w:w="7283" w:type="dxa"/>
                  <w:gridSpan w:val="2"/>
                </w:tcPr>
                <w:p w14:paraId="47A1AF2C" w14:textId="064AD8A2" w:rsidR="00416AD0" w:rsidRDefault="00416AD0" w:rsidP="00416AD0">
                  <w:pPr>
                    <w:shd w:val="clear" w:color="auto" w:fill="FDFDFD"/>
                    <w:suppressAutoHyphens w:val="0"/>
                    <w:overflowPunct/>
                    <w:autoSpaceDE/>
                    <w:autoSpaceDN/>
                    <w:adjustRightInd/>
                    <w:spacing w:after="0"/>
                    <w:ind w:left="0" w:firstLine="0"/>
                    <w:textAlignment w:val="auto"/>
                    <w:rPr>
                      <w:i/>
                      <w:iCs/>
                      <w:szCs w:val="24"/>
                      <w:lang w:eastAsia="en-US"/>
                    </w:rPr>
                  </w:pPr>
                  <w:r>
                    <w:rPr>
                      <w:i/>
                      <w:iCs/>
                      <w:szCs w:val="24"/>
                      <w:lang w:eastAsia="en-US"/>
                    </w:rPr>
                    <w:t>[</w:t>
                  </w:r>
                  <w:r w:rsidRPr="00416AD0">
                    <w:rPr>
                      <w:i/>
                      <w:iCs/>
                      <w:szCs w:val="24"/>
                      <w:lang w:eastAsia="en-US"/>
                    </w:rPr>
                    <w:t xml:space="preserve">Les facteurs techniques ci-dessus peuvent être modifiés au besoin pour s’assurer que les documents demandés aux </w:t>
                  </w:r>
                  <w:r w:rsidR="00342E0E">
                    <w:rPr>
                      <w:i/>
                      <w:iCs/>
                      <w:szCs w:val="24"/>
                      <w:lang w:eastAsia="en-US"/>
                    </w:rPr>
                    <w:t>S</w:t>
                  </w:r>
                  <w:r w:rsidRPr="00416AD0">
                    <w:rPr>
                      <w:i/>
                      <w:iCs/>
                      <w:szCs w:val="24"/>
                      <w:lang w:eastAsia="en-US"/>
                    </w:rPr>
                    <w:t xml:space="preserve">oumissionnaires dans le cadre de leur </w:t>
                  </w:r>
                  <w:r>
                    <w:rPr>
                      <w:i/>
                      <w:iCs/>
                      <w:szCs w:val="24"/>
                      <w:lang w:eastAsia="en-US"/>
                    </w:rPr>
                    <w:t>offre</w:t>
                  </w:r>
                  <w:r w:rsidRPr="00416AD0">
                    <w:rPr>
                      <w:i/>
                      <w:iCs/>
                      <w:szCs w:val="24"/>
                      <w:lang w:eastAsia="en-US"/>
                    </w:rPr>
                    <w:t xml:space="preserve"> technique (</w:t>
                  </w:r>
                  <w:r w:rsidR="00342E0E">
                    <w:rPr>
                      <w:i/>
                      <w:iCs/>
                      <w:szCs w:val="24"/>
                      <w:lang w:eastAsia="en-US"/>
                    </w:rPr>
                    <w:t>S</w:t>
                  </w:r>
                  <w:r w:rsidRPr="00416AD0">
                    <w:rPr>
                      <w:i/>
                      <w:iCs/>
                      <w:szCs w:val="24"/>
                      <w:lang w:eastAsia="en-US"/>
                    </w:rPr>
                    <w:t xml:space="preserve">ection IV) permettent l’évaluation des facteurs techniques.] </w:t>
                  </w:r>
                </w:p>
                <w:p w14:paraId="7F44FA0C" w14:textId="77777777" w:rsidR="00416AD0" w:rsidRDefault="00416AD0" w:rsidP="00416AD0">
                  <w:pPr>
                    <w:shd w:val="clear" w:color="auto" w:fill="FDFDFD"/>
                    <w:suppressAutoHyphens w:val="0"/>
                    <w:overflowPunct/>
                    <w:autoSpaceDE/>
                    <w:autoSpaceDN/>
                    <w:adjustRightInd/>
                    <w:spacing w:after="0"/>
                    <w:ind w:left="0" w:firstLine="0"/>
                    <w:textAlignment w:val="auto"/>
                    <w:rPr>
                      <w:i/>
                      <w:iCs/>
                      <w:szCs w:val="24"/>
                      <w:lang w:eastAsia="en-US"/>
                    </w:rPr>
                  </w:pPr>
                </w:p>
                <w:p w14:paraId="7140CA7C" w14:textId="3E02916E" w:rsidR="00802A73" w:rsidRDefault="00416AD0" w:rsidP="00DE52FF">
                  <w:pPr>
                    <w:spacing w:before="80"/>
                    <w:ind w:left="0" w:firstLine="0"/>
                    <w:rPr>
                      <w:spacing w:val="-4"/>
                    </w:rPr>
                  </w:pPr>
                  <w:r w:rsidRPr="00416AD0">
                    <w:rPr>
                      <w:i/>
                      <w:iCs/>
                      <w:szCs w:val="24"/>
                      <w:lang w:eastAsia="en-US"/>
                    </w:rPr>
                    <w:t xml:space="preserve">[Les coefficients de pondération devraient être attribués en fonction de l’importance relative des facteurs techniques. Pour permettre l’évaluation des facteurs techniques, insérer des sous-facteurs techniques </w:t>
                  </w:r>
                  <w:r w:rsidR="00510B95">
                    <w:rPr>
                      <w:i/>
                      <w:iCs/>
                      <w:szCs w:val="24"/>
                      <w:lang w:eastAsia="en-US"/>
                    </w:rPr>
                    <w:t>reflétant</w:t>
                  </w:r>
                  <w:r w:rsidR="00510B95" w:rsidRPr="00416AD0">
                    <w:rPr>
                      <w:i/>
                      <w:iCs/>
                      <w:szCs w:val="24"/>
                      <w:lang w:eastAsia="en-US"/>
                    </w:rPr>
                    <w:t xml:space="preserve"> </w:t>
                  </w:r>
                  <w:r w:rsidR="00510B95">
                    <w:rPr>
                      <w:i/>
                      <w:iCs/>
                      <w:szCs w:val="24"/>
                      <w:lang w:eastAsia="en-US"/>
                    </w:rPr>
                    <w:t>les</w:t>
                  </w:r>
                  <w:r w:rsidR="00510B95" w:rsidRPr="00416AD0">
                    <w:rPr>
                      <w:i/>
                      <w:iCs/>
                      <w:szCs w:val="24"/>
                      <w:lang w:eastAsia="en-US"/>
                    </w:rPr>
                    <w:t xml:space="preserve"> </w:t>
                  </w:r>
                  <w:r w:rsidRPr="00416AD0">
                    <w:rPr>
                      <w:i/>
                      <w:iCs/>
                      <w:szCs w:val="24"/>
                      <w:lang w:eastAsia="en-US"/>
                    </w:rPr>
                    <w:t>attentes et les coefficients de pondération correspondants, s’il y a lieu].</w:t>
                  </w:r>
                </w:p>
              </w:tc>
            </w:tr>
          </w:tbl>
          <w:p w14:paraId="056B1B35" w14:textId="260EFA31" w:rsidR="00B85D3A" w:rsidRPr="00B85D3A" w:rsidRDefault="00B85D3A" w:rsidP="00B27754">
            <w:pPr>
              <w:shd w:val="clear" w:color="auto" w:fill="FDFDFD"/>
              <w:spacing w:after="0"/>
              <w:ind w:left="0" w:firstLine="0"/>
              <w:jc w:val="left"/>
              <w:rPr>
                <w:i/>
                <w:iCs/>
                <w:szCs w:val="24"/>
                <w:lang w:eastAsia="en-US"/>
              </w:rPr>
            </w:pPr>
          </w:p>
        </w:tc>
      </w:tr>
      <w:tr w:rsidR="00A24A30" w:rsidRPr="00C76C41" w14:paraId="1DF1E888" w14:textId="77777777" w:rsidTr="00AB6FE4">
        <w:trPr>
          <w:trHeight w:val="664"/>
        </w:trPr>
        <w:tc>
          <w:tcPr>
            <w:tcW w:w="9360" w:type="dxa"/>
            <w:gridSpan w:val="2"/>
          </w:tcPr>
          <w:p w14:paraId="14CD2ADC" w14:textId="7C911613" w:rsidR="00A24A30" w:rsidRPr="00971479" w:rsidRDefault="0079173F" w:rsidP="00AB6FE4">
            <w:pPr>
              <w:tabs>
                <w:tab w:val="left" w:pos="576"/>
                <w:tab w:val="left" w:pos="1152"/>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H</w:t>
            </w:r>
            <w:r w:rsidR="00A24A30">
              <w:rPr>
                <w:rFonts w:asciiTheme="majorBidi" w:hAnsiTheme="majorBidi" w:cstheme="majorBidi"/>
                <w:b/>
                <w:bCs/>
                <w:sz w:val="32"/>
                <w:szCs w:val="32"/>
              </w:rPr>
              <w:t xml:space="preserve">. </w:t>
            </w:r>
            <w:r w:rsidR="0032760E">
              <w:rPr>
                <w:rFonts w:asciiTheme="majorBidi" w:hAnsiTheme="majorBidi" w:cstheme="majorBidi"/>
                <w:b/>
                <w:bCs/>
                <w:sz w:val="32"/>
                <w:szCs w:val="32"/>
              </w:rPr>
              <w:t xml:space="preserve">Notification </w:t>
            </w:r>
            <w:r w:rsidR="000742DE">
              <w:rPr>
                <w:rFonts w:asciiTheme="majorBidi" w:hAnsiTheme="majorBidi" w:cstheme="majorBidi"/>
                <w:b/>
                <w:bCs/>
                <w:sz w:val="32"/>
                <w:szCs w:val="32"/>
              </w:rPr>
              <w:t xml:space="preserve">de l’Evaluation des Parties Techniques et </w:t>
            </w:r>
            <w:r w:rsidR="00A24A30">
              <w:rPr>
                <w:rFonts w:asciiTheme="majorBidi" w:hAnsiTheme="majorBidi" w:cstheme="majorBidi"/>
                <w:b/>
                <w:bCs/>
                <w:sz w:val="32"/>
                <w:szCs w:val="32"/>
              </w:rPr>
              <w:t>Ouverture Publique des Parties Financières</w:t>
            </w:r>
          </w:p>
        </w:tc>
      </w:tr>
      <w:tr w:rsidR="00A24A30" w:rsidRPr="00C76C41" w14:paraId="42993682" w14:textId="77777777" w:rsidTr="00BE4B6F">
        <w:trPr>
          <w:trHeight w:val="1191"/>
        </w:trPr>
        <w:tc>
          <w:tcPr>
            <w:tcW w:w="1620" w:type="dxa"/>
          </w:tcPr>
          <w:p w14:paraId="44E62803" w14:textId="6CEA4734" w:rsidR="00A24A30" w:rsidRPr="00C76C41" w:rsidRDefault="00A24A30" w:rsidP="0037504A">
            <w:pPr>
              <w:tabs>
                <w:tab w:val="right" w:pos="7434"/>
              </w:tabs>
              <w:spacing w:before="160" w:after="160"/>
              <w:rPr>
                <w:rFonts w:asciiTheme="majorBidi" w:hAnsiTheme="majorBidi" w:cstheme="majorBidi"/>
                <w:b/>
              </w:rPr>
            </w:pPr>
            <w:r>
              <w:rPr>
                <w:rFonts w:asciiTheme="majorBidi" w:hAnsiTheme="majorBidi" w:cstheme="majorBidi"/>
                <w:b/>
              </w:rPr>
              <w:t>IS 3</w:t>
            </w:r>
            <w:r w:rsidR="00AA7781">
              <w:rPr>
                <w:rFonts w:asciiTheme="majorBidi" w:hAnsiTheme="majorBidi" w:cstheme="majorBidi"/>
                <w:b/>
              </w:rPr>
              <w:t>2</w:t>
            </w:r>
            <w:r>
              <w:rPr>
                <w:rFonts w:asciiTheme="majorBidi" w:hAnsiTheme="majorBidi" w:cstheme="majorBidi"/>
                <w:b/>
              </w:rPr>
              <w:t>.5</w:t>
            </w:r>
          </w:p>
        </w:tc>
        <w:tc>
          <w:tcPr>
            <w:tcW w:w="7740" w:type="dxa"/>
          </w:tcPr>
          <w:p w14:paraId="4C99C7F7" w14:textId="5F80C064" w:rsidR="00A24A30" w:rsidRPr="00971479" w:rsidRDefault="00A24A30" w:rsidP="00971479">
            <w:pPr>
              <w:ind w:left="0" w:firstLine="0"/>
              <w:rPr>
                <w:b/>
                <w:bCs/>
                <w:i/>
                <w:iCs/>
              </w:rPr>
            </w:pPr>
            <w:r w:rsidRPr="004428FB">
              <w:rPr>
                <w:lang w:val="fr"/>
              </w:rPr>
              <w:t>La lettre d</w:t>
            </w:r>
            <w:r>
              <w:rPr>
                <w:lang w:val="fr"/>
              </w:rPr>
              <w:t xml:space="preserve">e Soumission </w:t>
            </w:r>
            <w:r w:rsidRPr="004428FB">
              <w:rPr>
                <w:lang w:val="fr"/>
              </w:rPr>
              <w:t xml:space="preserve">– Partie </w:t>
            </w:r>
            <w:r>
              <w:rPr>
                <w:lang w:val="fr"/>
              </w:rPr>
              <w:t>F</w:t>
            </w:r>
            <w:r w:rsidRPr="004428FB">
              <w:rPr>
                <w:lang w:val="fr"/>
              </w:rPr>
              <w:t xml:space="preserve">inancière et les </w:t>
            </w:r>
            <w:r>
              <w:rPr>
                <w:lang w:val="fr"/>
              </w:rPr>
              <w:t>A</w:t>
            </w:r>
            <w:r w:rsidRPr="004428FB">
              <w:rPr>
                <w:lang w:val="fr"/>
              </w:rPr>
              <w:t xml:space="preserve">nnexes </w:t>
            </w:r>
            <w:r w:rsidR="004A19CC">
              <w:rPr>
                <w:lang w:val="fr"/>
              </w:rPr>
              <w:t>sero</w:t>
            </w:r>
            <w:r w:rsidR="004A19CC" w:rsidRPr="004428FB">
              <w:rPr>
                <w:lang w:val="fr"/>
              </w:rPr>
              <w:t>nt</w:t>
            </w:r>
            <w:r w:rsidR="004A19CC">
              <w:rPr>
                <w:lang w:val="fr"/>
              </w:rPr>
              <w:t xml:space="preserve"> </w:t>
            </w:r>
            <w:r w:rsidRPr="004428FB">
              <w:rPr>
                <w:lang w:val="fr"/>
              </w:rPr>
              <w:t xml:space="preserve">paraphées par _______ </w:t>
            </w:r>
            <w:r w:rsidRPr="00971479">
              <w:rPr>
                <w:i/>
                <w:iCs/>
                <w:lang w:val="fr"/>
              </w:rPr>
              <w:t xml:space="preserve">[insérer le </w:t>
            </w:r>
            <w:r w:rsidR="00971479" w:rsidRPr="00971479">
              <w:rPr>
                <w:i/>
                <w:iCs/>
                <w:lang w:val="fr"/>
              </w:rPr>
              <w:t>nombre]</w:t>
            </w:r>
            <w:r w:rsidR="00971479">
              <w:rPr>
                <w:lang w:val="fr"/>
              </w:rPr>
              <w:t xml:space="preserve"> </w:t>
            </w:r>
            <w:r w:rsidR="00971479" w:rsidRPr="004428FB">
              <w:rPr>
                <w:lang w:val="fr"/>
              </w:rPr>
              <w:t>représentants</w:t>
            </w:r>
            <w:r w:rsidRPr="004428FB">
              <w:rPr>
                <w:lang w:val="fr"/>
              </w:rPr>
              <w:t xml:space="preserve"> d</w:t>
            </w:r>
            <w:r>
              <w:rPr>
                <w:lang w:val="fr"/>
              </w:rPr>
              <w:t>u Maître d’Ouvrage</w:t>
            </w:r>
            <w:r w:rsidRPr="004428FB">
              <w:rPr>
                <w:lang w:val="fr"/>
              </w:rPr>
              <w:t xml:space="preserve"> qui procèdent à l’ouverture de</w:t>
            </w:r>
            <w:r>
              <w:rPr>
                <w:lang w:val="fr"/>
              </w:rPr>
              <w:t>s Offres</w:t>
            </w:r>
            <w:r w:rsidRPr="004428FB">
              <w:rPr>
                <w:lang w:val="fr"/>
              </w:rPr>
              <w:t xml:space="preserve">.   __________ </w:t>
            </w:r>
            <w:r>
              <w:rPr>
                <w:lang w:val="fr"/>
              </w:rPr>
              <w:t xml:space="preserve"> </w:t>
            </w:r>
            <w:r w:rsidRPr="00971479">
              <w:rPr>
                <w:b/>
                <w:bCs/>
                <w:i/>
                <w:iCs/>
                <w:lang w:val="fr"/>
              </w:rPr>
              <w:t xml:space="preserve">[Insérer la procédure : Exemple :  Chaque Partie Financière de l’Offre </w:t>
            </w:r>
            <w:r w:rsidR="00864F4C">
              <w:rPr>
                <w:b/>
                <w:bCs/>
                <w:i/>
                <w:iCs/>
                <w:lang w:val="fr"/>
              </w:rPr>
              <w:t>sera</w:t>
            </w:r>
            <w:r w:rsidRPr="00971479">
              <w:rPr>
                <w:b/>
                <w:bCs/>
                <w:i/>
                <w:iCs/>
                <w:lang w:val="fr"/>
              </w:rPr>
              <w:t xml:space="preserve"> paraphée par tous les représentants et </w:t>
            </w:r>
            <w:r w:rsidR="00CA7823">
              <w:rPr>
                <w:b/>
                <w:bCs/>
                <w:i/>
                <w:iCs/>
                <w:lang w:val="fr"/>
              </w:rPr>
              <w:t>sera</w:t>
            </w:r>
            <w:r w:rsidRPr="00971479">
              <w:rPr>
                <w:b/>
                <w:bCs/>
                <w:i/>
                <w:iCs/>
                <w:lang w:val="fr"/>
              </w:rPr>
              <w:t xml:space="preserve"> numérotée, toute modification du prix unitaire ou du total </w:t>
            </w:r>
            <w:r w:rsidR="00CA7823">
              <w:rPr>
                <w:b/>
                <w:bCs/>
                <w:i/>
                <w:iCs/>
                <w:lang w:val="fr"/>
              </w:rPr>
              <w:t>sera</w:t>
            </w:r>
            <w:r w:rsidRPr="00971479">
              <w:rPr>
                <w:b/>
                <w:bCs/>
                <w:i/>
                <w:iCs/>
                <w:lang w:val="fr"/>
              </w:rPr>
              <w:t xml:space="preserve"> paraphée par le</w:t>
            </w:r>
            <w:r w:rsidR="00CA7823">
              <w:rPr>
                <w:b/>
                <w:bCs/>
                <w:i/>
                <w:iCs/>
                <w:lang w:val="fr"/>
              </w:rPr>
              <w:t>s</w:t>
            </w:r>
            <w:r w:rsidRPr="00971479">
              <w:rPr>
                <w:b/>
                <w:bCs/>
                <w:i/>
                <w:iCs/>
                <w:lang w:val="fr"/>
              </w:rPr>
              <w:t xml:space="preserve"> représentant</w:t>
            </w:r>
            <w:r w:rsidR="00CA7823">
              <w:rPr>
                <w:b/>
                <w:bCs/>
                <w:i/>
                <w:iCs/>
                <w:lang w:val="fr"/>
              </w:rPr>
              <w:t>s</w:t>
            </w:r>
            <w:r w:rsidRPr="00971479">
              <w:rPr>
                <w:b/>
                <w:bCs/>
                <w:i/>
                <w:iCs/>
                <w:lang w:val="fr"/>
              </w:rPr>
              <w:t xml:space="preserve"> du Maître d’Ouvrage, etc.]</w:t>
            </w:r>
          </w:p>
        </w:tc>
      </w:tr>
      <w:tr w:rsidR="00A24A30" w:rsidRPr="00C76C41" w14:paraId="2D699338" w14:textId="77777777" w:rsidTr="00AB6FE4">
        <w:tc>
          <w:tcPr>
            <w:tcW w:w="9360" w:type="dxa"/>
            <w:gridSpan w:val="2"/>
          </w:tcPr>
          <w:p w14:paraId="5E66EB9B" w14:textId="006BA9E8" w:rsidR="00A24A30" w:rsidRPr="0075554C" w:rsidRDefault="00315704" w:rsidP="0075554C">
            <w:pPr>
              <w:tabs>
                <w:tab w:val="right" w:pos="7254"/>
              </w:tabs>
              <w:spacing w:before="160" w:after="160"/>
              <w:rPr>
                <w:rFonts w:asciiTheme="majorBidi" w:hAnsiTheme="majorBidi" w:cstheme="majorBidi"/>
                <w:b/>
                <w:bCs/>
                <w:sz w:val="32"/>
                <w:szCs w:val="32"/>
              </w:rPr>
            </w:pPr>
            <w:r w:rsidRPr="0075554C">
              <w:rPr>
                <w:rFonts w:asciiTheme="majorBidi" w:hAnsiTheme="majorBidi" w:cstheme="majorBidi"/>
                <w:b/>
                <w:bCs/>
                <w:sz w:val="32"/>
                <w:szCs w:val="32"/>
              </w:rPr>
              <w:t>I</w:t>
            </w:r>
            <w:r w:rsidR="006C3FFD" w:rsidRPr="0075554C">
              <w:rPr>
                <w:rFonts w:asciiTheme="majorBidi" w:hAnsiTheme="majorBidi" w:cstheme="majorBidi"/>
                <w:b/>
                <w:bCs/>
                <w:sz w:val="32"/>
                <w:szCs w:val="32"/>
              </w:rPr>
              <w:t xml:space="preserve">. </w:t>
            </w:r>
            <w:r w:rsidR="00A24A30" w:rsidRPr="0075554C">
              <w:rPr>
                <w:rFonts w:asciiTheme="majorBidi" w:hAnsiTheme="majorBidi" w:cstheme="majorBidi"/>
                <w:b/>
                <w:bCs/>
                <w:sz w:val="32"/>
                <w:szCs w:val="32"/>
              </w:rPr>
              <w:t>Evaluation des Offres – Parties Financières</w:t>
            </w:r>
          </w:p>
        </w:tc>
      </w:tr>
      <w:tr w:rsidR="00AA7781" w:rsidRPr="00C76C41" w14:paraId="48982F04" w14:textId="77777777" w:rsidTr="00BE4B6F">
        <w:trPr>
          <w:trHeight w:val="1191"/>
        </w:trPr>
        <w:tc>
          <w:tcPr>
            <w:tcW w:w="1620" w:type="dxa"/>
          </w:tcPr>
          <w:p w14:paraId="31984A27" w14:textId="0E12F076" w:rsidR="00AA7781" w:rsidRPr="00C76C41" w:rsidRDefault="00AA7781" w:rsidP="00AA7781">
            <w:pPr>
              <w:tabs>
                <w:tab w:val="right" w:pos="7434"/>
              </w:tabs>
              <w:spacing w:before="160" w:after="160"/>
              <w:rPr>
                <w:rFonts w:asciiTheme="majorBidi" w:hAnsiTheme="majorBidi" w:cstheme="majorBidi"/>
                <w:b/>
              </w:rPr>
            </w:pPr>
            <w:r>
              <w:rPr>
                <w:b/>
                <w:szCs w:val="24"/>
              </w:rPr>
              <w:t>IS 35.1 (f)</w:t>
            </w:r>
          </w:p>
        </w:tc>
        <w:tc>
          <w:tcPr>
            <w:tcW w:w="7740" w:type="dxa"/>
          </w:tcPr>
          <w:p w14:paraId="079F9711" w14:textId="77777777" w:rsidR="00AA7781" w:rsidRDefault="00AA7781" w:rsidP="00AA7781">
            <w:pPr>
              <w:tabs>
                <w:tab w:val="right" w:pos="7254"/>
              </w:tabs>
              <w:spacing w:before="120" w:after="120"/>
              <w:rPr>
                <w:i/>
                <w:iCs/>
                <w:szCs w:val="24"/>
              </w:rPr>
            </w:pPr>
            <w:r>
              <w:rPr>
                <w:i/>
                <w:iCs/>
                <w:szCs w:val="24"/>
              </w:rPr>
              <w:t>[</w:t>
            </w:r>
            <w:r w:rsidRPr="00327F18">
              <w:rPr>
                <w:b/>
                <w:bCs/>
                <w:i/>
                <w:iCs/>
                <w:szCs w:val="24"/>
              </w:rPr>
              <w:t>Supprimer cette section si pas applicable</w:t>
            </w:r>
            <w:r>
              <w:rPr>
                <w:i/>
                <w:iCs/>
                <w:szCs w:val="24"/>
              </w:rPr>
              <w:t>]</w:t>
            </w:r>
          </w:p>
          <w:p w14:paraId="3A617A28" w14:textId="1073237F" w:rsidR="00AA7781" w:rsidRPr="00C76C41" w:rsidRDefault="00AA7781" w:rsidP="00AA7781">
            <w:pPr>
              <w:tabs>
                <w:tab w:val="right" w:pos="7254"/>
              </w:tabs>
              <w:spacing w:before="160" w:after="160"/>
              <w:ind w:left="0" w:firstLine="0"/>
              <w:rPr>
                <w:rFonts w:asciiTheme="majorBidi" w:hAnsiTheme="majorBidi" w:cstheme="majorBidi"/>
              </w:rPr>
            </w:pPr>
            <w:r>
              <w:rPr>
                <w:szCs w:val="24"/>
              </w:rPr>
              <w:t>Des exigences additionnelles s’appliquent.  Elles sont détaillées dans la Section III, Critères d’Evaluation et de Qualification.</w:t>
            </w:r>
          </w:p>
        </w:tc>
      </w:tr>
      <w:tr w:rsidR="0037504A" w:rsidRPr="00C76C41" w14:paraId="006D8463" w14:textId="77777777" w:rsidTr="00BE4B6F">
        <w:trPr>
          <w:trHeight w:val="1191"/>
        </w:trPr>
        <w:tc>
          <w:tcPr>
            <w:tcW w:w="1620" w:type="dxa"/>
          </w:tcPr>
          <w:p w14:paraId="25B68D04" w14:textId="72BA7978"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3</w:t>
            </w:r>
            <w:r w:rsidR="00AA7781">
              <w:rPr>
                <w:rFonts w:asciiTheme="majorBidi" w:hAnsiTheme="majorBidi" w:cstheme="majorBidi"/>
                <w:b/>
              </w:rPr>
              <w:t>6</w:t>
            </w:r>
            <w:r w:rsidRPr="00C76C41">
              <w:rPr>
                <w:rFonts w:asciiTheme="majorBidi" w:hAnsiTheme="majorBidi" w:cstheme="majorBidi"/>
                <w:b/>
              </w:rPr>
              <w:t>.1</w:t>
            </w:r>
          </w:p>
        </w:tc>
        <w:tc>
          <w:tcPr>
            <w:tcW w:w="7740" w:type="dxa"/>
          </w:tcPr>
          <w:p w14:paraId="674CAA1E" w14:textId="16A85060"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monnaie utilisée pour convertir en une seule monnaie tous les prix des </w:t>
            </w:r>
            <w:r w:rsidR="00A24A30">
              <w:rPr>
                <w:rFonts w:asciiTheme="majorBidi" w:hAnsiTheme="majorBidi" w:cstheme="majorBidi"/>
              </w:rPr>
              <w:t>O</w:t>
            </w:r>
            <w:r w:rsidRPr="00C76C41">
              <w:rPr>
                <w:rFonts w:asciiTheme="majorBidi" w:hAnsiTheme="majorBidi" w:cstheme="majorBidi"/>
              </w:rPr>
              <w:t xml:space="preserve">ffres exprimées en diverses monnaies, aux fins d’évaluation et de comparaison de ces offres, est : ____________ </w:t>
            </w:r>
            <w:r w:rsidRPr="00C76C41">
              <w:rPr>
                <w:rFonts w:asciiTheme="majorBidi" w:hAnsiTheme="majorBidi" w:cstheme="majorBidi"/>
                <w:b/>
                <w:bCs/>
                <w:i/>
                <w:iCs/>
              </w:rPr>
              <w:t>[insérer le nom de la monnaie]</w:t>
            </w:r>
          </w:p>
          <w:p w14:paraId="03272EAC" w14:textId="3F496732"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rPr>
              <w:t>___________________________________</w:t>
            </w:r>
          </w:p>
          <w:p w14:paraId="113633EF" w14:textId="6961ADFE" w:rsidR="0037504A" w:rsidRPr="00C76C41" w:rsidRDefault="0037504A" w:rsidP="0037504A">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source du taux de change à employer est : _________ </w:t>
            </w:r>
            <w:r w:rsidRPr="00C76C41">
              <w:rPr>
                <w:rFonts w:asciiTheme="majorBidi" w:hAnsiTheme="majorBidi" w:cstheme="majorBidi"/>
                <w:b/>
                <w:bCs/>
                <w:i/>
              </w:rPr>
              <w:t xml:space="preserve">[Insérer le nom de la source du taux de change (ex. la Banque Centrale du pays </w:t>
            </w:r>
            <w:r w:rsidR="00CA7823">
              <w:rPr>
                <w:rFonts w:asciiTheme="majorBidi" w:hAnsiTheme="majorBidi" w:cstheme="majorBidi"/>
                <w:b/>
                <w:bCs/>
                <w:i/>
              </w:rPr>
              <w:t>du Maître d’Ouvrage</w:t>
            </w:r>
            <w:r w:rsidRPr="00C76C41">
              <w:rPr>
                <w:rFonts w:asciiTheme="majorBidi" w:hAnsiTheme="majorBidi" w:cstheme="majorBidi"/>
                <w:b/>
                <w:bCs/>
                <w:i/>
              </w:rPr>
              <w:t>.]</w:t>
            </w:r>
          </w:p>
          <w:p w14:paraId="153A80D7" w14:textId="76D2D9DD" w:rsidR="0037504A" w:rsidRPr="00C76C41" w:rsidRDefault="0037504A" w:rsidP="0037504A">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date de référence </w:t>
            </w:r>
            <w:r>
              <w:rPr>
                <w:rFonts w:asciiTheme="majorBidi" w:hAnsiTheme="majorBidi" w:cstheme="majorBidi"/>
              </w:rPr>
              <w:t xml:space="preserve">du taux de change </w:t>
            </w:r>
            <w:r w:rsidRPr="00C76C41">
              <w:rPr>
                <w:rFonts w:asciiTheme="majorBidi" w:hAnsiTheme="majorBidi" w:cstheme="majorBidi"/>
              </w:rPr>
              <w:t>est</w:t>
            </w:r>
            <w:r w:rsidRPr="00C76C41">
              <w:rPr>
                <w:rFonts w:asciiTheme="majorBidi" w:hAnsiTheme="majorBidi" w:cstheme="majorBidi"/>
                <w:i/>
              </w:rPr>
              <w:t xml:space="preserve"> : _________ </w:t>
            </w:r>
            <w:r w:rsidRPr="00C76C41">
              <w:rPr>
                <w:rFonts w:asciiTheme="majorBidi" w:hAnsiTheme="majorBidi" w:cstheme="majorBidi"/>
                <w:b/>
                <w:bCs/>
                <w:i/>
              </w:rPr>
              <w:t>[Insérer le jour, le mois et l’année ; ex. le 15 juin 202</w:t>
            </w:r>
            <w:r w:rsidR="005D4508">
              <w:rPr>
                <w:rFonts w:asciiTheme="majorBidi" w:hAnsiTheme="majorBidi" w:cstheme="majorBidi"/>
                <w:b/>
                <w:bCs/>
                <w:i/>
              </w:rPr>
              <w:t>3</w:t>
            </w:r>
            <w:r w:rsidRPr="00C76C41">
              <w:rPr>
                <w:rFonts w:asciiTheme="majorBidi" w:hAnsiTheme="majorBidi" w:cstheme="majorBidi"/>
                <w:b/>
                <w:bCs/>
                <w:i/>
              </w:rPr>
              <w:t>, pas plus tôt que 28 jours avant la date limite de remise des offres et au plus tard la date originale de l’expiration d</w:t>
            </w:r>
            <w:r w:rsidR="00A24A30">
              <w:rPr>
                <w:rFonts w:asciiTheme="majorBidi" w:hAnsiTheme="majorBidi" w:cstheme="majorBidi"/>
                <w:b/>
                <w:bCs/>
                <w:i/>
              </w:rPr>
              <w:t>e</w:t>
            </w:r>
            <w:r w:rsidRPr="00C76C41">
              <w:rPr>
                <w:rFonts w:asciiTheme="majorBidi" w:hAnsiTheme="majorBidi" w:cstheme="majorBidi"/>
                <w:b/>
                <w:bCs/>
                <w:i/>
              </w:rPr>
              <w:t xml:space="preserve"> la validité des Offres spécifiée conformément à l’article 1</w:t>
            </w:r>
            <w:r w:rsidR="00AA7781">
              <w:rPr>
                <w:rFonts w:asciiTheme="majorBidi" w:hAnsiTheme="majorBidi" w:cstheme="majorBidi"/>
                <w:b/>
                <w:bCs/>
                <w:i/>
              </w:rPr>
              <w:t>9</w:t>
            </w:r>
            <w:r w:rsidRPr="00C76C41">
              <w:rPr>
                <w:rFonts w:asciiTheme="majorBidi" w:hAnsiTheme="majorBidi" w:cstheme="majorBidi"/>
                <w:b/>
                <w:bCs/>
                <w:i/>
              </w:rPr>
              <w:t>.1 des IS.]</w:t>
            </w:r>
          </w:p>
        </w:tc>
      </w:tr>
    </w:tbl>
    <w:p w14:paraId="072E2E10" w14:textId="0A2BCEC3" w:rsidR="00E920E5" w:rsidRPr="00C76C41" w:rsidRDefault="00753DCE" w:rsidP="0075554C">
      <w:pPr>
        <w:pStyle w:val="Caption"/>
        <w:keepNext/>
        <w:tabs>
          <w:tab w:val="right" w:pos="7434"/>
        </w:tabs>
        <w:spacing w:before="120" w:after="120"/>
        <w:rPr>
          <w:b/>
          <w:sz w:val="32"/>
          <w:szCs w:val="32"/>
          <w:lang w:eastAsia="en-US"/>
        </w:rPr>
      </w:pPr>
      <w:r>
        <w:rPr>
          <w:b/>
          <w:sz w:val="32"/>
          <w:szCs w:val="32"/>
          <w:lang w:eastAsia="en-US"/>
        </w:rPr>
        <w:t xml:space="preserve">J. </w:t>
      </w:r>
      <w:r w:rsidR="005C165F">
        <w:rPr>
          <w:b/>
          <w:sz w:val="32"/>
          <w:szCs w:val="32"/>
          <w:lang w:eastAsia="en-US"/>
        </w:rPr>
        <w:t xml:space="preserve">Evaluation </w:t>
      </w:r>
      <w:r w:rsidR="00AA7781">
        <w:rPr>
          <w:b/>
          <w:sz w:val="32"/>
          <w:szCs w:val="32"/>
          <w:lang w:eastAsia="en-US"/>
        </w:rPr>
        <w:t xml:space="preserve">combinée </w:t>
      </w:r>
      <w:r w:rsidR="005C165F">
        <w:rPr>
          <w:b/>
          <w:sz w:val="32"/>
          <w:szCs w:val="32"/>
          <w:lang w:eastAsia="en-US"/>
        </w:rPr>
        <w:t>des Parties Techniques et Financières</w:t>
      </w:r>
      <w:r w:rsidR="0097550D">
        <w:rPr>
          <w:b/>
          <w:sz w:val="32"/>
          <w:szCs w:val="32"/>
          <w:lang w:eastAsia="en-US"/>
        </w:rPr>
        <w:t xml:space="preserve">, </w:t>
      </w:r>
      <w:r w:rsidR="005C165F">
        <w:rPr>
          <w:b/>
          <w:sz w:val="32"/>
          <w:szCs w:val="32"/>
          <w:lang w:eastAsia="en-US"/>
        </w:rPr>
        <w:t>Offre la Plus Avantageuse</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F32748" w:rsidRPr="00C76C41" w14:paraId="30DFB5CC" w14:textId="77777777" w:rsidTr="00BE4B6F">
        <w:tc>
          <w:tcPr>
            <w:tcW w:w="1620" w:type="dxa"/>
            <w:tcBorders>
              <w:bottom w:val="single" w:sz="12" w:space="0" w:color="000000"/>
            </w:tcBorders>
          </w:tcPr>
          <w:p w14:paraId="2323342C" w14:textId="371B9781" w:rsidR="00F32748" w:rsidRPr="00C76C41" w:rsidRDefault="00F32748"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 xml:space="preserve">IS </w:t>
            </w:r>
            <w:r w:rsidR="00AA7781">
              <w:rPr>
                <w:rFonts w:asciiTheme="majorBidi" w:hAnsiTheme="majorBidi" w:cstheme="majorBidi"/>
              </w:rPr>
              <w:t>38</w:t>
            </w:r>
            <w:r w:rsidRPr="00C76C41">
              <w:rPr>
                <w:rFonts w:asciiTheme="majorBidi" w:hAnsiTheme="majorBidi" w:cstheme="majorBidi"/>
              </w:rPr>
              <w:t>.1</w:t>
            </w:r>
          </w:p>
        </w:tc>
        <w:tc>
          <w:tcPr>
            <w:tcW w:w="7740" w:type="dxa"/>
            <w:tcBorders>
              <w:bottom w:val="single" w:sz="12" w:space="0" w:color="000000"/>
            </w:tcBorders>
          </w:tcPr>
          <w:p w14:paraId="189540B2" w14:textId="45B8B6EB" w:rsidR="00F32748" w:rsidRPr="00C76C41" w:rsidRDefault="00783A96" w:rsidP="00F32748">
            <w:pPr>
              <w:tabs>
                <w:tab w:val="left" w:pos="682"/>
                <w:tab w:val="left" w:pos="1152"/>
              </w:tabs>
              <w:spacing w:before="160" w:after="160"/>
              <w:ind w:left="0" w:firstLine="0"/>
              <w:rPr>
                <w:rFonts w:asciiTheme="majorBidi" w:hAnsiTheme="majorBidi" w:cstheme="majorBidi"/>
                <w:b/>
                <w:bCs/>
                <w:i/>
                <w:iCs/>
              </w:rPr>
            </w:pPr>
            <w:r>
              <w:rPr>
                <w:iCs/>
                <w:szCs w:val="24"/>
              </w:rPr>
              <w:t>La pondération</w:t>
            </w:r>
            <w:r w:rsidR="005C165F">
              <w:rPr>
                <w:iCs/>
                <w:szCs w:val="24"/>
              </w:rPr>
              <w:t xml:space="preserve"> </w:t>
            </w:r>
            <w:r w:rsidR="001060DC">
              <w:rPr>
                <w:iCs/>
                <w:szCs w:val="24"/>
              </w:rPr>
              <w:t xml:space="preserve">à allouer au coût est : </w:t>
            </w:r>
            <w:r w:rsidR="00463DE7">
              <w:rPr>
                <w:iCs/>
                <w:szCs w:val="24"/>
              </w:rPr>
              <w:t xml:space="preserve">_____________ [Indiquer </w:t>
            </w:r>
            <w:r>
              <w:rPr>
                <w:iCs/>
                <w:szCs w:val="24"/>
              </w:rPr>
              <w:t>la pondération</w:t>
            </w:r>
            <w:r w:rsidR="00463DE7">
              <w:rPr>
                <w:iCs/>
                <w:szCs w:val="24"/>
              </w:rPr>
              <w:t xml:space="preserve"> pour le coût </w:t>
            </w:r>
            <w:r w:rsidR="00A82867">
              <w:rPr>
                <w:iCs/>
                <w:szCs w:val="24"/>
              </w:rPr>
              <w:t xml:space="preserve">de telle sorte que </w:t>
            </w:r>
            <w:r>
              <w:rPr>
                <w:iCs/>
                <w:szCs w:val="24"/>
              </w:rPr>
              <w:t>la pondération</w:t>
            </w:r>
            <w:r w:rsidR="00A82867">
              <w:rPr>
                <w:iCs/>
                <w:szCs w:val="24"/>
              </w:rPr>
              <w:t xml:space="preserve"> pour le coût </w:t>
            </w:r>
            <w:r w:rsidR="00E9746C">
              <w:rPr>
                <w:iCs/>
                <w:szCs w:val="24"/>
              </w:rPr>
              <w:t>additionné</w:t>
            </w:r>
            <w:r w:rsidR="006361FB">
              <w:rPr>
                <w:iCs/>
                <w:szCs w:val="24"/>
              </w:rPr>
              <w:t>e</w:t>
            </w:r>
            <w:r w:rsidR="00E9746C">
              <w:rPr>
                <w:iCs/>
                <w:szCs w:val="24"/>
              </w:rPr>
              <w:t xml:space="preserve"> </w:t>
            </w:r>
            <w:r w:rsidR="006361FB">
              <w:rPr>
                <w:iCs/>
                <w:szCs w:val="24"/>
              </w:rPr>
              <w:t>à la pondération</w:t>
            </w:r>
            <w:r w:rsidR="00E9746C">
              <w:rPr>
                <w:iCs/>
                <w:szCs w:val="24"/>
              </w:rPr>
              <w:t xml:space="preserve"> </w:t>
            </w:r>
            <w:r w:rsidR="00DD0775">
              <w:rPr>
                <w:iCs/>
                <w:szCs w:val="24"/>
              </w:rPr>
              <w:t xml:space="preserve">pour </w:t>
            </w:r>
            <w:r w:rsidR="00ED2176">
              <w:rPr>
                <w:iCs/>
                <w:szCs w:val="24"/>
              </w:rPr>
              <w:t xml:space="preserve">le score technique </w:t>
            </w:r>
            <w:r w:rsidR="00DD0775">
              <w:rPr>
                <w:iCs/>
                <w:szCs w:val="24"/>
              </w:rPr>
              <w:t>total soi</w:t>
            </w:r>
            <w:r w:rsidR="006361FB">
              <w:rPr>
                <w:iCs/>
                <w:szCs w:val="24"/>
              </w:rPr>
              <w:t>en</w:t>
            </w:r>
            <w:r w:rsidR="00DD0775">
              <w:rPr>
                <w:iCs/>
                <w:szCs w:val="24"/>
              </w:rPr>
              <w:t xml:space="preserve">t </w:t>
            </w:r>
            <w:r w:rsidR="00ED2176">
              <w:rPr>
                <w:iCs/>
                <w:szCs w:val="24"/>
              </w:rPr>
              <w:t xml:space="preserve">1 (un).] </w:t>
            </w:r>
          </w:p>
        </w:tc>
      </w:tr>
      <w:tr w:rsidR="007F1E2F" w:rsidRPr="00C76C41" w14:paraId="3866BD21" w14:textId="77777777" w:rsidTr="00C34647">
        <w:tc>
          <w:tcPr>
            <w:tcW w:w="9360" w:type="dxa"/>
            <w:gridSpan w:val="2"/>
            <w:tcBorders>
              <w:bottom w:val="single" w:sz="12" w:space="0" w:color="000000"/>
            </w:tcBorders>
          </w:tcPr>
          <w:p w14:paraId="3F90FDD5" w14:textId="5A4E2CF6" w:rsidR="007F1E2F" w:rsidRPr="007F1E2F" w:rsidRDefault="008539E2" w:rsidP="00DE52FF">
            <w:pPr>
              <w:pStyle w:val="Caption"/>
              <w:keepNext/>
              <w:tabs>
                <w:tab w:val="right" w:pos="7434"/>
              </w:tabs>
              <w:spacing w:before="120" w:after="120"/>
              <w:jc w:val="center"/>
              <w:rPr>
                <w:b/>
                <w:sz w:val="32"/>
                <w:szCs w:val="32"/>
                <w:lang w:eastAsia="en-US"/>
              </w:rPr>
            </w:pPr>
            <w:r>
              <w:rPr>
                <w:b/>
                <w:sz w:val="32"/>
                <w:szCs w:val="32"/>
                <w:lang w:eastAsia="en-US"/>
              </w:rPr>
              <w:t xml:space="preserve">K. </w:t>
            </w:r>
            <w:r w:rsidR="007F1E2F" w:rsidRPr="00C76C41">
              <w:rPr>
                <w:b/>
                <w:sz w:val="32"/>
                <w:szCs w:val="32"/>
                <w:lang w:eastAsia="en-US"/>
              </w:rPr>
              <w:t>Attribution du Marché</w:t>
            </w:r>
          </w:p>
        </w:tc>
      </w:tr>
      <w:tr w:rsidR="000A450A" w:rsidRPr="00C76C41" w14:paraId="7CF19B0E" w14:textId="77777777" w:rsidTr="00232D3C">
        <w:tc>
          <w:tcPr>
            <w:tcW w:w="1620" w:type="dxa"/>
          </w:tcPr>
          <w:p w14:paraId="7848036C" w14:textId="5A115476" w:rsidR="000A450A" w:rsidRPr="00C76C41" w:rsidRDefault="00D86EDA" w:rsidP="004F1398">
            <w:pPr>
              <w:pStyle w:val="Head22"/>
              <w:spacing w:before="160" w:after="160"/>
              <w:rPr>
                <w:rFonts w:asciiTheme="majorBidi" w:hAnsiTheme="majorBidi" w:cstheme="majorBidi"/>
              </w:rPr>
            </w:pPr>
            <w:r w:rsidRPr="00C76C41">
              <w:rPr>
                <w:rFonts w:asciiTheme="majorBidi" w:hAnsiTheme="majorBidi" w:cstheme="majorBidi"/>
              </w:rPr>
              <w:t xml:space="preserve">IS </w:t>
            </w:r>
            <w:r w:rsidR="00AA7781">
              <w:rPr>
                <w:rFonts w:asciiTheme="majorBidi" w:hAnsiTheme="majorBidi" w:cstheme="majorBidi"/>
              </w:rPr>
              <w:t>47</w:t>
            </w:r>
          </w:p>
        </w:tc>
        <w:tc>
          <w:tcPr>
            <w:tcW w:w="7740" w:type="dxa"/>
          </w:tcPr>
          <w:p w14:paraId="18A50DE2" w14:textId="1A0E56B7" w:rsidR="00F32748" w:rsidRPr="00C76C41" w:rsidRDefault="003C5BC8" w:rsidP="003C5BC8">
            <w:pPr>
              <w:spacing w:before="160" w:after="160"/>
              <w:ind w:left="0" w:right="-72" w:firstLine="0"/>
              <w:rPr>
                <w:bCs/>
              </w:rPr>
            </w:pPr>
            <w:r w:rsidRPr="00C76C41">
              <w:rPr>
                <w:bCs/>
              </w:rPr>
              <w:t>L</w:t>
            </w:r>
            <w:r w:rsidR="00C22325">
              <w:rPr>
                <w:bCs/>
              </w:rPr>
              <w:t>e</w:t>
            </w:r>
            <w:r w:rsidRPr="00C76C41">
              <w:rPr>
                <w:bCs/>
              </w:rPr>
              <w:t xml:space="preserve"> Conciliateur propos</w:t>
            </w:r>
            <w:r w:rsidR="00F32748" w:rsidRPr="00C76C41">
              <w:rPr>
                <w:bCs/>
              </w:rPr>
              <w:t>é</w:t>
            </w:r>
            <w:r w:rsidRPr="00C76C41">
              <w:rPr>
                <w:bCs/>
              </w:rPr>
              <w:t xml:space="preserve"> par le Maître d’Ouvrage est </w:t>
            </w:r>
            <w:r w:rsidR="00E920E5" w:rsidRPr="00C76C41">
              <w:rPr>
                <w:b/>
                <w:bCs/>
                <w:i/>
              </w:rPr>
              <w:t>: ______________[ins</w:t>
            </w:r>
            <w:r w:rsidRPr="00C76C41">
              <w:rPr>
                <w:b/>
                <w:bCs/>
                <w:i/>
              </w:rPr>
              <w:t>érer le nom et l’adresse du Conciliateur proposé</w:t>
            </w:r>
            <w:r w:rsidR="00E920E5" w:rsidRPr="00C76C41">
              <w:rPr>
                <w:b/>
                <w:bCs/>
                <w:i/>
              </w:rPr>
              <w:t>]</w:t>
            </w:r>
            <w:r w:rsidR="00E920E5" w:rsidRPr="00C76C41">
              <w:rPr>
                <w:bCs/>
              </w:rPr>
              <w:t xml:space="preserve">.  </w:t>
            </w:r>
            <w:r w:rsidRPr="00C76C41">
              <w:rPr>
                <w:bCs/>
              </w:rPr>
              <w:t>Le tarif du Conciliateur propos</w:t>
            </w:r>
            <w:r w:rsidR="00C22325">
              <w:rPr>
                <w:bCs/>
              </w:rPr>
              <w:t>é</w:t>
            </w:r>
            <w:r w:rsidRPr="00C76C41">
              <w:rPr>
                <w:bCs/>
              </w:rPr>
              <w:t xml:space="preserve"> </w:t>
            </w:r>
            <w:r w:rsidR="00C22325">
              <w:rPr>
                <w:bCs/>
              </w:rPr>
              <w:t>est</w:t>
            </w:r>
            <w:r w:rsidR="00C22325" w:rsidRPr="00C76C41">
              <w:rPr>
                <w:bCs/>
              </w:rPr>
              <w:t xml:space="preserve"> </w:t>
            </w:r>
            <w:r w:rsidRPr="00C76C41">
              <w:rPr>
                <w:bCs/>
              </w:rPr>
              <w:t>de</w:t>
            </w:r>
            <w:r w:rsidR="00C76C41">
              <w:rPr>
                <w:bCs/>
              </w:rPr>
              <w:t xml:space="preserve"> </w:t>
            </w:r>
            <w:r w:rsidR="00E920E5" w:rsidRPr="00C76C41">
              <w:rPr>
                <w:bCs/>
              </w:rPr>
              <w:t>: __________</w:t>
            </w:r>
            <w:r w:rsidR="00E920E5" w:rsidRPr="00C76C41">
              <w:rPr>
                <w:b/>
                <w:bCs/>
                <w:i/>
              </w:rPr>
              <w:t>[ins</w:t>
            </w:r>
            <w:r w:rsidRPr="00C76C41">
              <w:rPr>
                <w:b/>
                <w:bCs/>
                <w:i/>
              </w:rPr>
              <w:t>érer le montant et la monnaie</w:t>
            </w:r>
            <w:r w:rsidR="00E920E5" w:rsidRPr="00C76C41">
              <w:rPr>
                <w:b/>
                <w:bCs/>
                <w:i/>
              </w:rPr>
              <w:t>].</w:t>
            </w:r>
            <w:r w:rsidR="00E920E5" w:rsidRPr="00C76C41">
              <w:rPr>
                <w:bCs/>
              </w:rPr>
              <w:t xml:space="preserve"> </w:t>
            </w:r>
          </w:p>
          <w:p w14:paraId="657CB9D2" w14:textId="2670FFE3" w:rsidR="000A450A" w:rsidRPr="00C76C41" w:rsidRDefault="003C5BC8" w:rsidP="003C5BC8">
            <w:pPr>
              <w:spacing w:before="160" w:after="160"/>
              <w:ind w:left="0" w:right="-72" w:firstLine="0"/>
              <w:rPr>
                <w:rFonts w:asciiTheme="majorBidi" w:hAnsiTheme="majorBidi" w:cstheme="majorBidi"/>
              </w:rPr>
            </w:pPr>
            <w:r w:rsidRPr="00C76C41">
              <w:rPr>
                <w:bCs/>
              </w:rPr>
              <w:t>L</w:t>
            </w:r>
            <w:r w:rsidR="00F32748" w:rsidRPr="00C76C41">
              <w:rPr>
                <w:bCs/>
              </w:rPr>
              <w:t>a biographie d</w:t>
            </w:r>
            <w:r w:rsidRPr="00C76C41">
              <w:rPr>
                <w:bCs/>
              </w:rPr>
              <w:t>u Conciliateur proposé</w:t>
            </w:r>
            <w:r w:rsidR="00F32748" w:rsidRPr="00C76C41">
              <w:rPr>
                <w:bCs/>
              </w:rPr>
              <w:t>e</w:t>
            </w:r>
            <w:r w:rsidRPr="00C76C41">
              <w:rPr>
                <w:bCs/>
              </w:rPr>
              <w:t xml:space="preserve"> est l</w:t>
            </w:r>
            <w:r w:rsidR="00F32748" w:rsidRPr="00C76C41">
              <w:rPr>
                <w:bCs/>
              </w:rPr>
              <w:t>a</w:t>
            </w:r>
            <w:r w:rsidRPr="00C76C41">
              <w:rPr>
                <w:bCs/>
              </w:rPr>
              <w:t xml:space="preserve"> suivant</w:t>
            </w:r>
            <w:r w:rsidR="00F32748" w:rsidRPr="00C76C41">
              <w:rPr>
                <w:bCs/>
              </w:rPr>
              <w:t xml:space="preserve">e </w:t>
            </w:r>
            <w:r w:rsidR="00E920E5" w:rsidRPr="00C76C41">
              <w:rPr>
                <w:bCs/>
              </w:rPr>
              <w:t xml:space="preserve">: __________________ </w:t>
            </w:r>
            <w:r w:rsidR="00E920E5" w:rsidRPr="00C76C41">
              <w:rPr>
                <w:b/>
                <w:bCs/>
                <w:i/>
              </w:rPr>
              <w:t>[</w:t>
            </w:r>
            <w:r w:rsidRPr="00C76C41">
              <w:rPr>
                <w:b/>
                <w:bCs/>
                <w:i/>
              </w:rPr>
              <w:t xml:space="preserve">fournir les </w:t>
            </w:r>
            <w:r w:rsidR="00E920E5" w:rsidRPr="00C76C41">
              <w:rPr>
                <w:b/>
                <w:bCs/>
                <w:i/>
              </w:rPr>
              <w:t>information</w:t>
            </w:r>
            <w:r w:rsidRPr="00C76C41">
              <w:rPr>
                <w:b/>
                <w:bCs/>
                <w:i/>
              </w:rPr>
              <w:t xml:space="preserve">s telles que </w:t>
            </w:r>
            <w:r w:rsidR="00AA74FD">
              <w:rPr>
                <w:b/>
                <w:bCs/>
                <w:i/>
              </w:rPr>
              <w:t>la form</w:t>
            </w:r>
            <w:r w:rsidR="00AA74FD" w:rsidRPr="00C76C41">
              <w:rPr>
                <w:b/>
                <w:bCs/>
                <w:i/>
              </w:rPr>
              <w:t>ation</w:t>
            </w:r>
            <w:r w:rsidR="00AA74FD">
              <w:rPr>
                <w:b/>
                <w:bCs/>
                <w:i/>
              </w:rPr>
              <w:t xml:space="preserve"> universitaire</w:t>
            </w:r>
            <w:r w:rsidR="00E920E5" w:rsidRPr="00C76C41">
              <w:rPr>
                <w:b/>
                <w:bCs/>
                <w:i/>
              </w:rPr>
              <w:t xml:space="preserve">, </w:t>
            </w:r>
            <w:r w:rsidRPr="00C76C41">
              <w:rPr>
                <w:b/>
                <w:bCs/>
                <w:i/>
              </w:rPr>
              <w:t>l’</w:t>
            </w:r>
            <w:r w:rsidR="00E920E5" w:rsidRPr="00C76C41">
              <w:rPr>
                <w:b/>
                <w:bCs/>
                <w:i/>
              </w:rPr>
              <w:t>exp</w:t>
            </w:r>
            <w:r w:rsidRPr="00C76C41">
              <w:rPr>
                <w:b/>
                <w:bCs/>
                <w:i/>
              </w:rPr>
              <w:t>é</w:t>
            </w:r>
            <w:r w:rsidR="00E920E5" w:rsidRPr="00C76C41">
              <w:rPr>
                <w:b/>
                <w:bCs/>
                <w:i/>
              </w:rPr>
              <w:t xml:space="preserve">rience, </w:t>
            </w:r>
            <w:r w:rsidRPr="00C76C41">
              <w:rPr>
                <w:b/>
                <w:bCs/>
                <w:i/>
              </w:rPr>
              <w:t>l’â</w:t>
            </w:r>
            <w:r w:rsidR="00E920E5" w:rsidRPr="00C76C41">
              <w:rPr>
                <w:b/>
                <w:bCs/>
                <w:i/>
              </w:rPr>
              <w:t xml:space="preserve">ge, </w:t>
            </w:r>
            <w:r w:rsidRPr="00C76C41">
              <w:rPr>
                <w:b/>
                <w:bCs/>
                <w:i/>
              </w:rPr>
              <w:t>la nationalité</w:t>
            </w:r>
            <w:r w:rsidR="00E920E5" w:rsidRPr="00C76C41">
              <w:rPr>
                <w:b/>
                <w:bCs/>
                <w:i/>
              </w:rPr>
              <w:t xml:space="preserve">, </w:t>
            </w:r>
            <w:r w:rsidRPr="00C76C41">
              <w:rPr>
                <w:b/>
                <w:bCs/>
                <w:i/>
              </w:rPr>
              <w:t xml:space="preserve">et la </w:t>
            </w:r>
            <w:r w:rsidR="00E920E5" w:rsidRPr="00C76C41">
              <w:rPr>
                <w:b/>
                <w:bCs/>
                <w:i/>
              </w:rPr>
              <w:t>position</w:t>
            </w:r>
            <w:r w:rsidRPr="00C76C41">
              <w:rPr>
                <w:b/>
                <w:bCs/>
                <w:i/>
              </w:rPr>
              <w:t xml:space="preserve"> présente</w:t>
            </w:r>
            <w:r w:rsidR="00C76C41">
              <w:rPr>
                <w:b/>
                <w:bCs/>
                <w:i/>
              </w:rPr>
              <w:t xml:space="preserve"> </w:t>
            </w:r>
            <w:r w:rsidR="00E920E5" w:rsidRPr="00C76C41">
              <w:rPr>
                <w:b/>
                <w:bCs/>
                <w:i/>
              </w:rPr>
              <w:t>;</w:t>
            </w:r>
            <w:r w:rsidR="00C76C41">
              <w:rPr>
                <w:b/>
                <w:bCs/>
                <w:i/>
              </w:rPr>
              <w:t xml:space="preserve"> </w:t>
            </w:r>
            <w:r w:rsidRPr="00C76C41">
              <w:rPr>
                <w:b/>
                <w:bCs/>
                <w:i/>
              </w:rPr>
              <w:t>attacher des pages supplémentaires si nécessaire</w:t>
            </w:r>
            <w:r w:rsidR="00E920E5" w:rsidRPr="00C76C41">
              <w:rPr>
                <w:b/>
                <w:bCs/>
                <w:i/>
              </w:rPr>
              <w:t>]</w:t>
            </w:r>
            <w:r w:rsidR="00E920E5" w:rsidRPr="00C76C41">
              <w:rPr>
                <w:bCs/>
              </w:rPr>
              <w:t xml:space="preserve">  </w:t>
            </w:r>
          </w:p>
        </w:tc>
      </w:tr>
      <w:tr w:rsidR="00F32748" w:rsidRPr="00C76C41" w14:paraId="6A59FFF3" w14:textId="77777777" w:rsidTr="00232D3C">
        <w:tc>
          <w:tcPr>
            <w:tcW w:w="1620" w:type="dxa"/>
          </w:tcPr>
          <w:p w14:paraId="23A47997" w14:textId="2F612726" w:rsidR="00F32748" w:rsidRPr="00C76C41" w:rsidRDefault="00F32748" w:rsidP="00F32748">
            <w:pPr>
              <w:pStyle w:val="Head22"/>
              <w:spacing w:before="160" w:after="160"/>
              <w:rPr>
                <w:rFonts w:asciiTheme="majorBidi" w:hAnsiTheme="majorBidi" w:cstheme="majorBidi"/>
              </w:rPr>
            </w:pPr>
            <w:r w:rsidRPr="00C76C41">
              <w:rPr>
                <w:rFonts w:asciiTheme="majorBidi" w:hAnsiTheme="majorBidi" w:cstheme="majorBidi"/>
              </w:rPr>
              <w:t xml:space="preserve">IS </w:t>
            </w:r>
            <w:r w:rsidR="00AA7781">
              <w:rPr>
                <w:rFonts w:asciiTheme="majorBidi" w:hAnsiTheme="majorBidi" w:cstheme="majorBidi"/>
              </w:rPr>
              <w:t>48</w:t>
            </w:r>
            <w:r w:rsidRPr="00C76C41">
              <w:rPr>
                <w:rFonts w:asciiTheme="majorBidi" w:hAnsiTheme="majorBidi" w:cstheme="majorBidi"/>
              </w:rPr>
              <w:t>.1</w:t>
            </w:r>
          </w:p>
        </w:tc>
        <w:tc>
          <w:tcPr>
            <w:tcW w:w="7740" w:type="dxa"/>
          </w:tcPr>
          <w:p w14:paraId="339722D9" w14:textId="57D61DE3" w:rsidR="00F32748" w:rsidRPr="00C76C41" w:rsidRDefault="00F32748" w:rsidP="00F32748">
            <w:pPr>
              <w:pStyle w:val="BankNormal"/>
              <w:tabs>
                <w:tab w:val="left" w:pos="5686"/>
                <w:tab w:val="right" w:pos="7218"/>
              </w:tabs>
              <w:spacing w:before="120" w:after="120"/>
              <w:ind w:left="0" w:firstLine="0"/>
              <w:jc w:val="both"/>
              <w:rPr>
                <w:iCs/>
                <w:lang w:val="fr-FR"/>
              </w:rPr>
            </w:pPr>
            <w:r w:rsidRPr="00C76C41">
              <w:rPr>
                <w:iCs/>
                <w:lang w:val="fr-FR"/>
              </w:rPr>
              <w:t xml:space="preserve">Les procédures de présentation d’une réclamation concernant la passation des marchés est détaillée dans le </w:t>
            </w:r>
            <w:hyperlink r:id="rId36" w:history="1">
              <w:r w:rsidRPr="00C76C41">
                <w:rPr>
                  <w:rStyle w:val="Hyperlink"/>
                  <w:iCs/>
                  <w:color w:val="auto"/>
                  <w:lang w:val="fr-FR"/>
                </w:rPr>
                <w:t>Règlement de Passation de Marchés applicable aux Emprunteurs dans le cadre de financement de projets d’investissement</w:t>
              </w:r>
            </w:hyperlink>
            <w:r w:rsidRPr="00C76C41">
              <w:rPr>
                <w:lang w:val="fr-FR"/>
              </w:rPr>
              <w:t xml:space="preserve"> </w:t>
            </w:r>
            <w:r w:rsidRPr="00C76C41">
              <w:rPr>
                <w:iCs/>
                <w:lang w:val="fr-FR"/>
              </w:rPr>
              <w:t>(Annexe III). Un Soumissionnaire désirant présenter une réclamation concernant la passation des marchés devra présenter sa réclamation en suivant ces procédures, par écrit (par le moyen le plus rapide, c’est-à-dire courriel ou télécopie) à :</w:t>
            </w:r>
          </w:p>
          <w:p w14:paraId="4820BC31" w14:textId="58157324" w:rsidR="00F32748" w:rsidRPr="00C76C41" w:rsidRDefault="00F32748" w:rsidP="00F32748">
            <w:pPr>
              <w:spacing w:before="120" w:after="120"/>
              <w:ind w:left="-25" w:firstLine="0"/>
              <w:rPr>
                <w:i/>
                <w:szCs w:val="24"/>
              </w:rPr>
            </w:pPr>
            <w:r w:rsidRPr="00C76C41">
              <w:rPr>
                <w:b/>
                <w:color w:val="000000"/>
                <w:szCs w:val="24"/>
              </w:rPr>
              <w:t xml:space="preserve">A l’attention de : </w:t>
            </w:r>
            <w:r w:rsidRPr="00C76C41">
              <w:rPr>
                <w:i/>
                <w:szCs w:val="24"/>
              </w:rPr>
              <w:t xml:space="preserve">[insérer le nom complet de la personne recevant des </w:t>
            </w:r>
            <w:r w:rsidR="005D4508">
              <w:rPr>
                <w:i/>
                <w:szCs w:val="24"/>
              </w:rPr>
              <w:t>réclamation</w:t>
            </w:r>
            <w:r w:rsidR="005D4508" w:rsidRPr="00C76C41">
              <w:rPr>
                <w:i/>
                <w:szCs w:val="24"/>
              </w:rPr>
              <w:t>s</w:t>
            </w:r>
            <w:r w:rsidRPr="00C76C41">
              <w:rPr>
                <w:i/>
                <w:szCs w:val="24"/>
              </w:rPr>
              <w:t>]</w:t>
            </w:r>
          </w:p>
          <w:p w14:paraId="2AE08A14" w14:textId="77777777" w:rsidR="00F32748" w:rsidRPr="00C76C41" w:rsidRDefault="00F32748" w:rsidP="00F32748">
            <w:pPr>
              <w:spacing w:before="120" w:after="120"/>
              <w:ind w:left="-25" w:firstLine="0"/>
              <w:rPr>
                <w:szCs w:val="24"/>
              </w:rPr>
            </w:pPr>
            <w:r w:rsidRPr="00C76C41">
              <w:rPr>
                <w:b/>
                <w:szCs w:val="24"/>
              </w:rPr>
              <w:t xml:space="preserve">Titre/position </w:t>
            </w:r>
            <w:r w:rsidRPr="00C76C41">
              <w:rPr>
                <w:szCs w:val="24"/>
              </w:rPr>
              <w:t xml:space="preserve">: </w:t>
            </w:r>
            <w:r w:rsidRPr="00C76C41">
              <w:rPr>
                <w:i/>
                <w:szCs w:val="24"/>
              </w:rPr>
              <w:t>[insérer le titre/la position]</w:t>
            </w:r>
          </w:p>
          <w:p w14:paraId="031DF8C9" w14:textId="77777777" w:rsidR="00F32748" w:rsidRPr="00C76C41" w:rsidRDefault="00F32748" w:rsidP="00F32748">
            <w:pPr>
              <w:spacing w:before="120" w:after="120"/>
              <w:ind w:left="-25" w:firstLine="0"/>
              <w:rPr>
                <w:i/>
                <w:szCs w:val="24"/>
              </w:rPr>
            </w:pPr>
            <w:r w:rsidRPr="00C76C41">
              <w:rPr>
                <w:b/>
                <w:szCs w:val="24"/>
              </w:rPr>
              <w:t>Maître d’Ouvrage :</w:t>
            </w:r>
            <w:r w:rsidRPr="00C76C41">
              <w:rPr>
                <w:i/>
                <w:szCs w:val="24"/>
              </w:rPr>
              <w:t xml:space="preserve"> [insérer le nom du Maître d’Ouvrage] </w:t>
            </w:r>
            <w:r w:rsidRPr="00C76C41">
              <w:rPr>
                <w:szCs w:val="24"/>
              </w:rPr>
              <w:t xml:space="preserve"> </w:t>
            </w:r>
          </w:p>
          <w:p w14:paraId="2FDDF07E" w14:textId="77777777" w:rsidR="00F32748" w:rsidRPr="00C76C41" w:rsidRDefault="00F32748" w:rsidP="00F32748">
            <w:pPr>
              <w:spacing w:before="120" w:after="120"/>
              <w:ind w:left="-25" w:firstLine="0"/>
              <w:rPr>
                <w:i/>
                <w:szCs w:val="24"/>
              </w:rPr>
            </w:pPr>
            <w:r w:rsidRPr="00C76C41">
              <w:rPr>
                <w:b/>
                <w:szCs w:val="24"/>
              </w:rPr>
              <w:t xml:space="preserve">Adresse </w:t>
            </w:r>
            <w:r w:rsidRPr="00C76C41">
              <w:rPr>
                <w:i/>
                <w:szCs w:val="24"/>
              </w:rPr>
              <w:t>e-mail : [insérer l’adresse e-mail]</w:t>
            </w:r>
          </w:p>
          <w:p w14:paraId="705FD176" w14:textId="74637BC7" w:rsidR="00F32748" w:rsidRPr="00C76C41" w:rsidRDefault="00F32748" w:rsidP="00F32748">
            <w:pPr>
              <w:spacing w:before="120" w:after="120"/>
              <w:ind w:left="-25" w:firstLine="0"/>
              <w:rPr>
                <w:i/>
                <w:szCs w:val="24"/>
              </w:rPr>
            </w:pPr>
            <w:r w:rsidRPr="00C76C41">
              <w:rPr>
                <w:b/>
                <w:szCs w:val="24"/>
              </w:rPr>
              <w:t xml:space="preserve">Numéro de </w:t>
            </w:r>
            <w:r w:rsidR="005D4508">
              <w:rPr>
                <w:b/>
                <w:szCs w:val="24"/>
              </w:rPr>
              <w:t>télécopie</w:t>
            </w:r>
            <w:r w:rsidR="005D4508" w:rsidRPr="00C76C41">
              <w:rPr>
                <w:b/>
                <w:szCs w:val="24"/>
              </w:rPr>
              <w:t xml:space="preserve"> </w:t>
            </w:r>
            <w:r w:rsidRPr="00C76C41">
              <w:rPr>
                <w:szCs w:val="24"/>
              </w:rPr>
              <w:t xml:space="preserve">: </w:t>
            </w:r>
            <w:r w:rsidRPr="00C76C41">
              <w:rPr>
                <w:i/>
                <w:szCs w:val="24"/>
              </w:rPr>
              <w:t xml:space="preserve">[insérer le numéro de </w:t>
            </w:r>
            <w:r w:rsidR="005D4508">
              <w:rPr>
                <w:i/>
                <w:szCs w:val="24"/>
              </w:rPr>
              <w:t>télécopie</w:t>
            </w:r>
            <w:r w:rsidRPr="00C76C41">
              <w:rPr>
                <w:i/>
                <w:szCs w:val="24"/>
              </w:rPr>
              <w:t xml:space="preserve">] supprimer </w:t>
            </w:r>
            <w:r w:rsidRPr="00C76C41">
              <w:rPr>
                <w:b/>
                <w:bCs/>
                <w:i/>
                <w:szCs w:val="24"/>
              </w:rPr>
              <w:t>s’il</w:t>
            </w:r>
            <w:r w:rsidRPr="00C76C41">
              <w:rPr>
                <w:b/>
                <w:bCs/>
                <w:szCs w:val="24"/>
              </w:rPr>
              <w:t xml:space="preserve"> </w:t>
            </w:r>
            <w:r w:rsidRPr="00C76C41">
              <w:rPr>
                <w:b/>
                <w:i/>
                <w:szCs w:val="24"/>
              </w:rPr>
              <w:t>n’est pas utilisé</w:t>
            </w:r>
          </w:p>
          <w:p w14:paraId="26F39BD9" w14:textId="77777777" w:rsidR="00F32748" w:rsidRPr="00C76C41" w:rsidRDefault="00F32748" w:rsidP="00F32748">
            <w:pPr>
              <w:pStyle w:val="BankNormal"/>
              <w:tabs>
                <w:tab w:val="left" w:pos="5686"/>
                <w:tab w:val="right" w:pos="7218"/>
              </w:tabs>
              <w:spacing w:before="120" w:after="120"/>
              <w:ind w:left="40" w:firstLine="0"/>
              <w:jc w:val="both"/>
              <w:rPr>
                <w:iCs/>
                <w:lang w:val="fr-FR"/>
              </w:rPr>
            </w:pPr>
            <w:r w:rsidRPr="00C76C41">
              <w:rPr>
                <w:szCs w:val="24"/>
                <w:lang w:val="fr-FR"/>
              </w:rPr>
              <w:t xml:space="preserve">En résumé, </w:t>
            </w:r>
            <w:r w:rsidRPr="00C76C41">
              <w:rPr>
                <w:iCs/>
                <w:lang w:val="fr-FR"/>
              </w:rPr>
              <w:t>une réclamation concernant la passation des marchés pourra porter sur :</w:t>
            </w:r>
          </w:p>
          <w:p w14:paraId="3D84D682" w14:textId="77777777" w:rsidR="00A24A30" w:rsidRDefault="00F32748" w:rsidP="0097684D">
            <w:pPr>
              <w:pStyle w:val="BankNormal"/>
              <w:numPr>
                <w:ilvl w:val="6"/>
                <w:numId w:val="36"/>
              </w:numPr>
              <w:spacing w:before="120" w:after="120"/>
              <w:ind w:hanging="385"/>
              <w:jc w:val="both"/>
              <w:rPr>
                <w:iCs/>
                <w:szCs w:val="24"/>
                <w:lang w:val="fr-FR"/>
              </w:rPr>
            </w:pPr>
            <w:r w:rsidRPr="00C76C41">
              <w:rPr>
                <w:iCs/>
                <w:szCs w:val="24"/>
                <w:lang w:val="fr-FR"/>
              </w:rPr>
              <w:t xml:space="preserve">Les termes du présent Dossier de D’Appel d’Offres ; </w:t>
            </w:r>
          </w:p>
          <w:p w14:paraId="5CB2CD17" w14:textId="734AF8E1" w:rsidR="00F32748" w:rsidRPr="00C76C41" w:rsidRDefault="00A24A30" w:rsidP="0097684D">
            <w:pPr>
              <w:pStyle w:val="BankNormal"/>
              <w:numPr>
                <w:ilvl w:val="6"/>
                <w:numId w:val="36"/>
              </w:numPr>
              <w:spacing w:before="120" w:after="120"/>
              <w:ind w:hanging="385"/>
              <w:jc w:val="both"/>
              <w:rPr>
                <w:iCs/>
                <w:szCs w:val="24"/>
                <w:lang w:val="fr-FR"/>
              </w:rPr>
            </w:pPr>
            <w:r>
              <w:rPr>
                <w:iCs/>
                <w:szCs w:val="24"/>
                <w:lang w:val="fr-FR"/>
              </w:rPr>
              <w:t xml:space="preserve">La décision du Maître d’Ouvrage d’exclure un Soumissionnaire du processus de passation des marchés avant l’attribution du marché ; </w:t>
            </w:r>
            <w:r w:rsidR="00F32748" w:rsidRPr="00C76C41">
              <w:rPr>
                <w:iCs/>
                <w:szCs w:val="24"/>
                <w:lang w:val="fr-FR"/>
              </w:rPr>
              <w:t>et</w:t>
            </w:r>
          </w:p>
          <w:p w14:paraId="77D96739" w14:textId="4CB80758" w:rsidR="00F32748" w:rsidRPr="00C76C41" w:rsidRDefault="00F32748" w:rsidP="0097684D">
            <w:pPr>
              <w:pStyle w:val="BankNormal"/>
              <w:numPr>
                <w:ilvl w:val="6"/>
                <w:numId w:val="36"/>
              </w:numPr>
              <w:spacing w:before="120" w:after="120"/>
              <w:ind w:hanging="385"/>
              <w:jc w:val="both"/>
              <w:rPr>
                <w:iCs/>
                <w:szCs w:val="24"/>
                <w:lang w:val="fr-FR"/>
              </w:rPr>
            </w:pPr>
            <w:r w:rsidRPr="00C76C41">
              <w:rPr>
                <w:szCs w:val="24"/>
                <w:lang w:val="fr-FR"/>
              </w:rPr>
              <w:t>La décision d’attribution du marché par le Maître d’Ouvrage.</w:t>
            </w:r>
          </w:p>
        </w:tc>
      </w:tr>
    </w:tbl>
    <w:p w14:paraId="7E13B381" w14:textId="77777777" w:rsidR="0066311F" w:rsidRPr="00C76C41" w:rsidRDefault="0066311F" w:rsidP="004F1398">
      <w:pPr>
        <w:pStyle w:val="Head22"/>
        <w:spacing w:before="160" w:after="160"/>
        <w:rPr>
          <w:rFonts w:asciiTheme="majorBidi" w:hAnsiTheme="majorBidi" w:cstheme="majorBidi"/>
        </w:rPr>
      </w:pPr>
    </w:p>
    <w:p w14:paraId="015F0064" w14:textId="77777777" w:rsidR="002C7E8E" w:rsidRPr="00C76C41" w:rsidRDefault="002C7E8E">
      <w:pPr>
        <w:jc w:val="left"/>
        <w:rPr>
          <w:rFonts w:asciiTheme="majorBidi" w:hAnsiTheme="majorBidi" w:cstheme="majorBidi"/>
        </w:rPr>
        <w:sectPr w:rsidR="002C7E8E" w:rsidRPr="00C76C41" w:rsidSect="008D2EE3">
          <w:headerReference w:type="even" r:id="rId37"/>
          <w:headerReference w:type="default" r:id="rId38"/>
          <w:headerReference w:type="first" r:id="rId39"/>
          <w:footnotePr>
            <w:numRestart w:val="eachPage"/>
          </w:footnotePr>
          <w:endnotePr>
            <w:numFmt w:val="decimal"/>
          </w:endnotePr>
          <w:pgSz w:w="12240" w:h="15840" w:code="1"/>
          <w:pgMar w:top="1418" w:right="1418" w:bottom="1418" w:left="1418" w:header="720" w:footer="720" w:gutter="0"/>
          <w:cols w:space="720"/>
          <w:titlePg/>
        </w:sectPr>
      </w:pPr>
      <w:bookmarkStart w:id="747" w:name="_Toc438266925"/>
      <w:bookmarkStart w:id="748" w:name="_Toc438267899"/>
      <w:bookmarkStart w:id="749" w:name="_Toc438366666"/>
      <w:bookmarkStart w:id="750" w:name="_Toc156027993"/>
      <w:bookmarkStart w:id="751" w:name="_Toc156372849"/>
    </w:p>
    <w:p w14:paraId="349EAD2F" w14:textId="321E0EDE" w:rsidR="000A450A" w:rsidRPr="00D276F5" w:rsidRDefault="000A450A" w:rsidP="00D276F5">
      <w:pPr>
        <w:pStyle w:val="Style21"/>
      </w:pPr>
      <w:bookmarkStart w:id="752" w:name="_Toc483210555"/>
      <w:bookmarkStart w:id="753" w:name="_Toc326657863"/>
      <w:bookmarkStart w:id="754" w:name="_Toc139119122"/>
      <w:r w:rsidRPr="00D276F5">
        <w:t>Section III. Critères d’évaluation et de</w:t>
      </w:r>
      <w:r w:rsidR="00AE07CA" w:rsidRPr="00D276F5">
        <w:t xml:space="preserve"> </w:t>
      </w:r>
      <w:r w:rsidRPr="00D276F5">
        <w:t>qualification</w:t>
      </w:r>
      <w:bookmarkEnd w:id="747"/>
      <w:bookmarkEnd w:id="748"/>
      <w:bookmarkEnd w:id="749"/>
      <w:bookmarkEnd w:id="750"/>
      <w:bookmarkEnd w:id="751"/>
      <w:bookmarkEnd w:id="752"/>
      <w:bookmarkEnd w:id="753"/>
      <w:bookmarkEnd w:id="754"/>
    </w:p>
    <w:p w14:paraId="5A4DCBA8" w14:textId="77777777" w:rsidR="001F751B" w:rsidRPr="00C76C41" w:rsidRDefault="001F751B" w:rsidP="00A01932">
      <w:pPr>
        <w:ind w:left="0" w:firstLine="0"/>
        <w:rPr>
          <w:rFonts w:asciiTheme="majorBidi" w:hAnsiTheme="majorBidi" w:cstheme="majorBidi"/>
          <w:szCs w:val="24"/>
        </w:rPr>
      </w:pPr>
    </w:p>
    <w:p w14:paraId="0687BB40" w14:textId="26CC028C" w:rsidR="009709EF" w:rsidRPr="00C76C41" w:rsidRDefault="00B925BF" w:rsidP="001F751B">
      <w:pPr>
        <w:ind w:left="0" w:firstLine="0"/>
        <w:rPr>
          <w:rFonts w:asciiTheme="majorBidi" w:hAnsiTheme="majorBidi" w:cstheme="majorBidi"/>
          <w:szCs w:val="24"/>
        </w:rPr>
      </w:pPr>
      <w:r w:rsidRPr="00C76C41">
        <w:rPr>
          <w:rFonts w:asciiTheme="majorBidi" w:hAnsiTheme="majorBidi" w:cstheme="majorBidi"/>
          <w:szCs w:val="24"/>
        </w:rPr>
        <w:t xml:space="preserve">Cette Section inclut les critères que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szCs w:val="24"/>
        </w:rPr>
        <w:t xml:space="preserve"> utiliser</w:t>
      </w:r>
      <w:r w:rsidR="00485902">
        <w:rPr>
          <w:rFonts w:asciiTheme="majorBidi" w:hAnsiTheme="majorBidi" w:cstheme="majorBidi"/>
          <w:szCs w:val="24"/>
        </w:rPr>
        <w:t>a</w:t>
      </w:r>
      <w:r w:rsidRPr="00C76C41">
        <w:rPr>
          <w:rFonts w:asciiTheme="majorBidi" w:hAnsiTheme="majorBidi" w:cstheme="majorBidi"/>
          <w:szCs w:val="24"/>
        </w:rPr>
        <w:t xml:space="preserve"> pour évaluer une offre et déterminer si un Soumissionnaire satisfait aux qualifications requises</w:t>
      </w:r>
      <w:r w:rsidR="00F32748" w:rsidRPr="00C76C41">
        <w:rPr>
          <w:rFonts w:asciiTheme="majorBidi" w:hAnsiTheme="majorBidi" w:cstheme="majorBidi"/>
          <w:szCs w:val="24"/>
        </w:rPr>
        <w:t xml:space="preserve"> </w:t>
      </w:r>
      <w:r w:rsidR="003D1CF7">
        <w:rPr>
          <w:rFonts w:asciiTheme="majorBidi" w:hAnsiTheme="majorBidi" w:cstheme="majorBidi"/>
          <w:szCs w:val="24"/>
        </w:rPr>
        <w:t xml:space="preserve">lorsque la qualification fait partie de l’évaluation de la Partie Technique.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w:t>
      </w:r>
      <w:r w:rsidRPr="00C76C41">
        <w:rPr>
          <w:rFonts w:asciiTheme="majorBidi" w:hAnsiTheme="majorBidi" w:cstheme="majorBidi"/>
          <w:szCs w:val="24"/>
        </w:rPr>
        <w:t xml:space="preserve">n’utilisera pas d’autres critères que ceux indiqués dans le présent </w:t>
      </w:r>
      <w:r w:rsidR="00E22A15">
        <w:rPr>
          <w:rFonts w:asciiTheme="majorBidi" w:hAnsiTheme="majorBidi" w:cstheme="majorBidi"/>
          <w:szCs w:val="24"/>
        </w:rPr>
        <w:t>d</w:t>
      </w:r>
      <w:r w:rsidR="00220A81">
        <w:rPr>
          <w:rFonts w:asciiTheme="majorBidi" w:hAnsiTheme="majorBidi" w:cstheme="majorBidi"/>
          <w:szCs w:val="24"/>
        </w:rPr>
        <w:t>ossier d’</w:t>
      </w:r>
      <w:r w:rsidR="00E22A15">
        <w:rPr>
          <w:rFonts w:asciiTheme="majorBidi" w:hAnsiTheme="majorBidi" w:cstheme="majorBidi"/>
          <w:szCs w:val="24"/>
        </w:rPr>
        <w:t>a</w:t>
      </w:r>
      <w:r w:rsidRPr="00C76C41">
        <w:rPr>
          <w:rFonts w:asciiTheme="majorBidi" w:hAnsiTheme="majorBidi" w:cstheme="majorBidi"/>
          <w:szCs w:val="24"/>
        </w:rPr>
        <w:t>ppel d’</w:t>
      </w:r>
      <w:r w:rsidR="00E22A15">
        <w:rPr>
          <w:rFonts w:asciiTheme="majorBidi" w:hAnsiTheme="majorBidi" w:cstheme="majorBidi"/>
          <w:szCs w:val="24"/>
        </w:rPr>
        <w:t>o</w:t>
      </w:r>
      <w:r w:rsidRPr="00C76C41">
        <w:rPr>
          <w:rFonts w:asciiTheme="majorBidi" w:hAnsiTheme="majorBidi" w:cstheme="majorBidi"/>
          <w:szCs w:val="24"/>
        </w:rPr>
        <w:t xml:space="preserve">ffres. </w:t>
      </w:r>
      <w:r w:rsidR="009709EF" w:rsidRPr="00C76C41">
        <w:rPr>
          <w:rFonts w:asciiTheme="majorBidi" w:hAnsiTheme="majorBidi" w:cstheme="majorBidi"/>
        </w:rPr>
        <w:t xml:space="preserve">Le Soumissionnaire fournira tous les renseignements demandés dans les formulaires joints à la Section IV, Formulaires de </w:t>
      </w:r>
      <w:r w:rsidR="00F32748" w:rsidRPr="00C76C41">
        <w:rPr>
          <w:rFonts w:asciiTheme="majorBidi" w:hAnsiTheme="majorBidi" w:cstheme="majorBidi"/>
        </w:rPr>
        <w:t>S</w:t>
      </w:r>
      <w:r w:rsidR="009709EF" w:rsidRPr="00C76C41">
        <w:rPr>
          <w:rFonts w:asciiTheme="majorBidi" w:hAnsiTheme="majorBidi" w:cstheme="majorBidi"/>
        </w:rPr>
        <w:t>oumission.</w:t>
      </w:r>
    </w:p>
    <w:p w14:paraId="0E0CDD21" w14:textId="7F7E8486" w:rsidR="0028687F" w:rsidRPr="00C76C41" w:rsidRDefault="009A5A43" w:rsidP="00DE52FF">
      <w:pPr>
        <w:spacing w:before="240" w:after="120"/>
        <w:ind w:left="0" w:firstLine="0"/>
        <w:rPr>
          <w:rFonts w:asciiTheme="majorBidi" w:hAnsiTheme="majorBidi" w:cstheme="majorBidi"/>
          <w:b/>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w:t>
      </w:r>
    </w:p>
    <w:p w14:paraId="01FDA940" w14:textId="77777777" w:rsidR="00402284" w:rsidRPr="00C76C41" w:rsidRDefault="00402284" w:rsidP="00402284">
      <w:pPr>
        <w:keepNext/>
        <w:spacing w:before="120" w:after="120"/>
        <w:ind w:left="360" w:hanging="720"/>
        <w:jc w:val="center"/>
        <w:outlineLvl w:val="1"/>
        <w:rPr>
          <w:b/>
          <w:bCs/>
          <w:szCs w:val="24"/>
          <w:lang w:eastAsia="en-US"/>
        </w:rPr>
      </w:pPr>
    </w:p>
    <w:p w14:paraId="385513AB" w14:textId="77777777" w:rsidR="008867D9" w:rsidRPr="00C76C41" w:rsidRDefault="008867D9" w:rsidP="00D4554A">
      <w:pPr>
        <w:spacing w:before="1200"/>
        <w:jc w:val="center"/>
        <w:rPr>
          <w:b/>
          <w:sz w:val="36"/>
        </w:rPr>
      </w:pPr>
      <w:bookmarkStart w:id="755" w:name="_Toc432229721"/>
      <w:bookmarkStart w:id="756" w:name="_Toc432663719"/>
      <w:bookmarkStart w:id="757" w:name="_Toc433224150"/>
      <w:bookmarkStart w:id="758" w:name="_Toc435519254"/>
      <w:bookmarkStart w:id="759" w:name="_Toc435624889"/>
      <w:r w:rsidRPr="00C76C41">
        <w:rPr>
          <w:b/>
          <w:sz w:val="36"/>
        </w:rPr>
        <w:t>Table des Critères</w:t>
      </w:r>
      <w:bookmarkEnd w:id="755"/>
      <w:bookmarkEnd w:id="756"/>
      <w:bookmarkEnd w:id="757"/>
      <w:bookmarkEnd w:id="758"/>
      <w:bookmarkEnd w:id="759"/>
    </w:p>
    <w:p w14:paraId="52B12F0E" w14:textId="77777777" w:rsidR="00BA1D8A" w:rsidRDefault="00BA1D8A">
      <w:pPr>
        <w:rPr>
          <w:rFonts w:asciiTheme="majorBidi" w:hAnsiTheme="majorBidi" w:cstheme="majorBidi"/>
          <w:b/>
        </w:rPr>
      </w:pPr>
    </w:p>
    <w:p w14:paraId="3C83F961" w14:textId="6F199EE5" w:rsidR="00167682" w:rsidRDefault="00167682">
      <w:pPr>
        <w:pStyle w:val="TOC1"/>
        <w:rPr>
          <w:rFonts w:asciiTheme="minorHAnsi" w:eastAsiaTheme="minorEastAsia" w:hAnsiTheme="minorHAnsi" w:cstheme="minorBidi"/>
          <w:b w:val="0"/>
          <w:noProof/>
          <w:kern w:val="2"/>
          <w:sz w:val="22"/>
          <w:szCs w:val="22"/>
          <w14:ligatures w14:val="standardContextual"/>
        </w:rPr>
      </w:pPr>
      <w:r>
        <w:rPr>
          <w:rFonts w:asciiTheme="majorBidi" w:hAnsiTheme="majorBidi" w:cstheme="majorBidi"/>
        </w:rPr>
        <w:fldChar w:fldCharType="begin"/>
      </w:r>
      <w:r>
        <w:rPr>
          <w:rFonts w:asciiTheme="majorBidi" w:hAnsiTheme="majorBidi" w:cstheme="majorBidi"/>
        </w:rPr>
        <w:instrText xml:space="preserve"> TOC \h \z \t "Sec 3 Heading 1;1" </w:instrText>
      </w:r>
      <w:r>
        <w:rPr>
          <w:rFonts w:asciiTheme="majorBidi" w:hAnsiTheme="majorBidi" w:cstheme="majorBidi"/>
        </w:rPr>
        <w:fldChar w:fldCharType="separate"/>
      </w:r>
      <w:hyperlink w:anchor="_Toc135832450" w:history="1">
        <w:r w:rsidRPr="001C4D49">
          <w:rPr>
            <w:rStyle w:val="Hyperlink"/>
            <w:noProof/>
          </w:rPr>
          <w:t>1.</w:t>
        </w:r>
        <w:r>
          <w:rPr>
            <w:rFonts w:asciiTheme="minorHAnsi" w:eastAsiaTheme="minorEastAsia" w:hAnsiTheme="minorHAnsi" w:cstheme="minorBidi"/>
            <w:b w:val="0"/>
            <w:noProof/>
            <w:kern w:val="2"/>
            <w:sz w:val="22"/>
            <w:szCs w:val="22"/>
            <w14:ligatures w14:val="standardContextual"/>
          </w:rPr>
          <w:tab/>
        </w:r>
        <w:r w:rsidRPr="001C4D49">
          <w:rPr>
            <w:rStyle w:val="Hyperlink"/>
            <w:noProof/>
          </w:rPr>
          <w:t>Qualification</w:t>
        </w:r>
        <w:r>
          <w:rPr>
            <w:noProof/>
            <w:webHidden/>
          </w:rPr>
          <w:tab/>
        </w:r>
        <w:r>
          <w:rPr>
            <w:noProof/>
            <w:webHidden/>
          </w:rPr>
          <w:fldChar w:fldCharType="begin"/>
        </w:r>
        <w:r>
          <w:rPr>
            <w:noProof/>
            <w:webHidden/>
          </w:rPr>
          <w:instrText xml:space="preserve"> PAGEREF _Toc135832450 \h </w:instrText>
        </w:r>
        <w:r>
          <w:rPr>
            <w:noProof/>
            <w:webHidden/>
          </w:rPr>
        </w:r>
        <w:r>
          <w:rPr>
            <w:noProof/>
            <w:webHidden/>
          </w:rPr>
          <w:fldChar w:fldCharType="separate"/>
        </w:r>
        <w:r>
          <w:rPr>
            <w:noProof/>
            <w:webHidden/>
          </w:rPr>
          <w:t>49</w:t>
        </w:r>
        <w:r>
          <w:rPr>
            <w:noProof/>
            <w:webHidden/>
          </w:rPr>
          <w:fldChar w:fldCharType="end"/>
        </w:r>
      </w:hyperlink>
    </w:p>
    <w:p w14:paraId="2E02C951" w14:textId="4BD260ED" w:rsidR="00167682" w:rsidRDefault="00EC2C42">
      <w:pPr>
        <w:pStyle w:val="TOC1"/>
        <w:rPr>
          <w:rFonts w:asciiTheme="minorHAnsi" w:eastAsiaTheme="minorEastAsia" w:hAnsiTheme="minorHAnsi" w:cstheme="minorBidi"/>
          <w:b w:val="0"/>
          <w:noProof/>
          <w:kern w:val="2"/>
          <w:sz w:val="22"/>
          <w:szCs w:val="22"/>
          <w14:ligatures w14:val="standardContextual"/>
        </w:rPr>
      </w:pPr>
      <w:hyperlink w:anchor="_Toc135832451" w:history="1">
        <w:r w:rsidR="00167682" w:rsidRPr="001C4D49">
          <w:rPr>
            <w:rStyle w:val="Hyperlink"/>
            <w:noProof/>
          </w:rPr>
          <w:t>2.</w:t>
        </w:r>
        <w:r w:rsidR="00167682">
          <w:rPr>
            <w:rFonts w:asciiTheme="minorHAnsi" w:eastAsiaTheme="minorEastAsia" w:hAnsiTheme="minorHAnsi" w:cstheme="minorBidi"/>
            <w:b w:val="0"/>
            <w:noProof/>
            <w:kern w:val="2"/>
            <w:sz w:val="22"/>
            <w:szCs w:val="22"/>
            <w14:ligatures w14:val="standardContextual"/>
          </w:rPr>
          <w:tab/>
        </w:r>
        <w:r w:rsidR="00167682" w:rsidRPr="001C4D49">
          <w:rPr>
            <w:rStyle w:val="Hyperlink"/>
            <w:noProof/>
          </w:rPr>
          <w:t>Evaluation</w:t>
        </w:r>
        <w:r w:rsidR="00167682" w:rsidRPr="001C4D49">
          <w:rPr>
            <w:rStyle w:val="Hyperlink"/>
            <w:rFonts w:asciiTheme="majorBidi" w:hAnsiTheme="majorBidi" w:cstheme="majorBidi"/>
            <w:iCs/>
            <w:noProof/>
          </w:rPr>
          <w:t xml:space="preserve"> </w:t>
        </w:r>
        <w:r w:rsidR="00167682" w:rsidRPr="001C4D49">
          <w:rPr>
            <w:rStyle w:val="Hyperlink"/>
            <w:noProof/>
          </w:rPr>
          <w:t>de la Proposition Technique :</w:t>
        </w:r>
        <w:r w:rsidR="00167682">
          <w:rPr>
            <w:noProof/>
            <w:webHidden/>
          </w:rPr>
          <w:tab/>
        </w:r>
        <w:r w:rsidR="00167682">
          <w:rPr>
            <w:noProof/>
            <w:webHidden/>
          </w:rPr>
          <w:fldChar w:fldCharType="begin"/>
        </w:r>
        <w:r w:rsidR="00167682">
          <w:rPr>
            <w:noProof/>
            <w:webHidden/>
          </w:rPr>
          <w:instrText xml:space="preserve"> PAGEREF _Toc135832451 \h </w:instrText>
        </w:r>
        <w:r w:rsidR="00167682">
          <w:rPr>
            <w:noProof/>
            <w:webHidden/>
          </w:rPr>
        </w:r>
        <w:r w:rsidR="00167682">
          <w:rPr>
            <w:noProof/>
            <w:webHidden/>
          </w:rPr>
          <w:fldChar w:fldCharType="separate"/>
        </w:r>
        <w:r w:rsidR="00167682">
          <w:rPr>
            <w:noProof/>
            <w:webHidden/>
          </w:rPr>
          <w:t>52</w:t>
        </w:r>
        <w:r w:rsidR="00167682">
          <w:rPr>
            <w:noProof/>
            <w:webHidden/>
          </w:rPr>
          <w:fldChar w:fldCharType="end"/>
        </w:r>
      </w:hyperlink>
    </w:p>
    <w:p w14:paraId="3BF2026A" w14:textId="6B46B917" w:rsidR="00167682" w:rsidRDefault="00EC2C42">
      <w:pPr>
        <w:pStyle w:val="TOC1"/>
        <w:rPr>
          <w:rFonts w:asciiTheme="minorHAnsi" w:eastAsiaTheme="minorEastAsia" w:hAnsiTheme="minorHAnsi" w:cstheme="minorBidi"/>
          <w:b w:val="0"/>
          <w:noProof/>
          <w:kern w:val="2"/>
          <w:sz w:val="22"/>
          <w:szCs w:val="22"/>
          <w14:ligatures w14:val="standardContextual"/>
        </w:rPr>
      </w:pPr>
      <w:hyperlink w:anchor="_Toc135832452" w:history="1">
        <w:r w:rsidR="00167682" w:rsidRPr="001C4D49">
          <w:rPr>
            <w:rStyle w:val="Hyperlink"/>
            <w:noProof/>
          </w:rPr>
          <w:t>3.</w:t>
        </w:r>
        <w:r w:rsidR="00167682">
          <w:rPr>
            <w:rFonts w:asciiTheme="minorHAnsi" w:eastAsiaTheme="minorEastAsia" w:hAnsiTheme="minorHAnsi" w:cstheme="minorBidi"/>
            <w:b w:val="0"/>
            <w:noProof/>
            <w:kern w:val="2"/>
            <w:sz w:val="22"/>
            <w:szCs w:val="22"/>
            <w14:ligatures w14:val="standardContextual"/>
          </w:rPr>
          <w:tab/>
        </w:r>
        <w:r w:rsidR="00167682" w:rsidRPr="001C4D49">
          <w:rPr>
            <w:rStyle w:val="Hyperlink"/>
            <w:noProof/>
          </w:rPr>
          <w:t>Evaluation Financière</w:t>
        </w:r>
        <w:r w:rsidR="00167682">
          <w:rPr>
            <w:noProof/>
            <w:webHidden/>
          </w:rPr>
          <w:tab/>
        </w:r>
        <w:r w:rsidR="00167682">
          <w:rPr>
            <w:noProof/>
            <w:webHidden/>
          </w:rPr>
          <w:fldChar w:fldCharType="begin"/>
        </w:r>
        <w:r w:rsidR="00167682">
          <w:rPr>
            <w:noProof/>
            <w:webHidden/>
          </w:rPr>
          <w:instrText xml:space="preserve"> PAGEREF _Toc135832452 \h </w:instrText>
        </w:r>
        <w:r w:rsidR="00167682">
          <w:rPr>
            <w:noProof/>
            <w:webHidden/>
          </w:rPr>
        </w:r>
        <w:r w:rsidR="00167682">
          <w:rPr>
            <w:noProof/>
            <w:webHidden/>
          </w:rPr>
          <w:fldChar w:fldCharType="separate"/>
        </w:r>
        <w:r w:rsidR="00167682">
          <w:rPr>
            <w:noProof/>
            <w:webHidden/>
          </w:rPr>
          <w:t>54</w:t>
        </w:r>
        <w:r w:rsidR="00167682">
          <w:rPr>
            <w:noProof/>
            <w:webHidden/>
          </w:rPr>
          <w:fldChar w:fldCharType="end"/>
        </w:r>
      </w:hyperlink>
    </w:p>
    <w:p w14:paraId="4E537C1E" w14:textId="040C17BD" w:rsidR="00167682" w:rsidRDefault="00EC2C42">
      <w:pPr>
        <w:pStyle w:val="TOC1"/>
        <w:rPr>
          <w:rFonts w:asciiTheme="minorHAnsi" w:eastAsiaTheme="minorEastAsia" w:hAnsiTheme="minorHAnsi" w:cstheme="minorBidi"/>
          <w:b w:val="0"/>
          <w:noProof/>
          <w:kern w:val="2"/>
          <w:sz w:val="22"/>
          <w:szCs w:val="22"/>
          <w14:ligatures w14:val="standardContextual"/>
        </w:rPr>
      </w:pPr>
      <w:hyperlink w:anchor="_Toc135832453" w:history="1">
        <w:r w:rsidR="00167682" w:rsidRPr="001C4D49">
          <w:rPr>
            <w:rStyle w:val="Hyperlink"/>
            <w:noProof/>
          </w:rPr>
          <w:t>4.</w:t>
        </w:r>
        <w:r w:rsidR="00167682">
          <w:rPr>
            <w:rFonts w:asciiTheme="minorHAnsi" w:eastAsiaTheme="minorEastAsia" w:hAnsiTheme="minorHAnsi" w:cstheme="minorBidi"/>
            <w:b w:val="0"/>
            <w:noProof/>
            <w:kern w:val="2"/>
            <w:sz w:val="22"/>
            <w:szCs w:val="22"/>
            <w14:ligatures w14:val="standardContextual"/>
          </w:rPr>
          <w:tab/>
        </w:r>
        <w:r w:rsidR="00167682" w:rsidRPr="001C4D49">
          <w:rPr>
            <w:rStyle w:val="Hyperlink"/>
            <w:noProof/>
          </w:rPr>
          <w:t>Évaluation combinée</w:t>
        </w:r>
        <w:r w:rsidR="00167682">
          <w:rPr>
            <w:noProof/>
            <w:webHidden/>
          </w:rPr>
          <w:tab/>
        </w:r>
        <w:r w:rsidR="00167682">
          <w:rPr>
            <w:noProof/>
            <w:webHidden/>
          </w:rPr>
          <w:fldChar w:fldCharType="begin"/>
        </w:r>
        <w:r w:rsidR="00167682">
          <w:rPr>
            <w:noProof/>
            <w:webHidden/>
          </w:rPr>
          <w:instrText xml:space="preserve"> PAGEREF _Toc135832453 \h </w:instrText>
        </w:r>
        <w:r w:rsidR="00167682">
          <w:rPr>
            <w:noProof/>
            <w:webHidden/>
          </w:rPr>
        </w:r>
        <w:r w:rsidR="00167682">
          <w:rPr>
            <w:noProof/>
            <w:webHidden/>
          </w:rPr>
          <w:fldChar w:fldCharType="separate"/>
        </w:r>
        <w:r w:rsidR="00167682">
          <w:rPr>
            <w:noProof/>
            <w:webHidden/>
          </w:rPr>
          <w:t>54</w:t>
        </w:r>
        <w:r w:rsidR="00167682">
          <w:rPr>
            <w:noProof/>
            <w:webHidden/>
          </w:rPr>
          <w:fldChar w:fldCharType="end"/>
        </w:r>
      </w:hyperlink>
    </w:p>
    <w:p w14:paraId="73CD5C0B" w14:textId="44A33FA2" w:rsidR="00167682" w:rsidRDefault="00EC2C42">
      <w:pPr>
        <w:pStyle w:val="TOC1"/>
        <w:rPr>
          <w:rFonts w:asciiTheme="minorHAnsi" w:eastAsiaTheme="minorEastAsia" w:hAnsiTheme="minorHAnsi" w:cstheme="minorBidi"/>
          <w:b w:val="0"/>
          <w:noProof/>
          <w:kern w:val="2"/>
          <w:sz w:val="22"/>
          <w:szCs w:val="22"/>
          <w14:ligatures w14:val="standardContextual"/>
        </w:rPr>
      </w:pPr>
      <w:hyperlink w:anchor="_Toc135832454" w:history="1">
        <w:r w:rsidR="00167682" w:rsidRPr="001C4D49">
          <w:rPr>
            <w:rStyle w:val="Hyperlink"/>
            <w:noProof/>
          </w:rPr>
          <w:t>5.</w:t>
        </w:r>
        <w:r w:rsidR="00167682">
          <w:rPr>
            <w:rFonts w:asciiTheme="minorHAnsi" w:eastAsiaTheme="minorEastAsia" w:hAnsiTheme="minorHAnsi" w:cstheme="minorBidi"/>
            <w:b w:val="0"/>
            <w:noProof/>
            <w:kern w:val="2"/>
            <w:sz w:val="22"/>
            <w:szCs w:val="22"/>
            <w14:ligatures w14:val="standardContextual"/>
          </w:rPr>
          <w:tab/>
        </w:r>
        <w:r w:rsidR="00167682" w:rsidRPr="001C4D49">
          <w:rPr>
            <w:rStyle w:val="Hyperlink"/>
            <w:noProof/>
          </w:rPr>
          <w:t>Multiple Marchés</w:t>
        </w:r>
        <w:r w:rsidR="00167682">
          <w:rPr>
            <w:noProof/>
            <w:webHidden/>
          </w:rPr>
          <w:tab/>
        </w:r>
        <w:r w:rsidR="00167682">
          <w:rPr>
            <w:noProof/>
            <w:webHidden/>
          </w:rPr>
          <w:fldChar w:fldCharType="begin"/>
        </w:r>
        <w:r w:rsidR="00167682">
          <w:rPr>
            <w:noProof/>
            <w:webHidden/>
          </w:rPr>
          <w:instrText xml:space="preserve"> PAGEREF _Toc135832454 \h </w:instrText>
        </w:r>
        <w:r w:rsidR="00167682">
          <w:rPr>
            <w:noProof/>
            <w:webHidden/>
          </w:rPr>
        </w:r>
        <w:r w:rsidR="00167682">
          <w:rPr>
            <w:noProof/>
            <w:webHidden/>
          </w:rPr>
          <w:fldChar w:fldCharType="separate"/>
        </w:r>
        <w:r w:rsidR="00167682">
          <w:rPr>
            <w:noProof/>
            <w:webHidden/>
          </w:rPr>
          <w:t>55</w:t>
        </w:r>
        <w:r w:rsidR="00167682">
          <w:rPr>
            <w:noProof/>
            <w:webHidden/>
          </w:rPr>
          <w:fldChar w:fldCharType="end"/>
        </w:r>
      </w:hyperlink>
    </w:p>
    <w:p w14:paraId="75248939" w14:textId="28510756" w:rsidR="00BA1D8A" w:rsidRDefault="00167682">
      <w:pPr>
        <w:rPr>
          <w:rFonts w:asciiTheme="majorBidi" w:hAnsiTheme="majorBidi" w:cstheme="majorBidi"/>
          <w:b/>
        </w:rPr>
      </w:pPr>
      <w:r>
        <w:rPr>
          <w:rFonts w:asciiTheme="majorBidi" w:hAnsiTheme="majorBidi" w:cstheme="majorBidi"/>
        </w:rPr>
        <w:fldChar w:fldCharType="end"/>
      </w:r>
    </w:p>
    <w:p w14:paraId="3CC43D65" w14:textId="72670480" w:rsidR="00402284" w:rsidRPr="00C76C41" w:rsidRDefault="00402284">
      <w:pPr>
        <w:rPr>
          <w:rFonts w:asciiTheme="majorBidi" w:hAnsiTheme="majorBidi" w:cstheme="majorBidi"/>
          <w:b/>
        </w:rPr>
      </w:pPr>
      <w:r w:rsidRPr="00C76C41">
        <w:rPr>
          <w:rFonts w:asciiTheme="majorBidi" w:hAnsiTheme="majorBidi" w:cstheme="majorBidi"/>
          <w:b/>
        </w:rPr>
        <w:br w:type="page"/>
      </w:r>
    </w:p>
    <w:p w14:paraId="1D92FEEC" w14:textId="75568FEB" w:rsidR="0065051D" w:rsidRPr="003243ED" w:rsidRDefault="0065051D" w:rsidP="00DE52FF">
      <w:pPr>
        <w:pStyle w:val="Sec3Heading1"/>
      </w:pPr>
      <w:bookmarkStart w:id="760" w:name="_Toc474743806"/>
      <w:bookmarkStart w:id="761" w:name="_Toc486491708"/>
      <w:bookmarkStart w:id="762" w:name="_Toc39068060"/>
      <w:bookmarkStart w:id="763" w:name="_Toc135832450"/>
      <w:r w:rsidRPr="003243ED">
        <w:t>Qualification</w:t>
      </w:r>
      <w:bookmarkEnd w:id="760"/>
      <w:bookmarkEnd w:id="761"/>
      <w:bookmarkEnd w:id="762"/>
      <w:bookmarkEnd w:id="763"/>
    </w:p>
    <w:p w14:paraId="2B4A68E5" w14:textId="5A96FAF6" w:rsidR="0065051D" w:rsidRPr="003243ED" w:rsidRDefault="00566CD5" w:rsidP="0065051D">
      <w:pPr>
        <w:tabs>
          <w:tab w:val="left" w:pos="540"/>
        </w:tabs>
        <w:ind w:left="357"/>
      </w:pPr>
      <w:r>
        <w:tab/>
      </w:r>
      <w:r w:rsidR="0065051D" w:rsidRPr="003243ED">
        <w:t xml:space="preserve">Si le Maître d’Ouvrage n’a pas effectué de préqualification des candidats, tous les </w:t>
      </w:r>
      <w:r>
        <w:t>S</w:t>
      </w:r>
      <w:r w:rsidR="0065051D" w:rsidRPr="003243ED">
        <w:t>oumissionnaires devront fournir et inclure les informations et documents suivants dans leur soumission :</w:t>
      </w:r>
    </w:p>
    <w:p w14:paraId="60A6E5C4" w14:textId="77777777" w:rsidR="0065051D" w:rsidRPr="003243ED" w:rsidRDefault="0065051D" w:rsidP="0065051D">
      <w:pPr>
        <w:tabs>
          <w:tab w:val="left" w:pos="1080"/>
        </w:tabs>
        <w:ind w:left="1083" w:hanging="578"/>
      </w:pPr>
      <w:r w:rsidRPr="003243ED">
        <w:t>(a)</w:t>
      </w:r>
      <w:r w:rsidRPr="003243ED">
        <w:tab/>
        <w:t xml:space="preserve">copies des documents originaux de constitution en société ou du statut légal, du lieu d’enregistrement et du siège de l’entreprise du Soumissionnaire ; une procuration écrite du signataire habilité ; </w:t>
      </w:r>
    </w:p>
    <w:p w14:paraId="7DC98277" w14:textId="7DD7407A" w:rsidR="0065051D" w:rsidRPr="003243ED" w:rsidRDefault="0065051D" w:rsidP="0065051D">
      <w:pPr>
        <w:tabs>
          <w:tab w:val="left" w:pos="1080"/>
        </w:tabs>
        <w:ind w:left="1083" w:hanging="578"/>
      </w:pPr>
      <w:r w:rsidRPr="003243ED">
        <w:t>(b)</w:t>
      </w:r>
      <w:r w:rsidRPr="003243ED">
        <w:tab/>
        <w:t xml:space="preserve">valeur monétaire totale des prestations de </w:t>
      </w:r>
      <w:r w:rsidR="00174A7F">
        <w:t>S</w:t>
      </w:r>
      <w:r w:rsidRPr="003243ED">
        <w:t xml:space="preserve">ervices effectuées au cours de chacune des cinq (5) </w:t>
      </w:r>
      <w:r w:rsidR="00174A7F">
        <w:t xml:space="preserve">dernières </w:t>
      </w:r>
      <w:r w:rsidRPr="003243ED">
        <w:t>années ;</w:t>
      </w:r>
    </w:p>
    <w:p w14:paraId="369F0F82" w14:textId="1A47E8B3" w:rsidR="0065051D" w:rsidRPr="003243ED" w:rsidRDefault="0065051D" w:rsidP="0065051D">
      <w:pPr>
        <w:tabs>
          <w:tab w:val="left" w:pos="1080"/>
        </w:tabs>
        <w:ind w:left="1083" w:hanging="578"/>
      </w:pPr>
      <w:r w:rsidRPr="003243ED">
        <w:t>(c)</w:t>
      </w:r>
      <w:r w:rsidRPr="003243ED">
        <w:tab/>
      </w:r>
      <w:r w:rsidR="000F741A" w:rsidRPr="000F741A">
        <w:t>l'expérience en matière de Services de nature et de taille similaires pour chacune des cinq dernières années, et les détails des Services en cours d'exécution ou faisant l'objet d'un engagement contractuel ; et les noms et adresses des clients qui peuvent être contactés pour de plus amples informations sur ces marchés ;</w:t>
      </w:r>
      <w:r w:rsidRPr="003243ED">
        <w:t>;</w:t>
      </w:r>
    </w:p>
    <w:p w14:paraId="0F22C6DF" w14:textId="53B6C97B" w:rsidR="0065051D" w:rsidRPr="003243ED" w:rsidRDefault="0065051D" w:rsidP="0065051D">
      <w:pPr>
        <w:keepNext/>
        <w:keepLines/>
        <w:tabs>
          <w:tab w:val="left" w:pos="1440"/>
        </w:tabs>
        <w:ind w:left="1083" w:hanging="578"/>
      </w:pPr>
      <w:r w:rsidRPr="003243ED">
        <w:t>(d)</w:t>
      </w:r>
      <w:r w:rsidRPr="003243ED">
        <w:tab/>
        <w:t xml:space="preserve">principaux </w:t>
      </w:r>
      <w:r w:rsidR="000F741A">
        <w:t>matériel</w:t>
      </w:r>
      <w:r w:rsidRPr="003243ED">
        <w:t>s proposés pour l’exécution du Marché ;</w:t>
      </w:r>
    </w:p>
    <w:p w14:paraId="443407EB" w14:textId="265C6534" w:rsidR="0065051D" w:rsidRPr="003243ED" w:rsidRDefault="0065051D" w:rsidP="0065051D">
      <w:pPr>
        <w:tabs>
          <w:tab w:val="left" w:pos="1440"/>
        </w:tabs>
        <w:ind w:left="1083" w:hanging="578"/>
      </w:pPr>
      <w:r w:rsidRPr="003243ED">
        <w:t>(e)</w:t>
      </w:r>
      <w:r w:rsidRPr="003243ED">
        <w:tab/>
        <w:t>qualifications et expérience du personnel</w:t>
      </w:r>
      <w:r w:rsidR="006A0071">
        <w:t>-clé</w:t>
      </w:r>
      <w:r w:rsidRPr="003243ED">
        <w:t xml:space="preserve"> technique et d’encadrement </w:t>
      </w:r>
      <w:r w:rsidR="006A0071">
        <w:t xml:space="preserve">sur site </w:t>
      </w:r>
      <w:r w:rsidRPr="003243ED">
        <w:t xml:space="preserve"> proposé pour exécuter le Marché ;</w:t>
      </w:r>
    </w:p>
    <w:p w14:paraId="1B2090F9" w14:textId="77777777" w:rsidR="0065051D" w:rsidRPr="003243ED" w:rsidRDefault="0065051D" w:rsidP="0065051D">
      <w:pPr>
        <w:tabs>
          <w:tab w:val="left" w:pos="1440"/>
        </w:tabs>
        <w:ind w:left="1083" w:hanging="578"/>
      </w:pPr>
      <w:r w:rsidRPr="003243ED">
        <w:t>(f)</w:t>
      </w:r>
      <w:r w:rsidRPr="003243ED">
        <w:tab/>
        <w:t>documents relatifs à la situation financière du Soumissionnaire, notamment les états financiers audités des cinq dernières années ;</w:t>
      </w:r>
    </w:p>
    <w:p w14:paraId="4B6668B0" w14:textId="77777777" w:rsidR="0065051D" w:rsidRPr="003243ED" w:rsidRDefault="0065051D" w:rsidP="0065051D">
      <w:pPr>
        <w:tabs>
          <w:tab w:val="left" w:pos="1440"/>
        </w:tabs>
        <w:ind w:left="1083" w:hanging="578"/>
      </w:pPr>
      <w:r w:rsidRPr="003243ED">
        <w:t>(g)</w:t>
      </w:r>
      <w:r w:rsidRPr="003243ED">
        <w:tab/>
        <w:t>preuves de l’adéquation du fonds de roulement destiné à l’exécution du Marché (accès à une (des) ligne(s) de crédit et disponibilité d’autres ressources financières) ;</w:t>
      </w:r>
    </w:p>
    <w:p w14:paraId="32CB05AD" w14:textId="77777777" w:rsidR="0065051D" w:rsidRPr="003243ED" w:rsidRDefault="0065051D" w:rsidP="0065051D">
      <w:pPr>
        <w:tabs>
          <w:tab w:val="left" w:pos="1440"/>
        </w:tabs>
        <w:ind w:left="1083" w:hanging="578"/>
      </w:pPr>
      <w:r w:rsidRPr="003243ED">
        <w:t>(h)</w:t>
      </w:r>
      <w:r w:rsidRPr="003243ED">
        <w:tab/>
        <w:t>autorisation de demander des références auprès des institutions bancaires dont le Soumissionnaire est client ;</w:t>
      </w:r>
    </w:p>
    <w:p w14:paraId="31A57A3E" w14:textId="77777777" w:rsidR="0065051D" w:rsidRPr="003243ED" w:rsidRDefault="0065051D" w:rsidP="0065051D">
      <w:pPr>
        <w:tabs>
          <w:tab w:val="left" w:pos="1440"/>
        </w:tabs>
        <w:ind w:left="1083" w:hanging="578"/>
      </w:pPr>
      <w:r w:rsidRPr="003243ED">
        <w:t>(i)</w:t>
      </w:r>
      <w:r w:rsidRPr="003243ED">
        <w:tab/>
        <w:t>informations relatives à des litiges, en cours ou ayant eu lieu au cours des cinq dernières années, auxquels le Soumissionnaire est ou a été partie, y compris parties concernées, montant objet du litige et décision ;</w:t>
      </w:r>
    </w:p>
    <w:p w14:paraId="344F5F6F" w14:textId="41A3367C" w:rsidR="0065051D" w:rsidRDefault="0065051D" w:rsidP="0065051D">
      <w:pPr>
        <w:tabs>
          <w:tab w:val="left" w:pos="1440"/>
        </w:tabs>
        <w:ind w:left="1083" w:hanging="578"/>
      </w:pPr>
      <w:r w:rsidRPr="003243ED">
        <w:t>(j)</w:t>
      </w:r>
      <w:r w:rsidRPr="003243ED">
        <w:tab/>
        <w:t xml:space="preserve">propositions relatives aux éléments que le Soumissionnaire a l’intention de sous-traiter représentant plus de 10 pour cent du </w:t>
      </w:r>
      <w:r w:rsidR="006A0071">
        <w:t>M</w:t>
      </w:r>
      <w:r w:rsidRPr="003243ED">
        <w:t>ontant du Marché.</w:t>
      </w:r>
      <w:r>
        <w:t> ; et</w:t>
      </w:r>
    </w:p>
    <w:p w14:paraId="640D0707" w14:textId="472A5BB3" w:rsidR="0065051D" w:rsidRPr="003243ED" w:rsidRDefault="0065051D" w:rsidP="0065051D">
      <w:pPr>
        <w:ind w:left="1083" w:hanging="578"/>
        <w:rPr>
          <w:b/>
        </w:rPr>
      </w:pPr>
      <w:r>
        <w:t>(k)</w:t>
      </w:r>
      <w:r w:rsidR="006A0071">
        <w:tab/>
      </w:r>
      <w:r>
        <w:t xml:space="preserve">La déclaration de performance environnementale et sociale, si </w:t>
      </w:r>
      <w:r w:rsidR="006A0071">
        <w:t>demand</w:t>
      </w:r>
      <w:r>
        <w:t xml:space="preserve">ée par le </w:t>
      </w:r>
      <w:r w:rsidR="006A0071">
        <w:t>M</w:t>
      </w:r>
      <w:r>
        <w:t>aître d’Ouvrage (voir ci-dessous à la fin de cette section)</w:t>
      </w:r>
      <w:r w:rsidR="006A0071">
        <w:t> ; et</w:t>
      </w:r>
    </w:p>
    <w:p w14:paraId="62D39259" w14:textId="506AFCB4" w:rsidR="0065051D" w:rsidRDefault="00B20323" w:rsidP="00DE52FF">
      <w:pPr>
        <w:ind w:left="1083" w:hanging="578"/>
      </w:pPr>
      <w:r>
        <w:t>(l)</w:t>
      </w:r>
      <w:r>
        <w:tab/>
      </w:r>
      <w:r w:rsidR="0065051D">
        <w:t xml:space="preserve">Les Soumissionnaires joindront à leur </w:t>
      </w:r>
      <w:r>
        <w:t>O</w:t>
      </w:r>
      <w:r w:rsidR="0065051D">
        <w:t>ffre une D</w:t>
      </w:r>
      <w:r>
        <w:t>é</w:t>
      </w:r>
      <w:r w:rsidR="0065051D">
        <w:t xml:space="preserve">claration sur l’Exploitation et les Abus Sexuels (EAS) et/ou le Harcèlement Sexuel (HS), en utilisant le formulaire de la Section IV. </w:t>
      </w:r>
    </w:p>
    <w:p w14:paraId="69A2555E" w14:textId="336D69A5" w:rsidR="0065051D" w:rsidRPr="003243ED" w:rsidRDefault="0065051D" w:rsidP="00DE52FF">
      <w:pPr>
        <w:tabs>
          <w:tab w:val="left" w:pos="540"/>
        </w:tabs>
        <w:ind w:left="-9" w:right="-72" w:firstLine="0"/>
      </w:pPr>
      <w:r w:rsidRPr="003243ED">
        <w:t>Les soumissions présentées par un groupement de deux entreprises ou plus seront régies par les dispositions suivantes :</w:t>
      </w:r>
    </w:p>
    <w:p w14:paraId="13B1ECB7" w14:textId="0A436001" w:rsidR="0065051D" w:rsidRPr="003243ED" w:rsidRDefault="0065051D" w:rsidP="0065051D">
      <w:pPr>
        <w:tabs>
          <w:tab w:val="left" w:pos="1440"/>
        </w:tabs>
        <w:ind w:left="1083" w:hanging="578"/>
      </w:pPr>
      <w:r w:rsidRPr="003243ED">
        <w:t>(a)</w:t>
      </w:r>
      <w:r w:rsidRPr="003243ED">
        <w:tab/>
        <w:t xml:space="preserve">la Soumission inclura toutes les informations </w:t>
      </w:r>
      <w:r w:rsidR="00FA6362">
        <w:t>listé</w:t>
      </w:r>
      <w:r w:rsidRPr="003243ED">
        <w:t>es ci-dessus pour chacun des partenaires du Groupement d’entreprises ;</w:t>
      </w:r>
    </w:p>
    <w:p w14:paraId="2BD2DBBC" w14:textId="77777777" w:rsidR="0065051D" w:rsidRPr="003243ED" w:rsidRDefault="0065051D" w:rsidP="0065051D">
      <w:pPr>
        <w:tabs>
          <w:tab w:val="left" w:pos="1440"/>
        </w:tabs>
        <w:ind w:left="1083" w:hanging="578"/>
      </w:pPr>
      <w:r w:rsidRPr="003243ED">
        <w:t>(b)</w:t>
      </w:r>
      <w:r w:rsidRPr="003243ED">
        <w:tab/>
        <w:t>la Soumission sera signée de manière à engager tous les partenaires ;</w:t>
      </w:r>
    </w:p>
    <w:p w14:paraId="53447810" w14:textId="60CC9A7A" w:rsidR="0065051D" w:rsidRPr="003243ED" w:rsidRDefault="0065051D" w:rsidP="0065051D">
      <w:pPr>
        <w:tabs>
          <w:tab w:val="left" w:pos="1440"/>
        </w:tabs>
        <w:ind w:left="1083" w:hanging="578"/>
      </w:pPr>
      <w:r w:rsidRPr="003243ED">
        <w:t>(c)</w:t>
      </w:r>
      <w:r w:rsidRPr="003243ED">
        <w:tab/>
        <w:t xml:space="preserve">la Soumission comprendra une copie de l’accord de groupement d’entreprises conclu par les partenaires, établissant la répartition des tâches et activités entre les partenaires et stipulant qu’ils seront conjointement et solidairement responsables de l’exécution du Marché conformément aux dispositions du </w:t>
      </w:r>
      <w:r w:rsidR="00FA6362">
        <w:t>M</w:t>
      </w:r>
      <w:r w:rsidRPr="003243ED">
        <w:t xml:space="preserve">arché ; ou, une Lettre d’intention de </w:t>
      </w:r>
      <w:r w:rsidR="00FA6362">
        <w:t>former</w:t>
      </w:r>
      <w:r w:rsidRPr="003243ED">
        <w:t xml:space="preserve"> un accord de groupement d’entreprises </w:t>
      </w:r>
      <w:r w:rsidR="00EE0671">
        <w:t xml:space="preserve">en </w:t>
      </w:r>
      <w:r w:rsidR="00EE0671" w:rsidRPr="00DE52FF">
        <w:rPr>
          <w:b/>
          <w:bCs/>
        </w:rPr>
        <w:t>cas d’attribution du Marché audit groupement</w:t>
      </w:r>
      <w:r w:rsidRPr="00DE52FF">
        <w:rPr>
          <w:b/>
          <w:bCs/>
        </w:rPr>
        <w:t xml:space="preserve"> signée par tous les</w:t>
      </w:r>
      <w:r w:rsidRPr="003243ED">
        <w:t xml:space="preserve"> partenaires et déposée avec la Soumission accompagnée d’une copie du projet d’accord de groupement ;</w:t>
      </w:r>
    </w:p>
    <w:p w14:paraId="04BEE392" w14:textId="77777777" w:rsidR="0065051D" w:rsidRPr="003243ED" w:rsidRDefault="0065051D" w:rsidP="0065051D">
      <w:pPr>
        <w:tabs>
          <w:tab w:val="left" w:pos="1440"/>
        </w:tabs>
        <w:ind w:left="1083" w:hanging="578"/>
      </w:pPr>
      <w:r w:rsidRPr="003243ED">
        <w:t>(d)</w:t>
      </w:r>
      <w:r w:rsidRPr="003243ED">
        <w:tab/>
        <w:t>l’un des partenaires sera désigné mandataire, et sera autorisé à recevoir les paiements et les instructions pour et au nom de tous les partenaires du Groupement d’entreprises ; et</w:t>
      </w:r>
    </w:p>
    <w:p w14:paraId="2A2CFEC7" w14:textId="77777777" w:rsidR="0065051D" w:rsidRPr="003243ED" w:rsidRDefault="0065051D" w:rsidP="0065051D">
      <w:pPr>
        <w:tabs>
          <w:tab w:val="left" w:pos="1440"/>
        </w:tabs>
        <w:ind w:left="1083" w:hanging="578"/>
      </w:pPr>
      <w:r w:rsidRPr="003243ED">
        <w:t>(e)</w:t>
      </w:r>
      <w:r w:rsidRPr="003243ED">
        <w:tab/>
        <w:t>l’exécution de la totalité du Marché, y compris les paiements, sera effectuée exclusivement en relation avec le partenaire désigné en qualité de mandataire ;</w:t>
      </w:r>
    </w:p>
    <w:p w14:paraId="1B36EE9D" w14:textId="370617F8" w:rsidR="0065051D" w:rsidRPr="003243ED" w:rsidRDefault="0065051D" w:rsidP="00DE52FF">
      <w:pPr>
        <w:ind w:left="-9" w:right="-72" w:firstLine="0"/>
      </w:pPr>
      <w:r w:rsidRPr="003243ED">
        <w:t xml:space="preserve">Pour être </w:t>
      </w:r>
      <w:r w:rsidR="007B38B1">
        <w:t>qualifié pour</w:t>
      </w:r>
      <w:r w:rsidRPr="003243ED">
        <w:t xml:space="preserve"> l’attribution du </w:t>
      </w:r>
      <w:r w:rsidR="001026BC">
        <w:t>M</w:t>
      </w:r>
      <w:r w:rsidRPr="003243ED">
        <w:t xml:space="preserve">arché, le </w:t>
      </w:r>
      <w:r w:rsidR="001026BC">
        <w:t>S</w:t>
      </w:r>
      <w:r w:rsidRPr="003243ED">
        <w:t>oumissionnaire</w:t>
      </w:r>
      <w:r w:rsidR="007B38B1">
        <w:t xml:space="preserve"> </w:t>
      </w:r>
      <w:r w:rsidRPr="003243ED">
        <w:t>devr</w:t>
      </w:r>
      <w:r w:rsidR="007B38B1">
        <w:t>a</w:t>
      </w:r>
      <w:r w:rsidRPr="003243ED">
        <w:t xml:space="preserve"> satisfaire aux critères de qualification minimum suivants :</w:t>
      </w:r>
    </w:p>
    <w:p w14:paraId="256CBA1B" w14:textId="7FD25530" w:rsidR="0065051D" w:rsidRPr="003243ED" w:rsidRDefault="0065051D" w:rsidP="0065051D">
      <w:pPr>
        <w:tabs>
          <w:tab w:val="left" w:pos="1080"/>
        </w:tabs>
        <w:ind w:left="1080" w:right="-72" w:hanging="540"/>
      </w:pPr>
      <w:r w:rsidRPr="003243ED">
        <w:t>(a)</w:t>
      </w:r>
      <w:r w:rsidRPr="003243ED">
        <w:tab/>
        <w:t xml:space="preserve">avoir effectué des prestations de </w:t>
      </w:r>
      <w:r w:rsidR="007B38B1">
        <w:t>S</w:t>
      </w:r>
      <w:r w:rsidRPr="003243ED">
        <w:t xml:space="preserve">ervices d’un montant financier moyen annuel correspondant au moins au </w:t>
      </w:r>
      <w:r w:rsidRPr="003243ED">
        <w:rPr>
          <w:b/>
        </w:rPr>
        <w:t xml:space="preserve">montant </w:t>
      </w:r>
      <w:r w:rsidR="007B38B1">
        <w:rPr>
          <w:b/>
        </w:rPr>
        <w:t xml:space="preserve">indiqué </w:t>
      </w:r>
      <w:r w:rsidRPr="003243ED">
        <w:rPr>
          <w:b/>
        </w:rPr>
        <w:t>ci-dessous </w:t>
      </w:r>
      <w:r w:rsidRPr="003243ED">
        <w:t>:</w:t>
      </w:r>
    </w:p>
    <w:p w14:paraId="45425515" w14:textId="3BCB92EF" w:rsidR="00B87D96" w:rsidRDefault="0065051D" w:rsidP="00B87D96">
      <w:pPr>
        <w:tabs>
          <w:tab w:val="left" w:pos="1080"/>
        </w:tabs>
        <w:ind w:left="1080" w:right="-72" w:hanging="540"/>
      </w:pPr>
      <w:r w:rsidRPr="003243ED">
        <w:t>(b)</w:t>
      </w:r>
      <w:r w:rsidRPr="003243ED">
        <w:tab/>
      </w:r>
      <w:r w:rsidR="00B87D96">
        <w:t xml:space="preserve">avoir une expérience en tant que prestataire de services dans la fourniture d'au moins deux contrats de services d'une nature et d'une complexité équivalentes aux Services au cours des cinq dernières années (pour satisfaire à cette exigence, les marchés de Services cités doivent être achevés à au moins 70 pour cent), comme </w:t>
      </w:r>
      <w:r w:rsidR="00B87D96" w:rsidRPr="00DE52FF">
        <w:rPr>
          <w:b/>
          <w:bCs/>
        </w:rPr>
        <w:t>spécifié ci-dessous</w:t>
      </w:r>
      <w:r w:rsidR="00B87D96">
        <w:t xml:space="preserve"> ;</w:t>
      </w:r>
    </w:p>
    <w:p w14:paraId="1CC6DB9A" w14:textId="348838C8" w:rsidR="00B87D96" w:rsidRDefault="00B87D96" w:rsidP="00B87D96">
      <w:pPr>
        <w:tabs>
          <w:tab w:val="left" w:pos="1080"/>
        </w:tabs>
        <w:ind w:left="1080" w:right="-72" w:hanging="540"/>
      </w:pPr>
      <w:r>
        <w:t>(c)</w:t>
      </w:r>
      <w:r>
        <w:tab/>
        <w:t xml:space="preserve">proposition pour l'acquisition en temps voulu (en propre, en crédit-bail, en location, etc.) de matériel essentiel énuméré </w:t>
      </w:r>
      <w:r w:rsidRPr="00DE52FF">
        <w:rPr>
          <w:b/>
          <w:bCs/>
        </w:rPr>
        <w:t>ci-dessous</w:t>
      </w:r>
      <w:r>
        <w:t xml:space="preserve"> ;</w:t>
      </w:r>
    </w:p>
    <w:p w14:paraId="13E355AD" w14:textId="6BCE9CAC" w:rsidR="00B87D96" w:rsidRDefault="00B87D96" w:rsidP="00B87D96">
      <w:pPr>
        <w:tabs>
          <w:tab w:val="left" w:pos="1080"/>
        </w:tabs>
        <w:ind w:left="1080" w:right="-72" w:hanging="540"/>
      </w:pPr>
      <w:r>
        <w:t xml:space="preserve">(d) </w:t>
      </w:r>
      <w:r>
        <w:tab/>
        <w:t xml:space="preserve">e personnel clé dûment qualifié spécifié </w:t>
      </w:r>
      <w:r w:rsidRPr="00DE52FF">
        <w:rPr>
          <w:b/>
          <w:bCs/>
        </w:rPr>
        <w:t>ci-dessous</w:t>
      </w:r>
      <w:r>
        <w:t xml:space="preserve"> et tout autre personnel clé que le Soumissionnaire considère comme nécessaire pour exécuter les Services ; et</w:t>
      </w:r>
    </w:p>
    <w:p w14:paraId="5360CDE1" w14:textId="609141A8" w:rsidR="0065051D" w:rsidRPr="003243ED" w:rsidRDefault="00B87D96" w:rsidP="00B87D96">
      <w:pPr>
        <w:tabs>
          <w:tab w:val="left" w:pos="1080"/>
        </w:tabs>
        <w:ind w:left="1080" w:right="-72" w:hanging="540"/>
        <w:rPr>
          <w:b/>
        </w:rPr>
      </w:pPr>
      <w:r>
        <w:t>(e)</w:t>
      </w:r>
      <w:r>
        <w:tab/>
        <w:t xml:space="preserve">des liquidités et/ou des facilités de crédit, nettes d'autres engagements contractuels et à l'exclusion de toute avance qui pourrait être versé au titre du Marché, d'un montant au moins égal à celui indiqué </w:t>
      </w:r>
      <w:r w:rsidRPr="00DE52FF">
        <w:rPr>
          <w:b/>
          <w:bCs/>
        </w:rPr>
        <w:t>ci-dessous</w:t>
      </w:r>
      <w:r>
        <w:t>.</w:t>
      </w:r>
      <w:r w:rsidRPr="003243ED" w:rsidDel="00B87D96">
        <w:t xml:space="preserve"> </w:t>
      </w:r>
    </w:p>
    <w:p w14:paraId="4549C8CF" w14:textId="768398D1" w:rsidR="0065051D" w:rsidRPr="0007312B" w:rsidRDefault="0083689B" w:rsidP="00DE52FF">
      <w:pPr>
        <w:ind w:left="-72" w:firstLine="0"/>
      </w:pPr>
      <w:r w:rsidRPr="0083689B">
        <w:t>Des antécédents de litiges ou de sentences arbitrales à l'encontre du Soumissionnaire ou de tout membre du groupement d'entreprises peuvent entraîner la disqualification du Soumissionnaire</w:t>
      </w:r>
      <w:r w:rsidR="0065051D" w:rsidRPr="00703407">
        <w:rPr>
          <w:lang w:val="fr"/>
        </w:rPr>
        <w:t xml:space="preserve">Au moment de l’attribution du </w:t>
      </w:r>
      <w:r w:rsidR="0065051D">
        <w:rPr>
          <w:lang w:val="fr"/>
        </w:rPr>
        <w:t>Marché</w:t>
      </w:r>
      <w:r w:rsidR="0065051D" w:rsidRPr="00703407">
        <w:rPr>
          <w:lang w:val="fr"/>
        </w:rPr>
        <w:t xml:space="preserve">, le </w:t>
      </w:r>
      <w:r w:rsidR="0065051D">
        <w:rPr>
          <w:lang w:val="fr"/>
        </w:rPr>
        <w:t>S</w:t>
      </w:r>
      <w:r w:rsidR="0065051D" w:rsidRPr="00703407">
        <w:rPr>
          <w:lang w:val="fr"/>
        </w:rPr>
        <w:t>oumissionnaire retenu (y compris chaque membre d’un</w:t>
      </w:r>
      <w:r w:rsidR="0065051D">
        <w:rPr>
          <w:lang w:val="fr"/>
        </w:rPr>
        <w:t xml:space="preserve"> GE</w:t>
      </w:r>
      <w:r w:rsidR="0065051D" w:rsidRPr="00703407">
        <w:rPr>
          <w:lang w:val="fr"/>
        </w:rPr>
        <w:t xml:space="preserve">) ne </w:t>
      </w:r>
      <w:r w:rsidR="0065051D">
        <w:rPr>
          <w:lang w:val="fr"/>
        </w:rPr>
        <w:t xml:space="preserve">devra pas </w:t>
      </w:r>
      <w:r w:rsidR="00DC1ED7">
        <w:rPr>
          <w:lang w:val="fr"/>
        </w:rPr>
        <w:t>faire l’objet d’une</w:t>
      </w:r>
      <w:r w:rsidR="0065051D" w:rsidRPr="00703407">
        <w:rPr>
          <w:lang w:val="fr"/>
        </w:rPr>
        <w:t xml:space="preserve"> disqualification par la Banque en raison du non-respect des obligations contractuelles de</w:t>
      </w:r>
      <w:r w:rsidR="0065051D">
        <w:rPr>
          <w:lang w:val="fr"/>
        </w:rPr>
        <w:t xml:space="preserve"> </w:t>
      </w:r>
      <w:r w:rsidR="0065051D" w:rsidRPr="00703407">
        <w:rPr>
          <w:lang w:val="fr"/>
        </w:rPr>
        <w:t xml:space="preserve">prévention et </w:t>
      </w:r>
      <w:r w:rsidR="0065051D">
        <w:rPr>
          <w:lang w:val="fr"/>
        </w:rPr>
        <w:t xml:space="preserve">de </w:t>
      </w:r>
      <w:r w:rsidR="0065051D" w:rsidRPr="00703407">
        <w:rPr>
          <w:lang w:val="fr"/>
        </w:rPr>
        <w:t xml:space="preserve">réponse </w:t>
      </w:r>
      <w:r w:rsidR="0065051D">
        <w:rPr>
          <w:lang w:val="fr"/>
        </w:rPr>
        <w:t>EAS/HS</w:t>
      </w:r>
      <w:r w:rsidR="0065051D" w:rsidRPr="00703407">
        <w:rPr>
          <w:lang w:val="fr"/>
        </w:rPr>
        <w:t>. Si un sous-traitant proposé ne satisfait pas à l’exigence, l</w:t>
      </w:r>
      <w:r w:rsidR="0065051D">
        <w:rPr>
          <w:lang w:val="fr"/>
        </w:rPr>
        <w:t xml:space="preserve">e Maître d’Ouvrage </w:t>
      </w:r>
      <w:r w:rsidR="0065051D" w:rsidRPr="00703407">
        <w:rPr>
          <w:lang w:val="fr"/>
        </w:rPr>
        <w:t xml:space="preserve">exigera du </w:t>
      </w:r>
      <w:r w:rsidR="0065051D">
        <w:rPr>
          <w:lang w:val="fr"/>
        </w:rPr>
        <w:t>S</w:t>
      </w:r>
      <w:r w:rsidR="0065051D" w:rsidRPr="00703407">
        <w:rPr>
          <w:lang w:val="fr"/>
        </w:rPr>
        <w:t>oumissionnaire qu’il propose un sous-traitant de remplacement.</w:t>
      </w:r>
    </w:p>
    <w:p w14:paraId="155234F0" w14:textId="77777777" w:rsidR="0065051D" w:rsidRPr="003243ED" w:rsidRDefault="0065051D" w:rsidP="0065051D">
      <w:pPr>
        <w:tabs>
          <w:tab w:val="left" w:pos="5610"/>
        </w:tabs>
        <w:ind w:left="504"/>
        <w:jc w:val="center"/>
        <w:rPr>
          <w:b/>
        </w:rPr>
      </w:pPr>
      <w:r w:rsidRPr="003243ED">
        <w:rPr>
          <w:b/>
        </w:rPr>
        <w:t xml:space="preserve">Exigences de qualification </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65051D" w:rsidRPr="003243ED" w14:paraId="1D0A36EF" w14:textId="77777777" w:rsidTr="00982AC3">
        <w:tc>
          <w:tcPr>
            <w:tcW w:w="1845" w:type="dxa"/>
          </w:tcPr>
          <w:p w14:paraId="0DC5897F" w14:textId="77777777" w:rsidR="0065051D" w:rsidRPr="003243ED" w:rsidRDefault="0065051D" w:rsidP="00982AC3">
            <w:pPr>
              <w:spacing w:before="120"/>
              <w:rPr>
                <w:b/>
              </w:rPr>
            </w:pPr>
            <w:r w:rsidRPr="003243ED">
              <w:rPr>
                <w:b/>
              </w:rPr>
              <w:t>Groupement</w:t>
            </w:r>
          </w:p>
        </w:tc>
        <w:tc>
          <w:tcPr>
            <w:tcW w:w="7188" w:type="dxa"/>
          </w:tcPr>
          <w:p w14:paraId="6E388A5A" w14:textId="77777777" w:rsidR="0065051D" w:rsidRPr="003243ED" w:rsidRDefault="0065051D" w:rsidP="00DE52FF">
            <w:pPr>
              <w:tabs>
                <w:tab w:val="right" w:pos="7254"/>
              </w:tabs>
              <w:spacing w:before="120"/>
              <w:ind w:left="0" w:firstLine="0"/>
            </w:pPr>
            <w:r w:rsidRPr="003243ED">
              <w:t>Les renseignements à fournir dans la Soumission d’un groupement d’entreprises sont comme suit :</w:t>
            </w:r>
          </w:p>
          <w:p w14:paraId="0A2087E6" w14:textId="77777777" w:rsidR="0065051D" w:rsidRPr="003243ED" w:rsidRDefault="0065051D" w:rsidP="00982AC3">
            <w:pPr>
              <w:tabs>
                <w:tab w:val="left" w:leader="underscore" w:pos="6913"/>
              </w:tabs>
            </w:pPr>
            <w:r w:rsidRPr="003243ED">
              <w:rPr>
                <w:b/>
              </w:rPr>
              <w:tab/>
            </w:r>
          </w:p>
        </w:tc>
      </w:tr>
      <w:tr w:rsidR="0065051D" w:rsidRPr="003243ED" w14:paraId="45F1BBA8" w14:textId="77777777" w:rsidTr="00982AC3">
        <w:tc>
          <w:tcPr>
            <w:tcW w:w="1845" w:type="dxa"/>
          </w:tcPr>
          <w:p w14:paraId="2BEA2107" w14:textId="77777777" w:rsidR="0065051D" w:rsidRPr="003243ED" w:rsidRDefault="0065051D" w:rsidP="00982AC3">
            <w:pPr>
              <w:spacing w:before="120"/>
              <w:rPr>
                <w:b/>
              </w:rPr>
            </w:pPr>
            <w:r w:rsidRPr="003243ED">
              <w:rPr>
                <w:b/>
              </w:rPr>
              <w:t>Volume annuel</w:t>
            </w:r>
          </w:p>
        </w:tc>
        <w:tc>
          <w:tcPr>
            <w:tcW w:w="7188" w:type="dxa"/>
          </w:tcPr>
          <w:p w14:paraId="5001D7D8" w14:textId="40EA26C3" w:rsidR="0065051D" w:rsidRPr="003243ED" w:rsidRDefault="0065051D" w:rsidP="00DE52FF">
            <w:pPr>
              <w:tabs>
                <w:tab w:val="right" w:pos="7254"/>
              </w:tabs>
              <w:spacing w:before="120"/>
              <w:ind w:left="0" w:firstLine="0"/>
            </w:pPr>
            <w:r w:rsidRPr="003243ED">
              <w:t xml:space="preserve">Le volume annuel minimum de Services </w:t>
            </w:r>
            <w:r w:rsidR="009C1CA7">
              <w:t xml:space="preserve">réalisés, </w:t>
            </w:r>
            <w:r w:rsidRPr="003243ED">
              <w:t>exigé au cours de l’une quelconque des cinq (5) dernières années est :</w:t>
            </w:r>
          </w:p>
          <w:p w14:paraId="71C24C30" w14:textId="77777777" w:rsidR="0065051D" w:rsidRPr="003243ED" w:rsidRDefault="0065051D" w:rsidP="00982AC3">
            <w:pPr>
              <w:tabs>
                <w:tab w:val="right" w:leader="underscore" w:pos="6913"/>
              </w:tabs>
              <w:spacing w:before="120"/>
            </w:pPr>
            <w:r w:rsidRPr="003243ED">
              <w:rPr>
                <w:b/>
              </w:rPr>
              <w:tab/>
            </w:r>
          </w:p>
        </w:tc>
      </w:tr>
      <w:tr w:rsidR="0065051D" w:rsidRPr="003243ED" w14:paraId="4175E3A8" w14:textId="77777777" w:rsidTr="00982AC3">
        <w:tc>
          <w:tcPr>
            <w:tcW w:w="1845" w:type="dxa"/>
          </w:tcPr>
          <w:p w14:paraId="65B8FD5C" w14:textId="77777777" w:rsidR="0065051D" w:rsidRPr="003243ED" w:rsidRDefault="0065051D" w:rsidP="00982AC3">
            <w:pPr>
              <w:spacing w:before="120"/>
              <w:rPr>
                <w:b/>
              </w:rPr>
            </w:pPr>
            <w:r w:rsidRPr="003243ED">
              <w:rPr>
                <w:b/>
              </w:rPr>
              <w:t>Expérience</w:t>
            </w:r>
          </w:p>
        </w:tc>
        <w:tc>
          <w:tcPr>
            <w:tcW w:w="7188" w:type="dxa"/>
          </w:tcPr>
          <w:p w14:paraId="04DCB0C1" w14:textId="77777777" w:rsidR="0065051D" w:rsidRPr="003243ED" w:rsidRDefault="0065051D" w:rsidP="00DE52FF">
            <w:pPr>
              <w:spacing w:before="60"/>
              <w:ind w:left="0" w:firstLine="0"/>
            </w:pPr>
            <w:r w:rsidRPr="003243ED">
              <w:t>L’expérience exigée au cours des cinq (5) dernières années comprend au minimum :</w:t>
            </w:r>
          </w:p>
          <w:p w14:paraId="21759908" w14:textId="77777777" w:rsidR="0065051D" w:rsidRPr="00C62F21" w:rsidRDefault="0065051D" w:rsidP="00DE52FF">
            <w:pPr>
              <w:tabs>
                <w:tab w:val="right" w:leader="underscore" w:pos="6913"/>
              </w:tabs>
              <w:spacing w:before="120"/>
              <w:ind w:left="0" w:firstLine="0"/>
              <w:rPr>
                <w:i/>
              </w:rPr>
            </w:pPr>
            <w:r w:rsidRPr="00C62F21">
              <w:rPr>
                <w:i/>
              </w:rPr>
              <w:t>[Selon les résultats de l’évaluation ES, l’exigence d’expérience peut inclure l’expérience dans la gestion des aspects ES].</w:t>
            </w:r>
          </w:p>
          <w:p w14:paraId="377C953C" w14:textId="77777777" w:rsidR="0065051D" w:rsidRPr="003243ED" w:rsidRDefault="0065051D" w:rsidP="00982AC3">
            <w:pPr>
              <w:tabs>
                <w:tab w:val="right" w:leader="underscore" w:pos="6913"/>
              </w:tabs>
              <w:spacing w:before="120"/>
            </w:pPr>
            <w:r w:rsidRPr="003243ED">
              <w:rPr>
                <w:b/>
              </w:rPr>
              <w:tab/>
            </w:r>
          </w:p>
        </w:tc>
      </w:tr>
      <w:tr w:rsidR="0065051D" w:rsidRPr="003243ED" w14:paraId="76A25173" w14:textId="77777777" w:rsidTr="00982AC3">
        <w:tc>
          <w:tcPr>
            <w:tcW w:w="1845" w:type="dxa"/>
          </w:tcPr>
          <w:p w14:paraId="62AB7B19" w14:textId="77777777" w:rsidR="0065051D" w:rsidRPr="003243ED" w:rsidRDefault="0065051D" w:rsidP="00982AC3">
            <w:pPr>
              <w:spacing w:before="120"/>
              <w:rPr>
                <w:b/>
              </w:rPr>
            </w:pPr>
            <w:r w:rsidRPr="003243ED">
              <w:rPr>
                <w:b/>
              </w:rPr>
              <w:t>Matériel essentiel</w:t>
            </w:r>
          </w:p>
        </w:tc>
        <w:tc>
          <w:tcPr>
            <w:tcW w:w="7188" w:type="dxa"/>
          </w:tcPr>
          <w:p w14:paraId="679E4A77" w14:textId="5CF18521" w:rsidR="0065051D" w:rsidRPr="003243ED" w:rsidRDefault="0065051D" w:rsidP="00982AC3">
            <w:pPr>
              <w:tabs>
                <w:tab w:val="right" w:pos="7254"/>
              </w:tabs>
              <w:spacing w:before="120"/>
            </w:pPr>
            <w:r w:rsidRPr="003243ED">
              <w:t>Le matériel essenti</w:t>
            </w:r>
            <w:r w:rsidR="003A6A86">
              <w:t>e</w:t>
            </w:r>
            <w:r w:rsidRPr="003243ED">
              <w:t>l à fournir dans le cadre du Marché est :</w:t>
            </w:r>
          </w:p>
          <w:p w14:paraId="3E9BB602" w14:textId="77777777" w:rsidR="0065051D" w:rsidRPr="003243ED" w:rsidRDefault="0065051D" w:rsidP="00982AC3">
            <w:pPr>
              <w:tabs>
                <w:tab w:val="right" w:leader="underscore" w:pos="6913"/>
              </w:tabs>
              <w:spacing w:before="120"/>
            </w:pPr>
            <w:r w:rsidRPr="003243ED">
              <w:rPr>
                <w:b/>
              </w:rPr>
              <w:tab/>
            </w:r>
          </w:p>
        </w:tc>
      </w:tr>
      <w:tr w:rsidR="0065051D" w:rsidRPr="003243ED" w14:paraId="1783AAC8" w14:textId="77777777" w:rsidTr="00982AC3">
        <w:trPr>
          <w:trHeight w:val="2347"/>
        </w:trPr>
        <w:tc>
          <w:tcPr>
            <w:tcW w:w="1845" w:type="dxa"/>
          </w:tcPr>
          <w:p w14:paraId="4C1BAA1A" w14:textId="77777777" w:rsidR="0065051D" w:rsidRPr="003243ED" w:rsidRDefault="0065051D" w:rsidP="00982AC3">
            <w:pPr>
              <w:spacing w:before="120"/>
              <w:rPr>
                <w:b/>
              </w:rPr>
            </w:pPr>
            <w:r>
              <w:rPr>
                <w:b/>
              </w:rPr>
              <w:t>Personnel Clé</w:t>
            </w:r>
          </w:p>
        </w:tc>
        <w:tc>
          <w:tcPr>
            <w:tcW w:w="7188" w:type="dxa"/>
          </w:tcPr>
          <w:p w14:paraId="5C599510" w14:textId="388D1962" w:rsidR="0065051D" w:rsidRPr="009D003E" w:rsidRDefault="0065051D" w:rsidP="00DE52FF">
            <w:pPr>
              <w:spacing w:before="60"/>
              <w:ind w:left="0" w:right="-14" w:firstLine="0"/>
              <w:jc w:val="left"/>
              <w:rPr>
                <w:szCs w:val="24"/>
              </w:rPr>
            </w:pPr>
            <w:r w:rsidRPr="009D003E">
              <w:rPr>
                <w:i/>
                <w:iCs/>
                <w:szCs w:val="24"/>
              </w:rPr>
              <w:t>Note à l’intention du Maître d’Ouvrage: Inclure, le cas échéant, les exigences pour le personnel clé minimum pour exécuter les Services, en tenant compte de la nature, de la portée, de la complexité et des risques du Marché.</w:t>
            </w:r>
          </w:p>
          <w:p w14:paraId="03EC3396" w14:textId="45BB70CD" w:rsidR="0065051D" w:rsidRPr="003243ED" w:rsidRDefault="0065051D" w:rsidP="00F364EB">
            <w:pPr>
              <w:spacing w:before="60"/>
              <w:ind w:left="0" w:right="-14" w:firstLine="0"/>
              <w:jc w:val="left"/>
            </w:pPr>
            <w:r w:rsidRPr="009D003E">
              <w:rPr>
                <w:i/>
                <w:iCs/>
                <w:szCs w:val="24"/>
              </w:rPr>
              <w:t>Lorsque les risques EAS sont évalués comme étant importants ou élevés, le Maître d’Ouvrage doit inclure un ou plusieurs expert/s en E</w:t>
            </w:r>
            <w:r w:rsidRPr="009D003E">
              <w:rPr>
                <w:i/>
                <w:iCs/>
                <w:spacing w:val="-2"/>
                <w:szCs w:val="24"/>
              </w:rPr>
              <w:t xml:space="preserve">xploitation, Abus et Harcèlement Sexuels.] </w:t>
            </w:r>
            <w:r>
              <w:rPr>
                <w:i/>
                <w:iCs/>
                <w:szCs w:val="24"/>
              </w:rPr>
              <w:t xml:space="preserve">[Si le contrat a été évalué comme présentant des </w:t>
            </w:r>
            <w:proofErr w:type="gramStart"/>
            <w:r>
              <w:rPr>
                <w:i/>
                <w:iCs/>
                <w:szCs w:val="24"/>
              </w:rPr>
              <w:t>risques potentiels</w:t>
            </w:r>
            <w:proofErr w:type="gramEnd"/>
            <w:r>
              <w:rPr>
                <w:i/>
                <w:iCs/>
                <w:szCs w:val="24"/>
              </w:rPr>
              <w:t xml:space="preserve"> ou réels de cybersécurité, le Soumissionnaire doit être requis d’inclure une </w:t>
            </w:r>
            <w:r w:rsidR="00F364EB">
              <w:rPr>
                <w:i/>
                <w:iCs/>
                <w:szCs w:val="24"/>
              </w:rPr>
              <w:t>expertise</w:t>
            </w:r>
            <w:r>
              <w:rPr>
                <w:i/>
                <w:iCs/>
                <w:szCs w:val="24"/>
              </w:rPr>
              <w:t xml:space="preserve"> Cybersécurité parmi le Personnel Clé.]</w:t>
            </w:r>
          </w:p>
        </w:tc>
      </w:tr>
      <w:tr w:rsidR="0065051D" w:rsidRPr="003243ED" w14:paraId="26386AFC" w14:textId="77777777" w:rsidTr="00982AC3">
        <w:tc>
          <w:tcPr>
            <w:tcW w:w="1845" w:type="dxa"/>
          </w:tcPr>
          <w:p w14:paraId="313B715B" w14:textId="77777777" w:rsidR="0065051D" w:rsidRPr="003243ED" w:rsidRDefault="0065051D" w:rsidP="00982AC3">
            <w:pPr>
              <w:spacing w:before="120"/>
              <w:rPr>
                <w:b/>
              </w:rPr>
            </w:pPr>
            <w:r w:rsidRPr="003243ED">
              <w:rPr>
                <w:b/>
              </w:rPr>
              <w:t>Disponibilités de trésorerie</w:t>
            </w:r>
          </w:p>
        </w:tc>
        <w:tc>
          <w:tcPr>
            <w:tcW w:w="7188" w:type="dxa"/>
          </w:tcPr>
          <w:p w14:paraId="50787A76" w14:textId="77777777" w:rsidR="0065051D" w:rsidRPr="003243ED" w:rsidRDefault="0065051D" w:rsidP="00F364EB">
            <w:pPr>
              <w:spacing w:before="60"/>
              <w:ind w:left="0" w:firstLine="0"/>
              <w:rPr>
                <w:i/>
              </w:rPr>
            </w:pPr>
            <w:r w:rsidRPr="003243ED">
              <w:t>Le montant minimum exigé d’</w:t>
            </w:r>
            <w:proofErr w:type="spellStart"/>
            <w:r w:rsidRPr="003243ED">
              <w:t>avoirs</w:t>
            </w:r>
            <w:proofErr w:type="spellEnd"/>
            <w:r w:rsidRPr="003243ED">
              <w:t xml:space="preserve"> liquides ou de crédit, nets d’autres engagements contractuels est :</w:t>
            </w:r>
          </w:p>
          <w:p w14:paraId="38FEE8DE" w14:textId="77777777" w:rsidR="0065051D" w:rsidRPr="003243ED" w:rsidRDefault="0065051D" w:rsidP="00982AC3">
            <w:pPr>
              <w:tabs>
                <w:tab w:val="right" w:leader="underscore" w:pos="6913"/>
              </w:tabs>
              <w:spacing w:before="120"/>
            </w:pPr>
            <w:r w:rsidRPr="003243ED">
              <w:rPr>
                <w:b/>
              </w:rPr>
              <w:tab/>
            </w:r>
          </w:p>
        </w:tc>
      </w:tr>
      <w:tr w:rsidR="0065051D" w:rsidRPr="003243ED" w14:paraId="4042B035" w14:textId="77777777" w:rsidTr="00982AC3">
        <w:tc>
          <w:tcPr>
            <w:tcW w:w="1845" w:type="dxa"/>
          </w:tcPr>
          <w:p w14:paraId="5D6D1352" w14:textId="77777777" w:rsidR="0065051D" w:rsidRPr="003243ED" w:rsidRDefault="0065051D" w:rsidP="00982AC3">
            <w:pPr>
              <w:spacing w:before="120"/>
              <w:rPr>
                <w:b/>
              </w:rPr>
            </w:pPr>
            <w:r w:rsidRPr="003243ED">
              <w:rPr>
                <w:b/>
              </w:rPr>
              <w:t xml:space="preserve">Sous-traitants </w:t>
            </w:r>
          </w:p>
        </w:tc>
        <w:tc>
          <w:tcPr>
            <w:tcW w:w="7188" w:type="dxa"/>
          </w:tcPr>
          <w:p w14:paraId="3C8B1F75" w14:textId="77777777" w:rsidR="0065051D" w:rsidRPr="003243ED" w:rsidRDefault="0065051D" w:rsidP="00F364EB">
            <w:pPr>
              <w:tabs>
                <w:tab w:val="right" w:pos="7254"/>
              </w:tabs>
              <w:spacing w:before="120"/>
              <w:ind w:left="0" w:firstLine="0"/>
            </w:pPr>
            <w:r w:rsidRPr="003243ED">
              <w:t xml:space="preserve">L’expérience des sous-traitants proposés </w:t>
            </w:r>
            <w:r w:rsidRPr="003243ED">
              <w:rPr>
                <w:b/>
                <w:i/>
              </w:rPr>
              <w:t>[insérer : « sera » ou « ne sera pas »]</w:t>
            </w:r>
            <w:r w:rsidRPr="003243ED">
              <w:t xml:space="preserve"> prise en compte.</w:t>
            </w:r>
          </w:p>
        </w:tc>
      </w:tr>
    </w:tbl>
    <w:p w14:paraId="596EBFE3" w14:textId="77777777" w:rsidR="0065051D" w:rsidRPr="003243ED" w:rsidRDefault="0065051D" w:rsidP="0065051D">
      <w:pPr>
        <w:ind w:right="-72"/>
      </w:pPr>
    </w:p>
    <w:p w14:paraId="08C4511E" w14:textId="357BA8D9" w:rsidR="0065051D" w:rsidRPr="003243ED" w:rsidRDefault="0065051D" w:rsidP="00F364EB">
      <w:pPr>
        <w:ind w:left="0" w:right="-72" w:firstLine="0"/>
      </w:pPr>
      <w:r w:rsidRPr="003243ED">
        <w:t>Les montants relatifs à chaque partenaire d’un Groupement d’entreprises seront additionnés pour établir la conformité du Soumissionnaire aux critères minima de qualification énoncés en (a), (b) et (e); toutefois, pour qu’un groupement d’entreprises soit admis, chacun des partenaires doit satisfaire pour vingt-cinq pour cent au moins aux critères minima (a), (b) et (e) des IS s’appliquant à chaque soumissionnaire individuel ; le partenaire désigné responsable doit satisfaire à ces critères minima pour au moins quarante pour cent (40%). La Soumission d’un Groupement d’entreprises qui ne satisfait pas à ces conditions sera </w:t>
      </w:r>
      <w:r w:rsidR="00FB2581">
        <w:t>écar</w:t>
      </w:r>
      <w:r w:rsidRPr="003243ED">
        <w:t xml:space="preserve">tée. </w:t>
      </w:r>
    </w:p>
    <w:p w14:paraId="6E68A3B8" w14:textId="77777777" w:rsidR="0065051D" w:rsidRPr="003243ED" w:rsidRDefault="0065051D" w:rsidP="00F364EB">
      <w:pPr>
        <w:ind w:left="0" w:right="-72" w:firstLine="0"/>
      </w:pPr>
      <w:r w:rsidRPr="003243ED">
        <w:t xml:space="preserve">Les expériences et les ressources des sous-traitants </w:t>
      </w:r>
      <w:r w:rsidRPr="003243ED">
        <w:rPr>
          <w:b/>
          <w:bCs/>
          <w:i/>
          <w:iCs/>
        </w:rPr>
        <w:t>ne seront pas</w:t>
      </w:r>
      <w:r w:rsidRPr="003243ED">
        <w:t xml:space="preserve"> prises en compte pour établir la conformité aux critères de qualification du Soumissionnaire, sauf disposition contraire énoncée au tableau ci-avant.</w:t>
      </w:r>
    </w:p>
    <w:p w14:paraId="08378CE9" w14:textId="77777777" w:rsidR="0065051D" w:rsidRPr="00327F18" w:rsidRDefault="0065051D" w:rsidP="0065051D">
      <w:pPr>
        <w:pStyle w:val="HeaderEvaCriteria"/>
        <w:numPr>
          <w:ilvl w:val="0"/>
          <w:numId w:val="0"/>
        </w:numPr>
        <w:spacing w:before="240" w:after="240"/>
        <w:ind w:left="450"/>
        <w:rPr>
          <w:sz w:val="28"/>
          <w:szCs w:val="28"/>
        </w:rPr>
      </w:pPr>
      <w:bookmarkStart w:id="764" w:name="_Toc39068061"/>
      <w:r w:rsidRPr="00327F18">
        <w:rPr>
          <w:sz w:val="28"/>
          <w:szCs w:val="28"/>
        </w:rPr>
        <w:t xml:space="preserve">Déclaration : </w:t>
      </w:r>
      <w:bookmarkStart w:id="765" w:name="_Hlk31213639"/>
      <w:r w:rsidRPr="00327F18">
        <w:rPr>
          <w:sz w:val="28"/>
          <w:szCs w:val="28"/>
        </w:rPr>
        <w:t>Performance passée dans le domaine Environnemental et Social (ES)</w:t>
      </w:r>
      <w:bookmarkEnd w:id="764"/>
      <w:bookmarkEnd w:id="765"/>
    </w:p>
    <w:p w14:paraId="5625843C" w14:textId="77777777" w:rsidR="0065051D" w:rsidRPr="009D003E" w:rsidRDefault="0065051D" w:rsidP="00360276">
      <w:pPr>
        <w:ind w:left="-72" w:firstLine="0"/>
        <w:rPr>
          <w:szCs w:val="24"/>
        </w:rPr>
      </w:pPr>
      <w:r w:rsidRPr="009D003E">
        <w:rPr>
          <w:b/>
          <w:bCs/>
          <w:i/>
          <w:iCs/>
          <w:szCs w:val="24"/>
        </w:rPr>
        <w:t>[Note à l’intention du Maître d’Ouvrage</w:t>
      </w:r>
      <w:r>
        <w:rPr>
          <w:b/>
          <w:bCs/>
          <w:i/>
          <w:iCs/>
          <w:szCs w:val="24"/>
        </w:rPr>
        <w:t xml:space="preserve"> </w:t>
      </w:r>
      <w:r w:rsidRPr="009D003E">
        <w:rPr>
          <w:b/>
          <w:bCs/>
          <w:i/>
          <w:iCs/>
          <w:szCs w:val="24"/>
        </w:rPr>
        <w:t xml:space="preserve">: la décision d’exiger ou non cette déclaration dépend de sa pertinence pour le </w:t>
      </w:r>
      <w:r>
        <w:rPr>
          <w:b/>
          <w:bCs/>
          <w:i/>
          <w:iCs/>
          <w:szCs w:val="24"/>
        </w:rPr>
        <w:t>contrat</w:t>
      </w:r>
      <w:r w:rsidRPr="009D003E">
        <w:rPr>
          <w:b/>
          <w:bCs/>
          <w:i/>
          <w:iCs/>
          <w:szCs w:val="24"/>
        </w:rPr>
        <w:t xml:space="preserve"> en fonction de la nature et du risque évalué du </w:t>
      </w:r>
      <w:r>
        <w:rPr>
          <w:b/>
          <w:bCs/>
          <w:i/>
          <w:iCs/>
          <w:szCs w:val="24"/>
        </w:rPr>
        <w:t>contrat</w:t>
      </w:r>
      <w:r w:rsidRPr="009D003E">
        <w:rPr>
          <w:b/>
          <w:bCs/>
          <w:i/>
          <w:iCs/>
          <w:szCs w:val="24"/>
        </w:rPr>
        <w:t xml:space="preserve">] </w:t>
      </w:r>
    </w:p>
    <w:p w14:paraId="784ED779" w14:textId="6A97E455" w:rsidR="0065051D" w:rsidRPr="009D003E" w:rsidRDefault="0065051D" w:rsidP="00360276">
      <w:pPr>
        <w:ind w:left="-126" w:firstLine="0"/>
        <w:rPr>
          <w:szCs w:val="24"/>
        </w:rPr>
      </w:pPr>
      <w:r w:rsidRPr="009D003E">
        <w:rPr>
          <w:szCs w:val="24"/>
        </w:rPr>
        <w:t>Le Soumissionnaire (</w:t>
      </w:r>
      <w:r w:rsidRPr="009D003E">
        <w:rPr>
          <w:i/>
          <w:szCs w:val="24"/>
        </w:rPr>
        <w:t>si en groupement d’entreprises (GE) chacun des membres du GE</w:t>
      </w:r>
      <w:r w:rsidRPr="009D003E">
        <w:rPr>
          <w:szCs w:val="24"/>
        </w:rPr>
        <w:t>) doit déclarer, en utilisant le formulaire de la section IV, tout marché qui a été suspendu ou résilié et/ou si la garantie de bonne exécution a été appelée par un maître d’ouvrage, au cours des cinq dernières années, pour des raisons de manquement aux obligations environnementales et sociales (y compris l’exploitation et l’abus sexuels).</w:t>
      </w:r>
      <w:r w:rsidRPr="009D003E">
        <w:rPr>
          <w:szCs w:val="24"/>
          <w:shd w:val="clear" w:color="auto" w:fill="F0F0A0"/>
        </w:rPr>
        <w:t xml:space="preserve"> </w:t>
      </w:r>
      <w:r w:rsidRPr="009D003E">
        <w:rPr>
          <w:szCs w:val="24"/>
        </w:rPr>
        <w:t xml:space="preserve">Le Maître d’Ouvrage peut utiliser ces </w:t>
      </w:r>
      <w:r w:rsidR="00360276">
        <w:rPr>
          <w:szCs w:val="24"/>
        </w:rPr>
        <w:t>information</w:t>
      </w:r>
      <w:r w:rsidRPr="009D003E">
        <w:rPr>
          <w:szCs w:val="24"/>
        </w:rPr>
        <w:t xml:space="preserve">s pour obtenir de plus amples renseignements ou des </w:t>
      </w:r>
      <w:r w:rsidR="00360276">
        <w:rPr>
          <w:szCs w:val="24"/>
        </w:rPr>
        <w:t>clarificat</w:t>
      </w:r>
      <w:r w:rsidRPr="009D003E">
        <w:rPr>
          <w:szCs w:val="24"/>
        </w:rPr>
        <w:t xml:space="preserve">ions </w:t>
      </w:r>
      <w:r w:rsidR="00360276">
        <w:rPr>
          <w:szCs w:val="24"/>
        </w:rPr>
        <w:t>lors de ses vérifications</w:t>
      </w:r>
      <w:r w:rsidRPr="009D003E">
        <w:rPr>
          <w:szCs w:val="24"/>
        </w:rPr>
        <w:t>.</w:t>
      </w:r>
    </w:p>
    <w:p w14:paraId="77940CCF" w14:textId="668BA6E1" w:rsidR="000A450A" w:rsidRPr="00E902D2" w:rsidRDefault="00720099" w:rsidP="00DE52FF">
      <w:pPr>
        <w:pStyle w:val="Sec3Heading1"/>
        <w:rPr>
          <w:bCs w:val="0"/>
          <w:szCs w:val="24"/>
        </w:rPr>
      </w:pPr>
      <w:bookmarkStart w:id="766" w:name="_Toc90376141"/>
      <w:bookmarkStart w:id="767" w:name="_Toc90376195"/>
      <w:bookmarkStart w:id="768" w:name="_Toc135832451"/>
      <w:r w:rsidRPr="00DE52FF">
        <w:t>Evaluation</w:t>
      </w:r>
      <w:r>
        <w:rPr>
          <w:rFonts w:asciiTheme="majorBidi" w:hAnsiTheme="majorBidi" w:cstheme="majorBidi"/>
          <w:bCs w:val="0"/>
          <w:iCs/>
          <w:szCs w:val="24"/>
          <w:lang w:eastAsia="fr-FR"/>
        </w:rPr>
        <w:t xml:space="preserve"> </w:t>
      </w:r>
      <w:r w:rsidR="000A450A" w:rsidRPr="00E902D2">
        <w:rPr>
          <w:bCs w:val="0"/>
          <w:szCs w:val="24"/>
        </w:rPr>
        <w:t xml:space="preserve">de la Proposition </w:t>
      </w:r>
      <w:r w:rsidR="000A450A" w:rsidRPr="004F3FB2">
        <w:t>Technique</w:t>
      </w:r>
      <w:r w:rsidR="009B2302" w:rsidRPr="00E902D2">
        <w:rPr>
          <w:bCs w:val="0"/>
          <w:szCs w:val="24"/>
        </w:rPr>
        <w:t> :</w:t>
      </w:r>
      <w:bookmarkEnd w:id="766"/>
      <w:bookmarkEnd w:id="767"/>
      <w:bookmarkEnd w:id="768"/>
    </w:p>
    <w:p w14:paraId="1551E6B5" w14:textId="76DD95E2" w:rsidR="00B13BCE" w:rsidRDefault="00D02222" w:rsidP="0075554C">
      <w:pPr>
        <w:spacing w:before="120"/>
        <w:ind w:left="0" w:firstLine="0"/>
        <w:rPr>
          <w:rFonts w:asciiTheme="majorBidi" w:hAnsiTheme="majorBidi" w:cstheme="majorBidi"/>
        </w:rPr>
      </w:pPr>
      <w:r w:rsidRPr="00C76C41">
        <w:rPr>
          <w:rFonts w:asciiTheme="majorBidi" w:hAnsiTheme="majorBidi" w:cstheme="majorBidi"/>
        </w:rPr>
        <w:t xml:space="preserve">L’évaluation de </w:t>
      </w:r>
      <w:r w:rsidR="00E4135D">
        <w:rPr>
          <w:rFonts w:asciiTheme="majorBidi" w:hAnsiTheme="majorBidi" w:cstheme="majorBidi"/>
        </w:rPr>
        <w:t>l</w:t>
      </w:r>
      <w:r w:rsidR="009B47B2">
        <w:rPr>
          <w:rFonts w:asciiTheme="majorBidi" w:hAnsiTheme="majorBidi" w:cstheme="majorBidi"/>
        </w:rPr>
        <w:t xml:space="preserve">a conformité </w:t>
      </w:r>
      <w:r w:rsidR="00E4135D">
        <w:rPr>
          <w:rFonts w:asciiTheme="majorBidi" w:hAnsiTheme="majorBidi" w:cstheme="majorBidi"/>
        </w:rPr>
        <w:t xml:space="preserve">de </w:t>
      </w:r>
      <w:r w:rsidR="007E1447">
        <w:rPr>
          <w:rFonts w:asciiTheme="majorBidi" w:hAnsiTheme="majorBidi" w:cstheme="majorBidi"/>
        </w:rPr>
        <w:t>l’Offre</w:t>
      </w:r>
      <w:r w:rsidR="009B47B2">
        <w:rPr>
          <w:rFonts w:asciiTheme="majorBidi" w:hAnsiTheme="majorBidi" w:cstheme="majorBidi"/>
        </w:rPr>
        <w:t xml:space="preserve"> T</w:t>
      </w:r>
      <w:r w:rsidRPr="00C76C41">
        <w:rPr>
          <w:rFonts w:asciiTheme="majorBidi" w:hAnsiTheme="majorBidi" w:cstheme="majorBidi"/>
        </w:rPr>
        <w:t xml:space="preserve">echnique </w:t>
      </w:r>
      <w:r w:rsidR="009B47B2">
        <w:rPr>
          <w:rFonts w:asciiTheme="majorBidi" w:hAnsiTheme="majorBidi" w:cstheme="majorBidi"/>
        </w:rPr>
        <w:t xml:space="preserve">avec les Exigences </w:t>
      </w:r>
      <w:r w:rsidR="006E0DBD">
        <w:rPr>
          <w:rFonts w:asciiTheme="majorBidi" w:hAnsiTheme="majorBidi" w:cstheme="majorBidi"/>
        </w:rPr>
        <w:t>conformément à l’article 3</w:t>
      </w:r>
      <w:r w:rsidR="004F3FB2">
        <w:rPr>
          <w:rFonts w:asciiTheme="majorBidi" w:hAnsiTheme="majorBidi" w:cstheme="majorBidi"/>
        </w:rPr>
        <w:t>1.</w:t>
      </w:r>
      <w:r w:rsidR="006E0DBD">
        <w:rPr>
          <w:rFonts w:asciiTheme="majorBidi" w:hAnsiTheme="majorBidi" w:cstheme="majorBidi"/>
        </w:rPr>
        <w:t>1 des IS</w:t>
      </w:r>
      <w:r w:rsidR="009B76E1">
        <w:rPr>
          <w:rFonts w:asciiTheme="majorBidi" w:hAnsiTheme="majorBidi" w:cstheme="majorBidi"/>
        </w:rPr>
        <w:t> :</w:t>
      </w:r>
      <w:r w:rsidR="006E0DBD">
        <w:rPr>
          <w:rFonts w:asciiTheme="majorBidi" w:hAnsiTheme="majorBidi" w:cstheme="majorBidi"/>
        </w:rPr>
        <w:t xml:space="preserve"> </w:t>
      </w:r>
    </w:p>
    <w:p w14:paraId="6B3E5D41" w14:textId="2DCBF7BD" w:rsidR="001331C5" w:rsidRPr="001331C5" w:rsidRDefault="001331C5" w:rsidP="001331C5">
      <w:pPr>
        <w:shd w:val="clear" w:color="auto" w:fill="FDFDFD"/>
        <w:spacing w:after="0"/>
        <w:ind w:left="0" w:firstLine="0"/>
        <w:rPr>
          <w:i/>
          <w:iCs/>
          <w:szCs w:val="24"/>
          <w:lang w:eastAsia="en-US"/>
        </w:rPr>
      </w:pPr>
      <w:r w:rsidRPr="001331C5">
        <w:rPr>
          <w:i/>
          <w:iCs/>
          <w:szCs w:val="24"/>
          <w:lang w:eastAsia="en-US"/>
        </w:rPr>
        <w:t>[Insérer les exigences techniques minimales stipulées, le cas échéant, (ou mentionner les parties appropriées des exigences techniques) auxquelles les propositions techniques doivent satisfaire avant d’être prises en considération pour l’évaluation technique en appliquant les facteurs/sous-facteurs techniques notés conformément à l’article 3</w:t>
      </w:r>
      <w:r w:rsidR="00CF2398">
        <w:rPr>
          <w:i/>
          <w:iCs/>
          <w:szCs w:val="24"/>
          <w:lang w:eastAsia="en-US"/>
        </w:rPr>
        <w:t>1</w:t>
      </w:r>
      <w:r w:rsidRPr="001331C5">
        <w:rPr>
          <w:i/>
          <w:iCs/>
          <w:szCs w:val="24"/>
          <w:lang w:eastAsia="en-US"/>
        </w:rPr>
        <w:t>.2 des IS</w:t>
      </w:r>
      <w:r w:rsidR="00CF2398">
        <w:rPr>
          <w:i/>
          <w:iCs/>
          <w:szCs w:val="24"/>
          <w:lang w:eastAsia="en-US"/>
        </w:rPr>
        <w:t xml:space="preserve"> - DPAO</w:t>
      </w:r>
      <w:r w:rsidRPr="001331C5">
        <w:rPr>
          <w:i/>
          <w:iCs/>
          <w:szCs w:val="24"/>
          <w:lang w:eastAsia="en-US"/>
        </w:rPr>
        <w:t>]</w:t>
      </w:r>
    </w:p>
    <w:p w14:paraId="7142B285" w14:textId="77777777" w:rsidR="001331C5" w:rsidRPr="001331C5" w:rsidRDefault="001331C5" w:rsidP="001331C5">
      <w:pPr>
        <w:shd w:val="clear" w:color="auto" w:fill="FDFDFD"/>
        <w:spacing w:after="0"/>
        <w:ind w:left="0" w:firstLine="0"/>
        <w:rPr>
          <w:i/>
          <w:iCs/>
          <w:szCs w:val="24"/>
          <w:lang w:eastAsia="en-US"/>
        </w:rPr>
      </w:pPr>
    </w:p>
    <w:p w14:paraId="0183B359" w14:textId="77777777" w:rsidR="00681AF1" w:rsidRDefault="00681AF1" w:rsidP="001331C5">
      <w:pPr>
        <w:shd w:val="clear" w:color="auto" w:fill="FDFDFD"/>
        <w:spacing w:after="0"/>
        <w:ind w:left="0" w:firstLine="0"/>
        <w:rPr>
          <w:szCs w:val="24"/>
          <w:lang w:eastAsia="en-US"/>
        </w:rPr>
      </w:pPr>
    </w:p>
    <w:p w14:paraId="2985096E" w14:textId="4CD4D8D7" w:rsidR="00F552F3" w:rsidRDefault="001331C5" w:rsidP="001331C5">
      <w:pPr>
        <w:shd w:val="clear" w:color="auto" w:fill="FDFDFD"/>
        <w:spacing w:after="0"/>
        <w:ind w:left="0" w:firstLine="0"/>
        <w:rPr>
          <w:szCs w:val="24"/>
          <w:lang w:eastAsia="en-US"/>
        </w:rPr>
      </w:pPr>
      <w:r w:rsidRPr="001331C5">
        <w:rPr>
          <w:b/>
          <w:bCs/>
          <w:szCs w:val="24"/>
          <w:u w:val="single"/>
          <w:lang w:eastAsia="en-US"/>
        </w:rPr>
        <w:t xml:space="preserve">Méthodologie de </w:t>
      </w:r>
      <w:r w:rsidR="00F552F3">
        <w:rPr>
          <w:b/>
          <w:bCs/>
          <w:szCs w:val="24"/>
          <w:u w:val="single"/>
          <w:lang w:eastAsia="en-US"/>
        </w:rPr>
        <w:t>N</w:t>
      </w:r>
      <w:r w:rsidRPr="001331C5">
        <w:rPr>
          <w:b/>
          <w:bCs/>
          <w:szCs w:val="24"/>
          <w:u w:val="single"/>
          <w:lang w:eastAsia="en-US"/>
        </w:rPr>
        <w:t>otation de</w:t>
      </w:r>
      <w:r w:rsidR="009B76E1">
        <w:rPr>
          <w:b/>
          <w:bCs/>
          <w:szCs w:val="24"/>
          <w:u w:val="single"/>
          <w:lang w:eastAsia="en-US"/>
        </w:rPr>
        <w:t xml:space="preserve"> la</w:t>
      </w:r>
      <w:r w:rsidRPr="001331C5">
        <w:rPr>
          <w:b/>
          <w:bCs/>
          <w:szCs w:val="24"/>
          <w:u w:val="single"/>
          <w:lang w:eastAsia="en-US"/>
        </w:rPr>
        <w:t xml:space="preserve"> </w:t>
      </w:r>
      <w:r w:rsidR="00F552F3">
        <w:rPr>
          <w:b/>
          <w:bCs/>
          <w:szCs w:val="24"/>
          <w:u w:val="single"/>
          <w:lang w:eastAsia="en-US"/>
        </w:rPr>
        <w:t>P</w:t>
      </w:r>
      <w:r w:rsidRPr="001331C5">
        <w:rPr>
          <w:b/>
          <w:bCs/>
          <w:szCs w:val="24"/>
          <w:u w:val="single"/>
          <w:lang w:eastAsia="en-US"/>
        </w:rPr>
        <w:t xml:space="preserve">roposition </w:t>
      </w:r>
      <w:r w:rsidR="00F552F3">
        <w:rPr>
          <w:b/>
          <w:bCs/>
          <w:szCs w:val="24"/>
          <w:u w:val="single"/>
          <w:lang w:eastAsia="en-US"/>
        </w:rPr>
        <w:t>T</w:t>
      </w:r>
      <w:r w:rsidRPr="001331C5">
        <w:rPr>
          <w:b/>
          <w:bCs/>
          <w:szCs w:val="24"/>
          <w:u w:val="single"/>
          <w:lang w:eastAsia="en-US"/>
        </w:rPr>
        <w:t>echnique</w:t>
      </w:r>
      <w:r w:rsidRPr="001331C5">
        <w:rPr>
          <w:szCs w:val="24"/>
          <w:lang w:eastAsia="en-US"/>
        </w:rPr>
        <w:t xml:space="preserve"> </w:t>
      </w:r>
    </w:p>
    <w:p w14:paraId="57344006" w14:textId="77777777" w:rsidR="00F552F3" w:rsidRDefault="00F552F3" w:rsidP="001331C5">
      <w:pPr>
        <w:shd w:val="clear" w:color="auto" w:fill="FDFDFD"/>
        <w:spacing w:after="0"/>
        <w:ind w:left="0" w:firstLine="0"/>
        <w:rPr>
          <w:szCs w:val="24"/>
          <w:lang w:eastAsia="en-US"/>
        </w:rPr>
      </w:pPr>
    </w:p>
    <w:p w14:paraId="7C8BAFC3" w14:textId="6F382ADF" w:rsidR="001331C5" w:rsidRDefault="001331C5" w:rsidP="001331C5">
      <w:pPr>
        <w:shd w:val="clear" w:color="auto" w:fill="FDFDFD"/>
        <w:spacing w:after="0"/>
        <w:ind w:left="0" w:firstLine="0"/>
        <w:rPr>
          <w:i/>
          <w:iCs/>
          <w:szCs w:val="24"/>
          <w:lang w:eastAsia="en-US"/>
        </w:rPr>
      </w:pPr>
      <w:r w:rsidRPr="001331C5">
        <w:rPr>
          <w:i/>
          <w:iCs/>
          <w:szCs w:val="24"/>
          <w:lang w:eastAsia="en-US"/>
        </w:rPr>
        <w:t xml:space="preserve">[NOTE </w:t>
      </w:r>
      <w:r w:rsidR="00A323D5" w:rsidRPr="00A323D5">
        <w:rPr>
          <w:i/>
          <w:iCs/>
          <w:szCs w:val="24"/>
          <w:lang w:eastAsia="en-US"/>
        </w:rPr>
        <w:t>AU</w:t>
      </w:r>
      <w:r w:rsidR="00F552F3" w:rsidRPr="00A323D5">
        <w:rPr>
          <w:i/>
          <w:iCs/>
          <w:szCs w:val="24"/>
          <w:lang w:eastAsia="en-US"/>
        </w:rPr>
        <w:t xml:space="preserve"> MAITRE D</w:t>
      </w:r>
      <w:r w:rsidR="00A323D5" w:rsidRPr="00A323D5">
        <w:rPr>
          <w:i/>
          <w:iCs/>
          <w:szCs w:val="24"/>
          <w:lang w:eastAsia="en-US"/>
        </w:rPr>
        <w:t>’O</w:t>
      </w:r>
      <w:r w:rsidR="00F552F3" w:rsidRPr="00A323D5">
        <w:rPr>
          <w:i/>
          <w:iCs/>
          <w:szCs w:val="24"/>
          <w:lang w:eastAsia="en-US"/>
        </w:rPr>
        <w:t>UVRAGE</w:t>
      </w:r>
      <w:r w:rsidRPr="001331C5">
        <w:rPr>
          <w:i/>
          <w:iCs/>
          <w:szCs w:val="24"/>
          <w:lang w:eastAsia="en-US"/>
        </w:rPr>
        <w:t xml:space="preserve"> : L</w:t>
      </w:r>
      <w:r w:rsidR="00A323D5" w:rsidRPr="00A323D5">
        <w:rPr>
          <w:i/>
          <w:iCs/>
          <w:szCs w:val="24"/>
          <w:lang w:eastAsia="en-US"/>
        </w:rPr>
        <w:t>e Maître d’Ouvrage</w:t>
      </w:r>
      <w:r w:rsidRPr="001331C5">
        <w:rPr>
          <w:i/>
          <w:iCs/>
          <w:szCs w:val="24"/>
          <w:lang w:eastAsia="en-US"/>
        </w:rPr>
        <w:t xml:space="preserve"> doit élaborer une méthode de notation à inclure ici. Ce qui suit n’est qu’un exemple et peut être modifié pour s’adapter à l’objectif</w:t>
      </w:r>
      <w:r w:rsidR="00523348">
        <w:rPr>
          <w:i/>
          <w:iCs/>
          <w:szCs w:val="24"/>
          <w:lang w:eastAsia="en-US"/>
        </w:rPr>
        <w:t xml:space="preserve"> </w:t>
      </w:r>
      <w:r w:rsidRPr="001331C5">
        <w:rPr>
          <w:i/>
          <w:iCs/>
          <w:szCs w:val="24"/>
          <w:lang w:eastAsia="en-US"/>
        </w:rPr>
        <w:t>:]</w:t>
      </w:r>
    </w:p>
    <w:p w14:paraId="11FB42A3" w14:textId="77777777" w:rsidR="00523348" w:rsidRPr="001331C5" w:rsidRDefault="00523348" w:rsidP="001331C5">
      <w:pPr>
        <w:shd w:val="clear" w:color="auto" w:fill="FDFDFD"/>
        <w:spacing w:after="0"/>
        <w:ind w:left="0" w:firstLine="0"/>
        <w:rPr>
          <w:i/>
          <w:iCs/>
          <w:szCs w:val="24"/>
          <w:lang w:eastAsia="en-US"/>
        </w:rPr>
      </w:pPr>
    </w:p>
    <w:tbl>
      <w:tblPr>
        <w:tblStyle w:val="TableGrid2"/>
        <w:tblW w:w="0" w:type="auto"/>
        <w:tblInd w:w="1255" w:type="dxa"/>
        <w:tblLook w:val="04A0" w:firstRow="1" w:lastRow="0" w:firstColumn="1" w:lastColumn="0" w:noHBand="0" w:noVBand="1"/>
      </w:tblPr>
      <w:tblGrid>
        <w:gridCol w:w="1603"/>
        <w:gridCol w:w="4054"/>
        <w:gridCol w:w="2482"/>
      </w:tblGrid>
      <w:tr w:rsidR="00934ACE" w:rsidRPr="00F5080A" w14:paraId="6D4920E6" w14:textId="77777777" w:rsidTr="008A3366">
        <w:tc>
          <w:tcPr>
            <w:tcW w:w="609" w:type="dxa"/>
          </w:tcPr>
          <w:p w14:paraId="732B3D7F" w14:textId="2BE7AABC" w:rsidR="00523348" w:rsidRPr="00934ACE" w:rsidRDefault="00523348" w:rsidP="008A3366">
            <w:pPr>
              <w:rPr>
                <w:b/>
                <w:bCs/>
                <w:i/>
                <w:lang w:val="fr-FR"/>
              </w:rPr>
            </w:pPr>
            <w:r w:rsidRPr="00934ACE">
              <w:rPr>
                <w:b/>
                <w:bCs/>
                <w:i/>
                <w:lang w:val="fr-FR"/>
              </w:rPr>
              <w:t>Score (</w:t>
            </w:r>
            <w:r w:rsidR="003D52E1">
              <w:rPr>
                <w:b/>
                <w:bCs/>
                <w:i/>
                <w:lang w:val="fr-FR"/>
              </w:rPr>
              <w:t xml:space="preserve">en proportion </w:t>
            </w:r>
            <w:r w:rsidR="007170FC" w:rsidRPr="00934ACE">
              <w:rPr>
                <w:b/>
                <w:bCs/>
                <w:i/>
                <w:lang w:val="fr-FR"/>
              </w:rPr>
              <w:t xml:space="preserve">du score </w:t>
            </w:r>
            <w:r w:rsidRPr="00934ACE">
              <w:rPr>
                <w:b/>
                <w:bCs/>
                <w:i/>
                <w:lang w:val="fr-FR"/>
              </w:rPr>
              <w:t xml:space="preserve">total </w:t>
            </w:r>
            <w:r w:rsidR="007170FC" w:rsidRPr="00934ACE">
              <w:rPr>
                <w:b/>
                <w:bCs/>
                <w:i/>
                <w:lang w:val="fr-FR"/>
              </w:rPr>
              <w:t xml:space="preserve">pour </w:t>
            </w:r>
            <w:r w:rsidR="006A571D" w:rsidRPr="00934ACE">
              <w:rPr>
                <w:b/>
                <w:bCs/>
                <w:i/>
                <w:lang w:val="fr-FR"/>
              </w:rPr>
              <w:t>les facteurs/sous-facteurs applicables</w:t>
            </w:r>
          </w:p>
        </w:tc>
        <w:tc>
          <w:tcPr>
            <w:tcW w:w="4706" w:type="dxa"/>
          </w:tcPr>
          <w:p w14:paraId="5CE32247" w14:textId="77777777" w:rsidR="00523348" w:rsidRPr="00934ACE" w:rsidRDefault="00523348" w:rsidP="008A3366">
            <w:pPr>
              <w:rPr>
                <w:b/>
                <w:bCs/>
                <w:i/>
              </w:rPr>
            </w:pPr>
            <w:r w:rsidRPr="00934ACE">
              <w:rPr>
                <w:b/>
                <w:bCs/>
                <w:i/>
              </w:rPr>
              <w:t>Description</w:t>
            </w:r>
          </w:p>
        </w:tc>
        <w:tc>
          <w:tcPr>
            <w:tcW w:w="2780" w:type="dxa"/>
          </w:tcPr>
          <w:p w14:paraId="10A6E26D" w14:textId="533FF21D" w:rsidR="00523348" w:rsidRPr="00934ACE" w:rsidRDefault="00066EE8" w:rsidP="008A3366">
            <w:pPr>
              <w:rPr>
                <w:b/>
                <w:bCs/>
                <w:i/>
              </w:rPr>
            </w:pPr>
            <w:r>
              <w:rPr>
                <w:b/>
                <w:bCs/>
                <w:i/>
              </w:rPr>
              <w:t>Observation</w:t>
            </w:r>
            <w:r w:rsidRPr="0075554C">
              <w:rPr>
                <w:b/>
                <w:bCs/>
                <w:i/>
              </w:rPr>
              <w:t>s</w:t>
            </w:r>
          </w:p>
        </w:tc>
      </w:tr>
      <w:tr w:rsidR="00934ACE" w:rsidRPr="00F56A13" w14:paraId="28149A67" w14:textId="77777777" w:rsidTr="008A3366">
        <w:tc>
          <w:tcPr>
            <w:tcW w:w="609" w:type="dxa"/>
          </w:tcPr>
          <w:p w14:paraId="29800554" w14:textId="21D594DB" w:rsidR="00523348" w:rsidRPr="00934ACE" w:rsidRDefault="00EC4990" w:rsidP="00EC4990">
            <w:pPr>
              <w:jc w:val="center"/>
              <w:rPr>
                <w:i/>
              </w:rPr>
            </w:pPr>
            <w:r>
              <w:rPr>
                <w:i/>
              </w:rPr>
              <w:t>0</w:t>
            </w:r>
          </w:p>
        </w:tc>
        <w:tc>
          <w:tcPr>
            <w:tcW w:w="4706" w:type="dxa"/>
          </w:tcPr>
          <w:p w14:paraId="2F591F0A" w14:textId="573821C5" w:rsidR="00523348" w:rsidRPr="00934ACE" w:rsidRDefault="00F56A13" w:rsidP="00F56A13">
            <w:pPr>
              <w:shd w:val="clear" w:color="auto" w:fill="FDFDFD"/>
              <w:jc w:val="left"/>
              <w:rPr>
                <w:i/>
                <w:iCs/>
                <w:szCs w:val="24"/>
                <w:lang w:val="fr-FR"/>
              </w:rPr>
            </w:pPr>
            <w:r w:rsidRPr="00C24F8D">
              <w:rPr>
                <w:i/>
                <w:iCs/>
                <w:szCs w:val="24"/>
                <w:lang w:val="fr-FR"/>
              </w:rPr>
              <w:t xml:space="preserve">La </w:t>
            </w:r>
            <w:r w:rsidR="00152691">
              <w:rPr>
                <w:i/>
                <w:iCs/>
                <w:szCs w:val="24"/>
                <w:lang w:val="fr-FR"/>
              </w:rPr>
              <w:t>caractéristique</w:t>
            </w:r>
            <w:r w:rsidR="00152691" w:rsidRPr="00C24F8D">
              <w:rPr>
                <w:i/>
                <w:iCs/>
                <w:szCs w:val="24"/>
                <w:lang w:val="fr-FR"/>
              </w:rPr>
              <w:t xml:space="preserve"> </w:t>
            </w:r>
            <w:r w:rsidRPr="00C24F8D">
              <w:rPr>
                <w:i/>
                <w:iCs/>
                <w:szCs w:val="24"/>
                <w:lang w:val="fr-FR"/>
              </w:rPr>
              <w:t xml:space="preserve">requise est absente ; </w:t>
            </w:r>
            <w:r w:rsidRPr="0075554C">
              <w:rPr>
                <w:i/>
                <w:iCs/>
                <w:szCs w:val="24"/>
                <w:lang w:val="fr-FR"/>
              </w:rPr>
              <w:t>aucun</w:t>
            </w:r>
            <w:r w:rsidRPr="00C24F8D">
              <w:rPr>
                <w:i/>
                <w:iCs/>
                <w:szCs w:val="24"/>
                <w:lang w:val="fr-FR"/>
              </w:rPr>
              <w:t xml:space="preserve"> renseignement pertinent pour démontrer comment l’exigence est satisfaite</w:t>
            </w:r>
          </w:p>
        </w:tc>
        <w:tc>
          <w:tcPr>
            <w:tcW w:w="2780" w:type="dxa"/>
          </w:tcPr>
          <w:p w14:paraId="09088CF7" w14:textId="77777777" w:rsidR="00523348" w:rsidRPr="00934ACE" w:rsidRDefault="00523348" w:rsidP="008A3366">
            <w:pPr>
              <w:rPr>
                <w:i/>
                <w:lang w:val="fr-FR"/>
              </w:rPr>
            </w:pPr>
          </w:p>
        </w:tc>
      </w:tr>
      <w:tr w:rsidR="00934ACE" w:rsidRPr="009500C4" w14:paraId="15CB9365" w14:textId="77777777" w:rsidTr="008A3366">
        <w:tc>
          <w:tcPr>
            <w:tcW w:w="609" w:type="dxa"/>
          </w:tcPr>
          <w:p w14:paraId="39741D83" w14:textId="11AE6F0D" w:rsidR="00523348" w:rsidRPr="00934ACE" w:rsidRDefault="00EC4990" w:rsidP="00EC4990">
            <w:pPr>
              <w:jc w:val="center"/>
              <w:rPr>
                <w:i/>
              </w:rPr>
            </w:pPr>
            <w:r>
              <w:rPr>
                <w:i/>
              </w:rPr>
              <w:t>1</w:t>
            </w:r>
          </w:p>
        </w:tc>
        <w:tc>
          <w:tcPr>
            <w:tcW w:w="4706" w:type="dxa"/>
          </w:tcPr>
          <w:p w14:paraId="369CF7FE" w14:textId="5E659D20" w:rsidR="00523348" w:rsidRPr="00934ACE" w:rsidRDefault="009500C4" w:rsidP="009500C4">
            <w:pPr>
              <w:shd w:val="clear" w:color="auto" w:fill="FDFDFD"/>
              <w:jc w:val="left"/>
              <w:rPr>
                <w:i/>
                <w:iCs/>
                <w:szCs w:val="24"/>
                <w:lang w:val="fr-FR"/>
              </w:rPr>
            </w:pPr>
            <w:r w:rsidRPr="00C24F8D">
              <w:rPr>
                <w:i/>
                <w:iCs/>
                <w:szCs w:val="24"/>
                <w:lang w:val="fr-FR"/>
              </w:rPr>
              <w:t xml:space="preserve">Caractéristique requise présente des lacunes telles qu’une information insuffisante ou </w:t>
            </w:r>
            <w:r w:rsidRPr="0075554C">
              <w:rPr>
                <w:i/>
                <w:iCs/>
                <w:szCs w:val="24"/>
                <w:lang w:val="fr-FR"/>
              </w:rPr>
              <w:t>manquant</w:t>
            </w:r>
            <w:r w:rsidRPr="00C24F8D">
              <w:rPr>
                <w:i/>
                <w:iCs/>
                <w:szCs w:val="24"/>
                <w:lang w:val="fr-FR"/>
              </w:rPr>
              <w:t xml:space="preserve"> de clarté</w:t>
            </w:r>
          </w:p>
        </w:tc>
        <w:tc>
          <w:tcPr>
            <w:tcW w:w="2780" w:type="dxa"/>
          </w:tcPr>
          <w:p w14:paraId="3EE2971A" w14:textId="77777777" w:rsidR="00523348" w:rsidRPr="00934ACE" w:rsidRDefault="00523348" w:rsidP="008A3366">
            <w:pPr>
              <w:rPr>
                <w:i/>
                <w:lang w:val="fr-FR"/>
              </w:rPr>
            </w:pPr>
          </w:p>
        </w:tc>
      </w:tr>
      <w:tr w:rsidR="00934ACE" w:rsidRPr="00B06DC4" w14:paraId="3A733D59" w14:textId="77777777" w:rsidTr="008A3366">
        <w:tc>
          <w:tcPr>
            <w:tcW w:w="609" w:type="dxa"/>
          </w:tcPr>
          <w:p w14:paraId="3DE24017" w14:textId="1AB5DFE1" w:rsidR="00523348" w:rsidRPr="00934ACE" w:rsidRDefault="00EC4990" w:rsidP="00EC4990">
            <w:pPr>
              <w:jc w:val="center"/>
              <w:rPr>
                <w:i/>
              </w:rPr>
            </w:pPr>
            <w:r>
              <w:rPr>
                <w:i/>
              </w:rPr>
              <w:t>2</w:t>
            </w:r>
          </w:p>
        </w:tc>
        <w:tc>
          <w:tcPr>
            <w:tcW w:w="4706" w:type="dxa"/>
          </w:tcPr>
          <w:p w14:paraId="2BC18740" w14:textId="4E53810B" w:rsidR="00523348" w:rsidRPr="008D7A3C" w:rsidRDefault="006C0516" w:rsidP="0075554C">
            <w:pPr>
              <w:shd w:val="clear" w:color="auto" w:fill="FDFDFD"/>
              <w:jc w:val="left"/>
              <w:rPr>
                <w:i/>
                <w:iCs/>
                <w:szCs w:val="24"/>
                <w:lang w:val="fr-FR"/>
              </w:rPr>
            </w:pPr>
            <w:r w:rsidRPr="008D7A3C">
              <w:rPr>
                <w:i/>
                <w:iCs/>
                <w:szCs w:val="24"/>
                <w:lang w:val="fr-FR"/>
              </w:rPr>
              <w:t>Information s</w:t>
            </w:r>
            <w:r w:rsidR="00523348" w:rsidRPr="008D7A3C">
              <w:rPr>
                <w:i/>
                <w:iCs/>
                <w:szCs w:val="24"/>
                <w:lang w:val="fr-FR"/>
              </w:rPr>
              <w:t>uffi</w:t>
            </w:r>
            <w:r w:rsidRPr="008D7A3C">
              <w:rPr>
                <w:i/>
                <w:iCs/>
                <w:szCs w:val="24"/>
                <w:lang w:val="fr-FR"/>
              </w:rPr>
              <w:t xml:space="preserve">sante pour démontrer </w:t>
            </w:r>
            <w:r w:rsidR="00B06DC4" w:rsidRPr="008D7A3C">
              <w:rPr>
                <w:i/>
                <w:iCs/>
                <w:szCs w:val="24"/>
                <w:lang w:val="fr-FR"/>
              </w:rPr>
              <w:t>comment les exigences seront satisfaites</w:t>
            </w:r>
          </w:p>
        </w:tc>
        <w:tc>
          <w:tcPr>
            <w:tcW w:w="2780" w:type="dxa"/>
          </w:tcPr>
          <w:p w14:paraId="3A6E745F" w14:textId="77777777" w:rsidR="00523348" w:rsidRPr="00934ACE" w:rsidRDefault="00523348" w:rsidP="008A3366">
            <w:pPr>
              <w:rPr>
                <w:i/>
                <w:lang w:val="fr-FR"/>
              </w:rPr>
            </w:pPr>
          </w:p>
        </w:tc>
      </w:tr>
      <w:tr w:rsidR="00934ACE" w:rsidRPr="00551DCC" w14:paraId="2645AECF" w14:textId="77777777" w:rsidTr="008A3366">
        <w:tc>
          <w:tcPr>
            <w:tcW w:w="609" w:type="dxa"/>
          </w:tcPr>
          <w:p w14:paraId="72055B31" w14:textId="7E48C564" w:rsidR="00523348" w:rsidRPr="00934ACE" w:rsidRDefault="00EC4990" w:rsidP="00EC4990">
            <w:pPr>
              <w:jc w:val="center"/>
              <w:rPr>
                <w:i/>
              </w:rPr>
            </w:pPr>
            <w:r>
              <w:rPr>
                <w:i/>
              </w:rPr>
              <w:t>3</w:t>
            </w:r>
          </w:p>
        </w:tc>
        <w:tc>
          <w:tcPr>
            <w:tcW w:w="4706" w:type="dxa"/>
          </w:tcPr>
          <w:p w14:paraId="52885B2A" w14:textId="3D183C8D" w:rsidR="00523348" w:rsidRPr="008D7A3C" w:rsidRDefault="00551DCC" w:rsidP="0075554C">
            <w:pPr>
              <w:shd w:val="clear" w:color="auto" w:fill="FDFDFD"/>
              <w:jc w:val="left"/>
              <w:rPr>
                <w:i/>
                <w:iCs/>
                <w:szCs w:val="24"/>
                <w:lang w:val="fr-FR"/>
              </w:rPr>
            </w:pPr>
            <w:r w:rsidRPr="008D7A3C">
              <w:rPr>
                <w:i/>
                <w:iCs/>
                <w:szCs w:val="24"/>
                <w:lang w:val="fr-FR"/>
              </w:rPr>
              <w:t xml:space="preserve">Information suffisante pour démontrer comment les exigences seront </w:t>
            </w:r>
            <w:r w:rsidR="00593525">
              <w:rPr>
                <w:i/>
                <w:iCs/>
                <w:szCs w:val="24"/>
                <w:lang w:val="fr-FR"/>
              </w:rPr>
              <w:t xml:space="preserve">marginalement </w:t>
            </w:r>
            <w:r w:rsidR="00B00215" w:rsidRPr="008D7A3C">
              <w:rPr>
                <w:i/>
                <w:iCs/>
                <w:szCs w:val="24"/>
                <w:lang w:val="fr-FR"/>
              </w:rPr>
              <w:t xml:space="preserve">dépassées </w:t>
            </w:r>
          </w:p>
        </w:tc>
        <w:tc>
          <w:tcPr>
            <w:tcW w:w="2780" w:type="dxa"/>
          </w:tcPr>
          <w:p w14:paraId="541E378B" w14:textId="77777777" w:rsidR="00523348" w:rsidRPr="00934ACE" w:rsidRDefault="00523348" w:rsidP="008A3366">
            <w:pPr>
              <w:rPr>
                <w:i/>
                <w:lang w:val="fr-FR"/>
              </w:rPr>
            </w:pPr>
          </w:p>
        </w:tc>
      </w:tr>
      <w:tr w:rsidR="00934ACE" w:rsidRPr="002C404B" w14:paraId="2FF291D9" w14:textId="77777777" w:rsidTr="008A3366">
        <w:tc>
          <w:tcPr>
            <w:tcW w:w="609" w:type="dxa"/>
          </w:tcPr>
          <w:p w14:paraId="5A4FF079" w14:textId="75F9FB27" w:rsidR="00523348" w:rsidRPr="00934ACE" w:rsidRDefault="00EC4990" w:rsidP="00EC4990">
            <w:pPr>
              <w:jc w:val="center"/>
              <w:rPr>
                <w:i/>
              </w:rPr>
            </w:pPr>
            <w:r>
              <w:rPr>
                <w:i/>
              </w:rPr>
              <w:t>4</w:t>
            </w:r>
          </w:p>
        </w:tc>
        <w:tc>
          <w:tcPr>
            <w:tcW w:w="4706" w:type="dxa"/>
          </w:tcPr>
          <w:p w14:paraId="47C9316A" w14:textId="4D437C60" w:rsidR="00523348" w:rsidRPr="00934ACE" w:rsidRDefault="002C404B" w:rsidP="002C404B">
            <w:pPr>
              <w:shd w:val="clear" w:color="auto" w:fill="FDFDFD"/>
              <w:jc w:val="left"/>
              <w:rPr>
                <w:i/>
                <w:iCs/>
                <w:szCs w:val="24"/>
                <w:lang w:val="fr-FR"/>
              </w:rPr>
            </w:pPr>
            <w:r w:rsidRPr="00C24F8D">
              <w:rPr>
                <w:i/>
                <w:iCs/>
                <w:szCs w:val="24"/>
                <w:lang w:val="fr-FR"/>
              </w:rPr>
              <w:t xml:space="preserve">Des renseignements suffisants qui </w:t>
            </w:r>
            <w:r w:rsidRPr="0075554C">
              <w:rPr>
                <w:i/>
                <w:iCs/>
                <w:szCs w:val="24"/>
                <w:lang w:val="fr-FR"/>
              </w:rPr>
              <w:t>dépassent</w:t>
            </w:r>
            <w:r w:rsidRPr="00C24F8D">
              <w:rPr>
                <w:i/>
                <w:iCs/>
                <w:szCs w:val="24"/>
                <w:lang w:val="fr-FR"/>
              </w:rPr>
              <w:t xml:space="preserve"> considérablement l’exigence</w:t>
            </w:r>
            <w:r w:rsidR="00A52589">
              <w:rPr>
                <w:i/>
                <w:iCs/>
                <w:szCs w:val="24"/>
                <w:lang w:val="fr-FR"/>
              </w:rPr>
              <w:t> /</w:t>
            </w:r>
            <w:r w:rsidRPr="00C24F8D">
              <w:rPr>
                <w:i/>
                <w:iCs/>
                <w:szCs w:val="24"/>
                <w:lang w:val="fr-FR"/>
              </w:rPr>
              <w:t>la proposition contribue à une valeur ajoutée importante</w:t>
            </w:r>
          </w:p>
        </w:tc>
        <w:tc>
          <w:tcPr>
            <w:tcW w:w="2780" w:type="dxa"/>
          </w:tcPr>
          <w:p w14:paraId="0C799916" w14:textId="77777777" w:rsidR="00523348" w:rsidRPr="00934ACE" w:rsidRDefault="00523348" w:rsidP="008A3366">
            <w:pPr>
              <w:rPr>
                <w:i/>
                <w:lang w:val="fr-FR"/>
              </w:rPr>
            </w:pPr>
          </w:p>
        </w:tc>
      </w:tr>
    </w:tbl>
    <w:p w14:paraId="3173752A" w14:textId="77777777" w:rsidR="00B13BCE" w:rsidRPr="002C404B" w:rsidRDefault="00B13BCE" w:rsidP="004352E5">
      <w:pPr>
        <w:spacing w:before="120"/>
        <w:ind w:left="1170" w:firstLine="0"/>
        <w:rPr>
          <w:rFonts w:asciiTheme="majorBidi" w:hAnsiTheme="majorBidi" w:cstheme="majorBidi"/>
        </w:rPr>
      </w:pPr>
    </w:p>
    <w:p w14:paraId="66DCAEDF" w14:textId="7B38B689" w:rsidR="00073F94" w:rsidRPr="0095462F" w:rsidRDefault="00073F94" w:rsidP="00073F94">
      <w:pPr>
        <w:numPr>
          <w:ilvl w:val="12"/>
          <w:numId w:val="0"/>
        </w:numPr>
        <w:suppressAutoHyphens/>
        <w:spacing w:after="120"/>
        <w:ind w:left="720" w:right="171"/>
        <w:rPr>
          <w:noProof/>
        </w:rPr>
      </w:pPr>
      <w:r w:rsidRPr="0095462F">
        <w:rPr>
          <w:noProof/>
        </w:rPr>
        <w:t xml:space="preserve">Le score </w:t>
      </w:r>
      <w:r w:rsidR="00991A5B">
        <w:rPr>
          <w:noProof/>
        </w:rPr>
        <w:t xml:space="preserve">attribué </w:t>
      </w:r>
      <w:r w:rsidRPr="0095462F">
        <w:rPr>
          <w:noProof/>
        </w:rPr>
        <w:t xml:space="preserve">pour chaque sous-facteur (i) </w:t>
      </w:r>
      <w:r w:rsidR="003E5420" w:rsidRPr="0095462F">
        <w:rPr>
          <w:noProof/>
        </w:rPr>
        <w:t xml:space="preserve">du facteur (j) sera combiné avec les scores des </w:t>
      </w:r>
      <w:r w:rsidR="001028AF" w:rsidRPr="0095462F">
        <w:rPr>
          <w:noProof/>
        </w:rPr>
        <w:t>sous-facteurs du même facteur</w:t>
      </w:r>
      <w:r w:rsidR="00B15C60">
        <w:rPr>
          <w:noProof/>
        </w:rPr>
        <w:t xml:space="preserve">, </w:t>
      </w:r>
      <w:r w:rsidR="005D5C5C" w:rsidRPr="00F26AD3">
        <w:rPr>
          <w:spacing w:val="-4"/>
          <w:szCs w:val="24"/>
        </w:rPr>
        <w:t xml:space="preserve">pour donner, sous </w:t>
      </w:r>
      <w:r w:rsidR="005D5C5C" w:rsidRPr="00A26898">
        <w:rPr>
          <w:spacing w:val="-4"/>
          <w:szCs w:val="24"/>
        </w:rPr>
        <w:t>forme de somme pondérée, l</w:t>
      </w:r>
      <w:r w:rsidR="005D5C5C">
        <w:rPr>
          <w:spacing w:val="-4"/>
          <w:szCs w:val="24"/>
        </w:rPr>
        <w:t>a</w:t>
      </w:r>
      <w:r w:rsidR="005D5C5C" w:rsidRPr="00F26AD3">
        <w:rPr>
          <w:spacing w:val="-4"/>
          <w:szCs w:val="24"/>
        </w:rPr>
        <w:t xml:space="preserve"> </w:t>
      </w:r>
      <w:r w:rsidR="005D5C5C">
        <w:rPr>
          <w:spacing w:val="-4"/>
          <w:szCs w:val="24"/>
        </w:rPr>
        <w:t xml:space="preserve">note technique dudit facteur </w:t>
      </w:r>
      <w:r w:rsidR="005D5C5C" w:rsidRPr="00F26AD3">
        <w:rPr>
          <w:spacing w:val="-4"/>
          <w:szCs w:val="24"/>
        </w:rPr>
        <w:t>au moyen de</w:t>
      </w:r>
      <w:r w:rsidR="005D5C5C" w:rsidDel="005D5C5C">
        <w:rPr>
          <w:noProof/>
        </w:rPr>
        <w:t xml:space="preserve"> </w:t>
      </w:r>
      <w:r w:rsidR="0095462F">
        <w:rPr>
          <w:noProof/>
        </w:rPr>
        <w:t>la formule suivante :</w:t>
      </w:r>
      <w:r w:rsidRPr="0095462F">
        <w:rPr>
          <w:noProof/>
        </w:rPr>
        <w:t xml:space="preserve"> </w:t>
      </w:r>
    </w:p>
    <w:p w14:paraId="3B2D93BA" w14:textId="77777777" w:rsidR="00073F94" w:rsidRPr="00306E0A" w:rsidRDefault="00073F94" w:rsidP="00073F94">
      <w:pPr>
        <w:tabs>
          <w:tab w:val="left" w:pos="1080"/>
        </w:tabs>
        <w:suppressAutoHyphens/>
        <w:spacing w:after="240"/>
        <w:ind w:left="1094" w:right="173" w:hanging="547"/>
        <w:jc w:val="center"/>
        <w:rPr>
          <w:noProof/>
        </w:rPr>
      </w:pPr>
      <w:r w:rsidRPr="00306E0A">
        <w:rPr>
          <w:noProof/>
          <w:position w:val="-28"/>
          <w:sz w:val="20"/>
        </w:rPr>
        <w:object w:dxaOrig="2055" w:dyaOrig="900" w14:anchorId="30BA6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46.25pt" o:ole="" fillcolor="window">
            <v:imagedata r:id="rId40" o:title=""/>
          </v:shape>
          <o:OLEObject Type="Embed" ProgID="Equation.3" ShapeID="_x0000_i1025" DrawAspect="Content" ObjectID="_1749735816" r:id="rId41"/>
        </w:object>
      </w:r>
    </w:p>
    <w:p w14:paraId="5E8923EE" w14:textId="262969CA" w:rsidR="00073F94" w:rsidRPr="00C24F8D" w:rsidRDefault="0095462F" w:rsidP="00073F94">
      <w:pPr>
        <w:numPr>
          <w:ilvl w:val="12"/>
          <w:numId w:val="0"/>
        </w:numPr>
        <w:suppressAutoHyphens/>
        <w:spacing w:after="120"/>
        <w:ind w:left="1260" w:right="171" w:hanging="540"/>
        <w:rPr>
          <w:noProof/>
        </w:rPr>
      </w:pPr>
      <w:r w:rsidRPr="00C24F8D">
        <w:rPr>
          <w:noProof/>
        </w:rPr>
        <w:t>où</w:t>
      </w:r>
      <w:r w:rsidR="00073F94" w:rsidRPr="00C24F8D">
        <w:rPr>
          <w:noProof/>
        </w:rPr>
        <w:t>:</w:t>
      </w:r>
    </w:p>
    <w:p w14:paraId="4E3447BD" w14:textId="2CC793F6" w:rsidR="00073F94" w:rsidRPr="000A4BBD" w:rsidRDefault="00073F94" w:rsidP="00073F94">
      <w:pPr>
        <w:numPr>
          <w:ilvl w:val="12"/>
          <w:numId w:val="0"/>
        </w:numPr>
        <w:suppressAutoHyphens/>
        <w:spacing w:after="120"/>
        <w:ind w:left="1260" w:right="171" w:hanging="540"/>
        <w:rPr>
          <w:noProof/>
        </w:rPr>
      </w:pPr>
      <w:r w:rsidRPr="000A4BBD">
        <w:rPr>
          <w:i/>
          <w:iCs/>
          <w:noProof/>
        </w:rPr>
        <w:t>t</w:t>
      </w:r>
      <w:r w:rsidRPr="000A4BBD">
        <w:rPr>
          <w:i/>
          <w:iCs/>
          <w:noProof/>
          <w:vertAlign w:val="subscript"/>
        </w:rPr>
        <w:t>ji</w:t>
      </w:r>
      <w:r w:rsidRPr="000A4BBD">
        <w:rPr>
          <w:i/>
          <w:iCs/>
          <w:noProof/>
          <w:vertAlign w:val="subscript"/>
        </w:rPr>
        <w:tab/>
      </w:r>
      <w:r w:rsidRPr="000A4BBD">
        <w:rPr>
          <w:noProof/>
        </w:rPr>
        <w:t xml:space="preserve">= </w:t>
      </w:r>
      <w:r w:rsidR="001A393D" w:rsidRPr="000A4BBD">
        <w:rPr>
          <w:noProof/>
        </w:rPr>
        <w:t xml:space="preserve">score </w:t>
      </w:r>
      <w:r w:rsidRPr="000A4BBD">
        <w:rPr>
          <w:noProof/>
        </w:rPr>
        <w:t>techni</w:t>
      </w:r>
      <w:r w:rsidR="001A393D" w:rsidRPr="000A4BBD">
        <w:rPr>
          <w:noProof/>
        </w:rPr>
        <w:t xml:space="preserve">que </w:t>
      </w:r>
      <w:r w:rsidRPr="000A4BBD">
        <w:rPr>
          <w:noProof/>
        </w:rPr>
        <w:t xml:space="preserve"> </w:t>
      </w:r>
      <w:r w:rsidR="00876682" w:rsidRPr="000A4BBD">
        <w:rPr>
          <w:noProof/>
        </w:rPr>
        <w:t xml:space="preserve">pour le sous-facteur </w:t>
      </w:r>
      <w:r w:rsidR="000A4BBD" w:rsidRPr="000A4BBD">
        <w:rPr>
          <w:noProof/>
        </w:rPr>
        <w:t>“ï” du</w:t>
      </w:r>
      <w:r w:rsidR="000A4BBD">
        <w:rPr>
          <w:noProof/>
        </w:rPr>
        <w:t xml:space="preserve"> facteur « j »</w:t>
      </w:r>
      <w:r w:rsidR="00D948BF">
        <w:rPr>
          <w:noProof/>
        </w:rPr>
        <w:t> ;</w:t>
      </w:r>
    </w:p>
    <w:p w14:paraId="135BE79F" w14:textId="2B6EE601" w:rsidR="009559F2" w:rsidRPr="009559F2" w:rsidRDefault="00073F94" w:rsidP="00073F94">
      <w:pPr>
        <w:numPr>
          <w:ilvl w:val="12"/>
          <w:numId w:val="0"/>
        </w:numPr>
        <w:suppressAutoHyphens/>
        <w:spacing w:after="120"/>
        <w:ind w:left="1260" w:right="171" w:hanging="540"/>
        <w:rPr>
          <w:noProof/>
        </w:rPr>
      </w:pPr>
      <w:r w:rsidRPr="009559F2">
        <w:rPr>
          <w:i/>
          <w:iCs/>
          <w:noProof/>
        </w:rPr>
        <w:t>w</w:t>
      </w:r>
      <w:r w:rsidRPr="009559F2">
        <w:rPr>
          <w:i/>
          <w:iCs/>
          <w:noProof/>
          <w:vertAlign w:val="subscript"/>
        </w:rPr>
        <w:t>ji</w:t>
      </w:r>
      <w:r w:rsidRPr="009559F2">
        <w:rPr>
          <w:noProof/>
        </w:rPr>
        <w:tab/>
        <w:t xml:space="preserve">= </w:t>
      </w:r>
      <w:r w:rsidR="00783A96">
        <w:rPr>
          <w:noProof/>
        </w:rPr>
        <w:t>pondération</w:t>
      </w:r>
      <w:r w:rsidR="009559F2" w:rsidRPr="009559F2">
        <w:rPr>
          <w:noProof/>
        </w:rPr>
        <w:t xml:space="preserve"> du sous-facteur “I” du facteur “j”</w:t>
      </w:r>
      <w:r w:rsidR="00D948BF">
        <w:rPr>
          <w:noProof/>
        </w:rPr>
        <w:t xml:space="preserve"> ; </w:t>
      </w:r>
    </w:p>
    <w:p w14:paraId="0DBA9F2F" w14:textId="1BCE4F6B" w:rsidR="00073F94" w:rsidRPr="00FA1D5B" w:rsidRDefault="00073F94" w:rsidP="00073F94">
      <w:pPr>
        <w:numPr>
          <w:ilvl w:val="12"/>
          <w:numId w:val="0"/>
        </w:numPr>
        <w:suppressAutoHyphens/>
        <w:spacing w:after="120"/>
        <w:ind w:left="1267" w:right="173" w:hanging="547"/>
        <w:rPr>
          <w:noProof/>
        </w:rPr>
      </w:pPr>
      <w:r w:rsidRPr="00FA1D5B">
        <w:rPr>
          <w:i/>
          <w:iCs/>
          <w:noProof/>
        </w:rPr>
        <w:t>k</w:t>
      </w:r>
      <w:r w:rsidRPr="00FA1D5B">
        <w:rPr>
          <w:noProof/>
        </w:rPr>
        <w:tab/>
        <w:t xml:space="preserve">= </w:t>
      </w:r>
      <w:r w:rsidR="00D948BF" w:rsidRPr="00FA1D5B">
        <w:rPr>
          <w:noProof/>
        </w:rPr>
        <w:t>le nombre de sous-facteurs notés d</w:t>
      </w:r>
      <w:r w:rsidR="00FA1D5B" w:rsidRPr="00FA1D5B">
        <w:rPr>
          <w:noProof/>
        </w:rPr>
        <w:t>u facteur “j”</w:t>
      </w:r>
      <w:r w:rsidRPr="00FA1D5B">
        <w:rPr>
          <w:noProof/>
        </w:rPr>
        <w:t xml:space="preserve">, </w:t>
      </w:r>
      <w:r w:rsidR="00FA1D5B">
        <w:rPr>
          <w:noProof/>
        </w:rPr>
        <w:t>et</w:t>
      </w:r>
    </w:p>
    <w:p w14:paraId="4B798DC3" w14:textId="77777777" w:rsidR="00073F94" w:rsidRPr="00306E0A" w:rsidRDefault="00073F94" w:rsidP="00073F94">
      <w:pPr>
        <w:suppressAutoHyphens/>
        <w:spacing w:before="240" w:after="240"/>
        <w:ind w:left="633" w:right="173" w:hanging="547"/>
        <w:jc w:val="center"/>
        <w:rPr>
          <w:noProof/>
        </w:rPr>
      </w:pPr>
      <w:r w:rsidRPr="00306E0A">
        <w:rPr>
          <w:noProof/>
          <w:position w:val="-28"/>
          <w:sz w:val="20"/>
        </w:rPr>
        <w:object w:dxaOrig="1260" w:dyaOrig="900" w14:anchorId="7B62F5A9">
          <v:shape id="_x0000_i1026" type="#_x0000_t75" style="width:61.95pt;height:46.25pt" o:ole="" fillcolor="window">
            <v:imagedata r:id="rId42" o:title=""/>
          </v:shape>
          <o:OLEObject Type="Embed" ProgID="Equation.3" ShapeID="_x0000_i1026" DrawAspect="Content" ObjectID="_1749735817" r:id="rId43"/>
        </w:object>
      </w:r>
    </w:p>
    <w:p w14:paraId="11405AD1" w14:textId="41D348A5" w:rsidR="00073F94" w:rsidRPr="00023C6E" w:rsidRDefault="003A6349" w:rsidP="00073F94">
      <w:pPr>
        <w:numPr>
          <w:ilvl w:val="12"/>
          <w:numId w:val="0"/>
        </w:numPr>
        <w:suppressAutoHyphens/>
        <w:spacing w:after="120"/>
        <w:ind w:left="720" w:right="173"/>
        <w:rPr>
          <w:noProof/>
        </w:rPr>
      </w:pPr>
      <w:r w:rsidRPr="00023C6E">
        <w:rPr>
          <w:noProof/>
        </w:rPr>
        <w:t>Les Scores des Facteur</w:t>
      </w:r>
      <w:r w:rsidR="0048193F">
        <w:rPr>
          <w:noProof/>
        </w:rPr>
        <w:t>s</w:t>
      </w:r>
      <w:r w:rsidRPr="00023C6E">
        <w:rPr>
          <w:noProof/>
        </w:rPr>
        <w:t xml:space="preserve"> Technique</w:t>
      </w:r>
      <w:r w:rsidR="003800C1">
        <w:rPr>
          <w:noProof/>
        </w:rPr>
        <w:t>s</w:t>
      </w:r>
      <w:r w:rsidRPr="00023C6E">
        <w:rPr>
          <w:noProof/>
        </w:rPr>
        <w:t xml:space="preserve"> seront combinés </w:t>
      </w:r>
      <w:r w:rsidR="00AB0A2B" w:rsidRPr="00F26AD3">
        <w:rPr>
          <w:szCs w:val="24"/>
        </w:rPr>
        <w:t>sous forme de somme pondérée pour don</w:t>
      </w:r>
      <w:r w:rsidR="00AB0A2B" w:rsidRPr="00A26898">
        <w:rPr>
          <w:szCs w:val="24"/>
        </w:rPr>
        <w:t>ner l</w:t>
      </w:r>
      <w:r w:rsidR="00AB0A2B">
        <w:rPr>
          <w:szCs w:val="24"/>
        </w:rPr>
        <w:t>a</w:t>
      </w:r>
      <w:r w:rsidR="00AB0A2B" w:rsidRPr="00F26AD3">
        <w:rPr>
          <w:szCs w:val="24"/>
        </w:rPr>
        <w:t xml:space="preserve"> </w:t>
      </w:r>
      <w:r w:rsidR="00AB0A2B">
        <w:rPr>
          <w:szCs w:val="24"/>
        </w:rPr>
        <w:t>Not</w:t>
      </w:r>
      <w:r w:rsidR="00AB0A2B" w:rsidRPr="00F26AD3">
        <w:rPr>
          <w:szCs w:val="24"/>
        </w:rPr>
        <w:t xml:space="preserve">e </w:t>
      </w:r>
      <w:r w:rsidR="00AB0A2B">
        <w:rPr>
          <w:szCs w:val="24"/>
        </w:rPr>
        <w:t>T</w:t>
      </w:r>
      <w:r w:rsidR="00AB0A2B" w:rsidRPr="00F26AD3">
        <w:rPr>
          <w:szCs w:val="24"/>
        </w:rPr>
        <w:t>echnique total</w:t>
      </w:r>
      <w:r w:rsidR="00AB0A2B">
        <w:rPr>
          <w:szCs w:val="24"/>
        </w:rPr>
        <w:t>e</w:t>
      </w:r>
      <w:r w:rsidR="00AB0A2B" w:rsidRPr="00F26AD3">
        <w:rPr>
          <w:szCs w:val="24"/>
        </w:rPr>
        <w:t xml:space="preserve"> de </w:t>
      </w:r>
      <w:r w:rsidR="00AB0A2B">
        <w:rPr>
          <w:szCs w:val="24"/>
        </w:rPr>
        <w:t>la Proposition</w:t>
      </w:r>
      <w:r w:rsidR="00AB0A2B" w:rsidRPr="00F26AD3">
        <w:rPr>
          <w:szCs w:val="24"/>
        </w:rPr>
        <w:t xml:space="preserve"> </w:t>
      </w:r>
      <w:r w:rsidR="00AB0A2B">
        <w:rPr>
          <w:szCs w:val="24"/>
        </w:rPr>
        <w:t xml:space="preserve">Technique </w:t>
      </w:r>
      <w:r w:rsidR="00AB0A2B" w:rsidRPr="00F26AD3">
        <w:rPr>
          <w:szCs w:val="24"/>
        </w:rPr>
        <w:t xml:space="preserve">au moyen de </w:t>
      </w:r>
      <w:r w:rsidR="00023C6E">
        <w:rPr>
          <w:noProof/>
        </w:rPr>
        <w:t xml:space="preserve">la formule suivante </w:t>
      </w:r>
      <w:r w:rsidR="00073F94" w:rsidRPr="00023C6E">
        <w:rPr>
          <w:noProof/>
        </w:rPr>
        <w:t>:</w:t>
      </w:r>
    </w:p>
    <w:p w14:paraId="6CE8C9C2" w14:textId="77777777" w:rsidR="00073F94" w:rsidRPr="00306E0A" w:rsidRDefault="00073F94" w:rsidP="00073F94">
      <w:pPr>
        <w:numPr>
          <w:ilvl w:val="12"/>
          <w:numId w:val="0"/>
        </w:numPr>
        <w:tabs>
          <w:tab w:val="left" w:pos="1080"/>
        </w:tabs>
        <w:suppressAutoHyphens/>
        <w:spacing w:before="240" w:after="240"/>
        <w:ind w:left="1094" w:right="173" w:hanging="547"/>
        <w:jc w:val="center"/>
        <w:rPr>
          <w:noProof/>
        </w:rPr>
      </w:pPr>
      <w:r w:rsidRPr="00306E0A">
        <w:rPr>
          <w:noProof/>
          <w:position w:val="-30"/>
          <w:sz w:val="20"/>
        </w:rPr>
        <w:object w:dxaOrig="1650" w:dyaOrig="855" w14:anchorId="1E774174">
          <v:shape id="_x0000_i1027" type="#_x0000_t75" style="width:82.05pt;height:44.5pt" o:ole="" fillcolor="window">
            <v:imagedata r:id="rId44" o:title=""/>
          </v:shape>
          <o:OLEObject Type="Embed" ProgID="Equation.3" ShapeID="_x0000_i1027" DrawAspect="Content" ObjectID="_1749735818" r:id="rId45"/>
        </w:object>
      </w:r>
    </w:p>
    <w:p w14:paraId="3990FC68" w14:textId="70198FFD" w:rsidR="00073F94" w:rsidRPr="00784664" w:rsidRDefault="00DD2E10" w:rsidP="00073F94">
      <w:pPr>
        <w:numPr>
          <w:ilvl w:val="12"/>
          <w:numId w:val="0"/>
        </w:numPr>
        <w:suppressAutoHyphens/>
        <w:spacing w:after="120"/>
        <w:ind w:left="1350" w:right="171" w:hanging="540"/>
        <w:rPr>
          <w:noProof/>
        </w:rPr>
      </w:pPr>
      <w:r w:rsidRPr="00784664">
        <w:rPr>
          <w:noProof/>
        </w:rPr>
        <w:t xml:space="preserve">Où </w:t>
      </w:r>
      <w:r w:rsidR="00073F94" w:rsidRPr="00784664">
        <w:rPr>
          <w:noProof/>
        </w:rPr>
        <w:t>:</w:t>
      </w:r>
    </w:p>
    <w:p w14:paraId="0A2FEF09" w14:textId="4E762704" w:rsidR="00073F94" w:rsidRPr="00784664" w:rsidRDefault="00073F94" w:rsidP="00073F94">
      <w:pPr>
        <w:numPr>
          <w:ilvl w:val="12"/>
          <w:numId w:val="0"/>
        </w:numPr>
        <w:suppressAutoHyphens/>
        <w:spacing w:after="120"/>
        <w:ind w:left="1350" w:right="173" w:hanging="540"/>
        <w:rPr>
          <w:noProof/>
        </w:rPr>
      </w:pPr>
      <w:r w:rsidRPr="00784664">
        <w:rPr>
          <w:i/>
          <w:iCs/>
          <w:noProof/>
        </w:rPr>
        <w:t>S</w:t>
      </w:r>
      <w:r w:rsidRPr="00784664">
        <w:rPr>
          <w:i/>
          <w:iCs/>
          <w:noProof/>
          <w:vertAlign w:val="subscript"/>
        </w:rPr>
        <w:t>j</w:t>
      </w:r>
      <w:r w:rsidRPr="00784664">
        <w:rPr>
          <w:noProof/>
        </w:rPr>
        <w:tab/>
        <w:t xml:space="preserve">= </w:t>
      </w:r>
      <w:r w:rsidR="00DD2E10" w:rsidRPr="00784664">
        <w:rPr>
          <w:noProof/>
        </w:rPr>
        <w:t xml:space="preserve">le Score du Facteur Technique </w:t>
      </w:r>
      <w:r w:rsidR="00784664" w:rsidRPr="00784664">
        <w:rPr>
          <w:noProof/>
        </w:rPr>
        <w:t>du</w:t>
      </w:r>
      <w:r w:rsidR="00784664">
        <w:rPr>
          <w:noProof/>
        </w:rPr>
        <w:t xml:space="preserve"> facteur «j »</w:t>
      </w:r>
    </w:p>
    <w:p w14:paraId="6BF1EA28" w14:textId="62954D7F" w:rsidR="00073F94" w:rsidRPr="00784664" w:rsidRDefault="00073F94" w:rsidP="00073F94">
      <w:pPr>
        <w:numPr>
          <w:ilvl w:val="12"/>
          <w:numId w:val="0"/>
        </w:numPr>
        <w:suppressAutoHyphens/>
        <w:spacing w:after="120"/>
        <w:ind w:left="1350" w:right="173" w:hanging="540"/>
        <w:rPr>
          <w:noProof/>
        </w:rPr>
      </w:pPr>
      <w:r w:rsidRPr="00784664">
        <w:rPr>
          <w:i/>
          <w:iCs/>
          <w:noProof/>
        </w:rPr>
        <w:t>W</w:t>
      </w:r>
      <w:r w:rsidRPr="00784664">
        <w:rPr>
          <w:i/>
          <w:iCs/>
          <w:noProof/>
          <w:vertAlign w:val="subscript"/>
        </w:rPr>
        <w:t>j</w:t>
      </w:r>
      <w:r w:rsidRPr="00784664">
        <w:rPr>
          <w:noProof/>
        </w:rPr>
        <w:tab/>
        <w:t xml:space="preserve">= </w:t>
      </w:r>
      <w:r w:rsidR="00783A96">
        <w:rPr>
          <w:noProof/>
        </w:rPr>
        <w:t>pondération</w:t>
      </w:r>
      <w:r w:rsidR="00784664" w:rsidRPr="00784664">
        <w:rPr>
          <w:noProof/>
        </w:rPr>
        <w:t xml:space="preserve"> du facteur “j” tel que spécifié dans le</w:t>
      </w:r>
      <w:r w:rsidR="00784664">
        <w:rPr>
          <w:noProof/>
        </w:rPr>
        <w:t>s DPAO</w:t>
      </w:r>
      <w:r w:rsidR="005A582C">
        <w:rPr>
          <w:noProof/>
        </w:rPr>
        <w:t xml:space="preserve">, et </w:t>
      </w:r>
    </w:p>
    <w:p w14:paraId="3AB10215" w14:textId="61BB79D3" w:rsidR="00073F94" w:rsidRPr="005A7BCF" w:rsidRDefault="00073F94" w:rsidP="00073F94">
      <w:pPr>
        <w:numPr>
          <w:ilvl w:val="12"/>
          <w:numId w:val="0"/>
        </w:numPr>
        <w:suppressAutoHyphens/>
        <w:spacing w:after="120"/>
        <w:ind w:left="1350" w:right="173" w:hanging="540"/>
        <w:rPr>
          <w:noProof/>
        </w:rPr>
      </w:pPr>
      <w:r w:rsidRPr="005A7BCF">
        <w:rPr>
          <w:i/>
          <w:iCs/>
          <w:noProof/>
        </w:rPr>
        <w:t>n</w:t>
      </w:r>
      <w:r w:rsidRPr="005A7BCF">
        <w:rPr>
          <w:noProof/>
        </w:rPr>
        <w:tab/>
        <w:t xml:space="preserve">= </w:t>
      </w:r>
      <w:r w:rsidR="005A582C" w:rsidRPr="005A7BCF">
        <w:rPr>
          <w:noProof/>
        </w:rPr>
        <w:t>le nombre de Facteurs</w:t>
      </w:r>
    </w:p>
    <w:p w14:paraId="33A9BBB8" w14:textId="29A0A513" w:rsidR="00073F94" w:rsidRPr="005A7BCF" w:rsidRDefault="005A7BCF" w:rsidP="00073F94">
      <w:pPr>
        <w:tabs>
          <w:tab w:val="left" w:pos="1080"/>
        </w:tabs>
        <w:spacing w:after="120"/>
        <w:ind w:right="171"/>
        <w:jc w:val="center"/>
        <w:rPr>
          <w:noProof/>
        </w:rPr>
      </w:pPr>
      <w:r w:rsidRPr="005A7BCF">
        <w:rPr>
          <w:noProof/>
        </w:rPr>
        <w:t>et</w:t>
      </w:r>
      <w:r w:rsidR="00073F94" w:rsidRPr="005A7BCF">
        <w:rPr>
          <w:noProof/>
        </w:rPr>
        <w:t xml:space="preserve"> </w:t>
      </w:r>
      <w:r w:rsidR="00073F94" w:rsidRPr="00306E0A">
        <w:rPr>
          <w:noProof/>
          <w:position w:val="-30"/>
          <w:sz w:val="20"/>
        </w:rPr>
        <w:object w:dxaOrig="1035" w:dyaOrig="750" w14:anchorId="6016D455">
          <v:shape id="_x0000_i1028" type="#_x0000_t75" style="width:51.05pt;height:39.7pt" o:ole="" fillcolor="window">
            <v:imagedata r:id="rId46" o:title=""/>
          </v:shape>
          <o:OLEObject Type="Embed" ProgID="Equation.3" ShapeID="_x0000_i1028" DrawAspect="Content" ObjectID="_1749735819" r:id="rId47"/>
        </w:object>
      </w:r>
    </w:p>
    <w:p w14:paraId="240F5B52" w14:textId="77777777" w:rsidR="00B13BCE" w:rsidRPr="005A7BCF" w:rsidRDefault="00B13BCE" w:rsidP="004352E5">
      <w:pPr>
        <w:spacing w:before="120"/>
        <w:ind w:left="1170" w:firstLine="0"/>
        <w:rPr>
          <w:rFonts w:asciiTheme="majorBidi" w:hAnsiTheme="majorBidi" w:cstheme="majorBidi"/>
        </w:rPr>
      </w:pPr>
    </w:p>
    <w:p w14:paraId="27425E8E" w14:textId="481966B1" w:rsidR="00C0458D" w:rsidRPr="00DE52FF" w:rsidRDefault="00C0458D" w:rsidP="00DE52FF">
      <w:pPr>
        <w:rPr>
          <w:b/>
          <w:bCs/>
          <w:sz w:val="28"/>
          <w:szCs w:val="28"/>
        </w:rPr>
      </w:pPr>
      <w:bookmarkStart w:id="769" w:name="_Toc90376142"/>
      <w:bookmarkStart w:id="770" w:name="_Toc90376196"/>
      <w:r w:rsidRPr="00DE52FF">
        <w:rPr>
          <w:b/>
          <w:bCs/>
          <w:iCs/>
          <w:sz w:val="28"/>
          <w:szCs w:val="28"/>
        </w:rPr>
        <w:t>Variantes</w:t>
      </w:r>
      <w:r w:rsidRPr="00DE52FF">
        <w:rPr>
          <w:b/>
          <w:bCs/>
          <w:sz w:val="28"/>
          <w:szCs w:val="28"/>
        </w:rPr>
        <w:t xml:space="preserve"> Techniques (pour des éléments prédéfinis des </w:t>
      </w:r>
      <w:r w:rsidR="003800C1" w:rsidRPr="00DE52FF">
        <w:rPr>
          <w:b/>
          <w:bCs/>
          <w:sz w:val="28"/>
          <w:szCs w:val="28"/>
        </w:rPr>
        <w:t>Service</w:t>
      </w:r>
      <w:r w:rsidR="00E62C25" w:rsidRPr="00DE52FF">
        <w:rPr>
          <w:b/>
          <w:bCs/>
          <w:sz w:val="28"/>
          <w:szCs w:val="28"/>
        </w:rPr>
        <w:t>s</w:t>
      </w:r>
      <w:r w:rsidRPr="00DE52FF">
        <w:rPr>
          <w:b/>
          <w:bCs/>
          <w:sz w:val="28"/>
          <w:szCs w:val="28"/>
        </w:rPr>
        <w:t>) :</w:t>
      </w:r>
      <w:bookmarkEnd w:id="769"/>
      <w:bookmarkEnd w:id="770"/>
      <w:r w:rsidRPr="00DE52FF">
        <w:rPr>
          <w:b/>
          <w:bCs/>
          <w:sz w:val="28"/>
          <w:szCs w:val="28"/>
        </w:rPr>
        <w:t xml:space="preserve"> </w:t>
      </w:r>
    </w:p>
    <w:p w14:paraId="38323119" w14:textId="11857D6E" w:rsidR="00C0458D" w:rsidRPr="00C76C41" w:rsidRDefault="00C0458D" w:rsidP="004352E5">
      <w:pPr>
        <w:spacing w:before="120"/>
        <w:ind w:left="1170" w:firstLine="0"/>
        <w:rPr>
          <w:rFonts w:asciiTheme="majorBidi" w:hAnsiTheme="majorBidi" w:cstheme="majorBidi"/>
          <w:i/>
        </w:rPr>
      </w:pPr>
      <w:r w:rsidRPr="00C76C41">
        <w:rPr>
          <w:rFonts w:asciiTheme="majorBidi" w:hAnsiTheme="majorBidi" w:cstheme="majorBidi"/>
        </w:rPr>
        <w:t>Si elles sont permises en application de l’article 14 des IS, elles seront évaluées comme suit :</w:t>
      </w:r>
      <w:r w:rsidRPr="00C76C41">
        <w:rPr>
          <w:rFonts w:asciiTheme="majorBidi" w:hAnsiTheme="majorBidi" w:cstheme="majorBidi"/>
          <w:i/>
        </w:rPr>
        <w:t xml:space="preserve"> [préciser la méthode d’application des variantes techniques, le cas échéant ; dans le cas contraire, indiquer « Non Applicable »]</w:t>
      </w:r>
    </w:p>
    <w:p w14:paraId="789258CE" w14:textId="77777777" w:rsidR="00C0458D" w:rsidRPr="00C76C41" w:rsidRDefault="00C0458D" w:rsidP="00C0458D">
      <w:pPr>
        <w:keepNext/>
        <w:keepLines/>
        <w:spacing w:before="120"/>
        <w:ind w:left="709" w:firstLine="0"/>
        <w:rPr>
          <w:rFonts w:asciiTheme="majorBidi" w:hAnsiTheme="majorBidi" w:cstheme="majorBidi"/>
          <w:i/>
        </w:rPr>
      </w:pPr>
      <w:r w:rsidRPr="00C76C41">
        <w:rPr>
          <w:rFonts w:asciiTheme="majorBidi" w:hAnsiTheme="majorBidi" w:cstheme="majorBidi"/>
          <w:i/>
        </w:rPr>
        <w:t>________________________________________________________________________</w:t>
      </w:r>
    </w:p>
    <w:p w14:paraId="4AE2CB2D" w14:textId="2F89DFD8" w:rsidR="00D3014C" w:rsidRPr="00E00AA2" w:rsidRDefault="00D3014C" w:rsidP="00E00AA2">
      <w:pPr>
        <w:pBdr>
          <w:bottom w:val="single" w:sz="6" w:space="1" w:color="auto"/>
        </w:pBdr>
        <w:spacing w:before="120"/>
        <w:ind w:left="1170" w:firstLine="0"/>
        <w:rPr>
          <w:rFonts w:asciiTheme="majorBidi" w:hAnsiTheme="majorBidi" w:cstheme="majorBidi"/>
          <w:szCs w:val="24"/>
        </w:rPr>
      </w:pPr>
    </w:p>
    <w:p w14:paraId="2EDD9CD4" w14:textId="575D3B62" w:rsidR="00C0458D" w:rsidRPr="00BA1D8A" w:rsidRDefault="0044720A" w:rsidP="00BA1D8A">
      <w:pPr>
        <w:pStyle w:val="Sec3Heading1"/>
      </w:pPr>
      <w:bookmarkStart w:id="771" w:name="_Toc90376178"/>
      <w:bookmarkStart w:id="772" w:name="_Toc135832452"/>
      <w:r>
        <w:t xml:space="preserve">Evaluation </w:t>
      </w:r>
      <w:r w:rsidR="00C0458D" w:rsidRPr="00BA1D8A">
        <w:t>Financière</w:t>
      </w:r>
      <w:bookmarkEnd w:id="771"/>
      <w:bookmarkEnd w:id="772"/>
    </w:p>
    <w:p w14:paraId="161A4756" w14:textId="2EBBF73E" w:rsidR="000A04C2" w:rsidRDefault="000A04C2" w:rsidP="00DE52FF">
      <w:pPr>
        <w:pStyle w:val="Sec3Head1"/>
        <w:rPr>
          <w:b w:val="0"/>
          <w:bCs w:val="0"/>
          <w:noProof w:val="0"/>
          <w:sz w:val="24"/>
          <w:szCs w:val="24"/>
        </w:rPr>
      </w:pPr>
      <w:r w:rsidRPr="00F32728">
        <w:rPr>
          <w:b w:val="0"/>
          <w:bCs w:val="0"/>
          <w:noProof w:val="0"/>
          <w:sz w:val="24"/>
          <w:szCs w:val="24"/>
        </w:rPr>
        <w:t xml:space="preserve"> </w:t>
      </w:r>
    </w:p>
    <w:p w14:paraId="75AD7FF5" w14:textId="4FA2C672" w:rsidR="00C0458D" w:rsidRDefault="00A24256" w:rsidP="00C0458D">
      <w:pPr>
        <w:spacing w:before="120"/>
        <w:ind w:left="709" w:firstLine="0"/>
        <w:rPr>
          <w:rFonts w:asciiTheme="majorBidi" w:hAnsiTheme="majorBidi" w:cstheme="majorBidi"/>
        </w:rPr>
      </w:pPr>
      <w:r>
        <w:rPr>
          <w:rFonts w:asciiTheme="majorBidi" w:hAnsiTheme="majorBidi" w:cstheme="majorBidi"/>
        </w:rPr>
        <w:t>Critères d’Evaluation financière</w:t>
      </w:r>
      <w:r w:rsidR="00E752B3">
        <w:rPr>
          <w:rFonts w:asciiTheme="majorBidi" w:hAnsiTheme="majorBidi" w:cstheme="majorBidi"/>
        </w:rPr>
        <w:t> :</w:t>
      </w:r>
    </w:p>
    <w:p w14:paraId="127478DB" w14:textId="1FCD2066" w:rsidR="003B7479" w:rsidRDefault="003B7479" w:rsidP="00C0458D">
      <w:pPr>
        <w:spacing w:before="120"/>
        <w:ind w:left="709" w:firstLine="0"/>
        <w:rPr>
          <w:rFonts w:asciiTheme="majorBidi" w:hAnsiTheme="majorBidi" w:cstheme="majorBidi"/>
        </w:rPr>
      </w:pPr>
      <w:r>
        <w:rPr>
          <w:rFonts w:asciiTheme="majorBidi" w:hAnsiTheme="majorBidi" w:cstheme="majorBidi"/>
        </w:rPr>
        <w:t xml:space="preserve">En plus </w:t>
      </w:r>
      <w:r w:rsidR="00FF3AC2">
        <w:rPr>
          <w:rFonts w:asciiTheme="majorBidi" w:hAnsiTheme="majorBidi" w:cstheme="majorBidi"/>
        </w:rPr>
        <w:t>des critères énoncés à l’article 35.1 (a)-(e)</w:t>
      </w:r>
      <w:r w:rsidR="0004472B">
        <w:rPr>
          <w:rFonts w:asciiTheme="majorBidi" w:hAnsiTheme="majorBidi" w:cstheme="majorBidi"/>
        </w:rPr>
        <w:t xml:space="preserve"> les critères suivants seront appliqués :</w:t>
      </w:r>
    </w:p>
    <w:p w14:paraId="33D63C6E" w14:textId="77777777" w:rsidR="0044720A" w:rsidRPr="00327F18" w:rsidRDefault="0044720A" w:rsidP="0044720A">
      <w:pPr>
        <w:shd w:val="clear" w:color="auto" w:fill="FDFDFD"/>
        <w:ind w:left="540"/>
        <w:rPr>
          <w:i/>
          <w:iCs/>
          <w:szCs w:val="24"/>
        </w:rPr>
      </w:pPr>
      <w:r w:rsidRPr="00327F18">
        <w:rPr>
          <w:i/>
          <w:iCs/>
          <w:szCs w:val="24"/>
        </w:rPr>
        <w:t>[Inclure le cas échéant conformément à l’a</w:t>
      </w:r>
      <w:r>
        <w:rPr>
          <w:i/>
          <w:iCs/>
          <w:szCs w:val="24"/>
        </w:rPr>
        <w:t>rticle 35.1 (</w:t>
      </w:r>
      <w:r w:rsidRPr="00327F18">
        <w:rPr>
          <w:i/>
          <w:iCs/>
          <w:szCs w:val="24"/>
        </w:rPr>
        <w:t>f) d</w:t>
      </w:r>
      <w:r>
        <w:rPr>
          <w:i/>
          <w:iCs/>
          <w:szCs w:val="24"/>
        </w:rPr>
        <w:t>es IS dans les DPAO</w:t>
      </w:r>
      <w:r w:rsidRPr="00327F18">
        <w:rPr>
          <w:i/>
          <w:iCs/>
          <w:szCs w:val="24"/>
        </w:rPr>
        <w:t>; sinon supprimer]</w:t>
      </w:r>
    </w:p>
    <w:p w14:paraId="77350657" w14:textId="77777777" w:rsidR="0044720A" w:rsidRDefault="0044720A" w:rsidP="00C0458D">
      <w:pPr>
        <w:spacing w:before="120"/>
        <w:ind w:left="709" w:firstLine="0"/>
        <w:rPr>
          <w:rFonts w:asciiTheme="majorBidi" w:hAnsiTheme="majorBidi" w:cstheme="majorBidi"/>
        </w:rPr>
      </w:pPr>
    </w:p>
    <w:p w14:paraId="2CFED230" w14:textId="7CEF1AA7" w:rsidR="0004472B" w:rsidRDefault="0004472B" w:rsidP="00C0458D">
      <w:pPr>
        <w:spacing w:before="120"/>
        <w:ind w:left="709" w:firstLine="0"/>
        <w:rPr>
          <w:rFonts w:asciiTheme="majorBidi" w:hAnsiTheme="majorBidi" w:cstheme="majorBidi"/>
        </w:rPr>
      </w:pPr>
      <w:r>
        <w:rPr>
          <w:rFonts w:asciiTheme="majorBidi" w:hAnsiTheme="majorBidi" w:cstheme="majorBidi"/>
        </w:rPr>
        <w:t>------------------------------------------------------------------------------------------------------------------------------------------------------------------------------------------------------------------------</w:t>
      </w:r>
    </w:p>
    <w:p w14:paraId="59B50A7C" w14:textId="5638A1FD" w:rsidR="002D6A99" w:rsidRDefault="004E3042" w:rsidP="002D6A99">
      <w:pPr>
        <w:keepNext/>
        <w:keepLines/>
        <w:pBdr>
          <w:bottom w:val="single" w:sz="12" w:space="1" w:color="auto"/>
        </w:pBdr>
        <w:spacing w:before="120"/>
        <w:ind w:left="0" w:firstLine="0"/>
        <w:rPr>
          <w:rFonts w:asciiTheme="majorBidi" w:hAnsiTheme="majorBidi" w:cstheme="majorBidi"/>
        </w:rPr>
      </w:pPr>
      <w:r w:rsidRPr="00C76C41">
        <w:t xml:space="preserve"> </w:t>
      </w:r>
    </w:p>
    <w:p w14:paraId="6A590E47" w14:textId="77777777" w:rsidR="00443BD9" w:rsidRDefault="00443BD9" w:rsidP="00971479">
      <w:pPr>
        <w:suppressAutoHyphens/>
        <w:spacing w:after="240"/>
        <w:ind w:left="720" w:firstLine="0"/>
        <w:rPr>
          <w:color w:val="000000" w:themeColor="text1"/>
        </w:rPr>
      </w:pPr>
    </w:p>
    <w:p w14:paraId="3C15D2C5" w14:textId="77777777" w:rsidR="004E5392" w:rsidRPr="00027D7C" w:rsidRDefault="00D32C62" w:rsidP="00DE52FF">
      <w:pPr>
        <w:pStyle w:val="Sec3Heading1"/>
      </w:pPr>
      <w:bookmarkStart w:id="773" w:name="_Toc135832453"/>
      <w:r w:rsidRPr="00D32C62">
        <w:t>Évaluation combinée</w:t>
      </w:r>
      <w:bookmarkEnd w:id="773"/>
      <w:r w:rsidRPr="00027D7C">
        <w:t xml:space="preserve"> </w:t>
      </w:r>
    </w:p>
    <w:p w14:paraId="3984DAF0" w14:textId="77777777" w:rsidR="004E5392" w:rsidRDefault="004E5392" w:rsidP="00D32C62">
      <w:pPr>
        <w:shd w:val="clear" w:color="auto" w:fill="FDFDFD"/>
        <w:spacing w:after="0"/>
        <w:ind w:left="0" w:firstLine="0"/>
        <w:rPr>
          <w:szCs w:val="24"/>
          <w:lang w:eastAsia="en-US"/>
        </w:rPr>
      </w:pPr>
    </w:p>
    <w:p w14:paraId="649A9E29" w14:textId="01F9339B" w:rsidR="004E5392" w:rsidRDefault="00D32C62" w:rsidP="00D32C62">
      <w:pPr>
        <w:shd w:val="clear" w:color="auto" w:fill="FDFDFD"/>
        <w:spacing w:after="0"/>
        <w:ind w:left="0" w:firstLine="0"/>
        <w:rPr>
          <w:szCs w:val="24"/>
          <w:lang w:eastAsia="en-US"/>
        </w:rPr>
      </w:pPr>
      <w:r w:rsidRPr="00D32C62">
        <w:rPr>
          <w:szCs w:val="24"/>
          <w:lang w:eastAsia="en-US"/>
        </w:rPr>
        <w:t>L</w:t>
      </w:r>
      <w:r w:rsidR="004E5392">
        <w:rPr>
          <w:szCs w:val="24"/>
          <w:lang w:eastAsia="en-US"/>
        </w:rPr>
        <w:t>e Maître d’Ouvrage</w:t>
      </w:r>
      <w:r w:rsidRPr="00D32C62">
        <w:rPr>
          <w:szCs w:val="24"/>
          <w:lang w:eastAsia="en-US"/>
        </w:rPr>
        <w:t xml:space="preserve"> évaluera et comparera les </w:t>
      </w:r>
      <w:r w:rsidR="004E5392">
        <w:rPr>
          <w:szCs w:val="24"/>
          <w:lang w:eastAsia="en-US"/>
        </w:rPr>
        <w:t>Offres</w:t>
      </w:r>
      <w:r w:rsidRPr="00D32C62">
        <w:rPr>
          <w:szCs w:val="24"/>
          <w:lang w:eastAsia="en-US"/>
        </w:rPr>
        <w:t xml:space="preserve"> qui ont été jugées conformes</w:t>
      </w:r>
      <w:r w:rsidR="00D86FF8">
        <w:rPr>
          <w:szCs w:val="24"/>
          <w:lang w:eastAsia="en-US"/>
        </w:rPr>
        <w:t xml:space="preserve"> </w:t>
      </w:r>
      <w:r w:rsidR="00D86FF8">
        <w:rPr>
          <w:rStyle w:val="ts-alignment-element"/>
          <w:szCs w:val="24"/>
        </w:rPr>
        <w:t>pour l’essentiel</w:t>
      </w:r>
      <w:r w:rsidRPr="00D32C62">
        <w:rPr>
          <w:szCs w:val="24"/>
          <w:lang w:eastAsia="en-US"/>
        </w:rPr>
        <w:t xml:space="preserve">. </w:t>
      </w:r>
    </w:p>
    <w:p w14:paraId="49FA4485" w14:textId="77777777" w:rsidR="004E5392" w:rsidRDefault="004E5392" w:rsidP="00D32C62">
      <w:pPr>
        <w:shd w:val="clear" w:color="auto" w:fill="FDFDFD"/>
        <w:spacing w:after="0"/>
        <w:ind w:left="0" w:firstLine="0"/>
        <w:rPr>
          <w:szCs w:val="24"/>
          <w:lang w:eastAsia="en-US"/>
        </w:rPr>
      </w:pPr>
    </w:p>
    <w:p w14:paraId="39F614B2" w14:textId="503D7156" w:rsidR="00D32C62" w:rsidRPr="00D32C62" w:rsidRDefault="00D32C62" w:rsidP="00D32C62">
      <w:pPr>
        <w:shd w:val="clear" w:color="auto" w:fill="FDFDFD"/>
        <w:spacing w:after="0"/>
        <w:ind w:left="0" w:firstLine="0"/>
        <w:rPr>
          <w:szCs w:val="24"/>
          <w:lang w:eastAsia="en-US"/>
        </w:rPr>
      </w:pPr>
      <w:r w:rsidRPr="00D32C62">
        <w:rPr>
          <w:szCs w:val="24"/>
          <w:lang w:eastAsia="en-US"/>
        </w:rPr>
        <w:t xml:space="preserve">Un </w:t>
      </w:r>
      <w:r w:rsidR="00C548EE">
        <w:rPr>
          <w:szCs w:val="24"/>
          <w:lang w:eastAsia="en-US"/>
        </w:rPr>
        <w:t xml:space="preserve">Score (B) d’Evaluation de l’Offre </w:t>
      </w:r>
      <w:r w:rsidRPr="00D32C62">
        <w:rPr>
          <w:szCs w:val="24"/>
          <w:lang w:eastAsia="en-US"/>
        </w:rPr>
        <w:t xml:space="preserve">sera calculé pour chaque </w:t>
      </w:r>
      <w:r w:rsidR="00C548EE">
        <w:rPr>
          <w:szCs w:val="24"/>
          <w:lang w:eastAsia="en-US"/>
        </w:rPr>
        <w:t xml:space="preserve">Offre </w:t>
      </w:r>
      <w:r w:rsidRPr="00D32C62">
        <w:rPr>
          <w:szCs w:val="24"/>
          <w:lang w:eastAsia="en-US"/>
        </w:rPr>
        <w:t xml:space="preserve">recevable à l’aide de la formule suivante, ce qui permet une évaluation </w:t>
      </w:r>
      <w:r w:rsidR="00FB595A">
        <w:rPr>
          <w:szCs w:val="24"/>
          <w:lang w:eastAsia="en-US"/>
        </w:rPr>
        <w:t>global</w:t>
      </w:r>
      <w:r w:rsidR="00FB595A" w:rsidRPr="00D32C62">
        <w:rPr>
          <w:szCs w:val="24"/>
          <w:lang w:eastAsia="en-US"/>
        </w:rPr>
        <w:t xml:space="preserve">e </w:t>
      </w:r>
      <w:r w:rsidRPr="00D32C62">
        <w:rPr>
          <w:szCs w:val="24"/>
          <w:lang w:eastAsia="en-US"/>
        </w:rPr>
        <w:t>du coût évalué et des mérites techniques de chaque soumission :</w:t>
      </w:r>
    </w:p>
    <w:p w14:paraId="231559AE" w14:textId="77777777" w:rsidR="00D02D98" w:rsidRPr="00306E0A" w:rsidRDefault="00D02D98" w:rsidP="00D02D98">
      <w:pPr>
        <w:spacing w:after="120"/>
        <w:ind w:left="720"/>
        <w:jc w:val="center"/>
        <w:rPr>
          <w:noProof/>
          <w:sz w:val="20"/>
        </w:rPr>
      </w:pPr>
      <w:r w:rsidRPr="00306E0A">
        <w:rPr>
          <w:noProof/>
        </w:rPr>
        <w:drawing>
          <wp:inline distT="0" distB="0" distL="0" distR="0" wp14:anchorId="26524B4A" wp14:editId="3E1F108D">
            <wp:extent cx="3267075" cy="63817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51E2FB2" w14:textId="6FA60192" w:rsidR="00D02D98" w:rsidRPr="00C548EE" w:rsidRDefault="00C548EE" w:rsidP="00D02D98">
      <w:pPr>
        <w:numPr>
          <w:ilvl w:val="12"/>
          <w:numId w:val="0"/>
        </w:numPr>
        <w:spacing w:after="120"/>
        <w:ind w:left="540" w:right="171"/>
        <w:jc w:val="center"/>
        <w:rPr>
          <w:noProof/>
        </w:rPr>
      </w:pPr>
      <w:r w:rsidRPr="00C548EE">
        <w:rPr>
          <w:noProof/>
        </w:rPr>
        <w:t>où</w:t>
      </w:r>
    </w:p>
    <w:p w14:paraId="72187E14" w14:textId="7B035F96" w:rsidR="00D02D98" w:rsidRPr="00C548EE" w:rsidRDefault="00D02D98" w:rsidP="00D02D98">
      <w:pPr>
        <w:numPr>
          <w:ilvl w:val="12"/>
          <w:numId w:val="0"/>
        </w:numPr>
        <w:tabs>
          <w:tab w:val="left" w:pos="1080"/>
          <w:tab w:val="left" w:pos="1440"/>
        </w:tabs>
        <w:spacing w:after="120"/>
        <w:ind w:left="1454" w:right="171" w:hanging="464"/>
        <w:rPr>
          <w:noProof/>
        </w:rPr>
      </w:pPr>
      <w:r w:rsidRPr="00C548EE">
        <w:rPr>
          <w:i/>
          <w:noProof/>
        </w:rPr>
        <w:t>C</w:t>
      </w:r>
      <w:r w:rsidRPr="00C548EE">
        <w:rPr>
          <w:noProof/>
        </w:rPr>
        <w:tab/>
        <w:t>=</w:t>
      </w:r>
      <w:r w:rsidRPr="00C548EE">
        <w:rPr>
          <w:noProof/>
        </w:rPr>
        <w:tab/>
      </w:r>
      <w:r w:rsidR="00C548EE" w:rsidRPr="00C548EE">
        <w:rPr>
          <w:noProof/>
        </w:rPr>
        <w:t>Coût évalué de l’Offre</w:t>
      </w:r>
    </w:p>
    <w:p w14:paraId="30A9AADF" w14:textId="739DB3B8" w:rsidR="00D02D98" w:rsidRPr="00E21B6A" w:rsidRDefault="00D02D98" w:rsidP="00D02D98">
      <w:pPr>
        <w:numPr>
          <w:ilvl w:val="12"/>
          <w:numId w:val="0"/>
        </w:numPr>
        <w:tabs>
          <w:tab w:val="left" w:pos="1080"/>
          <w:tab w:val="left" w:pos="1440"/>
        </w:tabs>
        <w:spacing w:after="120"/>
        <w:ind w:left="1454" w:right="171" w:hanging="464"/>
        <w:rPr>
          <w:noProof/>
        </w:rPr>
      </w:pPr>
      <w:r w:rsidRPr="00E21B6A">
        <w:rPr>
          <w:i/>
          <w:noProof/>
        </w:rPr>
        <w:t xml:space="preserve">C </w:t>
      </w:r>
      <w:r w:rsidRPr="00E21B6A">
        <w:rPr>
          <w:i/>
          <w:noProof/>
          <w:vertAlign w:val="subscript"/>
        </w:rPr>
        <w:t>low</w:t>
      </w:r>
      <w:r w:rsidRPr="00E21B6A">
        <w:rPr>
          <w:noProof/>
        </w:rPr>
        <w:tab/>
        <w:t>=</w:t>
      </w:r>
      <w:r w:rsidRPr="00E21B6A">
        <w:rPr>
          <w:noProof/>
        </w:rPr>
        <w:tab/>
      </w:r>
      <w:r w:rsidR="00E21B6A" w:rsidRPr="00E21B6A">
        <w:rPr>
          <w:noProof/>
        </w:rPr>
        <w:t xml:space="preserve">le plus </w:t>
      </w:r>
      <w:r w:rsidR="00571343" w:rsidRPr="00FA78D0">
        <w:rPr>
          <w:szCs w:val="24"/>
          <w:lang w:eastAsia="en-US"/>
        </w:rPr>
        <w:t>faible de tous les coûts de</w:t>
      </w:r>
      <w:r w:rsidR="00571343" w:rsidRPr="001A251B">
        <w:rPr>
          <w:szCs w:val="24"/>
          <w:lang w:eastAsia="en-US"/>
        </w:rPr>
        <w:t xml:space="preserve">s Offres </w:t>
      </w:r>
      <w:r w:rsidR="00571343" w:rsidRPr="00FA78D0">
        <w:rPr>
          <w:szCs w:val="24"/>
          <w:lang w:eastAsia="en-US"/>
        </w:rPr>
        <w:t>évalué</w:t>
      </w:r>
      <w:r w:rsidR="00571343" w:rsidRPr="001A251B">
        <w:rPr>
          <w:szCs w:val="24"/>
          <w:lang w:eastAsia="en-US"/>
        </w:rPr>
        <w:t>e</w:t>
      </w:r>
      <w:r w:rsidR="00571343" w:rsidRPr="00FA78D0">
        <w:rPr>
          <w:szCs w:val="24"/>
          <w:lang w:eastAsia="en-US"/>
        </w:rPr>
        <w:t xml:space="preserve">s parmi les </w:t>
      </w:r>
      <w:r w:rsidR="00571343" w:rsidRPr="001A251B">
        <w:rPr>
          <w:szCs w:val="24"/>
          <w:lang w:eastAsia="en-US"/>
        </w:rPr>
        <w:t xml:space="preserve">Offres </w:t>
      </w:r>
      <w:r w:rsidR="00571343">
        <w:rPr>
          <w:szCs w:val="24"/>
          <w:lang w:eastAsia="en-US"/>
        </w:rPr>
        <w:t>conform</w:t>
      </w:r>
      <w:r w:rsidR="00571343" w:rsidRPr="00FA78D0">
        <w:rPr>
          <w:szCs w:val="24"/>
          <w:lang w:eastAsia="en-US"/>
        </w:rPr>
        <w:t>es</w:t>
      </w:r>
    </w:p>
    <w:p w14:paraId="780CEC2C" w14:textId="44CAA54D" w:rsidR="00D02D98" w:rsidRPr="0002741B" w:rsidRDefault="00D02D98" w:rsidP="00D02D98">
      <w:pPr>
        <w:numPr>
          <w:ilvl w:val="12"/>
          <w:numId w:val="0"/>
        </w:numPr>
        <w:tabs>
          <w:tab w:val="left" w:pos="1080"/>
          <w:tab w:val="left" w:pos="1440"/>
        </w:tabs>
        <w:spacing w:after="120"/>
        <w:ind w:left="1454" w:right="171" w:hanging="464"/>
        <w:rPr>
          <w:noProof/>
        </w:rPr>
      </w:pPr>
      <w:r w:rsidRPr="0002741B">
        <w:rPr>
          <w:i/>
          <w:noProof/>
        </w:rPr>
        <w:t>T</w:t>
      </w:r>
      <w:r w:rsidRPr="0002741B">
        <w:rPr>
          <w:noProof/>
        </w:rPr>
        <w:tab/>
        <w:t>=</w:t>
      </w:r>
      <w:r w:rsidRPr="0002741B">
        <w:rPr>
          <w:noProof/>
        </w:rPr>
        <w:tab/>
      </w:r>
      <w:r w:rsidR="00E21B6A" w:rsidRPr="0002741B">
        <w:rPr>
          <w:noProof/>
        </w:rPr>
        <w:t xml:space="preserve">le Score Technique Total </w:t>
      </w:r>
      <w:r w:rsidR="0002741B" w:rsidRPr="0002741B">
        <w:rPr>
          <w:noProof/>
        </w:rPr>
        <w:t>attribué à l’Offre</w:t>
      </w:r>
    </w:p>
    <w:p w14:paraId="22CD58E9" w14:textId="631CD4F0" w:rsidR="00D02D98" w:rsidRPr="00E86C80" w:rsidRDefault="00D02D98" w:rsidP="00D02D98">
      <w:pPr>
        <w:numPr>
          <w:ilvl w:val="12"/>
          <w:numId w:val="0"/>
        </w:numPr>
        <w:tabs>
          <w:tab w:val="left" w:pos="1442"/>
          <w:tab w:val="left" w:pos="2475"/>
        </w:tabs>
        <w:spacing w:before="120" w:after="120"/>
        <w:ind w:left="2170" w:right="171" w:hanging="1409"/>
        <w:rPr>
          <w:noProof/>
        </w:rPr>
      </w:pPr>
      <w:r w:rsidRPr="00E86C80">
        <w:rPr>
          <w:i/>
          <w:noProof/>
        </w:rPr>
        <w:t>T</w:t>
      </w:r>
      <w:r w:rsidRPr="00E86C80">
        <w:rPr>
          <w:i/>
          <w:noProof/>
          <w:vertAlign w:val="subscript"/>
        </w:rPr>
        <w:t>high</w:t>
      </w:r>
      <w:r w:rsidRPr="00E86C80">
        <w:rPr>
          <w:noProof/>
        </w:rPr>
        <w:tab/>
        <w:t>=</w:t>
      </w:r>
      <w:r w:rsidRPr="00E86C80">
        <w:rPr>
          <w:noProof/>
        </w:rPr>
        <w:tab/>
      </w:r>
      <w:r w:rsidR="00FB663F" w:rsidRPr="00E86C80">
        <w:rPr>
          <w:noProof/>
        </w:rPr>
        <w:t xml:space="preserve">le Score Technique obtenu par l’Offre qui a </w:t>
      </w:r>
      <w:r w:rsidR="00E86C80" w:rsidRPr="00E86C80">
        <w:rPr>
          <w:noProof/>
        </w:rPr>
        <w:t>reçu le meilleur score parmi to</w:t>
      </w:r>
      <w:r w:rsidR="00E86C80">
        <w:rPr>
          <w:noProof/>
        </w:rPr>
        <w:t>utes les Offres conformes</w:t>
      </w:r>
    </w:p>
    <w:p w14:paraId="3AD89F1D" w14:textId="3FA7CF55" w:rsidR="00D02D98" w:rsidRPr="00E86C80" w:rsidRDefault="00D02D98" w:rsidP="00D02D98">
      <w:pPr>
        <w:numPr>
          <w:ilvl w:val="12"/>
          <w:numId w:val="0"/>
        </w:numPr>
        <w:tabs>
          <w:tab w:val="left" w:pos="1080"/>
          <w:tab w:val="left" w:pos="1440"/>
        </w:tabs>
        <w:spacing w:after="120"/>
        <w:ind w:left="1440" w:right="171" w:hanging="464"/>
        <w:rPr>
          <w:b/>
          <w:i/>
          <w:noProof/>
        </w:rPr>
      </w:pPr>
      <w:r w:rsidRPr="00E86C80">
        <w:rPr>
          <w:i/>
          <w:noProof/>
        </w:rPr>
        <w:t>X</w:t>
      </w:r>
      <w:r w:rsidRPr="00E86C80">
        <w:rPr>
          <w:noProof/>
        </w:rPr>
        <w:tab/>
        <w:t>=</w:t>
      </w:r>
      <w:r w:rsidRPr="00E86C80">
        <w:rPr>
          <w:noProof/>
        </w:rPr>
        <w:tab/>
      </w:r>
      <w:r w:rsidR="00783A96">
        <w:rPr>
          <w:noProof/>
        </w:rPr>
        <w:t>la pondération</w:t>
      </w:r>
      <w:r w:rsidR="00E86C80" w:rsidRPr="00E86C80">
        <w:rPr>
          <w:noProof/>
        </w:rPr>
        <w:t xml:space="preserve"> pour le Coût tel que spécifié </w:t>
      </w:r>
      <w:r w:rsidR="00E86C80" w:rsidRPr="0003045D">
        <w:rPr>
          <w:b/>
          <w:bCs/>
          <w:noProof/>
        </w:rPr>
        <w:t>dans les DPAO</w:t>
      </w:r>
    </w:p>
    <w:p w14:paraId="62B67224" w14:textId="77777777" w:rsidR="00BB26A0" w:rsidRDefault="00BB26A0" w:rsidP="00BB26A0">
      <w:pPr>
        <w:keepNext/>
        <w:keepLines/>
        <w:tabs>
          <w:tab w:val="left" w:pos="900"/>
          <w:tab w:val="left" w:pos="1710"/>
        </w:tabs>
        <w:ind w:left="0" w:firstLine="0"/>
        <w:rPr>
          <w:color w:val="000000" w:themeColor="text1"/>
          <w:spacing w:val="-2"/>
        </w:rPr>
      </w:pPr>
    </w:p>
    <w:p w14:paraId="235CE56B" w14:textId="494D5215" w:rsidR="00D02D98" w:rsidRDefault="00961798" w:rsidP="00BB26A0">
      <w:pPr>
        <w:keepNext/>
        <w:keepLines/>
        <w:tabs>
          <w:tab w:val="left" w:pos="900"/>
          <w:tab w:val="left" w:pos="1710"/>
        </w:tabs>
        <w:ind w:left="0" w:firstLine="0"/>
        <w:rPr>
          <w:color w:val="000000" w:themeColor="text1"/>
          <w:spacing w:val="-2"/>
        </w:rPr>
      </w:pPr>
      <w:r w:rsidRPr="001A251B">
        <w:rPr>
          <w:szCs w:val="24"/>
          <w:lang w:eastAsia="en-US"/>
        </w:rPr>
        <w:t xml:space="preserve">L’Offre </w:t>
      </w:r>
      <w:r w:rsidRPr="00FA78D0">
        <w:rPr>
          <w:szCs w:val="24"/>
          <w:lang w:eastAsia="en-US"/>
        </w:rPr>
        <w:t>ayant obtenu l</w:t>
      </w:r>
      <w:r w:rsidRPr="001A251B">
        <w:rPr>
          <w:szCs w:val="24"/>
          <w:lang w:eastAsia="en-US"/>
        </w:rPr>
        <w:t xml:space="preserve">e Score d’Offre </w:t>
      </w:r>
      <w:r w:rsidRPr="00FA78D0">
        <w:rPr>
          <w:szCs w:val="24"/>
          <w:lang w:eastAsia="en-US"/>
        </w:rPr>
        <w:t>(B) l</w:t>
      </w:r>
      <w:r w:rsidRPr="001A251B">
        <w:rPr>
          <w:szCs w:val="24"/>
          <w:lang w:eastAsia="en-US"/>
        </w:rPr>
        <w:t>e</w:t>
      </w:r>
      <w:r w:rsidRPr="00FA78D0">
        <w:rPr>
          <w:szCs w:val="24"/>
          <w:lang w:eastAsia="en-US"/>
        </w:rPr>
        <w:t xml:space="preserve"> </w:t>
      </w:r>
      <w:r>
        <w:rPr>
          <w:szCs w:val="24"/>
          <w:lang w:eastAsia="en-US"/>
        </w:rPr>
        <w:t>plus élev</w:t>
      </w:r>
      <w:r w:rsidRPr="00FA78D0">
        <w:rPr>
          <w:szCs w:val="24"/>
          <w:lang w:eastAsia="en-US"/>
        </w:rPr>
        <w:t>é</w:t>
      </w:r>
      <w:r w:rsidRPr="001A251B">
        <w:rPr>
          <w:szCs w:val="24"/>
          <w:lang w:eastAsia="en-US"/>
        </w:rPr>
        <w:t xml:space="preserve"> </w:t>
      </w:r>
      <w:r w:rsidRPr="00FA78D0">
        <w:rPr>
          <w:szCs w:val="24"/>
          <w:lang w:eastAsia="en-US"/>
        </w:rPr>
        <w:t xml:space="preserve">parmi les </w:t>
      </w:r>
      <w:r w:rsidRPr="001A251B">
        <w:rPr>
          <w:szCs w:val="24"/>
          <w:lang w:eastAsia="en-US"/>
        </w:rPr>
        <w:t xml:space="preserve">Offres </w:t>
      </w:r>
      <w:r>
        <w:rPr>
          <w:szCs w:val="24"/>
          <w:lang w:eastAsia="en-US"/>
        </w:rPr>
        <w:t>conform</w:t>
      </w:r>
      <w:r w:rsidRPr="00FA78D0">
        <w:rPr>
          <w:szCs w:val="24"/>
          <w:lang w:eastAsia="en-US"/>
        </w:rPr>
        <w:t>es sera l</w:t>
      </w:r>
      <w:r w:rsidRPr="001A251B">
        <w:rPr>
          <w:szCs w:val="24"/>
          <w:lang w:eastAsia="en-US"/>
        </w:rPr>
        <w:t>’Offre</w:t>
      </w:r>
      <w:r w:rsidRPr="00FA78D0">
        <w:rPr>
          <w:szCs w:val="24"/>
          <w:lang w:eastAsia="en-US"/>
        </w:rPr>
        <w:t xml:space="preserve"> la plus avantageuse à condition que le </w:t>
      </w:r>
      <w:r w:rsidRPr="001A251B">
        <w:rPr>
          <w:szCs w:val="24"/>
          <w:lang w:eastAsia="en-US"/>
        </w:rPr>
        <w:t>S</w:t>
      </w:r>
      <w:r w:rsidRPr="00FA78D0">
        <w:rPr>
          <w:szCs w:val="24"/>
          <w:lang w:eastAsia="en-US"/>
        </w:rPr>
        <w:t xml:space="preserve">oumissionnaire soit qualifié pour exécuter le </w:t>
      </w:r>
      <w:r>
        <w:rPr>
          <w:szCs w:val="24"/>
          <w:lang w:eastAsia="en-US"/>
        </w:rPr>
        <w:t>M</w:t>
      </w:r>
      <w:r w:rsidRPr="001A251B">
        <w:rPr>
          <w:szCs w:val="24"/>
          <w:lang w:eastAsia="en-US"/>
        </w:rPr>
        <w:t>arché</w:t>
      </w:r>
      <w:r w:rsidR="00BB26A0">
        <w:rPr>
          <w:color w:val="000000" w:themeColor="text1"/>
          <w:spacing w:val="-2"/>
        </w:rPr>
        <w:t>.</w:t>
      </w:r>
    </w:p>
    <w:p w14:paraId="312B0927" w14:textId="77777777" w:rsidR="00BB26A0" w:rsidRPr="00BB26A0" w:rsidRDefault="00BB26A0" w:rsidP="00D02D98">
      <w:pPr>
        <w:keepNext/>
        <w:keepLines/>
        <w:tabs>
          <w:tab w:val="left" w:pos="900"/>
          <w:tab w:val="left" w:pos="1710"/>
        </w:tabs>
      </w:pPr>
    </w:p>
    <w:p w14:paraId="3DD9F118" w14:textId="5B6AE1F4" w:rsidR="00D02D98" w:rsidRPr="00C24F8D" w:rsidRDefault="00D02D98" w:rsidP="00DE52FF">
      <w:pPr>
        <w:pStyle w:val="Sec3Heading1"/>
      </w:pPr>
      <w:r w:rsidRPr="00C24F8D">
        <w:t xml:space="preserve"> </w:t>
      </w:r>
      <w:bookmarkStart w:id="774" w:name="_Toc442364607"/>
      <w:bookmarkStart w:id="775" w:name="_Toc135832454"/>
      <w:r w:rsidRPr="00C24F8D">
        <w:t xml:space="preserve">Multiple </w:t>
      </w:r>
      <w:bookmarkEnd w:id="774"/>
      <w:r w:rsidR="00F200B0" w:rsidRPr="00C24F8D">
        <w:t>Marchés</w:t>
      </w:r>
      <w:bookmarkEnd w:id="775"/>
    </w:p>
    <w:p w14:paraId="00E9ADB3" w14:textId="7C08DACA" w:rsidR="004E3042" w:rsidRPr="00971479" w:rsidRDefault="00A218EB" w:rsidP="00742ED7">
      <w:pPr>
        <w:suppressAutoHyphens/>
        <w:spacing w:after="240"/>
        <w:ind w:left="90" w:firstLine="0"/>
        <w:rPr>
          <w:bCs/>
          <w:szCs w:val="24"/>
        </w:rPr>
      </w:pPr>
      <w:r>
        <w:rPr>
          <w:bCs/>
          <w:szCs w:val="24"/>
        </w:rPr>
        <w:t>Si c</w:t>
      </w:r>
      <w:r w:rsidR="004E3042" w:rsidRPr="00971479">
        <w:rPr>
          <w:bCs/>
          <w:szCs w:val="24"/>
        </w:rPr>
        <w:t>onformément à l’article 35.</w:t>
      </w:r>
      <w:r w:rsidR="004E3042">
        <w:rPr>
          <w:bCs/>
          <w:szCs w:val="24"/>
        </w:rPr>
        <w:t>3</w:t>
      </w:r>
      <w:r w:rsidR="004E3042" w:rsidRPr="00971479">
        <w:rPr>
          <w:bCs/>
          <w:szCs w:val="24"/>
        </w:rPr>
        <w:t xml:space="preserve"> des IS, les </w:t>
      </w:r>
      <w:r w:rsidR="00477991">
        <w:rPr>
          <w:bCs/>
          <w:szCs w:val="24"/>
        </w:rPr>
        <w:t>Services</w:t>
      </w:r>
      <w:r w:rsidR="00477991" w:rsidRPr="00971479">
        <w:rPr>
          <w:bCs/>
          <w:szCs w:val="24"/>
        </w:rPr>
        <w:t xml:space="preserve"> </w:t>
      </w:r>
      <w:r w:rsidR="004E3042" w:rsidRPr="00971479">
        <w:rPr>
          <w:bCs/>
          <w:szCs w:val="24"/>
        </w:rPr>
        <w:t xml:space="preserve">sont groupés en </w:t>
      </w:r>
      <w:r w:rsidR="0019053E">
        <w:rPr>
          <w:bCs/>
          <w:szCs w:val="24"/>
        </w:rPr>
        <w:t xml:space="preserve">plusieurs </w:t>
      </w:r>
      <w:r w:rsidR="004E3042" w:rsidRPr="00971479">
        <w:rPr>
          <w:bCs/>
          <w:szCs w:val="24"/>
        </w:rPr>
        <w:t>marchés, l’évaluation suivra la démarche suivante :</w:t>
      </w:r>
    </w:p>
    <w:p w14:paraId="17D6200E" w14:textId="77777777" w:rsidR="00A34C3E" w:rsidRDefault="00A34C3E" w:rsidP="00A34C3E">
      <w:pPr>
        <w:shd w:val="clear" w:color="auto" w:fill="FDFDFD"/>
        <w:spacing w:after="0"/>
        <w:ind w:left="90" w:firstLine="0"/>
        <w:rPr>
          <w:szCs w:val="24"/>
          <w:lang w:eastAsia="en-US"/>
        </w:rPr>
      </w:pPr>
      <w:r w:rsidRPr="00A34C3E">
        <w:rPr>
          <w:szCs w:val="24"/>
          <w:lang w:eastAsia="en-US"/>
        </w:rPr>
        <w:t xml:space="preserve">Critères d’attribution pour les contrats </w:t>
      </w:r>
      <w:r w:rsidRPr="0075554C">
        <w:rPr>
          <w:szCs w:val="24"/>
          <w:lang w:eastAsia="en-US"/>
        </w:rPr>
        <w:t>multiples</w:t>
      </w:r>
      <w:r w:rsidRPr="00A34C3E">
        <w:rPr>
          <w:szCs w:val="24"/>
          <w:lang w:eastAsia="en-US"/>
        </w:rPr>
        <w:t xml:space="preserve"> [I</w:t>
      </w:r>
      <w:r>
        <w:rPr>
          <w:szCs w:val="24"/>
          <w:lang w:eastAsia="en-US"/>
        </w:rPr>
        <w:t>S</w:t>
      </w:r>
      <w:r w:rsidRPr="00A34C3E">
        <w:rPr>
          <w:szCs w:val="24"/>
          <w:lang w:eastAsia="en-US"/>
        </w:rPr>
        <w:t xml:space="preserve"> 35.3] : </w:t>
      </w:r>
    </w:p>
    <w:p w14:paraId="46CBEAAD" w14:textId="77777777" w:rsidR="00F9795F" w:rsidRDefault="00F9795F" w:rsidP="00A34C3E">
      <w:pPr>
        <w:shd w:val="clear" w:color="auto" w:fill="FDFDFD"/>
        <w:spacing w:after="0"/>
        <w:ind w:left="90" w:firstLine="0"/>
        <w:rPr>
          <w:szCs w:val="24"/>
          <w:lang w:eastAsia="en-US"/>
        </w:rPr>
      </w:pPr>
    </w:p>
    <w:p w14:paraId="6A8F209C" w14:textId="77777777" w:rsidR="00F9795F" w:rsidRDefault="00A34C3E" w:rsidP="00A34C3E">
      <w:pPr>
        <w:shd w:val="clear" w:color="auto" w:fill="FDFDFD"/>
        <w:spacing w:after="0"/>
        <w:ind w:left="90" w:firstLine="0"/>
        <w:rPr>
          <w:szCs w:val="24"/>
          <w:lang w:eastAsia="en-US"/>
        </w:rPr>
      </w:pPr>
      <w:r w:rsidRPr="00A34C3E">
        <w:rPr>
          <w:szCs w:val="24"/>
          <w:lang w:eastAsia="en-US"/>
        </w:rPr>
        <w:t xml:space="preserve">["Si non applicable, indiquez 'Sans objet ».] </w:t>
      </w:r>
    </w:p>
    <w:p w14:paraId="7A41C39F" w14:textId="77777777" w:rsidR="00F9795F" w:rsidRDefault="00F9795F" w:rsidP="00A34C3E">
      <w:pPr>
        <w:shd w:val="clear" w:color="auto" w:fill="FDFDFD"/>
        <w:spacing w:after="0"/>
        <w:ind w:left="90" w:firstLine="0"/>
        <w:rPr>
          <w:szCs w:val="24"/>
          <w:lang w:eastAsia="en-US"/>
        </w:rPr>
      </w:pPr>
    </w:p>
    <w:p w14:paraId="1C009BED" w14:textId="556EF808" w:rsidR="00A34C3E" w:rsidRPr="00A34C3E" w:rsidRDefault="00A34C3E" w:rsidP="00A34C3E">
      <w:pPr>
        <w:shd w:val="clear" w:color="auto" w:fill="FDFDFD"/>
        <w:spacing w:after="0"/>
        <w:ind w:left="90" w:firstLine="0"/>
        <w:rPr>
          <w:szCs w:val="24"/>
          <w:lang w:eastAsia="en-US"/>
        </w:rPr>
      </w:pPr>
      <w:r w:rsidRPr="00A34C3E">
        <w:rPr>
          <w:szCs w:val="24"/>
          <w:lang w:eastAsia="en-US"/>
        </w:rPr>
        <w:t xml:space="preserve">Si, conformément à </w:t>
      </w:r>
      <w:r w:rsidR="003D1590" w:rsidRPr="00A34C3E">
        <w:rPr>
          <w:szCs w:val="24"/>
          <w:lang w:eastAsia="en-US"/>
        </w:rPr>
        <w:t>l’a</w:t>
      </w:r>
      <w:r w:rsidR="003D1590">
        <w:rPr>
          <w:szCs w:val="24"/>
          <w:lang w:eastAsia="en-US"/>
        </w:rPr>
        <w:t>rticle</w:t>
      </w:r>
      <w:r w:rsidR="003D1590" w:rsidRPr="00A34C3E">
        <w:rPr>
          <w:szCs w:val="24"/>
          <w:lang w:eastAsia="en-US"/>
        </w:rPr>
        <w:t xml:space="preserve"> </w:t>
      </w:r>
      <w:r w:rsidR="00F9795F">
        <w:rPr>
          <w:szCs w:val="24"/>
          <w:lang w:eastAsia="en-US"/>
        </w:rPr>
        <w:t xml:space="preserve">1.1 </w:t>
      </w:r>
      <w:r w:rsidR="00F87477">
        <w:rPr>
          <w:szCs w:val="24"/>
          <w:lang w:eastAsia="en-US"/>
        </w:rPr>
        <w:t>des IS</w:t>
      </w:r>
      <w:r w:rsidRPr="00A34C3E">
        <w:rPr>
          <w:szCs w:val="24"/>
          <w:lang w:eastAsia="en-US"/>
        </w:rPr>
        <w:t xml:space="preserve">, </w:t>
      </w:r>
      <w:r w:rsidR="00F87477">
        <w:rPr>
          <w:szCs w:val="24"/>
          <w:lang w:eastAsia="en-US"/>
        </w:rPr>
        <w:t>l</w:t>
      </w:r>
      <w:r w:rsidRPr="00A34C3E">
        <w:rPr>
          <w:szCs w:val="24"/>
          <w:lang w:eastAsia="en-US"/>
        </w:rPr>
        <w:t xml:space="preserve">es </w:t>
      </w:r>
      <w:r w:rsidR="00F87477">
        <w:rPr>
          <w:szCs w:val="24"/>
          <w:lang w:eastAsia="en-US"/>
        </w:rPr>
        <w:t xml:space="preserve">Offres sont invitées </w:t>
      </w:r>
      <w:r w:rsidRPr="00A34C3E">
        <w:rPr>
          <w:szCs w:val="24"/>
          <w:lang w:eastAsia="en-US"/>
        </w:rPr>
        <w:t xml:space="preserve">pour plus d’un lot ou </w:t>
      </w:r>
      <w:r w:rsidR="00CB6E07">
        <w:rPr>
          <w:szCs w:val="24"/>
          <w:lang w:eastAsia="en-US"/>
        </w:rPr>
        <w:t>groupe de lots</w:t>
      </w:r>
      <w:r w:rsidRPr="00A34C3E">
        <w:rPr>
          <w:szCs w:val="24"/>
          <w:lang w:eastAsia="en-US"/>
        </w:rPr>
        <w:t xml:space="preserve">, le </w:t>
      </w:r>
      <w:r w:rsidR="00F87477">
        <w:rPr>
          <w:szCs w:val="24"/>
          <w:lang w:eastAsia="en-US"/>
        </w:rPr>
        <w:t xml:space="preserve">marché </w:t>
      </w:r>
      <w:r w:rsidRPr="00A34C3E">
        <w:rPr>
          <w:szCs w:val="24"/>
          <w:lang w:eastAsia="en-US"/>
        </w:rPr>
        <w:t>sera attribué au(x) soumissionnaire(s) ayant l</w:t>
      </w:r>
      <w:r w:rsidR="00F87477">
        <w:rPr>
          <w:szCs w:val="24"/>
          <w:lang w:eastAsia="en-US"/>
        </w:rPr>
        <w:t xml:space="preserve">’Offre </w:t>
      </w:r>
      <w:r w:rsidRPr="00A34C3E">
        <w:rPr>
          <w:szCs w:val="24"/>
          <w:lang w:eastAsia="en-US"/>
        </w:rPr>
        <w:t xml:space="preserve">la </w:t>
      </w:r>
      <w:r w:rsidR="00F87477">
        <w:rPr>
          <w:szCs w:val="24"/>
          <w:lang w:eastAsia="en-US"/>
        </w:rPr>
        <w:t>P</w:t>
      </w:r>
      <w:r w:rsidRPr="00A34C3E">
        <w:rPr>
          <w:szCs w:val="24"/>
          <w:lang w:eastAsia="en-US"/>
        </w:rPr>
        <w:t xml:space="preserve">lus </w:t>
      </w:r>
      <w:r w:rsidR="00F87477">
        <w:rPr>
          <w:szCs w:val="24"/>
          <w:lang w:eastAsia="en-US"/>
        </w:rPr>
        <w:t>A</w:t>
      </w:r>
      <w:r w:rsidRPr="00A34C3E">
        <w:rPr>
          <w:szCs w:val="24"/>
          <w:lang w:eastAsia="en-US"/>
        </w:rPr>
        <w:t>vantageuse pour les lots individuels.</w:t>
      </w:r>
    </w:p>
    <w:p w14:paraId="46EDD612" w14:textId="77777777" w:rsidR="00F27DA8" w:rsidRPr="00A34C3E" w:rsidRDefault="00F27DA8" w:rsidP="00971479">
      <w:pPr>
        <w:pStyle w:val="ListParagraph"/>
        <w:spacing w:after="240"/>
        <w:ind w:firstLine="0"/>
        <w:jc w:val="left"/>
        <w:rPr>
          <w:b/>
          <w:szCs w:val="24"/>
          <w:lang w:eastAsia="en-US"/>
        </w:rPr>
      </w:pPr>
    </w:p>
    <w:p w14:paraId="137DA8E5" w14:textId="4C952150" w:rsidR="00193CEC" w:rsidRDefault="00E30616" w:rsidP="00E30616">
      <w:pPr>
        <w:shd w:val="clear" w:color="auto" w:fill="FDFDFD"/>
        <w:spacing w:after="0"/>
        <w:ind w:left="0" w:firstLine="0"/>
        <w:rPr>
          <w:szCs w:val="24"/>
          <w:lang w:eastAsia="en-US"/>
        </w:rPr>
      </w:pPr>
      <w:r w:rsidRPr="00E30616">
        <w:rPr>
          <w:szCs w:val="24"/>
          <w:lang w:eastAsia="en-US"/>
        </w:rPr>
        <w:t xml:space="preserve">Toutefois, si </w:t>
      </w:r>
      <w:r w:rsidR="00C21167">
        <w:rPr>
          <w:szCs w:val="24"/>
          <w:lang w:eastAsia="en-US"/>
        </w:rPr>
        <w:t>le</w:t>
      </w:r>
      <w:r w:rsidR="00C21167" w:rsidRPr="00E30616">
        <w:rPr>
          <w:szCs w:val="24"/>
          <w:lang w:eastAsia="en-US"/>
        </w:rPr>
        <w:t xml:space="preserve"> </w:t>
      </w:r>
      <w:r w:rsidRPr="00E30616">
        <w:rPr>
          <w:szCs w:val="24"/>
          <w:lang w:eastAsia="en-US"/>
        </w:rPr>
        <w:t>soumissionnaire, dont l’</w:t>
      </w:r>
      <w:r w:rsidRPr="0075554C">
        <w:rPr>
          <w:szCs w:val="24"/>
          <w:lang w:eastAsia="en-US"/>
        </w:rPr>
        <w:t>offre</w:t>
      </w:r>
      <w:r w:rsidRPr="00E30616">
        <w:rPr>
          <w:szCs w:val="24"/>
          <w:lang w:eastAsia="en-US"/>
        </w:rPr>
        <w:t xml:space="preserve"> est </w:t>
      </w:r>
      <w:r>
        <w:rPr>
          <w:szCs w:val="24"/>
          <w:lang w:eastAsia="en-US"/>
        </w:rPr>
        <w:t>conforme</w:t>
      </w:r>
      <w:r w:rsidRPr="00E30616">
        <w:rPr>
          <w:szCs w:val="24"/>
          <w:lang w:eastAsia="en-US"/>
        </w:rPr>
        <w:t xml:space="preserve"> </w:t>
      </w:r>
      <w:r w:rsidR="00BC0E7D">
        <w:rPr>
          <w:szCs w:val="24"/>
          <w:lang w:eastAsia="en-US"/>
        </w:rPr>
        <w:t xml:space="preserve">pour l’essentiel </w:t>
      </w:r>
      <w:r w:rsidRPr="00E30616">
        <w:rPr>
          <w:szCs w:val="24"/>
          <w:lang w:eastAsia="en-US"/>
        </w:rPr>
        <w:t xml:space="preserve">et qui a obtenu la note évaluée la plus élevée pour </w:t>
      </w:r>
      <w:r w:rsidR="0056111D">
        <w:rPr>
          <w:szCs w:val="24"/>
          <w:lang w:eastAsia="en-US"/>
        </w:rPr>
        <w:t>d</w:t>
      </w:r>
      <w:r w:rsidRPr="00E30616">
        <w:rPr>
          <w:szCs w:val="24"/>
          <w:lang w:eastAsia="en-US"/>
        </w:rPr>
        <w:t>es lots individuels, n’est pas qualifié pour la combinaison des lots, l’attribution sera en fonction de la note totale la plus élevée pour la combinaison de lots pour laquelle le</w:t>
      </w:r>
      <w:r w:rsidR="0056111D">
        <w:rPr>
          <w:szCs w:val="24"/>
          <w:lang w:eastAsia="en-US"/>
        </w:rPr>
        <w:t>s</w:t>
      </w:r>
      <w:r w:rsidRPr="00E30616">
        <w:rPr>
          <w:szCs w:val="24"/>
          <w:lang w:eastAsia="en-US"/>
        </w:rPr>
        <w:t xml:space="preserve"> </w:t>
      </w:r>
      <w:r w:rsidR="0056111D">
        <w:rPr>
          <w:szCs w:val="24"/>
          <w:lang w:eastAsia="en-US"/>
        </w:rPr>
        <w:t>S</w:t>
      </w:r>
      <w:r w:rsidRPr="00E30616">
        <w:rPr>
          <w:szCs w:val="24"/>
          <w:lang w:eastAsia="en-US"/>
        </w:rPr>
        <w:t>oumissionnaire</w:t>
      </w:r>
      <w:r w:rsidR="00DD77C6">
        <w:rPr>
          <w:szCs w:val="24"/>
          <w:lang w:eastAsia="en-US"/>
        </w:rPr>
        <w:t>s</w:t>
      </w:r>
      <w:r w:rsidRPr="00E30616">
        <w:rPr>
          <w:szCs w:val="24"/>
          <w:lang w:eastAsia="en-US"/>
        </w:rPr>
        <w:t xml:space="preserve"> </w:t>
      </w:r>
      <w:r w:rsidR="0056111D">
        <w:rPr>
          <w:szCs w:val="24"/>
          <w:lang w:eastAsia="en-US"/>
        </w:rPr>
        <w:t>son</w:t>
      </w:r>
      <w:r w:rsidR="0056111D" w:rsidRPr="00E30616">
        <w:rPr>
          <w:szCs w:val="24"/>
          <w:lang w:eastAsia="en-US"/>
        </w:rPr>
        <w:t xml:space="preserve">t </w:t>
      </w:r>
      <w:r w:rsidRPr="00E30616">
        <w:rPr>
          <w:szCs w:val="24"/>
          <w:lang w:eastAsia="en-US"/>
        </w:rPr>
        <w:t>qualifié</w:t>
      </w:r>
      <w:r w:rsidR="0056111D">
        <w:rPr>
          <w:szCs w:val="24"/>
          <w:lang w:eastAsia="en-US"/>
        </w:rPr>
        <w:t>s</w:t>
      </w:r>
      <w:r w:rsidRPr="00E30616">
        <w:rPr>
          <w:szCs w:val="24"/>
          <w:lang w:eastAsia="en-US"/>
        </w:rPr>
        <w:t xml:space="preserve">. </w:t>
      </w:r>
    </w:p>
    <w:p w14:paraId="6277F74A" w14:textId="77777777" w:rsidR="00193CEC" w:rsidRDefault="00193CEC" w:rsidP="00E30616">
      <w:pPr>
        <w:shd w:val="clear" w:color="auto" w:fill="FDFDFD"/>
        <w:spacing w:after="0"/>
        <w:ind w:left="0" w:firstLine="0"/>
        <w:rPr>
          <w:szCs w:val="24"/>
          <w:lang w:eastAsia="en-US"/>
        </w:rPr>
      </w:pPr>
    </w:p>
    <w:p w14:paraId="4AEBA89F" w14:textId="5C62DF0E" w:rsidR="00E30616" w:rsidRPr="0075554C" w:rsidRDefault="00E30616" w:rsidP="00E30616">
      <w:pPr>
        <w:shd w:val="clear" w:color="auto" w:fill="FDFDFD"/>
        <w:spacing w:after="0"/>
        <w:ind w:left="0" w:firstLine="0"/>
        <w:rPr>
          <w:b/>
          <w:bCs/>
          <w:szCs w:val="24"/>
          <w:lang w:eastAsia="en-US"/>
        </w:rPr>
      </w:pPr>
      <w:r w:rsidRPr="0075554C">
        <w:rPr>
          <w:b/>
          <w:bCs/>
          <w:szCs w:val="24"/>
          <w:lang w:eastAsia="en-US"/>
        </w:rPr>
        <w:t xml:space="preserve">Les </w:t>
      </w:r>
      <w:r w:rsidR="00CC3B8A" w:rsidRPr="0075554C">
        <w:rPr>
          <w:b/>
          <w:bCs/>
          <w:szCs w:val="24"/>
          <w:lang w:eastAsia="en-US"/>
        </w:rPr>
        <w:t>rabais</w:t>
      </w:r>
      <w:r w:rsidRPr="0075554C">
        <w:rPr>
          <w:b/>
          <w:bCs/>
          <w:szCs w:val="24"/>
          <w:lang w:eastAsia="en-US"/>
        </w:rPr>
        <w:t xml:space="preserve"> pour l’attribution de plusieurs lots ne seront pas pris en compte.</w:t>
      </w:r>
    </w:p>
    <w:p w14:paraId="24DED30D" w14:textId="77777777" w:rsidR="003C33EA" w:rsidRPr="00E30616" w:rsidRDefault="003C33EA" w:rsidP="00AD261A">
      <w:pPr>
        <w:pStyle w:val="ListParagraph"/>
        <w:spacing w:after="240"/>
        <w:ind w:left="90" w:firstLine="0"/>
        <w:jc w:val="left"/>
        <w:rPr>
          <w:b/>
          <w:szCs w:val="24"/>
          <w:lang w:eastAsia="en-US"/>
        </w:rPr>
      </w:pPr>
    </w:p>
    <w:p w14:paraId="206DCE44" w14:textId="162CD4A3" w:rsidR="004E3042" w:rsidRPr="00971479" w:rsidRDefault="004E3042" w:rsidP="00971479">
      <w:pPr>
        <w:pStyle w:val="Sec3Head1"/>
        <w:ind w:firstLine="630"/>
        <w:rPr>
          <w:b w:val="0"/>
          <w:bCs w:val="0"/>
          <w:sz w:val="24"/>
          <w:szCs w:val="24"/>
        </w:rPr>
        <w:sectPr w:rsidR="004E3042" w:rsidRPr="00971479" w:rsidSect="008D2EE3">
          <w:headerReference w:type="even" r:id="rId50"/>
          <w:headerReference w:type="default" r:id="rId51"/>
          <w:headerReference w:type="first" r:id="rId52"/>
          <w:footnotePr>
            <w:numRestart w:val="eachPage"/>
          </w:footnotePr>
          <w:endnotePr>
            <w:numFmt w:val="decimal"/>
          </w:endnotePr>
          <w:pgSz w:w="12240" w:h="15840" w:code="1"/>
          <w:pgMar w:top="1418" w:right="1418" w:bottom="1418" w:left="1418" w:header="720" w:footer="720" w:gutter="0"/>
          <w:cols w:space="720"/>
        </w:sectPr>
      </w:pPr>
    </w:p>
    <w:tbl>
      <w:tblPr>
        <w:tblW w:w="0" w:type="auto"/>
        <w:tblLayout w:type="fixed"/>
        <w:tblLook w:val="0000" w:firstRow="0" w:lastRow="0" w:firstColumn="0" w:lastColumn="0" w:noHBand="0" w:noVBand="0"/>
      </w:tblPr>
      <w:tblGrid>
        <w:gridCol w:w="9558"/>
      </w:tblGrid>
      <w:tr w:rsidR="000A450A" w:rsidRPr="00C76C41" w14:paraId="1C53627F" w14:textId="77777777">
        <w:trPr>
          <w:trHeight w:val="1100"/>
        </w:trPr>
        <w:tc>
          <w:tcPr>
            <w:tcW w:w="9558" w:type="dxa"/>
            <w:tcBorders>
              <w:top w:val="nil"/>
              <w:left w:val="nil"/>
              <w:bottom w:val="nil"/>
              <w:right w:val="nil"/>
            </w:tcBorders>
          </w:tcPr>
          <w:p w14:paraId="26476751" w14:textId="315AFD03" w:rsidR="000A450A" w:rsidRPr="00C76C41" w:rsidRDefault="000A450A" w:rsidP="00D276F5">
            <w:pPr>
              <w:pStyle w:val="Style21"/>
              <w:rPr>
                <w:rFonts w:cs="Arial"/>
              </w:rPr>
            </w:pPr>
            <w:bookmarkStart w:id="776" w:name="_Toc438266927"/>
            <w:bookmarkStart w:id="777" w:name="_Toc438267901"/>
            <w:bookmarkStart w:id="778" w:name="_Toc438366667"/>
            <w:bookmarkStart w:id="779" w:name="_Toc156027995"/>
            <w:bookmarkStart w:id="780" w:name="_Toc156372851"/>
            <w:bookmarkStart w:id="781" w:name="_Toc326657864"/>
            <w:bookmarkStart w:id="782" w:name="_Toc483210556"/>
            <w:bookmarkStart w:id="783" w:name="_Toc139119123"/>
            <w:r w:rsidRPr="00D276F5">
              <w:t>Section IV.</w:t>
            </w:r>
            <w:r w:rsidR="009B2302" w:rsidRPr="00D276F5">
              <w:t xml:space="preserve"> </w:t>
            </w:r>
            <w:r w:rsidRPr="00D276F5">
              <w:t xml:space="preserve">Formulaires de </w:t>
            </w:r>
            <w:r w:rsidR="00376694" w:rsidRPr="00D276F5">
              <w:t>S</w:t>
            </w:r>
            <w:r w:rsidRPr="00D276F5">
              <w:t>oumission</w:t>
            </w:r>
            <w:bookmarkEnd w:id="776"/>
            <w:bookmarkEnd w:id="777"/>
            <w:bookmarkEnd w:id="778"/>
            <w:bookmarkEnd w:id="779"/>
            <w:bookmarkEnd w:id="780"/>
            <w:bookmarkEnd w:id="781"/>
            <w:bookmarkEnd w:id="782"/>
            <w:bookmarkEnd w:id="783"/>
          </w:p>
        </w:tc>
      </w:tr>
    </w:tbl>
    <w:p w14:paraId="45F67455" w14:textId="34FE3B6E" w:rsidR="000A450A" w:rsidRPr="00C76C41" w:rsidRDefault="000A450A" w:rsidP="002C339A">
      <w:pPr>
        <w:spacing w:after="0"/>
        <w:ind w:left="0" w:firstLine="0"/>
        <w:jc w:val="center"/>
        <w:rPr>
          <w:b/>
          <w:szCs w:val="24"/>
          <w:lang w:eastAsia="en-US"/>
        </w:rPr>
      </w:pPr>
      <w:bookmarkStart w:id="784" w:name="_Toc494778738"/>
      <w:r w:rsidRPr="00C76C41">
        <w:rPr>
          <w:b/>
          <w:szCs w:val="24"/>
          <w:lang w:eastAsia="en-US"/>
        </w:rPr>
        <w:t>Liste des formulaires</w:t>
      </w:r>
      <w:bookmarkEnd w:id="784"/>
    </w:p>
    <w:p w14:paraId="183AC4BA" w14:textId="77777777" w:rsidR="002C339A" w:rsidRPr="00C76C41" w:rsidRDefault="002C339A" w:rsidP="002C339A">
      <w:pPr>
        <w:spacing w:after="0"/>
        <w:ind w:left="0" w:firstLine="0"/>
        <w:jc w:val="center"/>
        <w:rPr>
          <w:b/>
          <w:szCs w:val="24"/>
          <w:lang w:eastAsia="en-US"/>
        </w:rPr>
      </w:pPr>
    </w:p>
    <w:p w14:paraId="61D18307" w14:textId="4839E296" w:rsidR="006D3F69" w:rsidRDefault="00BD17EE">
      <w:pPr>
        <w:pStyle w:val="TOC1"/>
        <w:rPr>
          <w:rFonts w:asciiTheme="minorHAnsi" w:eastAsiaTheme="minorEastAsia" w:hAnsiTheme="minorHAnsi" w:cstheme="minorBidi"/>
          <w:b w:val="0"/>
          <w:noProof/>
          <w:sz w:val="22"/>
          <w:szCs w:val="22"/>
          <w:lang w:val="en-US" w:eastAsia="en-US"/>
        </w:rPr>
      </w:pPr>
      <w:r>
        <w:rPr>
          <w:b w:val="0"/>
        </w:rPr>
        <w:fldChar w:fldCharType="begin"/>
      </w:r>
      <w:r>
        <w:rPr>
          <w:b w:val="0"/>
        </w:rPr>
        <w:instrText xml:space="preserve"> TOC \h \z \t "Sec 4 Head 1</w:instrText>
      </w:r>
      <w:r w:rsidR="006D3F69">
        <w:rPr>
          <w:b w:val="0"/>
        </w:rPr>
        <w:instrText>,</w:instrText>
      </w:r>
      <w:r>
        <w:rPr>
          <w:b w:val="0"/>
        </w:rPr>
        <w:instrText>1</w:instrText>
      </w:r>
      <w:r w:rsidR="006D3F69">
        <w:rPr>
          <w:b w:val="0"/>
        </w:rPr>
        <w:instrText>,</w:instrText>
      </w:r>
      <w:r>
        <w:rPr>
          <w:b w:val="0"/>
        </w:rPr>
        <w:instrText>Sec 4 Head 2</w:instrText>
      </w:r>
      <w:r w:rsidR="006D3F69">
        <w:rPr>
          <w:b w:val="0"/>
        </w:rPr>
        <w:instrText>,</w:instrText>
      </w:r>
      <w:r>
        <w:rPr>
          <w:b w:val="0"/>
        </w:rPr>
        <w:instrText>2</w:instrText>
      </w:r>
      <w:r w:rsidR="006D3F69">
        <w:rPr>
          <w:b w:val="0"/>
        </w:rPr>
        <w:instrText>,</w:instrText>
      </w:r>
      <w:r>
        <w:rPr>
          <w:b w:val="0"/>
        </w:rPr>
        <w:instrText>Sec 4 Heading 2</w:instrText>
      </w:r>
      <w:r w:rsidR="006D3F69">
        <w:rPr>
          <w:b w:val="0"/>
        </w:rPr>
        <w:instrText>,</w:instrText>
      </w:r>
      <w:r>
        <w:rPr>
          <w:b w:val="0"/>
        </w:rPr>
        <w:instrText xml:space="preserve">3" </w:instrText>
      </w:r>
      <w:r>
        <w:rPr>
          <w:b w:val="0"/>
        </w:rPr>
        <w:fldChar w:fldCharType="separate"/>
      </w:r>
      <w:hyperlink w:anchor="_Toc139118815" w:history="1">
        <w:r w:rsidR="006D3F69" w:rsidRPr="00BF48F5">
          <w:rPr>
            <w:rStyle w:val="Hyperlink"/>
            <w:noProof/>
          </w:rPr>
          <w:t>Lettre de Soumission – Partie Technique</w:t>
        </w:r>
        <w:r w:rsidR="006D3F69">
          <w:rPr>
            <w:noProof/>
            <w:webHidden/>
          </w:rPr>
          <w:tab/>
        </w:r>
        <w:r w:rsidR="006D3F69">
          <w:rPr>
            <w:noProof/>
            <w:webHidden/>
          </w:rPr>
          <w:fldChar w:fldCharType="begin"/>
        </w:r>
        <w:r w:rsidR="006D3F69">
          <w:rPr>
            <w:noProof/>
            <w:webHidden/>
          </w:rPr>
          <w:instrText xml:space="preserve"> PAGEREF _Toc139118815 \h </w:instrText>
        </w:r>
        <w:r w:rsidR="006D3F69">
          <w:rPr>
            <w:noProof/>
            <w:webHidden/>
          </w:rPr>
        </w:r>
        <w:r w:rsidR="006D3F69">
          <w:rPr>
            <w:noProof/>
            <w:webHidden/>
          </w:rPr>
          <w:fldChar w:fldCharType="separate"/>
        </w:r>
        <w:r w:rsidR="006D3F69">
          <w:rPr>
            <w:noProof/>
            <w:webHidden/>
          </w:rPr>
          <w:t>58</w:t>
        </w:r>
        <w:r w:rsidR="006D3F69">
          <w:rPr>
            <w:noProof/>
            <w:webHidden/>
          </w:rPr>
          <w:fldChar w:fldCharType="end"/>
        </w:r>
      </w:hyperlink>
    </w:p>
    <w:p w14:paraId="3D9C9F66" w14:textId="3BC4075C" w:rsidR="006D3F69" w:rsidRDefault="00EC2C42">
      <w:pPr>
        <w:pStyle w:val="TOC1"/>
        <w:rPr>
          <w:rFonts w:asciiTheme="minorHAnsi" w:eastAsiaTheme="minorEastAsia" w:hAnsiTheme="minorHAnsi" w:cstheme="minorBidi"/>
          <w:b w:val="0"/>
          <w:noProof/>
          <w:sz w:val="22"/>
          <w:szCs w:val="22"/>
          <w:lang w:val="en-US" w:eastAsia="en-US"/>
        </w:rPr>
      </w:pPr>
      <w:hyperlink w:anchor="_Toc139118816" w:history="1">
        <w:r w:rsidR="006D3F69" w:rsidRPr="00BF48F5">
          <w:rPr>
            <w:rStyle w:val="Hyperlink"/>
            <w:noProof/>
          </w:rPr>
          <w:t>Annexe de la Partie Technique</w:t>
        </w:r>
        <w:r w:rsidR="006D3F69">
          <w:rPr>
            <w:noProof/>
            <w:webHidden/>
          </w:rPr>
          <w:tab/>
        </w:r>
        <w:r w:rsidR="006D3F69">
          <w:rPr>
            <w:noProof/>
            <w:webHidden/>
          </w:rPr>
          <w:fldChar w:fldCharType="begin"/>
        </w:r>
        <w:r w:rsidR="006D3F69">
          <w:rPr>
            <w:noProof/>
            <w:webHidden/>
          </w:rPr>
          <w:instrText xml:space="preserve"> PAGEREF _Toc139118816 \h </w:instrText>
        </w:r>
        <w:r w:rsidR="006D3F69">
          <w:rPr>
            <w:noProof/>
            <w:webHidden/>
          </w:rPr>
        </w:r>
        <w:r w:rsidR="006D3F69">
          <w:rPr>
            <w:noProof/>
            <w:webHidden/>
          </w:rPr>
          <w:fldChar w:fldCharType="separate"/>
        </w:r>
        <w:r w:rsidR="006D3F69">
          <w:rPr>
            <w:noProof/>
            <w:webHidden/>
          </w:rPr>
          <w:t>61</w:t>
        </w:r>
        <w:r w:rsidR="006D3F69">
          <w:rPr>
            <w:noProof/>
            <w:webHidden/>
          </w:rPr>
          <w:fldChar w:fldCharType="end"/>
        </w:r>
      </w:hyperlink>
    </w:p>
    <w:p w14:paraId="3C9BEF8F" w14:textId="526ED6CD" w:rsidR="006D3F69" w:rsidRDefault="00EC2C42">
      <w:pPr>
        <w:pStyle w:val="TOC2"/>
        <w:rPr>
          <w:rFonts w:asciiTheme="minorHAnsi" w:eastAsiaTheme="minorEastAsia" w:hAnsiTheme="minorHAnsi" w:cstheme="minorBidi"/>
          <w:noProof/>
          <w:sz w:val="22"/>
          <w:szCs w:val="22"/>
          <w:lang w:val="en-US" w:eastAsia="en-US"/>
        </w:rPr>
      </w:pPr>
      <w:hyperlink w:anchor="_Toc139118817" w:history="1">
        <w:r w:rsidR="006D3F69" w:rsidRPr="00BF48F5">
          <w:rPr>
            <w:rStyle w:val="Hyperlink"/>
            <w:noProof/>
          </w:rPr>
          <w:t>Formulaire ELI – 1.1 :  Fiche de renseignements sur le soumissionnaire</w:t>
        </w:r>
        <w:r w:rsidR="006D3F69">
          <w:rPr>
            <w:noProof/>
            <w:webHidden/>
          </w:rPr>
          <w:tab/>
        </w:r>
        <w:r w:rsidR="006D3F69">
          <w:rPr>
            <w:noProof/>
            <w:webHidden/>
          </w:rPr>
          <w:fldChar w:fldCharType="begin"/>
        </w:r>
        <w:r w:rsidR="006D3F69">
          <w:rPr>
            <w:noProof/>
            <w:webHidden/>
          </w:rPr>
          <w:instrText xml:space="preserve"> PAGEREF _Toc139118817 \h </w:instrText>
        </w:r>
        <w:r w:rsidR="006D3F69">
          <w:rPr>
            <w:noProof/>
            <w:webHidden/>
          </w:rPr>
        </w:r>
        <w:r w:rsidR="006D3F69">
          <w:rPr>
            <w:noProof/>
            <w:webHidden/>
          </w:rPr>
          <w:fldChar w:fldCharType="separate"/>
        </w:r>
        <w:r w:rsidR="006D3F69">
          <w:rPr>
            <w:noProof/>
            <w:webHidden/>
          </w:rPr>
          <w:t>62</w:t>
        </w:r>
        <w:r w:rsidR="006D3F69">
          <w:rPr>
            <w:noProof/>
            <w:webHidden/>
          </w:rPr>
          <w:fldChar w:fldCharType="end"/>
        </w:r>
      </w:hyperlink>
    </w:p>
    <w:p w14:paraId="4542232E" w14:textId="0614CE48" w:rsidR="006D3F69" w:rsidRDefault="00EC2C42">
      <w:pPr>
        <w:pStyle w:val="TOC2"/>
        <w:rPr>
          <w:rFonts w:asciiTheme="minorHAnsi" w:eastAsiaTheme="minorEastAsia" w:hAnsiTheme="minorHAnsi" w:cstheme="minorBidi"/>
          <w:noProof/>
          <w:sz w:val="22"/>
          <w:szCs w:val="22"/>
          <w:lang w:val="en-US" w:eastAsia="en-US"/>
        </w:rPr>
      </w:pPr>
      <w:hyperlink w:anchor="_Toc139118818" w:history="1">
        <w:r w:rsidR="006D3F69" w:rsidRPr="00BF48F5">
          <w:rPr>
            <w:rStyle w:val="Hyperlink"/>
            <w:noProof/>
          </w:rPr>
          <w:t>Formulaire ELI – 1.2 : Fiche de renseignements sur chaque  Partie d’un GE/ sous-traitants spécialisés</w:t>
        </w:r>
        <w:r w:rsidR="006D3F69">
          <w:rPr>
            <w:noProof/>
            <w:webHidden/>
          </w:rPr>
          <w:tab/>
        </w:r>
        <w:r w:rsidR="006D3F69">
          <w:rPr>
            <w:noProof/>
            <w:webHidden/>
          </w:rPr>
          <w:fldChar w:fldCharType="begin"/>
        </w:r>
        <w:r w:rsidR="006D3F69">
          <w:rPr>
            <w:noProof/>
            <w:webHidden/>
          </w:rPr>
          <w:instrText xml:space="preserve"> PAGEREF _Toc139118818 \h </w:instrText>
        </w:r>
        <w:r w:rsidR="006D3F69">
          <w:rPr>
            <w:noProof/>
            <w:webHidden/>
          </w:rPr>
        </w:r>
        <w:r w:rsidR="006D3F69">
          <w:rPr>
            <w:noProof/>
            <w:webHidden/>
          </w:rPr>
          <w:fldChar w:fldCharType="separate"/>
        </w:r>
        <w:r w:rsidR="006D3F69">
          <w:rPr>
            <w:noProof/>
            <w:webHidden/>
          </w:rPr>
          <w:t>63</w:t>
        </w:r>
        <w:r w:rsidR="006D3F69">
          <w:rPr>
            <w:noProof/>
            <w:webHidden/>
          </w:rPr>
          <w:fldChar w:fldCharType="end"/>
        </w:r>
      </w:hyperlink>
    </w:p>
    <w:p w14:paraId="154C7A93" w14:textId="54440ADA" w:rsidR="006D3F69" w:rsidRDefault="00EC2C42">
      <w:pPr>
        <w:pStyle w:val="TOC1"/>
        <w:rPr>
          <w:rFonts w:asciiTheme="minorHAnsi" w:eastAsiaTheme="minorEastAsia" w:hAnsiTheme="minorHAnsi" w:cstheme="minorBidi"/>
          <w:b w:val="0"/>
          <w:noProof/>
          <w:sz w:val="22"/>
          <w:szCs w:val="22"/>
          <w:lang w:val="en-US" w:eastAsia="en-US"/>
        </w:rPr>
      </w:pPr>
      <w:hyperlink w:anchor="_Toc139118819" w:history="1">
        <w:r w:rsidR="006D3F69" w:rsidRPr="00BF48F5">
          <w:rPr>
            <w:rStyle w:val="Hyperlink"/>
            <w:noProof/>
          </w:rPr>
          <w:t>Informations relatives à la Qualification</w:t>
        </w:r>
        <w:r w:rsidR="006D3F69">
          <w:rPr>
            <w:noProof/>
            <w:webHidden/>
          </w:rPr>
          <w:tab/>
        </w:r>
        <w:r w:rsidR="006D3F69">
          <w:rPr>
            <w:noProof/>
            <w:webHidden/>
          </w:rPr>
          <w:fldChar w:fldCharType="begin"/>
        </w:r>
        <w:r w:rsidR="006D3F69">
          <w:rPr>
            <w:noProof/>
            <w:webHidden/>
          </w:rPr>
          <w:instrText xml:space="preserve"> PAGEREF _Toc139118819 \h </w:instrText>
        </w:r>
        <w:r w:rsidR="006D3F69">
          <w:rPr>
            <w:noProof/>
            <w:webHidden/>
          </w:rPr>
        </w:r>
        <w:r w:rsidR="006D3F69">
          <w:rPr>
            <w:noProof/>
            <w:webHidden/>
          </w:rPr>
          <w:fldChar w:fldCharType="separate"/>
        </w:r>
        <w:r w:rsidR="006D3F69">
          <w:rPr>
            <w:noProof/>
            <w:webHidden/>
          </w:rPr>
          <w:t>64</w:t>
        </w:r>
        <w:r w:rsidR="006D3F69">
          <w:rPr>
            <w:noProof/>
            <w:webHidden/>
          </w:rPr>
          <w:fldChar w:fldCharType="end"/>
        </w:r>
      </w:hyperlink>
    </w:p>
    <w:p w14:paraId="32070B3B" w14:textId="46566697" w:rsidR="006D3F69" w:rsidRDefault="00EC2C42">
      <w:pPr>
        <w:pStyle w:val="TOC3"/>
        <w:rPr>
          <w:rFonts w:asciiTheme="minorHAnsi" w:eastAsiaTheme="minorEastAsia" w:hAnsiTheme="minorHAnsi" w:cstheme="minorBidi"/>
          <w:noProof/>
          <w:sz w:val="22"/>
          <w:szCs w:val="22"/>
          <w:lang w:val="en-US" w:eastAsia="en-US"/>
        </w:rPr>
      </w:pPr>
      <w:hyperlink w:anchor="_Toc139118820" w:history="1">
        <w:r w:rsidR="006D3F69" w:rsidRPr="00BF48F5">
          <w:rPr>
            <w:rStyle w:val="Hyperlink"/>
            <w:noProof/>
          </w:rPr>
          <w:t>Déclaration de Performance Environnementale et Sociale (ES)</w:t>
        </w:r>
        <w:r w:rsidR="006D3F69">
          <w:rPr>
            <w:noProof/>
            <w:webHidden/>
          </w:rPr>
          <w:tab/>
        </w:r>
        <w:r w:rsidR="006D3F69">
          <w:rPr>
            <w:noProof/>
            <w:webHidden/>
          </w:rPr>
          <w:fldChar w:fldCharType="begin"/>
        </w:r>
        <w:r w:rsidR="006D3F69">
          <w:rPr>
            <w:noProof/>
            <w:webHidden/>
          </w:rPr>
          <w:instrText xml:space="preserve"> PAGEREF _Toc139118820 \h </w:instrText>
        </w:r>
        <w:r w:rsidR="006D3F69">
          <w:rPr>
            <w:noProof/>
            <w:webHidden/>
          </w:rPr>
        </w:r>
        <w:r w:rsidR="006D3F69">
          <w:rPr>
            <w:noProof/>
            <w:webHidden/>
          </w:rPr>
          <w:fldChar w:fldCharType="separate"/>
        </w:r>
        <w:r w:rsidR="006D3F69">
          <w:rPr>
            <w:noProof/>
            <w:webHidden/>
          </w:rPr>
          <w:t>67</w:t>
        </w:r>
        <w:r w:rsidR="006D3F69">
          <w:rPr>
            <w:noProof/>
            <w:webHidden/>
          </w:rPr>
          <w:fldChar w:fldCharType="end"/>
        </w:r>
      </w:hyperlink>
    </w:p>
    <w:p w14:paraId="5346A841" w14:textId="40564E46" w:rsidR="006D3F69" w:rsidRDefault="00EC2C42">
      <w:pPr>
        <w:pStyle w:val="TOC3"/>
        <w:rPr>
          <w:rFonts w:asciiTheme="minorHAnsi" w:eastAsiaTheme="minorEastAsia" w:hAnsiTheme="minorHAnsi" w:cstheme="minorBidi"/>
          <w:noProof/>
          <w:sz w:val="22"/>
          <w:szCs w:val="22"/>
          <w:lang w:val="en-US" w:eastAsia="en-US"/>
        </w:rPr>
      </w:pPr>
      <w:hyperlink w:anchor="_Toc139118821" w:history="1">
        <w:r w:rsidR="006D3F69" w:rsidRPr="00BF48F5">
          <w:rPr>
            <w:rStyle w:val="Hyperlink"/>
            <w:noProof/>
          </w:rPr>
          <w:t>Déclaration relative à l’Exploitation et à l’Abus Sexuel (EAS) et/ou au Harassement Sexuel (HS)</w:t>
        </w:r>
        <w:r w:rsidR="006D3F69">
          <w:rPr>
            <w:noProof/>
            <w:webHidden/>
          </w:rPr>
          <w:tab/>
        </w:r>
        <w:r w:rsidR="006D3F69">
          <w:rPr>
            <w:noProof/>
            <w:webHidden/>
          </w:rPr>
          <w:fldChar w:fldCharType="begin"/>
        </w:r>
        <w:r w:rsidR="006D3F69">
          <w:rPr>
            <w:noProof/>
            <w:webHidden/>
          </w:rPr>
          <w:instrText xml:space="preserve"> PAGEREF _Toc139118821 \h </w:instrText>
        </w:r>
        <w:r w:rsidR="006D3F69">
          <w:rPr>
            <w:noProof/>
            <w:webHidden/>
          </w:rPr>
        </w:r>
        <w:r w:rsidR="006D3F69">
          <w:rPr>
            <w:noProof/>
            <w:webHidden/>
          </w:rPr>
          <w:fldChar w:fldCharType="separate"/>
        </w:r>
        <w:r w:rsidR="006D3F69">
          <w:rPr>
            <w:noProof/>
            <w:webHidden/>
          </w:rPr>
          <w:t>69</w:t>
        </w:r>
        <w:r w:rsidR="006D3F69">
          <w:rPr>
            <w:noProof/>
            <w:webHidden/>
          </w:rPr>
          <w:fldChar w:fldCharType="end"/>
        </w:r>
      </w:hyperlink>
    </w:p>
    <w:p w14:paraId="58B1ACF0" w14:textId="43E4F573" w:rsidR="006D3F69" w:rsidRDefault="00EC2C42">
      <w:pPr>
        <w:pStyle w:val="TOC1"/>
        <w:rPr>
          <w:rFonts w:asciiTheme="minorHAnsi" w:eastAsiaTheme="minorEastAsia" w:hAnsiTheme="minorHAnsi" w:cstheme="minorBidi"/>
          <w:b w:val="0"/>
          <w:noProof/>
          <w:sz w:val="22"/>
          <w:szCs w:val="22"/>
          <w:lang w:val="en-US" w:eastAsia="en-US"/>
        </w:rPr>
      </w:pPr>
      <w:hyperlink w:anchor="_Toc139118822" w:history="1">
        <w:r w:rsidR="006D3F69" w:rsidRPr="00BF48F5">
          <w:rPr>
            <w:rStyle w:val="Hyperlink"/>
            <w:noProof/>
          </w:rPr>
          <w:t>Description des Services</w:t>
        </w:r>
        <w:r w:rsidR="006D3F69">
          <w:rPr>
            <w:noProof/>
            <w:webHidden/>
          </w:rPr>
          <w:tab/>
        </w:r>
        <w:r w:rsidR="006D3F69">
          <w:rPr>
            <w:noProof/>
            <w:webHidden/>
          </w:rPr>
          <w:fldChar w:fldCharType="begin"/>
        </w:r>
        <w:r w:rsidR="006D3F69">
          <w:rPr>
            <w:noProof/>
            <w:webHidden/>
          </w:rPr>
          <w:instrText xml:space="preserve"> PAGEREF _Toc139118822 \h </w:instrText>
        </w:r>
        <w:r w:rsidR="006D3F69">
          <w:rPr>
            <w:noProof/>
            <w:webHidden/>
          </w:rPr>
        </w:r>
        <w:r w:rsidR="006D3F69">
          <w:rPr>
            <w:noProof/>
            <w:webHidden/>
          </w:rPr>
          <w:fldChar w:fldCharType="separate"/>
        </w:r>
        <w:r w:rsidR="006D3F69">
          <w:rPr>
            <w:noProof/>
            <w:webHidden/>
          </w:rPr>
          <w:t>70</w:t>
        </w:r>
        <w:r w:rsidR="006D3F69">
          <w:rPr>
            <w:noProof/>
            <w:webHidden/>
          </w:rPr>
          <w:fldChar w:fldCharType="end"/>
        </w:r>
      </w:hyperlink>
    </w:p>
    <w:p w14:paraId="33445F89" w14:textId="2B07ACF1" w:rsidR="006D3F69" w:rsidRDefault="00EC2C42">
      <w:pPr>
        <w:pStyle w:val="TOC3"/>
        <w:rPr>
          <w:rFonts w:asciiTheme="minorHAnsi" w:eastAsiaTheme="minorEastAsia" w:hAnsiTheme="minorHAnsi" w:cstheme="minorBidi"/>
          <w:noProof/>
          <w:sz w:val="22"/>
          <w:szCs w:val="22"/>
          <w:lang w:val="en-US" w:eastAsia="en-US"/>
        </w:rPr>
      </w:pPr>
      <w:hyperlink w:anchor="_Toc139118823" w:history="1">
        <w:r w:rsidR="006D3F69" w:rsidRPr="00BF48F5">
          <w:rPr>
            <w:rStyle w:val="Hyperlink"/>
            <w:noProof/>
          </w:rPr>
          <w:t>Méthode de réalisation</w:t>
        </w:r>
        <w:r w:rsidR="006D3F69">
          <w:rPr>
            <w:noProof/>
            <w:webHidden/>
          </w:rPr>
          <w:tab/>
        </w:r>
        <w:r w:rsidR="006D3F69">
          <w:rPr>
            <w:noProof/>
            <w:webHidden/>
          </w:rPr>
          <w:fldChar w:fldCharType="begin"/>
        </w:r>
        <w:r w:rsidR="006D3F69">
          <w:rPr>
            <w:noProof/>
            <w:webHidden/>
          </w:rPr>
          <w:instrText xml:space="preserve"> PAGEREF _Toc139118823 \h </w:instrText>
        </w:r>
        <w:r w:rsidR="006D3F69">
          <w:rPr>
            <w:noProof/>
            <w:webHidden/>
          </w:rPr>
        </w:r>
        <w:r w:rsidR="006D3F69">
          <w:rPr>
            <w:noProof/>
            <w:webHidden/>
          </w:rPr>
          <w:fldChar w:fldCharType="separate"/>
        </w:r>
        <w:r w:rsidR="006D3F69">
          <w:rPr>
            <w:noProof/>
            <w:webHidden/>
          </w:rPr>
          <w:t>71</w:t>
        </w:r>
        <w:r w:rsidR="006D3F69">
          <w:rPr>
            <w:noProof/>
            <w:webHidden/>
          </w:rPr>
          <w:fldChar w:fldCharType="end"/>
        </w:r>
      </w:hyperlink>
    </w:p>
    <w:p w14:paraId="6111D745" w14:textId="5CA01894" w:rsidR="006D3F69" w:rsidRDefault="00EC2C42">
      <w:pPr>
        <w:pStyle w:val="TOC3"/>
        <w:rPr>
          <w:rFonts w:asciiTheme="minorHAnsi" w:eastAsiaTheme="minorEastAsia" w:hAnsiTheme="minorHAnsi" w:cstheme="minorBidi"/>
          <w:noProof/>
          <w:sz w:val="22"/>
          <w:szCs w:val="22"/>
          <w:lang w:val="en-US" w:eastAsia="en-US"/>
        </w:rPr>
      </w:pPr>
      <w:hyperlink w:anchor="_Toc139118824" w:history="1">
        <w:r w:rsidR="006D3F69" w:rsidRPr="00BF48F5">
          <w:rPr>
            <w:rStyle w:val="Hyperlink"/>
            <w:noProof/>
          </w:rPr>
          <w:t>Code de Conduite ES pour le Personnel du Prestataire</w:t>
        </w:r>
        <w:r w:rsidR="006D3F69">
          <w:rPr>
            <w:noProof/>
            <w:webHidden/>
          </w:rPr>
          <w:tab/>
        </w:r>
        <w:r w:rsidR="006D3F69">
          <w:rPr>
            <w:noProof/>
            <w:webHidden/>
          </w:rPr>
          <w:fldChar w:fldCharType="begin"/>
        </w:r>
        <w:r w:rsidR="006D3F69">
          <w:rPr>
            <w:noProof/>
            <w:webHidden/>
          </w:rPr>
          <w:instrText xml:space="preserve"> PAGEREF _Toc139118824 \h </w:instrText>
        </w:r>
        <w:r w:rsidR="006D3F69">
          <w:rPr>
            <w:noProof/>
            <w:webHidden/>
          </w:rPr>
        </w:r>
        <w:r w:rsidR="006D3F69">
          <w:rPr>
            <w:noProof/>
            <w:webHidden/>
          </w:rPr>
          <w:fldChar w:fldCharType="separate"/>
        </w:r>
        <w:r w:rsidR="006D3F69">
          <w:rPr>
            <w:noProof/>
            <w:webHidden/>
          </w:rPr>
          <w:t>72</w:t>
        </w:r>
        <w:r w:rsidR="006D3F69">
          <w:rPr>
            <w:noProof/>
            <w:webHidden/>
          </w:rPr>
          <w:fldChar w:fldCharType="end"/>
        </w:r>
      </w:hyperlink>
    </w:p>
    <w:p w14:paraId="047C5D5E" w14:textId="6C48197D" w:rsidR="006D3F69" w:rsidRDefault="00EC2C42">
      <w:pPr>
        <w:pStyle w:val="TOC3"/>
        <w:rPr>
          <w:rFonts w:asciiTheme="minorHAnsi" w:eastAsiaTheme="minorEastAsia" w:hAnsiTheme="minorHAnsi" w:cstheme="minorBidi"/>
          <w:noProof/>
          <w:sz w:val="22"/>
          <w:szCs w:val="22"/>
          <w:lang w:val="en-US" w:eastAsia="en-US"/>
        </w:rPr>
      </w:pPr>
      <w:hyperlink w:anchor="_Toc139118825" w:history="1">
        <w:r w:rsidR="006D3F69" w:rsidRPr="00BF48F5">
          <w:rPr>
            <w:rStyle w:val="Hyperlink"/>
            <w:noProof/>
          </w:rPr>
          <w:t>Plan de travail</w:t>
        </w:r>
        <w:r w:rsidR="006D3F69">
          <w:rPr>
            <w:noProof/>
            <w:webHidden/>
          </w:rPr>
          <w:tab/>
        </w:r>
        <w:r w:rsidR="006D3F69">
          <w:rPr>
            <w:noProof/>
            <w:webHidden/>
          </w:rPr>
          <w:fldChar w:fldCharType="begin"/>
        </w:r>
        <w:r w:rsidR="006D3F69">
          <w:rPr>
            <w:noProof/>
            <w:webHidden/>
          </w:rPr>
          <w:instrText xml:space="preserve"> PAGEREF _Toc139118825 \h </w:instrText>
        </w:r>
        <w:r w:rsidR="006D3F69">
          <w:rPr>
            <w:noProof/>
            <w:webHidden/>
          </w:rPr>
        </w:r>
        <w:r w:rsidR="006D3F69">
          <w:rPr>
            <w:noProof/>
            <w:webHidden/>
          </w:rPr>
          <w:fldChar w:fldCharType="separate"/>
        </w:r>
        <w:r w:rsidR="006D3F69">
          <w:rPr>
            <w:noProof/>
            <w:webHidden/>
          </w:rPr>
          <w:t>77</w:t>
        </w:r>
        <w:r w:rsidR="006D3F69">
          <w:rPr>
            <w:noProof/>
            <w:webHidden/>
          </w:rPr>
          <w:fldChar w:fldCharType="end"/>
        </w:r>
      </w:hyperlink>
    </w:p>
    <w:p w14:paraId="321696D2" w14:textId="40118398" w:rsidR="006D3F69" w:rsidRDefault="00EC2C42">
      <w:pPr>
        <w:pStyle w:val="TOC3"/>
        <w:rPr>
          <w:rFonts w:asciiTheme="minorHAnsi" w:eastAsiaTheme="minorEastAsia" w:hAnsiTheme="minorHAnsi" w:cstheme="minorBidi"/>
          <w:noProof/>
          <w:sz w:val="22"/>
          <w:szCs w:val="22"/>
          <w:lang w:val="en-US" w:eastAsia="en-US"/>
        </w:rPr>
      </w:pPr>
      <w:hyperlink w:anchor="_Toc139118826" w:history="1">
        <w:r w:rsidR="006D3F69" w:rsidRPr="00BF48F5">
          <w:rPr>
            <w:rStyle w:val="Hyperlink"/>
            <w:noProof/>
          </w:rPr>
          <w:t>Autres – Calendrier de réalisation</w:t>
        </w:r>
        <w:r w:rsidR="006D3F69">
          <w:rPr>
            <w:noProof/>
            <w:webHidden/>
          </w:rPr>
          <w:tab/>
        </w:r>
        <w:r w:rsidR="006D3F69">
          <w:rPr>
            <w:noProof/>
            <w:webHidden/>
          </w:rPr>
          <w:fldChar w:fldCharType="begin"/>
        </w:r>
        <w:r w:rsidR="006D3F69">
          <w:rPr>
            <w:noProof/>
            <w:webHidden/>
          </w:rPr>
          <w:instrText xml:space="preserve"> PAGEREF _Toc139118826 \h </w:instrText>
        </w:r>
        <w:r w:rsidR="006D3F69">
          <w:rPr>
            <w:noProof/>
            <w:webHidden/>
          </w:rPr>
        </w:r>
        <w:r w:rsidR="006D3F69">
          <w:rPr>
            <w:noProof/>
            <w:webHidden/>
          </w:rPr>
          <w:fldChar w:fldCharType="separate"/>
        </w:r>
        <w:r w:rsidR="006D3F69">
          <w:rPr>
            <w:noProof/>
            <w:webHidden/>
          </w:rPr>
          <w:t>78</w:t>
        </w:r>
        <w:r w:rsidR="006D3F69">
          <w:rPr>
            <w:noProof/>
            <w:webHidden/>
          </w:rPr>
          <w:fldChar w:fldCharType="end"/>
        </w:r>
      </w:hyperlink>
    </w:p>
    <w:p w14:paraId="27A4CE8E" w14:textId="0BC50752" w:rsidR="006D3F69" w:rsidRDefault="00EC2C42">
      <w:pPr>
        <w:pStyle w:val="TOC1"/>
        <w:rPr>
          <w:rFonts w:asciiTheme="minorHAnsi" w:eastAsiaTheme="minorEastAsia" w:hAnsiTheme="minorHAnsi" w:cstheme="minorBidi"/>
          <w:b w:val="0"/>
          <w:noProof/>
          <w:sz w:val="22"/>
          <w:szCs w:val="22"/>
          <w:lang w:val="en-US" w:eastAsia="en-US"/>
        </w:rPr>
      </w:pPr>
      <w:hyperlink w:anchor="_Toc139118827" w:history="1">
        <w:r w:rsidR="006D3F69" w:rsidRPr="00BF48F5">
          <w:rPr>
            <w:rStyle w:val="Hyperlink"/>
            <w:noProof/>
          </w:rPr>
          <w:t>Modèle de Garantie d’Offre</w:t>
        </w:r>
        <w:r w:rsidR="006D3F69">
          <w:rPr>
            <w:noProof/>
            <w:webHidden/>
          </w:rPr>
          <w:tab/>
        </w:r>
        <w:r w:rsidR="006D3F69">
          <w:rPr>
            <w:noProof/>
            <w:webHidden/>
          </w:rPr>
          <w:fldChar w:fldCharType="begin"/>
        </w:r>
        <w:r w:rsidR="006D3F69">
          <w:rPr>
            <w:noProof/>
            <w:webHidden/>
          </w:rPr>
          <w:instrText xml:space="preserve"> PAGEREF _Toc139118827 \h </w:instrText>
        </w:r>
        <w:r w:rsidR="006D3F69">
          <w:rPr>
            <w:noProof/>
            <w:webHidden/>
          </w:rPr>
        </w:r>
        <w:r w:rsidR="006D3F69">
          <w:rPr>
            <w:noProof/>
            <w:webHidden/>
          </w:rPr>
          <w:fldChar w:fldCharType="separate"/>
        </w:r>
        <w:r w:rsidR="006D3F69">
          <w:rPr>
            <w:noProof/>
            <w:webHidden/>
          </w:rPr>
          <w:t>79</w:t>
        </w:r>
        <w:r w:rsidR="006D3F69">
          <w:rPr>
            <w:noProof/>
            <w:webHidden/>
          </w:rPr>
          <w:fldChar w:fldCharType="end"/>
        </w:r>
      </w:hyperlink>
    </w:p>
    <w:p w14:paraId="7894F65F" w14:textId="5B6DC98F" w:rsidR="006D3F69" w:rsidRDefault="00EC2C42">
      <w:pPr>
        <w:pStyle w:val="TOC2"/>
        <w:rPr>
          <w:rFonts w:asciiTheme="minorHAnsi" w:eastAsiaTheme="minorEastAsia" w:hAnsiTheme="minorHAnsi" w:cstheme="minorBidi"/>
          <w:noProof/>
          <w:sz w:val="22"/>
          <w:szCs w:val="22"/>
          <w:lang w:val="en-US" w:eastAsia="en-US"/>
        </w:rPr>
      </w:pPr>
      <w:hyperlink w:anchor="_Toc139118828" w:history="1">
        <w:r w:rsidR="006D3F69" w:rsidRPr="00BF48F5">
          <w:rPr>
            <w:rStyle w:val="Hyperlink"/>
            <w:noProof/>
          </w:rPr>
          <w:t>Modèle de Garantie d’Offre  (garantie bancaire)</w:t>
        </w:r>
        <w:r w:rsidR="006D3F69">
          <w:rPr>
            <w:noProof/>
            <w:webHidden/>
          </w:rPr>
          <w:tab/>
        </w:r>
        <w:r w:rsidR="006D3F69">
          <w:rPr>
            <w:noProof/>
            <w:webHidden/>
          </w:rPr>
          <w:fldChar w:fldCharType="begin"/>
        </w:r>
        <w:r w:rsidR="006D3F69">
          <w:rPr>
            <w:noProof/>
            <w:webHidden/>
          </w:rPr>
          <w:instrText xml:space="preserve"> PAGEREF _Toc139118828 \h </w:instrText>
        </w:r>
        <w:r w:rsidR="006D3F69">
          <w:rPr>
            <w:noProof/>
            <w:webHidden/>
          </w:rPr>
        </w:r>
        <w:r w:rsidR="006D3F69">
          <w:rPr>
            <w:noProof/>
            <w:webHidden/>
          </w:rPr>
          <w:fldChar w:fldCharType="separate"/>
        </w:r>
        <w:r w:rsidR="006D3F69">
          <w:rPr>
            <w:noProof/>
            <w:webHidden/>
          </w:rPr>
          <w:t>79</w:t>
        </w:r>
        <w:r w:rsidR="006D3F69">
          <w:rPr>
            <w:noProof/>
            <w:webHidden/>
          </w:rPr>
          <w:fldChar w:fldCharType="end"/>
        </w:r>
      </w:hyperlink>
    </w:p>
    <w:p w14:paraId="05BCA415" w14:textId="0B4EB04B" w:rsidR="006D3F69" w:rsidRDefault="00EC2C42">
      <w:pPr>
        <w:pStyle w:val="TOC2"/>
        <w:rPr>
          <w:rFonts w:asciiTheme="minorHAnsi" w:eastAsiaTheme="minorEastAsia" w:hAnsiTheme="minorHAnsi" w:cstheme="minorBidi"/>
          <w:noProof/>
          <w:sz w:val="22"/>
          <w:szCs w:val="22"/>
          <w:lang w:val="en-US" w:eastAsia="en-US"/>
        </w:rPr>
      </w:pPr>
      <w:hyperlink w:anchor="_Toc139118829" w:history="1">
        <w:r w:rsidR="006D3F69" w:rsidRPr="00BF48F5">
          <w:rPr>
            <w:rStyle w:val="Hyperlink"/>
            <w:noProof/>
          </w:rPr>
          <w:t>Garantie d’offre  (Cautionnement émis par une compagnie de garantie)</w:t>
        </w:r>
        <w:r w:rsidR="006D3F69">
          <w:rPr>
            <w:noProof/>
            <w:webHidden/>
          </w:rPr>
          <w:tab/>
        </w:r>
        <w:r w:rsidR="006D3F69">
          <w:rPr>
            <w:noProof/>
            <w:webHidden/>
          </w:rPr>
          <w:fldChar w:fldCharType="begin"/>
        </w:r>
        <w:r w:rsidR="006D3F69">
          <w:rPr>
            <w:noProof/>
            <w:webHidden/>
          </w:rPr>
          <w:instrText xml:space="preserve"> PAGEREF _Toc139118829 \h </w:instrText>
        </w:r>
        <w:r w:rsidR="006D3F69">
          <w:rPr>
            <w:noProof/>
            <w:webHidden/>
          </w:rPr>
        </w:r>
        <w:r w:rsidR="006D3F69">
          <w:rPr>
            <w:noProof/>
            <w:webHidden/>
          </w:rPr>
          <w:fldChar w:fldCharType="separate"/>
        </w:r>
        <w:r w:rsidR="006D3F69">
          <w:rPr>
            <w:noProof/>
            <w:webHidden/>
          </w:rPr>
          <w:t>81</w:t>
        </w:r>
        <w:r w:rsidR="006D3F69">
          <w:rPr>
            <w:noProof/>
            <w:webHidden/>
          </w:rPr>
          <w:fldChar w:fldCharType="end"/>
        </w:r>
      </w:hyperlink>
    </w:p>
    <w:p w14:paraId="30EF7FFD" w14:textId="706F07DD" w:rsidR="006D3F69" w:rsidRDefault="00EC2C42">
      <w:pPr>
        <w:pStyle w:val="TOC2"/>
        <w:rPr>
          <w:rFonts w:asciiTheme="minorHAnsi" w:eastAsiaTheme="minorEastAsia" w:hAnsiTheme="minorHAnsi" w:cstheme="minorBidi"/>
          <w:noProof/>
          <w:sz w:val="22"/>
          <w:szCs w:val="22"/>
          <w:lang w:val="en-US" w:eastAsia="en-US"/>
        </w:rPr>
      </w:pPr>
      <w:hyperlink w:anchor="_Toc139118830" w:history="1">
        <w:r w:rsidR="006D3F69" w:rsidRPr="00BF48F5">
          <w:rPr>
            <w:rStyle w:val="Hyperlink"/>
            <w:noProof/>
          </w:rPr>
          <w:t>Modèle de Déclaration de Garantie d’Offre</w:t>
        </w:r>
        <w:r w:rsidR="006D3F69">
          <w:rPr>
            <w:noProof/>
            <w:webHidden/>
          </w:rPr>
          <w:tab/>
        </w:r>
        <w:r w:rsidR="006D3F69">
          <w:rPr>
            <w:noProof/>
            <w:webHidden/>
          </w:rPr>
          <w:fldChar w:fldCharType="begin"/>
        </w:r>
        <w:r w:rsidR="006D3F69">
          <w:rPr>
            <w:noProof/>
            <w:webHidden/>
          </w:rPr>
          <w:instrText xml:space="preserve"> PAGEREF _Toc139118830 \h </w:instrText>
        </w:r>
        <w:r w:rsidR="006D3F69">
          <w:rPr>
            <w:noProof/>
            <w:webHidden/>
          </w:rPr>
        </w:r>
        <w:r w:rsidR="006D3F69">
          <w:rPr>
            <w:noProof/>
            <w:webHidden/>
          </w:rPr>
          <w:fldChar w:fldCharType="separate"/>
        </w:r>
        <w:r w:rsidR="006D3F69">
          <w:rPr>
            <w:noProof/>
            <w:webHidden/>
          </w:rPr>
          <w:t>83</w:t>
        </w:r>
        <w:r w:rsidR="006D3F69">
          <w:rPr>
            <w:noProof/>
            <w:webHidden/>
          </w:rPr>
          <w:fldChar w:fldCharType="end"/>
        </w:r>
      </w:hyperlink>
    </w:p>
    <w:p w14:paraId="6F0DD5E3" w14:textId="736D48A8" w:rsidR="006D3F69" w:rsidRDefault="00EC2C42">
      <w:pPr>
        <w:pStyle w:val="TOC1"/>
        <w:rPr>
          <w:rFonts w:asciiTheme="minorHAnsi" w:eastAsiaTheme="minorEastAsia" w:hAnsiTheme="minorHAnsi" w:cstheme="minorBidi"/>
          <w:b w:val="0"/>
          <w:noProof/>
          <w:sz w:val="22"/>
          <w:szCs w:val="22"/>
          <w:lang w:val="en-US" w:eastAsia="en-US"/>
        </w:rPr>
      </w:pPr>
      <w:hyperlink w:anchor="_Toc139118831" w:history="1">
        <w:r w:rsidR="006D3F69" w:rsidRPr="00BF48F5">
          <w:rPr>
            <w:rStyle w:val="Hyperlink"/>
            <w:noProof/>
          </w:rPr>
          <w:t>Lettre de Soumission – Partie Financière</w:t>
        </w:r>
        <w:r w:rsidR="006D3F69">
          <w:rPr>
            <w:noProof/>
            <w:webHidden/>
          </w:rPr>
          <w:tab/>
        </w:r>
        <w:r w:rsidR="006D3F69">
          <w:rPr>
            <w:noProof/>
            <w:webHidden/>
          </w:rPr>
          <w:fldChar w:fldCharType="begin"/>
        </w:r>
        <w:r w:rsidR="006D3F69">
          <w:rPr>
            <w:noProof/>
            <w:webHidden/>
          </w:rPr>
          <w:instrText xml:space="preserve"> PAGEREF _Toc139118831 \h </w:instrText>
        </w:r>
        <w:r w:rsidR="006D3F69">
          <w:rPr>
            <w:noProof/>
            <w:webHidden/>
          </w:rPr>
        </w:r>
        <w:r w:rsidR="006D3F69">
          <w:rPr>
            <w:noProof/>
            <w:webHidden/>
          </w:rPr>
          <w:fldChar w:fldCharType="separate"/>
        </w:r>
        <w:r w:rsidR="006D3F69">
          <w:rPr>
            <w:noProof/>
            <w:webHidden/>
          </w:rPr>
          <w:t>85</w:t>
        </w:r>
        <w:r w:rsidR="006D3F69">
          <w:rPr>
            <w:noProof/>
            <w:webHidden/>
          </w:rPr>
          <w:fldChar w:fldCharType="end"/>
        </w:r>
      </w:hyperlink>
    </w:p>
    <w:p w14:paraId="00D36286" w14:textId="57B340C6" w:rsidR="006D3F69" w:rsidRDefault="00EC2C42">
      <w:pPr>
        <w:pStyle w:val="TOC2"/>
        <w:rPr>
          <w:rFonts w:asciiTheme="minorHAnsi" w:eastAsiaTheme="minorEastAsia" w:hAnsiTheme="minorHAnsi" w:cstheme="minorBidi"/>
          <w:noProof/>
          <w:sz w:val="22"/>
          <w:szCs w:val="22"/>
          <w:lang w:val="en-US" w:eastAsia="en-US"/>
        </w:rPr>
      </w:pPr>
      <w:hyperlink w:anchor="_Toc139118832" w:history="1">
        <w:r w:rsidR="006D3F69" w:rsidRPr="00BF48F5">
          <w:rPr>
            <w:rStyle w:val="Hyperlink"/>
            <w:noProof/>
          </w:rPr>
          <w:t>Annexe de la Partie Financière</w:t>
        </w:r>
        <w:r w:rsidR="006D3F69">
          <w:rPr>
            <w:noProof/>
            <w:webHidden/>
          </w:rPr>
          <w:tab/>
        </w:r>
        <w:r w:rsidR="006D3F69">
          <w:rPr>
            <w:noProof/>
            <w:webHidden/>
          </w:rPr>
          <w:fldChar w:fldCharType="begin"/>
        </w:r>
        <w:r w:rsidR="006D3F69">
          <w:rPr>
            <w:noProof/>
            <w:webHidden/>
          </w:rPr>
          <w:instrText xml:space="preserve"> PAGEREF _Toc139118832 \h </w:instrText>
        </w:r>
        <w:r w:rsidR="006D3F69">
          <w:rPr>
            <w:noProof/>
            <w:webHidden/>
          </w:rPr>
        </w:r>
        <w:r w:rsidR="006D3F69">
          <w:rPr>
            <w:noProof/>
            <w:webHidden/>
          </w:rPr>
          <w:fldChar w:fldCharType="separate"/>
        </w:r>
        <w:r w:rsidR="006D3F69">
          <w:rPr>
            <w:noProof/>
            <w:webHidden/>
          </w:rPr>
          <w:t>87</w:t>
        </w:r>
        <w:r w:rsidR="006D3F69">
          <w:rPr>
            <w:noProof/>
            <w:webHidden/>
          </w:rPr>
          <w:fldChar w:fldCharType="end"/>
        </w:r>
      </w:hyperlink>
    </w:p>
    <w:p w14:paraId="4877684D" w14:textId="39116E77" w:rsidR="006D3F69" w:rsidRDefault="00EC2C42">
      <w:pPr>
        <w:pStyle w:val="TOC2"/>
        <w:rPr>
          <w:rFonts w:asciiTheme="minorHAnsi" w:eastAsiaTheme="minorEastAsia" w:hAnsiTheme="minorHAnsi" w:cstheme="minorBidi"/>
          <w:noProof/>
          <w:sz w:val="22"/>
          <w:szCs w:val="22"/>
          <w:lang w:val="en-US" w:eastAsia="en-US"/>
        </w:rPr>
      </w:pPr>
      <w:hyperlink w:anchor="_Toc139118833" w:history="1">
        <w:r w:rsidR="006D3F69" w:rsidRPr="00BF48F5">
          <w:rPr>
            <w:rStyle w:val="Hyperlink"/>
            <w:noProof/>
          </w:rPr>
          <w:t>Formulaire</w:t>
        </w:r>
        <w:r w:rsidR="006D3F69">
          <w:rPr>
            <w:noProof/>
            <w:webHidden/>
          </w:rPr>
          <w:tab/>
        </w:r>
        <w:r w:rsidR="006D3F69">
          <w:rPr>
            <w:noProof/>
            <w:webHidden/>
          </w:rPr>
          <w:fldChar w:fldCharType="begin"/>
        </w:r>
        <w:r w:rsidR="006D3F69">
          <w:rPr>
            <w:noProof/>
            <w:webHidden/>
          </w:rPr>
          <w:instrText xml:space="preserve"> PAGEREF _Toc139118833 \h </w:instrText>
        </w:r>
        <w:r w:rsidR="006D3F69">
          <w:rPr>
            <w:noProof/>
            <w:webHidden/>
          </w:rPr>
        </w:r>
        <w:r w:rsidR="006D3F69">
          <w:rPr>
            <w:noProof/>
            <w:webHidden/>
          </w:rPr>
          <w:fldChar w:fldCharType="separate"/>
        </w:r>
        <w:r w:rsidR="006D3F69">
          <w:rPr>
            <w:noProof/>
            <w:webHidden/>
          </w:rPr>
          <w:t>87</w:t>
        </w:r>
        <w:r w:rsidR="006D3F69">
          <w:rPr>
            <w:noProof/>
            <w:webHidden/>
          </w:rPr>
          <w:fldChar w:fldCharType="end"/>
        </w:r>
      </w:hyperlink>
    </w:p>
    <w:p w14:paraId="27E91F9A" w14:textId="5D6C0B4C" w:rsidR="006D3F69" w:rsidRDefault="00EC2C42">
      <w:pPr>
        <w:pStyle w:val="TOC2"/>
        <w:rPr>
          <w:rFonts w:asciiTheme="minorHAnsi" w:eastAsiaTheme="minorEastAsia" w:hAnsiTheme="minorHAnsi" w:cstheme="minorBidi"/>
          <w:noProof/>
          <w:sz w:val="22"/>
          <w:szCs w:val="22"/>
          <w:lang w:val="en-US" w:eastAsia="en-US"/>
        </w:rPr>
      </w:pPr>
      <w:hyperlink w:anchor="_Toc139118834" w:history="1">
        <w:r w:rsidR="006D3F69" w:rsidRPr="00BF48F5">
          <w:rPr>
            <w:rStyle w:val="Hyperlink"/>
            <w:noProof/>
          </w:rPr>
          <w:t>Programme d’Activités chiffré</w:t>
        </w:r>
        <w:r w:rsidR="006D3F69">
          <w:rPr>
            <w:noProof/>
            <w:webHidden/>
          </w:rPr>
          <w:tab/>
        </w:r>
        <w:r w:rsidR="006D3F69">
          <w:rPr>
            <w:noProof/>
            <w:webHidden/>
          </w:rPr>
          <w:fldChar w:fldCharType="begin"/>
        </w:r>
        <w:r w:rsidR="006D3F69">
          <w:rPr>
            <w:noProof/>
            <w:webHidden/>
          </w:rPr>
          <w:instrText xml:space="preserve"> PAGEREF _Toc139118834 \h </w:instrText>
        </w:r>
        <w:r w:rsidR="006D3F69">
          <w:rPr>
            <w:noProof/>
            <w:webHidden/>
          </w:rPr>
        </w:r>
        <w:r w:rsidR="006D3F69">
          <w:rPr>
            <w:noProof/>
            <w:webHidden/>
          </w:rPr>
          <w:fldChar w:fldCharType="separate"/>
        </w:r>
        <w:r w:rsidR="006D3F69">
          <w:rPr>
            <w:noProof/>
            <w:webHidden/>
          </w:rPr>
          <w:t>88</w:t>
        </w:r>
        <w:r w:rsidR="006D3F69">
          <w:rPr>
            <w:noProof/>
            <w:webHidden/>
          </w:rPr>
          <w:fldChar w:fldCharType="end"/>
        </w:r>
      </w:hyperlink>
    </w:p>
    <w:p w14:paraId="448B8228" w14:textId="356E1CC8" w:rsidR="00D40381" w:rsidRDefault="00BD17EE" w:rsidP="00D40381">
      <w:pPr>
        <w:tabs>
          <w:tab w:val="left" w:pos="1350"/>
          <w:tab w:val="right" w:leader="dot" w:pos="9000"/>
        </w:tabs>
        <w:spacing w:after="0"/>
        <w:ind w:left="720" w:hanging="547"/>
        <w:jc w:val="left"/>
        <w:outlineLvl w:val="1"/>
      </w:pPr>
      <w:r>
        <w:rPr>
          <w:rFonts w:ascii="Times New Roman Bold" w:hAnsi="Times New Roman Bold"/>
          <w:b/>
        </w:rPr>
        <w:fldChar w:fldCharType="end"/>
      </w:r>
    </w:p>
    <w:p w14:paraId="44EAF136" w14:textId="77777777" w:rsidR="00323FB8" w:rsidRPr="00C76C41" w:rsidRDefault="00323FB8" w:rsidP="00D40381">
      <w:pPr>
        <w:tabs>
          <w:tab w:val="left" w:pos="1350"/>
          <w:tab w:val="right" w:leader="dot" w:pos="9000"/>
        </w:tabs>
        <w:spacing w:after="0"/>
        <w:ind w:left="720" w:hanging="547"/>
        <w:jc w:val="left"/>
        <w:outlineLvl w:val="1"/>
      </w:pPr>
    </w:p>
    <w:p w14:paraId="5466BA74" w14:textId="77777777" w:rsidR="00D40381" w:rsidRPr="00C76C41" w:rsidRDefault="00D40381" w:rsidP="00D40381">
      <w:pPr>
        <w:sectPr w:rsidR="00D40381" w:rsidRPr="00C76C41" w:rsidSect="008D2EE3">
          <w:headerReference w:type="default" r:id="rId53"/>
          <w:headerReference w:type="first" r:id="rId54"/>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C76C41"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C76C41" w14:paraId="53381BF7" w14:textId="77777777" w:rsidTr="00926B94">
        <w:trPr>
          <w:trHeight w:val="900"/>
        </w:trPr>
        <w:tc>
          <w:tcPr>
            <w:tcW w:w="9198" w:type="dxa"/>
            <w:tcBorders>
              <w:top w:val="nil"/>
              <w:left w:val="nil"/>
              <w:bottom w:val="single" w:sz="4" w:space="0" w:color="auto"/>
              <w:right w:val="nil"/>
            </w:tcBorders>
          </w:tcPr>
          <w:p w14:paraId="1DA1C2CB" w14:textId="365A8987" w:rsidR="000A450A" w:rsidRPr="00C76C41" w:rsidRDefault="00B925BF" w:rsidP="00BD17EE">
            <w:pPr>
              <w:pStyle w:val="Sec4Head1"/>
            </w:pPr>
            <w:bookmarkStart w:id="785" w:name="_Toc483210383"/>
            <w:bookmarkStart w:id="786" w:name="_Toc327863856"/>
            <w:bookmarkStart w:id="787" w:name="_Toc461854736"/>
            <w:bookmarkStart w:id="788" w:name="_Toc139118815"/>
            <w:r w:rsidRPr="00C76C41">
              <w:t xml:space="preserve">Lettre de </w:t>
            </w:r>
            <w:r w:rsidR="000A450A" w:rsidRPr="00C76C41">
              <w:t>Soumission</w:t>
            </w:r>
            <w:bookmarkEnd w:id="785"/>
            <w:r w:rsidR="000A450A" w:rsidRPr="00C76C41">
              <w:t xml:space="preserve"> </w:t>
            </w:r>
            <w:bookmarkEnd w:id="786"/>
            <w:bookmarkEnd w:id="787"/>
            <w:r w:rsidR="004E3042">
              <w:t>– Partie Technique</w:t>
            </w:r>
            <w:bookmarkEnd w:id="788"/>
          </w:p>
          <w:p w14:paraId="61BAB82A" w14:textId="5E81BB6B" w:rsidR="00412BB8" w:rsidRPr="00C76C41" w:rsidRDefault="00412BB8" w:rsidP="00DF3DF1">
            <w:pPr>
              <w:spacing w:after="120"/>
              <w:rPr>
                <w:rFonts w:asciiTheme="majorBidi" w:hAnsiTheme="majorBidi" w:cstheme="majorBidi"/>
                <w:i/>
              </w:rPr>
            </w:pPr>
          </w:p>
        </w:tc>
      </w:tr>
      <w:tr w:rsidR="00B925BF" w:rsidRPr="00C76C41"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278BA963" w14:textId="77777777" w:rsidR="00376694" w:rsidRPr="00C76C41" w:rsidRDefault="00376694"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INSTRUCTIONS AUX SOUMISSIONNAIRES :  SUPPRIMER CETTE BOITE UNE FOIS QUE VOUS AVEZ REMPLIR LE DOCUMENT</w:t>
            </w:r>
          </w:p>
          <w:p w14:paraId="4E9F2575" w14:textId="1440558C" w:rsidR="00B925BF" w:rsidRPr="00C76C41" w:rsidRDefault="00B925BF"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 xml:space="preserve">Le Soumissionnaire devra remplir </w:t>
            </w:r>
            <w:r w:rsidR="00376694" w:rsidRPr="00C76C41">
              <w:rPr>
                <w:rFonts w:asciiTheme="majorBidi" w:hAnsiTheme="majorBidi" w:cstheme="majorBidi"/>
                <w:i/>
                <w:iCs/>
              </w:rPr>
              <w:t>cette L</w:t>
            </w:r>
            <w:r w:rsidRPr="00C76C41">
              <w:rPr>
                <w:rFonts w:asciiTheme="majorBidi" w:hAnsiTheme="majorBidi" w:cstheme="majorBidi"/>
                <w:i/>
                <w:iCs/>
              </w:rPr>
              <w:t xml:space="preserve">ettre </w:t>
            </w:r>
            <w:r w:rsidR="00376694" w:rsidRPr="00C76C41">
              <w:rPr>
                <w:rFonts w:asciiTheme="majorBidi" w:hAnsiTheme="majorBidi" w:cstheme="majorBidi"/>
                <w:i/>
                <w:iCs/>
              </w:rPr>
              <w:t>de Soumission</w:t>
            </w:r>
            <w:r w:rsidRPr="00C76C41">
              <w:rPr>
                <w:rFonts w:asciiTheme="majorBidi" w:hAnsiTheme="majorBidi" w:cstheme="majorBidi"/>
                <w:i/>
                <w:iCs/>
              </w:rPr>
              <w:t xml:space="preserve"> avec son entête, indiquant clairement le nom et l’adresse commerciale complets.</w:t>
            </w:r>
          </w:p>
          <w:p w14:paraId="4A6CC8A1" w14:textId="20C6C0B2" w:rsidR="00B925BF" w:rsidRPr="0075554C" w:rsidRDefault="00B925BF" w:rsidP="00F82AAD">
            <w:pPr>
              <w:tabs>
                <w:tab w:val="right" w:pos="9000"/>
              </w:tabs>
              <w:ind w:left="0" w:firstLine="0"/>
              <w:rPr>
                <w:rFonts w:asciiTheme="majorBidi" w:hAnsiTheme="majorBidi" w:cstheme="majorBidi"/>
              </w:rPr>
            </w:pPr>
            <w:r w:rsidRPr="0075554C">
              <w:rPr>
                <w:rFonts w:asciiTheme="majorBidi" w:hAnsiTheme="majorBidi" w:cstheme="majorBidi"/>
                <w:i/>
                <w:iCs/>
              </w:rPr>
              <w:t>Notes</w:t>
            </w:r>
            <w:r w:rsidR="009B2302" w:rsidRPr="0075554C">
              <w:rPr>
                <w:rFonts w:asciiTheme="majorBidi" w:hAnsiTheme="majorBidi" w:cstheme="majorBidi"/>
                <w:i/>
                <w:iCs/>
              </w:rPr>
              <w:t> :</w:t>
            </w:r>
            <w:r w:rsidRPr="0075554C">
              <w:rPr>
                <w:rFonts w:asciiTheme="majorBidi" w:hAnsiTheme="majorBidi" w:cstheme="majorBidi"/>
                <w:i/>
                <w:iCs/>
              </w:rPr>
              <w:t xml:space="preserve"> le texte en italiques est destiné à </w:t>
            </w:r>
            <w:r w:rsidR="00376694" w:rsidRPr="0075554C">
              <w:rPr>
                <w:rFonts w:asciiTheme="majorBidi" w:hAnsiTheme="majorBidi" w:cstheme="majorBidi"/>
                <w:i/>
                <w:iCs/>
              </w:rPr>
              <w:t xml:space="preserve">aider les Soumissionnaires à </w:t>
            </w:r>
            <w:r w:rsidRPr="0075554C">
              <w:rPr>
                <w:rFonts w:asciiTheme="majorBidi" w:hAnsiTheme="majorBidi" w:cstheme="majorBidi"/>
                <w:i/>
                <w:iCs/>
              </w:rPr>
              <w:t>prépar</w:t>
            </w:r>
            <w:r w:rsidR="00376694" w:rsidRPr="0075554C">
              <w:rPr>
                <w:rFonts w:asciiTheme="majorBidi" w:hAnsiTheme="majorBidi" w:cstheme="majorBidi"/>
                <w:i/>
                <w:iCs/>
              </w:rPr>
              <w:t xml:space="preserve">er ce formulaire. </w:t>
            </w:r>
          </w:p>
        </w:tc>
      </w:tr>
    </w:tbl>
    <w:p w14:paraId="39F41346" w14:textId="77777777" w:rsidR="00BB4F08" w:rsidRPr="00C76C41" w:rsidRDefault="00BB4F08" w:rsidP="00BB4F08">
      <w:pPr>
        <w:spacing w:before="120" w:after="120"/>
        <w:jc w:val="left"/>
        <w:rPr>
          <w:rFonts w:asciiTheme="majorBidi" w:hAnsiTheme="majorBidi" w:cstheme="majorBidi"/>
        </w:rPr>
      </w:pPr>
    </w:p>
    <w:p w14:paraId="6AA14E9A" w14:textId="4ACA90FC" w:rsidR="00B925BF" w:rsidRPr="00C76C41" w:rsidRDefault="00B925BF" w:rsidP="00BB4F08">
      <w:pPr>
        <w:spacing w:after="0"/>
        <w:jc w:val="left"/>
        <w:rPr>
          <w:rFonts w:asciiTheme="majorBidi" w:hAnsiTheme="majorBidi" w:cstheme="majorBidi"/>
          <w:b/>
          <w:bCs/>
        </w:rPr>
      </w:pPr>
      <w:r w:rsidRPr="00C76C41">
        <w:rPr>
          <w:rFonts w:asciiTheme="majorBidi" w:hAnsiTheme="majorBidi" w:cstheme="majorBidi"/>
        </w:rPr>
        <w:t>Date de soumission</w:t>
      </w:r>
      <w:r w:rsidR="009B2302" w:rsidRPr="00C76C41">
        <w:rPr>
          <w:rFonts w:asciiTheme="majorBidi" w:hAnsiTheme="majorBidi" w:cstheme="majorBidi"/>
        </w:rPr>
        <w:t> </w:t>
      </w:r>
      <w:r w:rsidR="009049F9">
        <w:rPr>
          <w:rFonts w:asciiTheme="majorBidi" w:hAnsiTheme="majorBidi" w:cstheme="majorBidi"/>
        </w:rPr>
        <w:t xml:space="preserve">de cette Offre </w:t>
      </w:r>
      <w:r w:rsidR="009B2302" w:rsidRPr="00C76C41">
        <w:rPr>
          <w:rFonts w:asciiTheme="majorBidi" w:hAnsiTheme="majorBidi" w:cstheme="majorBidi"/>
        </w:rPr>
        <w:t>:</w:t>
      </w:r>
      <w:r w:rsidRPr="00C76C41">
        <w:rPr>
          <w:rFonts w:asciiTheme="majorBidi" w:hAnsiTheme="majorBidi" w:cstheme="majorBidi"/>
        </w:rPr>
        <w:t xml:space="preserve"> </w:t>
      </w:r>
      <w:r w:rsidRPr="00C76C41">
        <w:rPr>
          <w:rFonts w:asciiTheme="majorBidi" w:hAnsiTheme="majorBidi" w:cstheme="majorBidi"/>
          <w:b/>
          <w:bCs/>
          <w:i/>
          <w:iCs/>
        </w:rPr>
        <w:t>[insérer la date (jour, mois, année) de remise de l’</w:t>
      </w:r>
      <w:r w:rsidR="00376694" w:rsidRPr="00C76C41">
        <w:rPr>
          <w:rFonts w:asciiTheme="majorBidi" w:hAnsiTheme="majorBidi" w:cstheme="majorBidi"/>
          <w:b/>
          <w:bCs/>
          <w:i/>
          <w:iCs/>
        </w:rPr>
        <w:t>O</w:t>
      </w:r>
      <w:r w:rsidRPr="00C76C41">
        <w:rPr>
          <w:rFonts w:asciiTheme="majorBidi" w:hAnsiTheme="majorBidi" w:cstheme="majorBidi"/>
          <w:b/>
          <w:bCs/>
          <w:i/>
          <w:iCs/>
        </w:rPr>
        <w:t>ffre]</w:t>
      </w:r>
    </w:p>
    <w:p w14:paraId="49514F53" w14:textId="00B24899" w:rsidR="00B925BF" w:rsidRPr="00C76C41" w:rsidRDefault="00B925BF" w:rsidP="00BB4F08">
      <w:pPr>
        <w:spacing w:after="0"/>
        <w:ind w:right="72"/>
        <w:jc w:val="left"/>
        <w:rPr>
          <w:rFonts w:asciiTheme="majorBidi" w:hAnsiTheme="majorBidi" w:cstheme="majorBidi"/>
          <w:b/>
          <w:i/>
          <w:iCs/>
        </w:rPr>
      </w:pPr>
      <w:r w:rsidRPr="00C76C41">
        <w:rPr>
          <w:rFonts w:asciiTheme="majorBidi" w:hAnsiTheme="majorBidi" w:cstheme="majorBidi"/>
        </w:rPr>
        <w:t>AO No.</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[insérer le numéro de l’Appel d’Offres]</w:t>
      </w:r>
    </w:p>
    <w:p w14:paraId="5297CC0E" w14:textId="6DFC95D6" w:rsidR="00376694" w:rsidRPr="00C76C41" w:rsidRDefault="00376694" w:rsidP="00376694">
      <w:pPr>
        <w:tabs>
          <w:tab w:val="right" w:pos="9000"/>
        </w:tabs>
        <w:spacing w:after="0"/>
        <w:jc w:val="left"/>
        <w:rPr>
          <w:rFonts w:asciiTheme="majorBidi" w:hAnsiTheme="majorBidi" w:cstheme="majorBidi"/>
          <w:bCs/>
          <w:i/>
          <w:iCs/>
        </w:rPr>
      </w:pPr>
      <w:r w:rsidRPr="00C76C41">
        <w:rPr>
          <w:rFonts w:asciiTheme="majorBidi" w:hAnsiTheme="majorBidi" w:cstheme="majorBidi"/>
        </w:rPr>
        <w:t xml:space="preserve">Variante No. : </w:t>
      </w:r>
      <w:r w:rsidRPr="00C76C41">
        <w:rPr>
          <w:rFonts w:asciiTheme="majorBidi" w:hAnsiTheme="majorBidi" w:cstheme="majorBidi"/>
          <w:bCs/>
          <w:i/>
          <w:iCs/>
          <w:spacing w:val="-4"/>
        </w:rPr>
        <w:t>[insérer le numéro d’identification si cette offre est proposée pour une variante]</w:t>
      </w:r>
    </w:p>
    <w:p w14:paraId="0637D91D" w14:textId="77777777" w:rsidR="00376694" w:rsidRPr="00C76C41" w:rsidRDefault="00376694">
      <w:pPr>
        <w:rPr>
          <w:rFonts w:asciiTheme="majorBidi" w:hAnsiTheme="majorBidi" w:cstheme="majorBidi"/>
        </w:rPr>
      </w:pPr>
    </w:p>
    <w:p w14:paraId="148191AE" w14:textId="3F0A38F5" w:rsidR="000A450A" w:rsidRPr="00C76C41" w:rsidRDefault="00B925BF">
      <w:pPr>
        <w:rPr>
          <w:rFonts w:asciiTheme="majorBidi" w:hAnsiTheme="majorBidi" w:cstheme="majorBidi"/>
          <w:b/>
        </w:rPr>
      </w:pPr>
      <w:r w:rsidRPr="00C76C41">
        <w:rPr>
          <w:rFonts w:asciiTheme="majorBidi" w:hAnsiTheme="majorBidi" w:cstheme="majorBidi"/>
        </w:rPr>
        <w:t>À</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 xml:space="preserve">[insérer le nom complet du </w:t>
      </w:r>
      <w:r w:rsidR="00790A4B" w:rsidRPr="00C76C41">
        <w:rPr>
          <w:rFonts w:asciiTheme="majorBidi" w:hAnsiTheme="majorBidi" w:cstheme="majorBidi"/>
          <w:b/>
          <w:i/>
          <w:iCs/>
        </w:rPr>
        <w:t>Maître d’Ouvrage</w:t>
      </w:r>
      <w:r w:rsidRPr="00C76C41">
        <w:rPr>
          <w:rFonts w:asciiTheme="majorBidi" w:hAnsiTheme="majorBidi" w:cstheme="majorBidi"/>
          <w:b/>
          <w:i/>
          <w:iCs/>
        </w:rPr>
        <w:t>]</w:t>
      </w:r>
    </w:p>
    <w:p w14:paraId="5BA4C5DC" w14:textId="77777777" w:rsidR="009049F9" w:rsidRDefault="000A450A">
      <w:pPr>
        <w:rPr>
          <w:rFonts w:asciiTheme="majorBidi" w:hAnsiTheme="majorBidi" w:cstheme="majorBidi"/>
        </w:rPr>
      </w:pPr>
      <w:r w:rsidRPr="00C76C41">
        <w:rPr>
          <w:rFonts w:asciiTheme="majorBidi" w:hAnsiTheme="majorBidi" w:cstheme="majorBidi"/>
        </w:rPr>
        <w:t>Nous, les soussignés</w:t>
      </w:r>
      <w:r w:rsidR="00C76C41">
        <w:rPr>
          <w:rFonts w:asciiTheme="majorBidi" w:hAnsiTheme="majorBidi" w:cstheme="majorBidi"/>
        </w:rPr>
        <w:t>,</w:t>
      </w:r>
      <w:r w:rsidRPr="00C76C41">
        <w:rPr>
          <w:rFonts w:asciiTheme="majorBidi" w:hAnsiTheme="majorBidi" w:cstheme="majorBidi"/>
        </w:rPr>
        <w:t> </w:t>
      </w:r>
      <w:r w:rsidR="009049F9">
        <w:rPr>
          <w:rFonts w:asciiTheme="majorBidi" w:hAnsiTheme="majorBidi" w:cstheme="majorBidi"/>
        </w:rPr>
        <w:t>soumettons ci-joint notre Offre en deux parties, à savoir :</w:t>
      </w:r>
    </w:p>
    <w:p w14:paraId="623D013B" w14:textId="28910327" w:rsidR="009049F9" w:rsidRDefault="009049F9" w:rsidP="0097684D">
      <w:pPr>
        <w:pStyle w:val="ListParagraph"/>
        <w:numPr>
          <w:ilvl w:val="0"/>
          <w:numId w:val="89"/>
        </w:numPr>
        <w:rPr>
          <w:rFonts w:asciiTheme="majorBidi" w:hAnsiTheme="majorBidi" w:cstheme="majorBidi"/>
        </w:rPr>
      </w:pPr>
      <w:r>
        <w:rPr>
          <w:rFonts w:asciiTheme="majorBidi" w:hAnsiTheme="majorBidi" w:cstheme="majorBidi"/>
        </w:rPr>
        <w:t>la Partie Technique ; et</w:t>
      </w:r>
    </w:p>
    <w:p w14:paraId="1469D80A" w14:textId="164B869F" w:rsidR="009049F9" w:rsidRDefault="009049F9" w:rsidP="0097684D">
      <w:pPr>
        <w:pStyle w:val="ListParagraph"/>
        <w:numPr>
          <w:ilvl w:val="0"/>
          <w:numId w:val="89"/>
        </w:numPr>
        <w:rPr>
          <w:rFonts w:asciiTheme="majorBidi" w:hAnsiTheme="majorBidi" w:cstheme="majorBidi"/>
        </w:rPr>
      </w:pPr>
      <w:r>
        <w:rPr>
          <w:rFonts w:asciiTheme="majorBidi" w:hAnsiTheme="majorBidi" w:cstheme="majorBidi"/>
        </w:rPr>
        <w:t>la Partie Financière.</w:t>
      </w:r>
    </w:p>
    <w:p w14:paraId="32E96523" w14:textId="77777777" w:rsidR="009049F9" w:rsidRDefault="009049F9" w:rsidP="005E6460">
      <w:pPr>
        <w:pStyle w:val="ListParagraph"/>
        <w:ind w:left="360" w:firstLine="0"/>
        <w:rPr>
          <w:rFonts w:asciiTheme="majorBidi" w:hAnsiTheme="majorBidi" w:cstheme="majorBidi"/>
        </w:rPr>
      </w:pPr>
    </w:p>
    <w:p w14:paraId="2E73CA0E" w14:textId="0DED2FE4" w:rsidR="000A450A" w:rsidRPr="00971479" w:rsidRDefault="009049F9" w:rsidP="00971479">
      <w:pPr>
        <w:pStyle w:val="ListParagraph"/>
        <w:ind w:left="0" w:firstLine="0"/>
        <w:rPr>
          <w:rFonts w:asciiTheme="majorBidi" w:hAnsiTheme="majorBidi" w:cstheme="majorBidi"/>
        </w:rPr>
      </w:pPr>
      <w:r>
        <w:rPr>
          <w:rFonts w:asciiTheme="majorBidi" w:hAnsiTheme="majorBidi" w:cstheme="majorBidi"/>
        </w:rPr>
        <w:t xml:space="preserve">En soumettant notre Offre, nous </w:t>
      </w:r>
      <w:r w:rsidR="000A450A" w:rsidRPr="00971479">
        <w:rPr>
          <w:rFonts w:asciiTheme="majorBidi" w:hAnsiTheme="majorBidi" w:cstheme="majorBidi"/>
        </w:rPr>
        <w:t>attestons que</w:t>
      </w:r>
      <w:r w:rsidR="009B2302" w:rsidRPr="00971479">
        <w:rPr>
          <w:rFonts w:asciiTheme="majorBidi" w:hAnsiTheme="majorBidi" w:cstheme="majorBidi"/>
        </w:rPr>
        <w:t> :</w:t>
      </w:r>
      <w:r w:rsidR="000A450A" w:rsidRPr="00971479">
        <w:rPr>
          <w:rFonts w:asciiTheme="majorBidi" w:hAnsiTheme="majorBidi" w:cstheme="majorBidi"/>
        </w:rPr>
        <w:t xml:space="preserve"> </w:t>
      </w:r>
    </w:p>
    <w:p w14:paraId="4EA7C708" w14:textId="7ABE6C58" w:rsidR="000A450A" w:rsidRPr="00C76C41" w:rsidRDefault="00376694" w:rsidP="00AD651B">
      <w:pPr>
        <w:numPr>
          <w:ilvl w:val="0"/>
          <w:numId w:val="7"/>
        </w:numPr>
        <w:tabs>
          <w:tab w:val="left" w:pos="360"/>
          <w:tab w:val="right" w:pos="9000"/>
        </w:tabs>
        <w:ind w:left="364"/>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N</w:t>
      </w:r>
      <w:r w:rsidR="000A450A" w:rsidRPr="00C76C41">
        <w:rPr>
          <w:rFonts w:asciiTheme="majorBidi" w:hAnsiTheme="majorBidi" w:cstheme="majorBidi"/>
        </w:rPr>
        <w:t xml:space="preserve">ous avons examiné </w:t>
      </w:r>
      <w:r w:rsidRPr="00C76C41">
        <w:rPr>
          <w:rFonts w:asciiTheme="majorBidi" w:hAnsiTheme="majorBidi" w:cstheme="majorBidi"/>
        </w:rPr>
        <w:t xml:space="preserve">et n’avons pas de réserve sur </w:t>
      </w:r>
      <w:r w:rsidR="000A450A" w:rsidRPr="00C76C41">
        <w:rPr>
          <w:rFonts w:asciiTheme="majorBidi" w:hAnsiTheme="majorBidi" w:cstheme="majorBidi"/>
        </w:rPr>
        <w:t>le Dossier d’Appel d’Offres, y compris l</w:t>
      </w:r>
      <w:r w:rsidRPr="00C76C41">
        <w:rPr>
          <w:rFonts w:asciiTheme="majorBidi" w:hAnsiTheme="majorBidi" w:cstheme="majorBidi"/>
        </w:rPr>
        <w:t>es A</w:t>
      </w:r>
      <w:r w:rsidR="000A450A" w:rsidRPr="00C76C41">
        <w:rPr>
          <w:rFonts w:asciiTheme="majorBidi" w:hAnsiTheme="majorBidi" w:cstheme="majorBidi"/>
        </w:rPr>
        <w:t>dditif</w:t>
      </w:r>
      <w:r w:rsidRPr="00C76C41">
        <w:rPr>
          <w:rFonts w:asciiTheme="majorBidi" w:hAnsiTheme="majorBidi" w:cstheme="majorBidi"/>
        </w:rPr>
        <w:t xml:space="preserve">s émis conformément à l’article </w:t>
      </w:r>
      <w:r w:rsidR="007055B1">
        <w:rPr>
          <w:rFonts w:asciiTheme="majorBidi" w:hAnsiTheme="majorBidi" w:cstheme="majorBidi"/>
        </w:rPr>
        <w:t>9</w:t>
      </w:r>
      <w:r w:rsidRPr="00C76C41">
        <w:rPr>
          <w:rFonts w:asciiTheme="majorBidi" w:hAnsiTheme="majorBidi" w:cstheme="majorBidi"/>
        </w:rPr>
        <w:t xml:space="preserve"> des IS </w:t>
      </w:r>
      <w:r w:rsidR="009B2302" w:rsidRPr="00C76C41">
        <w:rPr>
          <w:rFonts w:asciiTheme="majorBidi" w:hAnsiTheme="majorBidi" w:cstheme="majorBidi"/>
        </w:rPr>
        <w:t>;</w:t>
      </w:r>
    </w:p>
    <w:p w14:paraId="158B6E3A" w14:textId="4A115BDC" w:rsidR="00294BAD" w:rsidRPr="00C76C41" w:rsidRDefault="00376694" w:rsidP="00AD651B">
      <w:pPr>
        <w:pStyle w:val="ListParagraph"/>
        <w:numPr>
          <w:ilvl w:val="0"/>
          <w:numId w:val="7"/>
        </w:numPr>
        <w:ind w:left="364"/>
        <w:contextualSpacing w:val="0"/>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N</w:t>
      </w:r>
      <w:r w:rsidR="00232B0F" w:rsidRPr="00C76C41">
        <w:rPr>
          <w:rFonts w:asciiTheme="majorBidi" w:hAnsiTheme="majorBidi" w:cstheme="majorBidi"/>
        </w:rPr>
        <w:t xml:space="preserve">ous remplissons les critères d’éligibilité </w:t>
      </w:r>
      <w:r w:rsidR="001A7798" w:rsidRPr="00C76C41">
        <w:rPr>
          <w:rFonts w:asciiTheme="majorBidi" w:hAnsiTheme="majorBidi" w:cstheme="majorBidi"/>
        </w:rPr>
        <w:t xml:space="preserve">et nous </w:t>
      </w:r>
      <w:r w:rsidR="00FF5E79" w:rsidRPr="00C76C41">
        <w:rPr>
          <w:rFonts w:asciiTheme="majorBidi" w:hAnsiTheme="majorBidi" w:cstheme="majorBidi"/>
        </w:rPr>
        <w:t>n’avons</w:t>
      </w:r>
      <w:r w:rsidR="00E519FA" w:rsidRPr="00C76C41">
        <w:rPr>
          <w:rFonts w:asciiTheme="majorBidi" w:hAnsiTheme="majorBidi" w:cstheme="majorBidi"/>
        </w:rPr>
        <w:t xml:space="preserve"> pas de conflit d’intérêt tel</w:t>
      </w:r>
      <w:r w:rsidR="00A07F59" w:rsidRPr="00C76C41">
        <w:rPr>
          <w:rFonts w:asciiTheme="majorBidi" w:hAnsiTheme="majorBidi" w:cstheme="majorBidi"/>
        </w:rPr>
        <w:t>s</w:t>
      </w:r>
      <w:r w:rsidR="00E519FA" w:rsidRPr="00C76C41">
        <w:rPr>
          <w:rFonts w:asciiTheme="majorBidi" w:hAnsiTheme="majorBidi" w:cstheme="majorBidi"/>
        </w:rPr>
        <w:t xml:space="preserve"> </w:t>
      </w:r>
      <w:r w:rsidR="00A11B52" w:rsidRPr="00C76C41">
        <w:rPr>
          <w:rFonts w:asciiTheme="majorBidi" w:hAnsiTheme="majorBidi" w:cstheme="majorBidi"/>
        </w:rPr>
        <w:t>que défini</w:t>
      </w:r>
      <w:r w:rsidR="00A07F59" w:rsidRPr="00C76C41">
        <w:rPr>
          <w:rFonts w:asciiTheme="majorBidi" w:hAnsiTheme="majorBidi" w:cstheme="majorBidi"/>
        </w:rPr>
        <w:t>s</w:t>
      </w:r>
      <w:r w:rsidR="00A11B52" w:rsidRPr="00C76C41">
        <w:rPr>
          <w:rFonts w:asciiTheme="majorBidi" w:hAnsiTheme="majorBidi" w:cstheme="majorBidi"/>
        </w:rPr>
        <w:t xml:space="preserve"> à l’article 4 des IS</w:t>
      </w:r>
      <w:r w:rsidR="009B2302" w:rsidRPr="00C76C41">
        <w:rPr>
          <w:rFonts w:asciiTheme="majorBidi" w:hAnsiTheme="majorBidi" w:cstheme="majorBidi"/>
        </w:rPr>
        <w:t> ;</w:t>
      </w:r>
      <w:r w:rsidR="00232B0F" w:rsidRPr="00C76C41">
        <w:rPr>
          <w:rFonts w:asciiTheme="majorBidi" w:hAnsiTheme="majorBidi" w:cstheme="majorBidi"/>
        </w:rPr>
        <w:t xml:space="preserve"> </w:t>
      </w:r>
    </w:p>
    <w:p w14:paraId="463B0DA3" w14:textId="62E375EE" w:rsidR="00376694" w:rsidRPr="00C76C41" w:rsidRDefault="00376694" w:rsidP="00AD651B">
      <w:pPr>
        <w:pStyle w:val="ListParagraph"/>
        <w:numPr>
          <w:ilvl w:val="0"/>
          <w:numId w:val="7"/>
        </w:numPr>
        <w:ind w:left="364"/>
        <w:contextualSpacing w:val="0"/>
        <w:rPr>
          <w:rFonts w:asciiTheme="majorBidi" w:hAnsiTheme="majorBidi" w:cstheme="majorBidi"/>
        </w:rPr>
      </w:pPr>
      <w:r w:rsidRPr="00C76C41">
        <w:rPr>
          <w:rFonts w:asciiTheme="majorBidi" w:hAnsiTheme="majorBidi" w:cstheme="majorBidi"/>
          <w:b/>
          <w:bCs/>
        </w:rPr>
        <w:t>Déclaration de Garantie d’Offre :</w:t>
      </w:r>
      <w:r w:rsidRPr="00C76C41">
        <w:rPr>
          <w:rFonts w:asciiTheme="majorBidi" w:hAnsiTheme="majorBidi" w:cstheme="majorBidi"/>
        </w:rPr>
        <w:t xml:space="preserve"> N</w:t>
      </w:r>
      <w:r w:rsidR="00E519FA" w:rsidRPr="00C76C41">
        <w:rPr>
          <w:rFonts w:asciiTheme="majorBidi" w:hAnsiTheme="majorBidi" w:cstheme="majorBidi"/>
        </w:rPr>
        <w:t xml:space="preserve">ous n’avons pas été </w:t>
      </w:r>
      <w:r w:rsidR="00652826" w:rsidRPr="00C76C41">
        <w:rPr>
          <w:rFonts w:asciiTheme="majorBidi" w:hAnsiTheme="majorBidi" w:cstheme="majorBidi"/>
        </w:rPr>
        <w:t>exclus</w:t>
      </w:r>
      <w:r w:rsidR="00E519FA" w:rsidRPr="00C76C41">
        <w:rPr>
          <w:rFonts w:asciiTheme="majorBidi" w:hAnsiTheme="majorBidi" w:cstheme="majorBidi"/>
        </w:rPr>
        <w:t xml:space="preserve"> </w:t>
      </w:r>
      <w:r w:rsidRPr="00C76C41">
        <w:rPr>
          <w:rFonts w:asciiTheme="majorBidi" w:hAnsiTheme="majorBidi" w:cstheme="majorBidi"/>
        </w:rPr>
        <w:t xml:space="preserve">ni déclarés inéligibles </w:t>
      </w:r>
      <w:r w:rsidR="00E519FA" w:rsidRPr="00C76C41">
        <w:rPr>
          <w:rFonts w:asciiTheme="majorBidi" w:hAnsiTheme="majorBidi" w:cstheme="majorBidi"/>
        </w:rPr>
        <w:t xml:space="preserve">par le </w:t>
      </w:r>
      <w:r w:rsidR="00790A4B" w:rsidRPr="00C76C41">
        <w:rPr>
          <w:rFonts w:asciiTheme="majorBidi" w:hAnsiTheme="majorBidi" w:cstheme="majorBidi"/>
        </w:rPr>
        <w:t>Maître d’Ouvrage</w:t>
      </w:r>
      <w:r w:rsidR="00E519FA" w:rsidRPr="00C76C41">
        <w:rPr>
          <w:rFonts w:asciiTheme="majorBidi" w:hAnsiTheme="majorBidi" w:cstheme="majorBidi"/>
        </w:rPr>
        <w:t xml:space="preserve"> sur la base de la mise en œuvre </w:t>
      </w:r>
      <w:r w:rsidR="008C06BF">
        <w:rPr>
          <w:rFonts w:asciiTheme="majorBidi" w:hAnsiTheme="majorBidi" w:cstheme="majorBidi"/>
        </w:rPr>
        <w:t>d’une</w:t>
      </w:r>
      <w:r w:rsidR="00E519FA" w:rsidRPr="00C76C41">
        <w:rPr>
          <w:rFonts w:asciiTheme="majorBidi" w:hAnsiTheme="majorBidi" w:cstheme="majorBidi"/>
        </w:rPr>
        <w:t xml:space="preserve"> </w:t>
      </w:r>
      <w:r w:rsidRPr="00C76C41">
        <w:rPr>
          <w:rFonts w:asciiTheme="majorBidi" w:hAnsiTheme="majorBidi" w:cstheme="majorBidi"/>
        </w:rPr>
        <w:t>D</w:t>
      </w:r>
      <w:r w:rsidR="00E519FA" w:rsidRPr="00C76C41">
        <w:rPr>
          <w:rFonts w:asciiTheme="majorBidi" w:hAnsiTheme="majorBidi" w:cstheme="majorBidi"/>
        </w:rPr>
        <w:t xml:space="preserve">éclaration de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E519FA" w:rsidRPr="00C76C41">
        <w:rPr>
          <w:rFonts w:asciiTheme="majorBidi" w:hAnsiTheme="majorBidi" w:cstheme="majorBidi"/>
        </w:rPr>
        <w:t xml:space="preserve"> </w:t>
      </w:r>
      <w:r w:rsidRPr="00C76C41">
        <w:rPr>
          <w:rFonts w:asciiTheme="majorBidi" w:hAnsiTheme="majorBidi" w:cstheme="majorBidi"/>
        </w:rPr>
        <w:t xml:space="preserve">ou de Proposition dans le pays du Maître d’Ouvrage conformément </w:t>
      </w:r>
      <w:r w:rsidR="00E519FA" w:rsidRPr="00C76C41">
        <w:rPr>
          <w:rFonts w:asciiTheme="majorBidi" w:hAnsiTheme="majorBidi" w:cstheme="majorBidi"/>
        </w:rPr>
        <w:t>à l’article 4</w:t>
      </w:r>
      <w:r w:rsidR="00A11B52" w:rsidRPr="00C76C41">
        <w:rPr>
          <w:rFonts w:asciiTheme="majorBidi" w:hAnsiTheme="majorBidi" w:cstheme="majorBidi"/>
        </w:rPr>
        <w:t>.</w:t>
      </w:r>
      <w:r w:rsidRPr="00C76C41">
        <w:rPr>
          <w:rFonts w:asciiTheme="majorBidi" w:hAnsiTheme="majorBidi" w:cstheme="majorBidi"/>
        </w:rPr>
        <w:t>7</w:t>
      </w:r>
      <w:r w:rsidR="00FF0C52" w:rsidRPr="00C76C41">
        <w:rPr>
          <w:rFonts w:asciiTheme="majorBidi" w:hAnsiTheme="majorBidi" w:cstheme="majorBidi"/>
        </w:rPr>
        <w:t xml:space="preserve"> </w:t>
      </w:r>
      <w:r w:rsidR="00A11B52" w:rsidRPr="00C76C41">
        <w:rPr>
          <w:rFonts w:asciiTheme="majorBidi" w:hAnsiTheme="majorBidi" w:cstheme="majorBidi"/>
        </w:rPr>
        <w:t>des IS</w:t>
      </w:r>
      <w:r w:rsidR="009B2302" w:rsidRPr="00C76C41">
        <w:rPr>
          <w:rFonts w:asciiTheme="majorBidi" w:hAnsiTheme="majorBidi" w:cstheme="majorBidi"/>
        </w:rPr>
        <w:t> ;</w:t>
      </w:r>
      <w:bookmarkStart w:id="789" w:name="_Hlk53581423"/>
      <w:bookmarkStart w:id="790" w:name="_Hlk53676569"/>
    </w:p>
    <w:p w14:paraId="3B9B713C" w14:textId="0311C163" w:rsidR="00376694" w:rsidRPr="00C76C41" w:rsidRDefault="00376694" w:rsidP="00AD651B">
      <w:pPr>
        <w:pStyle w:val="ListParagraph"/>
        <w:numPr>
          <w:ilvl w:val="0"/>
          <w:numId w:val="7"/>
        </w:numPr>
        <w:ind w:left="364"/>
        <w:contextualSpacing w:val="0"/>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w:t>
      </w:r>
      <w:r w:rsidR="00955EB3" w:rsidRPr="00C76C41">
        <w:rPr>
          <w:bCs/>
          <w:i/>
          <w:iCs/>
          <w:szCs w:val="24"/>
        </w:rPr>
        <w:t xml:space="preserve">sélectionnez </w:t>
      </w:r>
      <w:r w:rsidR="00955EB3" w:rsidRPr="00C76C41">
        <w:rPr>
          <w:i/>
          <w:iCs/>
          <w:szCs w:val="24"/>
        </w:rPr>
        <w:t>l’option</w:t>
      </w:r>
      <w:r w:rsidRPr="00C76C41">
        <w:rPr>
          <w:bCs/>
          <w:i/>
          <w:iCs/>
          <w:szCs w:val="24"/>
        </w:rPr>
        <w:t xml:space="preserve"> appropriée de (i) à (v) ci-dessous et supprimez les autres]. </w:t>
      </w:r>
    </w:p>
    <w:p w14:paraId="5553CFA8" w14:textId="77777777" w:rsidR="00376694" w:rsidRPr="00C76C41" w:rsidRDefault="00376694" w:rsidP="00376694">
      <w:pPr>
        <w:suppressAutoHyphens/>
        <w:spacing w:after="120"/>
        <w:ind w:left="360" w:firstLine="0"/>
        <w:rPr>
          <w:bCs/>
          <w:szCs w:val="24"/>
        </w:rPr>
      </w:pPr>
      <w:r w:rsidRPr="00C76C41">
        <w:rPr>
          <w:bCs/>
          <w:szCs w:val="24"/>
        </w:rPr>
        <w:t xml:space="preserve">Nous [dans le cas d’un GE, insérer : « y compris tous membres du GE"], et l’un de nos sous-traitants: </w:t>
      </w:r>
    </w:p>
    <w:bookmarkEnd w:id="789"/>
    <w:bookmarkEnd w:id="790"/>
    <w:p w14:paraId="0B52371A" w14:textId="77777777" w:rsidR="00376694" w:rsidRPr="00C76C41" w:rsidRDefault="00376694" w:rsidP="0097684D">
      <w:pPr>
        <w:pStyle w:val="ListParagraph"/>
        <w:numPr>
          <w:ilvl w:val="0"/>
          <w:numId w:val="37"/>
        </w:numPr>
        <w:tabs>
          <w:tab w:val="right" w:pos="9000"/>
        </w:tabs>
        <w:spacing w:before="120" w:after="120"/>
        <w:rPr>
          <w:szCs w:val="24"/>
        </w:rPr>
      </w:pPr>
      <w:r w:rsidRPr="00C76C41">
        <w:rPr>
          <w:color w:val="000000" w:themeColor="text1"/>
          <w:szCs w:val="24"/>
        </w:rPr>
        <w:t xml:space="preserve">[n’avons pas </w:t>
      </w:r>
      <w:r w:rsidRPr="00C76C41">
        <w:rPr>
          <w:szCs w:val="24"/>
        </w:rPr>
        <w:t>fait l’objet d’une disqualification de la part de la Banque pour non-respect des obligations en matière d’EAS/HS.]</w:t>
      </w:r>
    </w:p>
    <w:p w14:paraId="6C189677" w14:textId="0F086CF7" w:rsidR="00376694" w:rsidRPr="00C76C41" w:rsidRDefault="00376694" w:rsidP="0097684D">
      <w:pPr>
        <w:pStyle w:val="ListParagraph"/>
        <w:numPr>
          <w:ilvl w:val="0"/>
          <w:numId w:val="37"/>
        </w:numPr>
        <w:tabs>
          <w:tab w:val="right" w:pos="9000"/>
        </w:tabs>
        <w:spacing w:before="120" w:after="120"/>
        <w:rPr>
          <w:szCs w:val="24"/>
        </w:rPr>
      </w:pPr>
      <w:r w:rsidRPr="00C76C41">
        <w:rPr>
          <w:szCs w:val="24"/>
        </w:rPr>
        <w:t>[</w:t>
      </w:r>
      <w:r w:rsidR="008C06BF">
        <w:rPr>
          <w:color w:val="000000" w:themeColor="text1"/>
          <w:szCs w:val="24"/>
        </w:rPr>
        <w:t>avons fait l’objet</w:t>
      </w:r>
      <w:r w:rsidRPr="00C76C41">
        <w:rPr>
          <w:szCs w:val="24"/>
        </w:rPr>
        <w:t xml:space="preserve"> d’une disqualification par la Banque pour non-respect des obligations d’EAS/HS.]</w:t>
      </w:r>
    </w:p>
    <w:p w14:paraId="06515203" w14:textId="77777777" w:rsidR="00376694" w:rsidRPr="00C76C41" w:rsidRDefault="00376694" w:rsidP="0097684D">
      <w:pPr>
        <w:pStyle w:val="ListParagraph"/>
        <w:numPr>
          <w:ilvl w:val="0"/>
          <w:numId w:val="37"/>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w:t>
      </w:r>
      <w:r w:rsidRPr="00C76C41">
        <w:rPr>
          <w:color w:val="000000" w:themeColor="text1"/>
          <w:szCs w:val="24"/>
        </w:rPr>
        <w:t>Une sentence arbitrale sur l’affaire de disqualification a été rendue en notre faveur.]</w:t>
      </w:r>
    </w:p>
    <w:p w14:paraId="424E2729" w14:textId="77CA7666" w:rsidR="00294BAD" w:rsidRPr="00C76C41" w:rsidRDefault="00376694" w:rsidP="00AD651B">
      <w:pPr>
        <w:numPr>
          <w:ilvl w:val="0"/>
          <w:numId w:val="7"/>
        </w:numPr>
        <w:tabs>
          <w:tab w:val="left" w:pos="360"/>
          <w:tab w:val="right" w:pos="9000"/>
        </w:tabs>
        <w:ind w:left="364"/>
        <w:rPr>
          <w:rFonts w:asciiTheme="majorBidi" w:hAnsiTheme="majorBidi" w:cstheme="majorBidi"/>
        </w:rPr>
      </w:pPr>
      <w:r w:rsidRPr="00C76C41">
        <w:rPr>
          <w:rFonts w:asciiTheme="majorBidi" w:hAnsiTheme="majorBidi" w:cstheme="majorBidi"/>
          <w:b/>
          <w:bCs/>
        </w:rPr>
        <w:t>Conformité :</w:t>
      </w:r>
      <w:r w:rsidRPr="00C76C41">
        <w:rPr>
          <w:rFonts w:asciiTheme="majorBidi" w:hAnsiTheme="majorBidi" w:cstheme="majorBidi"/>
        </w:rPr>
        <w:t xml:space="preserve"> N</w:t>
      </w:r>
      <w:r w:rsidR="000A450A" w:rsidRPr="00C76C41">
        <w:rPr>
          <w:rFonts w:asciiTheme="majorBidi" w:hAnsiTheme="majorBidi" w:cstheme="majorBidi"/>
        </w:rPr>
        <w:t xml:space="preserve">ous nous engageons à exécuter conformément au Dossier d’Appel d’Offres et, les </w:t>
      </w:r>
      <w:r w:rsidR="007055B1">
        <w:rPr>
          <w:rFonts w:asciiTheme="majorBidi" w:hAnsiTheme="majorBidi" w:cstheme="majorBidi"/>
        </w:rPr>
        <w:t>Services physiques</w:t>
      </w:r>
      <w:r w:rsidR="007055B1" w:rsidRPr="00C76C41">
        <w:rPr>
          <w:rFonts w:asciiTheme="majorBidi" w:hAnsiTheme="majorBidi" w:cstheme="majorBidi"/>
        </w:rPr>
        <w:t xml:space="preserve"> </w:t>
      </w:r>
      <w:r w:rsidR="000A450A" w:rsidRPr="00C76C41">
        <w:rPr>
          <w:rFonts w:asciiTheme="majorBidi" w:hAnsiTheme="majorBidi" w:cstheme="majorBidi"/>
        </w:rPr>
        <w:t>ci-après</w:t>
      </w:r>
      <w:r w:rsidR="009B2302" w:rsidRPr="00C76C41">
        <w:rPr>
          <w:rFonts w:asciiTheme="majorBidi" w:hAnsiTheme="majorBidi" w:cstheme="majorBidi"/>
        </w:rPr>
        <w:t> :</w:t>
      </w:r>
      <w:r w:rsidR="000A450A" w:rsidRPr="00C76C41">
        <w:rPr>
          <w:rFonts w:asciiTheme="majorBidi" w:hAnsiTheme="majorBidi" w:cstheme="majorBidi"/>
        </w:rPr>
        <w:t xml:space="preserve"> </w:t>
      </w:r>
      <w:r w:rsidR="001A7798" w:rsidRPr="0075554C">
        <w:rPr>
          <w:rFonts w:asciiTheme="majorBidi" w:hAnsiTheme="majorBidi" w:cstheme="majorBidi"/>
          <w:i/>
        </w:rPr>
        <w:t>[insérer une brève description des</w:t>
      </w:r>
      <w:r w:rsidR="00E33019" w:rsidRPr="0075554C">
        <w:rPr>
          <w:rFonts w:asciiTheme="majorBidi" w:hAnsiTheme="majorBidi" w:cstheme="majorBidi"/>
          <w:i/>
        </w:rPr>
        <w:t xml:space="preserve"> </w:t>
      </w:r>
      <w:r w:rsidR="007055B1">
        <w:rPr>
          <w:rFonts w:asciiTheme="majorBidi" w:hAnsiTheme="majorBidi" w:cstheme="majorBidi"/>
          <w:i/>
        </w:rPr>
        <w:t>Services physiques</w:t>
      </w:r>
      <w:r w:rsidR="001A7798" w:rsidRPr="0075554C">
        <w:rPr>
          <w:rFonts w:asciiTheme="majorBidi" w:hAnsiTheme="majorBidi" w:cstheme="majorBidi"/>
          <w:i/>
        </w:rPr>
        <w:t>]</w:t>
      </w:r>
      <w:r w:rsidR="009B2302" w:rsidRPr="00C76C41">
        <w:rPr>
          <w:rFonts w:asciiTheme="majorBidi" w:hAnsiTheme="majorBidi" w:cstheme="majorBidi"/>
        </w:rPr>
        <w:t> </w:t>
      </w:r>
      <w:r w:rsidRPr="00C76C41">
        <w:rPr>
          <w:rFonts w:asciiTheme="majorBidi" w:hAnsiTheme="majorBidi" w:cstheme="majorBidi"/>
        </w:rPr>
        <w:t>______________________________________________</w:t>
      </w:r>
      <w:r w:rsidR="009B2302" w:rsidRPr="00C76C41">
        <w:rPr>
          <w:rFonts w:asciiTheme="majorBidi" w:hAnsiTheme="majorBidi" w:cstheme="majorBidi"/>
        </w:rPr>
        <w:t>;</w:t>
      </w:r>
    </w:p>
    <w:p w14:paraId="09A8E306" w14:textId="2D2D2370" w:rsidR="000A450A" w:rsidRDefault="00B5575C" w:rsidP="00AD651B">
      <w:pPr>
        <w:pStyle w:val="ListParagraph"/>
        <w:numPr>
          <w:ilvl w:val="0"/>
          <w:numId w:val="7"/>
        </w:numPr>
        <w:tabs>
          <w:tab w:val="right" w:pos="9000"/>
        </w:tabs>
        <w:spacing w:after="120"/>
        <w:rPr>
          <w:rFonts w:asciiTheme="majorBidi" w:hAnsiTheme="majorBidi" w:cstheme="majorBidi"/>
        </w:rPr>
      </w:pPr>
      <w:r w:rsidRPr="00C76C41">
        <w:rPr>
          <w:rFonts w:asciiTheme="majorBidi" w:hAnsiTheme="majorBidi" w:cstheme="majorBidi"/>
        </w:rPr>
        <w:t xml:space="preserve"> </w:t>
      </w:r>
      <w:r w:rsidR="00376694" w:rsidRPr="00971479">
        <w:rPr>
          <w:rFonts w:asciiTheme="majorBidi" w:hAnsiTheme="majorBidi" w:cstheme="majorBidi"/>
          <w:b/>
          <w:bCs/>
        </w:rPr>
        <w:t xml:space="preserve">Validité de l’Offre : </w:t>
      </w:r>
      <w:r w:rsidR="00376694" w:rsidRPr="00971479">
        <w:rPr>
          <w:rFonts w:asciiTheme="majorBidi" w:hAnsiTheme="majorBidi" w:cstheme="majorBidi"/>
        </w:rPr>
        <w:t>N</w:t>
      </w:r>
      <w:r w:rsidR="000A450A" w:rsidRPr="00971479">
        <w:rPr>
          <w:rFonts w:asciiTheme="majorBidi" w:hAnsiTheme="majorBidi" w:cstheme="majorBidi"/>
        </w:rPr>
        <w:t xml:space="preserve">otre </w:t>
      </w:r>
      <w:r w:rsidR="00376694" w:rsidRPr="00971479">
        <w:rPr>
          <w:rFonts w:asciiTheme="majorBidi" w:hAnsiTheme="majorBidi" w:cstheme="majorBidi"/>
        </w:rPr>
        <w:t>O</w:t>
      </w:r>
      <w:r w:rsidR="000A450A" w:rsidRPr="00971479">
        <w:rPr>
          <w:rFonts w:asciiTheme="majorBidi" w:hAnsiTheme="majorBidi" w:cstheme="majorBidi"/>
        </w:rPr>
        <w:t xml:space="preserve">ffre demeurera valide </w:t>
      </w:r>
      <w:r w:rsidR="00376694" w:rsidRPr="00971479">
        <w:rPr>
          <w:rFonts w:asciiTheme="majorBidi" w:hAnsiTheme="majorBidi" w:cstheme="majorBidi"/>
        </w:rPr>
        <w:t>jusqu’à [insérer le jour, mois et année conformément à l’article 1</w:t>
      </w:r>
      <w:r w:rsidR="007055B1">
        <w:rPr>
          <w:rFonts w:asciiTheme="majorBidi" w:hAnsiTheme="majorBidi" w:cstheme="majorBidi"/>
        </w:rPr>
        <w:t>9</w:t>
      </w:r>
      <w:r w:rsidR="00376694" w:rsidRPr="00971479">
        <w:rPr>
          <w:rFonts w:asciiTheme="majorBidi" w:hAnsiTheme="majorBidi" w:cstheme="majorBidi"/>
        </w:rPr>
        <w:t xml:space="preserve">.1 des IS], et </w:t>
      </w:r>
      <w:r w:rsidR="000A450A" w:rsidRPr="00971479">
        <w:rPr>
          <w:rFonts w:asciiTheme="majorBidi" w:hAnsiTheme="majorBidi" w:cstheme="majorBidi"/>
        </w:rPr>
        <w:t xml:space="preserve">cette offre nous engage et pourra être acceptée à tout moment avant </w:t>
      </w:r>
      <w:r w:rsidR="00376694" w:rsidRPr="00971479">
        <w:rPr>
          <w:rFonts w:asciiTheme="majorBidi" w:hAnsiTheme="majorBidi" w:cstheme="majorBidi"/>
        </w:rPr>
        <w:t>cette date</w:t>
      </w:r>
      <w:r w:rsidR="009B2302" w:rsidRPr="00971479">
        <w:rPr>
          <w:rFonts w:asciiTheme="majorBidi" w:hAnsiTheme="majorBidi" w:cstheme="majorBidi"/>
        </w:rPr>
        <w:t> ;</w:t>
      </w:r>
    </w:p>
    <w:p w14:paraId="3BC1F03C" w14:textId="77777777" w:rsidR="00971479" w:rsidRPr="00971479" w:rsidRDefault="00971479" w:rsidP="00971479">
      <w:pPr>
        <w:pStyle w:val="ListParagraph"/>
        <w:tabs>
          <w:tab w:val="right" w:pos="9000"/>
        </w:tabs>
        <w:spacing w:after="120"/>
        <w:ind w:left="360" w:firstLine="0"/>
        <w:rPr>
          <w:rFonts w:asciiTheme="majorBidi" w:hAnsiTheme="majorBidi" w:cstheme="majorBidi"/>
        </w:rPr>
      </w:pPr>
    </w:p>
    <w:p w14:paraId="58F26FB5" w14:textId="7E335E21" w:rsidR="00971479"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rPr>
        <w:t xml:space="preserve">Garantie de Bonne Exécution : </w:t>
      </w:r>
      <w:r w:rsidRPr="00971479">
        <w:rPr>
          <w:rFonts w:asciiTheme="majorBidi" w:hAnsiTheme="majorBidi" w:cstheme="majorBidi"/>
        </w:rPr>
        <w:t>S</w:t>
      </w:r>
      <w:r w:rsidR="000A450A" w:rsidRPr="00971479">
        <w:rPr>
          <w:rFonts w:asciiTheme="majorBidi" w:hAnsiTheme="majorBidi" w:cstheme="majorBidi"/>
        </w:rPr>
        <w:t xml:space="preserve">i notre offre est acceptée, nous nous engageons à obtenir une </w:t>
      </w:r>
      <w:r w:rsidRPr="00971479">
        <w:rPr>
          <w:rFonts w:asciiTheme="majorBidi" w:hAnsiTheme="majorBidi" w:cstheme="majorBidi"/>
        </w:rPr>
        <w:t>G</w:t>
      </w:r>
      <w:r w:rsidR="000A450A" w:rsidRPr="00971479">
        <w:rPr>
          <w:rFonts w:asciiTheme="majorBidi" w:hAnsiTheme="majorBidi" w:cstheme="majorBidi"/>
        </w:rPr>
        <w:t xml:space="preserve">arantie de </w:t>
      </w:r>
      <w:r w:rsidRPr="00971479">
        <w:rPr>
          <w:rFonts w:asciiTheme="majorBidi" w:hAnsiTheme="majorBidi" w:cstheme="majorBidi"/>
        </w:rPr>
        <w:t>B</w:t>
      </w:r>
      <w:r w:rsidR="000A450A" w:rsidRPr="00971479">
        <w:rPr>
          <w:rFonts w:asciiTheme="majorBidi" w:hAnsiTheme="majorBidi" w:cstheme="majorBidi"/>
        </w:rPr>
        <w:t xml:space="preserve">onne </w:t>
      </w:r>
      <w:r w:rsidRPr="00971479">
        <w:rPr>
          <w:rFonts w:asciiTheme="majorBidi" w:hAnsiTheme="majorBidi" w:cstheme="majorBidi"/>
        </w:rPr>
        <w:t>E</w:t>
      </w:r>
      <w:r w:rsidR="000A450A" w:rsidRPr="00971479">
        <w:rPr>
          <w:rFonts w:asciiTheme="majorBidi" w:hAnsiTheme="majorBidi" w:cstheme="majorBidi"/>
        </w:rPr>
        <w:t>xécution du Marché conformément</w:t>
      </w:r>
      <w:r w:rsidR="001A7798" w:rsidRPr="00971479">
        <w:rPr>
          <w:rFonts w:asciiTheme="majorBidi" w:hAnsiTheme="majorBidi" w:cstheme="majorBidi"/>
        </w:rPr>
        <w:t xml:space="preserve"> au Dossier d’</w:t>
      </w:r>
      <w:r w:rsidRPr="00971479">
        <w:rPr>
          <w:rFonts w:asciiTheme="majorBidi" w:hAnsiTheme="majorBidi" w:cstheme="majorBidi"/>
        </w:rPr>
        <w:t>A</w:t>
      </w:r>
      <w:r w:rsidR="001A7798" w:rsidRPr="00971479">
        <w:rPr>
          <w:rFonts w:asciiTheme="majorBidi" w:hAnsiTheme="majorBidi" w:cstheme="majorBidi"/>
        </w:rPr>
        <w:t>ppel d’</w:t>
      </w:r>
      <w:r w:rsidRPr="00971479">
        <w:rPr>
          <w:rFonts w:asciiTheme="majorBidi" w:hAnsiTheme="majorBidi" w:cstheme="majorBidi"/>
        </w:rPr>
        <w:t>O</w:t>
      </w:r>
      <w:r w:rsidR="001A7798" w:rsidRPr="00971479">
        <w:rPr>
          <w:rFonts w:asciiTheme="majorBidi" w:hAnsiTheme="majorBidi" w:cstheme="majorBidi"/>
        </w:rPr>
        <w:t>ffres</w:t>
      </w:r>
      <w:r w:rsidR="009B2302" w:rsidRPr="00971479">
        <w:rPr>
          <w:rFonts w:asciiTheme="majorBidi" w:hAnsiTheme="majorBidi" w:cstheme="majorBidi"/>
        </w:rPr>
        <w:t> ;</w:t>
      </w:r>
    </w:p>
    <w:p w14:paraId="03C1BA9A" w14:textId="77777777" w:rsidR="00971479" w:rsidRPr="00971479" w:rsidRDefault="00971479" w:rsidP="00971479">
      <w:pPr>
        <w:tabs>
          <w:tab w:val="right" w:pos="9000"/>
        </w:tabs>
        <w:spacing w:after="120"/>
        <w:ind w:left="0" w:firstLine="0"/>
        <w:rPr>
          <w:rFonts w:asciiTheme="majorBidi" w:hAnsiTheme="majorBidi" w:cstheme="majorBidi"/>
        </w:rPr>
      </w:pPr>
    </w:p>
    <w:p w14:paraId="1503B9F5" w14:textId="13AF2395" w:rsidR="000A450A"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rPr>
        <w:t>Une Offre par Soumissionnaire :</w:t>
      </w:r>
      <w:r w:rsidRPr="00971479">
        <w:rPr>
          <w:rFonts w:asciiTheme="majorBidi" w:hAnsiTheme="majorBidi" w:cstheme="majorBidi"/>
        </w:rPr>
        <w:t xml:space="preserve"> </w:t>
      </w:r>
      <w:r w:rsidR="00A11B52" w:rsidRPr="00971479">
        <w:rPr>
          <w:rFonts w:asciiTheme="majorBidi" w:hAnsiTheme="majorBidi" w:cstheme="majorBidi"/>
        </w:rPr>
        <w:t>c</w:t>
      </w:r>
      <w:r w:rsidR="00555312" w:rsidRPr="00971479">
        <w:rPr>
          <w:rFonts w:asciiTheme="majorBidi" w:hAnsiTheme="majorBidi" w:cstheme="majorBidi"/>
        </w:rPr>
        <w:t>onformément à l’article 4.</w:t>
      </w:r>
      <w:r w:rsidRPr="00971479">
        <w:rPr>
          <w:rFonts w:asciiTheme="majorBidi" w:hAnsiTheme="majorBidi" w:cstheme="majorBidi"/>
        </w:rPr>
        <w:t>3</w:t>
      </w:r>
      <w:r w:rsidR="00FF0C52" w:rsidRPr="00971479">
        <w:rPr>
          <w:rFonts w:asciiTheme="majorBidi" w:hAnsiTheme="majorBidi" w:cstheme="majorBidi"/>
        </w:rPr>
        <w:t xml:space="preserve"> </w:t>
      </w:r>
      <w:r w:rsidR="00555312" w:rsidRPr="00971479">
        <w:rPr>
          <w:rFonts w:asciiTheme="majorBidi" w:hAnsiTheme="majorBidi" w:cstheme="majorBidi"/>
        </w:rPr>
        <w:t>des I</w:t>
      </w:r>
      <w:r w:rsidRPr="00971479">
        <w:rPr>
          <w:rFonts w:asciiTheme="majorBidi" w:hAnsiTheme="majorBidi" w:cstheme="majorBidi"/>
        </w:rPr>
        <w:t>S</w:t>
      </w:r>
      <w:r w:rsidR="00555312" w:rsidRPr="00971479">
        <w:rPr>
          <w:rFonts w:asciiTheme="majorBidi" w:hAnsiTheme="majorBidi" w:cstheme="majorBidi"/>
        </w:rPr>
        <w:t>, n</w:t>
      </w:r>
      <w:r w:rsidR="000A450A" w:rsidRPr="00971479">
        <w:rPr>
          <w:rFonts w:asciiTheme="majorBidi" w:hAnsiTheme="majorBidi" w:cstheme="majorBidi"/>
        </w:rPr>
        <w:t xml:space="preserve">ous ne </w:t>
      </w:r>
      <w:r w:rsidRPr="00971479">
        <w:rPr>
          <w:rFonts w:asciiTheme="majorBidi" w:hAnsiTheme="majorBidi" w:cstheme="majorBidi"/>
        </w:rPr>
        <w:t xml:space="preserve">soumettons pas </w:t>
      </w:r>
      <w:r w:rsidR="00762A26" w:rsidRPr="00971479">
        <w:rPr>
          <w:rFonts w:asciiTheme="majorBidi" w:hAnsiTheme="majorBidi" w:cstheme="majorBidi"/>
        </w:rPr>
        <w:t>une</w:t>
      </w:r>
      <w:r w:rsidRPr="00971479">
        <w:rPr>
          <w:rFonts w:asciiTheme="majorBidi" w:hAnsiTheme="majorBidi" w:cstheme="majorBidi"/>
        </w:rPr>
        <w:t xml:space="preserve"> autre Offre </w:t>
      </w:r>
      <w:r w:rsidR="000A450A" w:rsidRPr="00971479">
        <w:rPr>
          <w:rFonts w:asciiTheme="majorBidi" w:hAnsiTheme="majorBidi" w:cstheme="majorBidi"/>
        </w:rPr>
        <w:t xml:space="preserve">en qualité de </w:t>
      </w:r>
      <w:r w:rsidRPr="00971479">
        <w:rPr>
          <w:rFonts w:asciiTheme="majorBidi" w:hAnsiTheme="majorBidi" w:cstheme="majorBidi"/>
        </w:rPr>
        <w:t>S</w:t>
      </w:r>
      <w:r w:rsidR="000A450A" w:rsidRPr="00971479">
        <w:rPr>
          <w:rFonts w:asciiTheme="majorBidi" w:hAnsiTheme="majorBidi" w:cstheme="majorBidi"/>
        </w:rPr>
        <w:t xml:space="preserve">oumissionnaire </w:t>
      </w:r>
      <w:r w:rsidRPr="00971479">
        <w:rPr>
          <w:rFonts w:asciiTheme="majorBidi" w:hAnsiTheme="majorBidi" w:cstheme="majorBidi"/>
        </w:rPr>
        <w:t xml:space="preserve">ou de </w:t>
      </w:r>
      <w:r w:rsidR="0062635F">
        <w:rPr>
          <w:rFonts w:asciiTheme="majorBidi" w:hAnsiTheme="majorBidi" w:cstheme="majorBidi"/>
        </w:rPr>
        <w:t>Sous-Traitant</w:t>
      </w:r>
      <w:r w:rsidRPr="00971479">
        <w:rPr>
          <w:rFonts w:asciiTheme="majorBidi" w:hAnsiTheme="majorBidi" w:cstheme="majorBidi"/>
        </w:rPr>
        <w:t xml:space="preserve">, et nous ne participons pas à une autre Offre en qualité de membre d’un Groupement d’Entreprises, et nous satisfaisons </w:t>
      </w:r>
      <w:r w:rsidR="008C06BF">
        <w:rPr>
          <w:rFonts w:asciiTheme="majorBidi" w:hAnsiTheme="majorBidi" w:cstheme="majorBidi"/>
        </w:rPr>
        <w:t>aux</w:t>
      </w:r>
      <w:r w:rsidR="008C06BF" w:rsidRPr="00971479">
        <w:rPr>
          <w:rFonts w:asciiTheme="majorBidi" w:hAnsiTheme="majorBidi" w:cstheme="majorBidi"/>
        </w:rPr>
        <w:t xml:space="preserve"> </w:t>
      </w:r>
      <w:r w:rsidRPr="00971479">
        <w:rPr>
          <w:rFonts w:asciiTheme="majorBidi" w:hAnsiTheme="majorBidi" w:cstheme="majorBidi"/>
        </w:rPr>
        <w:t xml:space="preserve">exigences de l’article 4.3 des IS, </w:t>
      </w:r>
      <w:r w:rsidR="000A450A" w:rsidRPr="00971479">
        <w:rPr>
          <w:rFonts w:asciiTheme="majorBidi" w:hAnsiTheme="majorBidi" w:cstheme="majorBidi"/>
        </w:rPr>
        <w:t>à l’exception des offres</w:t>
      </w:r>
      <w:r w:rsidR="00A11B52" w:rsidRPr="00971479">
        <w:rPr>
          <w:rFonts w:asciiTheme="majorBidi" w:hAnsiTheme="majorBidi" w:cstheme="majorBidi"/>
        </w:rPr>
        <w:t xml:space="preserve"> </w:t>
      </w:r>
      <w:r w:rsidR="000A450A" w:rsidRPr="00971479">
        <w:rPr>
          <w:rFonts w:asciiTheme="majorBidi" w:hAnsiTheme="majorBidi" w:cstheme="majorBidi"/>
        </w:rPr>
        <w:t>variantes présentées conformément à l’article 1</w:t>
      </w:r>
      <w:r w:rsidR="005F74C1">
        <w:rPr>
          <w:rFonts w:asciiTheme="majorBidi" w:hAnsiTheme="majorBidi" w:cstheme="majorBidi"/>
        </w:rPr>
        <w:t>4</w:t>
      </w:r>
      <w:r w:rsidR="000A450A" w:rsidRPr="00971479">
        <w:rPr>
          <w:rFonts w:asciiTheme="majorBidi" w:hAnsiTheme="majorBidi" w:cstheme="majorBidi"/>
        </w:rPr>
        <w:t xml:space="preserve"> des I</w:t>
      </w:r>
      <w:r w:rsidRPr="00971479">
        <w:rPr>
          <w:rFonts w:asciiTheme="majorBidi" w:hAnsiTheme="majorBidi" w:cstheme="majorBidi"/>
        </w:rPr>
        <w:t>S</w:t>
      </w:r>
      <w:r w:rsidR="009B2302" w:rsidRPr="00971479">
        <w:rPr>
          <w:rFonts w:asciiTheme="majorBidi" w:hAnsiTheme="majorBidi" w:cstheme="majorBidi"/>
        </w:rPr>
        <w:t> ;</w:t>
      </w:r>
      <w:r w:rsidR="007C651D" w:rsidRPr="00971479">
        <w:rPr>
          <w:rFonts w:asciiTheme="majorBidi" w:hAnsiTheme="majorBidi" w:cstheme="majorBidi"/>
        </w:rPr>
        <w:t xml:space="preserve"> </w:t>
      </w:r>
    </w:p>
    <w:p w14:paraId="787D45C7" w14:textId="77777777" w:rsidR="00971479" w:rsidRPr="00971479" w:rsidRDefault="00971479" w:rsidP="00971479">
      <w:pPr>
        <w:tabs>
          <w:tab w:val="right" w:pos="9000"/>
        </w:tabs>
        <w:spacing w:after="120"/>
        <w:ind w:left="0" w:firstLine="0"/>
        <w:rPr>
          <w:rFonts w:asciiTheme="majorBidi" w:hAnsiTheme="majorBidi" w:cstheme="majorBidi"/>
        </w:rPr>
      </w:pPr>
    </w:p>
    <w:p w14:paraId="1A3B8D3E" w14:textId="09874828" w:rsidR="00412BB8" w:rsidRPr="00971479"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szCs w:val="24"/>
        </w:rPr>
        <w:t>Suspension et Exclusion :</w:t>
      </w:r>
      <w:r w:rsidRPr="00971479">
        <w:rPr>
          <w:rFonts w:asciiTheme="majorBidi" w:hAnsiTheme="majorBidi" w:cstheme="majorBidi"/>
          <w:szCs w:val="24"/>
        </w:rPr>
        <w:t xml:space="preserve"> N</w:t>
      </w:r>
      <w:r w:rsidR="00D9428E" w:rsidRPr="00971479">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790A4B" w:rsidRPr="00971479">
        <w:rPr>
          <w:rFonts w:asciiTheme="majorBidi" w:hAnsiTheme="majorBidi" w:cstheme="majorBidi"/>
          <w:szCs w:val="24"/>
        </w:rPr>
        <w:t>Maître d’Ouvrage</w:t>
      </w:r>
      <w:r w:rsidR="00D9428E" w:rsidRPr="00971479">
        <w:rPr>
          <w:rFonts w:asciiTheme="majorBidi" w:hAnsiTheme="majorBidi" w:cstheme="majorBidi"/>
          <w:szCs w:val="24"/>
        </w:rPr>
        <w:t>, ou</w:t>
      </w:r>
      <w:r w:rsidR="009B2302" w:rsidRPr="00971479">
        <w:rPr>
          <w:rFonts w:asciiTheme="majorBidi" w:hAnsiTheme="majorBidi" w:cstheme="majorBidi"/>
          <w:szCs w:val="24"/>
        </w:rPr>
        <w:t xml:space="preserve"> </w:t>
      </w:r>
      <w:r w:rsidR="00D9428E" w:rsidRPr="00971479">
        <w:rPr>
          <w:rFonts w:asciiTheme="majorBidi" w:hAnsiTheme="majorBidi" w:cstheme="majorBidi"/>
          <w:szCs w:val="24"/>
        </w:rPr>
        <w:t>en application d’une décision prise par le Conseil de sécurité des Nations Unies</w:t>
      </w:r>
      <w:r w:rsidR="009B2302" w:rsidRPr="00971479">
        <w:rPr>
          <w:rFonts w:asciiTheme="majorBidi" w:hAnsiTheme="majorBidi" w:cstheme="majorBidi"/>
          <w:szCs w:val="24"/>
        </w:rPr>
        <w:t> ; </w:t>
      </w:r>
    </w:p>
    <w:p w14:paraId="25E7D2AA" w14:textId="77777777" w:rsidR="00971479" w:rsidRPr="00971479" w:rsidRDefault="00971479" w:rsidP="00971479">
      <w:pPr>
        <w:pStyle w:val="ListParagraph"/>
        <w:tabs>
          <w:tab w:val="right" w:pos="9000"/>
        </w:tabs>
        <w:spacing w:after="120"/>
        <w:ind w:left="360" w:firstLine="0"/>
        <w:rPr>
          <w:rFonts w:asciiTheme="majorBidi" w:hAnsiTheme="majorBidi" w:cstheme="majorBidi"/>
        </w:rPr>
      </w:pPr>
    </w:p>
    <w:p w14:paraId="4DA62900" w14:textId="1AEB8F4A" w:rsidR="00376694" w:rsidRPr="00971479" w:rsidRDefault="00376694" w:rsidP="00AD651B">
      <w:pPr>
        <w:pStyle w:val="ListParagraph"/>
        <w:numPr>
          <w:ilvl w:val="0"/>
          <w:numId w:val="7"/>
        </w:numPr>
        <w:tabs>
          <w:tab w:val="right" w:pos="9000"/>
        </w:tabs>
        <w:rPr>
          <w:rFonts w:asciiTheme="majorBidi" w:hAnsiTheme="majorBidi" w:cstheme="majorBidi"/>
        </w:rPr>
      </w:pPr>
      <w:r w:rsidRPr="00971479">
        <w:rPr>
          <w:rFonts w:asciiTheme="majorBidi" w:hAnsiTheme="majorBidi" w:cstheme="majorBidi"/>
          <w:b/>
          <w:bCs/>
          <w:spacing w:val="-2"/>
        </w:rPr>
        <w:t xml:space="preserve">Entreprises ou institution publique </w:t>
      </w:r>
      <w:r w:rsidR="000A450A" w:rsidRPr="00971479">
        <w:rPr>
          <w:rFonts w:asciiTheme="majorBidi" w:hAnsiTheme="majorBidi" w:cstheme="majorBidi"/>
          <w:i/>
          <w:iCs/>
          <w:spacing w:val="-2"/>
        </w:rPr>
        <w:t>[insérer soit </w:t>
      </w:r>
      <w:r w:rsidR="009B2302" w:rsidRPr="00971479">
        <w:rPr>
          <w:rFonts w:asciiTheme="majorBidi" w:hAnsiTheme="majorBidi" w:cstheme="majorBidi"/>
          <w:i/>
          <w:iCs/>
          <w:spacing w:val="-2"/>
        </w:rPr>
        <w:t xml:space="preserve">« </w:t>
      </w:r>
      <w:r w:rsidR="00A11B52" w:rsidRPr="00971479">
        <w:rPr>
          <w:rFonts w:asciiTheme="majorBidi" w:hAnsiTheme="majorBidi" w:cstheme="majorBidi"/>
          <w:i/>
          <w:iCs/>
          <w:spacing w:val="-2"/>
        </w:rPr>
        <w:t>n</w:t>
      </w:r>
      <w:r w:rsidR="000A450A" w:rsidRPr="00971479">
        <w:rPr>
          <w:rFonts w:asciiTheme="majorBidi" w:hAnsiTheme="majorBidi" w:cstheme="majorBidi"/>
          <w:i/>
          <w:iCs/>
          <w:spacing w:val="-2"/>
        </w:rPr>
        <w:t xml:space="preserve">ous ne sommes pas une entreprise publique du pays du </w:t>
      </w:r>
      <w:r w:rsidR="00790A4B" w:rsidRPr="00971479">
        <w:rPr>
          <w:rFonts w:asciiTheme="majorBidi" w:hAnsiTheme="majorBidi" w:cstheme="majorBidi"/>
          <w:i/>
          <w:iCs/>
          <w:spacing w:val="-2"/>
        </w:rPr>
        <w:t>Maître d’Ouvrage</w:t>
      </w:r>
      <w:r w:rsidR="009B2302" w:rsidRPr="00971479">
        <w:rPr>
          <w:rFonts w:asciiTheme="majorBidi" w:hAnsiTheme="majorBidi" w:cstheme="majorBidi"/>
          <w:i/>
          <w:iCs/>
          <w:spacing w:val="-2"/>
        </w:rPr>
        <w:t> »</w:t>
      </w:r>
      <w:r w:rsidR="000A450A" w:rsidRPr="00971479">
        <w:rPr>
          <w:rFonts w:asciiTheme="majorBidi" w:hAnsiTheme="majorBidi" w:cstheme="majorBidi"/>
          <w:i/>
          <w:iCs/>
          <w:spacing w:val="-2"/>
        </w:rPr>
        <w:t xml:space="preserve"> ou </w:t>
      </w:r>
      <w:r w:rsidR="009B2302" w:rsidRPr="00971479">
        <w:rPr>
          <w:rFonts w:asciiTheme="majorBidi" w:hAnsiTheme="majorBidi" w:cstheme="majorBidi"/>
          <w:i/>
          <w:iCs/>
          <w:spacing w:val="-2"/>
        </w:rPr>
        <w:t xml:space="preserve">« </w:t>
      </w:r>
      <w:r w:rsidR="00A11B52" w:rsidRPr="00971479">
        <w:rPr>
          <w:rFonts w:asciiTheme="majorBidi" w:hAnsiTheme="majorBidi" w:cstheme="majorBidi"/>
          <w:i/>
          <w:iCs/>
          <w:spacing w:val="-2"/>
        </w:rPr>
        <w:t>n</w:t>
      </w:r>
      <w:r w:rsidR="000A450A" w:rsidRPr="00971479">
        <w:rPr>
          <w:rFonts w:asciiTheme="majorBidi" w:hAnsiTheme="majorBidi" w:cstheme="majorBidi"/>
          <w:i/>
          <w:iCs/>
          <w:spacing w:val="-2"/>
        </w:rPr>
        <w:t xml:space="preserve">ous sommes une entreprise publique du pays du </w:t>
      </w:r>
      <w:r w:rsidR="00790A4B" w:rsidRPr="00971479">
        <w:rPr>
          <w:rFonts w:asciiTheme="majorBidi" w:hAnsiTheme="majorBidi" w:cstheme="majorBidi"/>
          <w:i/>
          <w:iCs/>
          <w:spacing w:val="-2"/>
        </w:rPr>
        <w:t>Maître d’Ouvrage</w:t>
      </w:r>
      <w:r w:rsidR="009B2302" w:rsidRPr="00971479">
        <w:rPr>
          <w:rFonts w:asciiTheme="majorBidi" w:hAnsiTheme="majorBidi" w:cstheme="majorBidi"/>
          <w:i/>
          <w:iCs/>
          <w:spacing w:val="-2"/>
        </w:rPr>
        <w:t xml:space="preserve"> </w:t>
      </w:r>
      <w:r w:rsidR="000A450A" w:rsidRPr="00971479">
        <w:rPr>
          <w:rFonts w:asciiTheme="majorBidi" w:hAnsiTheme="majorBidi" w:cstheme="majorBidi"/>
          <w:i/>
          <w:iCs/>
          <w:spacing w:val="-2"/>
        </w:rPr>
        <w:t>et nous satisfaisons aux dispositions de l’article 4.</w:t>
      </w:r>
      <w:r w:rsidRPr="00971479">
        <w:rPr>
          <w:rFonts w:asciiTheme="majorBidi" w:hAnsiTheme="majorBidi" w:cstheme="majorBidi"/>
          <w:i/>
          <w:iCs/>
          <w:spacing w:val="-2"/>
        </w:rPr>
        <w:t>6</w:t>
      </w:r>
      <w:r w:rsidR="00FF0C52" w:rsidRPr="00971479">
        <w:rPr>
          <w:rFonts w:asciiTheme="majorBidi" w:hAnsiTheme="majorBidi" w:cstheme="majorBidi"/>
          <w:i/>
          <w:iCs/>
          <w:spacing w:val="-2"/>
        </w:rPr>
        <w:t xml:space="preserve"> </w:t>
      </w:r>
      <w:r w:rsidR="000A450A" w:rsidRPr="00971479">
        <w:rPr>
          <w:rFonts w:asciiTheme="majorBidi" w:hAnsiTheme="majorBidi" w:cstheme="majorBidi"/>
          <w:i/>
          <w:iCs/>
          <w:spacing w:val="-2"/>
        </w:rPr>
        <w:t>des IS</w:t>
      </w:r>
      <w:r w:rsidR="009B2302" w:rsidRPr="00971479">
        <w:rPr>
          <w:rFonts w:asciiTheme="majorBidi" w:hAnsiTheme="majorBidi" w:cstheme="majorBidi"/>
          <w:i/>
          <w:iCs/>
          <w:spacing w:val="-2"/>
        </w:rPr>
        <w:t> »</w:t>
      </w:r>
      <w:r w:rsidR="000A450A" w:rsidRPr="00971479">
        <w:rPr>
          <w:rFonts w:asciiTheme="majorBidi" w:hAnsiTheme="majorBidi" w:cstheme="majorBidi"/>
          <w:i/>
          <w:iCs/>
          <w:spacing w:val="-2"/>
        </w:rPr>
        <w:t>]</w:t>
      </w:r>
      <w:r w:rsidR="009B2302" w:rsidRPr="00971479">
        <w:rPr>
          <w:rFonts w:asciiTheme="majorBidi" w:hAnsiTheme="majorBidi" w:cstheme="majorBidi"/>
          <w:spacing w:val="-2"/>
        </w:rPr>
        <w:t> </w:t>
      </w:r>
      <w:r w:rsidR="002C7FF1" w:rsidRPr="00C76C41">
        <w:rPr>
          <w:rStyle w:val="FootnoteReference"/>
          <w:rFonts w:asciiTheme="majorBidi" w:hAnsiTheme="majorBidi"/>
          <w:spacing w:val="-2"/>
        </w:rPr>
        <w:footnoteReference w:id="11"/>
      </w:r>
      <w:r w:rsidR="009B2302" w:rsidRPr="00971479">
        <w:rPr>
          <w:rFonts w:asciiTheme="majorBidi" w:hAnsiTheme="majorBidi" w:cstheme="majorBidi"/>
          <w:spacing w:val="-2"/>
        </w:rPr>
        <w:t>;</w:t>
      </w:r>
      <w:r w:rsidR="000A450A" w:rsidRPr="00971479">
        <w:rPr>
          <w:rFonts w:asciiTheme="majorBidi" w:hAnsiTheme="majorBidi" w:cstheme="majorBidi"/>
          <w:spacing w:val="-2"/>
        </w:rPr>
        <w:t xml:space="preserve"> </w:t>
      </w:r>
    </w:p>
    <w:p w14:paraId="3D1A956B" w14:textId="6FAF029B" w:rsidR="00376694" w:rsidRPr="00C76C41" w:rsidRDefault="00376694" w:rsidP="00AD651B">
      <w:pPr>
        <w:pStyle w:val="ListParagraph"/>
        <w:numPr>
          <w:ilvl w:val="0"/>
          <w:numId w:val="7"/>
        </w:numPr>
        <w:tabs>
          <w:tab w:val="right" w:pos="9000"/>
        </w:tabs>
        <w:spacing w:after="0"/>
      </w:pPr>
      <w:r w:rsidRPr="00971479">
        <w:rPr>
          <w:rFonts w:asciiTheme="majorBidi" w:hAnsiTheme="majorBidi" w:cstheme="majorBidi"/>
          <w:b/>
          <w:bCs/>
          <w:szCs w:val="24"/>
        </w:rPr>
        <w:t xml:space="preserve">Engagement Contractuel : </w:t>
      </w:r>
      <w:r w:rsidRPr="00971479">
        <w:rPr>
          <w:rFonts w:asciiTheme="majorBidi" w:hAnsiTheme="majorBidi" w:cstheme="majorBidi"/>
          <w:szCs w:val="24"/>
        </w:rPr>
        <w:t xml:space="preserve">Nous comprenons que cette Offre, avec votre acceptation écrite </w:t>
      </w:r>
      <w:r w:rsidR="004F2D76">
        <w:rPr>
          <w:rFonts w:asciiTheme="majorBidi" w:hAnsiTheme="majorBidi" w:cstheme="majorBidi"/>
          <w:szCs w:val="24"/>
        </w:rPr>
        <w:t>notifié</w:t>
      </w:r>
      <w:r w:rsidR="004F2D76" w:rsidRPr="00971479">
        <w:rPr>
          <w:rFonts w:asciiTheme="majorBidi" w:hAnsiTheme="majorBidi" w:cstheme="majorBidi"/>
          <w:szCs w:val="24"/>
        </w:rPr>
        <w:t xml:space="preserve">e </w:t>
      </w:r>
      <w:r w:rsidRPr="00971479">
        <w:rPr>
          <w:rFonts w:asciiTheme="majorBidi" w:hAnsiTheme="majorBidi" w:cstheme="majorBidi"/>
          <w:szCs w:val="24"/>
        </w:rPr>
        <w:t xml:space="preserve">dans votre Lettre d’Acceptation, constituera un engagement contractuel entre nous, jusqu’à la préparation et la </w:t>
      </w:r>
      <w:r w:rsidR="0084710C" w:rsidRPr="00971479">
        <w:rPr>
          <w:rFonts w:asciiTheme="majorBidi" w:hAnsiTheme="majorBidi" w:cstheme="majorBidi"/>
          <w:szCs w:val="24"/>
        </w:rPr>
        <w:t>signature</w:t>
      </w:r>
      <w:r w:rsidRPr="00971479">
        <w:rPr>
          <w:rFonts w:asciiTheme="majorBidi" w:hAnsiTheme="majorBidi" w:cstheme="majorBidi"/>
          <w:szCs w:val="24"/>
        </w:rPr>
        <w:t xml:space="preserve"> d’un marché formel.</w:t>
      </w:r>
    </w:p>
    <w:p w14:paraId="5548D805" w14:textId="77D2372A" w:rsidR="002C7FF1" w:rsidRPr="00C76C41" w:rsidRDefault="002C7FF1" w:rsidP="00971479">
      <w:pPr>
        <w:tabs>
          <w:tab w:val="right" w:pos="9000"/>
        </w:tabs>
        <w:spacing w:after="0"/>
        <w:ind w:left="450" w:firstLine="60"/>
      </w:pPr>
    </w:p>
    <w:p w14:paraId="48841013" w14:textId="2803DDE2" w:rsidR="00412BB8" w:rsidRDefault="004B46DD" w:rsidP="00AD651B">
      <w:pPr>
        <w:pStyle w:val="ListParagraph"/>
        <w:numPr>
          <w:ilvl w:val="0"/>
          <w:numId w:val="7"/>
        </w:numPr>
        <w:tabs>
          <w:tab w:val="right" w:pos="9000"/>
        </w:tabs>
        <w:rPr>
          <w:rFonts w:asciiTheme="majorBidi" w:hAnsiTheme="majorBidi" w:cstheme="majorBidi"/>
          <w:spacing w:val="-2"/>
        </w:rPr>
      </w:pPr>
      <w:r w:rsidRPr="00971479">
        <w:rPr>
          <w:rFonts w:asciiTheme="majorBidi" w:hAnsiTheme="majorBidi" w:cstheme="majorBidi"/>
          <w:spacing w:val="-2"/>
        </w:rPr>
        <w:tab/>
      </w:r>
      <w:r w:rsidR="00376694" w:rsidRPr="00971479">
        <w:rPr>
          <w:rFonts w:asciiTheme="majorBidi" w:hAnsiTheme="majorBidi" w:cstheme="majorBidi"/>
          <w:b/>
          <w:bCs/>
          <w:spacing w:val="-2"/>
        </w:rPr>
        <w:t xml:space="preserve">Pas Tenu d’Accepter : </w:t>
      </w:r>
      <w:r w:rsidR="00376694" w:rsidRPr="00971479">
        <w:rPr>
          <w:rFonts w:asciiTheme="majorBidi" w:hAnsiTheme="majorBidi" w:cstheme="majorBidi"/>
          <w:spacing w:val="-2"/>
        </w:rPr>
        <w:t>N</w:t>
      </w:r>
      <w:r w:rsidR="00A21182" w:rsidRPr="00971479">
        <w:rPr>
          <w:rFonts w:asciiTheme="majorBidi" w:hAnsiTheme="majorBidi" w:cstheme="majorBidi"/>
          <w:spacing w:val="-2"/>
        </w:rPr>
        <w:t>ous comprenons que vous n’êtes pas tenu d’accepter l’</w:t>
      </w:r>
      <w:r w:rsidR="00376694" w:rsidRPr="00971479">
        <w:rPr>
          <w:rFonts w:asciiTheme="majorBidi" w:hAnsiTheme="majorBidi" w:cstheme="majorBidi"/>
          <w:spacing w:val="-2"/>
        </w:rPr>
        <w:t>O</w:t>
      </w:r>
      <w:r w:rsidR="00A21182" w:rsidRPr="00971479">
        <w:rPr>
          <w:rFonts w:asciiTheme="majorBidi" w:hAnsiTheme="majorBidi" w:cstheme="majorBidi"/>
          <w:spacing w:val="-2"/>
        </w:rPr>
        <w:t xml:space="preserve">ffre évaluée </w:t>
      </w:r>
      <w:r w:rsidR="009E64E8" w:rsidRPr="00971479">
        <w:rPr>
          <w:rFonts w:asciiTheme="majorBidi" w:hAnsiTheme="majorBidi" w:cstheme="majorBidi"/>
          <w:spacing w:val="-2"/>
        </w:rPr>
        <w:t>de moindre coût</w:t>
      </w:r>
      <w:r w:rsidR="00376694" w:rsidRPr="00971479">
        <w:rPr>
          <w:rFonts w:asciiTheme="majorBidi" w:hAnsiTheme="majorBidi" w:cstheme="majorBidi"/>
          <w:spacing w:val="-2"/>
        </w:rPr>
        <w:t xml:space="preserve">, l’Offre la Plus Avantageuse ou </w:t>
      </w:r>
      <w:r w:rsidR="00A21182" w:rsidRPr="00971479">
        <w:rPr>
          <w:rFonts w:asciiTheme="majorBidi" w:hAnsiTheme="majorBidi" w:cstheme="majorBidi"/>
          <w:spacing w:val="-2"/>
        </w:rPr>
        <w:t xml:space="preserve">toute offre que vous </w:t>
      </w:r>
      <w:r w:rsidR="004F2D76">
        <w:rPr>
          <w:rFonts w:asciiTheme="majorBidi" w:hAnsiTheme="majorBidi" w:cstheme="majorBidi"/>
          <w:spacing w:val="-2"/>
        </w:rPr>
        <w:t>auriez reçue</w:t>
      </w:r>
      <w:r w:rsidR="009B2302" w:rsidRPr="00971479">
        <w:rPr>
          <w:rFonts w:asciiTheme="majorBidi" w:hAnsiTheme="majorBidi" w:cstheme="majorBidi"/>
          <w:spacing w:val="-2"/>
        </w:rPr>
        <w:t> ;</w:t>
      </w:r>
    </w:p>
    <w:p w14:paraId="19EE97A6" w14:textId="77777777" w:rsidR="00971479" w:rsidRPr="00971479" w:rsidRDefault="00971479" w:rsidP="00971479">
      <w:pPr>
        <w:pStyle w:val="ListParagraph"/>
        <w:tabs>
          <w:tab w:val="right" w:pos="9000"/>
        </w:tabs>
        <w:ind w:left="360" w:firstLine="0"/>
        <w:rPr>
          <w:rFonts w:asciiTheme="majorBidi" w:hAnsiTheme="majorBidi" w:cstheme="majorBidi"/>
          <w:spacing w:val="-2"/>
        </w:rPr>
      </w:pPr>
    </w:p>
    <w:p w14:paraId="0D697E79" w14:textId="1223339F" w:rsidR="00412BB8" w:rsidRDefault="004B46DD" w:rsidP="00AD651B">
      <w:pPr>
        <w:pStyle w:val="ListParagraph"/>
        <w:numPr>
          <w:ilvl w:val="0"/>
          <w:numId w:val="7"/>
        </w:numPr>
        <w:tabs>
          <w:tab w:val="right" w:pos="9000"/>
        </w:tabs>
        <w:rPr>
          <w:rFonts w:asciiTheme="majorBidi" w:hAnsiTheme="majorBidi" w:cstheme="majorBidi"/>
          <w:spacing w:val="-2"/>
        </w:rPr>
      </w:pPr>
      <w:r w:rsidRPr="00971479">
        <w:rPr>
          <w:rFonts w:asciiTheme="majorBidi" w:hAnsiTheme="majorBidi" w:cstheme="majorBidi"/>
          <w:spacing w:val="-2"/>
        </w:rPr>
        <w:tab/>
      </w:r>
      <w:r w:rsidR="00376694" w:rsidRPr="00971479">
        <w:rPr>
          <w:rFonts w:asciiTheme="majorBidi" w:hAnsiTheme="majorBidi" w:cstheme="majorBidi"/>
          <w:b/>
          <w:bCs/>
          <w:spacing w:val="-2"/>
        </w:rPr>
        <w:t xml:space="preserve">Fraude et Corruption : </w:t>
      </w:r>
      <w:r w:rsidR="00376694" w:rsidRPr="00971479">
        <w:rPr>
          <w:rFonts w:asciiTheme="majorBidi" w:hAnsiTheme="majorBidi" w:cstheme="majorBidi"/>
          <w:spacing w:val="-2"/>
        </w:rPr>
        <w:t>N</w:t>
      </w:r>
      <w:r w:rsidR="00A21182" w:rsidRPr="00971479">
        <w:rPr>
          <w:rFonts w:asciiTheme="majorBidi" w:hAnsiTheme="majorBidi" w:cstheme="majorBidi"/>
          <w:spacing w:val="-2"/>
        </w:rPr>
        <w:t>ous certifions que nous avons adopté toute mesure appropriée afin d’assurer qu’aucune personne agissant en notre nom</w:t>
      </w:r>
      <w:r w:rsidR="00D9428E" w:rsidRPr="00971479">
        <w:rPr>
          <w:rFonts w:asciiTheme="majorBidi" w:hAnsiTheme="majorBidi" w:cstheme="majorBidi"/>
          <w:spacing w:val="-2"/>
        </w:rPr>
        <w:t>,</w:t>
      </w:r>
      <w:r w:rsidR="00A21182" w:rsidRPr="00971479">
        <w:rPr>
          <w:rFonts w:asciiTheme="majorBidi" w:hAnsiTheme="majorBidi" w:cstheme="majorBidi"/>
          <w:spacing w:val="-2"/>
        </w:rPr>
        <w:t xml:space="preserve"> ou pour notre compte</w:t>
      </w:r>
      <w:r w:rsidR="00D9428E" w:rsidRPr="00971479">
        <w:rPr>
          <w:rFonts w:asciiTheme="majorBidi" w:hAnsiTheme="majorBidi" w:cstheme="majorBidi"/>
          <w:spacing w:val="-2"/>
        </w:rPr>
        <w:t>,</w:t>
      </w:r>
      <w:r w:rsidR="00A21182" w:rsidRPr="00971479">
        <w:rPr>
          <w:rFonts w:asciiTheme="majorBidi" w:hAnsiTheme="majorBidi" w:cstheme="majorBidi"/>
          <w:spacing w:val="-2"/>
        </w:rPr>
        <w:t xml:space="preserve"> ne puisse se livrer à </w:t>
      </w:r>
      <w:r w:rsidR="00D9428E" w:rsidRPr="00971479">
        <w:rPr>
          <w:rFonts w:asciiTheme="majorBidi" w:hAnsiTheme="majorBidi" w:cstheme="majorBidi"/>
          <w:spacing w:val="-2"/>
        </w:rPr>
        <w:t xml:space="preserve">un quelconque acte de </w:t>
      </w:r>
      <w:r w:rsidR="004F2D76">
        <w:rPr>
          <w:rFonts w:asciiTheme="majorBidi" w:hAnsiTheme="majorBidi" w:cstheme="majorBidi"/>
          <w:spacing w:val="-2"/>
        </w:rPr>
        <w:t>F</w:t>
      </w:r>
      <w:r w:rsidR="00D9428E" w:rsidRPr="00971479">
        <w:rPr>
          <w:rFonts w:asciiTheme="majorBidi" w:hAnsiTheme="majorBidi" w:cstheme="majorBidi"/>
          <w:spacing w:val="-2"/>
        </w:rPr>
        <w:t xml:space="preserve">raude et </w:t>
      </w:r>
      <w:r w:rsidR="004F2D76">
        <w:rPr>
          <w:rFonts w:asciiTheme="majorBidi" w:hAnsiTheme="majorBidi" w:cstheme="majorBidi"/>
          <w:spacing w:val="-2"/>
        </w:rPr>
        <w:t>C</w:t>
      </w:r>
      <w:r w:rsidR="00D9428E" w:rsidRPr="00971479">
        <w:rPr>
          <w:rFonts w:asciiTheme="majorBidi" w:hAnsiTheme="majorBidi" w:cstheme="majorBidi"/>
          <w:spacing w:val="-2"/>
        </w:rPr>
        <w:t>orruption.</w:t>
      </w:r>
      <w:r w:rsidR="00A21182" w:rsidRPr="00971479">
        <w:rPr>
          <w:rFonts w:asciiTheme="majorBidi" w:hAnsiTheme="majorBidi" w:cstheme="majorBidi"/>
          <w:spacing w:val="-2"/>
        </w:rPr>
        <w:t xml:space="preserve"> </w:t>
      </w:r>
    </w:p>
    <w:p w14:paraId="6922871B" w14:textId="77777777" w:rsidR="00971479" w:rsidRPr="00971479" w:rsidRDefault="00971479" w:rsidP="00971479">
      <w:pPr>
        <w:pStyle w:val="ListParagraph"/>
        <w:tabs>
          <w:tab w:val="right" w:pos="9000"/>
        </w:tabs>
        <w:ind w:left="360" w:firstLine="0"/>
        <w:rPr>
          <w:rFonts w:asciiTheme="majorBidi" w:hAnsiTheme="majorBidi" w:cstheme="majorBidi"/>
          <w:spacing w:val="-2"/>
        </w:rPr>
      </w:pPr>
    </w:p>
    <w:p w14:paraId="6BCAC1D9" w14:textId="77777777" w:rsidR="00376694" w:rsidRPr="00971479" w:rsidRDefault="00376694" w:rsidP="00AD651B">
      <w:pPr>
        <w:pStyle w:val="ListParagraph"/>
        <w:numPr>
          <w:ilvl w:val="0"/>
          <w:numId w:val="7"/>
        </w:numPr>
        <w:tabs>
          <w:tab w:val="right" w:pos="9000"/>
        </w:tabs>
        <w:spacing w:after="0"/>
        <w:rPr>
          <w:rFonts w:asciiTheme="majorBidi" w:hAnsiTheme="majorBidi" w:cstheme="majorBidi"/>
          <w:szCs w:val="24"/>
        </w:rPr>
      </w:pPr>
      <w:r w:rsidRPr="00971479">
        <w:rPr>
          <w:rFonts w:asciiTheme="majorBidi" w:hAnsiTheme="majorBidi" w:cstheme="majorBidi"/>
          <w:b/>
          <w:bCs/>
          <w:szCs w:val="24"/>
        </w:rPr>
        <w:t>Conciliateur :</w:t>
      </w:r>
      <w:r w:rsidRPr="00971479">
        <w:rPr>
          <w:rFonts w:asciiTheme="majorBidi" w:hAnsiTheme="majorBidi" w:cstheme="majorBidi"/>
          <w:szCs w:val="24"/>
        </w:rPr>
        <w:t xml:space="preserve"> Nous acceptons la nomination de </w:t>
      </w:r>
      <w:r w:rsidRPr="00971479">
        <w:rPr>
          <w:rFonts w:asciiTheme="majorBidi" w:hAnsiTheme="majorBidi" w:cstheme="majorBidi"/>
          <w:b/>
          <w:bCs/>
          <w:i/>
          <w:iCs/>
          <w:szCs w:val="24"/>
        </w:rPr>
        <w:t>[nom indiqué dans les Données Particulières de l’Appel d’offres]</w:t>
      </w:r>
      <w:r w:rsidRPr="00971479">
        <w:rPr>
          <w:rFonts w:asciiTheme="majorBidi" w:hAnsiTheme="majorBidi" w:cstheme="majorBidi"/>
          <w:szCs w:val="24"/>
        </w:rPr>
        <w:t xml:space="preserve"> comme Conciliateur ; </w:t>
      </w:r>
    </w:p>
    <w:p w14:paraId="541F76AD" w14:textId="77777777" w:rsidR="00376694" w:rsidRPr="00C76C41" w:rsidRDefault="00376694" w:rsidP="00376694">
      <w:pPr>
        <w:tabs>
          <w:tab w:val="right" w:pos="9000"/>
        </w:tabs>
        <w:spacing w:after="0"/>
        <w:ind w:left="426" w:firstLine="0"/>
        <w:rPr>
          <w:rFonts w:asciiTheme="majorBidi" w:hAnsiTheme="majorBidi" w:cstheme="majorBidi"/>
          <w:b/>
          <w:bCs/>
          <w:szCs w:val="24"/>
        </w:rPr>
      </w:pPr>
    </w:p>
    <w:p w14:paraId="662EC0C3" w14:textId="77777777" w:rsidR="00376694" w:rsidRPr="00971479" w:rsidRDefault="00376694" w:rsidP="00971479">
      <w:pPr>
        <w:tabs>
          <w:tab w:val="right" w:pos="9000"/>
        </w:tabs>
        <w:spacing w:after="0"/>
        <w:ind w:left="810" w:firstLine="0"/>
        <w:rPr>
          <w:rFonts w:asciiTheme="majorBidi" w:hAnsiTheme="majorBidi" w:cstheme="majorBidi"/>
          <w:szCs w:val="24"/>
        </w:rPr>
      </w:pPr>
      <w:r w:rsidRPr="00971479">
        <w:rPr>
          <w:rFonts w:asciiTheme="majorBidi" w:hAnsiTheme="majorBidi" w:cstheme="majorBidi"/>
          <w:szCs w:val="24"/>
        </w:rPr>
        <w:t xml:space="preserve">ou </w:t>
      </w:r>
    </w:p>
    <w:p w14:paraId="6F75AE25" w14:textId="77777777" w:rsidR="00376694" w:rsidRPr="00C76C41" w:rsidRDefault="00376694" w:rsidP="009049F9">
      <w:pPr>
        <w:tabs>
          <w:tab w:val="right" w:pos="9000"/>
        </w:tabs>
        <w:spacing w:after="0"/>
        <w:ind w:left="426" w:firstLine="0"/>
        <w:rPr>
          <w:rFonts w:asciiTheme="majorBidi" w:hAnsiTheme="majorBidi" w:cstheme="majorBidi"/>
          <w:szCs w:val="24"/>
        </w:rPr>
      </w:pPr>
    </w:p>
    <w:p w14:paraId="428CDD82" w14:textId="569B4E2D" w:rsidR="00376694" w:rsidRPr="00971479" w:rsidRDefault="00376694" w:rsidP="00971479">
      <w:pPr>
        <w:tabs>
          <w:tab w:val="right" w:pos="9000"/>
        </w:tabs>
        <w:spacing w:after="0"/>
        <w:ind w:left="810" w:firstLine="0"/>
        <w:rPr>
          <w:rFonts w:asciiTheme="majorBidi" w:hAnsiTheme="majorBidi" w:cstheme="majorBidi"/>
          <w:szCs w:val="24"/>
        </w:rPr>
      </w:pPr>
      <w:r w:rsidRPr="00971479">
        <w:rPr>
          <w:rFonts w:asciiTheme="majorBidi" w:hAnsiTheme="majorBidi" w:cstheme="majorBidi"/>
          <w:szCs w:val="24"/>
        </w:rPr>
        <w:t xml:space="preserve">nous n’acceptons pas la nomination de </w:t>
      </w:r>
      <w:r w:rsidRPr="00971479">
        <w:rPr>
          <w:rFonts w:asciiTheme="majorBidi" w:hAnsiTheme="majorBidi" w:cstheme="majorBidi"/>
          <w:b/>
          <w:bCs/>
          <w:i/>
          <w:iCs/>
          <w:szCs w:val="24"/>
        </w:rPr>
        <w:t>[nom indiqué dans les Données Particulières de l’Appel d’offres]</w:t>
      </w:r>
      <w:r w:rsidRPr="00971479">
        <w:rPr>
          <w:rFonts w:asciiTheme="majorBidi" w:hAnsiTheme="majorBidi" w:cstheme="majorBidi"/>
          <w:szCs w:val="24"/>
        </w:rPr>
        <w:t xml:space="preserve"> comme Conciliateur, et proposons à sa place la nomination de </w:t>
      </w:r>
      <w:r w:rsidRPr="00971479">
        <w:rPr>
          <w:rFonts w:asciiTheme="majorBidi" w:hAnsiTheme="majorBidi" w:cstheme="majorBidi"/>
          <w:b/>
          <w:bCs/>
          <w:i/>
          <w:iCs/>
          <w:szCs w:val="24"/>
        </w:rPr>
        <w:t>[nom]</w:t>
      </w:r>
      <w:r w:rsidRPr="00971479">
        <w:rPr>
          <w:rFonts w:asciiTheme="majorBidi" w:hAnsiTheme="majorBidi" w:cstheme="majorBidi"/>
          <w:szCs w:val="24"/>
        </w:rPr>
        <w:t xml:space="preserve"> dont un curriculum vitae et la rémunération horaire figurent en annexe à la présente Soumission ;</w:t>
      </w:r>
    </w:p>
    <w:p w14:paraId="5E72CD41" w14:textId="77777777" w:rsidR="009049F9" w:rsidRDefault="009049F9" w:rsidP="006F7844">
      <w:pPr>
        <w:tabs>
          <w:tab w:val="right" w:pos="4140"/>
          <w:tab w:val="left" w:pos="4500"/>
          <w:tab w:val="right" w:pos="9000"/>
        </w:tabs>
        <w:rPr>
          <w:rFonts w:asciiTheme="majorBidi" w:hAnsiTheme="majorBidi" w:cstheme="majorBidi"/>
        </w:rPr>
      </w:pPr>
    </w:p>
    <w:p w14:paraId="2325AC12" w14:textId="7223B20F" w:rsidR="00C55C64" w:rsidRPr="00064578" w:rsidRDefault="00C55C64" w:rsidP="006F7844">
      <w:pPr>
        <w:tabs>
          <w:tab w:val="right" w:pos="4140"/>
          <w:tab w:val="left" w:pos="4500"/>
          <w:tab w:val="right" w:pos="9000"/>
        </w:tabs>
        <w:rPr>
          <w:rFonts w:asciiTheme="majorBidi" w:hAnsiTheme="majorBidi" w:cstheme="majorBidi"/>
        </w:rPr>
      </w:pPr>
      <w:r w:rsidRPr="0075554C">
        <w:rPr>
          <w:rFonts w:asciiTheme="majorBidi" w:hAnsiTheme="majorBidi" w:cstheme="majorBidi"/>
          <w:b/>
          <w:bCs/>
        </w:rPr>
        <w:t xml:space="preserve">Nom du Soumissionnaire* </w:t>
      </w:r>
      <w:r w:rsidRPr="0075554C">
        <w:rPr>
          <w:rFonts w:asciiTheme="majorBidi" w:hAnsiTheme="majorBidi" w:cstheme="majorBidi"/>
          <w:i/>
          <w:iCs/>
        </w:rPr>
        <w:t>[insérer le nom complet du Soumissionnaire]</w:t>
      </w:r>
    </w:p>
    <w:p w14:paraId="7746E648" w14:textId="77777777" w:rsidR="00C55C64" w:rsidRPr="0075554C" w:rsidRDefault="00C55C64" w:rsidP="006F7844">
      <w:pPr>
        <w:tabs>
          <w:tab w:val="right" w:pos="4140"/>
          <w:tab w:val="left" w:pos="4500"/>
          <w:tab w:val="right" w:pos="9000"/>
        </w:tabs>
        <w:ind w:left="0" w:firstLine="0"/>
        <w:rPr>
          <w:rFonts w:asciiTheme="majorBidi" w:hAnsiTheme="majorBidi" w:cstheme="majorBidi"/>
          <w:i/>
          <w:iCs/>
        </w:rPr>
      </w:pPr>
      <w:r w:rsidRPr="0075554C">
        <w:rPr>
          <w:rFonts w:asciiTheme="majorBidi" w:hAnsiTheme="majorBidi" w:cstheme="majorBidi"/>
          <w:b/>
          <w:bCs/>
        </w:rPr>
        <w:t xml:space="preserve">Nom </w:t>
      </w:r>
      <w:r w:rsidRPr="0075554C">
        <w:rPr>
          <w:rFonts w:asciiTheme="majorBidi" w:hAnsiTheme="majorBidi" w:cstheme="majorBidi"/>
          <w:b/>
          <w:bCs/>
          <w:iCs/>
        </w:rPr>
        <w:t>de la personne signataire de l’offre**</w:t>
      </w:r>
      <w:r w:rsidRPr="0075554C">
        <w:rPr>
          <w:rFonts w:asciiTheme="majorBidi" w:hAnsiTheme="majorBidi" w:cstheme="majorBidi"/>
          <w:b/>
          <w:bCs/>
          <w:i/>
          <w:iCs/>
        </w:rPr>
        <w:t xml:space="preserve"> </w:t>
      </w:r>
      <w:r w:rsidRPr="0075554C">
        <w:rPr>
          <w:rFonts w:asciiTheme="majorBidi" w:hAnsiTheme="majorBidi" w:cstheme="majorBidi"/>
          <w:i/>
          <w:iCs/>
        </w:rPr>
        <w:t>[insérer le titre/capacité complet de la personne signataire de l’offre]</w:t>
      </w:r>
    </w:p>
    <w:p w14:paraId="75FD5DC0" w14:textId="77777777" w:rsidR="00C55C64" w:rsidRPr="0075554C" w:rsidRDefault="00C55C64" w:rsidP="006F7844">
      <w:pPr>
        <w:tabs>
          <w:tab w:val="right" w:pos="4140"/>
          <w:tab w:val="left" w:pos="4500"/>
          <w:tab w:val="right" w:pos="9000"/>
        </w:tabs>
        <w:rPr>
          <w:rFonts w:asciiTheme="majorBidi" w:hAnsiTheme="majorBidi" w:cstheme="majorBidi"/>
          <w:i/>
          <w:iCs/>
        </w:rPr>
      </w:pPr>
      <w:r w:rsidRPr="0075554C">
        <w:rPr>
          <w:rFonts w:asciiTheme="majorBidi" w:hAnsiTheme="majorBidi" w:cstheme="majorBidi"/>
          <w:b/>
          <w:bCs/>
        </w:rPr>
        <w:t xml:space="preserve">En tant que </w:t>
      </w:r>
      <w:r w:rsidRPr="0075554C">
        <w:rPr>
          <w:rFonts w:asciiTheme="majorBidi" w:hAnsiTheme="majorBidi" w:cstheme="majorBidi"/>
          <w:i/>
          <w:iCs/>
        </w:rPr>
        <w:t>[indiquer la capacité du signataire]</w:t>
      </w:r>
    </w:p>
    <w:p w14:paraId="140289DC" w14:textId="2EFA5A3F" w:rsidR="00C55C64" w:rsidRPr="0075554C" w:rsidRDefault="00C55C64" w:rsidP="006F7844">
      <w:pPr>
        <w:tabs>
          <w:tab w:val="right" w:pos="4140"/>
          <w:tab w:val="left" w:pos="4500"/>
          <w:tab w:val="right" w:pos="9000"/>
        </w:tabs>
        <w:rPr>
          <w:rFonts w:asciiTheme="majorBidi" w:hAnsiTheme="majorBidi" w:cstheme="majorBidi"/>
          <w:i/>
          <w:iCs/>
        </w:rPr>
      </w:pPr>
      <w:r w:rsidRPr="0075554C">
        <w:rPr>
          <w:rFonts w:asciiTheme="majorBidi" w:hAnsiTheme="majorBidi" w:cstheme="majorBidi"/>
          <w:b/>
          <w:bCs/>
        </w:rPr>
        <w:t xml:space="preserve">Signature </w:t>
      </w:r>
      <w:r w:rsidR="00376694" w:rsidRPr="0075554C">
        <w:rPr>
          <w:rFonts w:asciiTheme="majorBidi" w:hAnsiTheme="majorBidi" w:cstheme="majorBidi"/>
          <w:b/>
          <w:bCs/>
        </w:rPr>
        <w:t xml:space="preserve">de la personne mentionnée ci-dessus </w:t>
      </w:r>
      <w:r w:rsidRPr="0075554C">
        <w:rPr>
          <w:rFonts w:asciiTheme="majorBidi" w:hAnsiTheme="majorBidi" w:cstheme="majorBidi"/>
          <w:i/>
          <w:iCs/>
        </w:rPr>
        <w:t>[insérer la signature]</w:t>
      </w:r>
    </w:p>
    <w:p w14:paraId="0B05C279" w14:textId="77777777" w:rsidR="00C55C64" w:rsidRPr="00064578" w:rsidRDefault="00C55C64" w:rsidP="00C55C64">
      <w:pPr>
        <w:tabs>
          <w:tab w:val="right" w:pos="9000"/>
        </w:tabs>
        <w:spacing w:after="120"/>
        <w:rPr>
          <w:rFonts w:asciiTheme="majorBidi" w:hAnsiTheme="majorBidi" w:cstheme="majorBidi"/>
          <w:i/>
          <w:iCs/>
        </w:rPr>
      </w:pPr>
      <w:r w:rsidRPr="0075554C">
        <w:rPr>
          <w:rFonts w:asciiTheme="majorBidi" w:hAnsiTheme="majorBidi" w:cstheme="majorBidi"/>
          <w:b/>
          <w:bCs/>
        </w:rPr>
        <w:t xml:space="preserve">Dûment habilité à signer l’offre pour et au nom de </w:t>
      </w:r>
      <w:r w:rsidRPr="0075554C">
        <w:rPr>
          <w:rFonts w:asciiTheme="majorBidi" w:hAnsiTheme="majorBidi" w:cstheme="majorBidi"/>
          <w:i/>
          <w:iCs/>
        </w:rPr>
        <w:t>[insérer le nom complet du Soumissionnaire]</w:t>
      </w:r>
    </w:p>
    <w:p w14:paraId="77024B02" w14:textId="77777777" w:rsidR="00C55C64" w:rsidRPr="0075554C" w:rsidRDefault="00C55C64" w:rsidP="00C55C64">
      <w:pPr>
        <w:tabs>
          <w:tab w:val="right" w:pos="9000"/>
        </w:tabs>
        <w:spacing w:after="120"/>
        <w:rPr>
          <w:rFonts w:asciiTheme="majorBidi" w:hAnsiTheme="majorBidi" w:cstheme="majorBidi"/>
          <w:b/>
          <w:bCs/>
        </w:rPr>
      </w:pPr>
    </w:p>
    <w:p w14:paraId="7FE0768C" w14:textId="77777777" w:rsidR="00C55C64" w:rsidRPr="0075554C" w:rsidRDefault="00C55C64" w:rsidP="00C55C64">
      <w:pPr>
        <w:tabs>
          <w:tab w:val="right" w:pos="9000"/>
        </w:tabs>
        <w:rPr>
          <w:rFonts w:asciiTheme="majorBidi" w:hAnsiTheme="majorBidi" w:cstheme="majorBidi"/>
          <w:b/>
          <w:bCs/>
          <w:i/>
          <w:iCs/>
        </w:rPr>
      </w:pPr>
      <w:r w:rsidRPr="0075554C">
        <w:rPr>
          <w:rFonts w:asciiTheme="majorBidi" w:hAnsiTheme="majorBidi" w:cstheme="majorBidi"/>
          <w:b/>
          <w:bCs/>
        </w:rPr>
        <w:t xml:space="preserve">En date du ________________________________ jour de </w:t>
      </w:r>
      <w:r w:rsidRPr="0075554C">
        <w:rPr>
          <w:rFonts w:asciiTheme="majorBidi" w:hAnsiTheme="majorBidi" w:cstheme="majorBidi"/>
          <w:i/>
          <w:iCs/>
        </w:rPr>
        <w:t>[Insérer la date de signature]</w:t>
      </w:r>
    </w:p>
    <w:p w14:paraId="6130E4AD" w14:textId="77777777" w:rsidR="00C55C64" w:rsidRPr="00C76C41" w:rsidRDefault="00C55C64" w:rsidP="00C55C64">
      <w:pPr>
        <w:tabs>
          <w:tab w:val="right" w:pos="9000"/>
        </w:tabs>
        <w:rPr>
          <w:rFonts w:asciiTheme="majorBidi" w:hAnsiTheme="majorBidi" w:cstheme="majorBidi"/>
        </w:rPr>
      </w:pPr>
    </w:p>
    <w:p w14:paraId="2BC19897" w14:textId="77777777" w:rsidR="00C55C64" w:rsidRPr="00C76C41" w:rsidRDefault="00C55C64" w:rsidP="006F7844">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3D07A73B" w14:textId="6B8026D0" w:rsidR="00C55C64" w:rsidRPr="00C76C41" w:rsidRDefault="00C55C64" w:rsidP="006F7844">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w:t>
      </w:r>
      <w:r w:rsidR="00064578">
        <w:rPr>
          <w:rFonts w:asciiTheme="majorBidi" w:hAnsiTheme="majorBidi" w:cstheme="majorBidi"/>
        </w:rPr>
        <w:t>O</w:t>
      </w:r>
      <w:r w:rsidRPr="00C76C41">
        <w:rPr>
          <w:rFonts w:asciiTheme="majorBidi" w:hAnsiTheme="majorBidi" w:cstheme="majorBidi"/>
        </w:rPr>
        <w:t>ffre.</w:t>
      </w:r>
    </w:p>
    <w:p w14:paraId="23849275" w14:textId="77777777" w:rsidR="000A450A" w:rsidRPr="00C76C41" w:rsidRDefault="000A450A">
      <w:pPr>
        <w:tabs>
          <w:tab w:val="right" w:pos="9000"/>
        </w:tabs>
        <w:rPr>
          <w:rFonts w:asciiTheme="majorBidi" w:hAnsiTheme="majorBidi" w:cstheme="majorBidi"/>
        </w:rPr>
      </w:pPr>
      <w:bookmarkStart w:id="791" w:name="_Toc438013346"/>
    </w:p>
    <w:p w14:paraId="5259B877" w14:textId="77777777" w:rsidR="003F1369" w:rsidRPr="003243ED" w:rsidRDefault="003F1369" w:rsidP="003F1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068C63" w14:textId="77777777" w:rsidR="003F1369" w:rsidRDefault="003F1369" w:rsidP="003F1369">
      <w:pPr>
        <w:jc w:val="left"/>
        <w:rPr>
          <w:b/>
          <w:sz w:val="28"/>
          <w:szCs w:val="24"/>
        </w:rPr>
      </w:pPr>
      <w:r>
        <w:rPr>
          <w:szCs w:val="24"/>
        </w:rPr>
        <w:br w:type="page"/>
      </w:r>
    </w:p>
    <w:p w14:paraId="6E06A2E9" w14:textId="7315C82E" w:rsidR="00DF756C" w:rsidRPr="00134FD8" w:rsidRDefault="00DF756C" w:rsidP="00BD17EE">
      <w:pPr>
        <w:pStyle w:val="Sec4Head1"/>
      </w:pPr>
      <w:bookmarkStart w:id="792" w:name="_Toc139118816"/>
      <w:r w:rsidRPr="00134FD8">
        <w:t>Annexe de la Partie Technique</w:t>
      </w:r>
      <w:bookmarkEnd w:id="792"/>
      <w:r w:rsidRPr="00134FD8">
        <w:t> </w:t>
      </w:r>
    </w:p>
    <w:p w14:paraId="38D42D59" w14:textId="25D37170" w:rsidR="003F1369" w:rsidRPr="00D516D7" w:rsidRDefault="003F1369" w:rsidP="00DE52FF">
      <w:pPr>
        <w:ind w:left="0" w:firstLine="0"/>
        <w:rPr>
          <w:noProof/>
        </w:rPr>
      </w:pPr>
      <w:r w:rsidRPr="00577029">
        <w:rPr>
          <w:lang w:val="fr"/>
        </w:rPr>
        <w:t xml:space="preserve">Le </w:t>
      </w:r>
      <w:r>
        <w:rPr>
          <w:lang w:val="fr"/>
        </w:rPr>
        <w:t>S</w:t>
      </w:r>
      <w:r w:rsidRPr="00577029">
        <w:rPr>
          <w:lang w:val="fr"/>
        </w:rPr>
        <w:t xml:space="preserve">oumissionnaire doit remplir, s’il y a lieu, et joindre à la </w:t>
      </w:r>
      <w:r>
        <w:rPr>
          <w:lang w:val="fr"/>
        </w:rPr>
        <w:t>L</w:t>
      </w:r>
      <w:r w:rsidRPr="00577029">
        <w:rPr>
          <w:lang w:val="fr"/>
        </w:rPr>
        <w:t xml:space="preserve">ettre de </w:t>
      </w:r>
      <w:r>
        <w:rPr>
          <w:lang w:val="fr"/>
        </w:rPr>
        <w:t>S</w:t>
      </w:r>
      <w:r w:rsidRPr="00577029">
        <w:rPr>
          <w:lang w:val="fr"/>
        </w:rPr>
        <w:t>oumission</w:t>
      </w:r>
      <w:r>
        <w:rPr>
          <w:lang w:val="fr"/>
        </w:rPr>
        <w:t>- Pa</w:t>
      </w:r>
      <w:r w:rsidRPr="00577029">
        <w:rPr>
          <w:lang w:val="fr"/>
        </w:rPr>
        <w:t xml:space="preserve">rtie </w:t>
      </w:r>
      <w:r>
        <w:rPr>
          <w:lang w:val="fr"/>
        </w:rPr>
        <w:t>T</w:t>
      </w:r>
      <w:r w:rsidRPr="00577029">
        <w:rPr>
          <w:lang w:val="fr"/>
        </w:rPr>
        <w:t xml:space="preserve">echnique, les documents pertinents, y compris les documents suivants, pour démontrer ses qualifications et sa </w:t>
      </w:r>
      <w:r w:rsidRPr="00577029">
        <w:rPr>
          <w:noProof/>
          <w:lang w:val="fr"/>
        </w:rPr>
        <w:t>capacité technique à mobiliser les ressources pertinentes pour le contrat, conformément à s</w:t>
      </w:r>
      <w:r>
        <w:rPr>
          <w:noProof/>
          <w:lang w:val="fr"/>
        </w:rPr>
        <w:t>on Offre</w:t>
      </w:r>
      <w:r w:rsidRPr="00577029">
        <w:rPr>
          <w:noProof/>
          <w:lang w:val="fr"/>
        </w:rPr>
        <w:t xml:space="preserve"> concernant les méthodes de travail, le calendrier, etc., et entièrement conformément aux exigences stipulées à la section VII, </w:t>
      </w:r>
      <w:r w:rsidR="000603C3">
        <w:rPr>
          <w:noProof/>
          <w:lang w:val="fr"/>
        </w:rPr>
        <w:t>Programme d’Activités</w:t>
      </w:r>
      <w:r>
        <w:rPr>
          <w:noProof/>
          <w:lang w:val="fr"/>
        </w:rPr>
        <w:t xml:space="preserve"> </w:t>
      </w:r>
      <w:r w:rsidRPr="00577029">
        <w:rPr>
          <w:noProof/>
          <w:lang w:val="fr"/>
        </w:rPr>
        <w:t>:</w:t>
      </w:r>
    </w:p>
    <w:p w14:paraId="3EDC8D98" w14:textId="77777777" w:rsidR="003F1369" w:rsidRPr="00D516D7" w:rsidRDefault="003F1369" w:rsidP="003F1369"/>
    <w:p w14:paraId="2E30C707" w14:textId="77777777" w:rsidR="003F1369" w:rsidRDefault="003F1369" w:rsidP="00DE52FF">
      <w:pPr>
        <w:pStyle w:val="ListParagraph"/>
        <w:numPr>
          <w:ilvl w:val="6"/>
          <w:numId w:val="168"/>
        </w:numPr>
        <w:spacing w:after="0"/>
        <w:jc w:val="left"/>
      </w:pPr>
      <w:r>
        <w:rPr>
          <w:lang w:val="fr"/>
        </w:rPr>
        <w:t>les qualifications du Soumissionnaire ;</w:t>
      </w:r>
    </w:p>
    <w:p w14:paraId="205023F9" w14:textId="3BB38AAA" w:rsidR="003F1369" w:rsidRPr="00D516D7" w:rsidRDefault="003F1369" w:rsidP="00DE52FF">
      <w:pPr>
        <w:pStyle w:val="ListParagraph"/>
        <w:numPr>
          <w:ilvl w:val="6"/>
          <w:numId w:val="168"/>
        </w:numPr>
        <w:spacing w:after="0"/>
      </w:pPr>
      <w:r w:rsidRPr="00577029">
        <w:rPr>
          <w:lang w:val="fr"/>
        </w:rPr>
        <w:t xml:space="preserve">Description des Services, y compris la </w:t>
      </w:r>
      <w:r w:rsidR="000603C3">
        <w:rPr>
          <w:lang w:val="fr"/>
        </w:rPr>
        <w:t>justific</w:t>
      </w:r>
      <w:r w:rsidRPr="00577029">
        <w:rPr>
          <w:lang w:val="fr"/>
        </w:rPr>
        <w:t>ation que les Services respecteront ou dépasseront les exigences de performance spécifiées ;</w:t>
      </w:r>
    </w:p>
    <w:p w14:paraId="3D80C56C" w14:textId="77777777" w:rsidR="003F1369" w:rsidRDefault="003F1369" w:rsidP="00DE52FF">
      <w:pPr>
        <w:pStyle w:val="ListParagraph"/>
        <w:numPr>
          <w:ilvl w:val="6"/>
          <w:numId w:val="168"/>
        </w:numPr>
        <w:spacing w:after="0"/>
        <w:jc w:val="left"/>
      </w:pPr>
      <w:r>
        <w:rPr>
          <w:lang w:val="fr"/>
        </w:rPr>
        <w:t>Énoncé de méthode ;</w:t>
      </w:r>
    </w:p>
    <w:p w14:paraId="1022A265" w14:textId="71DB5F57" w:rsidR="003F1369" w:rsidRDefault="003F1369" w:rsidP="00DE52FF">
      <w:pPr>
        <w:pStyle w:val="ListParagraph"/>
        <w:numPr>
          <w:ilvl w:val="6"/>
          <w:numId w:val="168"/>
        </w:numPr>
        <w:spacing w:after="0"/>
        <w:jc w:val="left"/>
      </w:pPr>
      <w:r>
        <w:rPr>
          <w:lang w:val="fr"/>
        </w:rPr>
        <w:t xml:space="preserve">Code de </w:t>
      </w:r>
      <w:r w:rsidR="00DF756C">
        <w:rPr>
          <w:lang w:val="fr"/>
        </w:rPr>
        <w:t>C</w:t>
      </w:r>
      <w:r>
        <w:rPr>
          <w:lang w:val="fr"/>
        </w:rPr>
        <w:t xml:space="preserve">onduite ;  et </w:t>
      </w:r>
    </w:p>
    <w:p w14:paraId="1BBCAE39" w14:textId="77777777" w:rsidR="003F1369" w:rsidRDefault="003F1369" w:rsidP="00DE52FF">
      <w:pPr>
        <w:pStyle w:val="ListParagraph"/>
        <w:numPr>
          <w:ilvl w:val="6"/>
          <w:numId w:val="168"/>
        </w:numPr>
        <w:spacing w:after="0"/>
        <w:jc w:val="left"/>
      </w:pPr>
      <w:r>
        <w:rPr>
          <w:lang w:val="fr"/>
        </w:rPr>
        <w:t>Plan de travail.</w:t>
      </w:r>
    </w:p>
    <w:p w14:paraId="307476A8" w14:textId="77777777" w:rsidR="003F1369" w:rsidRPr="0046288A" w:rsidRDefault="003F1369" w:rsidP="003F1369"/>
    <w:p w14:paraId="078556FE" w14:textId="77777777" w:rsidR="00A93E9C" w:rsidRDefault="00A93E9C" w:rsidP="00A93E9C">
      <w:pPr>
        <w:rPr>
          <w:b/>
          <w:bCs/>
          <w:sz w:val="32"/>
          <w:szCs w:val="32"/>
        </w:rPr>
      </w:pPr>
      <w:r>
        <w:rPr>
          <w:b/>
          <w:bCs/>
          <w:sz w:val="32"/>
          <w:szCs w:val="32"/>
        </w:rPr>
        <w:br w:type="page"/>
      </w:r>
    </w:p>
    <w:p w14:paraId="21670E57" w14:textId="77777777" w:rsidR="00A93E9C" w:rsidRPr="000B479D" w:rsidRDefault="00A93E9C" w:rsidP="00A93E9C">
      <w:pPr>
        <w:pStyle w:val="Sec4Head2"/>
      </w:pPr>
      <w:bookmarkStart w:id="793" w:name="_Toc139118817"/>
      <w:r w:rsidRPr="000B479D">
        <w:t xml:space="preserve">Formulaire ELI – 1.1 : </w:t>
      </w:r>
      <w:r w:rsidRPr="000B479D">
        <w:br/>
        <w:t>Fiche de renseignements sur le soumissionnaire</w:t>
      </w:r>
      <w:bookmarkEnd w:id="793"/>
    </w:p>
    <w:p w14:paraId="099DDEB3" w14:textId="77777777" w:rsidR="00A93E9C" w:rsidRPr="00C76C41" w:rsidRDefault="00A93E9C" w:rsidP="00A93E9C">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iCs/>
        </w:rPr>
        <w:t>[insérer la date (jour, mois, année) de remise de l’offre]</w:t>
      </w:r>
    </w:p>
    <w:p w14:paraId="08752A42" w14:textId="77777777" w:rsidR="00A93E9C" w:rsidRPr="00C76C41" w:rsidRDefault="00A93E9C" w:rsidP="00A93E9C">
      <w:pPr>
        <w:spacing w:after="0"/>
        <w:jc w:val="right"/>
        <w:rPr>
          <w:rFonts w:asciiTheme="majorBidi" w:hAnsiTheme="majorBidi" w:cstheme="majorBidi"/>
          <w:i/>
          <w:iCs/>
        </w:rPr>
      </w:pPr>
      <w:r w:rsidRPr="00C76C41">
        <w:rPr>
          <w:rFonts w:asciiTheme="majorBidi" w:hAnsiTheme="majorBidi" w:cstheme="majorBidi"/>
        </w:rPr>
        <w:t xml:space="preserve">AO No. : </w:t>
      </w:r>
      <w:r w:rsidRPr="00C76C41">
        <w:rPr>
          <w:rFonts w:asciiTheme="majorBidi" w:hAnsiTheme="majorBidi" w:cstheme="majorBidi"/>
          <w:i/>
          <w:iCs/>
        </w:rPr>
        <w:t>[insérer le numéro de l’Appel d’Offres]</w:t>
      </w:r>
    </w:p>
    <w:p w14:paraId="11E2E66B" w14:textId="77777777" w:rsidR="00A93E9C" w:rsidRPr="00C76C41" w:rsidRDefault="00A93E9C" w:rsidP="00A93E9C">
      <w:pPr>
        <w:spacing w:after="0"/>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48AE5270" w14:textId="77777777" w:rsidR="00A93E9C" w:rsidRPr="00C76C41" w:rsidRDefault="00A93E9C" w:rsidP="00A93E9C">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A93E9C" w:rsidRPr="00C76C41" w14:paraId="4EAC4DF2" w14:textId="77777777" w:rsidTr="00982AC3">
        <w:trPr>
          <w:cantSplit/>
          <w:trHeight w:val="440"/>
        </w:trPr>
        <w:tc>
          <w:tcPr>
            <w:tcW w:w="9464" w:type="dxa"/>
            <w:tcBorders>
              <w:top w:val="single" w:sz="6" w:space="0" w:color="auto"/>
              <w:left w:val="single" w:sz="6" w:space="0" w:color="auto"/>
              <w:bottom w:val="nil"/>
              <w:right w:val="single" w:sz="6" w:space="0" w:color="auto"/>
            </w:tcBorders>
          </w:tcPr>
          <w:p w14:paraId="629D7C09"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du Soumissionnaire : [</w:t>
            </w:r>
            <w:r w:rsidRPr="00C76C41">
              <w:rPr>
                <w:rFonts w:asciiTheme="majorBidi" w:hAnsiTheme="majorBidi" w:cstheme="majorBidi"/>
                <w:i/>
                <w:spacing w:val="-2"/>
              </w:rPr>
              <w:t>insérer le nom légal du Soumissionnaire</w:t>
            </w:r>
            <w:r w:rsidRPr="00C76C41">
              <w:rPr>
                <w:rFonts w:asciiTheme="majorBidi" w:hAnsiTheme="majorBidi" w:cstheme="majorBidi"/>
                <w:spacing w:val="-2"/>
              </w:rPr>
              <w:t>]</w:t>
            </w:r>
          </w:p>
        </w:tc>
      </w:tr>
      <w:tr w:rsidR="00A93E9C" w:rsidRPr="00C76C41" w14:paraId="3203AC36" w14:textId="77777777" w:rsidTr="00982AC3">
        <w:trPr>
          <w:cantSplit/>
          <w:trHeight w:val="440"/>
        </w:trPr>
        <w:tc>
          <w:tcPr>
            <w:tcW w:w="9464" w:type="dxa"/>
            <w:tcBorders>
              <w:top w:val="single" w:sz="6" w:space="0" w:color="auto"/>
              <w:left w:val="single" w:sz="6" w:space="0" w:color="auto"/>
              <w:bottom w:val="nil"/>
              <w:right w:val="single" w:sz="6" w:space="0" w:color="auto"/>
            </w:tcBorders>
          </w:tcPr>
          <w:p w14:paraId="43370D3D"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En cas de groupement, noms de tous les membres : [</w:t>
            </w:r>
            <w:r w:rsidRPr="00C76C41">
              <w:rPr>
                <w:rFonts w:asciiTheme="majorBidi" w:hAnsiTheme="majorBidi" w:cstheme="majorBidi"/>
                <w:i/>
                <w:spacing w:val="-2"/>
              </w:rPr>
              <w:t>insérer le nom légal de chaque membre du groupement</w:t>
            </w:r>
            <w:r w:rsidRPr="00C76C41">
              <w:rPr>
                <w:rFonts w:asciiTheme="majorBidi" w:hAnsiTheme="majorBidi" w:cstheme="majorBidi"/>
                <w:spacing w:val="-2"/>
              </w:rPr>
              <w:t>]</w:t>
            </w:r>
          </w:p>
        </w:tc>
      </w:tr>
      <w:tr w:rsidR="00A93E9C" w:rsidRPr="00C76C41" w14:paraId="5A3EAB9E" w14:textId="77777777" w:rsidTr="00982AC3">
        <w:trPr>
          <w:cantSplit/>
          <w:trHeight w:val="440"/>
        </w:trPr>
        <w:tc>
          <w:tcPr>
            <w:tcW w:w="9464" w:type="dxa"/>
            <w:tcBorders>
              <w:top w:val="single" w:sz="6" w:space="0" w:color="auto"/>
              <w:left w:val="single" w:sz="6" w:space="0" w:color="auto"/>
              <w:bottom w:val="nil"/>
              <w:right w:val="single" w:sz="6" w:space="0" w:color="auto"/>
            </w:tcBorders>
          </w:tcPr>
          <w:p w14:paraId="51F25F4B"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Pays où le Soumissionnaire est, ou sera légalement enregistré : [</w:t>
            </w:r>
            <w:r w:rsidRPr="00C76C41">
              <w:rPr>
                <w:rFonts w:asciiTheme="majorBidi" w:hAnsiTheme="majorBidi" w:cstheme="majorBidi"/>
                <w:i/>
                <w:spacing w:val="-2"/>
              </w:rPr>
              <w:t>insérer le nom du pays d’enregistrement</w:t>
            </w:r>
            <w:r w:rsidRPr="00C76C41">
              <w:rPr>
                <w:rFonts w:asciiTheme="majorBidi" w:hAnsiTheme="majorBidi" w:cstheme="majorBidi"/>
                <w:spacing w:val="-2"/>
              </w:rPr>
              <w:t>]</w:t>
            </w:r>
          </w:p>
        </w:tc>
      </w:tr>
      <w:tr w:rsidR="00A93E9C" w:rsidRPr="00C76C41" w14:paraId="19849091" w14:textId="77777777" w:rsidTr="00982AC3">
        <w:trPr>
          <w:cantSplit/>
          <w:trHeight w:val="440"/>
        </w:trPr>
        <w:tc>
          <w:tcPr>
            <w:tcW w:w="9464" w:type="dxa"/>
            <w:tcBorders>
              <w:top w:val="single" w:sz="6" w:space="0" w:color="auto"/>
              <w:left w:val="single" w:sz="6" w:space="0" w:color="auto"/>
              <w:bottom w:val="nil"/>
              <w:right w:val="single" w:sz="6" w:space="0" w:color="auto"/>
            </w:tcBorders>
          </w:tcPr>
          <w:p w14:paraId="314AB167"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Année d’enregistrement du Soumissionnaire : [</w:t>
            </w:r>
            <w:r w:rsidRPr="00C76C41">
              <w:rPr>
                <w:rFonts w:asciiTheme="majorBidi" w:hAnsiTheme="majorBidi" w:cstheme="majorBidi"/>
                <w:i/>
                <w:spacing w:val="-2"/>
              </w:rPr>
              <w:t>insérer l’année d’enregistrement</w:t>
            </w:r>
            <w:r w:rsidRPr="00C76C41">
              <w:rPr>
                <w:rFonts w:asciiTheme="majorBidi" w:hAnsiTheme="majorBidi" w:cstheme="majorBidi"/>
                <w:spacing w:val="-2"/>
              </w:rPr>
              <w:t>]</w:t>
            </w:r>
          </w:p>
        </w:tc>
      </w:tr>
      <w:tr w:rsidR="00A93E9C" w:rsidRPr="00C76C41" w14:paraId="6A33D100" w14:textId="77777777" w:rsidTr="00982AC3">
        <w:trPr>
          <w:cantSplit/>
          <w:trHeight w:val="440"/>
        </w:trPr>
        <w:tc>
          <w:tcPr>
            <w:tcW w:w="9464" w:type="dxa"/>
            <w:tcBorders>
              <w:top w:val="single" w:sz="6" w:space="0" w:color="auto"/>
              <w:left w:val="single" w:sz="6" w:space="0" w:color="auto"/>
              <w:bottom w:val="nil"/>
              <w:right w:val="single" w:sz="6" w:space="0" w:color="auto"/>
            </w:tcBorders>
          </w:tcPr>
          <w:p w14:paraId="0DAABD7B"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officielle du Soumissionnaire dans le pays d’enregistrement : [</w:t>
            </w:r>
            <w:r w:rsidRPr="00C76C41">
              <w:rPr>
                <w:rFonts w:asciiTheme="majorBidi" w:hAnsiTheme="majorBidi" w:cstheme="majorBidi"/>
                <w:i/>
                <w:spacing w:val="-2"/>
              </w:rPr>
              <w:t>insérer l’adresse légale du Soumissionnaire dans le pays d’enregistrement</w:t>
            </w:r>
            <w:r w:rsidRPr="00C76C41">
              <w:rPr>
                <w:rFonts w:asciiTheme="majorBidi" w:hAnsiTheme="majorBidi" w:cstheme="majorBidi"/>
                <w:spacing w:val="-2"/>
              </w:rPr>
              <w:t>]</w:t>
            </w:r>
          </w:p>
        </w:tc>
      </w:tr>
      <w:tr w:rsidR="00A93E9C" w:rsidRPr="00C76C41" w14:paraId="351F8F15" w14:textId="77777777" w:rsidTr="00982AC3">
        <w:trPr>
          <w:cantSplit/>
          <w:trHeight w:val="440"/>
        </w:trPr>
        <w:tc>
          <w:tcPr>
            <w:tcW w:w="9464" w:type="dxa"/>
            <w:tcBorders>
              <w:top w:val="single" w:sz="6" w:space="0" w:color="auto"/>
              <w:left w:val="single" w:sz="6" w:space="0" w:color="auto"/>
              <w:bottom w:val="single" w:sz="6" w:space="0" w:color="auto"/>
              <w:right w:val="single" w:sz="6" w:space="0" w:color="auto"/>
            </w:tcBorders>
          </w:tcPr>
          <w:p w14:paraId="60E5EB7A"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 xml:space="preserve">Renseignement sur le représentant dûment habilité du Soumissionnaire : </w:t>
            </w:r>
          </w:p>
          <w:p w14:paraId="6F879889"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 [</w:t>
            </w:r>
            <w:r w:rsidRPr="00C76C41">
              <w:rPr>
                <w:rFonts w:asciiTheme="majorBidi" w:hAnsiTheme="majorBidi" w:cstheme="majorBidi"/>
                <w:i/>
                <w:spacing w:val="-2"/>
              </w:rPr>
              <w:t>insérer le nom du représentant du Soumissionnaire</w:t>
            </w:r>
            <w:r w:rsidRPr="00C76C41">
              <w:rPr>
                <w:rFonts w:asciiTheme="majorBidi" w:hAnsiTheme="majorBidi" w:cstheme="majorBidi"/>
                <w:spacing w:val="-2"/>
              </w:rPr>
              <w:t>]</w:t>
            </w:r>
          </w:p>
          <w:p w14:paraId="3FF3AB38"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 [</w:t>
            </w:r>
            <w:r w:rsidRPr="00C76C41">
              <w:rPr>
                <w:rFonts w:asciiTheme="majorBidi" w:hAnsiTheme="majorBidi" w:cstheme="majorBidi"/>
                <w:i/>
                <w:spacing w:val="-2"/>
              </w:rPr>
              <w:t>insérer l’adresse du représentant du Soumissionnaire</w:t>
            </w:r>
            <w:r w:rsidRPr="00C76C41">
              <w:rPr>
                <w:rFonts w:asciiTheme="majorBidi" w:hAnsiTheme="majorBidi" w:cstheme="majorBidi"/>
                <w:spacing w:val="-2"/>
              </w:rPr>
              <w:t>]</w:t>
            </w:r>
          </w:p>
          <w:p w14:paraId="01FC491B" w14:textId="77777777" w:rsidR="00A93E9C" w:rsidRPr="00C76C41" w:rsidRDefault="00A93E9C" w:rsidP="00982AC3">
            <w:pPr>
              <w:numPr>
                <w:ilvl w:val="12"/>
                <w:numId w:val="0"/>
              </w:numPr>
              <w:tabs>
                <w:tab w:val="left" w:pos="2610"/>
              </w:tabs>
              <w:spacing w:before="120" w:after="120"/>
              <w:jc w:val="left"/>
              <w:rPr>
                <w:rFonts w:asciiTheme="majorBidi" w:hAnsiTheme="majorBidi" w:cstheme="majorBidi"/>
                <w:spacing w:val="-2"/>
              </w:rPr>
            </w:pPr>
            <w:r w:rsidRPr="00C76C41">
              <w:rPr>
                <w:rFonts w:asciiTheme="majorBidi" w:hAnsiTheme="majorBidi" w:cstheme="majorBidi"/>
                <w:spacing w:val="-2"/>
              </w:rPr>
              <w:t>Téléphone/Fac-similé : [</w:t>
            </w:r>
            <w:r w:rsidRPr="00C76C41">
              <w:rPr>
                <w:rFonts w:asciiTheme="majorBidi" w:hAnsiTheme="majorBidi" w:cstheme="majorBidi"/>
                <w:i/>
                <w:spacing w:val="-2"/>
              </w:rPr>
              <w:t>insérer le no de téléphone/fac-similé du représentant du Soumissionnaire</w:t>
            </w:r>
            <w:r w:rsidRPr="00C76C41">
              <w:rPr>
                <w:rFonts w:asciiTheme="majorBidi" w:hAnsiTheme="majorBidi" w:cstheme="majorBidi"/>
                <w:spacing w:val="-2"/>
              </w:rPr>
              <w:t>]</w:t>
            </w:r>
          </w:p>
          <w:p w14:paraId="468D4868"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électronique : [</w:t>
            </w:r>
            <w:r w:rsidRPr="00C76C41">
              <w:rPr>
                <w:rFonts w:asciiTheme="majorBidi" w:hAnsiTheme="majorBidi" w:cstheme="majorBidi"/>
                <w:i/>
                <w:spacing w:val="-2"/>
              </w:rPr>
              <w:t>insérer l’adresse électronique du représentant du Soumissionnaire</w:t>
            </w:r>
            <w:r w:rsidRPr="00C76C41">
              <w:rPr>
                <w:rFonts w:asciiTheme="majorBidi" w:hAnsiTheme="majorBidi" w:cstheme="majorBidi"/>
                <w:spacing w:val="-2"/>
              </w:rPr>
              <w:t>]</w:t>
            </w:r>
          </w:p>
        </w:tc>
      </w:tr>
      <w:tr w:rsidR="00A93E9C" w:rsidRPr="00C76C41" w14:paraId="384E0282" w14:textId="77777777" w:rsidTr="00982AC3">
        <w:trPr>
          <w:cantSplit/>
          <w:trHeight w:val="440"/>
        </w:trPr>
        <w:tc>
          <w:tcPr>
            <w:tcW w:w="9464" w:type="dxa"/>
            <w:tcBorders>
              <w:top w:val="single" w:sz="6" w:space="0" w:color="auto"/>
              <w:left w:val="single" w:sz="6" w:space="0" w:color="auto"/>
              <w:bottom w:val="single" w:sz="4" w:space="0" w:color="auto"/>
              <w:right w:val="single" w:sz="6" w:space="0" w:color="auto"/>
            </w:tcBorders>
          </w:tcPr>
          <w:p w14:paraId="16C0E62F"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1. Ci-joint copie des originaux des documents ci-après : [</w:t>
            </w:r>
            <w:r w:rsidRPr="00C76C41">
              <w:rPr>
                <w:rFonts w:asciiTheme="majorBidi" w:hAnsiTheme="majorBidi" w:cstheme="majorBidi"/>
                <w:i/>
                <w:spacing w:val="-2"/>
              </w:rPr>
              <w:t>marquer la (les) case(s) correspondant aux documents originaux joints</w:t>
            </w:r>
            <w:r w:rsidRPr="00C76C41">
              <w:rPr>
                <w:rFonts w:asciiTheme="majorBidi" w:hAnsiTheme="majorBidi" w:cstheme="majorBidi"/>
                <w:spacing w:val="-2"/>
              </w:rPr>
              <w:t>]</w:t>
            </w:r>
          </w:p>
          <w:p w14:paraId="014B4C7B" w14:textId="77777777" w:rsidR="00A93E9C" w:rsidRPr="00C76C41" w:rsidRDefault="00A93E9C" w:rsidP="00982AC3">
            <w:pPr>
              <w:pStyle w:val="ListParagraph"/>
              <w:numPr>
                <w:ilvl w:val="0"/>
                <w:numId w:val="28"/>
              </w:numPr>
              <w:tabs>
                <w:tab w:val="left" w:pos="2610"/>
              </w:tabs>
              <w:spacing w:before="120" w:after="120"/>
              <w:ind w:left="426"/>
              <w:rPr>
                <w:rFonts w:asciiTheme="majorBidi" w:hAnsiTheme="majorBidi" w:cstheme="majorBidi"/>
                <w:spacing w:val="-2"/>
              </w:rPr>
            </w:pPr>
            <w:r w:rsidRPr="00C76C41">
              <w:rPr>
                <w:rFonts w:asciiTheme="majorBidi" w:hAnsiTheme="majorBidi" w:cstheme="majorBidi"/>
                <w:spacing w:val="-2"/>
              </w:rPr>
              <w:t>Document d’enregistrement, d’inscription ou de constitution de la firme nommée en 1 ci-dessus, en conformité avec l’article 4.4 des IS</w:t>
            </w:r>
          </w:p>
          <w:p w14:paraId="40C1AF06" w14:textId="77777777" w:rsidR="00A93E9C" w:rsidRPr="00C76C41" w:rsidRDefault="00A93E9C" w:rsidP="00982AC3">
            <w:pPr>
              <w:pStyle w:val="ListParagraph"/>
              <w:numPr>
                <w:ilvl w:val="0"/>
                <w:numId w:val="28"/>
              </w:numPr>
              <w:spacing w:before="120" w:after="120"/>
              <w:ind w:left="426"/>
              <w:rPr>
                <w:rFonts w:asciiTheme="majorBidi" w:hAnsiTheme="majorBidi" w:cstheme="majorBidi"/>
                <w:spacing w:val="-2"/>
              </w:rPr>
            </w:pPr>
            <w:r w:rsidRPr="00C76C41">
              <w:rPr>
                <w:rFonts w:asciiTheme="majorBidi" w:hAnsiTheme="majorBidi" w:cstheme="majorBidi"/>
                <w:spacing w:val="-2"/>
              </w:rPr>
              <w:t>En cas de groupement, lettre d’intention de constituer un groupement, ou accord de groupement, en conformité avec l’article 4.1 des IS.</w:t>
            </w:r>
          </w:p>
          <w:p w14:paraId="616456B1" w14:textId="77777777" w:rsidR="00A93E9C" w:rsidRDefault="00A93E9C" w:rsidP="00982AC3">
            <w:pPr>
              <w:pStyle w:val="ListParagraph"/>
              <w:numPr>
                <w:ilvl w:val="0"/>
                <w:numId w:val="28"/>
              </w:numPr>
              <w:spacing w:before="120" w:after="120"/>
              <w:ind w:left="426"/>
              <w:rPr>
                <w:rFonts w:asciiTheme="majorBidi" w:hAnsiTheme="majorBidi" w:cstheme="majorBidi"/>
                <w:spacing w:val="-2"/>
              </w:rPr>
            </w:pPr>
            <w:r w:rsidRPr="00C76C41">
              <w:rPr>
                <w:rFonts w:asciiTheme="majorBidi" w:hAnsiTheme="majorBidi" w:cstheme="majorBidi"/>
                <w:spacing w:val="-2"/>
              </w:rPr>
              <w:t xml:space="preserve">Dans le cas d’une entreprise publique du pays du </w:t>
            </w:r>
            <w:r w:rsidRPr="00C76C41">
              <w:rPr>
                <w:rFonts w:asciiTheme="majorBidi" w:hAnsiTheme="majorBidi" w:cstheme="majorBidi"/>
              </w:rPr>
              <w:t>Maître d’Ouvrage</w:t>
            </w:r>
            <w:r w:rsidRPr="00C76C41">
              <w:rPr>
                <w:rFonts w:asciiTheme="majorBidi" w:hAnsiTheme="majorBidi" w:cstheme="majorBidi"/>
                <w:spacing w:val="-2"/>
              </w:rPr>
              <w:t>, en conformité avec l’article 4.6 des IS</w:t>
            </w:r>
            <w:r>
              <w:rPr>
                <w:rFonts w:asciiTheme="majorBidi" w:hAnsiTheme="majorBidi" w:cstheme="majorBidi"/>
                <w:spacing w:val="-2"/>
              </w:rPr>
              <w:t>,</w:t>
            </w:r>
            <w:r w:rsidRPr="00C76C41">
              <w:rPr>
                <w:rFonts w:asciiTheme="majorBidi" w:hAnsiTheme="majorBidi" w:cstheme="majorBidi"/>
                <w:spacing w:val="-2"/>
              </w:rPr>
              <w:t xml:space="preserve"> </w:t>
            </w:r>
            <w:r>
              <w:rPr>
                <w:rFonts w:asciiTheme="majorBidi" w:hAnsiTheme="majorBidi" w:cstheme="majorBidi"/>
                <w:spacing w:val="-2"/>
              </w:rPr>
              <w:t xml:space="preserve">les </w:t>
            </w:r>
            <w:r w:rsidRPr="00C76C41">
              <w:rPr>
                <w:rFonts w:asciiTheme="majorBidi" w:hAnsiTheme="majorBidi" w:cstheme="majorBidi"/>
                <w:spacing w:val="-2"/>
              </w:rPr>
              <w:t>documents établissant</w:t>
            </w:r>
            <w:r>
              <w:rPr>
                <w:rFonts w:asciiTheme="majorBidi" w:hAnsiTheme="majorBidi" w:cstheme="majorBidi"/>
                <w:spacing w:val="-2"/>
              </w:rPr>
              <w:t> :</w:t>
            </w:r>
          </w:p>
          <w:p w14:paraId="615E9D9D" w14:textId="77777777" w:rsidR="00A93E9C" w:rsidRDefault="00A93E9C" w:rsidP="00982AC3">
            <w:pPr>
              <w:pStyle w:val="ListParagraph"/>
              <w:numPr>
                <w:ilvl w:val="0"/>
                <w:numId w:val="28"/>
              </w:numPr>
              <w:spacing w:before="120" w:after="120"/>
              <w:ind w:left="426"/>
              <w:rPr>
                <w:rFonts w:asciiTheme="majorBidi" w:hAnsiTheme="majorBidi" w:cstheme="majorBidi"/>
                <w:spacing w:val="-2"/>
              </w:rPr>
            </w:pPr>
            <w:r>
              <w:rPr>
                <w:rFonts w:asciiTheme="majorBidi" w:hAnsiTheme="majorBidi" w:cstheme="majorBidi"/>
                <w:spacing w:val="-2"/>
              </w:rPr>
              <w:tab/>
            </w:r>
            <w:r w:rsidRPr="00C76C41">
              <w:rPr>
                <w:rFonts w:asciiTheme="majorBidi" w:hAnsiTheme="majorBidi" w:cstheme="majorBidi"/>
                <w:spacing w:val="-2"/>
              </w:rPr>
              <w:t xml:space="preserve"> qu’elle est juridiquement et financièrement autonome, </w:t>
            </w:r>
          </w:p>
          <w:p w14:paraId="05D17DA9" w14:textId="77777777" w:rsidR="00A93E9C" w:rsidRDefault="00A93E9C" w:rsidP="00982AC3">
            <w:pPr>
              <w:pStyle w:val="ListParagraph"/>
              <w:numPr>
                <w:ilvl w:val="0"/>
                <w:numId w:val="28"/>
              </w:numPr>
              <w:spacing w:before="120" w:after="120"/>
              <w:ind w:left="426"/>
              <w:rPr>
                <w:rFonts w:asciiTheme="majorBidi" w:hAnsiTheme="majorBidi" w:cstheme="majorBidi"/>
                <w:spacing w:val="-2"/>
              </w:rPr>
            </w:pPr>
            <w:r>
              <w:rPr>
                <w:rFonts w:asciiTheme="majorBidi" w:hAnsiTheme="majorBidi" w:cstheme="majorBidi"/>
                <w:spacing w:val="-2"/>
              </w:rPr>
              <w:tab/>
            </w:r>
            <w:r w:rsidRPr="00C76C41">
              <w:rPr>
                <w:rFonts w:asciiTheme="majorBidi" w:hAnsiTheme="majorBidi" w:cstheme="majorBidi"/>
                <w:spacing w:val="-2"/>
              </w:rPr>
              <w:t xml:space="preserve">administrée selon les règles du droit commercial, et </w:t>
            </w:r>
          </w:p>
          <w:p w14:paraId="50CE65E7" w14:textId="77777777" w:rsidR="00A93E9C" w:rsidRPr="00C76C41" w:rsidRDefault="00A93E9C" w:rsidP="00982AC3">
            <w:pPr>
              <w:pStyle w:val="ListParagraph"/>
              <w:numPr>
                <w:ilvl w:val="0"/>
                <w:numId w:val="28"/>
              </w:numPr>
              <w:spacing w:before="120" w:after="120"/>
              <w:ind w:left="426"/>
              <w:rPr>
                <w:rFonts w:asciiTheme="majorBidi" w:hAnsiTheme="majorBidi" w:cstheme="majorBidi"/>
                <w:spacing w:val="-2"/>
              </w:rPr>
            </w:pPr>
            <w:r>
              <w:rPr>
                <w:rFonts w:asciiTheme="majorBidi" w:hAnsiTheme="majorBidi" w:cstheme="majorBidi"/>
                <w:spacing w:val="-2"/>
              </w:rPr>
              <w:tab/>
            </w:r>
            <w:r w:rsidRPr="00C76C41">
              <w:rPr>
                <w:rFonts w:asciiTheme="majorBidi" w:hAnsiTheme="majorBidi" w:cstheme="majorBidi"/>
                <w:spacing w:val="-2"/>
              </w:rPr>
              <w:t xml:space="preserve">qu’elle n’est pas sous la tutelle du </w:t>
            </w:r>
            <w:r w:rsidRPr="00C76C41">
              <w:rPr>
                <w:rFonts w:asciiTheme="majorBidi" w:hAnsiTheme="majorBidi" w:cstheme="majorBidi"/>
              </w:rPr>
              <w:t>Maître d’Ouvrage</w:t>
            </w:r>
            <w:r w:rsidRPr="00C76C41">
              <w:rPr>
                <w:rFonts w:asciiTheme="majorBidi" w:hAnsiTheme="majorBidi" w:cstheme="majorBidi"/>
                <w:spacing w:val="-2"/>
              </w:rPr>
              <w:t>.</w:t>
            </w:r>
          </w:p>
          <w:p w14:paraId="192840E3" w14:textId="77777777" w:rsidR="00A93E9C" w:rsidRPr="00C76C41" w:rsidRDefault="00A93E9C" w:rsidP="00982AC3">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2. Ci-joints sont le diagramme organisationnel, la liste des membres du Conseil d’Administration et la propriété bénéficiaire</w:t>
            </w:r>
            <w:r>
              <w:rPr>
                <w:rFonts w:asciiTheme="majorBidi" w:hAnsiTheme="majorBidi" w:cstheme="majorBidi"/>
                <w:spacing w:val="-2"/>
              </w:rPr>
              <w:t>,</w:t>
            </w:r>
            <w:r w:rsidRPr="00C76C41">
              <w:rPr>
                <w:rFonts w:asciiTheme="majorBidi" w:hAnsiTheme="majorBidi" w:cstheme="majorBidi"/>
                <w:spacing w:val="-2"/>
              </w:rPr>
              <w:t xml:space="preserve"> </w:t>
            </w:r>
            <w:r w:rsidRPr="0075554C">
              <w:rPr>
                <w:rFonts w:asciiTheme="majorBidi" w:hAnsiTheme="majorBidi" w:cstheme="majorBidi"/>
                <w:spacing w:val="-2"/>
              </w:rPr>
              <w:t xml:space="preserve">en utilisant le </w:t>
            </w:r>
            <w:r w:rsidRPr="0075554C">
              <w:rPr>
                <w:szCs w:val="24"/>
                <w:lang w:eastAsia="en-US"/>
              </w:rPr>
              <w:t>Formulaire de Divulgation des Bénéficiaires effectifs.</w:t>
            </w:r>
          </w:p>
        </w:tc>
      </w:tr>
    </w:tbl>
    <w:p w14:paraId="23C2F7FD" w14:textId="77777777" w:rsidR="00A93E9C" w:rsidRPr="00C76C41" w:rsidRDefault="00A93E9C" w:rsidP="00A93E9C">
      <w:pPr>
        <w:numPr>
          <w:ilvl w:val="12"/>
          <w:numId w:val="0"/>
        </w:numPr>
        <w:tabs>
          <w:tab w:val="left" w:pos="2610"/>
        </w:tabs>
        <w:rPr>
          <w:rFonts w:asciiTheme="majorBidi" w:hAnsiTheme="majorBidi" w:cstheme="majorBidi"/>
        </w:rPr>
      </w:pPr>
    </w:p>
    <w:p w14:paraId="09B078AF" w14:textId="77777777" w:rsidR="00A93E9C" w:rsidRPr="00C76C41" w:rsidRDefault="00A93E9C" w:rsidP="00A93E9C">
      <w:pPr>
        <w:pStyle w:val="Sec4Head2"/>
        <w:rPr>
          <w:szCs w:val="32"/>
        </w:rPr>
      </w:pPr>
      <w:r w:rsidRPr="00C76C41">
        <w:rPr>
          <w:rFonts w:asciiTheme="majorBidi" w:hAnsiTheme="majorBidi" w:cstheme="majorBidi"/>
        </w:rPr>
        <w:br w:type="page"/>
      </w:r>
      <w:bookmarkStart w:id="794" w:name="_Toc139118818"/>
      <w:r w:rsidRPr="000B479D">
        <w:t xml:space="preserve">Formulaire ELI – 1.2 : Fiche de renseignements sur chaque </w:t>
      </w:r>
      <w:r w:rsidRPr="000B479D">
        <w:br/>
        <w:t>Partie d’un GE/ sous-traitants spécialisés</w:t>
      </w:r>
      <w:bookmarkEnd w:id="794"/>
    </w:p>
    <w:p w14:paraId="521287E5" w14:textId="77777777" w:rsidR="00A93E9C" w:rsidRPr="00C76C41" w:rsidRDefault="00A93E9C" w:rsidP="00A93E9C">
      <w:pPr>
        <w:jc w:val="center"/>
      </w:pPr>
      <w:r w:rsidRPr="00C76C41">
        <w:t>(à remplir pour chaque membre d’un Groupement d’Entreprises)</w:t>
      </w:r>
    </w:p>
    <w:p w14:paraId="2BF4507B" w14:textId="77777777" w:rsidR="00A93E9C" w:rsidRPr="00C76C41" w:rsidRDefault="00A93E9C" w:rsidP="00A93E9C">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iCs/>
        </w:rPr>
        <w:t>[insérer la date (jour, mois, année) de remise de l’offre]</w:t>
      </w:r>
    </w:p>
    <w:p w14:paraId="56C054ED" w14:textId="77777777" w:rsidR="00A93E9C" w:rsidRPr="00C76C41" w:rsidRDefault="00A93E9C" w:rsidP="00A93E9C">
      <w:pPr>
        <w:spacing w:after="0"/>
        <w:jc w:val="right"/>
        <w:rPr>
          <w:rFonts w:asciiTheme="majorBidi" w:hAnsiTheme="majorBidi" w:cstheme="majorBidi"/>
        </w:rPr>
      </w:pPr>
      <w:r w:rsidRPr="00C76C41">
        <w:rPr>
          <w:rFonts w:asciiTheme="majorBidi" w:hAnsiTheme="majorBidi" w:cstheme="majorBidi"/>
        </w:rPr>
        <w:t xml:space="preserve">AO No. : </w:t>
      </w:r>
      <w:r w:rsidRPr="00C76C41">
        <w:rPr>
          <w:rFonts w:asciiTheme="majorBidi" w:hAnsiTheme="majorBidi" w:cstheme="majorBidi"/>
          <w:bCs/>
          <w:i/>
          <w:iCs/>
        </w:rPr>
        <w:t>[insérer le numéro de l’Appel d’Offres]</w:t>
      </w:r>
    </w:p>
    <w:p w14:paraId="2B86E490" w14:textId="77777777" w:rsidR="00A93E9C" w:rsidRPr="00C76C41" w:rsidRDefault="00A93E9C" w:rsidP="00A93E9C">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A93E9C" w:rsidRPr="00C76C41" w14:paraId="6D3A9C7B" w14:textId="77777777" w:rsidTr="00982AC3">
        <w:trPr>
          <w:cantSplit/>
          <w:trHeight w:val="440"/>
        </w:trPr>
        <w:tc>
          <w:tcPr>
            <w:tcW w:w="9588" w:type="dxa"/>
          </w:tcPr>
          <w:p w14:paraId="70FB2155" w14:textId="77777777" w:rsidR="00A93E9C" w:rsidRPr="00C76C41" w:rsidRDefault="00A93E9C" w:rsidP="00982AC3">
            <w:pPr>
              <w:spacing w:before="120" w:after="120"/>
              <w:ind w:left="0" w:firstLine="0"/>
              <w:jc w:val="left"/>
              <w:rPr>
                <w:rFonts w:asciiTheme="majorBidi" w:hAnsiTheme="majorBidi" w:cstheme="majorBidi"/>
                <w:bCs/>
                <w:i/>
                <w:iCs/>
              </w:rPr>
            </w:pPr>
            <w:r w:rsidRPr="00C76C41">
              <w:rPr>
                <w:rFonts w:asciiTheme="majorBidi" w:hAnsiTheme="majorBidi" w:cstheme="majorBidi"/>
                <w:spacing w:val="-2"/>
              </w:rPr>
              <w:t>Nom du Soumissionnaire :</w:t>
            </w:r>
            <w:r w:rsidRPr="00C76C41">
              <w:rPr>
                <w:rFonts w:asciiTheme="majorBidi" w:hAnsiTheme="majorBidi" w:cstheme="majorBidi"/>
              </w:rPr>
              <w:t xml:space="preserve"> </w:t>
            </w:r>
            <w:r w:rsidRPr="00C76C41">
              <w:rPr>
                <w:rFonts w:asciiTheme="majorBidi" w:hAnsiTheme="majorBidi" w:cstheme="majorBidi"/>
                <w:bCs/>
                <w:i/>
                <w:iCs/>
              </w:rPr>
              <w:t>[insérer le nom légal du Soumissionnaire]</w:t>
            </w:r>
          </w:p>
        </w:tc>
      </w:tr>
      <w:tr w:rsidR="00A93E9C" w:rsidRPr="00C76C41" w14:paraId="0C57C5A1" w14:textId="77777777" w:rsidTr="00982AC3">
        <w:trPr>
          <w:cantSplit/>
          <w:trHeight w:val="674"/>
        </w:trPr>
        <w:tc>
          <w:tcPr>
            <w:tcW w:w="9588" w:type="dxa"/>
          </w:tcPr>
          <w:p w14:paraId="7C921C62" w14:textId="77777777" w:rsidR="00A93E9C" w:rsidRPr="00C76C41" w:rsidRDefault="00A93E9C" w:rsidP="00982AC3">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 xml:space="preserve">Nom du membre du groupement : </w:t>
            </w:r>
            <w:r w:rsidRPr="00C76C41">
              <w:rPr>
                <w:rFonts w:asciiTheme="majorBidi" w:hAnsiTheme="majorBidi" w:cstheme="majorBidi"/>
                <w:bCs/>
                <w:i/>
                <w:iCs/>
              </w:rPr>
              <w:t>[insérer le nom légal du membre du groupement]</w:t>
            </w:r>
          </w:p>
        </w:tc>
      </w:tr>
      <w:tr w:rsidR="00A93E9C" w:rsidRPr="00C76C41" w14:paraId="6761A7D9" w14:textId="77777777" w:rsidTr="00982AC3">
        <w:trPr>
          <w:cantSplit/>
          <w:trHeight w:val="674"/>
        </w:trPr>
        <w:tc>
          <w:tcPr>
            <w:tcW w:w="9588" w:type="dxa"/>
          </w:tcPr>
          <w:p w14:paraId="1E4565DE" w14:textId="77777777" w:rsidR="00A93E9C" w:rsidRPr="00C76C41" w:rsidRDefault="00A93E9C" w:rsidP="00982AC3">
            <w:pPr>
              <w:spacing w:before="120" w:after="120"/>
              <w:ind w:left="0" w:firstLine="0"/>
              <w:jc w:val="left"/>
              <w:rPr>
                <w:rFonts w:asciiTheme="majorBidi" w:hAnsiTheme="majorBidi" w:cstheme="majorBidi"/>
              </w:rPr>
            </w:pPr>
            <w:r w:rsidRPr="00C76C41">
              <w:rPr>
                <w:rFonts w:asciiTheme="majorBidi" w:hAnsiTheme="majorBidi" w:cstheme="majorBidi"/>
              </w:rPr>
              <w:t xml:space="preserve">Pays où le </w:t>
            </w:r>
            <w:r w:rsidRPr="00C76C41">
              <w:rPr>
                <w:rFonts w:asciiTheme="majorBidi" w:hAnsiTheme="majorBidi" w:cstheme="majorBidi"/>
                <w:spacing w:val="-2"/>
              </w:rPr>
              <w:t>membre du groupement</w:t>
            </w:r>
            <w:r w:rsidRPr="00C76C41">
              <w:rPr>
                <w:rFonts w:asciiTheme="majorBidi" w:hAnsiTheme="majorBidi" w:cstheme="majorBidi"/>
              </w:rPr>
              <w:t xml:space="preserve"> est, ou sera légalement enregistré</w:t>
            </w:r>
            <w:r w:rsidRPr="00C76C41">
              <w:rPr>
                <w:rFonts w:asciiTheme="majorBidi" w:hAnsiTheme="majorBidi" w:cstheme="majorBidi"/>
                <w:spacing w:val="-2"/>
              </w:rPr>
              <w:t xml:space="preserve"> : </w:t>
            </w:r>
            <w:r w:rsidRPr="00C76C41">
              <w:rPr>
                <w:rFonts w:asciiTheme="majorBidi" w:hAnsiTheme="majorBidi" w:cstheme="majorBidi"/>
                <w:bCs/>
                <w:i/>
                <w:iCs/>
              </w:rPr>
              <w:t>[insérer le nom du pays d’enregistrement du membre du groupement]</w:t>
            </w:r>
          </w:p>
        </w:tc>
      </w:tr>
      <w:tr w:rsidR="00A93E9C" w:rsidRPr="00C76C41" w14:paraId="1791EEDC" w14:textId="77777777" w:rsidTr="00982AC3">
        <w:trPr>
          <w:cantSplit/>
          <w:trHeight w:val="674"/>
        </w:trPr>
        <w:tc>
          <w:tcPr>
            <w:tcW w:w="9588" w:type="dxa"/>
          </w:tcPr>
          <w:p w14:paraId="2871247F" w14:textId="77777777" w:rsidR="00A93E9C" w:rsidRPr="00C76C41" w:rsidRDefault="00A93E9C" w:rsidP="00982AC3">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 xml:space="preserve">Année d’enregistrement du membre du groupement : </w:t>
            </w:r>
            <w:r w:rsidRPr="00C76C41">
              <w:rPr>
                <w:rFonts w:asciiTheme="majorBidi" w:hAnsiTheme="majorBidi" w:cstheme="majorBidi"/>
                <w:bCs/>
                <w:i/>
                <w:iCs/>
              </w:rPr>
              <w:t>[insérer l’année d’enregistrement du membre du groupement]</w:t>
            </w:r>
          </w:p>
        </w:tc>
      </w:tr>
      <w:tr w:rsidR="00A93E9C" w:rsidRPr="00C76C41" w14:paraId="156CF48E" w14:textId="77777777" w:rsidTr="00982AC3">
        <w:trPr>
          <w:cantSplit/>
        </w:trPr>
        <w:tc>
          <w:tcPr>
            <w:tcW w:w="9588" w:type="dxa"/>
          </w:tcPr>
          <w:p w14:paraId="548535C7" w14:textId="77777777" w:rsidR="00A93E9C" w:rsidRPr="00C76C41" w:rsidRDefault="00A93E9C" w:rsidP="00982AC3">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 xml:space="preserve">Adresse officielle du membre du groupement dans le pays d’enregistrement : </w:t>
            </w:r>
            <w:r w:rsidRPr="00C76C41">
              <w:rPr>
                <w:rFonts w:asciiTheme="majorBidi" w:hAnsiTheme="majorBidi" w:cstheme="majorBidi"/>
                <w:bCs/>
                <w:i/>
                <w:iCs/>
              </w:rPr>
              <w:t>[insérer l’adresse légale du membre du groupement dans le pays d’enregistrement]</w:t>
            </w:r>
          </w:p>
        </w:tc>
      </w:tr>
      <w:tr w:rsidR="00A93E9C" w:rsidRPr="00C76C41" w14:paraId="27D21FDC" w14:textId="77777777" w:rsidTr="00982AC3">
        <w:trPr>
          <w:cantSplit/>
        </w:trPr>
        <w:tc>
          <w:tcPr>
            <w:tcW w:w="9588" w:type="dxa"/>
          </w:tcPr>
          <w:p w14:paraId="0FEE9639" w14:textId="77777777" w:rsidR="00A93E9C" w:rsidRPr="00C76C41" w:rsidRDefault="00A93E9C" w:rsidP="00982AC3">
            <w:pPr>
              <w:pStyle w:val="Outline"/>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 xml:space="preserve">Renseignement sur le représentant dûment habilité du </w:t>
            </w:r>
            <w:r w:rsidRPr="00C76C41">
              <w:rPr>
                <w:rFonts w:asciiTheme="majorBidi" w:hAnsiTheme="majorBidi" w:cstheme="majorBidi"/>
                <w:spacing w:val="-2"/>
              </w:rPr>
              <w:t>membre du groupement</w:t>
            </w:r>
            <w:r w:rsidRPr="00C76C41">
              <w:rPr>
                <w:rFonts w:asciiTheme="majorBidi" w:hAnsiTheme="majorBidi" w:cstheme="majorBidi"/>
                <w:spacing w:val="-2"/>
                <w:kern w:val="0"/>
              </w:rPr>
              <w:t xml:space="preserve"> : </w:t>
            </w:r>
          </w:p>
          <w:p w14:paraId="4F05C9BF" w14:textId="77777777" w:rsidR="00A93E9C" w:rsidRPr="00C76C41" w:rsidRDefault="00A93E9C" w:rsidP="00982AC3">
            <w:pPr>
              <w:pStyle w:val="Outline1"/>
              <w:keepNext w:val="0"/>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Nom :</w:t>
            </w:r>
            <w:r w:rsidRPr="00C76C41">
              <w:rPr>
                <w:rFonts w:asciiTheme="majorBidi" w:hAnsiTheme="majorBidi" w:cstheme="majorBidi"/>
                <w:b/>
              </w:rPr>
              <w:t xml:space="preserve"> </w:t>
            </w:r>
            <w:r w:rsidRPr="00C76C41">
              <w:rPr>
                <w:rFonts w:asciiTheme="majorBidi" w:hAnsiTheme="majorBidi" w:cstheme="majorBidi"/>
                <w:bCs/>
                <w:i/>
                <w:iCs/>
              </w:rPr>
              <w:t>[insérer le nom du représentant du membre du groupement]</w:t>
            </w:r>
          </w:p>
          <w:p w14:paraId="2C197157" w14:textId="77777777" w:rsidR="00A93E9C" w:rsidRPr="00C76C41" w:rsidRDefault="00A93E9C" w:rsidP="00982AC3">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671DDEFC" w14:textId="77777777" w:rsidR="00A93E9C" w:rsidRPr="00C76C41" w:rsidRDefault="00A93E9C" w:rsidP="00982AC3">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Téléphone/Fac-similé :</w:t>
            </w:r>
            <w:r w:rsidRPr="00C76C41">
              <w:rPr>
                <w:rFonts w:asciiTheme="majorBidi" w:hAnsiTheme="majorBidi" w:cstheme="majorBidi"/>
                <w:b/>
              </w:rPr>
              <w:t xml:space="preserve"> </w:t>
            </w:r>
            <w:r w:rsidRPr="00C76C41">
              <w:rPr>
                <w:rFonts w:asciiTheme="majorBidi" w:hAnsiTheme="majorBidi" w:cstheme="majorBidi"/>
                <w:bCs/>
                <w:i/>
                <w:iCs/>
              </w:rPr>
              <w:t>[insérer le no</w:t>
            </w:r>
            <w:r w:rsidRPr="00C76C41">
              <w:rPr>
                <w:rFonts w:asciiTheme="majorBidi" w:hAnsiTheme="majorBidi" w:cstheme="majorBidi"/>
                <w:bCs/>
                <w:i/>
                <w:iCs/>
                <w:spacing w:val="-2"/>
              </w:rPr>
              <w:t xml:space="preserve"> </w:t>
            </w:r>
            <w:r w:rsidRPr="00C76C41">
              <w:rPr>
                <w:rFonts w:asciiTheme="majorBidi" w:hAnsiTheme="majorBidi" w:cstheme="majorBidi"/>
                <w:bCs/>
                <w:i/>
                <w:iCs/>
              </w:rPr>
              <w:t xml:space="preserve">de téléphone/fac-similé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00005539" w14:textId="77777777" w:rsidR="00A93E9C" w:rsidRPr="00C76C41" w:rsidRDefault="00A93E9C" w:rsidP="00982AC3">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électronique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électronique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tc>
      </w:tr>
      <w:tr w:rsidR="00A93E9C" w:rsidRPr="00C76C41" w14:paraId="1E053996" w14:textId="77777777" w:rsidTr="00982AC3">
        <w:tc>
          <w:tcPr>
            <w:tcW w:w="9588" w:type="dxa"/>
          </w:tcPr>
          <w:p w14:paraId="431CFE95" w14:textId="77777777" w:rsidR="00A93E9C" w:rsidRPr="00C76C41" w:rsidRDefault="00A93E9C" w:rsidP="00982AC3">
            <w:pPr>
              <w:spacing w:before="120" w:after="120"/>
              <w:ind w:left="0" w:firstLine="0"/>
              <w:jc w:val="left"/>
              <w:rPr>
                <w:rFonts w:asciiTheme="majorBidi" w:hAnsiTheme="majorBidi" w:cstheme="majorBidi"/>
                <w:bCs/>
                <w:i/>
                <w:iCs/>
              </w:rPr>
            </w:pPr>
            <w:r w:rsidRPr="00C76C41">
              <w:rPr>
                <w:rFonts w:asciiTheme="majorBidi" w:hAnsiTheme="majorBidi" w:cstheme="majorBidi"/>
              </w:rPr>
              <w:t xml:space="preserve">1. Ci-joint copie des originaux des documents ci-après : </w:t>
            </w:r>
            <w:r w:rsidRPr="00C76C41">
              <w:rPr>
                <w:rFonts w:asciiTheme="majorBidi" w:hAnsiTheme="majorBidi" w:cstheme="majorBidi"/>
                <w:bCs/>
                <w:i/>
                <w:iCs/>
              </w:rPr>
              <w:t>[marquer la (les) case(s) correspondant aux documents originaux joints]</w:t>
            </w:r>
          </w:p>
          <w:p w14:paraId="4A5F8294" w14:textId="77777777" w:rsidR="00A93E9C" w:rsidRPr="00C76C41" w:rsidRDefault="00A93E9C" w:rsidP="00982AC3">
            <w:pPr>
              <w:pStyle w:val="ListParagraph"/>
              <w:numPr>
                <w:ilvl w:val="0"/>
                <w:numId w:val="29"/>
              </w:numPr>
              <w:tabs>
                <w:tab w:val="left" w:pos="432"/>
              </w:tabs>
              <w:spacing w:before="120" w:after="120"/>
              <w:jc w:val="left"/>
              <w:rPr>
                <w:rFonts w:asciiTheme="majorBidi" w:hAnsiTheme="majorBidi" w:cstheme="majorBidi"/>
                <w:spacing w:val="-2"/>
              </w:rPr>
            </w:pPr>
            <w:r w:rsidRPr="00C76C41">
              <w:rPr>
                <w:rFonts w:asciiTheme="majorBidi" w:hAnsiTheme="majorBidi" w:cstheme="majorBidi"/>
              </w:rPr>
              <w:t xml:space="preserve">Document d’enregistrement, d’inscription ou de constitution de la firme nommée en 2 </w:t>
            </w:r>
            <w:r w:rsidRPr="00C76C41">
              <w:rPr>
                <w:rFonts w:asciiTheme="majorBidi" w:hAnsiTheme="majorBidi" w:cstheme="majorBidi"/>
              </w:rPr>
              <w:br/>
              <w:t>ci-dessus, en conformité avec l’article 4.4 des IS</w:t>
            </w:r>
          </w:p>
          <w:p w14:paraId="4D21498C" w14:textId="77777777" w:rsidR="00A93E9C" w:rsidRDefault="00A93E9C" w:rsidP="00982AC3">
            <w:pPr>
              <w:pStyle w:val="ListParagraph"/>
              <w:numPr>
                <w:ilvl w:val="0"/>
                <w:numId w:val="29"/>
              </w:numPr>
              <w:spacing w:before="120" w:after="120"/>
              <w:rPr>
                <w:rFonts w:asciiTheme="majorBidi" w:hAnsiTheme="majorBidi" w:cstheme="majorBidi"/>
                <w:spacing w:val="-2"/>
              </w:rPr>
            </w:pPr>
            <w:r w:rsidRPr="00C76C41">
              <w:rPr>
                <w:rFonts w:asciiTheme="majorBidi" w:hAnsiTheme="majorBidi" w:cstheme="majorBidi"/>
                <w:spacing w:val="-2"/>
              </w:rPr>
              <w:t xml:space="preserve">Dans le cas d’une entreprise publique du pays du </w:t>
            </w:r>
            <w:r w:rsidRPr="00C76C41">
              <w:rPr>
                <w:rFonts w:asciiTheme="majorBidi" w:hAnsiTheme="majorBidi" w:cstheme="majorBidi"/>
              </w:rPr>
              <w:t>Maître d’Ouvrage</w:t>
            </w:r>
            <w:r w:rsidRPr="00C76C41">
              <w:rPr>
                <w:rFonts w:asciiTheme="majorBidi" w:hAnsiTheme="majorBidi" w:cstheme="majorBidi"/>
                <w:spacing w:val="-2"/>
              </w:rPr>
              <w:t>, en conformité avec l’article 4.6 des IS</w:t>
            </w:r>
            <w:r>
              <w:rPr>
                <w:rFonts w:asciiTheme="majorBidi" w:hAnsiTheme="majorBidi" w:cstheme="majorBidi"/>
                <w:spacing w:val="-2"/>
              </w:rPr>
              <w:t>,</w:t>
            </w:r>
            <w:r w:rsidRPr="00C76C41">
              <w:rPr>
                <w:rFonts w:asciiTheme="majorBidi" w:hAnsiTheme="majorBidi" w:cstheme="majorBidi"/>
                <w:spacing w:val="-2"/>
              </w:rPr>
              <w:t xml:space="preserve"> </w:t>
            </w:r>
            <w:r>
              <w:rPr>
                <w:rFonts w:asciiTheme="majorBidi" w:hAnsiTheme="majorBidi" w:cstheme="majorBidi"/>
                <w:spacing w:val="-2"/>
              </w:rPr>
              <w:t xml:space="preserve">les </w:t>
            </w:r>
            <w:r w:rsidRPr="00C76C41">
              <w:rPr>
                <w:rFonts w:asciiTheme="majorBidi" w:hAnsiTheme="majorBidi" w:cstheme="majorBidi"/>
                <w:spacing w:val="-2"/>
              </w:rPr>
              <w:t>documents établissant</w:t>
            </w:r>
            <w:r>
              <w:rPr>
                <w:rFonts w:asciiTheme="majorBidi" w:hAnsiTheme="majorBidi" w:cstheme="majorBidi"/>
                <w:spacing w:val="-2"/>
              </w:rPr>
              <w:t> :</w:t>
            </w:r>
          </w:p>
          <w:p w14:paraId="110F5B46" w14:textId="77777777" w:rsidR="00A93E9C" w:rsidRDefault="00A93E9C" w:rsidP="00982AC3">
            <w:pPr>
              <w:pStyle w:val="ListParagraph"/>
              <w:numPr>
                <w:ilvl w:val="0"/>
                <w:numId w:val="29"/>
              </w:numPr>
              <w:spacing w:before="120" w:after="120"/>
              <w:rPr>
                <w:rFonts w:asciiTheme="majorBidi" w:hAnsiTheme="majorBidi" w:cstheme="majorBidi"/>
                <w:spacing w:val="-2"/>
              </w:rPr>
            </w:pPr>
            <w:r>
              <w:rPr>
                <w:rFonts w:asciiTheme="majorBidi" w:hAnsiTheme="majorBidi" w:cstheme="majorBidi"/>
                <w:spacing w:val="-2"/>
              </w:rPr>
              <w:tab/>
            </w:r>
            <w:r w:rsidRPr="00C76C41">
              <w:rPr>
                <w:rFonts w:asciiTheme="majorBidi" w:hAnsiTheme="majorBidi" w:cstheme="majorBidi"/>
                <w:spacing w:val="-2"/>
              </w:rPr>
              <w:t xml:space="preserve"> qu’elle est juridiquement et financièrement autonome, </w:t>
            </w:r>
          </w:p>
          <w:p w14:paraId="152D56FC" w14:textId="77777777" w:rsidR="00A93E9C" w:rsidRDefault="00A93E9C" w:rsidP="00982AC3">
            <w:pPr>
              <w:pStyle w:val="ListParagraph"/>
              <w:numPr>
                <w:ilvl w:val="0"/>
                <w:numId w:val="29"/>
              </w:numPr>
              <w:spacing w:before="120" w:after="120"/>
              <w:rPr>
                <w:rFonts w:asciiTheme="majorBidi" w:hAnsiTheme="majorBidi" w:cstheme="majorBidi"/>
                <w:spacing w:val="-2"/>
              </w:rPr>
            </w:pPr>
            <w:r>
              <w:rPr>
                <w:rFonts w:asciiTheme="majorBidi" w:hAnsiTheme="majorBidi" w:cstheme="majorBidi"/>
                <w:spacing w:val="-2"/>
              </w:rPr>
              <w:tab/>
            </w:r>
            <w:r w:rsidRPr="00C76C41">
              <w:rPr>
                <w:rFonts w:asciiTheme="majorBidi" w:hAnsiTheme="majorBidi" w:cstheme="majorBidi"/>
                <w:spacing w:val="-2"/>
              </w:rPr>
              <w:t xml:space="preserve">administrée selon les règles du droit commercial, et </w:t>
            </w:r>
          </w:p>
          <w:p w14:paraId="076ED120" w14:textId="77777777" w:rsidR="00A93E9C" w:rsidRPr="00C76C41" w:rsidRDefault="00A93E9C" w:rsidP="00982AC3">
            <w:pPr>
              <w:pStyle w:val="ListParagraph"/>
              <w:numPr>
                <w:ilvl w:val="0"/>
                <w:numId w:val="29"/>
              </w:numPr>
              <w:spacing w:before="120" w:after="120"/>
              <w:rPr>
                <w:rFonts w:asciiTheme="majorBidi" w:hAnsiTheme="majorBidi" w:cstheme="majorBidi"/>
                <w:spacing w:val="-2"/>
              </w:rPr>
            </w:pPr>
            <w:r>
              <w:rPr>
                <w:rFonts w:asciiTheme="majorBidi" w:hAnsiTheme="majorBidi" w:cstheme="majorBidi"/>
                <w:spacing w:val="-2"/>
              </w:rPr>
              <w:tab/>
            </w:r>
            <w:r w:rsidRPr="00C76C41">
              <w:rPr>
                <w:rFonts w:asciiTheme="majorBidi" w:hAnsiTheme="majorBidi" w:cstheme="majorBidi"/>
                <w:spacing w:val="-2"/>
              </w:rPr>
              <w:t xml:space="preserve">qu’elle n’est pas sous la tutelle du </w:t>
            </w:r>
            <w:r w:rsidRPr="00C76C41">
              <w:rPr>
                <w:rFonts w:asciiTheme="majorBidi" w:hAnsiTheme="majorBidi" w:cstheme="majorBidi"/>
              </w:rPr>
              <w:t>Maître d’Ouvrage</w:t>
            </w:r>
            <w:r w:rsidRPr="00C76C41">
              <w:rPr>
                <w:rFonts w:asciiTheme="majorBidi" w:hAnsiTheme="majorBidi" w:cstheme="majorBidi"/>
                <w:spacing w:val="-2"/>
              </w:rPr>
              <w:t>.</w:t>
            </w:r>
          </w:p>
          <w:p w14:paraId="4159685B" w14:textId="77777777" w:rsidR="00A93E9C" w:rsidRPr="00C76C41" w:rsidRDefault="00A93E9C" w:rsidP="00982AC3">
            <w:pPr>
              <w:pStyle w:val="ListParagraph"/>
              <w:numPr>
                <w:ilvl w:val="0"/>
                <w:numId w:val="29"/>
              </w:numPr>
              <w:tabs>
                <w:tab w:val="left" w:pos="432"/>
              </w:tabs>
              <w:spacing w:before="120" w:after="120"/>
              <w:jc w:val="left"/>
              <w:rPr>
                <w:rFonts w:asciiTheme="majorBidi" w:hAnsiTheme="majorBidi" w:cstheme="majorBidi"/>
                <w:spacing w:val="-2"/>
              </w:rPr>
            </w:pPr>
            <w:r w:rsidRPr="00C76C41">
              <w:rPr>
                <w:rFonts w:asciiTheme="majorBidi" w:hAnsiTheme="majorBidi" w:cstheme="majorBidi"/>
                <w:spacing w:val="-2"/>
              </w:rPr>
              <w:t>2. Ci-joints sont le diagramme organisationnel, la liste des membres du Conseil d’Administration et la propriété bénéficiaire</w:t>
            </w:r>
            <w:r>
              <w:rPr>
                <w:rFonts w:asciiTheme="majorBidi" w:hAnsiTheme="majorBidi" w:cstheme="majorBidi"/>
                <w:spacing w:val="-2"/>
              </w:rPr>
              <w:t xml:space="preserve">, </w:t>
            </w:r>
            <w:r w:rsidRPr="00C76C41">
              <w:rPr>
                <w:rFonts w:asciiTheme="majorBidi" w:hAnsiTheme="majorBidi" w:cstheme="majorBidi"/>
                <w:i/>
                <w:iCs/>
                <w:spacing w:val="-2"/>
              </w:rPr>
              <w:t xml:space="preserve">, </w:t>
            </w:r>
            <w:r w:rsidRPr="0075554C">
              <w:rPr>
                <w:rFonts w:asciiTheme="majorBidi" w:hAnsiTheme="majorBidi" w:cstheme="majorBidi"/>
                <w:spacing w:val="-2"/>
              </w:rPr>
              <w:t xml:space="preserve">en utilisant le </w:t>
            </w:r>
            <w:r w:rsidRPr="0075554C">
              <w:rPr>
                <w:szCs w:val="24"/>
                <w:lang w:eastAsia="en-US"/>
              </w:rPr>
              <w:t>Formulaire de Divulgation des Bénéficiaires effectifs.</w:t>
            </w:r>
          </w:p>
        </w:tc>
      </w:tr>
    </w:tbl>
    <w:p w14:paraId="4599573E" w14:textId="6085E00D" w:rsidR="00E66B61" w:rsidRPr="003243ED" w:rsidRDefault="00A93E9C" w:rsidP="00BD17EE">
      <w:pPr>
        <w:pStyle w:val="Sec4Head1"/>
      </w:pPr>
      <w:r w:rsidRPr="00C76C41">
        <w:br w:type="page"/>
      </w:r>
      <w:bookmarkStart w:id="795" w:name="_Toc65979621"/>
      <w:bookmarkStart w:id="796" w:name="_Toc474743821"/>
      <w:bookmarkStart w:id="797" w:name="_Toc39068092"/>
      <w:bookmarkStart w:id="798" w:name="_Toc139118819"/>
      <w:bookmarkStart w:id="799" w:name="_Toc446329300"/>
      <w:bookmarkStart w:id="800" w:name="_Toc63695077"/>
      <w:bookmarkStart w:id="801" w:name="_Toc473902804"/>
      <w:bookmarkStart w:id="802" w:name="_Toc108950333"/>
      <w:bookmarkStart w:id="803" w:name="_Toc138144061"/>
      <w:bookmarkEnd w:id="791"/>
      <w:r w:rsidR="00E66B61" w:rsidRPr="003243ED">
        <w:t xml:space="preserve">Informations relatives à la </w:t>
      </w:r>
      <w:r w:rsidR="00E66B61">
        <w:t>Q</w:t>
      </w:r>
      <w:r w:rsidR="00E66B61" w:rsidRPr="003243ED">
        <w:t>ualification</w:t>
      </w:r>
      <w:bookmarkEnd w:id="795"/>
      <w:bookmarkEnd w:id="796"/>
      <w:bookmarkEnd w:id="797"/>
      <w:bookmarkEnd w:id="798"/>
    </w:p>
    <w:p w14:paraId="26B4C2D0" w14:textId="77777777" w:rsidR="00E66B61" w:rsidRPr="003243ED" w:rsidRDefault="00E66B61" w:rsidP="00E66B61"/>
    <w:tbl>
      <w:tblPr>
        <w:tblW w:w="0" w:type="auto"/>
        <w:tblLayout w:type="fixed"/>
        <w:tblLook w:val="0000" w:firstRow="0" w:lastRow="0" w:firstColumn="0" w:lastColumn="0" w:noHBand="0" w:noVBand="0"/>
      </w:tblPr>
      <w:tblGrid>
        <w:gridCol w:w="2160"/>
        <w:gridCol w:w="6984"/>
      </w:tblGrid>
      <w:tr w:rsidR="00E66B61" w:rsidRPr="003243ED" w14:paraId="2F792DF7" w14:textId="77777777" w:rsidTr="00982AC3">
        <w:tc>
          <w:tcPr>
            <w:tcW w:w="2160" w:type="dxa"/>
            <w:tcBorders>
              <w:top w:val="nil"/>
              <w:left w:val="nil"/>
              <w:bottom w:val="nil"/>
              <w:right w:val="nil"/>
            </w:tcBorders>
          </w:tcPr>
          <w:p w14:paraId="7FA25E81" w14:textId="48EAE33D" w:rsidR="00E66B61" w:rsidRPr="003243ED" w:rsidRDefault="00E66B61" w:rsidP="00982AC3">
            <w:pPr>
              <w:tabs>
                <w:tab w:val="left" w:pos="360"/>
              </w:tabs>
              <w:ind w:left="360" w:hanging="360"/>
              <w:jc w:val="left"/>
              <w:rPr>
                <w:b/>
              </w:rPr>
            </w:pPr>
            <w:r w:rsidRPr="003243ED">
              <w:rPr>
                <w:b/>
              </w:rPr>
              <w:t>1.</w:t>
            </w:r>
            <w:r w:rsidRPr="003243ED">
              <w:rPr>
                <w:b/>
              </w:rPr>
              <w:tab/>
            </w:r>
            <w:r w:rsidR="00AD3233">
              <w:rPr>
                <w:b/>
                <w:szCs w:val="22"/>
              </w:rPr>
              <w:t>S</w:t>
            </w:r>
            <w:r w:rsidRPr="003243ED">
              <w:rPr>
                <w:b/>
                <w:szCs w:val="22"/>
              </w:rPr>
              <w:t>oumission</w:t>
            </w:r>
            <w:r w:rsidRPr="003243ED">
              <w:rPr>
                <w:b/>
                <w:szCs w:val="22"/>
              </w:rPr>
              <w:softHyphen/>
              <w:t xml:space="preserve">naire </w:t>
            </w:r>
            <w:r w:rsidR="00AD3233">
              <w:rPr>
                <w:b/>
                <w:szCs w:val="22"/>
              </w:rPr>
              <w:t xml:space="preserve">individuel </w:t>
            </w:r>
            <w:r w:rsidRPr="003243ED">
              <w:rPr>
                <w:b/>
                <w:szCs w:val="22"/>
              </w:rPr>
              <w:t>ou membre d’un groupement d’entreprises</w:t>
            </w:r>
          </w:p>
        </w:tc>
        <w:tc>
          <w:tcPr>
            <w:tcW w:w="6984" w:type="dxa"/>
            <w:tcBorders>
              <w:top w:val="nil"/>
              <w:left w:val="nil"/>
              <w:bottom w:val="nil"/>
              <w:right w:val="nil"/>
            </w:tcBorders>
          </w:tcPr>
          <w:p w14:paraId="13107CDE" w14:textId="77777777" w:rsidR="00E66B61" w:rsidRPr="003243ED" w:rsidRDefault="00E66B61" w:rsidP="00982AC3">
            <w:pPr>
              <w:tabs>
                <w:tab w:val="left" w:pos="540"/>
              </w:tabs>
              <w:ind w:left="547" w:right="-72" w:hanging="540"/>
            </w:pPr>
            <w:r w:rsidRPr="003243ED">
              <w:t>1.1</w:t>
            </w:r>
            <w:r w:rsidRPr="003243ED">
              <w:tab/>
              <w:t xml:space="preserve">Constitution en société ou statut légal du Soumissionnaire : </w:t>
            </w:r>
            <w:r w:rsidRPr="003243ED">
              <w:rPr>
                <w:i/>
              </w:rPr>
              <w:t>[annexer la copie]</w:t>
            </w:r>
          </w:p>
          <w:p w14:paraId="7A9309D1" w14:textId="77777777" w:rsidR="00E66B61" w:rsidRPr="003243ED" w:rsidRDefault="00E66B61" w:rsidP="00982AC3">
            <w:pPr>
              <w:ind w:left="544" w:right="-74"/>
            </w:pPr>
            <w:r w:rsidRPr="003243ED">
              <w:t xml:space="preserve">Lieu d’enregistrement : </w:t>
            </w:r>
            <w:r w:rsidRPr="003243ED">
              <w:rPr>
                <w:i/>
              </w:rPr>
              <w:t>[insérer]</w:t>
            </w:r>
          </w:p>
          <w:p w14:paraId="75EC8777" w14:textId="77777777" w:rsidR="00E66B61" w:rsidRPr="003243ED" w:rsidRDefault="00E66B61" w:rsidP="00982AC3">
            <w:pPr>
              <w:ind w:left="544" w:right="-74"/>
            </w:pPr>
            <w:r w:rsidRPr="003243ED">
              <w:t xml:space="preserve">Siège de la société : </w:t>
            </w:r>
            <w:r w:rsidRPr="003243ED">
              <w:rPr>
                <w:i/>
              </w:rPr>
              <w:t>[insérer]</w:t>
            </w:r>
          </w:p>
          <w:p w14:paraId="0E15D9D8" w14:textId="77777777" w:rsidR="00E66B61" w:rsidRPr="003243ED" w:rsidRDefault="00E66B61" w:rsidP="00982AC3">
            <w:pPr>
              <w:ind w:left="547" w:right="-72"/>
            </w:pPr>
            <w:r w:rsidRPr="003243ED">
              <w:t xml:space="preserve">Procuration du signataire de la Soumission : </w:t>
            </w:r>
            <w:r w:rsidRPr="003243ED">
              <w:rPr>
                <w:i/>
              </w:rPr>
              <w:t>[annexer]</w:t>
            </w:r>
          </w:p>
          <w:p w14:paraId="7752DF73" w14:textId="77777777" w:rsidR="00E66B61" w:rsidRPr="003243ED" w:rsidRDefault="00E66B61" w:rsidP="00982AC3">
            <w:pPr>
              <w:tabs>
                <w:tab w:val="left" w:pos="540"/>
              </w:tabs>
              <w:ind w:left="547" w:hanging="547"/>
              <w:rPr>
                <w:highlight w:val="yellow"/>
              </w:rPr>
            </w:pPr>
            <w:r w:rsidRPr="003243ED">
              <w:t>1.2</w:t>
            </w:r>
            <w:r w:rsidRPr="003243ED">
              <w:tab/>
              <w:t xml:space="preserve">Volume total annuel des Services exécutes dans les cinq dernières années, en monnaie utilisée pour les échanges commerciaux internationaux tels que spécifiés dans les IS : </w:t>
            </w:r>
            <w:r w:rsidRPr="003243ED">
              <w:rPr>
                <w:i/>
              </w:rPr>
              <w:t>[insérer]</w:t>
            </w:r>
          </w:p>
          <w:p w14:paraId="41533085" w14:textId="761C6CE7" w:rsidR="00E66B61" w:rsidRPr="003243ED" w:rsidRDefault="00E66B61" w:rsidP="00982AC3">
            <w:pPr>
              <w:tabs>
                <w:tab w:val="left" w:pos="540"/>
              </w:tabs>
              <w:ind w:left="547" w:right="-72" w:hanging="540"/>
            </w:pPr>
            <w:r w:rsidRPr="003243ED">
              <w:t>1.3</w:t>
            </w:r>
            <w:r w:rsidRPr="003243ED">
              <w:tab/>
              <w:t xml:space="preserve">Services </w:t>
            </w:r>
            <w:r w:rsidR="00AD3233" w:rsidRPr="003243ED">
              <w:t>exécutés</w:t>
            </w:r>
            <w:r w:rsidRPr="003243ED">
              <w:t xml:space="preserve"> en tant que </w:t>
            </w:r>
            <w:r>
              <w:t>Prestataire</w:t>
            </w:r>
            <w:r w:rsidRPr="003243ED">
              <w:t>s de même nature et volume au court des cinq dernières années.</w:t>
            </w:r>
            <w:r w:rsidRPr="003243ED">
              <w:rPr>
                <w:i/>
              </w:rPr>
              <w:t xml:space="preserve"> Les montants doivent être indiqués dans la même monnaie utilisée en 1.2 ci-dessus. </w:t>
            </w:r>
            <w:r w:rsidRPr="003243ED">
              <w:t>Fournir également une liste des Services en cours d’exécution ou engagés, comprenant la date attendue d’achèvement.</w:t>
            </w:r>
          </w:p>
        </w:tc>
      </w:tr>
    </w:tbl>
    <w:p w14:paraId="56E539CA" w14:textId="77777777" w:rsidR="00E66B61" w:rsidRPr="003243ED" w:rsidRDefault="00E66B61" w:rsidP="00E66B61"/>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288"/>
        <w:gridCol w:w="2160"/>
        <w:gridCol w:w="2520"/>
        <w:gridCol w:w="2160"/>
      </w:tblGrid>
      <w:tr w:rsidR="00E66B61" w:rsidRPr="003243ED" w14:paraId="760BEF4B" w14:textId="77777777" w:rsidTr="00982AC3">
        <w:tc>
          <w:tcPr>
            <w:tcW w:w="2288" w:type="dxa"/>
            <w:tcBorders>
              <w:top w:val="single" w:sz="6" w:space="0" w:color="auto"/>
              <w:left w:val="single" w:sz="6" w:space="0" w:color="auto"/>
              <w:bottom w:val="single" w:sz="6" w:space="0" w:color="auto"/>
              <w:right w:val="dotted" w:sz="6" w:space="0" w:color="auto"/>
            </w:tcBorders>
          </w:tcPr>
          <w:p w14:paraId="32E6EB27" w14:textId="77777777" w:rsidR="00E66B61" w:rsidRPr="003243ED" w:rsidRDefault="00E66B61" w:rsidP="00982AC3">
            <w:pPr>
              <w:jc w:val="center"/>
              <w:rPr>
                <w:szCs w:val="24"/>
              </w:rPr>
            </w:pPr>
            <w:r w:rsidRPr="003243ED">
              <w:rPr>
                <w:szCs w:val="24"/>
              </w:rPr>
              <w:t>Nom du projet et pays</w:t>
            </w:r>
          </w:p>
        </w:tc>
        <w:tc>
          <w:tcPr>
            <w:tcW w:w="2160" w:type="dxa"/>
            <w:tcBorders>
              <w:top w:val="single" w:sz="6" w:space="0" w:color="auto"/>
              <w:left w:val="dotted" w:sz="6" w:space="0" w:color="auto"/>
              <w:bottom w:val="single" w:sz="6" w:space="0" w:color="auto"/>
              <w:right w:val="dotted" w:sz="6" w:space="0" w:color="auto"/>
            </w:tcBorders>
          </w:tcPr>
          <w:p w14:paraId="5FD7F8CE" w14:textId="77777777" w:rsidR="00E66B61" w:rsidRPr="003243ED" w:rsidRDefault="00E66B61" w:rsidP="00982AC3">
            <w:pPr>
              <w:jc w:val="center"/>
              <w:rPr>
                <w:szCs w:val="24"/>
              </w:rPr>
            </w:pPr>
            <w:r w:rsidRPr="003243ED">
              <w:rPr>
                <w:szCs w:val="24"/>
              </w:rPr>
              <w:t>Nom du client et du point de contact</w:t>
            </w:r>
          </w:p>
        </w:tc>
        <w:tc>
          <w:tcPr>
            <w:tcW w:w="2520" w:type="dxa"/>
            <w:tcBorders>
              <w:top w:val="single" w:sz="6" w:space="0" w:color="auto"/>
              <w:left w:val="dotted" w:sz="6" w:space="0" w:color="auto"/>
              <w:bottom w:val="single" w:sz="6" w:space="0" w:color="auto"/>
              <w:right w:val="dotted" w:sz="6" w:space="0" w:color="auto"/>
            </w:tcBorders>
          </w:tcPr>
          <w:p w14:paraId="7B70D52B" w14:textId="77777777" w:rsidR="00E66B61" w:rsidRPr="003243ED" w:rsidRDefault="00E66B61" w:rsidP="00982AC3">
            <w:pPr>
              <w:jc w:val="center"/>
              <w:rPr>
                <w:szCs w:val="24"/>
              </w:rPr>
            </w:pPr>
            <w:r w:rsidRPr="003243ED">
              <w:rPr>
                <w:szCs w:val="24"/>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14:paraId="32AEC6C3" w14:textId="77777777" w:rsidR="00E66B61" w:rsidRPr="003243ED" w:rsidRDefault="00E66B61" w:rsidP="00982AC3">
            <w:pPr>
              <w:jc w:val="center"/>
              <w:rPr>
                <w:szCs w:val="24"/>
              </w:rPr>
            </w:pPr>
            <w:r w:rsidRPr="003243ED">
              <w:rPr>
                <w:szCs w:val="24"/>
              </w:rPr>
              <w:t xml:space="preserve">Valeur du marché </w:t>
            </w:r>
            <w:r w:rsidRPr="003243ED">
              <w:rPr>
                <w:szCs w:val="24"/>
              </w:rPr>
              <w:br/>
              <w:t>(en équivalent de monnaie nationale)</w:t>
            </w:r>
          </w:p>
        </w:tc>
      </w:tr>
      <w:tr w:rsidR="00E66B61" w:rsidRPr="003243ED" w14:paraId="7CB9BD54" w14:textId="77777777" w:rsidTr="00982AC3">
        <w:tc>
          <w:tcPr>
            <w:tcW w:w="2288" w:type="dxa"/>
            <w:tcBorders>
              <w:top w:val="nil"/>
              <w:left w:val="single" w:sz="6" w:space="0" w:color="auto"/>
              <w:bottom w:val="single" w:sz="6" w:space="0" w:color="auto"/>
              <w:right w:val="dotted" w:sz="6" w:space="0" w:color="auto"/>
            </w:tcBorders>
          </w:tcPr>
          <w:p w14:paraId="42E802E3" w14:textId="77777777" w:rsidR="00E66B61" w:rsidRPr="003243ED" w:rsidRDefault="00E66B61" w:rsidP="00982AC3">
            <w:pPr>
              <w:rPr>
                <w:szCs w:val="24"/>
              </w:rPr>
            </w:pPr>
            <w:r w:rsidRPr="003243ED">
              <w:rPr>
                <w:szCs w:val="24"/>
              </w:rPr>
              <w:t>(a)</w:t>
            </w:r>
          </w:p>
          <w:p w14:paraId="59C39501" w14:textId="77777777" w:rsidR="00E66B61" w:rsidRPr="003243ED" w:rsidRDefault="00E66B61" w:rsidP="00982AC3">
            <w:pPr>
              <w:rPr>
                <w:szCs w:val="24"/>
              </w:rPr>
            </w:pPr>
          </w:p>
          <w:p w14:paraId="3F383FB3" w14:textId="77777777" w:rsidR="00E66B61" w:rsidRPr="003243ED" w:rsidRDefault="00E66B61" w:rsidP="00982AC3">
            <w:pPr>
              <w:rPr>
                <w:szCs w:val="24"/>
              </w:rPr>
            </w:pPr>
            <w:r w:rsidRPr="003243ED">
              <w:rPr>
                <w:szCs w:val="24"/>
              </w:rPr>
              <w:t>(b)</w:t>
            </w:r>
          </w:p>
        </w:tc>
        <w:tc>
          <w:tcPr>
            <w:tcW w:w="2160" w:type="dxa"/>
            <w:tcBorders>
              <w:top w:val="nil"/>
              <w:left w:val="dotted" w:sz="6" w:space="0" w:color="auto"/>
              <w:bottom w:val="single" w:sz="6" w:space="0" w:color="auto"/>
              <w:right w:val="dotted" w:sz="6" w:space="0" w:color="auto"/>
            </w:tcBorders>
          </w:tcPr>
          <w:p w14:paraId="6BF084ED" w14:textId="77777777" w:rsidR="00E66B61" w:rsidRPr="003243ED" w:rsidRDefault="00E66B61" w:rsidP="00982AC3">
            <w:pPr>
              <w:rPr>
                <w:szCs w:val="24"/>
              </w:rPr>
            </w:pPr>
          </w:p>
        </w:tc>
        <w:tc>
          <w:tcPr>
            <w:tcW w:w="2520" w:type="dxa"/>
            <w:tcBorders>
              <w:top w:val="nil"/>
              <w:left w:val="dotted" w:sz="6" w:space="0" w:color="auto"/>
              <w:bottom w:val="single" w:sz="6" w:space="0" w:color="auto"/>
              <w:right w:val="dotted" w:sz="6" w:space="0" w:color="auto"/>
            </w:tcBorders>
          </w:tcPr>
          <w:p w14:paraId="05285C35" w14:textId="77777777" w:rsidR="00E66B61" w:rsidRPr="003243ED" w:rsidRDefault="00E66B61" w:rsidP="00982AC3">
            <w:pPr>
              <w:rPr>
                <w:szCs w:val="24"/>
              </w:rPr>
            </w:pPr>
          </w:p>
        </w:tc>
        <w:tc>
          <w:tcPr>
            <w:tcW w:w="2160" w:type="dxa"/>
            <w:tcBorders>
              <w:top w:val="nil"/>
              <w:left w:val="dotted" w:sz="6" w:space="0" w:color="auto"/>
              <w:bottom w:val="single" w:sz="6" w:space="0" w:color="auto"/>
              <w:right w:val="single" w:sz="6" w:space="0" w:color="auto"/>
            </w:tcBorders>
          </w:tcPr>
          <w:p w14:paraId="78660423" w14:textId="77777777" w:rsidR="00E66B61" w:rsidRPr="003243ED" w:rsidRDefault="00E66B61" w:rsidP="00982AC3">
            <w:pPr>
              <w:rPr>
                <w:szCs w:val="24"/>
              </w:rPr>
            </w:pPr>
          </w:p>
        </w:tc>
      </w:tr>
    </w:tbl>
    <w:p w14:paraId="7CA14137" w14:textId="77777777" w:rsidR="00E66B61" w:rsidRPr="003243ED" w:rsidRDefault="00E66B61" w:rsidP="00E66B61"/>
    <w:tbl>
      <w:tblPr>
        <w:tblW w:w="0" w:type="auto"/>
        <w:tblLayout w:type="fixed"/>
        <w:tblLook w:val="0000" w:firstRow="0" w:lastRow="0" w:firstColumn="0" w:lastColumn="0" w:noHBand="0" w:noVBand="0"/>
      </w:tblPr>
      <w:tblGrid>
        <w:gridCol w:w="2160"/>
        <w:gridCol w:w="6984"/>
      </w:tblGrid>
      <w:tr w:rsidR="00E66B61" w:rsidRPr="003243ED" w14:paraId="1402C803" w14:textId="77777777" w:rsidTr="00982AC3">
        <w:tc>
          <w:tcPr>
            <w:tcW w:w="2160" w:type="dxa"/>
            <w:tcBorders>
              <w:top w:val="nil"/>
              <w:left w:val="nil"/>
              <w:bottom w:val="nil"/>
              <w:right w:val="nil"/>
            </w:tcBorders>
          </w:tcPr>
          <w:p w14:paraId="514FC501" w14:textId="77777777" w:rsidR="00E66B61" w:rsidRPr="003243ED" w:rsidRDefault="00E66B61" w:rsidP="00982AC3">
            <w:pPr>
              <w:keepLines/>
              <w:tabs>
                <w:tab w:val="left" w:pos="360"/>
              </w:tabs>
              <w:ind w:left="360" w:hanging="360"/>
              <w:jc w:val="left"/>
              <w:rPr>
                <w:b/>
              </w:rPr>
            </w:pPr>
          </w:p>
        </w:tc>
        <w:tc>
          <w:tcPr>
            <w:tcW w:w="6984" w:type="dxa"/>
            <w:tcBorders>
              <w:top w:val="nil"/>
              <w:left w:val="nil"/>
              <w:bottom w:val="nil"/>
              <w:right w:val="nil"/>
            </w:tcBorders>
          </w:tcPr>
          <w:p w14:paraId="7C459219" w14:textId="3B8AE0A4" w:rsidR="00E66B61" w:rsidRPr="003243ED" w:rsidRDefault="00E66B61" w:rsidP="00982AC3">
            <w:pPr>
              <w:keepNext/>
              <w:keepLines/>
              <w:tabs>
                <w:tab w:val="left" w:pos="540"/>
              </w:tabs>
              <w:spacing w:after="120"/>
              <w:ind w:left="539" w:right="-74" w:hanging="539"/>
            </w:pPr>
            <w:r w:rsidRPr="003243ED">
              <w:t>1.4</w:t>
            </w:r>
            <w:r w:rsidRPr="003243ED">
              <w:tab/>
              <w:t xml:space="preserve">Principaux </w:t>
            </w:r>
            <w:r w:rsidR="00045F65">
              <w:t>Matériel</w:t>
            </w:r>
            <w:r w:rsidRPr="003243ED">
              <w:t>s du Prestataire nécessaires à l’exécution des Services</w:t>
            </w:r>
            <w:r w:rsidRPr="003243ED">
              <w:rPr>
                <w:i/>
              </w:rPr>
              <w:t>. [Donner toutes les informations requises ci</w:t>
            </w:r>
            <w:r w:rsidRPr="003243ED">
              <w:rPr>
                <w:i/>
              </w:rPr>
              <w:noBreakHyphen/>
              <w:t>dessous.]</w:t>
            </w:r>
          </w:p>
        </w:tc>
      </w:tr>
    </w:tbl>
    <w:p w14:paraId="49BFE98A" w14:textId="77777777" w:rsidR="00E66B61" w:rsidRPr="003243ED" w:rsidRDefault="00E66B61" w:rsidP="00E66B61">
      <w:pPr>
        <w:keepLines/>
      </w:pPr>
    </w:p>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68"/>
        <w:gridCol w:w="1800"/>
        <w:gridCol w:w="2520"/>
        <w:gridCol w:w="3240"/>
      </w:tblGrid>
      <w:tr w:rsidR="00E66B61" w:rsidRPr="003243ED" w14:paraId="06FCC391" w14:textId="77777777" w:rsidTr="00982AC3">
        <w:trPr>
          <w:trHeight w:val="583"/>
        </w:trPr>
        <w:tc>
          <w:tcPr>
            <w:tcW w:w="1568" w:type="dxa"/>
            <w:tcBorders>
              <w:top w:val="single" w:sz="6" w:space="0" w:color="auto"/>
              <w:left w:val="single" w:sz="6" w:space="0" w:color="auto"/>
              <w:bottom w:val="single" w:sz="6" w:space="0" w:color="auto"/>
              <w:right w:val="dotted" w:sz="6" w:space="0" w:color="auto"/>
            </w:tcBorders>
          </w:tcPr>
          <w:p w14:paraId="626F33CA" w14:textId="3154CBA1" w:rsidR="00E66B61" w:rsidRPr="003243ED" w:rsidRDefault="00045F65" w:rsidP="00DE52FF">
            <w:pPr>
              <w:keepLines/>
              <w:ind w:left="0" w:firstLine="0"/>
              <w:rPr>
                <w:szCs w:val="24"/>
              </w:rPr>
            </w:pPr>
            <w:r>
              <w:rPr>
                <w:szCs w:val="24"/>
              </w:rPr>
              <w:t>Identification du Matériel</w:t>
            </w:r>
          </w:p>
        </w:tc>
        <w:tc>
          <w:tcPr>
            <w:tcW w:w="1800" w:type="dxa"/>
            <w:tcBorders>
              <w:top w:val="single" w:sz="6" w:space="0" w:color="auto"/>
              <w:left w:val="dotted" w:sz="6" w:space="0" w:color="auto"/>
              <w:bottom w:val="single" w:sz="6" w:space="0" w:color="auto"/>
              <w:right w:val="dotted" w:sz="6" w:space="0" w:color="auto"/>
            </w:tcBorders>
          </w:tcPr>
          <w:p w14:paraId="5F22B25C" w14:textId="77777777" w:rsidR="00E66B61" w:rsidRPr="003243ED" w:rsidRDefault="00E66B61" w:rsidP="00DE52FF">
            <w:pPr>
              <w:keepLines/>
              <w:ind w:left="0" w:firstLine="0"/>
              <w:rPr>
                <w:szCs w:val="24"/>
              </w:rPr>
            </w:pPr>
            <w:r w:rsidRPr="003243ED">
              <w:rPr>
                <w:szCs w:val="24"/>
              </w:rPr>
              <w:t>Description, fabriquant et âge (années)</w:t>
            </w:r>
          </w:p>
        </w:tc>
        <w:tc>
          <w:tcPr>
            <w:tcW w:w="2520" w:type="dxa"/>
            <w:tcBorders>
              <w:top w:val="single" w:sz="6" w:space="0" w:color="auto"/>
              <w:left w:val="dotted" w:sz="6" w:space="0" w:color="auto"/>
              <w:bottom w:val="single" w:sz="6" w:space="0" w:color="auto"/>
              <w:right w:val="dotted" w:sz="6" w:space="0" w:color="auto"/>
            </w:tcBorders>
          </w:tcPr>
          <w:p w14:paraId="5121556D" w14:textId="77777777" w:rsidR="00E66B61" w:rsidRPr="003243ED" w:rsidRDefault="00E66B61" w:rsidP="00DE52FF">
            <w:pPr>
              <w:keepLines/>
              <w:ind w:left="0" w:firstLine="0"/>
              <w:rPr>
                <w:szCs w:val="24"/>
              </w:rPr>
            </w:pPr>
            <w:r w:rsidRPr="003243ED">
              <w:rPr>
                <w:szCs w:val="24"/>
              </w:rPr>
              <w:t>État (neuf, bon, mauvais) et quantité disponible</w:t>
            </w:r>
          </w:p>
        </w:tc>
        <w:tc>
          <w:tcPr>
            <w:tcW w:w="3240" w:type="dxa"/>
            <w:tcBorders>
              <w:top w:val="single" w:sz="6" w:space="0" w:color="auto"/>
              <w:left w:val="dotted" w:sz="6" w:space="0" w:color="auto"/>
              <w:bottom w:val="single" w:sz="6" w:space="0" w:color="auto"/>
              <w:right w:val="single" w:sz="6" w:space="0" w:color="auto"/>
            </w:tcBorders>
          </w:tcPr>
          <w:p w14:paraId="06D726EB" w14:textId="77777777" w:rsidR="00E66B61" w:rsidRPr="003243ED" w:rsidRDefault="00E66B61" w:rsidP="00DE52FF">
            <w:pPr>
              <w:keepLines/>
              <w:ind w:left="0" w:firstLine="0"/>
              <w:rPr>
                <w:szCs w:val="24"/>
              </w:rPr>
            </w:pPr>
            <w:r w:rsidRPr="003243ED">
              <w:rPr>
                <w:szCs w:val="24"/>
              </w:rPr>
              <w:t>Propriété, location (de qui ?) ou à acheter (à qui ?)</w:t>
            </w:r>
          </w:p>
        </w:tc>
      </w:tr>
      <w:tr w:rsidR="00E66B61" w:rsidRPr="003243ED" w14:paraId="04F7E637" w14:textId="77777777" w:rsidTr="00982AC3">
        <w:tc>
          <w:tcPr>
            <w:tcW w:w="1568" w:type="dxa"/>
            <w:tcBorders>
              <w:top w:val="nil"/>
              <w:left w:val="single" w:sz="6" w:space="0" w:color="auto"/>
              <w:bottom w:val="single" w:sz="6" w:space="0" w:color="auto"/>
              <w:right w:val="dotted" w:sz="6" w:space="0" w:color="auto"/>
            </w:tcBorders>
          </w:tcPr>
          <w:p w14:paraId="29E73C03" w14:textId="77777777" w:rsidR="00E66B61" w:rsidRPr="003243ED" w:rsidRDefault="00E66B61" w:rsidP="00982AC3">
            <w:pPr>
              <w:keepLines/>
              <w:rPr>
                <w:szCs w:val="24"/>
              </w:rPr>
            </w:pPr>
            <w:r w:rsidRPr="003243ED">
              <w:rPr>
                <w:szCs w:val="24"/>
              </w:rPr>
              <w:t>(a)</w:t>
            </w:r>
          </w:p>
          <w:p w14:paraId="26F60A9F" w14:textId="77777777" w:rsidR="00E66B61" w:rsidRPr="003243ED" w:rsidRDefault="00E66B61" w:rsidP="00982AC3">
            <w:pPr>
              <w:keepLines/>
              <w:rPr>
                <w:szCs w:val="24"/>
              </w:rPr>
            </w:pPr>
          </w:p>
          <w:p w14:paraId="48022CD5" w14:textId="77777777" w:rsidR="00E66B61" w:rsidRPr="003243ED" w:rsidRDefault="00E66B61" w:rsidP="00982AC3">
            <w:pPr>
              <w:keepLines/>
              <w:rPr>
                <w:szCs w:val="24"/>
              </w:rPr>
            </w:pPr>
            <w:r w:rsidRPr="003243ED">
              <w:rPr>
                <w:szCs w:val="24"/>
              </w:rPr>
              <w:t>(b)</w:t>
            </w:r>
          </w:p>
        </w:tc>
        <w:tc>
          <w:tcPr>
            <w:tcW w:w="1800" w:type="dxa"/>
            <w:tcBorders>
              <w:top w:val="nil"/>
              <w:left w:val="dotted" w:sz="6" w:space="0" w:color="auto"/>
              <w:bottom w:val="single" w:sz="6" w:space="0" w:color="auto"/>
              <w:right w:val="dotted" w:sz="6" w:space="0" w:color="auto"/>
            </w:tcBorders>
          </w:tcPr>
          <w:p w14:paraId="167ED4A1" w14:textId="77777777" w:rsidR="00E66B61" w:rsidRPr="003243ED" w:rsidRDefault="00E66B61" w:rsidP="00982AC3">
            <w:pPr>
              <w:keepLines/>
              <w:rPr>
                <w:szCs w:val="24"/>
              </w:rPr>
            </w:pPr>
          </w:p>
        </w:tc>
        <w:tc>
          <w:tcPr>
            <w:tcW w:w="2520" w:type="dxa"/>
            <w:tcBorders>
              <w:top w:val="nil"/>
              <w:left w:val="dotted" w:sz="6" w:space="0" w:color="auto"/>
              <w:bottom w:val="single" w:sz="6" w:space="0" w:color="auto"/>
              <w:right w:val="dotted" w:sz="6" w:space="0" w:color="auto"/>
            </w:tcBorders>
          </w:tcPr>
          <w:p w14:paraId="1AAFD186" w14:textId="77777777" w:rsidR="00E66B61" w:rsidRPr="003243ED" w:rsidRDefault="00E66B61" w:rsidP="00982AC3">
            <w:pPr>
              <w:keepLines/>
              <w:rPr>
                <w:szCs w:val="24"/>
              </w:rPr>
            </w:pPr>
          </w:p>
        </w:tc>
        <w:tc>
          <w:tcPr>
            <w:tcW w:w="3240" w:type="dxa"/>
            <w:tcBorders>
              <w:top w:val="nil"/>
              <w:left w:val="dotted" w:sz="6" w:space="0" w:color="auto"/>
              <w:bottom w:val="single" w:sz="6" w:space="0" w:color="auto"/>
              <w:right w:val="single" w:sz="6" w:space="0" w:color="auto"/>
            </w:tcBorders>
          </w:tcPr>
          <w:p w14:paraId="6605BB86" w14:textId="77777777" w:rsidR="00E66B61" w:rsidRPr="003243ED" w:rsidRDefault="00E66B61" w:rsidP="00982AC3">
            <w:pPr>
              <w:keepLines/>
              <w:rPr>
                <w:szCs w:val="24"/>
              </w:rPr>
            </w:pPr>
          </w:p>
        </w:tc>
      </w:tr>
    </w:tbl>
    <w:p w14:paraId="354779FD" w14:textId="77777777" w:rsidR="00E66B61" w:rsidRPr="003243ED" w:rsidRDefault="00E66B61" w:rsidP="00E66B61"/>
    <w:tbl>
      <w:tblPr>
        <w:tblW w:w="0" w:type="auto"/>
        <w:tblLayout w:type="fixed"/>
        <w:tblLook w:val="0000" w:firstRow="0" w:lastRow="0" w:firstColumn="0" w:lastColumn="0" w:noHBand="0" w:noVBand="0"/>
      </w:tblPr>
      <w:tblGrid>
        <w:gridCol w:w="2160"/>
        <w:gridCol w:w="6984"/>
      </w:tblGrid>
      <w:tr w:rsidR="00E66B61" w:rsidRPr="003243ED" w14:paraId="54D24215" w14:textId="77777777" w:rsidTr="00982AC3">
        <w:tc>
          <w:tcPr>
            <w:tcW w:w="2160" w:type="dxa"/>
            <w:tcBorders>
              <w:top w:val="nil"/>
              <w:left w:val="nil"/>
              <w:bottom w:val="nil"/>
              <w:right w:val="nil"/>
            </w:tcBorders>
          </w:tcPr>
          <w:p w14:paraId="121FA69F" w14:textId="77777777" w:rsidR="00E66B61" w:rsidRPr="003243ED" w:rsidRDefault="00E66B61" w:rsidP="00982AC3">
            <w:pPr>
              <w:tabs>
                <w:tab w:val="left" w:pos="360"/>
              </w:tabs>
              <w:ind w:left="360" w:hanging="360"/>
              <w:jc w:val="left"/>
              <w:rPr>
                <w:b/>
              </w:rPr>
            </w:pPr>
          </w:p>
        </w:tc>
        <w:tc>
          <w:tcPr>
            <w:tcW w:w="6984" w:type="dxa"/>
            <w:tcBorders>
              <w:top w:val="nil"/>
              <w:left w:val="nil"/>
              <w:bottom w:val="nil"/>
              <w:right w:val="nil"/>
            </w:tcBorders>
          </w:tcPr>
          <w:p w14:paraId="6347CEB8" w14:textId="1D14AC98" w:rsidR="00E66B61" w:rsidRPr="003243ED" w:rsidRDefault="00E66B61" w:rsidP="00982AC3">
            <w:pPr>
              <w:tabs>
                <w:tab w:val="left" w:pos="540"/>
              </w:tabs>
              <w:spacing w:after="120"/>
              <w:ind w:left="539" w:right="-74" w:hanging="539"/>
            </w:pPr>
            <w:r w:rsidRPr="003243ED">
              <w:t>1.5</w:t>
            </w:r>
            <w:r w:rsidRPr="003243ED">
              <w:tab/>
              <w:t xml:space="preserve">Qualifications et expérience du personnel clé proposé pour l’administration et l’exécution du Marché. </w:t>
            </w:r>
            <w:r w:rsidRPr="003243ED">
              <w:rPr>
                <w:i/>
                <w:iCs/>
              </w:rPr>
              <w:t>[</w:t>
            </w:r>
            <w:r w:rsidR="005D1551">
              <w:rPr>
                <w:i/>
                <w:iCs/>
              </w:rPr>
              <w:t>joindre</w:t>
            </w:r>
            <w:r w:rsidRPr="003243ED">
              <w:rPr>
                <w:i/>
                <w:iCs/>
              </w:rPr>
              <w:t xml:space="preserve"> les C.V. Se reporter également à la clause 4.1 </w:t>
            </w:r>
            <w:r w:rsidR="00290405">
              <w:rPr>
                <w:i/>
                <w:iCs/>
              </w:rPr>
              <w:t>du CCAG</w:t>
            </w:r>
            <w:r w:rsidRPr="003243ED">
              <w:rPr>
                <w:i/>
                <w:iCs/>
              </w:rPr>
              <w:t>.]</w:t>
            </w:r>
          </w:p>
        </w:tc>
      </w:tr>
    </w:tbl>
    <w:p w14:paraId="213E0648" w14:textId="77777777" w:rsidR="00E66B61" w:rsidRPr="003243ED" w:rsidRDefault="00E66B61" w:rsidP="00E66B61"/>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20"/>
        <w:gridCol w:w="2520"/>
        <w:gridCol w:w="2160"/>
        <w:gridCol w:w="2160"/>
        <w:gridCol w:w="24"/>
      </w:tblGrid>
      <w:tr w:rsidR="00E66B61" w:rsidRPr="003243ED" w14:paraId="0ACEBA1A" w14:textId="77777777" w:rsidTr="00982AC3">
        <w:trPr>
          <w:gridAfter w:val="1"/>
          <w:wAfter w:w="24" w:type="dxa"/>
        </w:trPr>
        <w:tc>
          <w:tcPr>
            <w:tcW w:w="2280" w:type="dxa"/>
            <w:gridSpan w:val="2"/>
            <w:tcBorders>
              <w:top w:val="single" w:sz="6" w:space="0" w:color="auto"/>
              <w:left w:val="single" w:sz="6" w:space="0" w:color="auto"/>
              <w:bottom w:val="single" w:sz="6" w:space="0" w:color="auto"/>
              <w:right w:val="dotted" w:sz="6" w:space="0" w:color="auto"/>
            </w:tcBorders>
          </w:tcPr>
          <w:p w14:paraId="6383CC26" w14:textId="77777777" w:rsidR="00E66B61" w:rsidRPr="003243ED" w:rsidRDefault="00E66B61" w:rsidP="00982AC3">
            <w:pPr>
              <w:jc w:val="center"/>
              <w:rPr>
                <w:szCs w:val="24"/>
              </w:rPr>
            </w:pPr>
            <w:r w:rsidRPr="003243ED">
              <w:rPr>
                <w:szCs w:val="24"/>
              </w:rPr>
              <w:t>Poste</w:t>
            </w:r>
          </w:p>
        </w:tc>
        <w:tc>
          <w:tcPr>
            <w:tcW w:w="2520" w:type="dxa"/>
            <w:tcBorders>
              <w:top w:val="single" w:sz="6" w:space="0" w:color="auto"/>
              <w:left w:val="dotted" w:sz="6" w:space="0" w:color="auto"/>
              <w:bottom w:val="single" w:sz="6" w:space="0" w:color="auto"/>
              <w:right w:val="dotted" w:sz="6" w:space="0" w:color="auto"/>
            </w:tcBorders>
          </w:tcPr>
          <w:p w14:paraId="523BBF65" w14:textId="77777777" w:rsidR="00E66B61" w:rsidRPr="003243ED" w:rsidRDefault="00E66B61" w:rsidP="00982AC3">
            <w:pPr>
              <w:jc w:val="center"/>
              <w:rPr>
                <w:szCs w:val="24"/>
              </w:rPr>
            </w:pPr>
            <w:r w:rsidRPr="003243ED">
              <w:rPr>
                <w:szCs w:val="24"/>
              </w:rPr>
              <w:t>Nom</w:t>
            </w:r>
          </w:p>
        </w:tc>
        <w:tc>
          <w:tcPr>
            <w:tcW w:w="2160" w:type="dxa"/>
            <w:tcBorders>
              <w:top w:val="single" w:sz="6" w:space="0" w:color="auto"/>
              <w:left w:val="dotted" w:sz="6" w:space="0" w:color="auto"/>
              <w:bottom w:val="single" w:sz="6" w:space="0" w:color="auto"/>
              <w:right w:val="dotted" w:sz="6" w:space="0" w:color="auto"/>
            </w:tcBorders>
          </w:tcPr>
          <w:p w14:paraId="592A6D9E" w14:textId="77777777" w:rsidR="00E66B61" w:rsidRPr="003243ED" w:rsidRDefault="00E66B61" w:rsidP="00DE52FF">
            <w:pPr>
              <w:jc w:val="center"/>
              <w:rPr>
                <w:szCs w:val="24"/>
              </w:rPr>
            </w:pPr>
            <w:r w:rsidRPr="003243ED">
              <w:rPr>
                <w:szCs w:val="24"/>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14:paraId="4BBC1DC4" w14:textId="77777777" w:rsidR="00E66B61" w:rsidRPr="003243ED" w:rsidRDefault="00E66B61" w:rsidP="00DE52FF">
            <w:pPr>
              <w:jc w:val="center"/>
              <w:rPr>
                <w:szCs w:val="24"/>
              </w:rPr>
            </w:pPr>
            <w:r w:rsidRPr="003243ED">
              <w:rPr>
                <w:szCs w:val="24"/>
              </w:rPr>
              <w:t>Années d’expérience au poste prévu</w:t>
            </w:r>
          </w:p>
        </w:tc>
      </w:tr>
      <w:tr w:rsidR="00E66B61" w:rsidRPr="003243ED" w14:paraId="3EC9E376" w14:textId="77777777" w:rsidTr="00982AC3">
        <w:trPr>
          <w:gridAfter w:val="1"/>
          <w:wAfter w:w="24" w:type="dxa"/>
        </w:trPr>
        <w:tc>
          <w:tcPr>
            <w:tcW w:w="2280" w:type="dxa"/>
            <w:gridSpan w:val="2"/>
            <w:tcBorders>
              <w:top w:val="nil"/>
              <w:left w:val="single" w:sz="6" w:space="0" w:color="auto"/>
              <w:bottom w:val="single" w:sz="6" w:space="0" w:color="auto"/>
              <w:right w:val="dotted" w:sz="6" w:space="0" w:color="auto"/>
            </w:tcBorders>
          </w:tcPr>
          <w:p w14:paraId="37C63F61" w14:textId="77777777" w:rsidR="00E66B61" w:rsidRPr="003243ED" w:rsidRDefault="00E66B61" w:rsidP="00982AC3">
            <w:pPr>
              <w:rPr>
                <w:szCs w:val="24"/>
              </w:rPr>
            </w:pPr>
            <w:r w:rsidRPr="003243ED">
              <w:rPr>
                <w:szCs w:val="24"/>
              </w:rPr>
              <w:t>(a)</w:t>
            </w:r>
          </w:p>
          <w:p w14:paraId="4B7A2E1A" w14:textId="77777777" w:rsidR="00E66B61" w:rsidRPr="003243ED" w:rsidRDefault="00E66B61" w:rsidP="00982AC3">
            <w:pPr>
              <w:rPr>
                <w:szCs w:val="24"/>
              </w:rPr>
            </w:pPr>
          </w:p>
          <w:p w14:paraId="29476853" w14:textId="77777777" w:rsidR="00E66B61" w:rsidRPr="003243ED" w:rsidRDefault="00E66B61" w:rsidP="00982AC3">
            <w:pPr>
              <w:rPr>
                <w:szCs w:val="24"/>
              </w:rPr>
            </w:pPr>
            <w:r w:rsidRPr="003243ED">
              <w:rPr>
                <w:szCs w:val="24"/>
              </w:rPr>
              <w:t>(b)</w:t>
            </w:r>
          </w:p>
        </w:tc>
        <w:tc>
          <w:tcPr>
            <w:tcW w:w="2520" w:type="dxa"/>
            <w:tcBorders>
              <w:top w:val="nil"/>
              <w:left w:val="dotted" w:sz="6" w:space="0" w:color="auto"/>
              <w:bottom w:val="single" w:sz="6" w:space="0" w:color="auto"/>
              <w:right w:val="dotted" w:sz="6" w:space="0" w:color="auto"/>
            </w:tcBorders>
          </w:tcPr>
          <w:p w14:paraId="3379F991" w14:textId="77777777" w:rsidR="00E66B61" w:rsidRPr="003243ED" w:rsidRDefault="00E66B61" w:rsidP="00982AC3">
            <w:pPr>
              <w:rPr>
                <w:szCs w:val="24"/>
              </w:rPr>
            </w:pPr>
          </w:p>
        </w:tc>
        <w:tc>
          <w:tcPr>
            <w:tcW w:w="2160" w:type="dxa"/>
            <w:tcBorders>
              <w:top w:val="nil"/>
              <w:left w:val="dotted" w:sz="6" w:space="0" w:color="auto"/>
              <w:bottom w:val="single" w:sz="6" w:space="0" w:color="auto"/>
              <w:right w:val="dotted" w:sz="6" w:space="0" w:color="auto"/>
            </w:tcBorders>
          </w:tcPr>
          <w:p w14:paraId="6967F91A" w14:textId="77777777" w:rsidR="00E66B61" w:rsidRPr="003243ED" w:rsidRDefault="00E66B61" w:rsidP="00982AC3">
            <w:pPr>
              <w:rPr>
                <w:szCs w:val="24"/>
              </w:rPr>
            </w:pPr>
          </w:p>
        </w:tc>
        <w:tc>
          <w:tcPr>
            <w:tcW w:w="2160" w:type="dxa"/>
            <w:tcBorders>
              <w:top w:val="nil"/>
              <w:left w:val="dotted" w:sz="6" w:space="0" w:color="auto"/>
              <w:bottom w:val="single" w:sz="6" w:space="0" w:color="auto"/>
              <w:right w:val="single" w:sz="6" w:space="0" w:color="auto"/>
            </w:tcBorders>
          </w:tcPr>
          <w:p w14:paraId="54CC5AF2" w14:textId="77777777" w:rsidR="00E66B61" w:rsidRPr="003243ED" w:rsidRDefault="00E66B61" w:rsidP="00982AC3">
            <w:pPr>
              <w:rPr>
                <w:szCs w:val="24"/>
              </w:rPr>
            </w:pPr>
          </w:p>
        </w:tc>
      </w:tr>
      <w:tr w:rsidR="00E66B61" w:rsidRPr="003243ED" w14:paraId="558AD44F" w14:textId="77777777" w:rsidTr="00982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2160" w:type="dxa"/>
            <w:tcBorders>
              <w:top w:val="nil"/>
              <w:left w:val="nil"/>
              <w:bottom w:val="nil"/>
              <w:right w:val="nil"/>
            </w:tcBorders>
          </w:tcPr>
          <w:p w14:paraId="6227EEC5" w14:textId="77777777" w:rsidR="00E66B61" w:rsidRPr="003243ED" w:rsidRDefault="00E66B61" w:rsidP="00982AC3">
            <w:pPr>
              <w:tabs>
                <w:tab w:val="left" w:pos="360"/>
              </w:tabs>
              <w:ind w:left="360" w:hanging="360"/>
              <w:jc w:val="left"/>
              <w:rPr>
                <w:b/>
              </w:rPr>
            </w:pPr>
          </w:p>
        </w:tc>
        <w:tc>
          <w:tcPr>
            <w:tcW w:w="6984" w:type="dxa"/>
            <w:gridSpan w:val="5"/>
            <w:tcBorders>
              <w:top w:val="nil"/>
              <w:left w:val="nil"/>
              <w:bottom w:val="nil"/>
              <w:right w:val="nil"/>
            </w:tcBorders>
          </w:tcPr>
          <w:p w14:paraId="30FFF1A8" w14:textId="77777777" w:rsidR="00E66B61" w:rsidRDefault="00E66B61" w:rsidP="00982AC3">
            <w:pPr>
              <w:tabs>
                <w:tab w:val="left" w:pos="540"/>
              </w:tabs>
              <w:spacing w:after="120"/>
              <w:ind w:left="539" w:right="-74" w:hanging="539"/>
            </w:pPr>
          </w:p>
          <w:p w14:paraId="65E677B2" w14:textId="074D17A5" w:rsidR="00E66B61" w:rsidRPr="003243ED" w:rsidRDefault="00E66B61" w:rsidP="00982AC3">
            <w:pPr>
              <w:tabs>
                <w:tab w:val="left" w:pos="540"/>
              </w:tabs>
              <w:spacing w:after="120"/>
              <w:ind w:left="539" w:right="-74" w:hanging="539"/>
            </w:pPr>
            <w:r w:rsidRPr="003243ED">
              <w:t>1.6</w:t>
            </w:r>
            <w:r w:rsidRPr="003243ED">
              <w:tab/>
              <w:t xml:space="preserve">Sous-traitants et sociétés de sous-traitance proposés. Se reporter à la Clause 3.5 </w:t>
            </w:r>
            <w:r w:rsidR="00290405">
              <w:t>du CCAG</w:t>
            </w:r>
            <w:r w:rsidRPr="003243ED">
              <w:t>.</w:t>
            </w:r>
          </w:p>
        </w:tc>
      </w:tr>
    </w:tbl>
    <w:p w14:paraId="49FFC313" w14:textId="77777777" w:rsidR="00E66B61" w:rsidRPr="003243ED" w:rsidRDefault="00E66B61" w:rsidP="00E66B61"/>
    <w:tbl>
      <w:tblPr>
        <w:tblW w:w="0" w:type="auto"/>
        <w:tblInd w:w="-2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918"/>
        <w:gridCol w:w="1824"/>
        <w:gridCol w:w="2520"/>
        <w:gridCol w:w="2880"/>
      </w:tblGrid>
      <w:tr w:rsidR="00E66B61" w:rsidRPr="003243ED" w14:paraId="333C8E81" w14:textId="77777777" w:rsidTr="00982AC3">
        <w:tc>
          <w:tcPr>
            <w:tcW w:w="1918" w:type="dxa"/>
            <w:tcBorders>
              <w:top w:val="single" w:sz="6" w:space="0" w:color="auto"/>
              <w:left w:val="single" w:sz="6" w:space="0" w:color="auto"/>
              <w:bottom w:val="single" w:sz="6" w:space="0" w:color="auto"/>
              <w:right w:val="dotted" w:sz="6" w:space="0" w:color="auto"/>
            </w:tcBorders>
          </w:tcPr>
          <w:p w14:paraId="73EB8AB6" w14:textId="77777777" w:rsidR="00E66B61" w:rsidRPr="003243ED" w:rsidRDefault="00E66B61" w:rsidP="00982AC3">
            <w:pPr>
              <w:jc w:val="center"/>
              <w:rPr>
                <w:szCs w:val="24"/>
              </w:rPr>
            </w:pPr>
            <w:r w:rsidRPr="003243ED">
              <w:rPr>
                <w:szCs w:val="24"/>
              </w:rPr>
              <w:t>Sections des Services</w:t>
            </w:r>
          </w:p>
        </w:tc>
        <w:tc>
          <w:tcPr>
            <w:tcW w:w="1824" w:type="dxa"/>
            <w:tcBorders>
              <w:top w:val="single" w:sz="6" w:space="0" w:color="auto"/>
              <w:left w:val="dotted" w:sz="6" w:space="0" w:color="auto"/>
              <w:bottom w:val="single" w:sz="6" w:space="0" w:color="auto"/>
              <w:right w:val="dotted" w:sz="6" w:space="0" w:color="auto"/>
            </w:tcBorders>
          </w:tcPr>
          <w:p w14:paraId="2E356E04" w14:textId="77777777" w:rsidR="00E66B61" w:rsidRPr="003243ED" w:rsidRDefault="00E66B61" w:rsidP="00DE52FF">
            <w:pPr>
              <w:jc w:val="center"/>
              <w:rPr>
                <w:szCs w:val="24"/>
              </w:rPr>
            </w:pPr>
            <w:r w:rsidRPr="003243ED">
              <w:rPr>
                <w:szCs w:val="24"/>
              </w:rPr>
              <w:t>Valeur du marché de sous-traitance</w:t>
            </w:r>
          </w:p>
        </w:tc>
        <w:tc>
          <w:tcPr>
            <w:tcW w:w="2520" w:type="dxa"/>
            <w:tcBorders>
              <w:top w:val="single" w:sz="6" w:space="0" w:color="auto"/>
              <w:left w:val="dotted" w:sz="6" w:space="0" w:color="auto"/>
              <w:bottom w:val="single" w:sz="6" w:space="0" w:color="auto"/>
              <w:right w:val="dotted" w:sz="6" w:space="0" w:color="auto"/>
            </w:tcBorders>
          </w:tcPr>
          <w:p w14:paraId="52CA59B5" w14:textId="77777777" w:rsidR="00E66B61" w:rsidRPr="003243ED" w:rsidRDefault="00E66B61" w:rsidP="00982AC3">
            <w:pPr>
              <w:jc w:val="center"/>
              <w:rPr>
                <w:szCs w:val="24"/>
              </w:rPr>
            </w:pPr>
            <w:r w:rsidRPr="003243ED">
              <w:rPr>
                <w:szCs w:val="24"/>
              </w:rPr>
              <w:t xml:space="preserve">Sous-traitant </w:t>
            </w:r>
            <w:r w:rsidRPr="003243ED">
              <w:rPr>
                <w:szCs w:val="24"/>
              </w:rPr>
              <w:br/>
              <w:t>(nom et adresse)</w:t>
            </w:r>
          </w:p>
        </w:tc>
        <w:tc>
          <w:tcPr>
            <w:tcW w:w="2880" w:type="dxa"/>
            <w:tcBorders>
              <w:top w:val="single" w:sz="6" w:space="0" w:color="auto"/>
              <w:left w:val="dotted" w:sz="6" w:space="0" w:color="auto"/>
              <w:bottom w:val="single" w:sz="6" w:space="0" w:color="auto"/>
              <w:right w:val="single" w:sz="6" w:space="0" w:color="auto"/>
            </w:tcBorders>
          </w:tcPr>
          <w:p w14:paraId="37E04ED2" w14:textId="77777777" w:rsidR="00E66B61" w:rsidRPr="003243ED" w:rsidRDefault="00E66B61" w:rsidP="00982AC3">
            <w:pPr>
              <w:jc w:val="center"/>
              <w:rPr>
                <w:szCs w:val="24"/>
              </w:rPr>
            </w:pPr>
            <w:r w:rsidRPr="003243ED">
              <w:rPr>
                <w:szCs w:val="24"/>
              </w:rPr>
              <w:t>Expérience de Services similaires</w:t>
            </w:r>
          </w:p>
        </w:tc>
      </w:tr>
      <w:tr w:rsidR="00E66B61" w:rsidRPr="003243ED" w14:paraId="46A18D4D" w14:textId="77777777" w:rsidTr="00982AC3">
        <w:tc>
          <w:tcPr>
            <w:tcW w:w="1918" w:type="dxa"/>
            <w:tcBorders>
              <w:top w:val="nil"/>
              <w:left w:val="single" w:sz="6" w:space="0" w:color="auto"/>
              <w:bottom w:val="single" w:sz="6" w:space="0" w:color="auto"/>
              <w:right w:val="dotted" w:sz="6" w:space="0" w:color="auto"/>
            </w:tcBorders>
          </w:tcPr>
          <w:p w14:paraId="3533B7E4" w14:textId="77777777" w:rsidR="00E66B61" w:rsidRPr="003243ED" w:rsidRDefault="00E66B61" w:rsidP="00982AC3">
            <w:pPr>
              <w:rPr>
                <w:szCs w:val="24"/>
              </w:rPr>
            </w:pPr>
            <w:r w:rsidRPr="003243ED">
              <w:rPr>
                <w:szCs w:val="24"/>
              </w:rPr>
              <w:t>(a)</w:t>
            </w:r>
          </w:p>
          <w:p w14:paraId="1C22752E" w14:textId="77777777" w:rsidR="00E66B61" w:rsidRPr="003243ED" w:rsidRDefault="00E66B61" w:rsidP="00982AC3">
            <w:pPr>
              <w:rPr>
                <w:szCs w:val="24"/>
              </w:rPr>
            </w:pPr>
          </w:p>
          <w:p w14:paraId="70F626E5" w14:textId="77777777" w:rsidR="00E66B61" w:rsidRPr="003243ED" w:rsidRDefault="00E66B61" w:rsidP="00982AC3">
            <w:pPr>
              <w:rPr>
                <w:szCs w:val="24"/>
              </w:rPr>
            </w:pPr>
            <w:r w:rsidRPr="003243ED">
              <w:rPr>
                <w:szCs w:val="24"/>
              </w:rPr>
              <w:t>(b)</w:t>
            </w:r>
          </w:p>
        </w:tc>
        <w:tc>
          <w:tcPr>
            <w:tcW w:w="1824" w:type="dxa"/>
            <w:tcBorders>
              <w:top w:val="nil"/>
              <w:left w:val="dotted" w:sz="6" w:space="0" w:color="auto"/>
              <w:bottom w:val="single" w:sz="6" w:space="0" w:color="auto"/>
              <w:right w:val="dotted" w:sz="6" w:space="0" w:color="auto"/>
            </w:tcBorders>
          </w:tcPr>
          <w:p w14:paraId="2E3F2072" w14:textId="77777777" w:rsidR="00E66B61" w:rsidRPr="003243ED" w:rsidRDefault="00E66B61" w:rsidP="00982AC3">
            <w:pPr>
              <w:rPr>
                <w:szCs w:val="24"/>
              </w:rPr>
            </w:pPr>
          </w:p>
        </w:tc>
        <w:tc>
          <w:tcPr>
            <w:tcW w:w="2520" w:type="dxa"/>
            <w:tcBorders>
              <w:top w:val="nil"/>
              <w:left w:val="dotted" w:sz="6" w:space="0" w:color="auto"/>
              <w:bottom w:val="single" w:sz="6" w:space="0" w:color="auto"/>
              <w:right w:val="dotted" w:sz="6" w:space="0" w:color="auto"/>
            </w:tcBorders>
          </w:tcPr>
          <w:p w14:paraId="46CC75A1" w14:textId="77777777" w:rsidR="00E66B61" w:rsidRPr="003243ED" w:rsidRDefault="00E66B61" w:rsidP="00982AC3">
            <w:pPr>
              <w:rPr>
                <w:szCs w:val="24"/>
              </w:rPr>
            </w:pPr>
          </w:p>
        </w:tc>
        <w:tc>
          <w:tcPr>
            <w:tcW w:w="2880" w:type="dxa"/>
            <w:tcBorders>
              <w:top w:val="nil"/>
              <w:left w:val="dotted" w:sz="6" w:space="0" w:color="auto"/>
              <w:bottom w:val="single" w:sz="6" w:space="0" w:color="auto"/>
              <w:right w:val="single" w:sz="6" w:space="0" w:color="auto"/>
            </w:tcBorders>
          </w:tcPr>
          <w:p w14:paraId="2CC96E84" w14:textId="77777777" w:rsidR="00E66B61" w:rsidRPr="003243ED" w:rsidRDefault="00E66B61" w:rsidP="00982AC3">
            <w:pPr>
              <w:rPr>
                <w:szCs w:val="24"/>
              </w:rPr>
            </w:pPr>
          </w:p>
        </w:tc>
      </w:tr>
    </w:tbl>
    <w:p w14:paraId="3EB6AA86" w14:textId="77777777" w:rsidR="00E66B61" w:rsidRPr="003243ED" w:rsidRDefault="00E66B61" w:rsidP="00E66B61"/>
    <w:tbl>
      <w:tblPr>
        <w:tblW w:w="0" w:type="auto"/>
        <w:tblInd w:w="-14" w:type="dxa"/>
        <w:tblLayout w:type="fixed"/>
        <w:tblLook w:val="0000" w:firstRow="0" w:lastRow="0" w:firstColumn="0" w:lastColumn="0" w:noHBand="0" w:noVBand="0"/>
      </w:tblPr>
      <w:tblGrid>
        <w:gridCol w:w="2174"/>
        <w:gridCol w:w="6984"/>
      </w:tblGrid>
      <w:tr w:rsidR="00E66B61" w:rsidRPr="003243ED" w14:paraId="470BFE18" w14:textId="77777777" w:rsidTr="00982AC3">
        <w:tc>
          <w:tcPr>
            <w:tcW w:w="2174" w:type="dxa"/>
            <w:tcBorders>
              <w:top w:val="nil"/>
              <w:left w:val="nil"/>
              <w:bottom w:val="nil"/>
              <w:right w:val="nil"/>
            </w:tcBorders>
          </w:tcPr>
          <w:p w14:paraId="00B8B192" w14:textId="77777777" w:rsidR="00E66B61" w:rsidRPr="003243ED" w:rsidRDefault="00E66B61" w:rsidP="00982AC3">
            <w:pPr>
              <w:tabs>
                <w:tab w:val="left" w:pos="360"/>
              </w:tabs>
              <w:jc w:val="left"/>
              <w:rPr>
                <w:b/>
              </w:rPr>
            </w:pPr>
          </w:p>
        </w:tc>
        <w:tc>
          <w:tcPr>
            <w:tcW w:w="6984" w:type="dxa"/>
            <w:tcBorders>
              <w:top w:val="nil"/>
              <w:left w:val="nil"/>
              <w:bottom w:val="nil"/>
              <w:right w:val="nil"/>
            </w:tcBorders>
          </w:tcPr>
          <w:p w14:paraId="4880EE2D" w14:textId="77777777" w:rsidR="00E66B61" w:rsidRPr="003243ED" w:rsidRDefault="00E66B61" w:rsidP="00982AC3">
            <w:pPr>
              <w:tabs>
                <w:tab w:val="left" w:pos="540"/>
              </w:tabs>
              <w:ind w:left="547" w:right="-72" w:hanging="547"/>
            </w:pPr>
            <w:r w:rsidRPr="003243ED">
              <w:t>1.7</w:t>
            </w:r>
            <w:r w:rsidRPr="003243ED">
              <w:tab/>
              <w:t xml:space="preserve">Documents financiers des cinq dernières années : bilans, états de profits et pertes, rapports des vérificateurs, etc. </w:t>
            </w:r>
            <w:r w:rsidRPr="003243ED">
              <w:rPr>
                <w:i/>
              </w:rPr>
              <w:t>[Donner la liste ci-dessous et annexer des copies.]</w:t>
            </w:r>
          </w:p>
          <w:p w14:paraId="153E20C6" w14:textId="77777777" w:rsidR="00E66B61" w:rsidRPr="003243ED" w:rsidRDefault="00E66B61" w:rsidP="00982AC3">
            <w:pPr>
              <w:tabs>
                <w:tab w:val="left" w:pos="540"/>
              </w:tabs>
              <w:ind w:left="547" w:right="-72" w:hanging="547"/>
            </w:pPr>
            <w:r w:rsidRPr="003243ED">
              <w:t>1.8</w:t>
            </w:r>
            <w:r w:rsidRPr="003243ED">
              <w:tab/>
              <w:t xml:space="preserve">Preuves d’accès à des ressources financières nécessaires pour satisfaire aux conditions de qualification : liquidités, lignes de crédit, etc. </w:t>
            </w:r>
            <w:r w:rsidRPr="003243ED">
              <w:rPr>
                <w:i/>
              </w:rPr>
              <w:t>[Donner la liste ci-dessous et annexer des copies des documents de preuve]</w:t>
            </w:r>
            <w:r w:rsidRPr="003243ED">
              <w:t>. Nous certifions que ceci réunit les exigences d’éligibilités suivant l’article 4 des IS.</w:t>
            </w:r>
          </w:p>
          <w:p w14:paraId="0B7C0481" w14:textId="77777777" w:rsidR="00E66B61" w:rsidRPr="003243ED" w:rsidRDefault="00E66B61" w:rsidP="00982AC3">
            <w:pPr>
              <w:tabs>
                <w:tab w:val="left" w:pos="540"/>
              </w:tabs>
              <w:ind w:left="547" w:right="-72" w:hanging="547"/>
            </w:pPr>
            <w:r w:rsidRPr="003243ED">
              <w:t>1.9</w:t>
            </w:r>
            <w:r w:rsidRPr="003243ED">
              <w:tab/>
              <w:t>Nom, adresse et numéros de téléphone, de télex et de télécopie des banques pouvant donner des références sur le Soumissionnaire si le Maître d’Ouvrage le souhaite.</w:t>
            </w:r>
          </w:p>
          <w:p w14:paraId="2FC581A9" w14:textId="77777777" w:rsidR="00E66B61" w:rsidRPr="003243ED" w:rsidRDefault="00E66B61" w:rsidP="00982AC3">
            <w:pPr>
              <w:tabs>
                <w:tab w:val="left" w:pos="540"/>
              </w:tabs>
              <w:ind w:left="547" w:right="-72" w:hanging="547"/>
            </w:pPr>
            <w:r w:rsidRPr="003243ED">
              <w:t>1.10</w:t>
            </w:r>
            <w:r w:rsidRPr="003243ED">
              <w:tab/>
              <w:t>Informations relatives à des litiges en cours auxquels le Soumissionnaire est partie prenante.</w:t>
            </w:r>
          </w:p>
        </w:tc>
      </w:tr>
    </w:tbl>
    <w:p w14:paraId="321FC66C" w14:textId="77777777" w:rsidR="00E66B61" w:rsidRPr="003243ED" w:rsidRDefault="00E66B61" w:rsidP="00E66B61"/>
    <w:tbl>
      <w:tblPr>
        <w:tblW w:w="9150" w:type="dxa"/>
        <w:tblInd w:w="-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6"/>
        <w:gridCol w:w="2282"/>
        <w:gridCol w:w="2186"/>
        <w:gridCol w:w="1756"/>
      </w:tblGrid>
      <w:tr w:rsidR="00E66B61" w:rsidRPr="003243ED" w14:paraId="225B2F16" w14:textId="77777777" w:rsidTr="00982AC3">
        <w:tc>
          <w:tcPr>
            <w:tcW w:w="2926" w:type="dxa"/>
            <w:tcBorders>
              <w:top w:val="single" w:sz="6" w:space="0" w:color="auto"/>
              <w:bottom w:val="single" w:sz="6" w:space="0" w:color="auto"/>
            </w:tcBorders>
          </w:tcPr>
          <w:p w14:paraId="080BDFB3" w14:textId="77777777" w:rsidR="00E66B61" w:rsidRPr="003243ED" w:rsidRDefault="00E66B61" w:rsidP="00982AC3">
            <w:pPr>
              <w:jc w:val="center"/>
            </w:pPr>
            <w:r w:rsidRPr="003243ED">
              <w:rPr>
                <w:szCs w:val="24"/>
              </w:rPr>
              <w:t>Autre(s) partie(s)</w:t>
            </w:r>
          </w:p>
        </w:tc>
        <w:tc>
          <w:tcPr>
            <w:tcW w:w="2282" w:type="dxa"/>
            <w:tcBorders>
              <w:top w:val="single" w:sz="6" w:space="0" w:color="auto"/>
              <w:bottom w:val="single" w:sz="6" w:space="0" w:color="auto"/>
            </w:tcBorders>
          </w:tcPr>
          <w:p w14:paraId="4A918DEC" w14:textId="3D2DF32C" w:rsidR="00E66B61" w:rsidRPr="003243ED" w:rsidRDefault="00D06DD5" w:rsidP="00982AC3">
            <w:pPr>
              <w:jc w:val="center"/>
            </w:pPr>
            <w:r>
              <w:rPr>
                <w:szCs w:val="24"/>
              </w:rPr>
              <w:t>Motif</w:t>
            </w:r>
            <w:r w:rsidR="00E66B61" w:rsidRPr="003243ED">
              <w:rPr>
                <w:szCs w:val="24"/>
              </w:rPr>
              <w:t xml:space="preserve"> du litige</w:t>
            </w:r>
          </w:p>
        </w:tc>
        <w:tc>
          <w:tcPr>
            <w:tcW w:w="2186" w:type="dxa"/>
            <w:tcBorders>
              <w:top w:val="single" w:sz="6" w:space="0" w:color="auto"/>
              <w:bottom w:val="single" w:sz="6" w:space="0" w:color="auto"/>
            </w:tcBorders>
          </w:tcPr>
          <w:p w14:paraId="4CFE83E8" w14:textId="26D6C26B" w:rsidR="00E66B61" w:rsidRPr="003243ED" w:rsidRDefault="00E66B61" w:rsidP="00982AC3">
            <w:pPr>
              <w:jc w:val="center"/>
              <w:rPr>
                <w:highlight w:val="yellow"/>
              </w:rPr>
            </w:pPr>
            <w:r w:rsidRPr="003243ED">
              <w:rPr>
                <w:szCs w:val="24"/>
              </w:rPr>
              <w:t xml:space="preserve">présent </w:t>
            </w:r>
            <w:r w:rsidR="00D06DD5">
              <w:rPr>
                <w:szCs w:val="24"/>
              </w:rPr>
              <w:t xml:space="preserve">statut </w:t>
            </w:r>
            <w:r w:rsidRPr="003243ED">
              <w:rPr>
                <w:szCs w:val="24"/>
              </w:rPr>
              <w:t>du litige </w:t>
            </w:r>
          </w:p>
        </w:tc>
        <w:tc>
          <w:tcPr>
            <w:tcW w:w="1756" w:type="dxa"/>
            <w:tcBorders>
              <w:top w:val="single" w:sz="6" w:space="0" w:color="auto"/>
              <w:bottom w:val="single" w:sz="6" w:space="0" w:color="auto"/>
            </w:tcBorders>
          </w:tcPr>
          <w:p w14:paraId="5B1727B5" w14:textId="77777777" w:rsidR="00E66B61" w:rsidRPr="003243ED" w:rsidRDefault="00E66B61" w:rsidP="00982AC3">
            <w:pPr>
              <w:jc w:val="center"/>
              <w:rPr>
                <w:highlight w:val="yellow"/>
              </w:rPr>
            </w:pPr>
            <w:r w:rsidRPr="003243ED">
              <w:rPr>
                <w:szCs w:val="24"/>
              </w:rPr>
              <w:t>Montants concernés</w:t>
            </w:r>
          </w:p>
        </w:tc>
      </w:tr>
      <w:tr w:rsidR="00E66B61" w:rsidRPr="003243ED" w14:paraId="7C47A71B" w14:textId="77777777" w:rsidTr="00982AC3">
        <w:tc>
          <w:tcPr>
            <w:tcW w:w="2926" w:type="dxa"/>
            <w:tcBorders>
              <w:top w:val="nil"/>
            </w:tcBorders>
          </w:tcPr>
          <w:p w14:paraId="1F2A1ACA" w14:textId="77777777" w:rsidR="00E66B61" w:rsidRPr="003243ED" w:rsidRDefault="00E66B61" w:rsidP="00982AC3">
            <w:r w:rsidRPr="003243ED">
              <w:t>(a)</w:t>
            </w:r>
          </w:p>
          <w:p w14:paraId="2D5268E9" w14:textId="77777777" w:rsidR="00E66B61" w:rsidRPr="003243ED" w:rsidRDefault="00E66B61" w:rsidP="00982AC3"/>
          <w:p w14:paraId="4D8F8EF5" w14:textId="77777777" w:rsidR="00E66B61" w:rsidRPr="003243ED" w:rsidRDefault="00E66B61" w:rsidP="00982AC3">
            <w:r w:rsidRPr="003243ED">
              <w:t>(b)</w:t>
            </w:r>
          </w:p>
        </w:tc>
        <w:tc>
          <w:tcPr>
            <w:tcW w:w="2282" w:type="dxa"/>
            <w:tcBorders>
              <w:top w:val="nil"/>
            </w:tcBorders>
          </w:tcPr>
          <w:p w14:paraId="176C1E74" w14:textId="77777777" w:rsidR="00E66B61" w:rsidRPr="003243ED" w:rsidRDefault="00E66B61" w:rsidP="00982AC3"/>
        </w:tc>
        <w:tc>
          <w:tcPr>
            <w:tcW w:w="2186" w:type="dxa"/>
            <w:tcBorders>
              <w:top w:val="nil"/>
            </w:tcBorders>
          </w:tcPr>
          <w:p w14:paraId="29D90CA0" w14:textId="77777777" w:rsidR="00E66B61" w:rsidRPr="003243ED" w:rsidRDefault="00E66B61" w:rsidP="00982AC3"/>
        </w:tc>
        <w:tc>
          <w:tcPr>
            <w:tcW w:w="1756" w:type="dxa"/>
            <w:tcBorders>
              <w:top w:val="nil"/>
            </w:tcBorders>
          </w:tcPr>
          <w:p w14:paraId="06C630B8" w14:textId="77777777" w:rsidR="00E66B61" w:rsidRPr="003243ED" w:rsidRDefault="00E66B61" w:rsidP="00982AC3"/>
        </w:tc>
      </w:tr>
    </w:tbl>
    <w:p w14:paraId="63E2B3B6" w14:textId="77777777" w:rsidR="00E66B61" w:rsidRPr="003243ED" w:rsidRDefault="00E66B61" w:rsidP="00E66B61"/>
    <w:tbl>
      <w:tblPr>
        <w:tblW w:w="0" w:type="auto"/>
        <w:tblLayout w:type="fixed"/>
        <w:tblLook w:val="0000" w:firstRow="0" w:lastRow="0" w:firstColumn="0" w:lastColumn="0" w:noHBand="0" w:noVBand="0"/>
      </w:tblPr>
      <w:tblGrid>
        <w:gridCol w:w="2268"/>
        <w:gridCol w:w="6876"/>
      </w:tblGrid>
      <w:tr w:rsidR="00E66B61" w:rsidRPr="003243ED" w14:paraId="10BCEE45" w14:textId="77777777" w:rsidTr="00982AC3">
        <w:tc>
          <w:tcPr>
            <w:tcW w:w="2268" w:type="dxa"/>
            <w:tcBorders>
              <w:top w:val="nil"/>
              <w:left w:val="nil"/>
              <w:bottom w:val="nil"/>
              <w:right w:val="nil"/>
            </w:tcBorders>
          </w:tcPr>
          <w:p w14:paraId="0B154588" w14:textId="77777777" w:rsidR="00E66B61" w:rsidRPr="003243ED" w:rsidRDefault="00E66B61" w:rsidP="00982AC3">
            <w:pPr>
              <w:tabs>
                <w:tab w:val="left" w:pos="360"/>
              </w:tabs>
              <w:ind w:left="360" w:hanging="360"/>
              <w:jc w:val="left"/>
              <w:rPr>
                <w:b/>
              </w:rPr>
            </w:pPr>
          </w:p>
        </w:tc>
        <w:tc>
          <w:tcPr>
            <w:tcW w:w="6876" w:type="dxa"/>
            <w:tcBorders>
              <w:top w:val="nil"/>
              <w:left w:val="nil"/>
              <w:bottom w:val="nil"/>
              <w:right w:val="nil"/>
            </w:tcBorders>
          </w:tcPr>
          <w:p w14:paraId="4A1921E9" w14:textId="17ED37C6" w:rsidR="00E66B61" w:rsidRDefault="00E66B61" w:rsidP="00982AC3">
            <w:pPr>
              <w:tabs>
                <w:tab w:val="left" w:pos="540"/>
              </w:tabs>
              <w:ind w:left="540" w:right="-72" w:hanging="547"/>
            </w:pPr>
            <w:r w:rsidRPr="003243ED">
              <w:t>1.11</w:t>
            </w:r>
            <w:r w:rsidRPr="003243ED">
              <w:tab/>
            </w:r>
            <w:r w:rsidR="00F47EC5">
              <w:t xml:space="preserve">Déclaration </w:t>
            </w:r>
            <w:r w:rsidRPr="003243ED">
              <w:t>de conformité avec les exigences de l’article 4.2 des IS.</w:t>
            </w:r>
          </w:p>
          <w:p w14:paraId="4136C7A1" w14:textId="676B8F5F" w:rsidR="00E66B61" w:rsidRPr="003243ED" w:rsidRDefault="00E66B61" w:rsidP="00982AC3">
            <w:pPr>
              <w:tabs>
                <w:tab w:val="left" w:pos="540"/>
              </w:tabs>
              <w:ind w:left="540" w:right="-72" w:hanging="547"/>
            </w:pPr>
            <w:r>
              <w:t>1.12</w:t>
            </w:r>
            <w:r w:rsidR="00F47EC5">
              <w:tab/>
              <w:t>D</w:t>
            </w:r>
            <w:r>
              <w:t>éclaration de performance Environnementale et Sociale (ES), et Déclaration sur l’Exploitation et les Abus Sexuels (EAS) et/ou le Harcèlement Sexuel (HS), en utilisant les formulaires inclus dans la Section IV.</w:t>
            </w:r>
          </w:p>
          <w:p w14:paraId="6D95391D" w14:textId="77777777" w:rsidR="00E66B61" w:rsidRPr="003243ED" w:rsidRDefault="00E66B61" w:rsidP="00982AC3">
            <w:pPr>
              <w:tabs>
                <w:tab w:val="left" w:pos="540"/>
              </w:tabs>
              <w:ind w:left="540" w:right="-72" w:hanging="547"/>
            </w:pPr>
            <w:r w:rsidRPr="003243ED">
              <w:t>1.1</w:t>
            </w:r>
            <w:r>
              <w:t>3</w:t>
            </w:r>
            <w:r w:rsidRPr="003243ED">
              <w:tab/>
              <w:t>Programme proposé (méthodes de travail et calendrier). Descriptions, plans et tableaux, le cas échéant, pour satisfaire aux spécifications du Dossier d’appel d’offres.</w:t>
            </w:r>
          </w:p>
        </w:tc>
      </w:tr>
      <w:tr w:rsidR="00E66B61" w:rsidRPr="003243ED" w14:paraId="5836C714" w14:textId="77777777" w:rsidTr="00982AC3">
        <w:tc>
          <w:tcPr>
            <w:tcW w:w="2268" w:type="dxa"/>
            <w:tcBorders>
              <w:top w:val="nil"/>
              <w:left w:val="nil"/>
              <w:bottom w:val="nil"/>
              <w:right w:val="nil"/>
            </w:tcBorders>
          </w:tcPr>
          <w:p w14:paraId="3B0D93B9" w14:textId="77777777" w:rsidR="00E66B61" w:rsidRPr="003243ED" w:rsidRDefault="00E66B61" w:rsidP="00982AC3">
            <w:pPr>
              <w:tabs>
                <w:tab w:val="left" w:pos="360"/>
              </w:tabs>
              <w:ind w:left="360" w:hanging="360"/>
              <w:jc w:val="left"/>
              <w:rPr>
                <w:b/>
              </w:rPr>
            </w:pPr>
            <w:r w:rsidRPr="003243ED">
              <w:rPr>
                <w:b/>
              </w:rPr>
              <w:t>2.</w:t>
            </w:r>
            <w:r w:rsidRPr="003243ED">
              <w:rPr>
                <w:b/>
              </w:rPr>
              <w:tab/>
              <w:t>Groupement d’entreprises</w:t>
            </w:r>
          </w:p>
        </w:tc>
        <w:tc>
          <w:tcPr>
            <w:tcW w:w="6876" w:type="dxa"/>
            <w:tcBorders>
              <w:top w:val="nil"/>
              <w:left w:val="nil"/>
              <w:bottom w:val="nil"/>
              <w:right w:val="nil"/>
            </w:tcBorders>
          </w:tcPr>
          <w:p w14:paraId="12E90510" w14:textId="77777777" w:rsidR="00E66B61" w:rsidRPr="003243ED" w:rsidRDefault="00E66B61" w:rsidP="00982AC3">
            <w:pPr>
              <w:tabs>
                <w:tab w:val="left" w:pos="540"/>
              </w:tabs>
              <w:ind w:left="540" w:right="-72" w:hanging="547"/>
            </w:pPr>
            <w:r w:rsidRPr="003243ED">
              <w:t>2.1</w:t>
            </w:r>
            <w:r w:rsidRPr="003243ED">
              <w:tab/>
              <w:t>Chaque partenaire d’un groupement d’entreprises doit donner les informations indiquées aux paragraphes 1.1 à 1.1</w:t>
            </w:r>
            <w:r>
              <w:t>2</w:t>
            </w:r>
            <w:r w:rsidRPr="003243ED">
              <w:t xml:space="preserve"> ci-dessus</w:t>
            </w:r>
            <w:r>
              <w:t xml:space="preserve"> (et chaque sous-traitant pour la déclaration EAS/HS)</w:t>
            </w:r>
            <w:r w:rsidRPr="003243ED">
              <w:t>.</w:t>
            </w:r>
          </w:p>
          <w:p w14:paraId="1073FD06" w14:textId="246810EC" w:rsidR="00E66B61" w:rsidRPr="003243ED" w:rsidRDefault="00E66B61" w:rsidP="00982AC3">
            <w:pPr>
              <w:tabs>
                <w:tab w:val="left" w:pos="540"/>
              </w:tabs>
              <w:ind w:left="540" w:right="-72" w:hanging="547"/>
            </w:pPr>
            <w:r w:rsidRPr="003243ED">
              <w:t>2.2</w:t>
            </w:r>
            <w:r w:rsidRPr="003243ED">
              <w:tab/>
              <w:t>Les informations requises au. 1.1</w:t>
            </w:r>
            <w:r>
              <w:t>3</w:t>
            </w:r>
            <w:r w:rsidRPr="003243ED">
              <w:t xml:space="preserve"> ci-dessus se rapportent au Groupement d’entreprises.</w:t>
            </w:r>
          </w:p>
          <w:p w14:paraId="4CBE8A39" w14:textId="475DE64E" w:rsidR="00E66B61" w:rsidRPr="003243ED" w:rsidRDefault="00E66B61" w:rsidP="00982AC3">
            <w:pPr>
              <w:tabs>
                <w:tab w:val="left" w:pos="540"/>
              </w:tabs>
              <w:ind w:left="538" w:right="-74" w:hanging="544"/>
            </w:pPr>
            <w:r w:rsidRPr="003243ED">
              <w:t>2.3</w:t>
            </w:r>
            <w:r w:rsidRPr="003243ED">
              <w:tab/>
            </w:r>
            <w:r w:rsidR="00443A4A">
              <w:t>Joindre</w:t>
            </w:r>
            <w:r w:rsidRPr="003243ED">
              <w:t xml:space="preserve"> la procuration du (des) signataire(s) de la Soumission le (les) autorisant à signer le dossier au nom du Groupement d’entreprises.</w:t>
            </w:r>
          </w:p>
          <w:p w14:paraId="44C98BA4" w14:textId="78591D7E" w:rsidR="00E66B61" w:rsidRPr="003243ED" w:rsidRDefault="00E66B61" w:rsidP="00982AC3">
            <w:pPr>
              <w:tabs>
                <w:tab w:val="left" w:pos="540"/>
              </w:tabs>
              <w:ind w:left="540" w:right="-72" w:hanging="547"/>
            </w:pPr>
            <w:r w:rsidRPr="003243ED">
              <w:t>2.4</w:t>
            </w:r>
            <w:r w:rsidRPr="003243ED">
              <w:tab/>
            </w:r>
            <w:r w:rsidR="00443A4A">
              <w:t>Joindre</w:t>
            </w:r>
            <w:r w:rsidRPr="003243ED">
              <w:t xml:space="preserve"> l’Accord signé par toutes les parties au Groupement d’entreprises (juridiquement contraignant pour tous les partenaires), qui établit que :</w:t>
            </w:r>
          </w:p>
          <w:p w14:paraId="02FEF1BE" w14:textId="77777777" w:rsidR="00E66B61" w:rsidRPr="003243ED" w:rsidRDefault="00E66B61" w:rsidP="00982AC3">
            <w:pPr>
              <w:tabs>
                <w:tab w:val="left" w:pos="1080"/>
              </w:tabs>
              <w:ind w:left="1080" w:right="-72" w:hanging="547"/>
            </w:pPr>
            <w:r w:rsidRPr="003243ED">
              <w:t>(a)</w:t>
            </w:r>
            <w:r w:rsidRPr="003243ED">
              <w:tab/>
              <w:t>tous les partenaires sont solidairement et conjointement responsables de l’exécution du Marché conformément aux dispositions de celui-ci ;</w:t>
            </w:r>
          </w:p>
          <w:p w14:paraId="098CAD5D" w14:textId="61F66C86" w:rsidR="00E66B61" w:rsidRPr="003243ED" w:rsidRDefault="00E66B61" w:rsidP="00982AC3">
            <w:pPr>
              <w:tabs>
                <w:tab w:val="left" w:pos="1080"/>
              </w:tabs>
              <w:ind w:left="1080" w:right="-72" w:hanging="547"/>
            </w:pPr>
            <w:r w:rsidRPr="003243ED">
              <w:t>(b)</w:t>
            </w:r>
            <w:r w:rsidRPr="003243ED">
              <w:tab/>
            </w:r>
            <w:r w:rsidR="004742B0" w:rsidRPr="004742B0">
              <w:t xml:space="preserve">un des </w:t>
            </w:r>
            <w:r w:rsidR="004742B0">
              <w:t>partenai</w:t>
            </w:r>
            <w:r w:rsidR="004742B0" w:rsidRPr="004742B0">
              <w:t xml:space="preserve">res sera désigné comme responsable, autorisé à contracter des </w:t>
            </w:r>
            <w:r w:rsidR="00D81B7B">
              <w:t>obligation</w:t>
            </w:r>
            <w:r w:rsidR="004742B0" w:rsidRPr="004742B0">
              <w:t xml:space="preserve">s et à recevoir des instructions pour et au nom de tous les </w:t>
            </w:r>
            <w:r w:rsidRPr="003243ED">
              <w:t>partenaires du groupement d’entreprises; et</w:t>
            </w:r>
          </w:p>
          <w:p w14:paraId="74E38A1F" w14:textId="77777777" w:rsidR="00E66B61" w:rsidRPr="003243ED" w:rsidRDefault="00E66B61" w:rsidP="00982AC3">
            <w:pPr>
              <w:tabs>
                <w:tab w:val="left" w:pos="1080"/>
              </w:tabs>
              <w:ind w:left="1080" w:right="-72" w:hanging="547"/>
            </w:pPr>
            <w:r w:rsidRPr="003243ED">
              <w:t>(c)</w:t>
            </w:r>
            <w:r w:rsidRPr="003243ED">
              <w:tab/>
              <w:t>l’exécution du Marché dans sa totalité, y compris les paiements, sera exclusivement menée à bien avec le partenaire responsable.</w:t>
            </w:r>
          </w:p>
        </w:tc>
      </w:tr>
      <w:tr w:rsidR="00E66B61" w:rsidRPr="003243ED" w14:paraId="287469F6" w14:textId="77777777" w:rsidTr="00982AC3">
        <w:tc>
          <w:tcPr>
            <w:tcW w:w="2268" w:type="dxa"/>
            <w:tcBorders>
              <w:top w:val="nil"/>
              <w:left w:val="nil"/>
              <w:bottom w:val="nil"/>
              <w:right w:val="nil"/>
            </w:tcBorders>
          </w:tcPr>
          <w:p w14:paraId="488036B0" w14:textId="77777777" w:rsidR="00E66B61" w:rsidRPr="003243ED" w:rsidRDefault="00E66B61" w:rsidP="00982AC3">
            <w:pPr>
              <w:tabs>
                <w:tab w:val="left" w:pos="360"/>
              </w:tabs>
              <w:ind w:left="360" w:hanging="360"/>
              <w:jc w:val="left"/>
              <w:rPr>
                <w:b/>
              </w:rPr>
            </w:pPr>
            <w:r w:rsidRPr="003243ED">
              <w:rPr>
                <w:b/>
              </w:rPr>
              <w:t>3.</w:t>
            </w:r>
            <w:r w:rsidRPr="003243ED">
              <w:rPr>
                <w:b/>
                <w:sz w:val="22"/>
                <w:szCs w:val="22"/>
              </w:rPr>
              <w:tab/>
            </w:r>
            <w:r w:rsidRPr="003243ED">
              <w:rPr>
                <w:b/>
                <w:szCs w:val="22"/>
              </w:rPr>
              <w:t>Spécifications supplémentaires</w:t>
            </w:r>
          </w:p>
        </w:tc>
        <w:tc>
          <w:tcPr>
            <w:tcW w:w="6876" w:type="dxa"/>
            <w:tcBorders>
              <w:top w:val="nil"/>
              <w:left w:val="nil"/>
              <w:bottom w:val="nil"/>
              <w:right w:val="nil"/>
            </w:tcBorders>
          </w:tcPr>
          <w:p w14:paraId="79BED168" w14:textId="45AE3D53" w:rsidR="00E66B61" w:rsidRPr="003243ED" w:rsidRDefault="00E66B61" w:rsidP="00982AC3">
            <w:pPr>
              <w:tabs>
                <w:tab w:val="left" w:pos="540"/>
              </w:tabs>
              <w:ind w:left="540" w:right="-72" w:hanging="547"/>
            </w:pPr>
            <w:r w:rsidRPr="003243ED">
              <w:t>3.1</w:t>
            </w:r>
            <w:r w:rsidRPr="003243ED">
              <w:tab/>
              <w:t xml:space="preserve">Les Soumissionnaires sont tenus de fournir toutes les informations </w:t>
            </w:r>
            <w:r w:rsidR="0015172C">
              <w:t>additionnell</w:t>
            </w:r>
            <w:r w:rsidRPr="003243ED">
              <w:t xml:space="preserve">es requises </w:t>
            </w:r>
            <w:r w:rsidRPr="003243ED">
              <w:rPr>
                <w:b/>
              </w:rPr>
              <w:t>dans les DPAO</w:t>
            </w:r>
            <w:r w:rsidRPr="003243ED">
              <w:t xml:space="preserve">. </w:t>
            </w:r>
          </w:p>
        </w:tc>
      </w:tr>
    </w:tbl>
    <w:p w14:paraId="1511BA7E" w14:textId="77777777" w:rsidR="00E66B61" w:rsidRPr="003243ED" w:rsidRDefault="00E66B61" w:rsidP="00E66B61"/>
    <w:p w14:paraId="7BDAECCF" w14:textId="77777777" w:rsidR="001068D8" w:rsidRPr="00290077" w:rsidRDefault="001068D8" w:rsidP="00290077">
      <w:pPr>
        <w:pStyle w:val="Sec4Heading2"/>
      </w:pPr>
      <w:bookmarkStart w:id="804" w:name="_Toc139118820"/>
      <w:r w:rsidRPr="00290077">
        <w:t>Déclaration de Performance Environnementale et Sociale (ES)</w:t>
      </w:r>
      <w:bookmarkEnd w:id="804"/>
    </w:p>
    <w:p w14:paraId="4FDBCE95" w14:textId="77777777" w:rsidR="00AA0721" w:rsidRPr="00DE52FF" w:rsidRDefault="00AA0721" w:rsidP="001068D8">
      <w:pPr>
        <w:ind w:left="0" w:firstLine="0"/>
        <w:jc w:val="center"/>
        <w:rPr>
          <w:rFonts w:asciiTheme="majorBidi" w:hAnsiTheme="majorBidi" w:cstheme="majorBidi"/>
          <w:b/>
          <w:bCs/>
          <w:i/>
        </w:rPr>
      </w:pPr>
      <w:r w:rsidRPr="00DE52FF">
        <w:rPr>
          <w:rFonts w:asciiTheme="majorBidi" w:hAnsiTheme="majorBidi" w:cstheme="majorBidi"/>
          <w:b/>
          <w:bCs/>
          <w:i/>
        </w:rPr>
        <w:t xml:space="preserve">[Note à l'attention du Maître d'Ouvrage : Inclure ce formulaire s'il y a lieu conformément à la Section III]. </w:t>
      </w:r>
    </w:p>
    <w:p w14:paraId="18BBBC02" w14:textId="08556A4D" w:rsidR="001068D8" w:rsidRPr="00C76C41" w:rsidRDefault="001068D8" w:rsidP="001068D8">
      <w:pPr>
        <w:ind w:left="0" w:firstLine="0"/>
        <w:jc w:val="center"/>
        <w:rPr>
          <w:rFonts w:asciiTheme="majorBidi" w:hAnsiTheme="majorBidi" w:cstheme="majorBidi"/>
          <w:i/>
        </w:rPr>
      </w:pPr>
      <w:r w:rsidRPr="00C76C41">
        <w:rPr>
          <w:rFonts w:asciiTheme="majorBidi" w:hAnsiTheme="majorBidi" w:cstheme="majorBidi"/>
          <w:i/>
        </w:rPr>
        <w:t xml:space="preserve">[Le formulaire ci-dessous doit être rempli par le Soumissionnaire et par chaque partenaire dans le cas d’un GE et chaque </w:t>
      </w:r>
      <w:r>
        <w:rPr>
          <w:rFonts w:asciiTheme="majorBidi" w:hAnsiTheme="majorBidi" w:cstheme="majorBidi"/>
          <w:i/>
        </w:rPr>
        <w:t>Sous-Traitant</w:t>
      </w:r>
      <w:r w:rsidRPr="00C76C41">
        <w:rPr>
          <w:rFonts w:asciiTheme="majorBidi" w:hAnsiTheme="majorBidi" w:cstheme="majorBidi"/>
          <w:i/>
        </w:rPr>
        <w:t xml:space="preserve"> Spécialisé]</w:t>
      </w:r>
    </w:p>
    <w:p w14:paraId="75286779" w14:textId="77777777" w:rsidR="001068D8" w:rsidRPr="00C76C41" w:rsidRDefault="001068D8" w:rsidP="001068D8">
      <w:pPr>
        <w:spacing w:after="0"/>
        <w:jc w:val="center"/>
        <w:rPr>
          <w:rFonts w:asciiTheme="majorBidi" w:hAnsiTheme="majorBidi" w:cstheme="majorBidi"/>
        </w:rPr>
      </w:pPr>
    </w:p>
    <w:p w14:paraId="2A16897D" w14:textId="77777777" w:rsidR="001068D8" w:rsidRPr="00C76C41" w:rsidRDefault="001068D8" w:rsidP="001068D8">
      <w:pPr>
        <w:spacing w:after="0"/>
        <w:jc w:val="right"/>
        <w:rPr>
          <w:rFonts w:asciiTheme="majorBidi" w:hAnsiTheme="majorBidi" w:cstheme="majorBidi"/>
        </w:rPr>
      </w:pPr>
      <w:r w:rsidRPr="00C76C41">
        <w:rPr>
          <w:rFonts w:asciiTheme="majorBidi" w:hAnsiTheme="majorBidi" w:cstheme="majorBidi"/>
        </w:rPr>
        <w:t xml:space="preserve">Nom du Soumissionnaire : </w:t>
      </w:r>
      <w:r w:rsidRPr="00C76C41">
        <w:rPr>
          <w:rFonts w:asciiTheme="majorBidi" w:hAnsiTheme="majorBidi" w:cstheme="majorBidi"/>
          <w:i/>
        </w:rPr>
        <w:t>[insérer le nom complet]</w:t>
      </w:r>
    </w:p>
    <w:p w14:paraId="3DA5560E" w14:textId="77777777" w:rsidR="001068D8" w:rsidRPr="00C76C41" w:rsidRDefault="001068D8" w:rsidP="001068D8">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0AE3222B" w14:textId="77777777" w:rsidR="001068D8" w:rsidRPr="00C76C41" w:rsidRDefault="001068D8" w:rsidP="001068D8">
      <w:pPr>
        <w:spacing w:after="0"/>
        <w:jc w:val="right"/>
        <w:rPr>
          <w:rFonts w:asciiTheme="majorBidi" w:hAnsiTheme="majorBidi" w:cstheme="majorBidi"/>
        </w:rPr>
      </w:pPr>
      <w:r w:rsidRPr="00C76C41">
        <w:rPr>
          <w:rFonts w:asciiTheme="majorBidi" w:hAnsiTheme="majorBidi" w:cstheme="majorBidi"/>
        </w:rPr>
        <w:t xml:space="preserve">Nom de la Partie au GE ou </w:t>
      </w:r>
      <w:r>
        <w:rPr>
          <w:rFonts w:asciiTheme="majorBidi" w:hAnsiTheme="majorBidi" w:cstheme="majorBidi"/>
        </w:rPr>
        <w:t>Sous-Traitant</w:t>
      </w:r>
      <w:r w:rsidRPr="00C76C41">
        <w:rPr>
          <w:rFonts w:asciiTheme="majorBidi" w:hAnsiTheme="majorBidi" w:cstheme="majorBidi"/>
        </w:rPr>
        <w:t xml:space="preserve"> spécialisé : </w:t>
      </w:r>
      <w:r w:rsidRPr="00C76C41">
        <w:rPr>
          <w:rFonts w:asciiTheme="majorBidi" w:hAnsiTheme="majorBidi" w:cstheme="majorBidi"/>
          <w:i/>
        </w:rPr>
        <w:t>[insérer le nom complet]</w:t>
      </w:r>
    </w:p>
    <w:p w14:paraId="46A27F3F" w14:textId="77777777" w:rsidR="001068D8" w:rsidRPr="00C76C41" w:rsidRDefault="001068D8" w:rsidP="001068D8">
      <w:pPr>
        <w:spacing w:after="0"/>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62F8737E" w14:textId="77777777" w:rsidR="001068D8" w:rsidRPr="00C76C41" w:rsidRDefault="001068D8" w:rsidP="001068D8">
      <w:pPr>
        <w:spacing w:after="0"/>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7073A048" w14:textId="77777777" w:rsidR="001068D8" w:rsidRPr="00C76C41" w:rsidRDefault="001068D8" w:rsidP="001068D8">
      <w:pPr>
        <w:spacing w:after="0"/>
        <w:ind w:right="72"/>
        <w:jc w:val="right"/>
        <w:rPr>
          <w:rFonts w:asciiTheme="majorBidi" w:hAnsiTheme="majorBidi" w:cstheme="majorBidi"/>
          <w:bCs/>
          <w:i/>
          <w:iCs/>
        </w:rPr>
      </w:pP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1068D8" w:rsidRPr="00C76C41" w14:paraId="63F240B4" w14:textId="77777777" w:rsidTr="00982AC3">
        <w:tc>
          <w:tcPr>
            <w:tcW w:w="9356" w:type="dxa"/>
            <w:gridSpan w:val="4"/>
            <w:tcBorders>
              <w:top w:val="single" w:sz="2" w:space="0" w:color="auto"/>
              <w:left w:val="single" w:sz="2" w:space="0" w:color="auto"/>
              <w:bottom w:val="single" w:sz="2" w:space="0" w:color="auto"/>
              <w:right w:val="single" w:sz="2" w:space="0" w:color="auto"/>
            </w:tcBorders>
          </w:tcPr>
          <w:p w14:paraId="1ED8DF7F" w14:textId="77777777" w:rsidR="001068D8" w:rsidRPr="00C76C41" w:rsidRDefault="001068D8" w:rsidP="00982AC3">
            <w:pPr>
              <w:spacing w:before="80" w:after="0"/>
              <w:ind w:left="0" w:firstLine="0"/>
              <w:jc w:val="center"/>
              <w:rPr>
                <w:spacing w:val="-4"/>
                <w:sz w:val="32"/>
                <w:szCs w:val="32"/>
                <w:lang w:eastAsia="en-US"/>
              </w:rPr>
            </w:pPr>
            <w:r w:rsidRPr="00C76C41">
              <w:rPr>
                <w:spacing w:val="-4"/>
                <w:sz w:val="32"/>
                <w:szCs w:val="32"/>
                <w:lang w:eastAsia="en-US"/>
              </w:rPr>
              <w:t xml:space="preserve">Déclaration de Performance Environnementale et Sociale </w:t>
            </w:r>
          </w:p>
          <w:p w14:paraId="0102D000" w14:textId="77777777" w:rsidR="001068D8" w:rsidRPr="00C76C41" w:rsidRDefault="001068D8" w:rsidP="00982AC3">
            <w:pPr>
              <w:pStyle w:val="titulo"/>
              <w:suppressAutoHyphens/>
              <w:spacing w:after="120"/>
              <w:rPr>
                <w:rFonts w:asciiTheme="majorBidi" w:hAnsiTheme="majorBidi" w:cstheme="majorBidi"/>
                <w:b w:val="0"/>
                <w:bCs/>
                <w:spacing w:val="-2"/>
                <w:lang w:val="fr-FR"/>
              </w:rPr>
            </w:pPr>
            <w:r w:rsidRPr="00C76C41">
              <w:rPr>
                <w:rFonts w:asciiTheme="majorBidi" w:hAnsiTheme="majorBidi" w:cstheme="majorBidi"/>
                <w:b w:val="0"/>
                <w:bCs/>
                <w:spacing w:val="-2"/>
                <w:lang w:val="fr-FR"/>
              </w:rPr>
              <w:t>selon les dispositions de la Section III, Critères d</w:t>
            </w:r>
            <w:r>
              <w:rPr>
                <w:rFonts w:asciiTheme="majorBidi" w:hAnsiTheme="majorBidi" w:cstheme="majorBidi"/>
                <w:b w:val="0"/>
                <w:bCs/>
                <w:spacing w:val="-2"/>
                <w:lang w:val="fr-FR"/>
              </w:rPr>
              <w:t>’Evaluation et d</w:t>
            </w:r>
            <w:r w:rsidRPr="00C76C41">
              <w:rPr>
                <w:rFonts w:asciiTheme="majorBidi" w:hAnsiTheme="majorBidi" w:cstheme="majorBidi"/>
                <w:b w:val="0"/>
                <w:bCs/>
                <w:spacing w:val="-2"/>
                <w:lang w:val="fr-FR"/>
              </w:rPr>
              <w:t>e Qualification</w:t>
            </w:r>
          </w:p>
        </w:tc>
      </w:tr>
      <w:tr w:rsidR="001068D8" w:rsidRPr="00C76C41" w14:paraId="6BDE11B1" w14:textId="77777777" w:rsidTr="00982AC3">
        <w:tc>
          <w:tcPr>
            <w:tcW w:w="9356" w:type="dxa"/>
            <w:gridSpan w:val="4"/>
            <w:tcBorders>
              <w:top w:val="single" w:sz="2" w:space="0" w:color="auto"/>
              <w:left w:val="single" w:sz="2" w:space="0" w:color="auto"/>
              <w:bottom w:val="single" w:sz="2" w:space="0" w:color="auto"/>
              <w:right w:val="single" w:sz="2" w:space="0" w:color="auto"/>
            </w:tcBorders>
          </w:tcPr>
          <w:p w14:paraId="5FA915C7" w14:textId="77777777" w:rsidR="001068D8" w:rsidRPr="00C76C41" w:rsidRDefault="001068D8" w:rsidP="00982AC3">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eastAsia="MS Mincho" w:hAnsiTheme="majorBidi" w:cstheme="majorBidi"/>
                <w:spacing w:val="-2"/>
              </w:rPr>
              <w:tab/>
            </w:r>
            <w:r w:rsidRPr="00C76C41">
              <w:rPr>
                <w:rFonts w:asciiTheme="majorBidi" w:hAnsiTheme="majorBidi" w:cstheme="majorBidi"/>
                <w:b/>
                <w:spacing w:val="-6"/>
              </w:rPr>
              <w:t>Pas de suspension ou résiliation de marché</w:t>
            </w:r>
            <w:r w:rsidRPr="00C76C41">
              <w:rPr>
                <w:rFonts w:asciiTheme="majorBidi" w:hAnsiTheme="majorBidi" w:cstheme="majorBidi"/>
                <w:spacing w:val="-6"/>
              </w:rPr>
              <w:t xml:space="preserve"> : </w:t>
            </w:r>
            <w:r w:rsidRPr="00C76C41">
              <w:rPr>
                <w:rFonts w:asciiTheme="majorBidi" w:hAnsiTheme="majorBidi" w:cstheme="majorBidi"/>
                <w:spacing w:val="-2"/>
              </w:rPr>
              <w:t>Il n’y a pas eu de marché suspendu ou résilié ou faisant l’objet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Environnementale et Sociale comme stipulé à la Section III, Critères de Qualification, </w:t>
            </w:r>
            <w:r>
              <w:rPr>
                <w:rFonts w:asciiTheme="majorBidi" w:hAnsiTheme="majorBidi" w:cstheme="majorBidi"/>
                <w:spacing w:val="-2"/>
              </w:rPr>
              <w:t>et Exigences, Sous-</w:t>
            </w:r>
            <w:r w:rsidRPr="00C76C41">
              <w:rPr>
                <w:rFonts w:asciiTheme="majorBidi" w:hAnsiTheme="majorBidi" w:cstheme="majorBidi"/>
                <w:spacing w:val="-2"/>
              </w:rPr>
              <w:t xml:space="preserve">critère 2.5. </w:t>
            </w:r>
          </w:p>
          <w:p w14:paraId="74B5572B" w14:textId="77777777" w:rsidR="001068D8" w:rsidRPr="00C76C41" w:rsidRDefault="001068D8" w:rsidP="00982AC3">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hAnsiTheme="majorBidi" w:cstheme="majorBidi"/>
                <w:spacing w:val="-4"/>
              </w:rPr>
              <w:tab/>
            </w:r>
            <w:r w:rsidRPr="00C76C41">
              <w:rPr>
                <w:rFonts w:asciiTheme="majorBidi" w:hAnsiTheme="majorBidi" w:cstheme="majorBidi"/>
                <w:b/>
                <w:spacing w:val="-4"/>
              </w:rPr>
              <w:t xml:space="preserve">Déclaration de </w:t>
            </w:r>
            <w:r w:rsidRPr="00C76C41">
              <w:rPr>
                <w:rFonts w:asciiTheme="majorBidi" w:hAnsiTheme="majorBidi" w:cstheme="majorBidi"/>
                <w:b/>
                <w:spacing w:val="-6"/>
              </w:rPr>
              <w:t>suspension ou résiliation de marché</w:t>
            </w:r>
            <w:r w:rsidRPr="00C76C41">
              <w:rPr>
                <w:rFonts w:asciiTheme="majorBidi" w:hAnsiTheme="majorBidi" w:cstheme="majorBidi"/>
                <w:spacing w:val="-6"/>
              </w:rPr>
              <w:t xml:space="preserve"> : </w:t>
            </w:r>
            <w:r w:rsidRPr="00C76C41">
              <w:rPr>
                <w:rFonts w:asciiTheme="majorBidi" w:hAnsiTheme="majorBidi" w:cstheme="majorBidi"/>
                <w:spacing w:val="-2"/>
              </w:rPr>
              <w:t>Le(s) marché(s) ci-après ont fait l’objet de suspension ou résiliation ou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Environnementale et Sociale comme stipulé à la Section III, Critères de Qualification, </w:t>
            </w:r>
            <w:r>
              <w:rPr>
                <w:rFonts w:asciiTheme="majorBidi" w:hAnsiTheme="majorBidi" w:cstheme="majorBidi"/>
                <w:spacing w:val="-2"/>
              </w:rPr>
              <w:t>Sous-</w:t>
            </w:r>
            <w:r w:rsidRPr="00C76C41">
              <w:rPr>
                <w:rFonts w:asciiTheme="majorBidi" w:hAnsiTheme="majorBidi" w:cstheme="majorBidi"/>
                <w:spacing w:val="-2"/>
              </w:rPr>
              <w:t>critère 2.5</w:t>
            </w:r>
            <w:r w:rsidRPr="00C76C41">
              <w:rPr>
                <w:rFonts w:asciiTheme="majorBidi" w:hAnsiTheme="majorBidi" w:cstheme="majorBidi"/>
                <w:spacing w:val="-4"/>
              </w:rPr>
              <w:t>. Les détails sont fournis ci-après :</w:t>
            </w:r>
          </w:p>
        </w:tc>
      </w:tr>
      <w:tr w:rsidR="001068D8" w:rsidRPr="00C76C41" w14:paraId="7B061576" w14:textId="77777777" w:rsidTr="00982AC3">
        <w:trPr>
          <w:trHeight w:val="971"/>
        </w:trPr>
        <w:tc>
          <w:tcPr>
            <w:tcW w:w="968" w:type="dxa"/>
            <w:tcBorders>
              <w:top w:val="single" w:sz="2" w:space="0" w:color="auto"/>
              <w:left w:val="single" w:sz="2" w:space="0" w:color="auto"/>
              <w:bottom w:val="single" w:sz="2" w:space="0" w:color="auto"/>
              <w:right w:val="single" w:sz="2" w:space="0" w:color="auto"/>
            </w:tcBorders>
          </w:tcPr>
          <w:p w14:paraId="4159A3EB" w14:textId="77777777" w:rsidR="001068D8" w:rsidRPr="00C76C41" w:rsidRDefault="001068D8" w:rsidP="00982AC3">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26F24883" w14:textId="77777777" w:rsidR="001068D8" w:rsidRPr="00C76C41" w:rsidRDefault="001068D8" w:rsidP="00982AC3">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37D490C6" w14:textId="77777777" w:rsidR="001068D8" w:rsidRPr="00C76C41" w:rsidRDefault="001068D8" w:rsidP="00982AC3">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70C2C4D5" w14:textId="77777777" w:rsidR="001068D8" w:rsidRPr="00C76C41" w:rsidRDefault="001068D8" w:rsidP="00982AC3">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contrat (valeur actuelle en équivalent $US)</w:t>
            </w:r>
          </w:p>
        </w:tc>
      </w:tr>
      <w:tr w:rsidR="001068D8" w:rsidRPr="00C76C41" w14:paraId="1F6EEABB" w14:textId="77777777" w:rsidTr="00982AC3">
        <w:tc>
          <w:tcPr>
            <w:tcW w:w="968" w:type="dxa"/>
            <w:tcBorders>
              <w:top w:val="single" w:sz="2" w:space="0" w:color="auto"/>
              <w:left w:val="single" w:sz="2" w:space="0" w:color="auto"/>
              <w:bottom w:val="single" w:sz="2" w:space="0" w:color="auto"/>
              <w:right w:val="single" w:sz="2" w:space="0" w:color="auto"/>
            </w:tcBorders>
          </w:tcPr>
          <w:p w14:paraId="33725A43" w14:textId="77777777" w:rsidR="001068D8" w:rsidRPr="00C76C41" w:rsidRDefault="001068D8" w:rsidP="00982AC3">
            <w:pPr>
              <w:spacing w:before="60" w:after="60"/>
              <w:ind w:left="0" w:firstLine="0"/>
              <w:jc w:val="left"/>
              <w:rPr>
                <w:rFonts w:asciiTheme="majorBidi" w:hAnsiTheme="majorBidi" w:cstheme="majorBidi"/>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44FD82B3" w14:textId="77777777" w:rsidR="001068D8" w:rsidRPr="00C76C41" w:rsidRDefault="001068D8" w:rsidP="00982AC3">
            <w:pPr>
              <w:spacing w:before="60" w:after="60"/>
              <w:ind w:left="0" w:firstLine="0"/>
              <w:jc w:val="left"/>
              <w:rPr>
                <w:rFonts w:asciiTheme="majorBidi" w:hAnsiTheme="majorBidi" w:cstheme="majorBidi"/>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C8BD602" w14:textId="77777777" w:rsidR="001068D8" w:rsidRPr="00C76C41" w:rsidRDefault="001068D8" w:rsidP="00982AC3">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 :</w:t>
            </w:r>
            <w:r w:rsidRPr="00C76C41">
              <w:rPr>
                <w:rFonts w:asciiTheme="majorBidi" w:hAnsiTheme="majorBidi" w:cstheme="majorBidi"/>
                <w:i/>
                <w:spacing w:val="-2"/>
              </w:rPr>
              <w:t>[indiquer le nom complet/numéro du marché et les autres formes d’identification]</w:t>
            </w:r>
          </w:p>
          <w:p w14:paraId="2B9DE16C" w14:textId="77777777" w:rsidR="001068D8" w:rsidRPr="00C76C41" w:rsidRDefault="001068D8" w:rsidP="00982AC3">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[nom complet]</w:t>
            </w:r>
          </w:p>
          <w:p w14:paraId="62DDA5C7" w14:textId="77777777" w:rsidR="001068D8" w:rsidRPr="00C76C41" w:rsidRDefault="001068D8" w:rsidP="00982AC3">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[rue, numéro, ville, pays]</w:t>
            </w:r>
          </w:p>
          <w:p w14:paraId="6C2DB050" w14:textId="77777777" w:rsidR="001068D8" w:rsidRPr="00C76C41" w:rsidRDefault="001068D8" w:rsidP="00982AC3">
            <w:pPr>
              <w:spacing w:before="60" w:after="60"/>
              <w:ind w:left="0" w:firstLine="0"/>
              <w:jc w:val="left"/>
              <w:rPr>
                <w:rFonts w:asciiTheme="majorBidi" w:hAnsiTheme="majorBidi" w:cstheme="majorBidi"/>
              </w:rPr>
            </w:pPr>
            <w:r w:rsidRPr="00C76C41">
              <w:rPr>
                <w:rFonts w:asciiTheme="majorBidi" w:hAnsiTheme="majorBidi" w:cstheme="majorBidi"/>
                <w:spacing w:val="-2"/>
              </w:rPr>
              <w:t xml:space="preserve">Motifs de suspension ou résiliation : </w:t>
            </w:r>
            <w:r w:rsidRPr="00C76C41">
              <w:rPr>
                <w:rFonts w:asciiTheme="majorBidi" w:hAnsiTheme="majorBidi" w:cstheme="majorBidi"/>
                <w:i/>
                <w:spacing w:val="-2"/>
              </w:rPr>
              <w:t>[indiquer le (les) motif(s) principal (aux)</w:t>
            </w:r>
            <w:r w:rsidRPr="00C76C41">
              <w:rPr>
                <w:rFonts w:asciiTheme="majorBidi" w:hAnsiTheme="majorBidi" w:cstheme="majorBidi"/>
                <w:i/>
              </w:rPr>
              <w:t>, par ex. défaut relatif à EAS</w:t>
            </w:r>
            <w:r w:rsidRPr="00C76C41">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2FD1D1EB" w14:textId="77777777" w:rsidR="001068D8" w:rsidRPr="00C76C41" w:rsidRDefault="001068D8" w:rsidP="00982AC3">
            <w:pPr>
              <w:spacing w:before="60" w:after="60"/>
              <w:ind w:left="0" w:firstLine="0"/>
              <w:jc w:val="left"/>
              <w:rPr>
                <w:rFonts w:asciiTheme="majorBidi" w:hAnsiTheme="majorBidi" w:cstheme="majorBidi"/>
              </w:rPr>
            </w:pPr>
            <w:r w:rsidRPr="00C76C41">
              <w:rPr>
                <w:rFonts w:asciiTheme="majorBidi" w:hAnsiTheme="majorBidi" w:cstheme="majorBidi"/>
                <w:i/>
                <w:iCs/>
                <w:spacing w:val="-6"/>
              </w:rPr>
              <w:t>[insérer le montant]</w:t>
            </w:r>
          </w:p>
        </w:tc>
      </w:tr>
      <w:tr w:rsidR="001068D8" w:rsidRPr="00C76C41" w14:paraId="4E2913DB" w14:textId="77777777" w:rsidTr="00982AC3">
        <w:tc>
          <w:tcPr>
            <w:tcW w:w="968" w:type="dxa"/>
            <w:tcBorders>
              <w:top w:val="single" w:sz="2" w:space="0" w:color="auto"/>
              <w:left w:val="single" w:sz="2" w:space="0" w:color="auto"/>
              <w:bottom w:val="single" w:sz="2" w:space="0" w:color="auto"/>
              <w:right w:val="single" w:sz="2" w:space="0" w:color="auto"/>
            </w:tcBorders>
          </w:tcPr>
          <w:p w14:paraId="7D2FD0E9" w14:textId="77777777" w:rsidR="001068D8" w:rsidRPr="00C76C41" w:rsidRDefault="001068D8" w:rsidP="00982AC3">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2E6E77B4" w14:textId="77777777" w:rsidR="001068D8" w:rsidRPr="00C76C41" w:rsidRDefault="001068D8" w:rsidP="00982AC3">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EF2EE02" w14:textId="77777777" w:rsidR="001068D8" w:rsidRPr="00C76C41" w:rsidRDefault="001068D8" w:rsidP="00982AC3">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 :</w:t>
            </w:r>
            <w:r w:rsidRPr="00C76C41">
              <w:rPr>
                <w:rFonts w:asciiTheme="majorBidi" w:hAnsiTheme="majorBidi" w:cstheme="majorBidi"/>
                <w:i/>
                <w:spacing w:val="-2"/>
              </w:rPr>
              <w:t>[indiquer le nom complet/numéro du marché et les autres formes d’identification]</w:t>
            </w:r>
          </w:p>
          <w:p w14:paraId="28A1B6B8" w14:textId="77777777" w:rsidR="001068D8" w:rsidRPr="00C76C41" w:rsidRDefault="001068D8" w:rsidP="00982AC3">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[nom complet]</w:t>
            </w:r>
          </w:p>
          <w:p w14:paraId="5EEB6B36" w14:textId="77777777" w:rsidR="001068D8" w:rsidRPr="00C76C41" w:rsidRDefault="001068D8" w:rsidP="00982AC3">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[rue, numéro, ville, pays]</w:t>
            </w:r>
          </w:p>
          <w:p w14:paraId="087CE391" w14:textId="77777777" w:rsidR="001068D8" w:rsidRPr="00C76C41" w:rsidRDefault="001068D8" w:rsidP="00982AC3">
            <w:pPr>
              <w:spacing w:before="60" w:after="60"/>
              <w:ind w:left="0" w:firstLine="0"/>
              <w:jc w:val="left"/>
              <w:rPr>
                <w:rFonts w:asciiTheme="majorBidi" w:hAnsiTheme="majorBidi" w:cstheme="majorBidi"/>
                <w:spacing w:val="-4"/>
              </w:rPr>
            </w:pPr>
            <w:r w:rsidRPr="00C76C41">
              <w:rPr>
                <w:rFonts w:asciiTheme="majorBidi" w:hAnsiTheme="majorBidi" w:cstheme="majorBidi"/>
                <w:spacing w:val="-2"/>
              </w:rPr>
              <w:t xml:space="preserve">Motifs de suspension ou résiliation : </w:t>
            </w:r>
            <w:r w:rsidRPr="00C76C41">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3A32E933" w14:textId="77777777" w:rsidR="001068D8" w:rsidRPr="00C76C41" w:rsidRDefault="001068D8" w:rsidP="00982AC3">
            <w:pPr>
              <w:spacing w:before="60" w:after="60"/>
              <w:ind w:left="0" w:firstLine="0"/>
              <w:jc w:val="left"/>
              <w:rPr>
                <w:rFonts w:asciiTheme="majorBidi" w:hAnsiTheme="majorBidi" w:cstheme="majorBidi"/>
                <w:i/>
                <w:iCs/>
                <w:spacing w:val="-6"/>
              </w:rPr>
            </w:pPr>
            <w:r w:rsidRPr="00C76C41">
              <w:rPr>
                <w:rFonts w:asciiTheme="majorBidi" w:hAnsiTheme="majorBidi" w:cstheme="majorBidi"/>
                <w:i/>
                <w:iCs/>
                <w:spacing w:val="-6"/>
              </w:rPr>
              <w:t>[insérer le montant]</w:t>
            </w:r>
          </w:p>
        </w:tc>
      </w:tr>
      <w:tr w:rsidR="001068D8" w:rsidRPr="00C76C41" w14:paraId="4C9EA165" w14:textId="77777777" w:rsidTr="00982AC3">
        <w:tc>
          <w:tcPr>
            <w:tcW w:w="968" w:type="dxa"/>
            <w:tcBorders>
              <w:top w:val="single" w:sz="2" w:space="0" w:color="auto"/>
              <w:left w:val="single" w:sz="2" w:space="0" w:color="auto"/>
              <w:bottom w:val="single" w:sz="2" w:space="0" w:color="auto"/>
              <w:right w:val="single" w:sz="2" w:space="0" w:color="auto"/>
            </w:tcBorders>
          </w:tcPr>
          <w:p w14:paraId="18EB9998" w14:textId="77777777" w:rsidR="001068D8" w:rsidRPr="00C76C41" w:rsidRDefault="001068D8" w:rsidP="00982AC3">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1701850" w14:textId="77777777" w:rsidR="001068D8" w:rsidRPr="00C76C41" w:rsidRDefault="001068D8" w:rsidP="00982AC3">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4618276" w14:textId="77777777" w:rsidR="001068D8" w:rsidRPr="00C76C41" w:rsidRDefault="001068D8" w:rsidP="00982AC3">
            <w:pPr>
              <w:spacing w:before="40" w:after="120"/>
              <w:ind w:left="0" w:firstLine="0"/>
              <w:jc w:val="left"/>
              <w:rPr>
                <w:rFonts w:asciiTheme="majorBidi" w:hAnsiTheme="majorBidi" w:cstheme="majorBidi"/>
                <w:i/>
                <w:spacing w:val="-4"/>
              </w:rPr>
            </w:pPr>
            <w:r w:rsidRPr="00C76C41">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0BD6DB10" w14:textId="77777777" w:rsidR="001068D8" w:rsidRPr="00C76C41" w:rsidRDefault="001068D8" w:rsidP="00982AC3">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r>
      <w:tr w:rsidR="001068D8" w:rsidRPr="00C76C41" w14:paraId="008D430A" w14:textId="77777777" w:rsidTr="00982AC3">
        <w:tc>
          <w:tcPr>
            <w:tcW w:w="9356" w:type="dxa"/>
            <w:gridSpan w:val="4"/>
            <w:tcBorders>
              <w:top w:val="single" w:sz="2" w:space="0" w:color="auto"/>
              <w:left w:val="single" w:sz="2" w:space="0" w:color="auto"/>
              <w:bottom w:val="single" w:sz="2" w:space="0" w:color="auto"/>
              <w:right w:val="single" w:sz="2" w:space="0" w:color="auto"/>
            </w:tcBorders>
          </w:tcPr>
          <w:p w14:paraId="7CA27C73" w14:textId="77777777" w:rsidR="001068D8" w:rsidRPr="00C76C41" w:rsidRDefault="001068D8" w:rsidP="00982AC3">
            <w:pPr>
              <w:spacing w:before="40" w:after="120"/>
              <w:ind w:left="0" w:right="139" w:firstLine="0"/>
              <w:rPr>
                <w:rFonts w:asciiTheme="majorBidi" w:hAnsiTheme="majorBidi" w:cstheme="majorBidi"/>
                <w:b/>
                <w:spacing w:val="-2"/>
              </w:rPr>
            </w:pPr>
            <w:r w:rsidRPr="00C76C41">
              <w:rPr>
                <w:rFonts w:asciiTheme="majorBidi" w:hAnsiTheme="majorBidi" w:cstheme="majorBidi"/>
                <w:b/>
                <w:spacing w:val="-2"/>
              </w:rPr>
              <w:t>Saisie de Garantie de Performance par le Maître d’Ouvrage pour des motifs liés à la performance ES</w:t>
            </w:r>
          </w:p>
        </w:tc>
      </w:tr>
      <w:tr w:rsidR="001068D8" w:rsidRPr="00C76C41" w14:paraId="400EA5AE" w14:textId="77777777" w:rsidTr="00982AC3">
        <w:tc>
          <w:tcPr>
            <w:tcW w:w="968" w:type="dxa"/>
            <w:tcBorders>
              <w:top w:val="single" w:sz="2" w:space="0" w:color="auto"/>
              <w:left w:val="single" w:sz="2" w:space="0" w:color="auto"/>
              <w:bottom w:val="single" w:sz="2" w:space="0" w:color="auto"/>
              <w:right w:val="single" w:sz="2" w:space="0" w:color="auto"/>
            </w:tcBorders>
          </w:tcPr>
          <w:p w14:paraId="46518277" w14:textId="77777777" w:rsidR="001068D8" w:rsidRPr="00C76C41" w:rsidRDefault="001068D8" w:rsidP="00982AC3">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4006F309" w14:textId="77777777" w:rsidR="001068D8" w:rsidRPr="00C76C41" w:rsidRDefault="001068D8" w:rsidP="00982AC3">
            <w:pPr>
              <w:ind w:left="0" w:firstLine="0"/>
              <w:jc w:val="center"/>
              <w:rPr>
                <w:rFonts w:asciiTheme="majorBidi" w:hAnsiTheme="majorBidi" w:cstheme="majorBidi"/>
                <w:b/>
                <w:spacing w:val="-2"/>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65A68379" w14:textId="77777777" w:rsidR="001068D8" w:rsidRPr="00C76C41" w:rsidRDefault="001068D8" w:rsidP="00982AC3">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marché (valeur actuelle, équivalent en $US)</w:t>
            </w:r>
          </w:p>
        </w:tc>
      </w:tr>
      <w:tr w:rsidR="001068D8" w:rsidRPr="00C76C41" w14:paraId="0FDD64C4" w14:textId="77777777" w:rsidTr="00982AC3">
        <w:tc>
          <w:tcPr>
            <w:tcW w:w="968" w:type="dxa"/>
            <w:tcBorders>
              <w:top w:val="single" w:sz="2" w:space="0" w:color="auto"/>
              <w:left w:val="single" w:sz="2" w:space="0" w:color="auto"/>
              <w:bottom w:val="single" w:sz="2" w:space="0" w:color="auto"/>
              <w:right w:val="single" w:sz="2" w:space="0" w:color="auto"/>
            </w:tcBorders>
          </w:tcPr>
          <w:p w14:paraId="0CF6CD32" w14:textId="77777777" w:rsidR="001068D8" w:rsidRPr="00C76C41" w:rsidRDefault="001068D8" w:rsidP="00982AC3">
            <w:pPr>
              <w:spacing w:before="40" w:after="120"/>
              <w:ind w:left="0" w:firstLine="0"/>
              <w:rPr>
                <w:rFonts w:asciiTheme="majorBidi" w:hAnsiTheme="majorBidi" w:cstheme="majorBidi"/>
                <w:i/>
                <w:iCs/>
                <w:spacing w:val="-6"/>
              </w:rPr>
            </w:pPr>
            <w:r w:rsidRPr="00C76C41">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732AA77D" w14:textId="77777777" w:rsidR="001068D8" w:rsidRPr="00C76C41" w:rsidRDefault="001068D8" w:rsidP="00982AC3">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46686CAE" w14:textId="77777777" w:rsidR="001068D8" w:rsidRPr="00C76C41" w:rsidRDefault="001068D8" w:rsidP="00982AC3">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2F1E3C3C" w14:textId="77777777" w:rsidR="001068D8" w:rsidRPr="00C76C41" w:rsidRDefault="001068D8" w:rsidP="00982AC3">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35F9884A" w14:textId="77777777" w:rsidR="001068D8" w:rsidRPr="00C76C41" w:rsidRDefault="001068D8" w:rsidP="00982AC3">
            <w:pPr>
              <w:spacing w:before="60" w:after="60"/>
              <w:ind w:left="0" w:firstLine="0"/>
              <w:rPr>
                <w:rFonts w:asciiTheme="majorBidi" w:hAnsiTheme="majorBidi" w:cstheme="majorBidi"/>
                <w:i/>
                <w:spacing w:val="-4"/>
              </w:rPr>
            </w:pPr>
            <w:r w:rsidRPr="00C76C41">
              <w:rPr>
                <w:rFonts w:asciiTheme="majorBidi" w:hAnsiTheme="majorBidi" w:cstheme="majorBidi"/>
                <w:spacing w:val="-2"/>
              </w:rPr>
              <w:t xml:space="preserve">Motifs de saisie de garantie : </w:t>
            </w:r>
            <w:r w:rsidRPr="00C76C41">
              <w:rPr>
                <w:rFonts w:asciiTheme="majorBidi" w:hAnsiTheme="majorBidi" w:cstheme="majorBidi"/>
                <w:i/>
                <w:spacing w:val="-2"/>
              </w:rPr>
              <w:t>[indiquer le (les) motif(s) principal (aux)</w:t>
            </w:r>
            <w:r w:rsidRPr="00C76C41">
              <w:rPr>
                <w:rFonts w:asciiTheme="majorBidi" w:hAnsiTheme="majorBidi" w:cstheme="majorBidi"/>
                <w:i/>
              </w:rPr>
              <w:t>, par ex. défaut relatif à EAS.]</w:t>
            </w:r>
          </w:p>
        </w:tc>
        <w:tc>
          <w:tcPr>
            <w:tcW w:w="1730" w:type="dxa"/>
            <w:tcBorders>
              <w:top w:val="single" w:sz="2" w:space="0" w:color="auto"/>
              <w:left w:val="single" w:sz="2" w:space="0" w:color="auto"/>
              <w:bottom w:val="single" w:sz="2" w:space="0" w:color="auto"/>
              <w:right w:val="single" w:sz="2" w:space="0" w:color="auto"/>
            </w:tcBorders>
          </w:tcPr>
          <w:p w14:paraId="40EE4517" w14:textId="77777777" w:rsidR="001068D8" w:rsidRPr="00C76C41" w:rsidRDefault="001068D8" w:rsidP="00982AC3">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[insérer le montant]</w:t>
            </w:r>
          </w:p>
        </w:tc>
      </w:tr>
      <w:tr w:rsidR="001068D8" w:rsidRPr="00C76C41" w14:paraId="31417ACA" w14:textId="77777777" w:rsidTr="00982AC3">
        <w:tc>
          <w:tcPr>
            <w:tcW w:w="968" w:type="dxa"/>
            <w:tcBorders>
              <w:top w:val="single" w:sz="2" w:space="0" w:color="auto"/>
              <w:left w:val="single" w:sz="2" w:space="0" w:color="auto"/>
              <w:bottom w:val="single" w:sz="2" w:space="0" w:color="auto"/>
              <w:right w:val="single" w:sz="2" w:space="0" w:color="auto"/>
            </w:tcBorders>
          </w:tcPr>
          <w:p w14:paraId="3B6F6BC6" w14:textId="77777777" w:rsidR="001068D8" w:rsidRPr="00C76C41" w:rsidRDefault="001068D8" w:rsidP="00982AC3">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C866A17" w14:textId="77777777" w:rsidR="001068D8" w:rsidRPr="00C76C41" w:rsidRDefault="001068D8" w:rsidP="00982AC3">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0BA0C20F" w14:textId="77777777" w:rsidR="001068D8" w:rsidRPr="00C76C41" w:rsidRDefault="001068D8" w:rsidP="00982AC3">
            <w:pPr>
              <w:spacing w:before="40" w:after="120"/>
              <w:ind w:left="0" w:firstLine="0"/>
              <w:rPr>
                <w:rFonts w:asciiTheme="majorBidi" w:hAnsiTheme="majorBidi" w:cstheme="majorBidi"/>
                <w:i/>
                <w:iCs/>
                <w:spacing w:val="-6"/>
              </w:rPr>
            </w:pPr>
          </w:p>
        </w:tc>
      </w:tr>
    </w:tbl>
    <w:p w14:paraId="665391BA" w14:textId="4831442F" w:rsidR="001068D8" w:rsidRPr="00C76C41" w:rsidRDefault="001068D8" w:rsidP="00290077">
      <w:pPr>
        <w:ind w:left="0" w:firstLine="0"/>
        <w:rPr>
          <w:rFonts w:asciiTheme="majorBidi" w:hAnsiTheme="majorBidi" w:cstheme="majorBidi"/>
          <w:b/>
          <w:sz w:val="32"/>
          <w:szCs w:val="24"/>
          <w:lang w:eastAsia="en-US"/>
        </w:rPr>
      </w:pPr>
    </w:p>
    <w:p w14:paraId="2F0A79BE" w14:textId="3CD2A601" w:rsidR="001068D8" w:rsidRPr="00C76C41" w:rsidRDefault="001068D8" w:rsidP="00290077">
      <w:pPr>
        <w:pStyle w:val="Sec4Heading2"/>
      </w:pPr>
      <w:bookmarkStart w:id="805" w:name="_Toc139118821"/>
      <w:r w:rsidRPr="00C76C41">
        <w:t>Déclaration relative à l’Exploitation et à l’Abus Sexuel (EAS) et/ou au Harassement Sexuel (HS)</w:t>
      </w:r>
      <w:bookmarkEnd w:id="805"/>
    </w:p>
    <w:p w14:paraId="3FED3A73" w14:textId="77777777" w:rsidR="001068D8" w:rsidRPr="00C76C41" w:rsidRDefault="001068D8" w:rsidP="001068D8">
      <w:pPr>
        <w:pStyle w:val="SPDForm2"/>
        <w:jc w:val="both"/>
        <w:rPr>
          <w:b w:val="0"/>
          <w:sz w:val="24"/>
          <w:lang w:val="fr-FR"/>
        </w:rPr>
      </w:pPr>
      <w:r w:rsidRPr="00C76C41">
        <w:rPr>
          <w:b w:val="0"/>
          <w:sz w:val="24"/>
          <w:lang w:val="fr-FR"/>
        </w:rPr>
        <w:t>[</w:t>
      </w:r>
      <w:r w:rsidRPr="00C76C41">
        <w:rPr>
          <w:b w:val="0"/>
          <w:i/>
          <w:sz w:val="24"/>
          <w:lang w:val="fr-FR"/>
        </w:rPr>
        <w:t xml:space="preserve">Le tableau ci-dessous doit être rempli pour le </w:t>
      </w:r>
      <w:r>
        <w:rPr>
          <w:b w:val="0"/>
          <w:i/>
          <w:sz w:val="24"/>
          <w:lang w:val="fr-FR"/>
        </w:rPr>
        <w:t>Soumissionnaire</w:t>
      </w:r>
      <w:r w:rsidRPr="00C76C41">
        <w:rPr>
          <w:b w:val="0"/>
          <w:i/>
          <w:sz w:val="24"/>
          <w:lang w:val="fr-FR"/>
        </w:rPr>
        <w:t xml:space="preserve"> et en cas de groupement, par chaque membre du groupement et chaque sous-traitant </w:t>
      </w:r>
      <w:r>
        <w:rPr>
          <w:b w:val="0"/>
          <w:i/>
          <w:sz w:val="24"/>
          <w:lang w:val="fr-FR"/>
        </w:rPr>
        <w:t>proposé par le Soumissionnaire</w:t>
      </w:r>
      <w:r w:rsidRPr="00C76C41">
        <w:rPr>
          <w:b w:val="0"/>
          <w:i/>
          <w:sz w:val="24"/>
          <w:lang w:val="fr-FR"/>
        </w:rPr>
        <w:t>.]</w:t>
      </w:r>
    </w:p>
    <w:p w14:paraId="0AE8321C" w14:textId="77777777" w:rsidR="001068D8" w:rsidRPr="00C76C41" w:rsidRDefault="001068D8" w:rsidP="001068D8">
      <w:pPr>
        <w:pStyle w:val="SPDForm2"/>
        <w:spacing w:before="0" w:after="0"/>
        <w:jc w:val="right"/>
        <w:rPr>
          <w:b w:val="0"/>
          <w:i/>
          <w:sz w:val="24"/>
          <w:lang w:val="fr-FR"/>
        </w:rPr>
      </w:pPr>
      <w:r w:rsidRPr="00C76C41">
        <w:rPr>
          <w:b w:val="0"/>
          <w:i/>
          <w:sz w:val="24"/>
          <w:lang w:val="fr-FR"/>
        </w:rPr>
        <w:t xml:space="preserve">Nom du </w:t>
      </w:r>
      <w:r>
        <w:rPr>
          <w:b w:val="0"/>
          <w:i/>
          <w:sz w:val="24"/>
          <w:lang w:val="fr-FR"/>
        </w:rPr>
        <w:t>Soumissionnaire</w:t>
      </w:r>
      <w:r w:rsidRPr="00C76C41">
        <w:rPr>
          <w:b w:val="0"/>
          <w:i/>
          <w:sz w:val="24"/>
          <w:lang w:val="fr-FR"/>
        </w:rPr>
        <w:t xml:space="preserve"> : [insérer le nom complet]</w:t>
      </w:r>
    </w:p>
    <w:p w14:paraId="08D717F8" w14:textId="77777777" w:rsidR="001068D8" w:rsidRPr="00C76C41" w:rsidRDefault="001068D8" w:rsidP="001068D8">
      <w:pPr>
        <w:pStyle w:val="SPDForm2"/>
        <w:spacing w:before="0" w:after="0"/>
        <w:jc w:val="right"/>
        <w:rPr>
          <w:b w:val="0"/>
          <w:i/>
          <w:sz w:val="24"/>
          <w:lang w:val="fr-FR"/>
        </w:rPr>
      </w:pPr>
      <w:r w:rsidRPr="00C76C41">
        <w:rPr>
          <w:b w:val="0"/>
          <w:i/>
          <w:sz w:val="24"/>
          <w:lang w:val="fr-FR"/>
        </w:rPr>
        <w:t>Date : [insérer jour, mois, année]</w:t>
      </w:r>
    </w:p>
    <w:p w14:paraId="3EBF369F" w14:textId="77777777" w:rsidR="001068D8" w:rsidRPr="00C76C41" w:rsidRDefault="001068D8" w:rsidP="001068D8">
      <w:pPr>
        <w:pStyle w:val="SPDForm2"/>
        <w:spacing w:before="0" w:after="0"/>
        <w:jc w:val="right"/>
        <w:rPr>
          <w:b w:val="0"/>
          <w:i/>
          <w:sz w:val="24"/>
          <w:lang w:val="fr-FR"/>
        </w:rPr>
      </w:pPr>
      <w:r w:rsidRPr="00C76C41">
        <w:rPr>
          <w:b w:val="0"/>
          <w:i/>
          <w:sz w:val="24"/>
          <w:lang w:val="fr-FR"/>
        </w:rPr>
        <w:t>Nom du membre du Groupement ou du sous-traitant spécialisé : [insérer le nom complet]</w:t>
      </w:r>
    </w:p>
    <w:p w14:paraId="489F4E13" w14:textId="77777777" w:rsidR="001068D8" w:rsidRPr="00C76C41" w:rsidRDefault="001068D8" w:rsidP="001068D8">
      <w:pPr>
        <w:pStyle w:val="SPDForm2"/>
        <w:spacing w:before="0" w:after="0"/>
        <w:jc w:val="right"/>
        <w:rPr>
          <w:b w:val="0"/>
          <w:i/>
          <w:sz w:val="24"/>
          <w:lang w:val="fr-FR"/>
        </w:rPr>
      </w:pPr>
      <w:r w:rsidRPr="00C76C41">
        <w:rPr>
          <w:b w:val="0"/>
          <w:i/>
          <w:sz w:val="24"/>
          <w:lang w:val="fr-FR"/>
        </w:rPr>
        <w:t xml:space="preserve">No et titre de </w:t>
      </w:r>
      <w:r>
        <w:rPr>
          <w:b w:val="0"/>
          <w:i/>
          <w:sz w:val="24"/>
          <w:lang w:val="fr-FR"/>
        </w:rPr>
        <w:t>l’AO</w:t>
      </w:r>
      <w:r w:rsidRPr="00C76C41">
        <w:rPr>
          <w:b w:val="0"/>
          <w:i/>
          <w:sz w:val="24"/>
          <w:lang w:val="fr-FR"/>
        </w:rPr>
        <w:t xml:space="preserve"> : [insérer le numéro et le titre de </w:t>
      </w:r>
      <w:r>
        <w:rPr>
          <w:b w:val="0"/>
          <w:i/>
          <w:sz w:val="24"/>
          <w:lang w:val="fr-FR"/>
        </w:rPr>
        <w:t>l’AO</w:t>
      </w:r>
      <w:r w:rsidRPr="00C76C41">
        <w:rPr>
          <w:b w:val="0"/>
          <w:i/>
          <w:sz w:val="24"/>
          <w:lang w:val="fr-FR"/>
        </w:rPr>
        <w:t>]</w:t>
      </w:r>
    </w:p>
    <w:p w14:paraId="2283005A" w14:textId="77777777" w:rsidR="001068D8" w:rsidRPr="00C76C41" w:rsidRDefault="001068D8" w:rsidP="001068D8">
      <w:pPr>
        <w:pStyle w:val="SPDForm2"/>
        <w:spacing w:before="0" w:after="0"/>
        <w:jc w:val="right"/>
        <w:rPr>
          <w:b w:val="0"/>
          <w:i/>
          <w:sz w:val="24"/>
          <w:lang w:val="fr-FR"/>
        </w:rPr>
      </w:pPr>
      <w:r w:rsidRPr="00C76C41">
        <w:rPr>
          <w:b w:val="0"/>
          <w:i/>
          <w:sz w:val="24"/>
          <w:lang w:val="fr-FR"/>
        </w:rPr>
        <w:t>Page [insérer le numéro de page] sur [insérer le nombre total] pages</w:t>
      </w:r>
    </w:p>
    <w:p w14:paraId="16B1412F" w14:textId="77777777" w:rsidR="001068D8" w:rsidRPr="00C76C41" w:rsidRDefault="001068D8" w:rsidP="001068D8">
      <w:pPr>
        <w:pStyle w:val="SPDForm2"/>
        <w:spacing w:before="0" w:after="0"/>
        <w:jc w:val="right"/>
        <w:rPr>
          <w:b w:val="0"/>
          <w:i/>
          <w:sz w:val="24"/>
          <w:lang w:val="fr-FR"/>
        </w:rPr>
      </w:pPr>
    </w:p>
    <w:p w14:paraId="291E5C4D" w14:textId="77777777" w:rsidR="001068D8" w:rsidRPr="00C76C41" w:rsidRDefault="001068D8" w:rsidP="001068D8">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1068D8" w:rsidRPr="00C76C41" w14:paraId="0D7D4F63" w14:textId="77777777" w:rsidTr="00982AC3">
        <w:tc>
          <w:tcPr>
            <w:tcW w:w="9360" w:type="dxa"/>
            <w:tcBorders>
              <w:top w:val="single" w:sz="2" w:space="0" w:color="auto"/>
              <w:left w:val="single" w:sz="2" w:space="0" w:color="auto"/>
              <w:bottom w:val="single" w:sz="2" w:space="0" w:color="auto"/>
              <w:right w:val="single" w:sz="2" w:space="0" w:color="auto"/>
            </w:tcBorders>
          </w:tcPr>
          <w:p w14:paraId="0CC7C09B" w14:textId="77777777" w:rsidR="001068D8" w:rsidRPr="00C76C41" w:rsidRDefault="001068D8" w:rsidP="00982AC3">
            <w:pPr>
              <w:pStyle w:val="SPDForm2"/>
              <w:spacing w:before="0" w:after="0"/>
              <w:rPr>
                <w:sz w:val="24"/>
                <w:lang w:val="fr-FR"/>
              </w:rPr>
            </w:pPr>
            <w:r w:rsidRPr="00C76C41">
              <w:rPr>
                <w:sz w:val="24"/>
                <w:lang w:val="fr-FR"/>
              </w:rPr>
              <w:t>Déclaration EAS et/ou HS</w:t>
            </w:r>
          </w:p>
          <w:p w14:paraId="6634AA7C" w14:textId="77777777" w:rsidR="001068D8" w:rsidRPr="00C76C41" w:rsidRDefault="001068D8" w:rsidP="00982AC3">
            <w:pPr>
              <w:pStyle w:val="SPDForm2"/>
              <w:spacing w:before="0" w:after="0"/>
              <w:ind w:left="90" w:right="181"/>
              <w:rPr>
                <w:bCs/>
                <w:sz w:val="20"/>
                <w:lang w:val="fr-FR"/>
              </w:rPr>
            </w:pPr>
            <w:r w:rsidRPr="00C76C41">
              <w:rPr>
                <w:bCs/>
                <w:sz w:val="22"/>
                <w:lang w:val="fr-FR"/>
              </w:rPr>
              <w:t xml:space="preserve">conformément à la Section III, Critères d’Evaluation et de Qualification </w:t>
            </w:r>
          </w:p>
        </w:tc>
      </w:tr>
      <w:tr w:rsidR="001068D8" w:rsidRPr="00C76C41" w14:paraId="39B728BB" w14:textId="77777777" w:rsidTr="00982AC3">
        <w:tc>
          <w:tcPr>
            <w:tcW w:w="9360" w:type="dxa"/>
            <w:tcBorders>
              <w:top w:val="single" w:sz="2" w:space="0" w:color="auto"/>
              <w:left w:val="single" w:sz="2" w:space="0" w:color="auto"/>
              <w:bottom w:val="single" w:sz="2" w:space="0" w:color="auto"/>
              <w:right w:val="single" w:sz="2" w:space="0" w:color="auto"/>
            </w:tcBorders>
          </w:tcPr>
          <w:p w14:paraId="1B5B3181" w14:textId="77777777" w:rsidR="001068D8" w:rsidRPr="00C76C41" w:rsidRDefault="001068D8" w:rsidP="00982AC3">
            <w:pPr>
              <w:pStyle w:val="SPDForm2"/>
              <w:spacing w:before="0" w:after="120"/>
              <w:ind w:left="450" w:right="91"/>
              <w:jc w:val="both"/>
              <w:rPr>
                <w:b w:val="0"/>
                <w:sz w:val="24"/>
                <w:lang w:val="fr-FR"/>
              </w:rPr>
            </w:pPr>
            <w:r w:rsidRPr="00C76C41">
              <w:rPr>
                <w:b w:val="0"/>
                <w:sz w:val="24"/>
                <w:lang w:val="fr-FR"/>
              </w:rPr>
              <w:t>Nous :</w:t>
            </w:r>
          </w:p>
          <w:p w14:paraId="1486DF9B" w14:textId="77777777" w:rsidR="001068D8" w:rsidRPr="00C76C41" w:rsidRDefault="001068D8" w:rsidP="00982AC3">
            <w:pPr>
              <w:pStyle w:val="SPDForm2"/>
              <w:spacing w:before="0" w:after="120"/>
              <w:ind w:left="720" w:right="91" w:hanging="360"/>
              <w:jc w:val="both"/>
              <w:rPr>
                <w:b w:val="0"/>
                <w:sz w:val="24"/>
                <w:lang w:val="fr-FR"/>
              </w:rPr>
            </w:pPr>
            <w:r w:rsidRPr="00C76C41">
              <w:rPr>
                <w:b w:val="0"/>
                <w:sz w:val="24"/>
                <w:lang w:val="fr-FR"/>
              </w:rPr>
              <w:t>(a) n'avons pas fait l'objet d'une disqualification par la Banque pour non-respect des obligations en matière d'EAS/HS</w:t>
            </w:r>
          </w:p>
          <w:p w14:paraId="153D0A90" w14:textId="77777777" w:rsidR="001068D8" w:rsidRPr="00C76C41" w:rsidRDefault="001068D8" w:rsidP="00982AC3">
            <w:pPr>
              <w:pStyle w:val="SPDForm2"/>
              <w:spacing w:before="0" w:after="120"/>
              <w:ind w:left="720" w:right="91" w:hanging="360"/>
              <w:jc w:val="both"/>
              <w:rPr>
                <w:b w:val="0"/>
                <w:sz w:val="24"/>
                <w:lang w:val="fr-FR"/>
              </w:rPr>
            </w:pPr>
            <w:r w:rsidRPr="00C76C41">
              <w:rPr>
                <w:b w:val="0"/>
                <w:sz w:val="24"/>
                <w:lang w:val="fr-FR"/>
              </w:rPr>
              <w:t>(b) avons fait l'objet d'une disqualification par la Banque pour non-respect des obligations en matière d'EAS/HS</w:t>
            </w:r>
          </w:p>
          <w:p w14:paraId="2CB1BD47" w14:textId="5BEA4C92" w:rsidR="001068D8" w:rsidRPr="00C76C41" w:rsidRDefault="001068D8" w:rsidP="00962338">
            <w:pPr>
              <w:pStyle w:val="SPDForm2"/>
              <w:spacing w:before="0" w:after="120"/>
              <w:ind w:left="720" w:right="91" w:hanging="360"/>
              <w:jc w:val="both"/>
              <w:rPr>
                <w:b w:val="0"/>
                <w:sz w:val="24"/>
                <w:lang w:val="fr-FR"/>
              </w:rPr>
            </w:pPr>
            <w:r w:rsidRPr="00C76C41">
              <w:rPr>
                <w:b w:val="0"/>
                <w:sz w:val="24"/>
                <w:lang w:val="fr-FR"/>
              </w:rPr>
              <w:t>(c) avons fait l'objet d'une disqualification par la Banque pour non-respect des obligations en matière d'EAS/HS. Une décision arbitrale sur le cas de disqualification a été rendue en notre faveur.</w:t>
            </w:r>
          </w:p>
        </w:tc>
      </w:tr>
      <w:tr w:rsidR="001068D8" w:rsidRPr="00C76C41" w14:paraId="6AB91101" w14:textId="77777777" w:rsidTr="00982AC3">
        <w:tc>
          <w:tcPr>
            <w:tcW w:w="9360" w:type="dxa"/>
            <w:tcBorders>
              <w:top w:val="single" w:sz="2" w:space="0" w:color="auto"/>
              <w:left w:val="single" w:sz="2" w:space="0" w:color="auto"/>
              <w:bottom w:val="single" w:sz="2" w:space="0" w:color="auto"/>
              <w:right w:val="single" w:sz="2" w:space="0" w:color="auto"/>
            </w:tcBorders>
          </w:tcPr>
          <w:p w14:paraId="42A262E7" w14:textId="77777777" w:rsidR="001068D8" w:rsidRPr="00C76C41" w:rsidRDefault="001068D8" w:rsidP="00982AC3">
            <w:pPr>
              <w:pStyle w:val="SPDForm2"/>
              <w:ind w:left="450" w:right="91"/>
              <w:jc w:val="both"/>
              <w:rPr>
                <w:sz w:val="24"/>
                <w:lang w:val="fr-FR"/>
              </w:rPr>
            </w:pPr>
            <w:r w:rsidRPr="00C76C41">
              <w:rPr>
                <w:sz w:val="24"/>
                <w:lang w:val="fr-FR"/>
              </w:rPr>
              <w:t>[Si le point (c) ci-dessus est applicable, joindre la preuve d'une décision arbitrale infirmant les conclusions sur les questions sous-jacentes à la disqualification].</w:t>
            </w:r>
          </w:p>
        </w:tc>
      </w:tr>
      <w:tr w:rsidR="001068D8" w:rsidRPr="00C76C41" w14:paraId="1EA56495" w14:textId="77777777" w:rsidTr="00982AC3">
        <w:tc>
          <w:tcPr>
            <w:tcW w:w="9360" w:type="dxa"/>
            <w:tcBorders>
              <w:top w:val="single" w:sz="2" w:space="0" w:color="auto"/>
              <w:left w:val="single" w:sz="2" w:space="0" w:color="auto"/>
              <w:bottom w:val="single" w:sz="2" w:space="0" w:color="auto"/>
              <w:right w:val="single" w:sz="2" w:space="0" w:color="auto"/>
            </w:tcBorders>
          </w:tcPr>
          <w:p w14:paraId="5BA9DD8E" w14:textId="7AB081CA" w:rsidR="001068D8" w:rsidRPr="00C76C41" w:rsidRDefault="001068D8" w:rsidP="00982AC3">
            <w:pPr>
              <w:pStyle w:val="SPDForm2"/>
              <w:spacing w:after="120"/>
              <w:ind w:left="450" w:right="91"/>
              <w:jc w:val="both"/>
              <w:rPr>
                <w:b w:val="0"/>
                <w:sz w:val="24"/>
                <w:lang w:val="fr-FR"/>
              </w:rPr>
            </w:pPr>
          </w:p>
        </w:tc>
      </w:tr>
    </w:tbl>
    <w:p w14:paraId="5AA49D88" w14:textId="7D9823E0" w:rsidR="00015F1B" w:rsidRDefault="00015F1B" w:rsidP="00BD17EE">
      <w:pPr>
        <w:pStyle w:val="Sec4Head1"/>
      </w:pPr>
      <w:r>
        <w:br w:type="page"/>
      </w:r>
      <w:bookmarkStart w:id="806" w:name="_Toc139118822"/>
      <w:r w:rsidR="002C5795">
        <w:t xml:space="preserve">Description des </w:t>
      </w:r>
      <w:r>
        <w:t>Services</w:t>
      </w:r>
      <w:bookmarkEnd w:id="806"/>
    </w:p>
    <w:p w14:paraId="783C4AFC" w14:textId="77777777" w:rsidR="00015F1B" w:rsidRDefault="00015F1B" w:rsidP="00015F1B">
      <w:pPr>
        <w:jc w:val="center"/>
        <w:rPr>
          <w:b/>
          <w:bCs/>
          <w:sz w:val="32"/>
          <w:szCs w:val="32"/>
        </w:rPr>
      </w:pPr>
    </w:p>
    <w:p w14:paraId="3C15AAEB" w14:textId="07E995E4" w:rsidR="00015F1B" w:rsidRDefault="00015F1B" w:rsidP="00DE52FF">
      <w:pPr>
        <w:ind w:left="0" w:firstLine="0"/>
        <w:rPr>
          <w:szCs w:val="24"/>
        </w:rPr>
      </w:pPr>
      <w:r>
        <w:rPr>
          <w:szCs w:val="24"/>
        </w:rPr>
        <w:t>Le Soumissionnaire devra soumettre l</w:t>
      </w:r>
      <w:r w:rsidR="00F25E6D">
        <w:rPr>
          <w:szCs w:val="24"/>
        </w:rPr>
        <w:t>es justificatifs</w:t>
      </w:r>
      <w:r>
        <w:rPr>
          <w:szCs w:val="24"/>
        </w:rPr>
        <w:t xml:space="preserve"> documentaire</w:t>
      </w:r>
      <w:r w:rsidR="00F25E6D">
        <w:rPr>
          <w:szCs w:val="24"/>
        </w:rPr>
        <w:t>s</w:t>
      </w:r>
      <w:r>
        <w:rPr>
          <w:szCs w:val="24"/>
        </w:rPr>
        <w:t xml:space="preserve"> que les Services devant être fournis satisf</w:t>
      </w:r>
      <w:r w:rsidR="005D0137">
        <w:rPr>
          <w:szCs w:val="24"/>
        </w:rPr>
        <w:t>e</w:t>
      </w:r>
      <w:r>
        <w:rPr>
          <w:szCs w:val="24"/>
        </w:rPr>
        <w:t>ront ou excéd</w:t>
      </w:r>
      <w:r w:rsidR="005D0137">
        <w:rPr>
          <w:szCs w:val="24"/>
        </w:rPr>
        <w:t>e</w:t>
      </w:r>
      <w:r>
        <w:rPr>
          <w:szCs w:val="24"/>
        </w:rPr>
        <w:t xml:space="preserve">rons les spécifications techniques et les normes spécifiées dans la Section VII, </w:t>
      </w:r>
      <w:r w:rsidR="005D0137">
        <w:rPr>
          <w:szCs w:val="24"/>
        </w:rPr>
        <w:t>Programme d’Activités</w:t>
      </w:r>
      <w:r>
        <w:rPr>
          <w:szCs w:val="24"/>
        </w:rPr>
        <w:t>.</w:t>
      </w:r>
    </w:p>
    <w:p w14:paraId="264ADF80" w14:textId="77777777" w:rsidR="00015F1B" w:rsidRDefault="00015F1B" w:rsidP="00015F1B">
      <w:pPr>
        <w:jc w:val="left"/>
        <w:rPr>
          <w:szCs w:val="24"/>
        </w:rPr>
      </w:pPr>
      <w:r>
        <w:rPr>
          <w:szCs w:val="24"/>
        </w:rPr>
        <w:br w:type="page"/>
      </w:r>
    </w:p>
    <w:p w14:paraId="216CFB15" w14:textId="77777777" w:rsidR="00015F1B" w:rsidRPr="00F523BC" w:rsidRDefault="00015F1B" w:rsidP="002C5795">
      <w:pPr>
        <w:pStyle w:val="Sec4Heading2"/>
      </w:pPr>
      <w:bookmarkStart w:id="807" w:name="_Toc139118823"/>
      <w:r w:rsidRPr="00F523BC">
        <w:t>Méthode de réalisation</w:t>
      </w:r>
      <w:bookmarkEnd w:id="807"/>
    </w:p>
    <w:p w14:paraId="6CE91657" w14:textId="77777777" w:rsidR="00015F1B" w:rsidRDefault="00015F1B" w:rsidP="00015F1B">
      <w:pPr>
        <w:pStyle w:val="TABLA3"/>
        <w:rPr>
          <w:sz w:val="36"/>
          <w:szCs w:val="36"/>
        </w:rPr>
      </w:pPr>
    </w:p>
    <w:p w14:paraId="450AECE9" w14:textId="77777777" w:rsidR="00015F1B" w:rsidRDefault="00015F1B" w:rsidP="00015F1B">
      <w:pPr>
        <w:pStyle w:val="TABLA3"/>
        <w:jc w:val="left"/>
        <w:rPr>
          <w:b w:val="0"/>
          <w:bCs/>
          <w:sz w:val="24"/>
          <w:szCs w:val="24"/>
        </w:rPr>
      </w:pPr>
      <w:r w:rsidRPr="00327F18">
        <w:rPr>
          <w:b w:val="0"/>
          <w:bCs/>
          <w:sz w:val="24"/>
          <w:szCs w:val="24"/>
        </w:rPr>
        <w:t xml:space="preserve">Le </w:t>
      </w:r>
      <w:r>
        <w:rPr>
          <w:b w:val="0"/>
          <w:bCs/>
          <w:sz w:val="24"/>
          <w:szCs w:val="24"/>
        </w:rPr>
        <w:t>Soumissionnaire devra soumettre sa méthode de réalisation pour les Services à fournir.</w:t>
      </w:r>
    </w:p>
    <w:p w14:paraId="4F2F704C" w14:textId="77777777" w:rsidR="00015F1B" w:rsidRPr="00327F18" w:rsidRDefault="00015F1B" w:rsidP="00015F1B">
      <w:pPr>
        <w:pStyle w:val="TABLA3"/>
        <w:jc w:val="left"/>
        <w:rPr>
          <w:b w:val="0"/>
          <w:bCs/>
          <w:sz w:val="24"/>
          <w:szCs w:val="24"/>
        </w:rPr>
      </w:pPr>
    </w:p>
    <w:p w14:paraId="5116A1D9" w14:textId="1D850186" w:rsidR="00015F1B" w:rsidRPr="002C5795" w:rsidRDefault="00015F1B" w:rsidP="00DE52FF">
      <w:pPr>
        <w:pStyle w:val="BodyText"/>
        <w:ind w:left="0" w:firstLine="0"/>
        <w:rPr>
          <w:lang w:val="fr-FR"/>
        </w:rPr>
      </w:pPr>
      <w:r w:rsidRPr="002C5795">
        <w:rPr>
          <w:i/>
          <w:iCs/>
          <w:szCs w:val="24"/>
          <w:lang w:val="fr-FR"/>
        </w:rPr>
        <w:t>[</w:t>
      </w:r>
      <w:r w:rsidRPr="002C5795">
        <w:rPr>
          <w:b/>
          <w:bCs/>
          <w:i/>
          <w:iCs/>
          <w:szCs w:val="24"/>
          <w:lang w:val="fr-FR"/>
        </w:rPr>
        <w:t>Note à l’intention du Maître d’Ouvrage</w:t>
      </w:r>
      <w:r w:rsidRPr="002C5795">
        <w:rPr>
          <w:i/>
          <w:iCs/>
          <w:szCs w:val="24"/>
          <w:lang w:val="fr-FR"/>
        </w:rPr>
        <w:t xml:space="preserve"> : Inclure ce qui suit le cas échéant</w:t>
      </w:r>
      <w:r w:rsidR="005D0137" w:rsidRPr="002C5795">
        <w:rPr>
          <w:i/>
          <w:iCs/>
          <w:szCs w:val="24"/>
          <w:lang w:val="fr-FR"/>
        </w:rPr>
        <w:t>,</w:t>
      </w:r>
      <w:r w:rsidRPr="002C5795">
        <w:rPr>
          <w:i/>
          <w:iCs/>
          <w:szCs w:val="24"/>
          <w:lang w:val="fr-FR"/>
        </w:rPr>
        <w:t xml:space="preserve"> conformément à l’article 12.1 (i) des IS</w:t>
      </w:r>
      <w:r w:rsidR="005D0137" w:rsidRPr="002C5795">
        <w:rPr>
          <w:i/>
          <w:iCs/>
          <w:szCs w:val="24"/>
          <w:lang w:val="fr-FR"/>
        </w:rPr>
        <w:t xml:space="preserve"> - DPAO</w:t>
      </w:r>
      <w:r w:rsidRPr="002C5795">
        <w:rPr>
          <w:i/>
          <w:iCs/>
          <w:szCs w:val="24"/>
          <w:lang w:val="fr-FR"/>
        </w:rPr>
        <w:t>; modifier le cas échéant]</w:t>
      </w:r>
      <w:r w:rsidRPr="002C5795">
        <w:rPr>
          <w:i/>
          <w:iCs/>
          <w:lang w:val="fr-FR"/>
        </w:rPr>
        <w:t xml:space="preserve"> </w:t>
      </w:r>
    </w:p>
    <w:p w14:paraId="6C4BF239" w14:textId="2727F8DD" w:rsidR="00015F1B" w:rsidRPr="002C5795" w:rsidRDefault="00015F1B" w:rsidP="00DE52FF">
      <w:pPr>
        <w:pStyle w:val="BodyText"/>
        <w:ind w:left="0" w:firstLine="0"/>
        <w:rPr>
          <w:i/>
          <w:iCs/>
          <w:szCs w:val="24"/>
          <w:lang w:val="fr-FR"/>
        </w:rPr>
      </w:pPr>
      <w:r w:rsidRPr="002C5795">
        <w:rPr>
          <w:i/>
          <w:iCs/>
          <w:szCs w:val="24"/>
          <w:lang w:val="fr-FR"/>
        </w:rPr>
        <w:t xml:space="preserve">Le Soumissionnaire doit soumettre des </w:t>
      </w:r>
      <w:r w:rsidR="00E426E3" w:rsidRPr="002C5795">
        <w:rPr>
          <w:i/>
          <w:iCs/>
          <w:szCs w:val="24"/>
          <w:lang w:val="fr-FR"/>
        </w:rPr>
        <w:t>S</w:t>
      </w:r>
      <w:r w:rsidRPr="002C5795">
        <w:rPr>
          <w:i/>
          <w:iCs/>
          <w:szCs w:val="24"/>
          <w:lang w:val="fr-FR"/>
        </w:rPr>
        <w:t xml:space="preserve">tratégies </w:t>
      </w:r>
      <w:r w:rsidR="00D86869" w:rsidRPr="002C5795">
        <w:rPr>
          <w:i/>
          <w:iCs/>
          <w:szCs w:val="24"/>
          <w:lang w:val="fr-FR"/>
        </w:rPr>
        <w:t xml:space="preserve">de Gestion </w:t>
      </w:r>
      <w:r w:rsidRPr="002C5795">
        <w:rPr>
          <w:i/>
          <w:iCs/>
          <w:szCs w:val="24"/>
          <w:lang w:val="fr-FR"/>
        </w:rPr>
        <w:t xml:space="preserve">et des </w:t>
      </w:r>
      <w:r w:rsidR="00E426E3" w:rsidRPr="002C5795">
        <w:rPr>
          <w:i/>
          <w:iCs/>
          <w:szCs w:val="24"/>
          <w:lang w:val="fr-FR"/>
        </w:rPr>
        <w:t>P</w:t>
      </w:r>
      <w:r w:rsidRPr="002C5795">
        <w:rPr>
          <w:i/>
          <w:iCs/>
          <w:szCs w:val="24"/>
          <w:lang w:val="fr-FR"/>
        </w:rPr>
        <w:t xml:space="preserve">lans de </w:t>
      </w:r>
      <w:r w:rsidR="00E426E3" w:rsidRPr="002C5795">
        <w:rPr>
          <w:i/>
          <w:iCs/>
          <w:szCs w:val="24"/>
          <w:lang w:val="fr-FR"/>
        </w:rPr>
        <w:t>M</w:t>
      </w:r>
      <w:r w:rsidRPr="002C5795">
        <w:rPr>
          <w:i/>
          <w:iCs/>
          <w:szCs w:val="24"/>
          <w:lang w:val="fr-FR"/>
        </w:rPr>
        <w:t xml:space="preserve">ise en œuvre complets et concis en matière </w:t>
      </w:r>
      <w:r w:rsidR="00A42751" w:rsidRPr="002C5795">
        <w:rPr>
          <w:i/>
          <w:iCs/>
          <w:szCs w:val="24"/>
          <w:lang w:val="fr-FR"/>
        </w:rPr>
        <w:t>Environnementale</w:t>
      </w:r>
      <w:r w:rsidRPr="002C5795">
        <w:rPr>
          <w:i/>
          <w:iCs/>
          <w:szCs w:val="24"/>
          <w:lang w:val="fr-FR"/>
        </w:rPr>
        <w:t xml:space="preserve"> et </w:t>
      </w:r>
      <w:r w:rsidR="00A42751" w:rsidRPr="002C5795">
        <w:rPr>
          <w:i/>
          <w:iCs/>
          <w:szCs w:val="24"/>
          <w:lang w:val="fr-FR"/>
        </w:rPr>
        <w:t>S</w:t>
      </w:r>
      <w:r w:rsidRPr="002C5795">
        <w:rPr>
          <w:i/>
          <w:iCs/>
          <w:szCs w:val="24"/>
          <w:lang w:val="fr-FR"/>
        </w:rPr>
        <w:t>ociale (</w:t>
      </w:r>
      <w:r w:rsidR="00A42751" w:rsidRPr="002C5795">
        <w:rPr>
          <w:i/>
          <w:iCs/>
          <w:szCs w:val="24"/>
          <w:lang w:val="fr-FR"/>
        </w:rPr>
        <w:t>S</w:t>
      </w:r>
      <w:r w:rsidR="00D86869" w:rsidRPr="002C5795">
        <w:rPr>
          <w:i/>
          <w:iCs/>
          <w:szCs w:val="24"/>
          <w:lang w:val="fr-FR"/>
        </w:rPr>
        <w:t>GPM-ES</w:t>
      </w:r>
      <w:r w:rsidRPr="002C5795">
        <w:rPr>
          <w:i/>
          <w:iCs/>
          <w:szCs w:val="24"/>
          <w:lang w:val="fr-FR"/>
        </w:rPr>
        <w:t>) comme l’exige l’article 12.1 (</w:t>
      </w:r>
      <w:r w:rsidR="00257385" w:rsidRPr="002C5795">
        <w:rPr>
          <w:i/>
          <w:iCs/>
          <w:szCs w:val="24"/>
          <w:lang w:val="fr-FR"/>
        </w:rPr>
        <w:t>h</w:t>
      </w:r>
      <w:r w:rsidRPr="002C5795">
        <w:rPr>
          <w:i/>
          <w:iCs/>
          <w:szCs w:val="24"/>
          <w:lang w:val="fr-FR"/>
        </w:rPr>
        <w:t>) des IS</w:t>
      </w:r>
      <w:r w:rsidR="00257385" w:rsidRPr="002C5795">
        <w:rPr>
          <w:i/>
          <w:iCs/>
          <w:szCs w:val="24"/>
          <w:lang w:val="fr-FR"/>
        </w:rPr>
        <w:t xml:space="preserve"> - DPAO</w:t>
      </w:r>
      <w:r w:rsidRPr="002C5795">
        <w:rPr>
          <w:i/>
          <w:iCs/>
          <w:szCs w:val="24"/>
          <w:lang w:val="fr-FR"/>
        </w:rPr>
        <w:t>. Ces stratégies et plans doivent décrire en détail les actions, les matériaux, l</w:t>
      </w:r>
      <w:r w:rsidR="00257385" w:rsidRPr="002C5795">
        <w:rPr>
          <w:i/>
          <w:iCs/>
          <w:szCs w:val="24"/>
          <w:lang w:val="fr-FR"/>
        </w:rPr>
        <w:t>e matériel</w:t>
      </w:r>
      <w:r w:rsidRPr="002C5795">
        <w:rPr>
          <w:i/>
          <w:iCs/>
          <w:szCs w:val="24"/>
          <w:lang w:val="fr-FR"/>
        </w:rPr>
        <w:t xml:space="preserve">, les processus de gestion, etc. qui seront mis en œuvre par le Prestataire et ses sous-traitants. </w:t>
      </w:r>
    </w:p>
    <w:p w14:paraId="48B08416" w14:textId="1DC0596C" w:rsidR="00015F1B" w:rsidRPr="002C5795" w:rsidRDefault="00015F1B" w:rsidP="006E0B52">
      <w:pPr>
        <w:pStyle w:val="BodyText"/>
        <w:ind w:left="0" w:firstLine="0"/>
        <w:rPr>
          <w:i/>
          <w:iCs/>
          <w:szCs w:val="24"/>
          <w:lang w:val="fr-FR"/>
        </w:rPr>
      </w:pPr>
      <w:r w:rsidRPr="002C5795">
        <w:rPr>
          <w:i/>
          <w:iCs/>
          <w:szCs w:val="24"/>
          <w:lang w:val="fr-FR"/>
        </w:rPr>
        <w:t xml:space="preserve">Lors de l’élaboration de ces stratégies et plans, le Soumissionnaire doit tenir compte des dispositions du Marché en matière d’obligations ES, y compris celles qui peuvent être décrites plus en détail dans </w:t>
      </w:r>
      <w:r w:rsidR="006E0B52" w:rsidRPr="002C5795">
        <w:rPr>
          <w:i/>
          <w:iCs/>
          <w:szCs w:val="24"/>
          <w:lang w:val="fr-FR"/>
        </w:rPr>
        <w:t>le Programme d’Activités</w:t>
      </w:r>
      <w:r w:rsidRPr="002C5795">
        <w:rPr>
          <w:i/>
          <w:iCs/>
          <w:szCs w:val="24"/>
          <w:lang w:val="fr-FR"/>
        </w:rPr>
        <w:t xml:space="preserve"> à la Section VII.]</w:t>
      </w:r>
    </w:p>
    <w:p w14:paraId="34887E14" w14:textId="2E049E40" w:rsidR="00015F1B" w:rsidRDefault="00015F1B" w:rsidP="006E0B52">
      <w:pPr>
        <w:shd w:val="clear" w:color="auto" w:fill="FDFDFD"/>
        <w:ind w:left="0" w:firstLine="0"/>
        <w:rPr>
          <w:i/>
          <w:iCs/>
          <w:szCs w:val="24"/>
        </w:rPr>
      </w:pPr>
      <w:r w:rsidRPr="00327F18">
        <w:rPr>
          <w:i/>
          <w:iCs/>
          <w:szCs w:val="24"/>
        </w:rPr>
        <w:t xml:space="preserve">[En plus de soumettre les stratégies de gestion des </w:t>
      </w:r>
      <w:r>
        <w:rPr>
          <w:i/>
          <w:iCs/>
          <w:szCs w:val="24"/>
        </w:rPr>
        <w:t>aspects ES</w:t>
      </w:r>
      <w:r w:rsidRPr="00327F18">
        <w:rPr>
          <w:i/>
          <w:iCs/>
          <w:szCs w:val="24"/>
        </w:rPr>
        <w:t xml:space="preserve"> et les plans de mise en œuvre requis, le </w:t>
      </w:r>
      <w:r>
        <w:rPr>
          <w:i/>
          <w:iCs/>
          <w:szCs w:val="24"/>
        </w:rPr>
        <w:t>S</w:t>
      </w:r>
      <w:r w:rsidRPr="00327F18">
        <w:rPr>
          <w:i/>
          <w:iCs/>
          <w:szCs w:val="24"/>
        </w:rPr>
        <w:t xml:space="preserve">oumissionnaire </w:t>
      </w:r>
      <w:r w:rsidR="00785E6D">
        <w:rPr>
          <w:i/>
          <w:iCs/>
          <w:szCs w:val="24"/>
        </w:rPr>
        <w:t xml:space="preserve">doit </w:t>
      </w:r>
      <w:r w:rsidRPr="00327F18">
        <w:rPr>
          <w:i/>
          <w:iCs/>
          <w:szCs w:val="24"/>
        </w:rPr>
        <w:t xml:space="preserve">démontrer comment les exigences </w:t>
      </w:r>
      <w:r w:rsidR="00785E6D">
        <w:rPr>
          <w:i/>
          <w:iCs/>
          <w:szCs w:val="24"/>
        </w:rPr>
        <w:t>additionnell</w:t>
      </w:r>
      <w:r w:rsidRPr="00327F18">
        <w:rPr>
          <w:i/>
          <w:iCs/>
          <w:szCs w:val="24"/>
        </w:rPr>
        <w:t>es en matière d’</w:t>
      </w:r>
      <w:r>
        <w:rPr>
          <w:i/>
          <w:iCs/>
          <w:szCs w:val="24"/>
        </w:rPr>
        <w:t>Achats Durables</w:t>
      </w:r>
      <w:r w:rsidRPr="00327F18">
        <w:rPr>
          <w:i/>
          <w:iCs/>
          <w:szCs w:val="24"/>
        </w:rPr>
        <w:t xml:space="preserve">, le cas échéant, précisées à la </w:t>
      </w:r>
      <w:r>
        <w:rPr>
          <w:i/>
          <w:iCs/>
          <w:szCs w:val="24"/>
        </w:rPr>
        <w:t>S</w:t>
      </w:r>
      <w:r w:rsidRPr="00327F18">
        <w:rPr>
          <w:i/>
          <w:iCs/>
          <w:szCs w:val="24"/>
        </w:rPr>
        <w:t xml:space="preserve">ection VII - </w:t>
      </w:r>
      <w:r w:rsidR="00923210">
        <w:rPr>
          <w:i/>
          <w:iCs/>
          <w:szCs w:val="24"/>
        </w:rPr>
        <w:t>Programme d’Activités</w:t>
      </w:r>
      <w:r w:rsidR="00923210" w:rsidRPr="009D003E">
        <w:rPr>
          <w:i/>
          <w:iCs/>
          <w:szCs w:val="24"/>
        </w:rPr>
        <w:t xml:space="preserve"> </w:t>
      </w:r>
      <w:r w:rsidRPr="00327F18">
        <w:rPr>
          <w:i/>
          <w:iCs/>
          <w:szCs w:val="24"/>
        </w:rPr>
        <w:t xml:space="preserve">seraient satisfaites. </w:t>
      </w:r>
      <w:r w:rsidR="005B52BB" w:rsidRPr="005B52BB">
        <w:rPr>
          <w:i/>
          <w:iCs/>
          <w:szCs w:val="24"/>
        </w:rPr>
        <w:t>Le Soumissionnaire fournira également sa proposition, le cas échéant, pour dépasser les exigences en matière d'achats durables</w:t>
      </w:r>
      <w:r w:rsidRPr="00327F18">
        <w:rPr>
          <w:i/>
          <w:iCs/>
          <w:szCs w:val="24"/>
        </w:rPr>
        <w:t xml:space="preserve">] </w:t>
      </w:r>
    </w:p>
    <w:p w14:paraId="501A01E7" w14:textId="5C96D047" w:rsidR="00015F1B" w:rsidRPr="00327F18" w:rsidRDefault="005B52BB" w:rsidP="005B52BB">
      <w:pPr>
        <w:shd w:val="clear" w:color="auto" w:fill="FDFDFD"/>
        <w:ind w:left="0" w:firstLine="0"/>
        <w:rPr>
          <w:i/>
          <w:iCs/>
          <w:szCs w:val="24"/>
        </w:rPr>
      </w:pPr>
      <w:r>
        <w:rPr>
          <w:b/>
          <w:bCs/>
          <w:i/>
          <w:iCs/>
          <w:szCs w:val="24"/>
        </w:rPr>
        <w:t>[</w:t>
      </w:r>
      <w:r w:rsidR="00015F1B" w:rsidRPr="00327F18">
        <w:rPr>
          <w:b/>
          <w:bCs/>
          <w:i/>
          <w:iCs/>
          <w:szCs w:val="24"/>
        </w:rPr>
        <w:t xml:space="preserve">Note au </w:t>
      </w:r>
      <w:r w:rsidR="00015F1B">
        <w:rPr>
          <w:b/>
          <w:bCs/>
          <w:i/>
          <w:iCs/>
          <w:szCs w:val="24"/>
        </w:rPr>
        <w:t>S</w:t>
      </w:r>
      <w:r w:rsidR="00015F1B" w:rsidRPr="002C5795">
        <w:rPr>
          <w:b/>
          <w:bCs/>
          <w:i/>
          <w:iCs/>
          <w:szCs w:val="24"/>
        </w:rPr>
        <w:t>oumissionnaire :</w:t>
      </w:r>
      <w:r w:rsidR="00015F1B" w:rsidRPr="00327F18">
        <w:rPr>
          <w:i/>
          <w:iCs/>
          <w:szCs w:val="24"/>
        </w:rPr>
        <w:t xml:space="preserve"> Au besoin, inclure également l’énoncé de méthode proposée pour gérer les risques liés à la cybersécurité.]</w:t>
      </w:r>
    </w:p>
    <w:p w14:paraId="255FF08E" w14:textId="77777777" w:rsidR="00015F1B" w:rsidRPr="003243ED" w:rsidRDefault="00015F1B" w:rsidP="00015F1B">
      <w:pPr>
        <w:pStyle w:val="BodyText"/>
      </w:pPr>
    </w:p>
    <w:p w14:paraId="3AEB2380" w14:textId="2339FFA5" w:rsidR="00006F76" w:rsidRPr="0040563F" w:rsidRDefault="009049F9" w:rsidP="00DE52FF">
      <w:pPr>
        <w:jc w:val="left"/>
        <w:rPr>
          <w:rFonts w:asciiTheme="majorBidi" w:hAnsiTheme="majorBidi" w:cstheme="majorBidi"/>
          <w:b/>
        </w:rPr>
      </w:pPr>
      <w:r>
        <w:br w:type="page"/>
      </w:r>
    </w:p>
    <w:p w14:paraId="2339E704" w14:textId="77777777" w:rsidR="009049F9" w:rsidRPr="0040563F" w:rsidRDefault="009049F9" w:rsidP="009049F9">
      <w:pPr>
        <w:tabs>
          <w:tab w:val="left" w:pos="2127"/>
        </w:tabs>
        <w:spacing w:before="120" w:after="120"/>
        <w:jc w:val="center"/>
        <w:rPr>
          <w:rFonts w:asciiTheme="majorBidi" w:hAnsiTheme="majorBidi" w:cstheme="majorBidi"/>
          <w:b/>
        </w:rPr>
      </w:pPr>
    </w:p>
    <w:p w14:paraId="69BDAB08" w14:textId="4E3A6FA0" w:rsidR="009049F9" w:rsidRPr="00C76C41" w:rsidRDefault="009049F9" w:rsidP="002C5795">
      <w:pPr>
        <w:pStyle w:val="Sec4Heading2"/>
      </w:pPr>
      <w:bookmarkStart w:id="808" w:name="_Toc139118824"/>
      <w:r w:rsidRPr="00C76C41">
        <w:t xml:space="preserve">Code de Conduite ES pour le Personnel </w:t>
      </w:r>
      <w:r w:rsidR="00FA475F">
        <w:t>du Prestataire</w:t>
      </w:r>
      <w:bookmarkEnd w:id="808"/>
    </w:p>
    <w:p w14:paraId="2C574153" w14:textId="77777777" w:rsidR="009049F9" w:rsidRPr="00C76C41" w:rsidRDefault="009049F9" w:rsidP="009049F9">
      <w:pPr>
        <w:spacing w:after="120"/>
        <w:rPr>
          <w:bCs/>
          <w:szCs w:val="24"/>
        </w:rPr>
      </w:pPr>
    </w:p>
    <w:p w14:paraId="58EBB704" w14:textId="77777777" w:rsidR="00001D92" w:rsidRPr="00C76C41" w:rsidRDefault="00001D92" w:rsidP="002C23CC">
      <w:pPr>
        <w:pBdr>
          <w:top w:val="single" w:sz="4" w:space="1" w:color="auto"/>
          <w:left w:val="single" w:sz="4" w:space="4" w:color="auto"/>
          <w:right w:val="single" w:sz="4" w:space="4" w:color="auto"/>
          <w:between w:val="single" w:sz="4" w:space="1" w:color="auto"/>
          <w:bar w:val="single" w:sz="4" w:color="auto"/>
        </w:pBdr>
        <w:spacing w:after="120"/>
        <w:ind w:left="180" w:hanging="90"/>
        <w:rPr>
          <w:i/>
          <w:szCs w:val="24"/>
        </w:rPr>
      </w:pPr>
      <w:r w:rsidRPr="00C76C41">
        <w:rPr>
          <w:b/>
          <w:i/>
          <w:szCs w:val="24"/>
        </w:rPr>
        <w:t xml:space="preserve">Note au Maître d’Ouvrage : </w:t>
      </w:r>
    </w:p>
    <w:p w14:paraId="65D8ED04" w14:textId="77777777" w:rsidR="00001D92" w:rsidRPr="00875437" w:rsidRDefault="00001D92" w:rsidP="002C23CC">
      <w:pPr>
        <w:pBdr>
          <w:top w:val="single" w:sz="4" w:space="1" w:color="auto"/>
          <w:left w:val="single" w:sz="4" w:space="4" w:color="auto"/>
          <w:right w:val="single" w:sz="4" w:space="4" w:color="auto"/>
          <w:between w:val="single" w:sz="4" w:space="1" w:color="auto"/>
          <w:bar w:val="single" w:sz="4" w:color="auto"/>
        </w:pBdr>
        <w:spacing w:after="120"/>
        <w:ind w:left="90" w:firstLine="0"/>
        <w:rPr>
          <w:bCs/>
          <w:i/>
          <w:szCs w:val="24"/>
        </w:rPr>
      </w:pPr>
      <w:r w:rsidRPr="00C76C41">
        <w:rPr>
          <w:b/>
          <w:i/>
          <w:szCs w:val="24"/>
        </w:rPr>
        <w:t xml:space="preserve">Les prescriptions minimales suivantes ne doivent pas être modifiées. </w:t>
      </w:r>
      <w:r w:rsidRPr="000D386A">
        <w:rPr>
          <w:bCs/>
          <w:i/>
          <w:szCs w:val="24"/>
        </w:rPr>
        <w:t xml:space="preserve">Le Maître d’Ouvrage peut ajouter </w:t>
      </w:r>
      <w:r w:rsidRPr="00875437">
        <w:rPr>
          <w:bCs/>
          <w:szCs w:val="24"/>
        </w:rPr>
        <w:t>des</w:t>
      </w:r>
      <w:r w:rsidRPr="000D386A">
        <w:rPr>
          <w:bCs/>
          <w:i/>
          <w:szCs w:val="24"/>
        </w:rPr>
        <w:t xml:space="preserve"> </w:t>
      </w:r>
      <w:r w:rsidRPr="00875437">
        <w:rPr>
          <w:bCs/>
          <w:szCs w:val="24"/>
        </w:rPr>
        <w:t xml:space="preserve">exigences supplémentaires pour résoudre </w:t>
      </w:r>
      <w:r w:rsidRPr="000D386A">
        <w:rPr>
          <w:bCs/>
          <w:i/>
          <w:szCs w:val="24"/>
        </w:rPr>
        <w:t>les problèmes identifiés,</w:t>
      </w:r>
      <w:r w:rsidRPr="00875437">
        <w:rPr>
          <w:bCs/>
          <w:szCs w:val="24"/>
        </w:rPr>
        <w:t xml:space="preserve"> </w:t>
      </w:r>
      <w:r w:rsidRPr="000D386A">
        <w:rPr>
          <w:bCs/>
          <w:i/>
          <w:szCs w:val="24"/>
        </w:rPr>
        <w:t>révélés par une évaluation environnementale et sociale pertinente.</w:t>
      </w:r>
    </w:p>
    <w:p w14:paraId="3974AA62" w14:textId="55E4A4E9" w:rsidR="009049F9" w:rsidRPr="00C76C41" w:rsidRDefault="00001D92" w:rsidP="002C23CC">
      <w:pPr>
        <w:pBdr>
          <w:top w:val="single" w:sz="4" w:space="1" w:color="auto"/>
          <w:left w:val="single" w:sz="4" w:space="4" w:color="auto"/>
          <w:right w:val="single" w:sz="4" w:space="4" w:color="auto"/>
          <w:between w:val="single" w:sz="4" w:space="1" w:color="auto"/>
          <w:bar w:val="single" w:sz="4" w:color="auto"/>
        </w:pBdr>
        <w:spacing w:after="120"/>
        <w:ind w:left="90" w:firstLine="0"/>
        <w:rPr>
          <w:bCs/>
          <w:szCs w:val="24"/>
        </w:rPr>
      </w:pPr>
      <w:r w:rsidRPr="00C76C41">
        <w:rPr>
          <w:b/>
          <w:i/>
          <w:szCs w:val="24"/>
        </w:rPr>
        <w:t>Supprime</w:t>
      </w:r>
      <w:r w:rsidR="00064578">
        <w:rPr>
          <w:b/>
          <w:i/>
          <w:szCs w:val="24"/>
        </w:rPr>
        <w:t>r</w:t>
      </w:r>
      <w:r w:rsidRPr="00C76C41">
        <w:rPr>
          <w:b/>
          <w:i/>
          <w:szCs w:val="24"/>
        </w:rPr>
        <w:t xml:space="preserve"> ce ca</w:t>
      </w:r>
      <w:r>
        <w:rPr>
          <w:b/>
          <w:i/>
          <w:szCs w:val="24"/>
        </w:rPr>
        <w:t>rtouch</w:t>
      </w:r>
      <w:r w:rsidRPr="00C76C41">
        <w:rPr>
          <w:b/>
          <w:i/>
          <w:szCs w:val="24"/>
        </w:rPr>
        <w:t xml:space="preserve">e avant l’émission </w:t>
      </w:r>
      <w:r>
        <w:rPr>
          <w:b/>
          <w:i/>
          <w:szCs w:val="24"/>
        </w:rPr>
        <w:t>du dossier d’appel d’offres</w:t>
      </w:r>
      <w:r w:rsidRPr="00C76C41">
        <w:rPr>
          <w:b/>
          <w:i/>
          <w:szCs w:val="24"/>
        </w:rPr>
        <w:t>.</w:t>
      </w:r>
    </w:p>
    <w:tbl>
      <w:tblPr>
        <w:tblStyle w:val="TableGrid"/>
        <w:tblW w:w="0" w:type="auto"/>
        <w:tblLook w:val="04A0" w:firstRow="1" w:lastRow="0" w:firstColumn="1" w:lastColumn="0" w:noHBand="0" w:noVBand="1"/>
      </w:tblPr>
      <w:tblGrid>
        <w:gridCol w:w="9350"/>
      </w:tblGrid>
      <w:tr w:rsidR="00AD0A7A" w:rsidRPr="00C76C41" w14:paraId="2781EDFB" w14:textId="77777777" w:rsidTr="00AD0A7A">
        <w:tc>
          <w:tcPr>
            <w:tcW w:w="9394" w:type="dxa"/>
          </w:tcPr>
          <w:p w14:paraId="77E4E3A3" w14:textId="77777777" w:rsidR="00AD0A7A" w:rsidRPr="00C76C41" w:rsidRDefault="00AD0A7A" w:rsidP="000D386A">
            <w:pPr>
              <w:spacing w:after="120"/>
              <w:rPr>
                <w:b/>
                <w:szCs w:val="24"/>
              </w:rPr>
            </w:pPr>
            <w:r w:rsidRPr="00C76C41">
              <w:rPr>
                <w:b/>
                <w:szCs w:val="24"/>
              </w:rPr>
              <w:t>Note à l’intention du Soumissionnaire :</w:t>
            </w:r>
          </w:p>
          <w:p w14:paraId="22FDCAA5" w14:textId="77777777" w:rsidR="00AD0A7A" w:rsidRPr="00C76C41" w:rsidRDefault="00AD0A7A" w:rsidP="000D386A">
            <w:pPr>
              <w:spacing w:after="120"/>
              <w:ind w:left="0" w:firstLine="0"/>
              <w:rPr>
                <w:szCs w:val="24"/>
              </w:rPr>
            </w:pPr>
            <w:r w:rsidRPr="00C76C41">
              <w:rPr>
                <w:b/>
                <w:szCs w:val="24"/>
              </w:rPr>
              <w:t xml:space="preserve">Le contenu minimal du formulaire de Code de conduite tel qu'établi par le Maître d’Ouvrage ne doit pas être substantiellement modifié. </w:t>
            </w:r>
            <w:r w:rsidRPr="00C76C41">
              <w:rPr>
                <w:szCs w:val="24"/>
              </w:rPr>
              <w:t xml:space="preserve">Cependant, le Soumissionnaire peut ajouter des exigences au besoin, notamment pour tenir compte des problèmes / risques propres au marché. </w:t>
            </w:r>
          </w:p>
          <w:p w14:paraId="1509795F" w14:textId="5282C7F3" w:rsidR="00AD0A7A" w:rsidRPr="00C76C41" w:rsidRDefault="00AD0A7A" w:rsidP="000D386A">
            <w:pPr>
              <w:pStyle w:val="SPDForm2"/>
              <w:jc w:val="both"/>
              <w:rPr>
                <w:bCs/>
                <w:lang w:val="fr-FR"/>
              </w:rPr>
            </w:pPr>
            <w:r w:rsidRPr="00C76C41">
              <w:rPr>
                <w:b w:val="0"/>
                <w:sz w:val="24"/>
                <w:szCs w:val="24"/>
                <w:lang w:val="fr-FR"/>
              </w:rPr>
              <w:t xml:space="preserve">Le Soumissionnaire doit parapher et soumettre le formulaire de </w:t>
            </w:r>
            <w:r w:rsidRPr="00C76C41">
              <w:rPr>
                <w:sz w:val="24"/>
                <w:szCs w:val="24"/>
                <w:lang w:val="fr-FR"/>
              </w:rPr>
              <w:t>C</w:t>
            </w:r>
            <w:r w:rsidRPr="00C76C41">
              <w:rPr>
                <w:b w:val="0"/>
                <w:sz w:val="24"/>
                <w:szCs w:val="24"/>
                <w:lang w:val="fr-FR"/>
              </w:rPr>
              <w:t xml:space="preserve">ode de </w:t>
            </w:r>
            <w:r w:rsidRPr="00C76C41">
              <w:rPr>
                <w:sz w:val="24"/>
                <w:szCs w:val="24"/>
                <w:lang w:val="fr-FR"/>
              </w:rPr>
              <w:t>C</w:t>
            </w:r>
            <w:r w:rsidRPr="00C76C41">
              <w:rPr>
                <w:b w:val="0"/>
                <w:sz w:val="24"/>
                <w:szCs w:val="24"/>
                <w:lang w:val="fr-FR"/>
              </w:rPr>
              <w:t>onduite dans le cadre de son Offre.</w:t>
            </w:r>
          </w:p>
        </w:tc>
      </w:tr>
    </w:tbl>
    <w:p w14:paraId="4866233E" w14:textId="77777777" w:rsidR="009049F9" w:rsidRDefault="009049F9" w:rsidP="009049F9">
      <w:pPr>
        <w:pStyle w:val="SPDForm2"/>
        <w:rPr>
          <w:sz w:val="28"/>
          <w:szCs w:val="28"/>
          <w:lang w:val="fr-FR"/>
        </w:rPr>
      </w:pPr>
    </w:p>
    <w:p w14:paraId="1162DC91" w14:textId="2A3A251E" w:rsidR="009049F9" w:rsidRPr="00C76C41" w:rsidRDefault="009049F9" w:rsidP="009049F9">
      <w:pPr>
        <w:pStyle w:val="SPDForm2"/>
        <w:rPr>
          <w:sz w:val="28"/>
          <w:szCs w:val="28"/>
          <w:lang w:val="fr-FR"/>
        </w:rPr>
      </w:pPr>
      <w:r w:rsidRPr="00C76C41">
        <w:rPr>
          <w:sz w:val="28"/>
          <w:szCs w:val="28"/>
          <w:lang w:val="fr-FR"/>
        </w:rPr>
        <w:t xml:space="preserve">CODE DE CONDUITE POUR LE PERSONNEL </w:t>
      </w:r>
      <w:r w:rsidR="00C91E44">
        <w:rPr>
          <w:sz w:val="28"/>
          <w:szCs w:val="28"/>
          <w:lang w:val="fr-FR"/>
        </w:rPr>
        <w:t>DU PRESTATAIRE</w:t>
      </w:r>
    </w:p>
    <w:p w14:paraId="18B44E64" w14:textId="3750CC22" w:rsidR="009049F9" w:rsidRPr="00C76C41" w:rsidRDefault="009049F9" w:rsidP="009049F9">
      <w:pPr>
        <w:pStyle w:val="SPDForm2"/>
        <w:jc w:val="both"/>
        <w:rPr>
          <w:b w:val="0"/>
          <w:sz w:val="24"/>
          <w:lang w:val="fr-FR"/>
        </w:rPr>
      </w:pPr>
      <w:r w:rsidRPr="00C76C41">
        <w:rPr>
          <w:b w:val="0"/>
          <w:sz w:val="24"/>
          <w:lang w:val="fr-FR"/>
        </w:rPr>
        <w:t xml:space="preserve">Nous sommes </w:t>
      </w:r>
      <w:r w:rsidR="00C91E44">
        <w:rPr>
          <w:b w:val="0"/>
          <w:sz w:val="24"/>
          <w:lang w:val="fr-FR"/>
        </w:rPr>
        <w:t>le Prestataire de Services</w:t>
      </w:r>
      <w:r w:rsidRPr="00C76C41">
        <w:rPr>
          <w:b w:val="0"/>
          <w:sz w:val="24"/>
          <w:lang w:val="fr-FR"/>
        </w:rPr>
        <w:t>, [</w:t>
      </w:r>
      <w:r w:rsidRPr="00C76C41">
        <w:rPr>
          <w:b w:val="0"/>
          <w:i/>
          <w:sz w:val="24"/>
          <w:lang w:val="fr-FR"/>
        </w:rPr>
        <w:t xml:space="preserve">entrez le nom </w:t>
      </w:r>
      <w:r w:rsidR="00D756DA">
        <w:rPr>
          <w:b w:val="0"/>
          <w:i/>
          <w:sz w:val="24"/>
          <w:lang w:val="fr-FR"/>
        </w:rPr>
        <w:t>du Prestataire</w:t>
      </w:r>
      <w:r w:rsidRPr="00C76C41">
        <w:rPr>
          <w:b w:val="0"/>
          <w:sz w:val="24"/>
          <w:lang w:val="fr-FR"/>
        </w:rPr>
        <w:t>]. Nous avons signé un Marché avec [</w:t>
      </w:r>
      <w:r w:rsidRPr="00C76C41">
        <w:rPr>
          <w:b w:val="0"/>
          <w:i/>
          <w:sz w:val="24"/>
          <w:lang w:val="fr-FR"/>
        </w:rPr>
        <w:t>entrez le nom du Maître d’Ouvrage</w:t>
      </w:r>
      <w:r w:rsidRPr="00C76C41">
        <w:rPr>
          <w:b w:val="0"/>
          <w:sz w:val="24"/>
          <w:lang w:val="fr-FR"/>
        </w:rPr>
        <w:t>] pour [</w:t>
      </w:r>
      <w:r w:rsidRPr="00C76C41">
        <w:rPr>
          <w:b w:val="0"/>
          <w:i/>
          <w:sz w:val="24"/>
          <w:lang w:val="fr-FR"/>
        </w:rPr>
        <w:t xml:space="preserve">entrez la description des </w:t>
      </w:r>
      <w:r w:rsidR="00D756DA">
        <w:rPr>
          <w:b w:val="0"/>
          <w:i/>
          <w:sz w:val="24"/>
          <w:lang w:val="fr-FR"/>
        </w:rPr>
        <w:t>Services</w:t>
      </w:r>
      <w:r w:rsidRPr="00C76C41">
        <w:rPr>
          <w:b w:val="0"/>
          <w:sz w:val="24"/>
          <w:lang w:val="fr-FR"/>
        </w:rPr>
        <w:t xml:space="preserve">]. Ces </w:t>
      </w:r>
      <w:r w:rsidR="00D756DA">
        <w:rPr>
          <w:b w:val="0"/>
          <w:sz w:val="24"/>
          <w:lang w:val="fr-FR"/>
        </w:rPr>
        <w:t>Services</w:t>
      </w:r>
      <w:r w:rsidRPr="00C76C41">
        <w:rPr>
          <w:b w:val="0"/>
          <w:sz w:val="24"/>
          <w:lang w:val="fr-FR"/>
        </w:rPr>
        <w:t xml:space="preserve"> seront effectués à [</w:t>
      </w:r>
      <w:r w:rsidRPr="00C76C41">
        <w:rPr>
          <w:b w:val="0"/>
          <w:i/>
          <w:sz w:val="24"/>
          <w:lang w:val="fr-FR"/>
        </w:rPr>
        <w:t xml:space="preserve">entrez sur le site et à d’autres endroits où les </w:t>
      </w:r>
      <w:r w:rsidR="00D756DA">
        <w:rPr>
          <w:b w:val="0"/>
          <w:i/>
          <w:sz w:val="24"/>
          <w:lang w:val="fr-FR"/>
        </w:rPr>
        <w:t>Services</w:t>
      </w:r>
      <w:r w:rsidRPr="00C76C41">
        <w:rPr>
          <w:b w:val="0"/>
          <w:i/>
          <w:sz w:val="24"/>
          <w:lang w:val="fr-FR"/>
        </w:rPr>
        <w:t xml:space="preserve"> seront effectués</w:t>
      </w:r>
      <w:r w:rsidRPr="00C76C41">
        <w:rPr>
          <w:b w:val="0"/>
          <w:sz w:val="24"/>
          <w:lang w:val="fr-FR"/>
        </w:rPr>
        <w:t xml:space="preserve">]. Notre Marché nous oblige à mettre en œuvre des mesures pour faire face aux risques environnementaux et sociaux liés aux </w:t>
      </w:r>
      <w:r w:rsidR="00D756DA">
        <w:rPr>
          <w:b w:val="0"/>
          <w:sz w:val="24"/>
          <w:lang w:val="fr-FR"/>
        </w:rPr>
        <w:t>Services</w:t>
      </w:r>
      <w:r w:rsidRPr="00C76C41">
        <w:rPr>
          <w:b w:val="0"/>
          <w:sz w:val="24"/>
          <w:lang w:val="fr-FR"/>
        </w:rPr>
        <w:t>, y compris les risques d’exploitation et d’abus sexuels, ainsi que le harcèlement sexuel.</w:t>
      </w:r>
    </w:p>
    <w:p w14:paraId="58301025" w14:textId="16AEB411" w:rsidR="009049F9" w:rsidRPr="00C76C41" w:rsidRDefault="009049F9" w:rsidP="009049F9">
      <w:pPr>
        <w:pStyle w:val="SPDForm2"/>
        <w:jc w:val="both"/>
        <w:rPr>
          <w:b w:val="0"/>
          <w:sz w:val="24"/>
          <w:lang w:val="fr-FR"/>
        </w:rPr>
      </w:pPr>
      <w:r w:rsidRPr="00C76C41">
        <w:rPr>
          <w:b w:val="0"/>
          <w:sz w:val="24"/>
          <w:lang w:val="fr-FR"/>
        </w:rPr>
        <w:t xml:space="preserve">Le présent Code de Conduite fait partie de nos mesures pour faire face aux risques environnementaux et sociaux liés aux </w:t>
      </w:r>
      <w:r w:rsidR="00D756DA">
        <w:rPr>
          <w:b w:val="0"/>
          <w:sz w:val="24"/>
          <w:lang w:val="fr-FR"/>
        </w:rPr>
        <w:t>Services</w:t>
      </w:r>
      <w:r w:rsidRPr="00C76C41">
        <w:rPr>
          <w:b w:val="0"/>
          <w:sz w:val="24"/>
          <w:lang w:val="fr-FR"/>
        </w:rPr>
        <w:t xml:space="preserve">. Il s’applique à l’ensemble du personnel, des ouvriers et des autres employés sur le site des </w:t>
      </w:r>
      <w:r w:rsidR="00D756DA">
        <w:rPr>
          <w:b w:val="0"/>
          <w:sz w:val="24"/>
          <w:lang w:val="fr-FR"/>
        </w:rPr>
        <w:t>Services</w:t>
      </w:r>
      <w:r w:rsidRPr="00C76C41">
        <w:rPr>
          <w:b w:val="0"/>
          <w:sz w:val="24"/>
          <w:lang w:val="fr-FR"/>
        </w:rPr>
        <w:t xml:space="preserve"> ou d’autres lieux où sont exécutés les travaux. Il s’applique également au personnel de tout sous-traitant et à tout autre membre du personnel qui nous assiste dans l’exécution des </w:t>
      </w:r>
      <w:r w:rsidR="00D756DA">
        <w:rPr>
          <w:b w:val="0"/>
          <w:sz w:val="24"/>
          <w:lang w:val="fr-FR"/>
        </w:rPr>
        <w:t>Services</w:t>
      </w:r>
      <w:r w:rsidRPr="00C76C41">
        <w:rPr>
          <w:b w:val="0"/>
          <w:sz w:val="24"/>
          <w:lang w:val="fr-FR"/>
        </w:rPr>
        <w:t xml:space="preserve">. Toutes ces personnes sont appelées « </w:t>
      </w:r>
      <w:r w:rsidRPr="00C76C41">
        <w:rPr>
          <w:sz w:val="24"/>
          <w:lang w:val="fr-FR"/>
        </w:rPr>
        <w:t xml:space="preserve">Personnel </w:t>
      </w:r>
      <w:r w:rsidR="00C91E44">
        <w:rPr>
          <w:sz w:val="24"/>
          <w:lang w:val="fr-FR"/>
        </w:rPr>
        <w:t>du Prestataire de Services</w:t>
      </w:r>
      <w:r w:rsidRPr="00C76C41">
        <w:rPr>
          <w:sz w:val="24"/>
          <w:lang w:val="fr-FR"/>
        </w:rPr>
        <w:t xml:space="preserve"> </w:t>
      </w:r>
      <w:r w:rsidRPr="00C76C41">
        <w:rPr>
          <w:b w:val="0"/>
          <w:sz w:val="24"/>
          <w:lang w:val="fr-FR"/>
        </w:rPr>
        <w:t>» et sont soumises au présent Code de Conduite.</w:t>
      </w:r>
    </w:p>
    <w:p w14:paraId="46E82FA9" w14:textId="0ECAD4F1" w:rsidR="009049F9" w:rsidRPr="00C76C41" w:rsidRDefault="009049F9" w:rsidP="009049F9">
      <w:pPr>
        <w:pStyle w:val="SPDForm2"/>
        <w:jc w:val="both"/>
        <w:rPr>
          <w:b w:val="0"/>
          <w:sz w:val="24"/>
          <w:lang w:val="fr-FR"/>
        </w:rPr>
      </w:pPr>
      <w:r w:rsidRPr="00C76C41">
        <w:rPr>
          <w:b w:val="0"/>
          <w:sz w:val="24"/>
          <w:lang w:val="fr-FR"/>
        </w:rPr>
        <w:t xml:space="preserve">Ce Code de Conduite identifie le comportement exigé de tout le personnel </w:t>
      </w:r>
      <w:r w:rsidR="00C91E44">
        <w:rPr>
          <w:b w:val="0"/>
          <w:sz w:val="24"/>
          <w:lang w:val="fr-FR"/>
        </w:rPr>
        <w:t>du Prestataire de Services</w:t>
      </w:r>
      <w:r w:rsidRPr="00C76C41">
        <w:rPr>
          <w:b w:val="0"/>
          <w:sz w:val="24"/>
          <w:lang w:val="fr-FR"/>
        </w:rPr>
        <w:t>.</w:t>
      </w:r>
    </w:p>
    <w:p w14:paraId="54794687" w14:textId="77777777" w:rsidR="009049F9" w:rsidRPr="00C76C41" w:rsidRDefault="009049F9" w:rsidP="009049F9">
      <w:pPr>
        <w:pStyle w:val="SPDForm2"/>
        <w:jc w:val="both"/>
        <w:rPr>
          <w:b w:val="0"/>
          <w:sz w:val="24"/>
          <w:lang w:val="fr-FR"/>
        </w:rPr>
      </w:pPr>
      <w:r w:rsidRPr="00C76C41">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4B93849B" w14:textId="77777777" w:rsidR="009049F9" w:rsidRPr="00C76C41" w:rsidRDefault="009049F9" w:rsidP="009049F9">
      <w:pPr>
        <w:pStyle w:val="SPDForm2"/>
        <w:jc w:val="both"/>
        <w:rPr>
          <w:sz w:val="24"/>
          <w:lang w:val="fr-FR"/>
        </w:rPr>
      </w:pPr>
      <w:r w:rsidRPr="00C76C41">
        <w:rPr>
          <w:sz w:val="24"/>
          <w:lang w:val="fr-FR"/>
        </w:rPr>
        <w:t>CONDUITE REQUISE</w:t>
      </w:r>
    </w:p>
    <w:p w14:paraId="755306CC" w14:textId="37963B5C" w:rsidR="009049F9" w:rsidRPr="00C76C41" w:rsidRDefault="009049F9" w:rsidP="009049F9">
      <w:pPr>
        <w:pStyle w:val="SPDForm2"/>
        <w:spacing w:after="120"/>
        <w:jc w:val="both"/>
        <w:rPr>
          <w:b w:val="0"/>
          <w:sz w:val="24"/>
          <w:lang w:val="fr-FR"/>
        </w:rPr>
      </w:pPr>
      <w:r w:rsidRPr="00C76C41">
        <w:rPr>
          <w:b w:val="0"/>
          <w:sz w:val="24"/>
          <w:lang w:val="fr-FR"/>
        </w:rPr>
        <w:t xml:space="preserve">Le Personnel </w:t>
      </w:r>
      <w:r w:rsidR="00C91E44">
        <w:rPr>
          <w:b w:val="0"/>
          <w:sz w:val="24"/>
          <w:lang w:val="fr-FR"/>
        </w:rPr>
        <w:t>du Prestataire de Services</w:t>
      </w:r>
      <w:r w:rsidRPr="00C76C41">
        <w:rPr>
          <w:b w:val="0"/>
          <w:sz w:val="24"/>
          <w:lang w:val="fr-FR"/>
        </w:rPr>
        <w:t xml:space="preserve"> doit :</w:t>
      </w:r>
    </w:p>
    <w:p w14:paraId="0D38ADCF"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exercer ses fonctions avec compétence et diligence;</w:t>
      </w:r>
    </w:p>
    <w:p w14:paraId="52708EAD" w14:textId="6415115B"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 xml:space="preserve">respecter le présent Code de Conduite et toutes les lois, réglementations et autres exigences applicables, y compris celles relatives à la protection de la santé, de la sécurité et du bien-être du </w:t>
      </w:r>
      <w:r w:rsidR="00120066">
        <w:rPr>
          <w:b w:val="0"/>
          <w:sz w:val="24"/>
          <w:lang w:val="fr-FR"/>
        </w:rPr>
        <w:t>P</w:t>
      </w:r>
      <w:r w:rsidRPr="00C76C41">
        <w:rPr>
          <w:b w:val="0"/>
          <w:sz w:val="24"/>
          <w:lang w:val="fr-FR"/>
        </w:rPr>
        <w:t xml:space="preserve">ersonnel </w:t>
      </w:r>
      <w:r w:rsidR="00C91E44">
        <w:rPr>
          <w:b w:val="0"/>
          <w:sz w:val="24"/>
          <w:lang w:val="fr-FR"/>
        </w:rPr>
        <w:t>du Prestataire de Services</w:t>
      </w:r>
      <w:r w:rsidRPr="00C76C41">
        <w:rPr>
          <w:b w:val="0"/>
          <w:sz w:val="24"/>
          <w:lang w:val="fr-FR"/>
        </w:rPr>
        <w:t xml:space="preserve"> et de toute autre personne;</w:t>
      </w:r>
    </w:p>
    <w:p w14:paraId="431E70B1"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maintenir un environnement de travail sécurisé, notamment:</w:t>
      </w:r>
    </w:p>
    <w:p w14:paraId="01D61B15" w14:textId="77777777" w:rsidR="009049F9" w:rsidRPr="00C76C41" w:rsidRDefault="009049F9" w:rsidP="0097684D">
      <w:pPr>
        <w:pStyle w:val="SPDForm2"/>
        <w:numPr>
          <w:ilvl w:val="0"/>
          <w:numId w:val="39"/>
        </w:numPr>
        <w:spacing w:after="120"/>
        <w:jc w:val="both"/>
        <w:rPr>
          <w:b w:val="0"/>
          <w:sz w:val="24"/>
          <w:lang w:val="fr-FR"/>
        </w:rPr>
      </w:pPr>
      <w:r w:rsidRPr="00C76C41">
        <w:rPr>
          <w:b w:val="0"/>
          <w:sz w:val="24"/>
          <w:lang w:val="fr-FR"/>
        </w:rPr>
        <w:t>veiller à ce que les lieux de travail, les machines, les équipements et les processus sous le contrôle de chaque personne soient sûrs et sans risque pour la santé;</w:t>
      </w:r>
    </w:p>
    <w:p w14:paraId="0DD9B3DF" w14:textId="77777777" w:rsidR="009049F9" w:rsidRPr="00C76C41" w:rsidRDefault="009049F9" w:rsidP="0097684D">
      <w:pPr>
        <w:pStyle w:val="SPDForm2"/>
        <w:numPr>
          <w:ilvl w:val="0"/>
          <w:numId w:val="39"/>
        </w:numPr>
        <w:spacing w:after="120"/>
        <w:jc w:val="both"/>
        <w:rPr>
          <w:b w:val="0"/>
          <w:sz w:val="24"/>
          <w:lang w:val="fr-FR"/>
        </w:rPr>
      </w:pPr>
      <w:r w:rsidRPr="00C76C41">
        <w:rPr>
          <w:b w:val="0"/>
          <w:sz w:val="24"/>
          <w:lang w:val="fr-FR"/>
        </w:rPr>
        <w:t>porter l'équipement individuel de protection requis;</w:t>
      </w:r>
    </w:p>
    <w:p w14:paraId="73D6312D" w14:textId="77777777" w:rsidR="009049F9" w:rsidRPr="00C76C41" w:rsidRDefault="009049F9" w:rsidP="0097684D">
      <w:pPr>
        <w:pStyle w:val="SPDForm2"/>
        <w:numPr>
          <w:ilvl w:val="0"/>
          <w:numId w:val="39"/>
        </w:numPr>
        <w:spacing w:after="120"/>
        <w:jc w:val="both"/>
        <w:rPr>
          <w:b w:val="0"/>
          <w:sz w:val="24"/>
          <w:lang w:val="fr-FR"/>
        </w:rPr>
      </w:pPr>
      <w:r w:rsidRPr="00C76C41">
        <w:rPr>
          <w:b w:val="0"/>
          <w:sz w:val="24"/>
          <w:lang w:val="fr-FR"/>
        </w:rPr>
        <w:t>utiliser les mesures appropriées concernant les substances et agents chimiques, physiques et biologiques; et</w:t>
      </w:r>
    </w:p>
    <w:p w14:paraId="7B2980E8" w14:textId="77777777" w:rsidR="009049F9" w:rsidRPr="00C76C41" w:rsidRDefault="009049F9" w:rsidP="0097684D">
      <w:pPr>
        <w:pStyle w:val="SPDForm2"/>
        <w:numPr>
          <w:ilvl w:val="0"/>
          <w:numId w:val="39"/>
        </w:numPr>
        <w:spacing w:after="120"/>
        <w:jc w:val="both"/>
        <w:rPr>
          <w:b w:val="0"/>
          <w:sz w:val="24"/>
          <w:lang w:val="fr-FR"/>
        </w:rPr>
      </w:pPr>
      <w:r w:rsidRPr="00C76C41">
        <w:rPr>
          <w:b w:val="0"/>
          <w:sz w:val="24"/>
          <w:lang w:val="fr-FR"/>
        </w:rPr>
        <w:t>suivre les procédures opérationnelles d'urgence applicables.</w:t>
      </w:r>
    </w:p>
    <w:p w14:paraId="02434456"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signaler les situations de travail qu’il / elle pense ne pas être sécurisée ou hygiéniques et se retirer d’une situation de travail qu’il / elle croit raisonnablement présenter un danger imminent et grave pour sa vie ou sa santé;</w:t>
      </w:r>
    </w:p>
    <w:p w14:paraId="69A15B0D"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traiter les autres avec respect et ne pas discriminer contre des groupes spécifiques tels que les femmes, les personnes handicapées, les travailleurs migrants ou les enfants;</w:t>
      </w:r>
    </w:p>
    <w:p w14:paraId="6E2EEA53" w14:textId="272CD141"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 xml:space="preserve">ne commettre aucune forme de harcèlement sexuel, ce qui signifie des avances sexuelles importunes, des demandes de faveurs sexuelles et tout autre comportement verbal ou physique </w:t>
      </w:r>
      <w:r w:rsidRPr="00C76C41">
        <w:rPr>
          <w:b w:val="0"/>
          <w:sz w:val="24"/>
          <w:szCs w:val="24"/>
          <w:lang w:val="fr-FR"/>
        </w:rPr>
        <w:t xml:space="preserve">à connotation sexuelle à l’égard du personnel </w:t>
      </w:r>
      <w:r w:rsidR="00C91E44">
        <w:rPr>
          <w:b w:val="0"/>
          <w:sz w:val="24"/>
          <w:szCs w:val="24"/>
          <w:lang w:val="fr-FR"/>
        </w:rPr>
        <w:t>du Prestataire de Services</w:t>
      </w:r>
      <w:r w:rsidRPr="00C76C41">
        <w:rPr>
          <w:sz w:val="24"/>
          <w:szCs w:val="24"/>
          <w:lang w:val="fr-FR"/>
        </w:rPr>
        <w:t xml:space="preserve"> </w:t>
      </w:r>
      <w:r w:rsidRPr="00C76C41">
        <w:rPr>
          <w:b w:val="0"/>
          <w:sz w:val="24"/>
          <w:lang w:val="fr-FR"/>
        </w:rPr>
        <w:t>ou du Maître d’Ouvrage;</w:t>
      </w:r>
    </w:p>
    <w:p w14:paraId="18E05283"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ne pas se livrer à des activités d'exploitation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p>
    <w:p w14:paraId="70CA35D7"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 xml:space="preserve">ne pas commettre d'abus sexuel, ce qui signifie </w:t>
      </w:r>
      <w:r w:rsidRPr="00C76C41">
        <w:rPr>
          <w:b w:val="0"/>
          <w:sz w:val="24"/>
          <w:szCs w:val="24"/>
          <w:lang w:val="fr-FR"/>
        </w:rPr>
        <w:t>l’intrusion physique ou la menace d’intrusion physique de nature sexuelle, que ce soit par la force ou dans des conditions inégales ou coercitives</w:t>
      </w:r>
      <w:r w:rsidRPr="00C76C41">
        <w:rPr>
          <w:b w:val="0"/>
          <w:sz w:val="24"/>
          <w:lang w:val="fr-FR"/>
        </w:rPr>
        <w:t>;</w:t>
      </w:r>
    </w:p>
    <w:p w14:paraId="18807989"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 xml:space="preserve">ne pas </w:t>
      </w:r>
      <w:r w:rsidRPr="00C76C41">
        <w:rPr>
          <w:b w:val="0"/>
          <w:sz w:val="24"/>
          <w:szCs w:val="24"/>
          <w:lang w:val="fr-FR"/>
        </w:rPr>
        <w:t>se livrer à une quelconque forme</w:t>
      </w:r>
      <w:r w:rsidRPr="00C76C41">
        <w:rPr>
          <w:b w:val="0"/>
          <w:sz w:val="24"/>
          <w:lang w:val="fr-FR"/>
        </w:rPr>
        <w:t xml:space="preserve"> d'activité sexuelle avec toute personne de moins de 18 ans, sauf en cas de mariage préexistant;</w:t>
      </w:r>
    </w:p>
    <w:p w14:paraId="13C33D23"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suivre les cours de formation pertinents qui seront fournis sur les aspects environnementaux et sociaux du Marché, y compris sur les questions d’hygiène et de sécurité, et sur l'Exploitation et les Abus Sexuels (EAS) et le harcèlement sexuel (HS;</w:t>
      </w:r>
    </w:p>
    <w:p w14:paraId="440D1C51"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signaler de manière formelle les violations de ce Code de Conduite; et</w:t>
      </w:r>
    </w:p>
    <w:p w14:paraId="46041688" w14:textId="6EB54CAE"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 xml:space="preserve">ne pas exercer de mesures de rétorsion contre toute personne ayant signalé des violations du présent Code de Conduite, que ce soit à nous ou au Maître d’Ouvrage, ou qui utilise le mécanisme de grief pour le personnel </w:t>
      </w:r>
      <w:r w:rsidR="00C91E44">
        <w:rPr>
          <w:b w:val="0"/>
          <w:sz w:val="24"/>
          <w:lang w:val="fr-FR"/>
        </w:rPr>
        <w:t>du Prestataire de Services</w:t>
      </w:r>
      <w:r w:rsidRPr="00C76C41">
        <w:rPr>
          <w:b w:val="0"/>
          <w:sz w:val="24"/>
          <w:lang w:val="fr-FR"/>
        </w:rPr>
        <w:t xml:space="preserve"> ou le mécanisme de recours en grief du projet.</w:t>
      </w:r>
    </w:p>
    <w:p w14:paraId="25E147B5" w14:textId="77777777" w:rsidR="009049F9" w:rsidRPr="00C76C41" w:rsidRDefault="009049F9" w:rsidP="009049F9">
      <w:pPr>
        <w:pStyle w:val="SPDForm2"/>
        <w:spacing w:after="120"/>
        <w:jc w:val="both"/>
        <w:rPr>
          <w:sz w:val="24"/>
          <w:szCs w:val="24"/>
          <w:lang w:val="fr-FR"/>
        </w:rPr>
      </w:pPr>
      <w:r w:rsidRPr="00C76C41">
        <w:rPr>
          <w:bCs/>
          <w:sz w:val="24"/>
          <w:szCs w:val="24"/>
          <w:lang w:val="fr-FR"/>
        </w:rPr>
        <w:t xml:space="preserve">FAIRE PART DE PREOCCUPATIONS </w:t>
      </w:r>
    </w:p>
    <w:p w14:paraId="4E88BE99" w14:textId="77777777" w:rsidR="009049F9" w:rsidRPr="00C76C41" w:rsidRDefault="009049F9" w:rsidP="009049F9">
      <w:pPr>
        <w:pStyle w:val="SPDForm2"/>
        <w:spacing w:after="120"/>
        <w:jc w:val="both"/>
        <w:rPr>
          <w:b w:val="0"/>
          <w:sz w:val="24"/>
          <w:lang w:val="fr-FR"/>
        </w:rPr>
      </w:pPr>
      <w:r w:rsidRPr="00C76C41">
        <w:rPr>
          <w:b w:val="0"/>
          <w:sz w:val="24"/>
          <w:lang w:val="fr-FR"/>
        </w:rPr>
        <w:t>Si une personne constate un comportement qui, à son avis, pourrait constituer une violation du présent Code de Conduite ou qui la préoccupe de toute autre manière, elle devrait en faire part dans les meilleurs délais. Cela peut être fait de l’une des façons suivantes :</w:t>
      </w:r>
    </w:p>
    <w:p w14:paraId="6F04D73C" w14:textId="2F632D13" w:rsidR="009049F9" w:rsidRPr="00C76C41" w:rsidRDefault="009049F9" w:rsidP="0097684D">
      <w:pPr>
        <w:pStyle w:val="SPDForm2"/>
        <w:numPr>
          <w:ilvl w:val="0"/>
          <w:numId w:val="40"/>
        </w:numPr>
        <w:spacing w:after="120"/>
        <w:ind w:left="284"/>
        <w:jc w:val="both"/>
        <w:rPr>
          <w:b w:val="0"/>
          <w:sz w:val="24"/>
          <w:lang w:val="fr-FR"/>
        </w:rPr>
      </w:pPr>
      <w:r w:rsidRPr="00C76C41">
        <w:rPr>
          <w:b w:val="0"/>
          <w:sz w:val="24"/>
          <w:lang w:val="fr-FR"/>
        </w:rPr>
        <w:t>Contactez [</w:t>
      </w:r>
      <w:r w:rsidRPr="00C76C41">
        <w:rPr>
          <w:b w:val="0"/>
          <w:i/>
          <w:sz w:val="24"/>
          <w:lang w:val="fr-FR"/>
        </w:rPr>
        <w:t xml:space="preserve">indiquez le nom de l'expert social </w:t>
      </w:r>
      <w:r w:rsidR="00C91E44">
        <w:rPr>
          <w:b w:val="0"/>
          <w:i/>
          <w:sz w:val="24"/>
          <w:lang w:val="fr-FR"/>
        </w:rPr>
        <w:t>du Prestataire de Services</w:t>
      </w:r>
      <w:r w:rsidRPr="00C76C41">
        <w:rPr>
          <w:b w:val="0"/>
          <w:i/>
          <w:sz w:val="24"/>
          <w:lang w:val="fr-FR"/>
        </w:rPr>
        <w:t xml:space="preserve"> possédant une expérience pertinente dans le traitement de la violence sexiste ou, si cette personne n'est pas requise par le Marché, une autre personne désignée par </w:t>
      </w:r>
      <w:r w:rsidR="00C91E44">
        <w:rPr>
          <w:b w:val="0"/>
          <w:i/>
          <w:sz w:val="24"/>
          <w:lang w:val="fr-FR"/>
        </w:rPr>
        <w:t>le Prestataire de Services</w:t>
      </w:r>
      <w:r w:rsidRPr="00C76C41" w:rsidDel="003D5BFE">
        <w:rPr>
          <w:b w:val="0"/>
          <w:i/>
          <w:sz w:val="24"/>
          <w:lang w:val="fr-FR"/>
        </w:rPr>
        <w:t xml:space="preserve"> </w:t>
      </w:r>
      <w:r w:rsidRPr="00C76C41">
        <w:rPr>
          <w:b w:val="0"/>
          <w:i/>
          <w:sz w:val="24"/>
          <w:lang w:val="fr-FR"/>
        </w:rPr>
        <w:t>pour traiter ces questions</w:t>
      </w:r>
      <w:r w:rsidRPr="00C76C41">
        <w:rPr>
          <w:b w:val="0"/>
          <w:sz w:val="24"/>
          <w:lang w:val="fr-FR"/>
        </w:rPr>
        <w:t>] par écrit à cette adresse [ ]. ou par téléphone à [ ] ou en personne à [ ]; ou</w:t>
      </w:r>
    </w:p>
    <w:p w14:paraId="27C208F7" w14:textId="77777777" w:rsidR="009049F9" w:rsidRPr="00C76C41" w:rsidRDefault="009049F9" w:rsidP="0097684D">
      <w:pPr>
        <w:pStyle w:val="SPDForm2"/>
        <w:numPr>
          <w:ilvl w:val="0"/>
          <w:numId w:val="40"/>
        </w:numPr>
        <w:spacing w:after="120"/>
        <w:ind w:left="284"/>
        <w:jc w:val="both"/>
        <w:rPr>
          <w:b w:val="0"/>
          <w:sz w:val="24"/>
          <w:lang w:val="fr-FR"/>
        </w:rPr>
      </w:pPr>
      <w:r w:rsidRPr="00C76C41">
        <w:rPr>
          <w:b w:val="0"/>
          <w:sz w:val="24"/>
          <w:lang w:val="fr-FR"/>
        </w:rPr>
        <w:t xml:space="preserve">Appelez [ ] pour joindre le service compétent </w:t>
      </w:r>
      <w:r w:rsidRPr="00C76C41">
        <w:rPr>
          <w:b w:val="0"/>
          <w:i/>
          <w:sz w:val="24"/>
          <w:lang w:val="fr-FR"/>
        </w:rPr>
        <w:t>(le cas échéant</w:t>
      </w:r>
      <w:r w:rsidRPr="00C76C41">
        <w:rPr>
          <w:b w:val="0"/>
          <w:sz w:val="24"/>
          <w:lang w:val="fr-FR"/>
        </w:rPr>
        <w:t>) et laissez un message.</w:t>
      </w:r>
    </w:p>
    <w:p w14:paraId="59DEC26C" w14:textId="77777777" w:rsidR="009049F9" w:rsidRPr="00C76C41" w:rsidRDefault="009049F9" w:rsidP="009049F9">
      <w:pPr>
        <w:pStyle w:val="SPDForm2"/>
        <w:spacing w:before="240"/>
        <w:jc w:val="both"/>
        <w:rPr>
          <w:b w:val="0"/>
          <w:sz w:val="24"/>
          <w:lang w:val="fr-FR"/>
        </w:rPr>
      </w:pPr>
      <w:r w:rsidRPr="00C76C41">
        <w:rPr>
          <w:b w:val="0"/>
          <w:sz w:val="24"/>
          <w:lang w:val="fr-FR"/>
        </w:rPr>
        <w:t xml:space="preserve">L’identité de la personne restera confidentielle, à moins que </w:t>
      </w:r>
      <w:r w:rsidRPr="00C76C41">
        <w:rPr>
          <w:b w:val="0"/>
          <w:sz w:val="24"/>
          <w:szCs w:val="24"/>
          <w:lang w:val="fr-FR"/>
        </w:rPr>
        <w:t xml:space="preserve">le signalement d’allégations ne soit prescrit par la législation </w:t>
      </w:r>
      <w:r w:rsidRPr="00C76C41">
        <w:rPr>
          <w:b w:val="0"/>
          <w:sz w:val="24"/>
          <w:lang w:val="fr-FR"/>
        </w:rPr>
        <w:t>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Nous fournirons des références de prestataires de services susceptibles d’aider la personne qui a vécu l’incident allégué, le cas échéant.</w:t>
      </w:r>
    </w:p>
    <w:p w14:paraId="51D58924" w14:textId="77777777" w:rsidR="009049F9" w:rsidRPr="00C76C41" w:rsidRDefault="009049F9" w:rsidP="009049F9">
      <w:pPr>
        <w:pStyle w:val="SPDForm2"/>
        <w:spacing w:before="0" w:after="120"/>
        <w:jc w:val="both"/>
        <w:rPr>
          <w:b w:val="0"/>
          <w:sz w:val="24"/>
          <w:lang w:val="fr-FR"/>
        </w:rPr>
      </w:pPr>
      <w:r w:rsidRPr="00C76C41">
        <w:rPr>
          <w:b w:val="0"/>
          <w:sz w:val="24"/>
          <w:lang w:val="fr-FR"/>
        </w:rPr>
        <w:t>Il n'y aura pas de représailles contre une personne qui, de bonne foi, signale une préoccupation au sujet d'un comportement interdit par le présent Code de Conduite. De telles représailles constitueraient une violation du présent Code de Conduite.</w:t>
      </w:r>
    </w:p>
    <w:p w14:paraId="07FB171A" w14:textId="77777777" w:rsidR="009049F9" w:rsidRPr="00C76C41" w:rsidRDefault="009049F9" w:rsidP="009049F9">
      <w:pPr>
        <w:pStyle w:val="SPDForm2"/>
        <w:spacing w:before="240"/>
        <w:jc w:val="both"/>
        <w:rPr>
          <w:sz w:val="24"/>
          <w:lang w:val="fr-FR"/>
        </w:rPr>
      </w:pPr>
      <w:r w:rsidRPr="00C76C41">
        <w:rPr>
          <w:sz w:val="24"/>
          <w:lang w:val="fr-FR"/>
        </w:rPr>
        <w:t>CONSÉQUENCES DE LA VIOLATION DU CODE DE CONDUITE</w:t>
      </w:r>
    </w:p>
    <w:p w14:paraId="46B1FEEF" w14:textId="2A7753F2" w:rsidR="009049F9" w:rsidRPr="00C76C41" w:rsidRDefault="009049F9" w:rsidP="009049F9">
      <w:pPr>
        <w:pStyle w:val="SPDForm2"/>
        <w:spacing w:after="120"/>
        <w:jc w:val="both"/>
        <w:rPr>
          <w:b w:val="0"/>
          <w:sz w:val="24"/>
          <w:lang w:val="fr-FR"/>
        </w:rPr>
      </w:pPr>
      <w:r w:rsidRPr="00C76C41">
        <w:rPr>
          <w:b w:val="0"/>
          <w:sz w:val="24"/>
          <w:lang w:val="fr-FR"/>
        </w:rPr>
        <w:t xml:space="preserve">Toute violation du présent Code de Conduite par le personnel </w:t>
      </w:r>
      <w:r w:rsidR="00C91E44">
        <w:rPr>
          <w:b w:val="0"/>
          <w:sz w:val="24"/>
          <w:lang w:val="fr-FR"/>
        </w:rPr>
        <w:t>du Prestataire de Services</w:t>
      </w:r>
      <w:r w:rsidRPr="00C76C41">
        <w:rPr>
          <w:b w:val="0"/>
          <w:sz w:val="24"/>
          <w:lang w:val="fr-FR"/>
        </w:rPr>
        <w:t xml:space="preserve"> peut entrainer des conséquences graves allant jusqu’au licenciement et le référé éventuel aux autorités judiciaires.</w:t>
      </w:r>
    </w:p>
    <w:p w14:paraId="358E0365" w14:textId="658D6900" w:rsidR="009049F9" w:rsidRPr="00C76C41" w:rsidRDefault="009049F9" w:rsidP="009049F9">
      <w:pPr>
        <w:pStyle w:val="SPDForm2"/>
        <w:spacing w:after="120"/>
        <w:jc w:val="both"/>
        <w:rPr>
          <w:b w:val="0"/>
          <w:bCs/>
          <w:sz w:val="24"/>
          <w:lang w:val="fr-FR"/>
        </w:rPr>
      </w:pPr>
      <w:r w:rsidRPr="00C76C41">
        <w:rPr>
          <w:sz w:val="24"/>
          <w:lang w:val="fr-FR"/>
        </w:rPr>
        <w:t xml:space="preserve">POUR LE PERSONNEL </w:t>
      </w:r>
      <w:r w:rsidR="00D756DA">
        <w:rPr>
          <w:sz w:val="24"/>
          <w:lang w:val="fr-FR"/>
        </w:rPr>
        <w:t>DU PRESTAIRE</w:t>
      </w:r>
      <w:r w:rsidRPr="00C76C41">
        <w:rPr>
          <w:b w:val="0"/>
          <w:bCs/>
          <w:sz w:val="24"/>
          <w:lang w:val="fr-FR"/>
        </w:rPr>
        <w:t xml:space="preserve"> :</w:t>
      </w:r>
    </w:p>
    <w:p w14:paraId="24251B1A" w14:textId="2D99CB4C" w:rsidR="009049F9" w:rsidRPr="00C76C41" w:rsidRDefault="009049F9" w:rsidP="009049F9">
      <w:pPr>
        <w:pStyle w:val="SPDForm2"/>
        <w:spacing w:after="120"/>
        <w:jc w:val="both"/>
        <w:rPr>
          <w:b w:val="0"/>
          <w:sz w:val="24"/>
          <w:lang w:val="fr-FR"/>
        </w:rPr>
      </w:pPr>
      <w:r w:rsidRPr="00C76C41">
        <w:rPr>
          <w:b w:val="0"/>
          <w:sz w:val="24"/>
          <w:lang w:val="fr-FR"/>
        </w:rPr>
        <w:t xml:space="preserve">J'ai reçu un exemplaire du présent Code de Conduite rédigé dans une langue que je comprends. Je comprends que si j’ai des questions sur ce Code de Conduite, je peux contacter </w:t>
      </w:r>
      <w:r w:rsidRPr="00C76C41">
        <w:rPr>
          <w:b w:val="0"/>
          <w:i/>
          <w:iCs/>
          <w:sz w:val="24"/>
          <w:lang w:val="fr-FR"/>
        </w:rPr>
        <w:t xml:space="preserve">[indiquer le nom de la /des personne/s contact </w:t>
      </w:r>
      <w:r w:rsidR="00C91E44">
        <w:rPr>
          <w:b w:val="0"/>
          <w:i/>
          <w:iCs/>
          <w:sz w:val="24"/>
          <w:lang w:val="fr-FR"/>
        </w:rPr>
        <w:t>du Prestataire de Services</w:t>
      </w:r>
      <w:r w:rsidRPr="00C76C41">
        <w:rPr>
          <w:b w:val="0"/>
          <w:i/>
          <w:iCs/>
          <w:sz w:val="24"/>
          <w:lang w:val="fr-FR"/>
        </w:rPr>
        <w:t xml:space="preserve"> ayant une expérience pertinente]</w:t>
      </w:r>
      <w:r w:rsidRPr="00C76C41">
        <w:rPr>
          <w:b w:val="0"/>
          <w:sz w:val="24"/>
          <w:lang w:val="fr-FR"/>
        </w:rPr>
        <w:t xml:space="preserve"> pour lui demander une explication.</w:t>
      </w:r>
    </w:p>
    <w:p w14:paraId="3E8D6D04" w14:textId="263B5878" w:rsidR="009049F9" w:rsidRPr="00C76C41" w:rsidRDefault="009049F9" w:rsidP="009049F9">
      <w:pPr>
        <w:pStyle w:val="SPDForm2"/>
        <w:jc w:val="both"/>
        <w:rPr>
          <w:b w:val="0"/>
          <w:sz w:val="24"/>
          <w:lang w:val="fr-FR"/>
        </w:rPr>
      </w:pPr>
      <w:r w:rsidRPr="00C76C41">
        <w:rPr>
          <w:b w:val="0"/>
          <w:sz w:val="24"/>
          <w:lang w:val="fr-FR"/>
        </w:rPr>
        <w:t xml:space="preserve">Nom du personnel </w:t>
      </w:r>
      <w:r w:rsidR="00C91E44">
        <w:rPr>
          <w:b w:val="0"/>
          <w:sz w:val="24"/>
          <w:lang w:val="fr-FR"/>
        </w:rPr>
        <w:t>du Prestataire de Services</w:t>
      </w:r>
      <w:r w:rsidRPr="00C76C41">
        <w:rPr>
          <w:b w:val="0"/>
          <w:sz w:val="24"/>
          <w:lang w:val="fr-FR"/>
        </w:rPr>
        <w:t xml:space="preserve"> : [insérer le nom]</w:t>
      </w:r>
    </w:p>
    <w:p w14:paraId="529C119C" w14:textId="77777777" w:rsidR="009049F9" w:rsidRPr="00C76C41" w:rsidRDefault="009049F9" w:rsidP="009049F9">
      <w:pPr>
        <w:pStyle w:val="SPDForm2"/>
        <w:jc w:val="both"/>
        <w:rPr>
          <w:b w:val="0"/>
          <w:sz w:val="24"/>
          <w:lang w:val="fr-FR"/>
        </w:rPr>
      </w:pPr>
      <w:r w:rsidRPr="00C76C41">
        <w:rPr>
          <w:b w:val="0"/>
          <w:sz w:val="24"/>
          <w:lang w:val="fr-FR"/>
        </w:rPr>
        <w:t>Signature: __________________________________________________________</w:t>
      </w:r>
    </w:p>
    <w:p w14:paraId="485C81BC" w14:textId="77777777" w:rsidR="009049F9" w:rsidRPr="00C76C41" w:rsidRDefault="009049F9" w:rsidP="009049F9">
      <w:pPr>
        <w:pStyle w:val="SPDForm2"/>
        <w:jc w:val="both"/>
        <w:rPr>
          <w:b w:val="0"/>
          <w:sz w:val="24"/>
          <w:lang w:val="fr-FR"/>
        </w:rPr>
      </w:pPr>
      <w:r w:rsidRPr="00C76C41">
        <w:rPr>
          <w:b w:val="0"/>
          <w:sz w:val="24"/>
          <w:lang w:val="fr-FR"/>
        </w:rPr>
        <w:t>Date :  (jour, mois, année) _____________________________________________</w:t>
      </w:r>
    </w:p>
    <w:p w14:paraId="1FE9F100" w14:textId="77777777" w:rsidR="009049F9" w:rsidRPr="00C76C41" w:rsidRDefault="009049F9" w:rsidP="009049F9">
      <w:pPr>
        <w:ind w:left="0" w:firstLine="0"/>
        <w:rPr>
          <w:b/>
          <w:bCs/>
          <w:szCs w:val="24"/>
          <w:lang w:eastAsia="en-US"/>
        </w:rPr>
      </w:pPr>
    </w:p>
    <w:p w14:paraId="6CCF4F76" w14:textId="77777777" w:rsidR="009049F9" w:rsidRPr="00C76C41" w:rsidRDefault="009049F9" w:rsidP="009049F9">
      <w:pPr>
        <w:ind w:left="0" w:firstLine="0"/>
        <w:rPr>
          <w:b/>
          <w:szCs w:val="24"/>
          <w:lang w:eastAsia="en-US"/>
        </w:rPr>
      </w:pPr>
      <w:r w:rsidRPr="00C76C41">
        <w:rPr>
          <w:b/>
          <w:bCs/>
          <w:szCs w:val="24"/>
          <w:lang w:eastAsia="en-US"/>
        </w:rPr>
        <w:t xml:space="preserve">ANNEXE 1 : </w:t>
      </w:r>
      <w:r w:rsidRPr="00C76C41">
        <w:rPr>
          <w:b/>
          <w:szCs w:val="24"/>
          <w:lang w:eastAsia="en-US"/>
        </w:rPr>
        <w:t xml:space="preserve">Comportements constituant Exploitation </w:t>
      </w:r>
      <w:r w:rsidRPr="00C76C41">
        <w:rPr>
          <w:b/>
          <w:bCs/>
          <w:szCs w:val="24"/>
          <w:lang w:eastAsia="en-US"/>
        </w:rPr>
        <w:t xml:space="preserve">et Abus Sexuels (EAS) et </w:t>
      </w:r>
      <w:r w:rsidRPr="00C76C41">
        <w:rPr>
          <w:b/>
          <w:szCs w:val="24"/>
          <w:lang w:eastAsia="en-US"/>
        </w:rPr>
        <w:t>comportements constituant Harcèlement Sexuel (HS)</w:t>
      </w:r>
    </w:p>
    <w:p w14:paraId="684D2CBA" w14:textId="77777777" w:rsidR="00386E84" w:rsidRDefault="00386E84">
      <w:pPr>
        <w:rPr>
          <w:b/>
          <w:bCs/>
          <w:sz w:val="32"/>
          <w:szCs w:val="32"/>
          <w:lang w:eastAsia="en-US"/>
        </w:rPr>
      </w:pPr>
      <w:r>
        <w:rPr>
          <w:b/>
          <w:bCs/>
          <w:sz w:val="32"/>
          <w:szCs w:val="32"/>
          <w:lang w:eastAsia="en-US"/>
        </w:rPr>
        <w:br w:type="page"/>
      </w:r>
    </w:p>
    <w:p w14:paraId="68284020" w14:textId="075BD027" w:rsidR="009049F9" w:rsidRPr="00652363" w:rsidRDefault="009049F9" w:rsidP="009049F9">
      <w:pPr>
        <w:spacing w:before="120" w:after="240"/>
        <w:jc w:val="center"/>
        <w:rPr>
          <w:sz w:val="32"/>
          <w:szCs w:val="32"/>
          <w:lang w:eastAsia="en-US"/>
        </w:rPr>
      </w:pPr>
      <w:r w:rsidRPr="00652363">
        <w:rPr>
          <w:b/>
          <w:bCs/>
          <w:sz w:val="32"/>
          <w:szCs w:val="32"/>
          <w:lang w:eastAsia="en-US"/>
        </w:rPr>
        <w:t>ANNEXE 1 AU FORMULAIRE DE CODE DE CONDUITE</w:t>
      </w:r>
    </w:p>
    <w:p w14:paraId="6B30F8F1" w14:textId="77777777" w:rsidR="009049F9" w:rsidRPr="00C76C41" w:rsidRDefault="009049F9" w:rsidP="009049F9">
      <w:pPr>
        <w:spacing w:before="120" w:after="240"/>
        <w:jc w:val="center"/>
        <w:rPr>
          <w:szCs w:val="24"/>
          <w:lang w:eastAsia="en-US"/>
        </w:rPr>
      </w:pPr>
      <w:r w:rsidRPr="00C76C41">
        <w:rPr>
          <w:b/>
          <w:bCs/>
          <w:szCs w:val="24"/>
          <w:lang w:eastAsia="en-US"/>
        </w:rPr>
        <w:t>COMPORTEMENTS CONSTITUANT EXPLOITATION ET ABUS SEXUELS (EAS) ET HARCELEMENT SEXUEL (HS)</w:t>
      </w:r>
    </w:p>
    <w:p w14:paraId="50CB3647" w14:textId="77777777" w:rsidR="009049F9" w:rsidRPr="00C76C41" w:rsidRDefault="009049F9" w:rsidP="009049F9">
      <w:pPr>
        <w:spacing w:before="120" w:after="120"/>
        <w:rPr>
          <w:szCs w:val="24"/>
          <w:lang w:eastAsia="en-US"/>
        </w:rPr>
      </w:pPr>
      <w:r w:rsidRPr="00C76C41">
        <w:rPr>
          <w:szCs w:val="24"/>
        </w:rPr>
        <w:t>La liste non exhaustive suivante vise à illustrer les types de comportements interdits :</w:t>
      </w:r>
    </w:p>
    <w:p w14:paraId="1EEE1E08" w14:textId="77777777" w:rsidR="009049F9" w:rsidRPr="00C76C41" w:rsidRDefault="009049F9" w:rsidP="009049F9">
      <w:pPr>
        <w:spacing w:before="120" w:after="120"/>
        <w:ind w:left="360" w:hanging="360"/>
        <w:rPr>
          <w:szCs w:val="24"/>
        </w:rPr>
      </w:pPr>
      <w:r w:rsidRPr="00C76C41">
        <w:rPr>
          <w:color w:val="000000"/>
          <w:szCs w:val="24"/>
        </w:rPr>
        <w:t xml:space="preserve">(1) </w:t>
      </w:r>
      <w:r w:rsidRPr="00C76C41">
        <w:rPr>
          <w:b/>
          <w:szCs w:val="24"/>
        </w:rPr>
        <w:t xml:space="preserve">Les exemples d’exploitation et d’abus sexuels </w:t>
      </w:r>
      <w:r w:rsidRPr="00C76C41">
        <w:rPr>
          <w:szCs w:val="24"/>
        </w:rPr>
        <w:t>comprennent, sans s’y limiter :</w:t>
      </w:r>
    </w:p>
    <w:p w14:paraId="3002E363" w14:textId="27EFBA7A"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 xml:space="preserve">Le personnel </w:t>
      </w:r>
      <w:r w:rsidR="00C91E44">
        <w:rPr>
          <w:color w:val="000000"/>
          <w:szCs w:val="24"/>
        </w:rPr>
        <w:t>du Prestataire de Services</w:t>
      </w:r>
      <w:r w:rsidRPr="00C76C41">
        <w:rPr>
          <w:color w:val="000000"/>
          <w:szCs w:val="24"/>
        </w:rPr>
        <w:t xml:space="preserve"> indique à un membre de la communauté qu’il peut obtenir des emplois liés au chantier (p. ex. cuisine et nettoyage) en échange de rapports sexuels.</w:t>
      </w:r>
    </w:p>
    <w:p w14:paraId="79DA1591" w14:textId="67AA8EAD"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 xml:space="preserve">Le personnel </w:t>
      </w:r>
      <w:r w:rsidR="00C91E44">
        <w:rPr>
          <w:color w:val="000000"/>
          <w:szCs w:val="24"/>
        </w:rPr>
        <w:t>du Prestataire de Services</w:t>
      </w:r>
      <w:r w:rsidRPr="00C76C41">
        <w:rPr>
          <w:color w:val="000000"/>
          <w:szCs w:val="24"/>
        </w:rPr>
        <w:t xml:space="preserve"> qui établit la connexion d’électricité aux ménages déclare qu’il peut connecter les ménages dirigés par des femmes au réseau en échange de rapports sexuels.</w:t>
      </w:r>
    </w:p>
    <w:p w14:paraId="3E7A5C41" w14:textId="71FF2A0E"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 xml:space="preserve">Le personnel </w:t>
      </w:r>
      <w:r w:rsidR="00C91E44">
        <w:rPr>
          <w:color w:val="000000"/>
          <w:szCs w:val="24"/>
        </w:rPr>
        <w:t>du Prestataire de Services</w:t>
      </w:r>
      <w:r w:rsidRPr="00C76C41">
        <w:rPr>
          <w:color w:val="000000"/>
          <w:szCs w:val="24"/>
        </w:rPr>
        <w:t xml:space="preserve"> viole ou agresse sexuellement un membre de la communauté.</w:t>
      </w:r>
    </w:p>
    <w:p w14:paraId="7731F7C3" w14:textId="5D213A79"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 xml:space="preserve">Le personnel </w:t>
      </w:r>
      <w:r w:rsidR="00C91E44">
        <w:rPr>
          <w:color w:val="000000"/>
          <w:szCs w:val="24"/>
        </w:rPr>
        <w:t>du Prestataire de Services</w:t>
      </w:r>
      <w:r w:rsidRPr="00C76C41">
        <w:rPr>
          <w:color w:val="000000"/>
          <w:szCs w:val="24"/>
        </w:rPr>
        <w:t xml:space="preserve"> refuse à une personne l’accès au site à moins qu’elle lui accorde une faveur sexuelle. </w:t>
      </w:r>
    </w:p>
    <w:p w14:paraId="52FADEFD" w14:textId="250395BE"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 xml:space="preserve">Le personnel </w:t>
      </w:r>
      <w:r w:rsidR="00C91E44">
        <w:rPr>
          <w:color w:val="000000"/>
          <w:szCs w:val="24"/>
        </w:rPr>
        <w:t>du Prestataire de Services</w:t>
      </w:r>
      <w:r w:rsidRPr="00C76C41">
        <w:rPr>
          <w:color w:val="000000"/>
          <w:szCs w:val="24"/>
        </w:rPr>
        <w:t xml:space="preserve"> déclare à une personne qui sollicite un emploi dans le cadre du Marché qu’elle ne l’embauchera que si elle a des relations sexuelles avec lui. </w:t>
      </w:r>
    </w:p>
    <w:p w14:paraId="7D496028" w14:textId="77777777" w:rsidR="009049F9" w:rsidRPr="00C76C41" w:rsidRDefault="009049F9" w:rsidP="009049F9">
      <w:pPr>
        <w:spacing w:before="120" w:after="120"/>
        <w:ind w:left="360" w:hanging="360"/>
        <w:rPr>
          <w:szCs w:val="24"/>
        </w:rPr>
      </w:pPr>
      <w:r w:rsidRPr="00C76C41">
        <w:rPr>
          <w:color w:val="000000"/>
          <w:szCs w:val="24"/>
        </w:rPr>
        <w:t xml:space="preserve">(2) </w:t>
      </w:r>
      <w:r w:rsidRPr="00C76C41">
        <w:rPr>
          <w:b/>
          <w:color w:val="000000"/>
          <w:szCs w:val="24"/>
        </w:rPr>
        <w:t>Exemples de harcèlement sexuel</w:t>
      </w:r>
      <w:r w:rsidRPr="00C76C41">
        <w:rPr>
          <w:b/>
          <w:szCs w:val="24"/>
        </w:rPr>
        <w:t xml:space="preserve"> da</w:t>
      </w:r>
      <w:r w:rsidRPr="00C76C41">
        <w:rPr>
          <w:b/>
          <w:color w:val="000000"/>
          <w:szCs w:val="24"/>
        </w:rPr>
        <w:t xml:space="preserve">ns un contexte de travail </w:t>
      </w:r>
    </w:p>
    <w:p w14:paraId="02FACCFB" w14:textId="336B8D29" w:rsidR="009049F9" w:rsidRPr="00C76C41" w:rsidRDefault="009049F9" w:rsidP="0097684D">
      <w:pPr>
        <w:pStyle w:val="ListParagraph"/>
        <w:numPr>
          <w:ilvl w:val="0"/>
          <w:numId w:val="42"/>
        </w:numPr>
        <w:spacing w:before="120" w:after="120"/>
        <w:contextualSpacing w:val="0"/>
        <w:rPr>
          <w:szCs w:val="24"/>
        </w:rPr>
      </w:pPr>
      <w:r w:rsidRPr="00C76C41">
        <w:rPr>
          <w:color w:val="000000"/>
          <w:szCs w:val="24"/>
        </w:rPr>
        <w:t xml:space="preserve">Le personnel </w:t>
      </w:r>
      <w:r w:rsidR="00C91E44">
        <w:rPr>
          <w:color w:val="000000"/>
          <w:szCs w:val="24"/>
        </w:rPr>
        <w:t>du Prestataire de Services</w:t>
      </w:r>
      <w:r w:rsidRPr="00C76C41">
        <w:rPr>
          <w:color w:val="000000"/>
          <w:szCs w:val="24"/>
        </w:rPr>
        <w:t xml:space="preserve"> commente l’apparence du personnel d’un autre membre du personnel (de manière positive ou négative) et l’attractivité sexuelle. </w:t>
      </w:r>
    </w:p>
    <w:p w14:paraId="6A9662C4" w14:textId="3EC5E903" w:rsidR="009049F9" w:rsidRPr="00C76C41" w:rsidRDefault="009049F9" w:rsidP="0097684D">
      <w:pPr>
        <w:pStyle w:val="ListParagraph"/>
        <w:numPr>
          <w:ilvl w:val="0"/>
          <w:numId w:val="42"/>
        </w:numPr>
        <w:spacing w:before="120" w:after="120"/>
        <w:contextualSpacing w:val="0"/>
        <w:rPr>
          <w:szCs w:val="24"/>
        </w:rPr>
      </w:pPr>
      <w:r w:rsidRPr="00C76C41">
        <w:rPr>
          <w:color w:val="000000"/>
          <w:szCs w:val="24"/>
        </w:rPr>
        <w:t xml:space="preserve">Quand un personnel </w:t>
      </w:r>
      <w:r w:rsidR="00C91E44">
        <w:rPr>
          <w:color w:val="000000"/>
          <w:szCs w:val="24"/>
        </w:rPr>
        <w:t>du Prestataire de Services</w:t>
      </w:r>
      <w:r w:rsidRPr="00C76C41">
        <w:rPr>
          <w:color w:val="000000"/>
          <w:szCs w:val="24"/>
        </w:rPr>
        <w:t xml:space="preserve"> se plaint de commentaires fait par un autre membre du personnel sur son apparence, le second répond que le premier « l’a cherché » à cause de la façon dont il/elle s’habille.</w:t>
      </w:r>
    </w:p>
    <w:p w14:paraId="2657F224" w14:textId="685AB946" w:rsidR="009049F9" w:rsidRPr="00C76C41" w:rsidRDefault="009049F9" w:rsidP="0097684D">
      <w:pPr>
        <w:pStyle w:val="ListParagraph"/>
        <w:numPr>
          <w:ilvl w:val="0"/>
          <w:numId w:val="42"/>
        </w:numPr>
        <w:spacing w:before="120" w:after="120"/>
        <w:contextualSpacing w:val="0"/>
        <w:rPr>
          <w:szCs w:val="24"/>
        </w:rPr>
      </w:pPr>
      <w:r w:rsidRPr="00C76C41">
        <w:rPr>
          <w:color w:val="000000"/>
          <w:szCs w:val="24"/>
        </w:rPr>
        <w:t xml:space="preserve">Attouchement inopportun sur le personnel </w:t>
      </w:r>
      <w:r w:rsidR="00C91E44">
        <w:rPr>
          <w:color w:val="000000"/>
          <w:szCs w:val="24"/>
        </w:rPr>
        <w:t>du Prestataire de Services</w:t>
      </w:r>
      <w:r w:rsidRPr="00C76C41">
        <w:rPr>
          <w:color w:val="000000"/>
          <w:szCs w:val="24"/>
        </w:rPr>
        <w:t xml:space="preserve"> ou du Maître d’Ouvrage par un autre personnel </w:t>
      </w:r>
      <w:r w:rsidR="00C91E44">
        <w:rPr>
          <w:color w:val="000000"/>
          <w:szCs w:val="24"/>
        </w:rPr>
        <w:t>du Prestataire de Services</w:t>
      </w:r>
      <w:r w:rsidRPr="00C76C41">
        <w:rPr>
          <w:color w:val="000000"/>
          <w:szCs w:val="24"/>
        </w:rPr>
        <w:t xml:space="preserve">. </w:t>
      </w:r>
    </w:p>
    <w:p w14:paraId="16F12001" w14:textId="2C5F34A2" w:rsidR="009049F9" w:rsidRPr="00C76C41" w:rsidRDefault="009049F9" w:rsidP="0097684D">
      <w:pPr>
        <w:pStyle w:val="ListParagraph"/>
        <w:numPr>
          <w:ilvl w:val="0"/>
          <w:numId w:val="42"/>
        </w:numPr>
        <w:spacing w:before="120" w:after="120"/>
        <w:contextualSpacing w:val="0"/>
        <w:rPr>
          <w:szCs w:val="24"/>
        </w:rPr>
      </w:pPr>
      <w:r w:rsidRPr="00C76C41">
        <w:rPr>
          <w:bCs/>
          <w:color w:val="000000"/>
          <w:szCs w:val="24"/>
        </w:rPr>
        <w:t xml:space="preserve">Le personnel </w:t>
      </w:r>
      <w:r w:rsidR="00C91E44">
        <w:rPr>
          <w:bCs/>
          <w:color w:val="000000"/>
          <w:szCs w:val="24"/>
        </w:rPr>
        <w:t>du Prestataire de Services</w:t>
      </w:r>
      <w:r w:rsidRPr="00C76C41">
        <w:rPr>
          <w:bCs/>
          <w:color w:val="000000"/>
          <w:szCs w:val="24"/>
        </w:rPr>
        <w:t xml:space="preserve"> déclare à un autre personnel </w:t>
      </w:r>
      <w:r w:rsidR="00C91E44">
        <w:rPr>
          <w:bCs/>
          <w:color w:val="000000"/>
          <w:szCs w:val="24"/>
        </w:rPr>
        <w:t>du Prestataire de Services</w:t>
      </w:r>
      <w:r w:rsidRPr="00C76C41">
        <w:rPr>
          <w:bCs/>
          <w:color w:val="000000"/>
          <w:szCs w:val="24"/>
        </w:rPr>
        <w:t xml:space="preserve"> qu’il/elle lui obtiendrait une augmentation de salaire, ou une promotion s’il/elle lui envoie des photographies de nus de lui ou d’elle-même.</w:t>
      </w:r>
    </w:p>
    <w:p w14:paraId="3B65806F" w14:textId="77777777" w:rsidR="009049F9" w:rsidRPr="00C76C41" w:rsidRDefault="009049F9" w:rsidP="009049F9">
      <w:pPr>
        <w:pStyle w:val="SectionIVHeader"/>
        <w:tabs>
          <w:tab w:val="left" w:pos="2610"/>
        </w:tabs>
        <w:rPr>
          <w:rFonts w:asciiTheme="majorBidi" w:hAnsiTheme="majorBidi" w:cstheme="majorBidi"/>
          <w:b w:val="0"/>
          <w:i/>
          <w:sz w:val="28"/>
        </w:rPr>
      </w:pPr>
      <w:r w:rsidRPr="00C76C41">
        <w:rPr>
          <w:rFonts w:asciiTheme="majorBidi" w:hAnsiTheme="majorBidi" w:cstheme="majorBidi"/>
          <w:i/>
        </w:rPr>
        <w:br w:type="page"/>
      </w:r>
    </w:p>
    <w:p w14:paraId="3FFCF366" w14:textId="4253F2BA" w:rsidR="009049F9" w:rsidRPr="000B479D" w:rsidRDefault="00D756DA" w:rsidP="002C5795">
      <w:pPr>
        <w:pStyle w:val="Sec4Heading2"/>
      </w:pPr>
      <w:bookmarkStart w:id="809" w:name="_Toc139118825"/>
      <w:r>
        <w:t>Plan de travail</w:t>
      </w:r>
      <w:bookmarkEnd w:id="809"/>
    </w:p>
    <w:p w14:paraId="7D009656" w14:textId="77777777" w:rsidR="009049F9" w:rsidRDefault="009049F9">
      <w:pPr>
        <w:rPr>
          <w:rFonts w:asciiTheme="majorBidi" w:hAnsiTheme="majorBidi" w:cstheme="majorBidi"/>
        </w:rPr>
      </w:pPr>
      <w:r>
        <w:rPr>
          <w:rFonts w:asciiTheme="majorBidi" w:hAnsiTheme="majorBidi" w:cstheme="majorBidi"/>
        </w:rPr>
        <w:br w:type="page"/>
      </w:r>
    </w:p>
    <w:p w14:paraId="2DBDDC57" w14:textId="77777777" w:rsidR="00A63859" w:rsidRPr="003243ED" w:rsidRDefault="00A63859" w:rsidP="002C5795">
      <w:pPr>
        <w:pStyle w:val="Sec4Heading2"/>
        <w:rPr>
          <w:noProof/>
        </w:rPr>
      </w:pPr>
      <w:bookmarkStart w:id="810" w:name="_Toc139118826"/>
      <w:r w:rsidRPr="00F523BC">
        <w:t>Autre</w:t>
      </w:r>
      <w:r>
        <w:t>s</w:t>
      </w:r>
      <w:r w:rsidRPr="00F523BC">
        <w:t xml:space="preserve"> – Calendrier de réalisation</w:t>
      </w:r>
      <w:bookmarkEnd w:id="810"/>
      <w:r w:rsidRPr="003243ED">
        <w:rPr>
          <w:noProof/>
        </w:rPr>
        <w:t xml:space="preserve"> </w:t>
      </w:r>
    </w:p>
    <w:p w14:paraId="67BAB55E" w14:textId="77777777" w:rsidR="00A63859" w:rsidRPr="003243ED" w:rsidRDefault="00A63859" w:rsidP="00A63859">
      <w:pPr>
        <w:rPr>
          <w:b/>
          <w:i/>
          <w:noProof/>
        </w:rPr>
      </w:pPr>
      <w:r w:rsidRPr="003243ED">
        <w:rPr>
          <w:b/>
          <w:i/>
          <w:noProof/>
        </w:rPr>
        <w:t>(</w:t>
      </w:r>
      <w:r>
        <w:rPr>
          <w:b/>
          <w:i/>
          <w:noProof/>
        </w:rPr>
        <w:t>A</w:t>
      </w:r>
      <w:r w:rsidRPr="003243ED">
        <w:rPr>
          <w:b/>
          <w:i/>
          <w:noProof/>
        </w:rPr>
        <w:t xml:space="preserve"> utiliser par le Soumissionnaire lorsque des variantes de délai d’exécution sont permises selon l’article 14.2 des IS)</w:t>
      </w:r>
    </w:p>
    <w:p w14:paraId="00CCC718" w14:textId="32B5604D" w:rsidR="009C5793" w:rsidRDefault="009C5793">
      <w:pPr>
        <w:rPr>
          <w:b/>
          <w:i/>
          <w:noProof/>
        </w:rPr>
      </w:pPr>
      <w:r>
        <w:rPr>
          <w:b/>
          <w:i/>
          <w:noProof/>
        </w:rPr>
        <w:br w:type="page"/>
      </w:r>
    </w:p>
    <w:p w14:paraId="3312AB28" w14:textId="008995BE" w:rsidR="00B939E6" w:rsidRPr="002C5795" w:rsidRDefault="0043625C" w:rsidP="00BD17EE">
      <w:pPr>
        <w:pStyle w:val="Sec4Head1"/>
      </w:pPr>
      <w:bookmarkStart w:id="811" w:name="_Toc139118827"/>
      <w:r w:rsidRPr="002C5795">
        <w:t>Modèle de</w:t>
      </w:r>
      <w:r w:rsidR="00B939E6" w:rsidRPr="002C5795">
        <w:t xml:space="preserve"> Garantie d’Offre</w:t>
      </w:r>
      <w:bookmarkEnd w:id="811"/>
    </w:p>
    <w:tbl>
      <w:tblPr>
        <w:tblW w:w="0" w:type="auto"/>
        <w:tblLayout w:type="fixed"/>
        <w:tblLook w:val="0000" w:firstRow="0" w:lastRow="0" w:firstColumn="0" w:lastColumn="0" w:noHBand="0" w:noVBand="0"/>
      </w:tblPr>
      <w:tblGrid>
        <w:gridCol w:w="9198"/>
      </w:tblGrid>
      <w:tr w:rsidR="00B939E6" w:rsidRPr="00C76C41" w14:paraId="19CD3194" w14:textId="77777777" w:rsidTr="00025ECD">
        <w:trPr>
          <w:trHeight w:val="900"/>
        </w:trPr>
        <w:tc>
          <w:tcPr>
            <w:tcW w:w="9198" w:type="dxa"/>
            <w:tcBorders>
              <w:top w:val="nil"/>
              <w:left w:val="nil"/>
              <w:bottom w:val="nil"/>
              <w:right w:val="nil"/>
            </w:tcBorders>
          </w:tcPr>
          <w:p w14:paraId="34897EAB" w14:textId="77777777" w:rsidR="00B939E6" w:rsidRPr="00C76C41" w:rsidRDefault="00B939E6" w:rsidP="00FC3982">
            <w:pPr>
              <w:pStyle w:val="Sec4Head2"/>
            </w:pPr>
            <w:r w:rsidRPr="00C76C41">
              <w:br w:type="page"/>
              <w:t xml:space="preserve"> </w:t>
            </w:r>
            <w:bookmarkStart w:id="812" w:name="_Toc139118828"/>
            <w:r w:rsidRPr="00C76C41">
              <w:t xml:space="preserve">Modèle de Garantie d’Offre </w:t>
            </w:r>
            <w:r>
              <w:br/>
            </w:r>
            <w:r w:rsidRPr="00C76C41">
              <w:t>(garantie bancaire)</w:t>
            </w:r>
            <w:bookmarkEnd w:id="812"/>
          </w:p>
        </w:tc>
      </w:tr>
    </w:tbl>
    <w:p w14:paraId="6FF3AADE" w14:textId="77777777" w:rsidR="00B939E6" w:rsidRPr="00C76C41" w:rsidRDefault="00B939E6" w:rsidP="00B939E6">
      <w:pPr>
        <w:tabs>
          <w:tab w:val="right" w:pos="9000"/>
        </w:tabs>
        <w:rPr>
          <w:b/>
        </w:rPr>
      </w:pPr>
      <w:r w:rsidRPr="00C76C41">
        <w:rPr>
          <w:i/>
          <w:iCs/>
        </w:rPr>
        <w:t>[La banque remplit ce modèle de garantie d’offre conformément aux indications entre crochets]</w:t>
      </w:r>
      <w:r w:rsidRPr="00C76C41">
        <w:rPr>
          <w:b/>
        </w:rPr>
        <w:t xml:space="preserve"> </w:t>
      </w:r>
    </w:p>
    <w:p w14:paraId="71EEF803" w14:textId="77777777" w:rsidR="00B939E6" w:rsidRPr="00C76C41" w:rsidRDefault="00B939E6" w:rsidP="00B939E6">
      <w:pPr>
        <w:rPr>
          <w:bCs/>
          <w:i/>
          <w:iCs/>
        </w:rPr>
      </w:pPr>
      <w:r w:rsidRPr="00C76C41">
        <w:rPr>
          <w:bCs/>
          <w:i/>
          <w:iCs/>
        </w:rPr>
        <w:t>[</w:t>
      </w:r>
      <w:r w:rsidRPr="00C76C41">
        <w:rPr>
          <w:bCs/>
          <w:i/>
          <w:iCs/>
          <w:szCs w:val="24"/>
        </w:rPr>
        <w:t>insérer le nom de la banque, et l’adresse de l’agence émettrice]</w:t>
      </w:r>
    </w:p>
    <w:p w14:paraId="77AD848C" w14:textId="77777777" w:rsidR="00B939E6" w:rsidRPr="00C76C41" w:rsidRDefault="00B939E6" w:rsidP="00B939E6">
      <w:pPr>
        <w:rPr>
          <w:b/>
          <w:bCs/>
        </w:rPr>
      </w:pPr>
    </w:p>
    <w:p w14:paraId="56C2D9A2" w14:textId="77777777" w:rsidR="00B939E6" w:rsidRPr="00C76C41" w:rsidRDefault="00B939E6" w:rsidP="00B939E6">
      <w:pPr>
        <w:rPr>
          <w:bCs/>
          <w:i/>
          <w:iCs/>
        </w:rPr>
      </w:pPr>
      <w:r w:rsidRPr="00C76C41">
        <w:rPr>
          <w:b/>
          <w:bCs/>
        </w:rPr>
        <w:t>Bénéficiaire :</w:t>
      </w:r>
      <w:r w:rsidRPr="00C76C41">
        <w:rPr>
          <w:bCs/>
          <w:i/>
          <w:iCs/>
        </w:rPr>
        <w:t xml:space="preserve"> </w:t>
      </w:r>
      <w:r w:rsidRPr="00C76C41">
        <w:rPr>
          <w:bCs/>
          <w:i/>
          <w:iCs/>
          <w:szCs w:val="24"/>
        </w:rPr>
        <w:t>[insérer nom et adresse du Maître d’Ouvrage]</w:t>
      </w:r>
      <w:r w:rsidRPr="00C76C41">
        <w:rPr>
          <w:bCs/>
          <w:i/>
          <w:iCs/>
        </w:rPr>
        <w:t xml:space="preserve"> </w:t>
      </w:r>
    </w:p>
    <w:p w14:paraId="0C23EF8D" w14:textId="77777777" w:rsidR="00B939E6" w:rsidRPr="00C76C41" w:rsidRDefault="00B939E6" w:rsidP="00B939E6">
      <w:pPr>
        <w:ind w:right="72"/>
        <w:rPr>
          <w:b/>
          <w:sz w:val="18"/>
          <w:szCs w:val="16"/>
        </w:rPr>
      </w:pPr>
      <w:r w:rsidRPr="00C76C41">
        <w:rPr>
          <w:b/>
          <w:bCs/>
        </w:rPr>
        <w:t>Avis d’appel d’offres No</w:t>
      </w:r>
      <w:r w:rsidRPr="00C76C41">
        <w:rPr>
          <w:sz w:val="18"/>
          <w:szCs w:val="16"/>
        </w:rPr>
        <w:t>.:</w:t>
      </w:r>
      <w:r w:rsidRPr="00C76C41">
        <w:rPr>
          <w:b/>
          <w:sz w:val="18"/>
          <w:szCs w:val="16"/>
        </w:rPr>
        <w:t xml:space="preserve"> </w:t>
      </w:r>
      <w:r w:rsidRPr="00C76C41">
        <w:rPr>
          <w:bCs/>
          <w:i/>
          <w:iCs/>
          <w:szCs w:val="24"/>
        </w:rPr>
        <w:t>[insérer le numéro de l’avis d’Appel d’Offres]</w:t>
      </w:r>
    </w:p>
    <w:p w14:paraId="59A9A393" w14:textId="77777777" w:rsidR="00B939E6" w:rsidRPr="00C76C41" w:rsidRDefault="00B939E6" w:rsidP="00B939E6">
      <w:pPr>
        <w:rPr>
          <w:szCs w:val="24"/>
        </w:rPr>
      </w:pPr>
      <w:r w:rsidRPr="00C76C41">
        <w:rPr>
          <w:b/>
          <w:bCs/>
        </w:rPr>
        <w:t>Date :</w:t>
      </w:r>
      <w:r w:rsidRPr="00C76C41">
        <w:t xml:space="preserve"> </w:t>
      </w:r>
      <w:r w:rsidRPr="00C76C41">
        <w:rPr>
          <w:i/>
          <w:iCs/>
          <w:szCs w:val="24"/>
        </w:rPr>
        <w:t>[insérer date]</w:t>
      </w:r>
    </w:p>
    <w:p w14:paraId="5BF536D0" w14:textId="77777777" w:rsidR="00B939E6" w:rsidRPr="00C76C41" w:rsidRDefault="00B939E6" w:rsidP="00B939E6">
      <w:r w:rsidRPr="00C76C41">
        <w:rPr>
          <w:b/>
          <w:bCs/>
        </w:rPr>
        <w:t>Garantie d’Offre No. :</w:t>
      </w:r>
      <w:r w:rsidRPr="00C76C41">
        <w:t xml:space="preserve"> </w:t>
      </w:r>
      <w:r w:rsidRPr="00C76C41">
        <w:rPr>
          <w:bCs/>
          <w:i/>
          <w:iCs/>
          <w:szCs w:val="24"/>
        </w:rPr>
        <w:t>[insérer No de Garantie]</w:t>
      </w:r>
    </w:p>
    <w:p w14:paraId="69449F6E" w14:textId="77777777" w:rsidR="00B939E6" w:rsidRPr="00C76C41" w:rsidRDefault="00B939E6" w:rsidP="00B939E6">
      <w:pPr>
        <w:ind w:left="900" w:hanging="900"/>
      </w:pPr>
      <w:r w:rsidRPr="00C76C41">
        <w:rPr>
          <w:b/>
          <w:bCs/>
        </w:rPr>
        <w:t>Garant</w:t>
      </w:r>
      <w:r>
        <w:rPr>
          <w:b/>
          <w:bCs/>
        </w:rPr>
        <w:t xml:space="preserve"> </w:t>
      </w:r>
      <w:r w:rsidRPr="00C76C41">
        <w:rPr>
          <w:b/>
          <w:bCs/>
        </w:rPr>
        <w:t>:</w:t>
      </w:r>
      <w:r w:rsidRPr="00C76C41">
        <w:t xml:space="preserve"> </w:t>
      </w:r>
      <w:r w:rsidRPr="00C76C41">
        <w:rPr>
          <w:bCs/>
          <w:i/>
          <w:iCs/>
          <w:szCs w:val="24"/>
        </w:rPr>
        <w:t>[insérer le nom de la banque, et l’adresse de l’agence émettrice, sauf si cela figure sur l’en-tête]</w:t>
      </w:r>
    </w:p>
    <w:p w14:paraId="08A51EF3" w14:textId="77777777" w:rsidR="00B939E6" w:rsidRPr="00C76C41" w:rsidRDefault="00B939E6" w:rsidP="00B939E6">
      <w:pPr>
        <w:ind w:left="0" w:firstLine="0"/>
      </w:pPr>
      <w:r w:rsidRPr="00C76C41">
        <w:t xml:space="preserve">Nous avons été informés que </w:t>
      </w:r>
      <w:r w:rsidRPr="00C76C41">
        <w:rPr>
          <w:i/>
          <w:iCs/>
        </w:rPr>
        <w:t>[</w:t>
      </w:r>
      <w:r w:rsidRPr="00C76C41">
        <w:rPr>
          <w:i/>
          <w:iCs/>
          <w:szCs w:val="24"/>
        </w:rPr>
        <w:t>insérer</w:t>
      </w:r>
      <w:r w:rsidRPr="00C76C41">
        <w:rPr>
          <w:i/>
          <w:iCs/>
        </w:rPr>
        <w:t xml:space="preserve"> le nom du Soumissionnaire, qui dans le cas d’un groupement aura le nom du groupement (qu’il soit légalement constitué ou projette de l’être) ou les noms de tous les membres] </w:t>
      </w:r>
      <w:r w:rsidRPr="00C76C41">
        <w:t xml:space="preserve">a soumis ou soumettra au Bénéficiaire une Offre (ci-après dénommée « l’Offre ») pour l’exécution de </w:t>
      </w:r>
      <w:r w:rsidRPr="00C76C41">
        <w:rPr>
          <w:bCs/>
          <w:i/>
          <w:iCs/>
        </w:rPr>
        <w:t>[</w:t>
      </w:r>
      <w:r w:rsidRPr="00C76C41">
        <w:rPr>
          <w:bCs/>
          <w:i/>
          <w:iCs/>
          <w:szCs w:val="24"/>
        </w:rPr>
        <w:t>insérer</w:t>
      </w:r>
      <w:r w:rsidRPr="00C76C41">
        <w:rPr>
          <w:bCs/>
          <w:i/>
          <w:iCs/>
        </w:rPr>
        <w:t xml:space="preserve"> description du marché]</w:t>
      </w:r>
      <w:r w:rsidRPr="00C76C41">
        <w:t xml:space="preserve"> dans le cadre de l’Appel d’Offres No [insérer le numéro] (« le DAO »).</w:t>
      </w:r>
    </w:p>
    <w:p w14:paraId="41A0F78A" w14:textId="76E799D9" w:rsidR="00B939E6" w:rsidRPr="00C76C41" w:rsidRDefault="00A0483F" w:rsidP="0075554C">
      <w:pPr>
        <w:ind w:left="0" w:firstLine="0"/>
      </w:pPr>
      <w:r w:rsidRPr="000570D0">
        <w:rPr>
          <w:iCs/>
        </w:rPr>
        <w:t>Nous comprenons qu’en application des conditions du Bénéficiaire, les Offres doivent être accompagnées d’une Garantie d’Off</w:t>
      </w:r>
      <w:r>
        <w:rPr>
          <w:iCs/>
        </w:rPr>
        <w:t>r</w:t>
      </w:r>
      <w:r w:rsidRPr="000570D0">
        <w:rPr>
          <w:iCs/>
        </w:rPr>
        <w:t>e</w:t>
      </w:r>
      <w:r w:rsidR="00B939E6" w:rsidRPr="00C76C41">
        <w:t>.</w:t>
      </w:r>
    </w:p>
    <w:p w14:paraId="574549DD" w14:textId="77777777" w:rsidR="00B939E6" w:rsidRPr="00C76C41" w:rsidRDefault="00B939E6" w:rsidP="00B939E6">
      <w:pPr>
        <w:ind w:left="0" w:firstLine="0"/>
        <w:rPr>
          <w:b/>
        </w:rPr>
      </w:pPr>
      <w:r w:rsidRPr="00C76C41">
        <w:t xml:space="preserve">A la demande du Soumissionnaire, nous </w:t>
      </w:r>
      <w:r w:rsidRPr="00C76C41">
        <w:rPr>
          <w:bCs/>
          <w:i/>
          <w:iCs/>
        </w:rPr>
        <w:t>[</w:t>
      </w:r>
      <w:r w:rsidRPr="00C76C41">
        <w:rPr>
          <w:bCs/>
          <w:i/>
          <w:iCs/>
          <w:szCs w:val="24"/>
        </w:rPr>
        <w:t>insérer</w:t>
      </w:r>
      <w:r w:rsidRPr="00C76C41">
        <w:rPr>
          <w:bCs/>
          <w:i/>
          <w:iCs/>
        </w:rPr>
        <w:t xml:space="preserve"> nom de la banque]</w:t>
      </w:r>
      <w:r w:rsidRPr="00C76C41">
        <w:t xml:space="preserve"> nous engageons par la présente, sans réserve et irrévocablement, à vous payer à première demande, toutes sommes d’argent que vous pourriez réclamer dans la limite de </w:t>
      </w:r>
      <w:r w:rsidRPr="00C76C41">
        <w:rPr>
          <w:bCs/>
        </w:rPr>
        <w:t>[</w:t>
      </w:r>
      <w:r w:rsidRPr="00C76C41">
        <w:rPr>
          <w:i/>
        </w:rPr>
        <w:t>insérer la somme en chiffres dans la monnaie du pays du Maître d’Ouvrage ou un montant équivalent dans une monnaie internationale librement convertible].</w:t>
      </w:r>
      <w:r w:rsidRPr="00C76C41">
        <w:rPr>
          <w:iCs/>
        </w:rPr>
        <w:t xml:space="preserve"> _____________</w:t>
      </w:r>
      <w:r w:rsidRPr="00C76C41">
        <w:rPr>
          <w:i/>
        </w:rPr>
        <w:t xml:space="preserve"> </w:t>
      </w:r>
      <w:r w:rsidRPr="00C76C41">
        <w:rPr>
          <w:iCs/>
        </w:rPr>
        <w:t>[</w:t>
      </w:r>
      <w:r w:rsidRPr="00C76C41">
        <w:rPr>
          <w:i/>
        </w:rPr>
        <w:t>insérer la somme en lettres</w:t>
      </w:r>
      <w:r w:rsidRPr="00C76C41">
        <w:rPr>
          <w:iCs/>
        </w:rPr>
        <w:t>].</w:t>
      </w:r>
    </w:p>
    <w:p w14:paraId="182F903C" w14:textId="77777777" w:rsidR="00B939E6" w:rsidRPr="00C76C41" w:rsidRDefault="00B939E6" w:rsidP="00B939E6">
      <w:pPr>
        <w:pStyle w:val="BodyText2"/>
        <w:ind w:left="0" w:firstLine="0"/>
        <w:rPr>
          <w:lang w:val="fr-FR"/>
        </w:rPr>
      </w:pPr>
      <w:r w:rsidRPr="00C76C41">
        <w:rPr>
          <w:lang w:val="fr-FR"/>
        </w:rPr>
        <w:t>Votre demande en paiement doit être accompagnée d’une déclaration attestant que le Soumissionnaire n'a pas exécuté une des obligations auxquelles il est tenu en vertu de l’Offre, à savoir :</w:t>
      </w:r>
    </w:p>
    <w:p w14:paraId="73BD0551" w14:textId="77777777" w:rsidR="00B939E6" w:rsidRPr="00C76C41" w:rsidRDefault="00B939E6" w:rsidP="00AD651B">
      <w:pPr>
        <w:pStyle w:val="BodyText2"/>
        <w:numPr>
          <w:ilvl w:val="0"/>
          <w:numId w:val="14"/>
        </w:numPr>
        <w:tabs>
          <w:tab w:val="clear" w:pos="360"/>
        </w:tabs>
        <w:spacing w:line="240" w:lineRule="atLeast"/>
        <w:ind w:left="540" w:hanging="540"/>
        <w:rPr>
          <w:lang w:val="fr-FR"/>
        </w:rPr>
      </w:pPr>
      <w:r w:rsidRPr="00C76C41">
        <w:rPr>
          <w:lang w:val="fr-FR"/>
        </w:rPr>
        <w:t>s’il retire l’Offre avant la date d’expiration de la validité de l’Offre qu‘il a spécifiée dans la Lettre de Soumission ou toute autre date prorogée par le Soumissionnaire ; ou</w:t>
      </w:r>
    </w:p>
    <w:p w14:paraId="3581E51E" w14:textId="77777777" w:rsidR="00B939E6" w:rsidRPr="00C76C41" w:rsidRDefault="00B939E6" w:rsidP="00AD651B">
      <w:pPr>
        <w:pStyle w:val="BodyText2"/>
        <w:numPr>
          <w:ilvl w:val="0"/>
          <w:numId w:val="14"/>
        </w:numPr>
        <w:tabs>
          <w:tab w:val="clear" w:pos="360"/>
        </w:tabs>
        <w:ind w:left="540" w:hanging="540"/>
        <w:rPr>
          <w:lang w:val="fr-FR"/>
        </w:rPr>
      </w:pPr>
      <w:r w:rsidRPr="00C76C41">
        <w:rPr>
          <w:lang w:val="fr-FR"/>
        </w:rPr>
        <w:t>si, s’étant vu notifier l’acceptation de l’Offre par le Maître d’Ouvrage avant la date d’expiration de la validité de l’Offre telle qu’indiquée dans la lettre de soumission ou toute autre date prorogée par le Soumissionnaire, il:</w:t>
      </w:r>
    </w:p>
    <w:p w14:paraId="533F90EE" w14:textId="77777777" w:rsidR="00B939E6" w:rsidRPr="00C76C41" w:rsidRDefault="00B939E6" w:rsidP="00AD651B">
      <w:pPr>
        <w:pStyle w:val="BodyText2"/>
        <w:numPr>
          <w:ilvl w:val="0"/>
          <w:numId w:val="15"/>
        </w:numPr>
        <w:tabs>
          <w:tab w:val="clear" w:pos="144"/>
        </w:tabs>
        <w:ind w:left="1080" w:hanging="540"/>
        <w:rPr>
          <w:lang w:val="fr-FR"/>
        </w:rPr>
      </w:pPr>
      <w:r w:rsidRPr="00C76C41">
        <w:rPr>
          <w:lang w:val="fr-FR"/>
        </w:rPr>
        <w:t>ne signe pas le Marché ; ou</w:t>
      </w:r>
    </w:p>
    <w:p w14:paraId="48A7DCEB" w14:textId="20ABDE19" w:rsidR="00B939E6" w:rsidRPr="00C76C41" w:rsidRDefault="00B939E6" w:rsidP="00AD651B">
      <w:pPr>
        <w:pStyle w:val="BodyText2"/>
        <w:numPr>
          <w:ilvl w:val="0"/>
          <w:numId w:val="15"/>
        </w:numPr>
        <w:tabs>
          <w:tab w:val="clear" w:pos="144"/>
        </w:tabs>
        <w:ind w:left="1080" w:hanging="540"/>
        <w:rPr>
          <w:lang w:val="fr-FR"/>
        </w:rPr>
      </w:pPr>
      <w:r w:rsidRPr="00C76C41">
        <w:rPr>
          <w:lang w:val="fr-FR"/>
        </w:rPr>
        <w:t xml:space="preserve">ne fournit pas la Garantie de Bonne Exécution  du Marché, ainsi qu’il est prévu dans les Instructions aux soumissionnaires du </w:t>
      </w:r>
      <w:r w:rsidR="00220A81">
        <w:rPr>
          <w:lang w:val="fr-FR"/>
        </w:rPr>
        <w:t>Dossier d’</w:t>
      </w:r>
      <w:r w:rsidRPr="00C76C41">
        <w:rPr>
          <w:lang w:val="fr-FR"/>
        </w:rPr>
        <w:t>Appel d’Offres du Bénéficiaire.</w:t>
      </w:r>
    </w:p>
    <w:p w14:paraId="6AD2F0C5" w14:textId="11CCDEDA" w:rsidR="00B939E6" w:rsidRPr="00C76C41" w:rsidRDefault="00B939E6" w:rsidP="00B939E6">
      <w:pPr>
        <w:pStyle w:val="BodyText2"/>
        <w:ind w:left="0" w:firstLine="0"/>
        <w:rPr>
          <w:lang w:val="fr-FR"/>
        </w:rPr>
      </w:pPr>
      <w:r w:rsidRPr="00C76C41">
        <w:rPr>
          <w:lang w:val="fr-FR"/>
        </w:rPr>
        <w:t xml:space="preserve">La présente garantie expirera (a) si le marché est octroyé au Soumissionnaire, lorsque nous recevrons une copie du Marché signé et de la Garantie de Bonne Exécution </w:t>
      </w:r>
      <w:r w:rsidR="00B74578">
        <w:rPr>
          <w:lang w:val="fr-FR"/>
        </w:rPr>
        <w:t>fourni</w:t>
      </w:r>
      <w:r w:rsidR="001900A9">
        <w:rPr>
          <w:lang w:val="fr-FR"/>
        </w:rPr>
        <w:t>e</w:t>
      </w:r>
      <w:r w:rsidR="00B74578">
        <w:rPr>
          <w:lang w:val="fr-FR"/>
        </w:rPr>
        <w:t xml:space="preserve"> au Bénéficiaire en vertu du Marché</w:t>
      </w:r>
      <w:r w:rsidR="00B74578" w:rsidRPr="00C76C41">
        <w:rPr>
          <w:lang w:val="fr-FR"/>
        </w:rPr>
        <w:t> </w:t>
      </w:r>
      <w:r w:rsidRPr="00C76C41">
        <w:rPr>
          <w:lang w:val="fr-FR"/>
        </w:rPr>
        <w:t xml:space="preserve"> ; ou (b) si le Marché n’est pas octroyé au Soumissionnaire, à la première des dates suivantes : (i) lorsque nous recevrons copie de votre notification au Soumissionnaire </w:t>
      </w:r>
      <w:r w:rsidR="00C572D5">
        <w:rPr>
          <w:lang w:val="fr-FR"/>
        </w:rPr>
        <w:t>des résultats de l’Appel d’Offres</w:t>
      </w:r>
      <w:r w:rsidRPr="00C76C41">
        <w:rPr>
          <w:lang w:val="fr-FR"/>
        </w:rPr>
        <w:t>, ou (ii) vingt-huit (28) jours après la date d’expiration de la validité de l’Offre.</w:t>
      </w:r>
    </w:p>
    <w:p w14:paraId="396BA7C2" w14:textId="77777777" w:rsidR="00B939E6" w:rsidRPr="00C76C41" w:rsidRDefault="00B939E6" w:rsidP="00B939E6">
      <w:pPr>
        <w:ind w:left="0" w:firstLine="0"/>
      </w:pPr>
      <w:r w:rsidRPr="00C76C41">
        <w:t>Toute demande de paiement au titre de la présente garantie doit être reçue dans nos bureaux à cette date au plus tard.</w:t>
      </w:r>
    </w:p>
    <w:p w14:paraId="720F906B" w14:textId="77777777" w:rsidR="00B939E6" w:rsidRPr="00C76C41" w:rsidRDefault="00B939E6" w:rsidP="00B939E6">
      <w:pPr>
        <w:pStyle w:val="BodyText2"/>
        <w:ind w:left="0" w:firstLine="0"/>
        <w:rPr>
          <w:lang w:val="fr-FR"/>
        </w:rPr>
      </w:pPr>
      <w:r w:rsidRPr="00C76C41">
        <w:rPr>
          <w:lang w:val="fr-FR"/>
        </w:rPr>
        <w:t>La présente garantie est régie par les Règles uniformes de la Chambre de Commerce Internationale 2010 (CCI) relatives aux garanties sur demande, Publication CCI no : 758.</w:t>
      </w:r>
    </w:p>
    <w:p w14:paraId="5A245BFF"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p>
    <w:p w14:paraId="3FEA1AAE"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r w:rsidRPr="00C76C41">
        <w:t xml:space="preserve">Nom : </w:t>
      </w:r>
      <w:r w:rsidRPr="00C76C41">
        <w:rPr>
          <w:i/>
          <w:iCs/>
        </w:rPr>
        <w:t>[nom complet de la personne signataire]</w:t>
      </w:r>
      <w:r w:rsidRPr="00C76C41">
        <w:t xml:space="preserve"> </w:t>
      </w:r>
    </w:p>
    <w:p w14:paraId="130E6546"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r w:rsidRPr="00C76C41">
        <w:t xml:space="preserve">Titre </w:t>
      </w:r>
      <w:r w:rsidRPr="00C76C41">
        <w:rPr>
          <w:i/>
          <w:iCs/>
        </w:rPr>
        <w:t>[capacité juridique de la personne signataire]</w:t>
      </w:r>
    </w:p>
    <w:p w14:paraId="2A4FDCA9"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54D11C01" w14:textId="77777777" w:rsidR="00B939E6" w:rsidRPr="00C76C41" w:rsidRDefault="00B939E6" w:rsidP="00B939E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752C3FAE" w14:textId="77777777" w:rsidR="00B939E6" w:rsidRPr="00C76C41" w:rsidRDefault="00B939E6" w:rsidP="00B939E6">
      <w:pPr>
        <w:ind w:left="0" w:firstLine="0"/>
        <w:rPr>
          <w:b/>
          <w:bCs/>
          <w:i/>
        </w:rPr>
      </w:pPr>
    </w:p>
    <w:p w14:paraId="3D93F6F0" w14:textId="77777777" w:rsidR="00B939E6" w:rsidRPr="00C76C41" w:rsidRDefault="00B939E6" w:rsidP="00B939E6">
      <w:pPr>
        <w:ind w:left="0" w:firstLine="0"/>
        <w:rPr>
          <w:b/>
          <w:bCs/>
          <w:i/>
        </w:rPr>
      </w:pPr>
    </w:p>
    <w:p w14:paraId="7075316C" w14:textId="77777777" w:rsidR="00B939E6" w:rsidRPr="00C76C41" w:rsidRDefault="00B939E6" w:rsidP="00B939E6">
      <w:pPr>
        <w:ind w:left="0" w:firstLine="0"/>
        <w:rPr>
          <w:rFonts w:ascii="Arial" w:hAnsi="Arial" w:cs="Arial"/>
          <w:b/>
          <w:bCs/>
          <w:i/>
          <w:sz w:val="22"/>
        </w:rPr>
      </w:pPr>
      <w:r w:rsidRPr="00C76C41">
        <w:rPr>
          <w:b/>
          <w:bCs/>
          <w:i/>
        </w:rPr>
        <w:t>Note : le texte en italiques est pour l’usage lors de la préparation du formulaire et devra être supprimé de la version officielle finale.</w:t>
      </w:r>
    </w:p>
    <w:p w14:paraId="5AF5ED13" w14:textId="77777777" w:rsidR="00B939E6" w:rsidRPr="00C76C41" w:rsidRDefault="00B939E6" w:rsidP="00B939E6">
      <w:pPr>
        <w:spacing w:before="120" w:after="240"/>
        <w:ind w:left="0" w:firstLine="0"/>
        <w:jc w:val="center"/>
        <w:rPr>
          <w:rFonts w:ascii="Arial" w:hAnsi="Arial"/>
          <w:b/>
          <w:spacing w:val="-2"/>
          <w:sz w:val="20"/>
          <w:highlight w:val="yellow"/>
          <w:lang w:eastAsia="en-US"/>
        </w:rPr>
      </w:pPr>
    </w:p>
    <w:p w14:paraId="2794E106" w14:textId="77777777" w:rsidR="00B939E6" w:rsidRPr="00C76C41" w:rsidRDefault="00B939E6" w:rsidP="00B939E6">
      <w:pPr>
        <w:spacing w:before="120" w:after="240"/>
        <w:ind w:left="0" w:firstLine="0"/>
        <w:jc w:val="center"/>
        <w:rPr>
          <w:rFonts w:ascii="Arial" w:hAnsi="Arial"/>
          <w:b/>
          <w:spacing w:val="-2"/>
          <w:sz w:val="20"/>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B939E6" w:rsidRPr="00C76C41" w14:paraId="52F34400" w14:textId="77777777" w:rsidTr="00025ECD">
        <w:trPr>
          <w:trHeight w:val="900"/>
        </w:trPr>
        <w:tc>
          <w:tcPr>
            <w:tcW w:w="9198" w:type="dxa"/>
            <w:vAlign w:val="center"/>
          </w:tcPr>
          <w:p w14:paraId="158964F8" w14:textId="77777777" w:rsidR="00B939E6" w:rsidRPr="00C76C41" w:rsidRDefault="00B939E6" w:rsidP="00FC3982">
            <w:pPr>
              <w:pStyle w:val="Sec4Head2"/>
            </w:pPr>
            <w:r w:rsidRPr="00C76C41">
              <w:br w:type="page"/>
            </w:r>
            <w:bookmarkStart w:id="813" w:name="_Toc139118829"/>
            <w:r w:rsidRPr="00C76C41">
              <w:t xml:space="preserve">Garantie d’offre </w:t>
            </w:r>
            <w:r>
              <w:br/>
            </w:r>
            <w:r w:rsidRPr="00C76C41">
              <w:t>(Cautionnement émis par une compagnie de garantie)</w:t>
            </w:r>
            <w:bookmarkEnd w:id="813"/>
          </w:p>
        </w:tc>
      </w:tr>
    </w:tbl>
    <w:p w14:paraId="59849FE5" w14:textId="77777777" w:rsidR="00B939E6" w:rsidRPr="00C76C41" w:rsidRDefault="00B939E6" w:rsidP="00B939E6">
      <w:pPr>
        <w:tabs>
          <w:tab w:val="right" w:pos="9360"/>
        </w:tabs>
        <w:ind w:left="4320" w:firstLine="720"/>
        <w:rPr>
          <w:sz w:val="28"/>
        </w:rPr>
      </w:pPr>
    </w:p>
    <w:p w14:paraId="4FF7039C" w14:textId="77777777" w:rsidR="00B939E6" w:rsidRPr="00C76C41" w:rsidRDefault="00B939E6" w:rsidP="00B939E6">
      <w:pPr>
        <w:tabs>
          <w:tab w:val="right" w:pos="9000"/>
        </w:tabs>
        <w:ind w:left="0" w:firstLine="0"/>
      </w:pPr>
      <w:r w:rsidRPr="00C76C41">
        <w:rPr>
          <w:i/>
          <w:iCs/>
        </w:rPr>
        <w:t xml:space="preserve">[La compagnie de garantie remplit cette garantie d’offre conformément aux indications entre crochets] </w:t>
      </w:r>
    </w:p>
    <w:p w14:paraId="52525555" w14:textId="77777777" w:rsidR="00B939E6" w:rsidRPr="00C76C41" w:rsidRDefault="00B939E6" w:rsidP="00B939E6">
      <w:pPr>
        <w:pStyle w:val="Footer"/>
        <w:tabs>
          <w:tab w:val="right" w:pos="9000"/>
        </w:tabs>
        <w:jc w:val="both"/>
        <w:rPr>
          <w:sz w:val="24"/>
          <w:szCs w:val="24"/>
        </w:rPr>
      </w:pPr>
      <w:r w:rsidRPr="00C76C41">
        <w:rPr>
          <w:sz w:val="24"/>
          <w:szCs w:val="24"/>
        </w:rPr>
        <w:t xml:space="preserve">Garantie No </w:t>
      </w:r>
      <w:r w:rsidRPr="00C76C41">
        <w:rPr>
          <w:bCs/>
          <w:i/>
          <w:iCs/>
          <w:sz w:val="24"/>
          <w:szCs w:val="24"/>
        </w:rPr>
        <w:t>[insérer No de garantie]</w:t>
      </w:r>
    </w:p>
    <w:p w14:paraId="3BA079AB" w14:textId="77777777" w:rsidR="00B939E6" w:rsidRPr="00C76C41" w:rsidRDefault="00B939E6" w:rsidP="00B939E6">
      <w:pPr>
        <w:pStyle w:val="i"/>
        <w:tabs>
          <w:tab w:val="left" w:pos="1197"/>
          <w:tab w:val="left" w:pos="6433"/>
          <w:tab w:val="right" w:pos="9000"/>
        </w:tabs>
        <w:ind w:left="0" w:firstLine="0"/>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16685C28" w14:textId="77777777" w:rsidR="00B939E6" w:rsidRPr="00C76C41" w:rsidRDefault="00B939E6" w:rsidP="00B939E6">
      <w:pPr>
        <w:pStyle w:val="i"/>
        <w:tabs>
          <w:tab w:val="left" w:pos="478"/>
          <w:tab w:val="left" w:pos="3890"/>
          <w:tab w:val="left" w:pos="7182"/>
          <w:tab w:val="right" w:pos="9000"/>
          <w:tab w:val="left" w:pos="9576"/>
        </w:tabs>
        <w:ind w:left="0" w:firstLine="0"/>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CA42580" w14:textId="77777777" w:rsidR="00B939E6" w:rsidRPr="00C76C41" w:rsidRDefault="00B939E6" w:rsidP="00B939E6">
      <w:pPr>
        <w:tabs>
          <w:tab w:val="left" w:pos="720"/>
        </w:tabs>
      </w:pPr>
      <w:r w:rsidRPr="00C76C41">
        <w:t>LES CONDITIONS d’exécution de cette obligation sont les suivantes :</w:t>
      </w:r>
    </w:p>
    <w:p w14:paraId="003F7778" w14:textId="17A70F09" w:rsidR="00B939E6" w:rsidRPr="00C76C41" w:rsidRDefault="00B939E6" w:rsidP="00B939E6">
      <w:pPr>
        <w:pStyle w:val="BodyTextIndent"/>
        <w:tabs>
          <w:tab w:val="left" w:pos="720"/>
        </w:tabs>
        <w:ind w:hanging="720"/>
        <w:rPr>
          <w:lang w:val="fr-FR"/>
        </w:rPr>
      </w:pPr>
      <w:r w:rsidRPr="00C76C41">
        <w:rPr>
          <w:lang w:val="fr-FR"/>
        </w:rPr>
        <w:t>1.</w:t>
      </w:r>
      <w:r w:rsidRPr="00C76C41">
        <w:rPr>
          <w:lang w:val="fr-FR"/>
        </w:rPr>
        <w:tab/>
        <w:t xml:space="preserve">Si le Soumissionnaire retire son offre avant la date d’expiration de la validité de l’Offre qu’il a spécifiée dans la Lettre de Soumission, ou toute date prorogée par le </w:t>
      </w:r>
      <w:r w:rsidR="00C572D5">
        <w:rPr>
          <w:lang w:val="fr-FR"/>
        </w:rPr>
        <w:t>Soumissionnair</w:t>
      </w:r>
      <w:r w:rsidRPr="00C76C41">
        <w:rPr>
          <w:lang w:val="fr-FR"/>
        </w:rPr>
        <w:t>e ; ou</w:t>
      </w:r>
    </w:p>
    <w:p w14:paraId="1DD6F383" w14:textId="7EF88669" w:rsidR="00B939E6" w:rsidRPr="00C76C41" w:rsidRDefault="00B939E6" w:rsidP="00B939E6">
      <w:pPr>
        <w:tabs>
          <w:tab w:val="left" w:pos="720"/>
        </w:tabs>
        <w:ind w:left="720" w:hanging="720"/>
      </w:pPr>
      <w:r w:rsidRPr="00C76C41">
        <w:t>2.</w:t>
      </w:r>
      <w:r w:rsidRPr="00C76C41">
        <w:tab/>
        <w:t xml:space="preserve">Si le Soumissionnaire, s’étant vu notifier l’acceptation de son offre par le Maître d’Ouvrage avant la date d’expiration de la validité de l’Offre qu’il a spécifiée dans la Lettre de Soumission, ou toute date prorogée par le </w:t>
      </w:r>
      <w:r w:rsidR="001D7B2D">
        <w:t>Soumissionnair</w:t>
      </w:r>
      <w:r w:rsidR="001D7B2D" w:rsidRPr="00C76C41">
        <w:t>e</w:t>
      </w:r>
      <w:r w:rsidRPr="00C76C41">
        <w:t>:</w:t>
      </w:r>
    </w:p>
    <w:p w14:paraId="5A48B5EB" w14:textId="77777777" w:rsidR="00B939E6" w:rsidRPr="00C76C41" w:rsidRDefault="00B939E6" w:rsidP="00B939E6">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3277CB9E" w14:textId="01BAC187" w:rsidR="00B939E6" w:rsidRPr="00C76C41" w:rsidRDefault="00B939E6" w:rsidP="00B939E6">
      <w:pPr>
        <w:ind w:left="1260" w:hanging="540"/>
      </w:pPr>
      <w:r w:rsidRPr="00C76C41">
        <w:t>b)</w:t>
      </w:r>
      <w:r w:rsidRPr="00C76C41">
        <w:tab/>
        <w:t>ne fournit pas ou refuse de fournir la Garantie de Bonne Exécution, comme prévu par les Instructions aux soumissionnaires du Dossier d’Appel d’Offres émis par le Maître d’Ouvrage,</w:t>
      </w:r>
    </w:p>
    <w:p w14:paraId="38CB3EAC" w14:textId="77777777" w:rsidR="00B939E6" w:rsidRPr="00C76C41" w:rsidRDefault="00B939E6" w:rsidP="00B939E6">
      <w:pPr>
        <w:pStyle w:val="i"/>
        <w:tabs>
          <w:tab w:val="left" w:pos="720"/>
        </w:tabs>
        <w:ind w:left="0" w:firstLine="0"/>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683010E4" w14:textId="5E3CAD2E" w:rsidR="00B939E6" w:rsidRPr="00C76C41" w:rsidRDefault="00B939E6" w:rsidP="00B939E6">
      <w:pPr>
        <w:tabs>
          <w:tab w:val="left" w:pos="0"/>
        </w:tabs>
        <w:ind w:left="0" w:firstLine="0"/>
      </w:pPr>
      <w:r w:rsidRPr="00C76C41">
        <w:t>La présente garantie demeure valable jusqu’au vingt-huitième (28</w:t>
      </w:r>
      <w:r w:rsidRPr="00C76C41">
        <w:rPr>
          <w:vertAlign w:val="superscript"/>
        </w:rPr>
        <w:t>ème</w:t>
      </w:r>
      <w:r w:rsidRPr="00C76C41">
        <w:t xml:space="preserve">) jour inclus avant la date d’expiration de la validité de l’Offre spécifiée dans la Lettre de Soumission, ou toute date prorogée par le </w:t>
      </w:r>
      <w:r w:rsidR="001D7B2D">
        <w:t>Soumissionnair</w:t>
      </w:r>
      <w:r w:rsidR="001D7B2D" w:rsidRPr="00C76C41">
        <w:t>e</w:t>
      </w:r>
      <w:r w:rsidRPr="00C76C41">
        <w:t>.</w:t>
      </w:r>
    </w:p>
    <w:p w14:paraId="1704F4D0" w14:textId="77777777" w:rsidR="00B939E6" w:rsidRPr="00C76C41" w:rsidRDefault="00B939E6" w:rsidP="00971479">
      <w:pPr>
        <w:tabs>
          <w:tab w:val="left" w:pos="1188"/>
          <w:tab w:val="left" w:pos="2394"/>
          <w:tab w:val="left" w:pos="4209"/>
          <w:tab w:val="left" w:pos="5238"/>
          <w:tab w:val="left" w:pos="7632"/>
          <w:tab w:val="left" w:pos="7868"/>
          <w:tab w:val="left" w:pos="9468"/>
        </w:tabs>
        <w:ind w:left="0" w:firstLine="0"/>
      </w:pPr>
      <w:r w:rsidRPr="00C76C41">
        <w:t>EN FOI DE QUOI, le Soumissionnaire et le Garant ont convenu d’exécuter les présentes dispositions en leurs noms respectifs ce _________ jour de __________ 20__.</w:t>
      </w:r>
    </w:p>
    <w:p w14:paraId="34309E50"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4836393B" w14:textId="77777777" w:rsidR="00B939E6" w:rsidRPr="00C76C41" w:rsidRDefault="00B939E6" w:rsidP="00B939E6">
      <w:pPr>
        <w:tabs>
          <w:tab w:val="left" w:pos="1188"/>
          <w:tab w:val="left" w:pos="2394"/>
          <w:tab w:val="left" w:pos="4209"/>
          <w:tab w:val="left" w:pos="5238"/>
          <w:tab w:val="left" w:pos="7632"/>
          <w:tab w:val="left" w:pos="7868"/>
          <w:tab w:val="left" w:pos="9468"/>
        </w:tabs>
      </w:pPr>
      <w:r w:rsidRPr="00C76C41">
        <w:t>Le Soumissionnaire :____________________                   Le Garant :_______________________</w:t>
      </w:r>
    </w:p>
    <w:p w14:paraId="633E61ED" w14:textId="77777777" w:rsidR="00B939E6" w:rsidRPr="00C76C41" w:rsidRDefault="00B939E6" w:rsidP="00B939E6">
      <w:pPr>
        <w:tabs>
          <w:tab w:val="left" w:pos="1188"/>
          <w:tab w:val="left" w:pos="2394"/>
          <w:tab w:val="left" w:pos="4209"/>
          <w:tab w:val="left" w:pos="5238"/>
          <w:tab w:val="left" w:pos="7632"/>
          <w:tab w:val="left" w:pos="7868"/>
          <w:tab w:val="left" w:pos="9468"/>
        </w:tabs>
      </w:pPr>
      <w:r w:rsidRPr="00C76C41">
        <w:t>(Cachet si possible)</w:t>
      </w:r>
    </w:p>
    <w:p w14:paraId="6B3FA49A"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p>
    <w:p w14:paraId="039A8A2E"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r w:rsidRPr="00C76C41">
        <w:t xml:space="preserve">Nom : </w:t>
      </w:r>
      <w:r w:rsidRPr="00C76C41">
        <w:rPr>
          <w:i/>
          <w:iCs/>
        </w:rPr>
        <w:t>[nom complet de la personne signataire]</w:t>
      </w:r>
      <w:r w:rsidRPr="00C76C41">
        <w:t xml:space="preserve">  </w:t>
      </w:r>
    </w:p>
    <w:p w14:paraId="5AB3BF48"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r w:rsidRPr="00C76C41">
        <w:t xml:space="preserve">Titre </w:t>
      </w:r>
      <w:r w:rsidRPr="00C76C41">
        <w:rPr>
          <w:i/>
          <w:iCs/>
        </w:rPr>
        <w:t>[capacité juridique de la personne signataire]</w:t>
      </w:r>
    </w:p>
    <w:p w14:paraId="3CBE0C51"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61EB4D20" w14:textId="77777777" w:rsidR="00B939E6" w:rsidRPr="00C76C41" w:rsidRDefault="00B939E6" w:rsidP="00B939E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1AFAAC54" w14:textId="77777777" w:rsidR="00B939E6" w:rsidRPr="00C76C41" w:rsidRDefault="00B939E6" w:rsidP="00B939E6">
      <w:pPr>
        <w:tabs>
          <w:tab w:val="left" w:pos="5238"/>
          <w:tab w:val="left" w:pos="5474"/>
          <w:tab w:val="left" w:pos="9468"/>
        </w:tabs>
      </w:pPr>
    </w:p>
    <w:p w14:paraId="1DB1D4FB" w14:textId="77777777" w:rsidR="00B939E6" w:rsidRPr="00C76C41" w:rsidRDefault="00B939E6" w:rsidP="00B939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6C41">
        <w:t xml:space="preserve">En date du _________________ jour de ____________________, </w:t>
      </w:r>
      <w:r w:rsidRPr="00C76C41">
        <w:rPr>
          <w:i/>
          <w:iCs/>
        </w:rPr>
        <w:t xml:space="preserve">______. </w:t>
      </w:r>
      <w:r w:rsidRPr="00C76C41">
        <w:rPr>
          <w:i/>
          <w:iCs/>
          <w:szCs w:val="24"/>
        </w:rPr>
        <w:t>[insérer date]</w:t>
      </w:r>
    </w:p>
    <w:p w14:paraId="4A445914" w14:textId="77777777" w:rsidR="00B939E6" w:rsidRPr="00C76C41" w:rsidRDefault="00B939E6" w:rsidP="00B939E6">
      <w:pPr>
        <w:tabs>
          <w:tab w:val="left" w:pos="5238"/>
          <w:tab w:val="left" w:pos="5474"/>
          <w:tab w:val="left" w:pos="9468"/>
        </w:tabs>
        <w:ind w:left="0" w:firstLine="0"/>
      </w:pPr>
    </w:p>
    <w:p w14:paraId="3B1A4170" w14:textId="77777777" w:rsidR="00B939E6" w:rsidRPr="00C76C41" w:rsidRDefault="00B939E6" w:rsidP="00B939E6">
      <w:pPr>
        <w:pStyle w:val="Outline"/>
        <w:tabs>
          <w:tab w:val="left" w:pos="5238"/>
          <w:tab w:val="left" w:pos="5474"/>
          <w:tab w:val="left" w:pos="9468"/>
        </w:tabs>
        <w:spacing w:before="0"/>
        <w:rPr>
          <w:kern w:val="0"/>
        </w:rPr>
      </w:pPr>
    </w:p>
    <w:p w14:paraId="794D321C" w14:textId="77777777" w:rsidR="00B939E6" w:rsidRPr="00C76C41" w:rsidRDefault="00B939E6" w:rsidP="00B939E6">
      <w:pPr>
        <w:spacing w:before="120" w:after="240"/>
        <w:ind w:left="0" w:firstLine="0"/>
        <w:jc w:val="center"/>
        <w:rPr>
          <w:iCs/>
          <w:szCs w:val="24"/>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B939E6" w:rsidRPr="00C76C41" w14:paraId="08DF0E85" w14:textId="77777777" w:rsidTr="00025ECD">
        <w:trPr>
          <w:trHeight w:val="900"/>
        </w:trPr>
        <w:tc>
          <w:tcPr>
            <w:tcW w:w="9198" w:type="dxa"/>
            <w:tcBorders>
              <w:top w:val="nil"/>
              <w:left w:val="nil"/>
              <w:bottom w:val="nil"/>
              <w:right w:val="nil"/>
            </w:tcBorders>
          </w:tcPr>
          <w:p w14:paraId="218866DE" w14:textId="77777777" w:rsidR="00B939E6" w:rsidRPr="00C76C41" w:rsidRDefault="00B939E6" w:rsidP="00FC3982">
            <w:pPr>
              <w:pStyle w:val="Sec4Head2"/>
            </w:pPr>
            <w:r w:rsidRPr="00C76C41">
              <w:br w:type="page"/>
            </w:r>
            <w:bookmarkStart w:id="814" w:name="_Toc139118830"/>
            <w:r w:rsidRPr="00C76C41">
              <w:t xml:space="preserve">Modèle de Déclaration de </w:t>
            </w:r>
            <w:r>
              <w:t>G</w:t>
            </w:r>
            <w:r w:rsidRPr="00C76C41">
              <w:t>arantie d’</w:t>
            </w:r>
            <w:r>
              <w:t>O</w:t>
            </w:r>
            <w:r w:rsidRPr="00C76C41">
              <w:t>ffre</w:t>
            </w:r>
            <w:bookmarkEnd w:id="814"/>
          </w:p>
        </w:tc>
      </w:tr>
    </w:tbl>
    <w:p w14:paraId="703CBCCF" w14:textId="77777777" w:rsidR="00B939E6" w:rsidRPr="00C76C41" w:rsidRDefault="00B939E6" w:rsidP="00B939E6">
      <w:pPr>
        <w:tabs>
          <w:tab w:val="right" w:pos="9000"/>
        </w:tabs>
        <w:ind w:left="90" w:firstLine="0"/>
      </w:pPr>
      <w:r w:rsidRPr="00C76C41">
        <w:rPr>
          <w:i/>
          <w:iCs/>
        </w:rPr>
        <w:t>[Le Soumissionnaire remplit ce formulaire de garantie d’offre conformément aux indications entre crochets]</w:t>
      </w:r>
    </w:p>
    <w:p w14:paraId="65244FC0" w14:textId="77777777" w:rsidR="00B939E6" w:rsidRPr="00C76C41" w:rsidRDefault="00B939E6" w:rsidP="00B939E6">
      <w:pPr>
        <w:jc w:val="right"/>
      </w:pPr>
      <w:r w:rsidRPr="00C76C41">
        <w:t xml:space="preserve">Date </w:t>
      </w:r>
      <w:r w:rsidRPr="00C76C41">
        <w:rPr>
          <w:i/>
          <w:iCs/>
        </w:rPr>
        <w:t>[insérer la date (jour, mois, année) de remise de l’offre]</w:t>
      </w:r>
    </w:p>
    <w:p w14:paraId="3D147103" w14:textId="77777777" w:rsidR="00B939E6" w:rsidRPr="00C76C41" w:rsidRDefault="00B939E6" w:rsidP="00B939E6">
      <w:pPr>
        <w:ind w:right="72"/>
        <w:jc w:val="right"/>
        <w:rPr>
          <w:b/>
        </w:rPr>
      </w:pPr>
      <w:r w:rsidRPr="00C76C41">
        <w:t xml:space="preserve">AO No.: </w:t>
      </w:r>
      <w:r w:rsidRPr="00C76C41">
        <w:rPr>
          <w:bCs/>
          <w:i/>
          <w:iCs/>
        </w:rPr>
        <w:t>[insérer le numéro de l’Appel d’Offres]</w:t>
      </w:r>
    </w:p>
    <w:p w14:paraId="54404805" w14:textId="77777777" w:rsidR="00B939E6" w:rsidRPr="00C76C41" w:rsidRDefault="00B939E6" w:rsidP="00B939E6">
      <w:pPr>
        <w:jc w:val="right"/>
        <w:rPr>
          <w:bCs/>
          <w:i/>
          <w:iCs/>
          <w:spacing w:val="-4"/>
          <w:sz w:val="28"/>
        </w:rPr>
      </w:pPr>
      <w:r w:rsidRPr="00C76C41">
        <w:t xml:space="preserve">Variante No. : </w:t>
      </w:r>
      <w:r w:rsidRPr="00C76C41">
        <w:rPr>
          <w:bCs/>
          <w:i/>
          <w:iCs/>
          <w:spacing w:val="-4"/>
        </w:rPr>
        <w:t>[insérer le numéro d’identification si cette offre est proposée pour une variante]</w:t>
      </w:r>
    </w:p>
    <w:p w14:paraId="4117D00B" w14:textId="77777777" w:rsidR="00B939E6" w:rsidRPr="00C76C41" w:rsidRDefault="00B939E6" w:rsidP="00B939E6"/>
    <w:p w14:paraId="499502DF" w14:textId="77777777" w:rsidR="00B939E6" w:rsidRPr="00C76C41" w:rsidRDefault="00B939E6" w:rsidP="00B939E6">
      <w:r w:rsidRPr="00C76C41">
        <w:t xml:space="preserve">A l’attention de </w:t>
      </w:r>
      <w:r w:rsidRPr="00C76C41">
        <w:rPr>
          <w:bCs/>
          <w:i/>
          <w:iCs/>
          <w:szCs w:val="24"/>
        </w:rPr>
        <w:t>[insérer nom complet du Maître d’Ouvrage]</w:t>
      </w:r>
    </w:p>
    <w:p w14:paraId="749C0CC9" w14:textId="77777777" w:rsidR="00B939E6" w:rsidRPr="00C76C41" w:rsidRDefault="00B939E6" w:rsidP="00B939E6">
      <w:r w:rsidRPr="00C76C41">
        <w:t>Nous, soussignés, déclarons que :</w:t>
      </w:r>
    </w:p>
    <w:p w14:paraId="21A36AD1" w14:textId="77777777" w:rsidR="00B939E6" w:rsidRPr="00C76C41" w:rsidRDefault="00B939E6" w:rsidP="00B939E6">
      <w:pPr>
        <w:tabs>
          <w:tab w:val="left" w:pos="540"/>
        </w:tabs>
      </w:pPr>
      <w:r w:rsidRPr="00C76C41">
        <w:t>1.</w:t>
      </w:r>
      <w:r w:rsidRPr="00C76C41">
        <w:tab/>
        <w:t>Nous reconnaissons que les offres doivent être accompagnées d’une Déclaration de Garantie d’Offre.</w:t>
      </w:r>
    </w:p>
    <w:p w14:paraId="154587B4" w14:textId="77777777" w:rsidR="00B939E6" w:rsidRPr="00C76C41" w:rsidRDefault="00B939E6" w:rsidP="00B939E6">
      <w:pPr>
        <w:tabs>
          <w:tab w:val="left" w:pos="540"/>
        </w:tabs>
      </w:pPr>
      <w:r w:rsidRPr="00C76C41">
        <w:t>2.</w:t>
      </w:r>
      <w:r w:rsidRPr="00C76C41">
        <w:tab/>
        <w:t xml:space="preserve">Nous acceptons que nous fassions l’objet d’une suspension du droit de participer à tout appel d’offres ou de propositions en vue d’obtenir un marché de la part du Maître d’Ouvrage pour une </w:t>
      </w:r>
      <w:proofErr w:type="gramStart"/>
      <w:r w:rsidRPr="00C76C41">
        <w:t>période de temps</w:t>
      </w:r>
      <w:proofErr w:type="gramEnd"/>
      <w:r w:rsidRPr="00C76C41">
        <w:t xml:space="preserve"> spécifiée à la Section II – Données Particulières de l’Appel d’Offres</w:t>
      </w:r>
      <w:r w:rsidRPr="00C76C41">
        <w:rPr>
          <w:bCs/>
          <w:i/>
          <w:iCs/>
        </w:rPr>
        <w:t>,</w:t>
      </w:r>
      <w:r w:rsidRPr="00C76C41">
        <w:t xml:space="preserve"> si nous n’exécutons pas une des obligations auxquelles nous sommes tenus en vertu de l’Offre, à savoir :</w:t>
      </w:r>
    </w:p>
    <w:p w14:paraId="2773CB93" w14:textId="77777777" w:rsidR="00B939E6" w:rsidRPr="00C76C41" w:rsidRDefault="00B939E6" w:rsidP="00B939E6">
      <w:pPr>
        <w:ind w:left="1080" w:hanging="540"/>
      </w:pPr>
      <w:r w:rsidRPr="00C76C41">
        <w:t>a)</w:t>
      </w:r>
      <w:r w:rsidRPr="00C76C41">
        <w:tab/>
        <w:t>si nous retirons l’Offre avant la date d’expiration de la validité de l’Offre que nous avons spécifiée dans le Lettre de Soumission, ou toute date prorogée par nous ; ou</w:t>
      </w:r>
    </w:p>
    <w:p w14:paraId="20558F4F" w14:textId="749EF988" w:rsidR="00B939E6" w:rsidRPr="00C76C41" w:rsidRDefault="00B939E6" w:rsidP="00B939E6">
      <w:pPr>
        <w:ind w:left="1080" w:hanging="540"/>
      </w:pPr>
      <w:r w:rsidRPr="00C76C41">
        <w:t>b)</w:t>
      </w:r>
      <w:r w:rsidRPr="00C76C41">
        <w:tab/>
        <w:t xml:space="preserve">si nous étant vu notifier l’acceptation de l’Offre par le Maître d’Ouvrage avant la date d’expiration de la validité de l’Offre que nous avons spécifiée dans le Lettre de Soumission, ou toute date prorogée par nous, nous : (i) ne signons pas le Marché ; ou (ii) ne fournissons pas la Garantie de Bonne Exécution, ainsi qu’il est prévu dans les Instructions aux </w:t>
      </w:r>
      <w:r w:rsidR="001D7B2D">
        <w:t>S</w:t>
      </w:r>
      <w:r w:rsidRPr="00C76C41">
        <w:t>oumissionnaires.</w:t>
      </w:r>
    </w:p>
    <w:p w14:paraId="0D67996D" w14:textId="77777777" w:rsidR="00B939E6" w:rsidRPr="00C76C41" w:rsidRDefault="00B939E6" w:rsidP="00B939E6">
      <w:pPr>
        <w:tabs>
          <w:tab w:val="left" w:pos="540"/>
        </w:tabs>
      </w:pPr>
      <w:r w:rsidRPr="00C76C41">
        <w:t>3.</w:t>
      </w:r>
      <w:r w:rsidRPr="00C76C41">
        <w:tab/>
        <w:t>La présente garantie expirera si le marché ne nous est pas attribué, à la première des dates suivantes : (i) lorsque nous recevrons copie de votre notification du nom du soumissionnaire retenu, ou (ii) vingt-huit (28) jours après la date d’expiration de la validité de notre Offre.</w:t>
      </w:r>
    </w:p>
    <w:p w14:paraId="5A75A843" w14:textId="30C2A4D2" w:rsidR="00B939E6" w:rsidRPr="00C76C41" w:rsidRDefault="00B939E6" w:rsidP="00B939E6">
      <w:pPr>
        <w:tabs>
          <w:tab w:val="left" w:pos="540"/>
        </w:tabs>
      </w:pPr>
      <w:r w:rsidRPr="00C76C41">
        <w:tab/>
        <w:t xml:space="preserve"> </w:t>
      </w:r>
    </w:p>
    <w:p w14:paraId="6EC4FEFC" w14:textId="77777777" w:rsidR="00B939E6" w:rsidRPr="00C76C41" w:rsidRDefault="00B939E6" w:rsidP="00971479">
      <w:pPr>
        <w:tabs>
          <w:tab w:val="right" w:pos="4140"/>
          <w:tab w:val="left" w:pos="4500"/>
          <w:tab w:val="right" w:pos="9000"/>
        </w:tabs>
        <w:ind w:left="0" w:firstLine="0"/>
      </w:pPr>
      <w:r w:rsidRPr="00C76C41">
        <w:t xml:space="preserve">Nom </w:t>
      </w:r>
      <w:r>
        <w:t>du Soumissionnaire* _____________________</w:t>
      </w:r>
      <w:r w:rsidRPr="00C76C41">
        <w:rPr>
          <w:bCs/>
          <w:i/>
          <w:iCs/>
        </w:rPr>
        <w:t>[insérer le nom complet de la personne signataire de la déclaration de garantie d’offre]</w:t>
      </w:r>
    </w:p>
    <w:p w14:paraId="1676F1ED" w14:textId="77777777" w:rsidR="00B939E6" w:rsidRDefault="00B939E6" w:rsidP="00B939E6">
      <w:pPr>
        <w:tabs>
          <w:tab w:val="right" w:pos="4140"/>
          <w:tab w:val="left" w:pos="4500"/>
          <w:tab w:val="right" w:pos="9000"/>
        </w:tabs>
        <w:ind w:left="0" w:firstLine="0"/>
      </w:pPr>
      <w:r>
        <w:t xml:space="preserve">Nom de la personne dûment autorisée à signer l’Offre au nom du Soumissionnaire** </w:t>
      </w:r>
      <w:r w:rsidRPr="00450375">
        <w:rPr>
          <w:i/>
          <w:iCs/>
        </w:rPr>
        <w:t>[insérer le nom complet de la personne dûment autorisée à signer l’Offre]</w:t>
      </w:r>
    </w:p>
    <w:p w14:paraId="6C2BC59F" w14:textId="77777777" w:rsidR="00B939E6" w:rsidRPr="00C76C41" w:rsidRDefault="00B939E6" w:rsidP="00B939E6">
      <w:pPr>
        <w:tabs>
          <w:tab w:val="right" w:pos="4140"/>
          <w:tab w:val="left" w:pos="4500"/>
          <w:tab w:val="right" w:pos="9000"/>
        </w:tabs>
        <w:ind w:left="0" w:firstLine="0"/>
        <w:rPr>
          <w:bCs/>
          <w:i/>
          <w:iCs/>
        </w:rPr>
      </w:pPr>
      <w:r>
        <w:t>Titre de la personne signataire de l’Offre ____________</w:t>
      </w:r>
      <w:r w:rsidRPr="00C76C41">
        <w:t xml:space="preserve"> </w:t>
      </w:r>
      <w:r w:rsidRPr="00C76C41">
        <w:rPr>
          <w:bCs/>
          <w:i/>
          <w:iCs/>
        </w:rPr>
        <w:t>[indiquer la capacité du signataire</w:t>
      </w:r>
      <w:r>
        <w:rPr>
          <w:bCs/>
          <w:i/>
          <w:iCs/>
        </w:rPr>
        <w:t xml:space="preserve"> de l’Offre</w:t>
      </w:r>
      <w:r w:rsidRPr="00C76C41">
        <w:rPr>
          <w:bCs/>
          <w:i/>
          <w:iCs/>
        </w:rPr>
        <w:t>]</w:t>
      </w:r>
    </w:p>
    <w:p w14:paraId="66494B43" w14:textId="77777777" w:rsidR="00B939E6" w:rsidRPr="00C76C41" w:rsidRDefault="00B939E6" w:rsidP="00B939E6">
      <w:pPr>
        <w:tabs>
          <w:tab w:val="left" w:pos="6120"/>
        </w:tabs>
        <w:ind w:left="0" w:firstLine="0"/>
        <w:rPr>
          <w:iCs/>
          <w:u w:val="single"/>
        </w:rPr>
      </w:pPr>
      <w:r w:rsidRPr="00C76C41">
        <w:rPr>
          <w:iCs/>
        </w:rPr>
        <w:t>Signature de la personne nommée ci-dessus</w:t>
      </w:r>
      <w:r w:rsidRPr="00C76C41">
        <w:rPr>
          <w:iCs/>
          <w:u w:val="single"/>
        </w:rPr>
        <w:tab/>
      </w:r>
      <w:r w:rsidRPr="00C76C41">
        <w:rPr>
          <w:i/>
          <w:iCs/>
          <w:u w:val="single"/>
        </w:rPr>
        <w:t xml:space="preserve"> [</w:t>
      </w:r>
      <w:r w:rsidRPr="00C76C41">
        <w:rPr>
          <w:i/>
          <w:u w:val="single"/>
        </w:rPr>
        <w:t>insérer la signature de la personne dont le nom et la capacité sont indiqués ci-dessus</w:t>
      </w:r>
      <w:r w:rsidRPr="00C76C41">
        <w:rPr>
          <w:i/>
          <w:iCs/>
          <w:u w:val="single"/>
        </w:rPr>
        <w:t>]</w:t>
      </w:r>
    </w:p>
    <w:p w14:paraId="24D935C3" w14:textId="77777777" w:rsidR="00B939E6" w:rsidRPr="00C76C41" w:rsidRDefault="00B939E6" w:rsidP="00B939E6">
      <w:pPr>
        <w:tabs>
          <w:tab w:val="left" w:pos="6120"/>
        </w:tabs>
        <w:ind w:left="0" w:firstLine="0"/>
        <w:rPr>
          <w:i/>
        </w:rPr>
      </w:pPr>
      <w:r w:rsidRPr="00C76C41">
        <w:rPr>
          <w:iCs/>
        </w:rPr>
        <w:t xml:space="preserve">Date de signature </w:t>
      </w:r>
      <w:r w:rsidRPr="00C76C41">
        <w:rPr>
          <w:i/>
          <w:iCs/>
        </w:rPr>
        <w:t>_</w:t>
      </w:r>
      <w:r w:rsidRPr="00C76C41">
        <w:rPr>
          <w:i/>
        </w:rPr>
        <w:t>[insérer la date de signature]</w:t>
      </w:r>
      <w:r w:rsidRPr="00C76C41">
        <w:t xml:space="preserve"> </w:t>
      </w:r>
      <w:r w:rsidRPr="00C76C41">
        <w:rPr>
          <w:iCs/>
        </w:rPr>
        <w:t xml:space="preserve"> jour de </w:t>
      </w:r>
      <w:r w:rsidRPr="00C76C41">
        <w:t xml:space="preserve"> </w:t>
      </w:r>
      <w:r w:rsidRPr="008E3AB7">
        <w:rPr>
          <w:i/>
          <w:iCs/>
        </w:rPr>
        <w:t>[insérer le</w:t>
      </w:r>
      <w:r>
        <w:t xml:space="preserve"> </w:t>
      </w:r>
      <w:r w:rsidRPr="00C76C41">
        <w:rPr>
          <w:i/>
        </w:rPr>
        <w:t>mois]</w:t>
      </w:r>
      <w:r w:rsidRPr="00C76C41">
        <w:rPr>
          <w:i/>
          <w:iCs/>
        </w:rPr>
        <w:t xml:space="preserve">, </w:t>
      </w:r>
      <w:r w:rsidRPr="00C76C41">
        <w:t xml:space="preserve"> </w:t>
      </w:r>
      <w:r w:rsidRPr="00C76C41">
        <w:rPr>
          <w:i/>
        </w:rPr>
        <w:t>[insérer l’année]</w:t>
      </w:r>
    </w:p>
    <w:p w14:paraId="3BF04D4F" w14:textId="77777777" w:rsidR="00B939E6" w:rsidRPr="00C76C41" w:rsidRDefault="00B939E6" w:rsidP="00B939E6">
      <w:pPr>
        <w:tabs>
          <w:tab w:val="left" w:pos="6120"/>
        </w:tabs>
        <w:ind w:left="0" w:firstLine="0"/>
        <w:rPr>
          <w:iCs/>
        </w:rPr>
      </w:pPr>
    </w:p>
    <w:p w14:paraId="0CD2B6E1" w14:textId="77777777" w:rsidR="00B939E6" w:rsidRPr="00C76C41" w:rsidRDefault="00B939E6" w:rsidP="00B939E6">
      <w:pPr>
        <w:tabs>
          <w:tab w:val="left" w:pos="6120"/>
        </w:tabs>
        <w:ind w:left="0" w:firstLine="0"/>
        <w:rPr>
          <w:iCs/>
        </w:rPr>
      </w:pPr>
      <w:r w:rsidRPr="00C76C41">
        <w:rPr>
          <w:b/>
          <w:bCs/>
          <w:iCs/>
        </w:rPr>
        <w:t>*</w:t>
      </w:r>
      <w:r w:rsidRPr="00C76C41">
        <w:rPr>
          <w:iCs/>
        </w:rPr>
        <w:t>: Dans le cas d’une offre soumise par un GE, préciser le nom du GE en tant que Soumissionnaire</w:t>
      </w:r>
    </w:p>
    <w:p w14:paraId="0ABE8DCA" w14:textId="7B889C5F" w:rsidR="00B939E6" w:rsidRPr="00C76C41" w:rsidRDefault="00B939E6" w:rsidP="00B939E6">
      <w:pPr>
        <w:tabs>
          <w:tab w:val="right" w:pos="9000"/>
        </w:tabs>
        <w:suppressAutoHyphens/>
        <w:ind w:left="0" w:firstLine="0"/>
        <w:rPr>
          <w:rStyle w:val="Table"/>
          <w:i/>
          <w:spacing w:val="-2"/>
        </w:rPr>
      </w:pPr>
      <w:r w:rsidRPr="00C76C41">
        <w:rPr>
          <w:bCs/>
          <w:iCs/>
        </w:rPr>
        <w:t>**: La personne qui signe l’offre doit avoir la procuration donnée par le Soumissionnaire à joindre à l’Offre</w:t>
      </w:r>
      <w:r w:rsidRPr="00C76C41">
        <w:rPr>
          <w:i/>
          <w:iCs/>
        </w:rPr>
        <w:t xml:space="preserve"> [Remarque</w:t>
      </w:r>
      <w:r>
        <w:rPr>
          <w:i/>
          <w:iCs/>
        </w:rPr>
        <w:t xml:space="preserve"> </w:t>
      </w:r>
      <w:r w:rsidRPr="00C76C41">
        <w:rPr>
          <w:i/>
          <w:iCs/>
        </w:rPr>
        <w:t>: Dans le cas d’un GE, la Déclaration de Garantie de l’Offre doit être au nom de tous les membres du GE qui soumet</w:t>
      </w:r>
      <w:r w:rsidRPr="00C76C41">
        <w:t xml:space="preserve"> </w:t>
      </w:r>
      <w:r w:rsidRPr="00C76C41">
        <w:rPr>
          <w:i/>
          <w:iCs/>
        </w:rPr>
        <w:t>l’Offre.]</w:t>
      </w:r>
    </w:p>
    <w:p w14:paraId="4B522CC3" w14:textId="77777777" w:rsidR="00B939E6" w:rsidRPr="00C76C41" w:rsidRDefault="00B939E6" w:rsidP="00B939E6"/>
    <w:p w14:paraId="2A8C1F64" w14:textId="77777777" w:rsidR="00B939E6" w:rsidRPr="00C76C41" w:rsidRDefault="00B939E6" w:rsidP="00B939E6">
      <w:pPr>
        <w:tabs>
          <w:tab w:val="right" w:pos="4140"/>
          <w:tab w:val="left" w:pos="4500"/>
          <w:tab w:val="right" w:pos="9000"/>
        </w:tabs>
      </w:pPr>
    </w:p>
    <w:p w14:paraId="671057A3" w14:textId="77777777" w:rsidR="00B939E6" w:rsidRDefault="00B939E6" w:rsidP="00B939E6">
      <w:pPr>
        <w:rPr>
          <w:b/>
          <w:bCs/>
          <w:sz w:val="32"/>
          <w:szCs w:val="32"/>
        </w:rPr>
      </w:pPr>
      <w:r w:rsidRPr="00C76C41">
        <w:rPr>
          <w:rFonts w:asciiTheme="majorBidi" w:hAnsiTheme="majorBidi" w:cstheme="majorBidi"/>
          <w:i/>
        </w:rPr>
        <w:br w:type="page"/>
      </w:r>
    </w:p>
    <w:tbl>
      <w:tblPr>
        <w:tblW w:w="0" w:type="auto"/>
        <w:tblLayout w:type="fixed"/>
        <w:tblLook w:val="0000" w:firstRow="0" w:lastRow="0" w:firstColumn="0" w:lastColumn="0" w:noHBand="0" w:noVBand="0"/>
      </w:tblPr>
      <w:tblGrid>
        <w:gridCol w:w="9198"/>
      </w:tblGrid>
      <w:tr w:rsidR="00B939E6" w:rsidRPr="00C76C41" w14:paraId="6B385C6D" w14:textId="77777777" w:rsidTr="00025ECD">
        <w:trPr>
          <w:trHeight w:val="900"/>
        </w:trPr>
        <w:tc>
          <w:tcPr>
            <w:tcW w:w="9198" w:type="dxa"/>
            <w:tcBorders>
              <w:top w:val="nil"/>
              <w:left w:val="nil"/>
              <w:bottom w:val="single" w:sz="4" w:space="0" w:color="auto"/>
              <w:right w:val="nil"/>
            </w:tcBorders>
          </w:tcPr>
          <w:p w14:paraId="78FEE892" w14:textId="60A65BCF" w:rsidR="00B939E6" w:rsidRPr="00BD17EE" w:rsidRDefault="00B939E6" w:rsidP="00BD17EE">
            <w:pPr>
              <w:pStyle w:val="Sec4Head1"/>
            </w:pPr>
            <w:bookmarkStart w:id="815" w:name="_Toc139118831"/>
            <w:r w:rsidRPr="00BD17EE">
              <w:t>Lettre de Soumission – Partie Financière</w:t>
            </w:r>
            <w:bookmarkEnd w:id="815"/>
          </w:p>
          <w:p w14:paraId="662D1981" w14:textId="77777777" w:rsidR="00B939E6" w:rsidRPr="00C76C41" w:rsidRDefault="00B939E6" w:rsidP="00025ECD">
            <w:pPr>
              <w:spacing w:after="120"/>
              <w:rPr>
                <w:rFonts w:asciiTheme="majorBidi" w:hAnsiTheme="majorBidi" w:cstheme="majorBidi"/>
                <w:i/>
              </w:rPr>
            </w:pPr>
          </w:p>
        </w:tc>
      </w:tr>
      <w:tr w:rsidR="00B939E6" w:rsidRPr="00C76C41" w14:paraId="0859804B" w14:textId="77777777" w:rsidTr="00025ECD">
        <w:trPr>
          <w:trHeight w:val="900"/>
        </w:trPr>
        <w:tc>
          <w:tcPr>
            <w:tcW w:w="9198" w:type="dxa"/>
            <w:tcBorders>
              <w:top w:val="single" w:sz="4" w:space="0" w:color="auto"/>
              <w:left w:val="single" w:sz="4" w:space="0" w:color="auto"/>
              <w:bottom w:val="single" w:sz="4" w:space="0" w:color="auto"/>
              <w:right w:val="single" w:sz="4" w:space="0" w:color="auto"/>
            </w:tcBorders>
          </w:tcPr>
          <w:p w14:paraId="6C3EB762" w14:textId="77777777" w:rsidR="00B939E6" w:rsidRPr="00C76C41" w:rsidRDefault="00B939E6" w:rsidP="00025ECD">
            <w:pPr>
              <w:tabs>
                <w:tab w:val="right" w:pos="9000"/>
              </w:tabs>
              <w:ind w:left="0" w:firstLine="0"/>
              <w:rPr>
                <w:rFonts w:asciiTheme="majorBidi" w:hAnsiTheme="majorBidi" w:cstheme="majorBidi"/>
                <w:i/>
                <w:iCs/>
              </w:rPr>
            </w:pPr>
            <w:r w:rsidRPr="00C76C41">
              <w:rPr>
                <w:rFonts w:asciiTheme="majorBidi" w:hAnsiTheme="majorBidi" w:cstheme="majorBidi"/>
                <w:i/>
                <w:iCs/>
              </w:rPr>
              <w:t>INSTRUCTIONS AUX SOUMISSIONNAIRES :  SUPPRIMER CETTE BOITE UNE FOIS QUE VOUS AVEZ REMPLIR LE DOCUMENT</w:t>
            </w:r>
          </w:p>
          <w:p w14:paraId="3D0E191F" w14:textId="77777777" w:rsidR="00B939E6" w:rsidRPr="00C76C41" w:rsidRDefault="00B939E6" w:rsidP="00025ECD">
            <w:pPr>
              <w:tabs>
                <w:tab w:val="right" w:pos="9000"/>
              </w:tabs>
              <w:ind w:left="0" w:firstLine="0"/>
              <w:rPr>
                <w:rFonts w:asciiTheme="majorBidi" w:hAnsiTheme="majorBidi" w:cstheme="majorBidi"/>
                <w:i/>
                <w:iCs/>
              </w:rPr>
            </w:pPr>
            <w:r w:rsidRPr="00C76C41">
              <w:rPr>
                <w:rFonts w:asciiTheme="majorBidi" w:hAnsiTheme="majorBidi" w:cstheme="majorBidi"/>
                <w:i/>
                <w:iCs/>
              </w:rPr>
              <w:t>Le Soumissionnaire devra remplir cette Lettre de Soumission avec son entête, indiquant clairement le nom et l’adresse commerciale complets.</w:t>
            </w:r>
          </w:p>
          <w:p w14:paraId="60E6911A" w14:textId="77777777" w:rsidR="00B939E6" w:rsidRPr="0075554C" w:rsidRDefault="00B939E6" w:rsidP="00025ECD">
            <w:pPr>
              <w:tabs>
                <w:tab w:val="right" w:pos="9000"/>
              </w:tabs>
              <w:ind w:left="0" w:firstLine="0"/>
              <w:rPr>
                <w:rFonts w:asciiTheme="majorBidi" w:hAnsiTheme="majorBidi" w:cstheme="majorBidi"/>
              </w:rPr>
            </w:pPr>
            <w:r w:rsidRPr="0075554C">
              <w:rPr>
                <w:rFonts w:asciiTheme="majorBidi" w:hAnsiTheme="majorBidi" w:cstheme="majorBidi"/>
                <w:i/>
                <w:iCs/>
              </w:rPr>
              <w:t xml:space="preserve">Notes : le texte en italiques est destiné à aider les Soumissionnaires à préparer ce formulaire. </w:t>
            </w:r>
          </w:p>
        </w:tc>
      </w:tr>
    </w:tbl>
    <w:p w14:paraId="6C9B7BA9" w14:textId="77777777" w:rsidR="00B939E6" w:rsidRPr="00C76C41" w:rsidRDefault="00B939E6" w:rsidP="00B939E6">
      <w:pPr>
        <w:spacing w:before="120" w:after="120"/>
        <w:jc w:val="left"/>
        <w:rPr>
          <w:rFonts w:asciiTheme="majorBidi" w:hAnsiTheme="majorBidi" w:cstheme="majorBidi"/>
        </w:rPr>
      </w:pPr>
    </w:p>
    <w:p w14:paraId="23E3E800" w14:textId="77777777" w:rsidR="00B939E6" w:rsidRPr="009A096A" w:rsidRDefault="00B939E6" w:rsidP="00B939E6">
      <w:pPr>
        <w:spacing w:after="0"/>
        <w:jc w:val="left"/>
        <w:rPr>
          <w:rFonts w:asciiTheme="majorBidi" w:hAnsiTheme="majorBidi" w:cstheme="majorBidi"/>
          <w:b/>
          <w:bCs/>
        </w:rPr>
      </w:pPr>
      <w:r w:rsidRPr="0075554C">
        <w:rPr>
          <w:rFonts w:asciiTheme="majorBidi" w:hAnsiTheme="majorBidi" w:cstheme="majorBidi"/>
          <w:b/>
          <w:bCs/>
        </w:rPr>
        <w:t xml:space="preserve">Date de soumission de cette Offre : </w:t>
      </w:r>
      <w:r w:rsidRPr="0075554C">
        <w:rPr>
          <w:rFonts w:asciiTheme="majorBidi" w:hAnsiTheme="majorBidi" w:cstheme="majorBidi"/>
          <w:i/>
          <w:iCs/>
        </w:rPr>
        <w:t>[insérer la date (jour, mois, année) de remise de l’Offre]</w:t>
      </w:r>
    </w:p>
    <w:p w14:paraId="79480729" w14:textId="77777777" w:rsidR="00B939E6" w:rsidRPr="009A096A" w:rsidRDefault="00B939E6" w:rsidP="00B939E6">
      <w:pPr>
        <w:spacing w:after="0"/>
        <w:ind w:right="72"/>
        <w:jc w:val="left"/>
        <w:rPr>
          <w:rFonts w:asciiTheme="majorBidi" w:hAnsiTheme="majorBidi" w:cstheme="majorBidi"/>
          <w:b/>
          <w:bCs/>
          <w:i/>
          <w:iCs/>
        </w:rPr>
      </w:pPr>
      <w:r w:rsidRPr="0075554C">
        <w:rPr>
          <w:rFonts w:asciiTheme="majorBidi" w:hAnsiTheme="majorBidi" w:cstheme="majorBidi"/>
          <w:b/>
          <w:bCs/>
        </w:rPr>
        <w:t xml:space="preserve">AO No. : </w:t>
      </w:r>
      <w:r w:rsidRPr="0075554C">
        <w:rPr>
          <w:rFonts w:asciiTheme="majorBidi" w:hAnsiTheme="majorBidi" w:cstheme="majorBidi"/>
          <w:i/>
          <w:iCs/>
        </w:rPr>
        <w:t>[insérer le numéro de l’Appel d’Offres]</w:t>
      </w:r>
    </w:p>
    <w:p w14:paraId="5B47B4D1" w14:textId="77777777" w:rsidR="00B939E6" w:rsidRPr="009A096A" w:rsidRDefault="00B939E6" w:rsidP="00B939E6">
      <w:pPr>
        <w:tabs>
          <w:tab w:val="right" w:pos="9000"/>
        </w:tabs>
        <w:spacing w:after="0"/>
        <w:jc w:val="left"/>
        <w:rPr>
          <w:rFonts w:asciiTheme="majorBidi" w:hAnsiTheme="majorBidi" w:cstheme="majorBidi"/>
          <w:i/>
          <w:iCs/>
        </w:rPr>
      </w:pPr>
      <w:r w:rsidRPr="0075554C">
        <w:rPr>
          <w:rFonts w:asciiTheme="majorBidi" w:hAnsiTheme="majorBidi" w:cstheme="majorBidi"/>
          <w:b/>
          <w:bCs/>
        </w:rPr>
        <w:t xml:space="preserve">Variante No. : </w:t>
      </w:r>
      <w:r w:rsidRPr="0075554C">
        <w:rPr>
          <w:rFonts w:asciiTheme="majorBidi" w:hAnsiTheme="majorBidi" w:cstheme="majorBidi"/>
          <w:i/>
          <w:iCs/>
        </w:rPr>
        <w:t>[insérer le numéro d’identification si cette offre est proposée pour une variante]</w:t>
      </w:r>
    </w:p>
    <w:p w14:paraId="68F098C1" w14:textId="77777777" w:rsidR="00B939E6" w:rsidRPr="0075554C" w:rsidRDefault="00B939E6" w:rsidP="00B939E6">
      <w:pPr>
        <w:rPr>
          <w:rFonts w:asciiTheme="majorBidi" w:hAnsiTheme="majorBidi" w:cstheme="majorBidi"/>
          <w:b/>
          <w:bCs/>
        </w:rPr>
      </w:pPr>
    </w:p>
    <w:p w14:paraId="7121145A" w14:textId="77777777" w:rsidR="00B939E6" w:rsidRPr="009A096A" w:rsidRDefault="00B939E6" w:rsidP="00B939E6">
      <w:pPr>
        <w:rPr>
          <w:rFonts w:asciiTheme="majorBidi" w:hAnsiTheme="majorBidi" w:cstheme="majorBidi"/>
          <w:b/>
          <w:bCs/>
        </w:rPr>
      </w:pPr>
      <w:r w:rsidRPr="0075554C">
        <w:rPr>
          <w:rFonts w:asciiTheme="majorBidi" w:hAnsiTheme="majorBidi" w:cstheme="majorBidi"/>
          <w:b/>
          <w:bCs/>
        </w:rPr>
        <w:t xml:space="preserve">À : </w:t>
      </w:r>
      <w:r w:rsidRPr="009A096A">
        <w:rPr>
          <w:rFonts w:asciiTheme="majorBidi" w:hAnsiTheme="majorBidi" w:cstheme="majorBidi"/>
          <w:b/>
          <w:bCs/>
          <w:i/>
          <w:iCs/>
        </w:rPr>
        <w:t>[insérer le nom complet du Maître d’Ouvrage]</w:t>
      </w:r>
    </w:p>
    <w:p w14:paraId="1D16C4A6" w14:textId="11D7DE08" w:rsidR="00B939E6" w:rsidRDefault="00B939E6" w:rsidP="0075554C">
      <w:pPr>
        <w:ind w:left="0" w:firstLine="0"/>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 xml:space="preserve">soumettons ci-joint la seconde partie de notre Offre, le Prix de l’Offre et le </w:t>
      </w:r>
      <w:r w:rsidR="003B001D">
        <w:rPr>
          <w:rFonts w:asciiTheme="majorBidi" w:hAnsiTheme="majorBidi" w:cstheme="majorBidi"/>
        </w:rPr>
        <w:t>Programme d’Activités chiffré</w:t>
      </w:r>
      <w:r>
        <w:rPr>
          <w:rFonts w:asciiTheme="majorBidi" w:hAnsiTheme="majorBidi" w:cstheme="majorBidi"/>
        </w:rPr>
        <w:t xml:space="preserve">. </w:t>
      </w:r>
      <w:r w:rsidR="00BB4E71">
        <w:rPr>
          <w:rFonts w:asciiTheme="majorBidi" w:hAnsiTheme="majorBidi" w:cstheme="majorBidi"/>
        </w:rPr>
        <w:t>L</w:t>
      </w:r>
      <w:r>
        <w:rPr>
          <w:rFonts w:asciiTheme="majorBidi" w:hAnsiTheme="majorBidi" w:cstheme="majorBidi"/>
        </w:rPr>
        <w:t>a Partie Technique de la Lettre de soumission</w:t>
      </w:r>
      <w:r w:rsidR="00BB4E71">
        <w:rPr>
          <w:rFonts w:asciiTheme="majorBidi" w:hAnsiTheme="majorBidi" w:cstheme="majorBidi"/>
        </w:rPr>
        <w:t xml:space="preserve"> est jointe</w:t>
      </w:r>
      <w:r>
        <w:rPr>
          <w:rFonts w:asciiTheme="majorBidi" w:hAnsiTheme="majorBidi" w:cstheme="majorBidi"/>
        </w:rPr>
        <w:t>.</w:t>
      </w:r>
    </w:p>
    <w:p w14:paraId="0712C420" w14:textId="77777777" w:rsidR="00B939E6" w:rsidRDefault="00B939E6" w:rsidP="00B939E6">
      <w:pPr>
        <w:pStyle w:val="ListParagraph"/>
        <w:ind w:left="360" w:firstLine="0"/>
        <w:rPr>
          <w:rFonts w:asciiTheme="majorBidi" w:hAnsiTheme="majorBidi" w:cstheme="majorBidi"/>
        </w:rPr>
      </w:pPr>
    </w:p>
    <w:p w14:paraId="75FAB532" w14:textId="72B2C480" w:rsidR="00B939E6" w:rsidRPr="0067119F" w:rsidRDefault="00B939E6" w:rsidP="00B939E6">
      <w:pPr>
        <w:pStyle w:val="ListParagraph"/>
        <w:ind w:left="0" w:firstLine="0"/>
        <w:rPr>
          <w:rFonts w:asciiTheme="majorBidi" w:hAnsiTheme="majorBidi" w:cstheme="majorBidi"/>
        </w:rPr>
      </w:pPr>
      <w:r>
        <w:rPr>
          <w:rFonts w:asciiTheme="majorBidi" w:hAnsiTheme="majorBidi" w:cstheme="majorBidi"/>
        </w:rPr>
        <w:t>En soumettant notre Offre, nous faisons les déclarations additionnelles suivantes</w:t>
      </w:r>
      <w:r w:rsidRPr="0067119F">
        <w:rPr>
          <w:rFonts w:asciiTheme="majorBidi" w:hAnsiTheme="majorBidi" w:cstheme="majorBidi"/>
        </w:rPr>
        <w:t> :</w:t>
      </w:r>
    </w:p>
    <w:p w14:paraId="1EBCD9F8" w14:textId="77777777" w:rsidR="00B939E6" w:rsidRDefault="00B939E6" w:rsidP="0097684D">
      <w:pPr>
        <w:numPr>
          <w:ilvl w:val="0"/>
          <w:numId w:val="90"/>
        </w:numPr>
        <w:tabs>
          <w:tab w:val="right" w:pos="9000"/>
        </w:tabs>
        <w:rPr>
          <w:rFonts w:asciiTheme="majorBidi" w:hAnsiTheme="majorBidi" w:cstheme="majorBidi"/>
        </w:rPr>
      </w:pPr>
      <w:r w:rsidRPr="00B939E6">
        <w:rPr>
          <w:rFonts w:asciiTheme="majorBidi" w:hAnsiTheme="majorBidi" w:cstheme="majorBidi"/>
          <w:b/>
          <w:bCs/>
        </w:rPr>
        <w:t xml:space="preserve">Validité de l’Offre : </w:t>
      </w:r>
      <w:r w:rsidRPr="00C76C41">
        <w:rPr>
          <w:rFonts w:asciiTheme="majorBidi" w:hAnsiTheme="majorBidi" w:cstheme="majorBidi"/>
        </w:rPr>
        <w:t xml:space="preserve">Notre Offre demeurera </w:t>
      </w:r>
      <w:r w:rsidRPr="00B939E6">
        <w:rPr>
          <w:rFonts w:asciiTheme="majorBidi" w:hAnsiTheme="majorBidi" w:cstheme="majorBidi"/>
        </w:rPr>
        <w:t>valide jusqu’à</w:t>
      </w:r>
      <w:r w:rsidRPr="00971479">
        <w:rPr>
          <w:rFonts w:asciiTheme="majorBidi" w:hAnsiTheme="majorBidi" w:cstheme="majorBidi"/>
          <w:i/>
          <w:iCs/>
        </w:rPr>
        <w:t xml:space="preserve"> </w:t>
      </w:r>
      <w:r>
        <w:rPr>
          <w:rFonts w:asciiTheme="majorBidi" w:hAnsiTheme="majorBidi" w:cstheme="majorBidi"/>
          <w:i/>
          <w:iCs/>
        </w:rPr>
        <w:t xml:space="preserve">______ </w:t>
      </w:r>
      <w:r w:rsidRPr="00971479">
        <w:rPr>
          <w:rFonts w:asciiTheme="majorBidi" w:hAnsiTheme="majorBidi" w:cstheme="majorBidi"/>
          <w:i/>
          <w:iCs/>
        </w:rPr>
        <w:t>[insérer le jour, mois et année conformément à l’article 18.1 des IS],</w:t>
      </w:r>
      <w:r w:rsidRPr="00C76C41">
        <w:rPr>
          <w:rFonts w:asciiTheme="majorBidi" w:hAnsiTheme="majorBidi" w:cstheme="majorBidi"/>
        </w:rPr>
        <w:t xml:space="preserve"> et cette offre nous engage et pourra être acceptée à tout moment avant cette date ;</w:t>
      </w:r>
    </w:p>
    <w:p w14:paraId="102C3A1A" w14:textId="423ECCB0" w:rsidR="00B939E6" w:rsidRPr="00046387" w:rsidRDefault="00B939E6" w:rsidP="0097684D">
      <w:pPr>
        <w:numPr>
          <w:ilvl w:val="0"/>
          <w:numId w:val="90"/>
        </w:numPr>
        <w:tabs>
          <w:tab w:val="right" w:pos="9000"/>
        </w:tabs>
        <w:rPr>
          <w:rFonts w:asciiTheme="majorBidi" w:hAnsiTheme="majorBidi" w:cstheme="majorBidi"/>
        </w:rPr>
      </w:pPr>
      <w:r w:rsidRPr="00B939E6">
        <w:rPr>
          <w:rFonts w:asciiTheme="majorBidi" w:hAnsiTheme="majorBidi" w:cstheme="majorBidi"/>
          <w:b/>
          <w:bCs/>
        </w:rPr>
        <w:t>Prix de l’Offre :</w:t>
      </w:r>
      <w:r w:rsidRPr="00B939E6">
        <w:rPr>
          <w:rFonts w:asciiTheme="majorBidi" w:hAnsiTheme="majorBidi" w:cstheme="majorBidi"/>
        </w:rPr>
        <w:t xml:space="preserve"> Le montant total de notre offre, hors rabais offert à l’alinéa (</w:t>
      </w:r>
      <w:r>
        <w:rPr>
          <w:rFonts w:asciiTheme="majorBidi" w:hAnsiTheme="majorBidi" w:cstheme="majorBidi"/>
        </w:rPr>
        <w:t>c</w:t>
      </w:r>
      <w:r w:rsidRPr="00B939E6">
        <w:rPr>
          <w:rFonts w:asciiTheme="majorBidi" w:hAnsiTheme="majorBidi" w:cstheme="majorBidi"/>
        </w:rPr>
        <w:t xml:space="preserve">) ci-après est de : </w:t>
      </w:r>
      <w:r w:rsidRPr="0075554C">
        <w:rPr>
          <w:rFonts w:asciiTheme="majorBidi" w:hAnsiTheme="majorBidi" w:cstheme="majorBidi"/>
          <w:i/>
          <w:iCs/>
        </w:rPr>
        <w:t>[Insérer l’une des options ci-dessous comme approprié]</w:t>
      </w:r>
    </w:p>
    <w:p w14:paraId="0BBDBFFB" w14:textId="77777777" w:rsidR="00B939E6" w:rsidRPr="00C76C41" w:rsidRDefault="00B939E6" w:rsidP="00B939E6">
      <w:pPr>
        <w:pStyle w:val="ListParagraph"/>
        <w:ind w:firstLine="0"/>
        <w:rPr>
          <w:rFonts w:asciiTheme="majorBidi" w:hAnsiTheme="majorBidi" w:cstheme="majorBidi"/>
          <w:b/>
          <w:bCs/>
          <w:i/>
          <w:iCs/>
        </w:rPr>
      </w:pPr>
    </w:p>
    <w:p w14:paraId="097AAD12"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r w:rsidRPr="00971479">
        <w:rPr>
          <w:rFonts w:asciiTheme="majorBidi" w:hAnsiTheme="majorBidi" w:cstheme="majorBidi"/>
          <w:i/>
          <w:iCs/>
        </w:rPr>
        <w:t>[Option 1, dans le cas d’un seul lot :] Montant total est :</w:t>
      </w:r>
      <w:r w:rsidRPr="00C76C41">
        <w:rPr>
          <w:rFonts w:asciiTheme="majorBidi" w:hAnsiTheme="majorBidi" w:cstheme="majorBidi"/>
        </w:rPr>
        <w:t xml:space="preserve"> </w:t>
      </w:r>
      <w:r w:rsidRPr="00C76C41">
        <w:rPr>
          <w:rFonts w:asciiTheme="majorBidi" w:hAnsiTheme="majorBidi" w:cstheme="majorBidi"/>
          <w:b/>
          <w:bCs/>
          <w:i/>
          <w:iCs/>
        </w:rPr>
        <w:t xml:space="preserve"> </w:t>
      </w:r>
      <w:r w:rsidRPr="0075554C">
        <w:rPr>
          <w:rFonts w:asciiTheme="majorBidi" w:hAnsiTheme="majorBidi" w:cstheme="majorBidi"/>
          <w:i/>
          <w:iCs/>
          <w:u w:val="single"/>
        </w:rPr>
        <w:t>[insérer le montant total de l’offre en lettres et en chiffres, précisant les divers montants et monnaies respectives]</w:t>
      </w:r>
      <w:r w:rsidRPr="00C76C41">
        <w:rPr>
          <w:rFonts w:asciiTheme="majorBidi" w:hAnsiTheme="majorBidi" w:cstheme="majorBidi"/>
        </w:rPr>
        <w:t> ;</w:t>
      </w:r>
    </w:p>
    <w:p w14:paraId="424E3772"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p>
    <w:p w14:paraId="4DB1FB30" w14:textId="29E348D0" w:rsidR="00B939E6" w:rsidRDefault="00B939E6" w:rsidP="00B939E6">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rPr>
        <w:t>Ou</w:t>
      </w:r>
    </w:p>
    <w:p w14:paraId="0F6D21DE"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p>
    <w:p w14:paraId="3FFE340F" w14:textId="1C95D8AC" w:rsidR="00B939E6" w:rsidRPr="00C76C41" w:rsidRDefault="00B939E6" w:rsidP="00B939E6">
      <w:pPr>
        <w:pStyle w:val="ListParagraph"/>
        <w:tabs>
          <w:tab w:val="left" w:pos="540"/>
          <w:tab w:val="right" w:pos="9000"/>
        </w:tabs>
        <w:spacing w:after="120"/>
        <w:ind w:firstLine="0"/>
        <w:rPr>
          <w:rFonts w:asciiTheme="majorBidi" w:hAnsiTheme="majorBidi" w:cstheme="majorBidi"/>
        </w:rPr>
      </w:pPr>
      <w:r w:rsidRPr="0075554C">
        <w:rPr>
          <w:rFonts w:asciiTheme="majorBidi" w:hAnsiTheme="majorBidi" w:cstheme="majorBidi"/>
          <w:i/>
          <w:iCs/>
        </w:rPr>
        <w:t>[Option 2, dans le cas de lots multiples</w:t>
      </w:r>
      <w:r w:rsidR="00371266" w:rsidRPr="0075554C">
        <w:rPr>
          <w:rFonts w:asciiTheme="majorBidi" w:hAnsiTheme="majorBidi" w:cstheme="majorBidi"/>
          <w:i/>
          <w:iCs/>
        </w:rPr>
        <w:t>]</w:t>
      </w:r>
      <w:r w:rsidRPr="00C76C41">
        <w:rPr>
          <w:rFonts w:asciiTheme="majorBidi" w:hAnsiTheme="majorBidi" w:cstheme="majorBidi"/>
        </w:rPr>
        <w:t xml:space="preserve">: </w:t>
      </w:r>
      <w:r w:rsidR="00371266" w:rsidRPr="00371266">
        <w:rPr>
          <w:rFonts w:asciiTheme="majorBidi" w:hAnsiTheme="majorBidi" w:cstheme="majorBidi"/>
        </w:rPr>
        <w:t xml:space="preserve">(a) Prix total de chaque lot </w:t>
      </w:r>
      <w:r w:rsidR="00371266" w:rsidRPr="0075554C">
        <w:rPr>
          <w:rFonts w:asciiTheme="majorBidi" w:hAnsiTheme="majorBidi" w:cstheme="majorBidi"/>
          <w:i/>
          <w:iCs/>
        </w:rPr>
        <w:t>[insérer le prix total de chaque lot en mots et en chiffres, en indiquant les différents montants et les monnaies respectives]</w:t>
      </w:r>
      <w:r w:rsidR="00371266" w:rsidRPr="00371266">
        <w:rPr>
          <w:rFonts w:asciiTheme="majorBidi" w:hAnsiTheme="majorBidi" w:cstheme="majorBidi"/>
        </w:rPr>
        <w:t xml:space="preserve"> ; et (b) Prix total de tous les lots (somme de tous les lots) </w:t>
      </w:r>
      <w:r w:rsidR="00371266" w:rsidRPr="0075554C">
        <w:rPr>
          <w:rFonts w:asciiTheme="majorBidi" w:hAnsiTheme="majorBidi" w:cstheme="majorBidi"/>
          <w:i/>
          <w:iCs/>
        </w:rPr>
        <w:t>[insérer le prix total de tous les lots en mots et en chiffres, en indiquant les différents montants et les monnaies respectives]</w:t>
      </w:r>
      <w:r w:rsidR="00371266" w:rsidRPr="00371266">
        <w:rPr>
          <w:rFonts w:asciiTheme="majorBidi" w:hAnsiTheme="majorBidi" w:cstheme="majorBidi"/>
        </w:rPr>
        <w:t xml:space="preserve"> ;</w:t>
      </w:r>
      <w:r w:rsidRPr="00C76C41">
        <w:rPr>
          <w:rFonts w:asciiTheme="majorBidi" w:hAnsiTheme="majorBidi" w:cstheme="majorBidi"/>
        </w:rPr>
        <w:t>;</w:t>
      </w:r>
    </w:p>
    <w:p w14:paraId="161FF234"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p>
    <w:p w14:paraId="629B64B1" w14:textId="77777777" w:rsidR="00B939E6" w:rsidRPr="00C76C41" w:rsidRDefault="00B939E6" w:rsidP="0097684D">
      <w:pPr>
        <w:numPr>
          <w:ilvl w:val="0"/>
          <w:numId w:val="90"/>
        </w:numPr>
        <w:tabs>
          <w:tab w:val="right" w:pos="9000"/>
        </w:tabs>
        <w:ind w:left="450" w:hanging="450"/>
        <w:rPr>
          <w:rFonts w:asciiTheme="majorBidi" w:hAnsiTheme="majorBidi" w:cstheme="majorBidi"/>
        </w:rPr>
      </w:pPr>
      <w:r w:rsidRPr="00C76C41">
        <w:rPr>
          <w:rFonts w:asciiTheme="majorBidi" w:hAnsiTheme="majorBidi" w:cstheme="majorBidi"/>
          <w:b/>
          <w:bCs/>
        </w:rPr>
        <w:t>Rabais :</w:t>
      </w:r>
      <w:r w:rsidRPr="00C76C41">
        <w:rPr>
          <w:rFonts w:asciiTheme="majorBidi" w:hAnsiTheme="majorBidi" w:cstheme="majorBidi"/>
        </w:rPr>
        <w:t xml:space="preserve"> Les rabais offerts et les modalités d’application desdits rabais sont les suivants : </w:t>
      </w:r>
    </w:p>
    <w:p w14:paraId="7E72D627" w14:textId="77777777" w:rsidR="00B939E6" w:rsidRPr="0075554C" w:rsidRDefault="00B939E6" w:rsidP="0097684D">
      <w:pPr>
        <w:pStyle w:val="ListParagraph"/>
        <w:numPr>
          <w:ilvl w:val="0"/>
          <w:numId w:val="91"/>
        </w:numPr>
        <w:tabs>
          <w:tab w:val="right" w:pos="9000"/>
        </w:tabs>
        <w:ind w:left="1170"/>
        <w:rPr>
          <w:rFonts w:asciiTheme="majorBidi" w:hAnsiTheme="majorBidi" w:cstheme="majorBidi"/>
          <w:i/>
          <w:iCs/>
        </w:rPr>
      </w:pPr>
      <w:r w:rsidRPr="00C76C41">
        <w:rPr>
          <w:rFonts w:asciiTheme="majorBidi" w:hAnsiTheme="majorBidi" w:cstheme="majorBidi"/>
        </w:rPr>
        <w:t xml:space="preserve">Les </w:t>
      </w:r>
      <w:r w:rsidRPr="0075554C">
        <w:rPr>
          <w:rFonts w:asciiTheme="majorBidi" w:hAnsiTheme="majorBidi" w:cstheme="majorBidi"/>
        </w:rPr>
        <w:t>rabais offerts sont les suivants :</w:t>
      </w:r>
      <w:r w:rsidRPr="0075554C">
        <w:rPr>
          <w:rFonts w:asciiTheme="majorBidi" w:hAnsiTheme="majorBidi" w:cstheme="majorBidi"/>
          <w:i/>
        </w:rPr>
        <w:t xml:space="preserve"> </w:t>
      </w:r>
      <w:r w:rsidRPr="0075554C">
        <w:rPr>
          <w:rFonts w:asciiTheme="majorBidi" w:hAnsiTheme="majorBidi" w:cstheme="majorBidi"/>
          <w:i/>
          <w:iCs/>
        </w:rPr>
        <w:t>[indiquer en détail chacun des rabais offerts]</w:t>
      </w:r>
      <w:r w:rsidRPr="00647F85">
        <w:rPr>
          <w:rFonts w:asciiTheme="majorBidi" w:hAnsiTheme="majorBidi" w:cstheme="majorBidi"/>
          <w:i/>
          <w:iCs/>
        </w:rPr>
        <w:t> </w:t>
      </w:r>
    </w:p>
    <w:p w14:paraId="168EA00A" w14:textId="5F7DEA2E" w:rsidR="00B939E6" w:rsidRPr="0075554C" w:rsidRDefault="00B939E6" w:rsidP="0097684D">
      <w:pPr>
        <w:pStyle w:val="ListParagraph"/>
        <w:numPr>
          <w:ilvl w:val="0"/>
          <w:numId w:val="91"/>
        </w:numPr>
        <w:tabs>
          <w:tab w:val="right" w:pos="9000"/>
        </w:tabs>
        <w:ind w:left="1170"/>
        <w:jc w:val="left"/>
        <w:rPr>
          <w:rFonts w:asciiTheme="majorBidi" w:hAnsiTheme="majorBidi" w:cstheme="majorBidi"/>
          <w:i/>
          <w:iCs/>
        </w:rPr>
      </w:pPr>
      <w:r w:rsidRPr="00971479">
        <w:rPr>
          <w:rFonts w:asciiTheme="majorBidi" w:hAnsiTheme="majorBidi" w:cstheme="majorBidi"/>
        </w:rPr>
        <w:t>La méthode précise de calcul de ces rabais pour déterminer le montant de l’Offre est la suivante </w:t>
      </w:r>
      <w:r w:rsidRPr="00971479">
        <w:rPr>
          <w:rFonts w:asciiTheme="majorBidi" w:hAnsiTheme="majorBidi" w:cstheme="majorBidi"/>
          <w:b/>
          <w:bCs/>
        </w:rPr>
        <w:t>:</w:t>
      </w:r>
      <w:r w:rsidRPr="00971479">
        <w:rPr>
          <w:rFonts w:asciiTheme="majorBidi" w:hAnsiTheme="majorBidi" w:cstheme="majorBidi"/>
          <w:b/>
          <w:bCs/>
          <w:i/>
        </w:rPr>
        <w:t xml:space="preserve"> </w:t>
      </w:r>
      <w:r w:rsidRPr="0075554C">
        <w:rPr>
          <w:rFonts w:asciiTheme="majorBidi" w:hAnsiTheme="majorBidi" w:cstheme="majorBidi"/>
          <w:i/>
          <w:iCs/>
        </w:rPr>
        <w:t>[indiquer en détail la méthode d’application de chacun des rabais offerts] ;</w:t>
      </w:r>
    </w:p>
    <w:p w14:paraId="079BC5BF" w14:textId="5267100A" w:rsidR="00B939E6" w:rsidRPr="00C76C41" w:rsidRDefault="00B939E6" w:rsidP="0097684D">
      <w:pPr>
        <w:numPr>
          <w:ilvl w:val="0"/>
          <w:numId w:val="90"/>
        </w:numPr>
        <w:tabs>
          <w:tab w:val="right" w:pos="9000"/>
        </w:tabs>
        <w:ind w:left="426" w:hanging="408"/>
        <w:rPr>
          <w:rFonts w:asciiTheme="majorBidi" w:hAnsiTheme="majorBidi" w:cstheme="majorBidi"/>
          <w:spacing w:val="-2"/>
        </w:rPr>
      </w:pPr>
      <w:r w:rsidRPr="00C76C41">
        <w:rPr>
          <w:rFonts w:asciiTheme="majorBidi" w:hAnsiTheme="majorBidi" w:cstheme="majorBidi"/>
          <w:b/>
          <w:bCs/>
          <w:szCs w:val="24"/>
        </w:rPr>
        <w:t xml:space="preserve">Avantages, </w:t>
      </w:r>
      <w:r w:rsidR="002B1889">
        <w:rPr>
          <w:rFonts w:asciiTheme="majorBidi" w:hAnsiTheme="majorBidi" w:cstheme="majorBidi"/>
          <w:b/>
          <w:bCs/>
          <w:szCs w:val="24"/>
        </w:rPr>
        <w:t>Gratification</w:t>
      </w:r>
      <w:r w:rsidR="002B1889" w:rsidRPr="00C76C41">
        <w:rPr>
          <w:rFonts w:asciiTheme="majorBidi" w:hAnsiTheme="majorBidi" w:cstheme="majorBidi"/>
          <w:b/>
          <w:bCs/>
          <w:szCs w:val="24"/>
        </w:rPr>
        <w:t xml:space="preserve">s </w:t>
      </w:r>
      <w:r w:rsidRPr="00C76C41">
        <w:rPr>
          <w:rFonts w:asciiTheme="majorBidi" w:hAnsiTheme="majorBidi" w:cstheme="majorBidi"/>
          <w:b/>
          <w:bCs/>
          <w:szCs w:val="24"/>
        </w:rPr>
        <w:t>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w:t>
      </w:r>
      <w:r w:rsidR="002B1889">
        <w:rPr>
          <w:rFonts w:asciiTheme="majorBidi" w:hAnsiTheme="majorBidi" w:cstheme="majorBidi"/>
          <w:spacing w:val="-2"/>
        </w:rPr>
        <w:t>gratification</w:t>
      </w:r>
      <w:r w:rsidR="002B1889" w:rsidRPr="00C76C41">
        <w:rPr>
          <w:rFonts w:asciiTheme="majorBidi" w:hAnsiTheme="majorBidi" w:cstheme="majorBidi"/>
          <w:spacing w:val="-2"/>
        </w:rPr>
        <w:t xml:space="preserve">s </w:t>
      </w:r>
      <w:r w:rsidRPr="00C76C41">
        <w:rPr>
          <w:rFonts w:asciiTheme="majorBidi" w:hAnsiTheme="majorBidi" w:cstheme="majorBidi"/>
          <w:spacing w:val="-2"/>
        </w:rPr>
        <w:t xml:space="preserve">ou commissions ci-après en rapport avec la procédure d’Appel d’offres ou l’exécution/signature du Marché : </w:t>
      </w:r>
      <w:r w:rsidRPr="00C76C41">
        <w:rPr>
          <w:rFonts w:asciiTheme="majorBidi" w:hAnsiTheme="majorBidi" w:cstheme="majorBidi"/>
          <w:i/>
          <w:iCs/>
          <w:spacing w:val="-2"/>
        </w:rPr>
        <w:t xml:space="preserve">[insérer le nom complet de chaque Bénéficiaire, son adresse complète, les motifs pour lesquels chaque avantages, </w:t>
      </w:r>
      <w:r w:rsidR="002B1889">
        <w:rPr>
          <w:rFonts w:asciiTheme="majorBidi" w:hAnsiTheme="majorBidi" w:cstheme="majorBidi"/>
          <w:i/>
          <w:iCs/>
          <w:spacing w:val="-2"/>
        </w:rPr>
        <w:t>gratification</w:t>
      </w:r>
      <w:r w:rsidR="002B1889" w:rsidRPr="00C76C41">
        <w:rPr>
          <w:rFonts w:asciiTheme="majorBidi" w:hAnsiTheme="majorBidi" w:cstheme="majorBidi"/>
          <w:i/>
          <w:iCs/>
          <w:spacing w:val="-2"/>
        </w:rPr>
        <w:t xml:space="preserve">s </w:t>
      </w:r>
      <w:r w:rsidRPr="00C76C41">
        <w:rPr>
          <w:rFonts w:asciiTheme="majorBidi" w:hAnsiTheme="majorBidi" w:cstheme="majorBidi"/>
          <w:i/>
          <w:iCs/>
          <w:spacing w:val="-2"/>
        </w:rPr>
        <w:t>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939E6" w:rsidRPr="00C76C41" w14:paraId="0B9DC86C" w14:textId="77777777" w:rsidTr="00025ECD">
        <w:tc>
          <w:tcPr>
            <w:tcW w:w="2520" w:type="dxa"/>
          </w:tcPr>
          <w:p w14:paraId="7DFDF637" w14:textId="77777777" w:rsidR="00B939E6" w:rsidRPr="00C76C41" w:rsidRDefault="00B939E6" w:rsidP="00025ECD">
            <w:pPr>
              <w:spacing w:after="0"/>
              <w:rPr>
                <w:highlight w:val="yellow"/>
              </w:rPr>
            </w:pPr>
            <w:r w:rsidRPr="00C76C41">
              <w:t>Nom du Bénéficiaire</w:t>
            </w:r>
          </w:p>
        </w:tc>
        <w:tc>
          <w:tcPr>
            <w:tcW w:w="2520" w:type="dxa"/>
          </w:tcPr>
          <w:p w14:paraId="12DBA746" w14:textId="77777777" w:rsidR="00B939E6" w:rsidRPr="00C76C41" w:rsidRDefault="00B939E6" w:rsidP="00025ECD">
            <w:pPr>
              <w:spacing w:after="0"/>
              <w:rPr>
                <w:highlight w:val="yellow"/>
              </w:rPr>
            </w:pPr>
            <w:r w:rsidRPr="00C76C41">
              <w:t>Adresse</w:t>
            </w:r>
          </w:p>
        </w:tc>
        <w:tc>
          <w:tcPr>
            <w:tcW w:w="2070" w:type="dxa"/>
          </w:tcPr>
          <w:p w14:paraId="0FACF5AF" w14:textId="77777777" w:rsidR="00B939E6" w:rsidRPr="00C76C41" w:rsidRDefault="00B939E6" w:rsidP="00025ECD">
            <w:pPr>
              <w:spacing w:after="0"/>
              <w:rPr>
                <w:highlight w:val="yellow"/>
              </w:rPr>
            </w:pPr>
            <w:r w:rsidRPr="00C76C41">
              <w:t>Motif</w:t>
            </w:r>
          </w:p>
        </w:tc>
        <w:tc>
          <w:tcPr>
            <w:tcW w:w="1548" w:type="dxa"/>
          </w:tcPr>
          <w:p w14:paraId="7959F876" w14:textId="77777777" w:rsidR="00B939E6" w:rsidRPr="00C76C41" w:rsidRDefault="00B939E6" w:rsidP="00025ECD">
            <w:pPr>
              <w:spacing w:after="0"/>
              <w:rPr>
                <w:highlight w:val="yellow"/>
              </w:rPr>
            </w:pPr>
            <w:r w:rsidRPr="00C76C41">
              <w:t>Montant</w:t>
            </w:r>
          </w:p>
        </w:tc>
      </w:tr>
      <w:tr w:rsidR="00B939E6" w:rsidRPr="00C76C41" w14:paraId="7AAC045A" w14:textId="77777777" w:rsidTr="00025ECD">
        <w:tc>
          <w:tcPr>
            <w:tcW w:w="2520" w:type="dxa"/>
          </w:tcPr>
          <w:p w14:paraId="3F1E8CF5" w14:textId="77777777" w:rsidR="00B939E6" w:rsidRPr="00C76C41" w:rsidRDefault="00B939E6" w:rsidP="00025ECD">
            <w:pPr>
              <w:spacing w:after="0"/>
              <w:rPr>
                <w:u w:val="single"/>
              </w:rPr>
            </w:pPr>
            <w:r w:rsidRPr="00C76C41">
              <w:rPr>
                <w:u w:val="single"/>
              </w:rPr>
              <w:tab/>
            </w:r>
          </w:p>
        </w:tc>
        <w:tc>
          <w:tcPr>
            <w:tcW w:w="2520" w:type="dxa"/>
          </w:tcPr>
          <w:p w14:paraId="121275EA" w14:textId="77777777" w:rsidR="00B939E6" w:rsidRPr="00C76C41" w:rsidRDefault="00B939E6" w:rsidP="00025ECD">
            <w:pPr>
              <w:spacing w:after="0"/>
              <w:rPr>
                <w:u w:val="single"/>
              </w:rPr>
            </w:pPr>
            <w:r w:rsidRPr="00C76C41">
              <w:rPr>
                <w:u w:val="single"/>
              </w:rPr>
              <w:tab/>
            </w:r>
          </w:p>
        </w:tc>
        <w:tc>
          <w:tcPr>
            <w:tcW w:w="2070" w:type="dxa"/>
          </w:tcPr>
          <w:p w14:paraId="69423C7D" w14:textId="77777777" w:rsidR="00B939E6" w:rsidRPr="00C76C41" w:rsidRDefault="00B939E6" w:rsidP="00025ECD">
            <w:pPr>
              <w:spacing w:after="0"/>
              <w:rPr>
                <w:u w:val="single"/>
              </w:rPr>
            </w:pPr>
            <w:r w:rsidRPr="00C76C41">
              <w:rPr>
                <w:u w:val="single"/>
              </w:rPr>
              <w:tab/>
            </w:r>
          </w:p>
        </w:tc>
        <w:tc>
          <w:tcPr>
            <w:tcW w:w="1548" w:type="dxa"/>
          </w:tcPr>
          <w:p w14:paraId="2D17873D" w14:textId="77777777" w:rsidR="00B939E6" w:rsidRPr="00C76C41" w:rsidRDefault="00B939E6" w:rsidP="00025ECD">
            <w:pPr>
              <w:spacing w:after="0"/>
              <w:rPr>
                <w:u w:val="single"/>
              </w:rPr>
            </w:pPr>
            <w:r w:rsidRPr="00C76C41">
              <w:rPr>
                <w:u w:val="single"/>
              </w:rPr>
              <w:tab/>
            </w:r>
          </w:p>
        </w:tc>
      </w:tr>
      <w:tr w:rsidR="00B939E6" w:rsidRPr="00C76C41" w14:paraId="5A7815CE" w14:textId="77777777" w:rsidTr="00025ECD">
        <w:tc>
          <w:tcPr>
            <w:tcW w:w="2520" w:type="dxa"/>
          </w:tcPr>
          <w:p w14:paraId="342FDEB1" w14:textId="77777777" w:rsidR="00B939E6" w:rsidRPr="00C76C41" w:rsidRDefault="00B939E6" w:rsidP="00025ECD">
            <w:pPr>
              <w:spacing w:after="0"/>
              <w:rPr>
                <w:u w:val="single"/>
              </w:rPr>
            </w:pPr>
            <w:r w:rsidRPr="00C76C41">
              <w:rPr>
                <w:u w:val="single"/>
              </w:rPr>
              <w:tab/>
            </w:r>
          </w:p>
        </w:tc>
        <w:tc>
          <w:tcPr>
            <w:tcW w:w="2520" w:type="dxa"/>
          </w:tcPr>
          <w:p w14:paraId="2B7EF8A7" w14:textId="77777777" w:rsidR="00B939E6" w:rsidRPr="00C76C41" w:rsidRDefault="00B939E6" w:rsidP="00025ECD">
            <w:pPr>
              <w:spacing w:after="0"/>
              <w:rPr>
                <w:u w:val="single"/>
              </w:rPr>
            </w:pPr>
            <w:r w:rsidRPr="00C76C41">
              <w:rPr>
                <w:u w:val="single"/>
              </w:rPr>
              <w:tab/>
            </w:r>
          </w:p>
        </w:tc>
        <w:tc>
          <w:tcPr>
            <w:tcW w:w="2070" w:type="dxa"/>
          </w:tcPr>
          <w:p w14:paraId="4115FC07" w14:textId="77777777" w:rsidR="00B939E6" w:rsidRPr="00C76C41" w:rsidRDefault="00B939E6" w:rsidP="00025ECD">
            <w:pPr>
              <w:spacing w:after="0"/>
              <w:rPr>
                <w:u w:val="single"/>
              </w:rPr>
            </w:pPr>
            <w:r w:rsidRPr="00C76C41">
              <w:rPr>
                <w:u w:val="single"/>
              </w:rPr>
              <w:tab/>
            </w:r>
          </w:p>
        </w:tc>
        <w:tc>
          <w:tcPr>
            <w:tcW w:w="1548" w:type="dxa"/>
          </w:tcPr>
          <w:p w14:paraId="03727ED3" w14:textId="77777777" w:rsidR="00B939E6" w:rsidRPr="00C76C41" w:rsidRDefault="00B939E6" w:rsidP="00025ECD">
            <w:pPr>
              <w:spacing w:after="0"/>
              <w:rPr>
                <w:u w:val="single"/>
              </w:rPr>
            </w:pPr>
            <w:r w:rsidRPr="00C76C41">
              <w:rPr>
                <w:u w:val="single"/>
              </w:rPr>
              <w:tab/>
            </w:r>
          </w:p>
        </w:tc>
      </w:tr>
      <w:tr w:rsidR="00B939E6" w:rsidRPr="00C76C41" w14:paraId="534E6D74" w14:textId="77777777" w:rsidTr="00025ECD">
        <w:tc>
          <w:tcPr>
            <w:tcW w:w="2520" w:type="dxa"/>
          </w:tcPr>
          <w:p w14:paraId="4BE95FAB" w14:textId="77777777" w:rsidR="00B939E6" w:rsidRPr="00C76C41" w:rsidRDefault="00B939E6" w:rsidP="00025ECD">
            <w:pPr>
              <w:spacing w:after="0"/>
              <w:rPr>
                <w:u w:val="single"/>
              </w:rPr>
            </w:pPr>
            <w:r w:rsidRPr="00C76C41">
              <w:rPr>
                <w:u w:val="single"/>
              </w:rPr>
              <w:tab/>
            </w:r>
          </w:p>
        </w:tc>
        <w:tc>
          <w:tcPr>
            <w:tcW w:w="2520" w:type="dxa"/>
          </w:tcPr>
          <w:p w14:paraId="5308092C" w14:textId="77777777" w:rsidR="00B939E6" w:rsidRPr="00C76C41" w:rsidRDefault="00B939E6" w:rsidP="00025ECD">
            <w:pPr>
              <w:spacing w:after="0"/>
              <w:rPr>
                <w:u w:val="single"/>
              </w:rPr>
            </w:pPr>
            <w:r w:rsidRPr="00C76C41">
              <w:rPr>
                <w:u w:val="single"/>
              </w:rPr>
              <w:tab/>
            </w:r>
          </w:p>
        </w:tc>
        <w:tc>
          <w:tcPr>
            <w:tcW w:w="2070" w:type="dxa"/>
          </w:tcPr>
          <w:p w14:paraId="7654C5F5" w14:textId="77777777" w:rsidR="00B939E6" w:rsidRPr="00C76C41" w:rsidRDefault="00B939E6" w:rsidP="00025ECD">
            <w:pPr>
              <w:spacing w:after="0"/>
              <w:rPr>
                <w:u w:val="single"/>
              </w:rPr>
            </w:pPr>
            <w:r w:rsidRPr="00C76C41">
              <w:rPr>
                <w:u w:val="single"/>
              </w:rPr>
              <w:tab/>
            </w:r>
          </w:p>
        </w:tc>
        <w:tc>
          <w:tcPr>
            <w:tcW w:w="1548" w:type="dxa"/>
          </w:tcPr>
          <w:p w14:paraId="2D3B3434" w14:textId="77777777" w:rsidR="00B939E6" w:rsidRPr="00C76C41" w:rsidRDefault="00B939E6" w:rsidP="00025ECD">
            <w:pPr>
              <w:spacing w:after="0"/>
              <w:rPr>
                <w:u w:val="single"/>
              </w:rPr>
            </w:pPr>
            <w:r w:rsidRPr="00C76C41">
              <w:rPr>
                <w:u w:val="single"/>
              </w:rPr>
              <w:tab/>
            </w:r>
          </w:p>
        </w:tc>
      </w:tr>
      <w:tr w:rsidR="00B939E6" w:rsidRPr="00C76C41" w14:paraId="259F347B" w14:textId="77777777" w:rsidTr="00025ECD">
        <w:tc>
          <w:tcPr>
            <w:tcW w:w="2520" w:type="dxa"/>
          </w:tcPr>
          <w:p w14:paraId="02C9EEAF" w14:textId="77777777" w:rsidR="00B939E6" w:rsidRPr="00C76C41" w:rsidRDefault="00B939E6" w:rsidP="00025ECD">
            <w:pPr>
              <w:spacing w:after="0"/>
              <w:rPr>
                <w:u w:val="single"/>
              </w:rPr>
            </w:pPr>
            <w:r w:rsidRPr="00C76C41">
              <w:rPr>
                <w:u w:val="single"/>
              </w:rPr>
              <w:tab/>
            </w:r>
          </w:p>
        </w:tc>
        <w:tc>
          <w:tcPr>
            <w:tcW w:w="2520" w:type="dxa"/>
          </w:tcPr>
          <w:p w14:paraId="17D66680" w14:textId="77777777" w:rsidR="00B939E6" w:rsidRPr="00C76C41" w:rsidRDefault="00B939E6" w:rsidP="00025ECD">
            <w:pPr>
              <w:spacing w:after="0"/>
              <w:rPr>
                <w:u w:val="single"/>
              </w:rPr>
            </w:pPr>
            <w:r w:rsidRPr="00C76C41">
              <w:rPr>
                <w:u w:val="single"/>
              </w:rPr>
              <w:tab/>
            </w:r>
          </w:p>
        </w:tc>
        <w:tc>
          <w:tcPr>
            <w:tcW w:w="2070" w:type="dxa"/>
          </w:tcPr>
          <w:p w14:paraId="1726F573" w14:textId="77777777" w:rsidR="00B939E6" w:rsidRPr="00C76C41" w:rsidRDefault="00B939E6" w:rsidP="00025ECD">
            <w:pPr>
              <w:spacing w:after="0"/>
              <w:rPr>
                <w:u w:val="single"/>
              </w:rPr>
            </w:pPr>
            <w:r w:rsidRPr="00C76C41">
              <w:rPr>
                <w:u w:val="single"/>
              </w:rPr>
              <w:tab/>
            </w:r>
          </w:p>
        </w:tc>
        <w:tc>
          <w:tcPr>
            <w:tcW w:w="1548" w:type="dxa"/>
          </w:tcPr>
          <w:p w14:paraId="4CA3090E" w14:textId="77777777" w:rsidR="00B939E6" w:rsidRPr="00C76C41" w:rsidRDefault="00B939E6" w:rsidP="00025ECD">
            <w:pPr>
              <w:spacing w:after="0"/>
              <w:rPr>
                <w:u w:val="single"/>
              </w:rPr>
            </w:pPr>
            <w:r w:rsidRPr="00C76C41">
              <w:rPr>
                <w:u w:val="single"/>
              </w:rPr>
              <w:tab/>
            </w:r>
          </w:p>
        </w:tc>
      </w:tr>
    </w:tbl>
    <w:p w14:paraId="67AD16B7" w14:textId="77777777" w:rsidR="00B939E6" w:rsidRPr="00C76C41" w:rsidRDefault="00B939E6" w:rsidP="00B939E6">
      <w:pPr>
        <w:spacing w:after="0"/>
        <w:ind w:left="720" w:firstLine="0"/>
      </w:pPr>
    </w:p>
    <w:p w14:paraId="764D67FB" w14:textId="77777777" w:rsidR="00B939E6" w:rsidRPr="00C76C41" w:rsidRDefault="00B939E6" w:rsidP="00B939E6">
      <w:pPr>
        <w:spacing w:after="0"/>
        <w:ind w:left="142" w:firstLine="0"/>
      </w:pPr>
      <w:r w:rsidRPr="00C76C41">
        <w:tab/>
        <w:t>(Si aucune somme n’a été versée ou ne doit être versée, porter la mention « néant »).</w:t>
      </w:r>
    </w:p>
    <w:p w14:paraId="129B11E8" w14:textId="77777777" w:rsidR="00B939E6" w:rsidRPr="00C76C41" w:rsidRDefault="00B939E6" w:rsidP="00B939E6">
      <w:pPr>
        <w:tabs>
          <w:tab w:val="right" w:pos="9000"/>
        </w:tabs>
        <w:spacing w:after="0"/>
        <w:ind w:left="426" w:firstLine="0"/>
        <w:rPr>
          <w:rFonts w:asciiTheme="majorBidi" w:hAnsiTheme="majorBidi" w:cstheme="majorBidi"/>
          <w:szCs w:val="24"/>
        </w:rPr>
      </w:pPr>
    </w:p>
    <w:p w14:paraId="2128752D" w14:textId="77777777" w:rsidR="00B939E6" w:rsidRPr="00C76C41" w:rsidRDefault="00B939E6" w:rsidP="00B939E6">
      <w:pPr>
        <w:tabs>
          <w:tab w:val="right" w:pos="4140"/>
          <w:tab w:val="left" w:pos="4500"/>
          <w:tab w:val="right" w:pos="9000"/>
        </w:tabs>
        <w:rPr>
          <w:rFonts w:asciiTheme="majorBidi" w:hAnsiTheme="majorBidi" w:cstheme="majorBidi"/>
        </w:rPr>
      </w:pPr>
      <w:r w:rsidRPr="00C76C41">
        <w:rPr>
          <w:rFonts w:asciiTheme="majorBidi" w:hAnsiTheme="majorBidi" w:cstheme="majorBidi"/>
        </w:rPr>
        <w:t xml:space="preserve">Nom du Soumissionnaire* </w:t>
      </w:r>
      <w:r w:rsidRPr="00C76C41">
        <w:rPr>
          <w:rFonts w:asciiTheme="majorBidi" w:hAnsiTheme="majorBidi" w:cstheme="majorBidi"/>
          <w:b/>
          <w:i/>
          <w:iCs/>
          <w:u w:val="single"/>
        </w:rPr>
        <w:t>[insérer le nom complet du Soumissionnaire]</w:t>
      </w:r>
    </w:p>
    <w:p w14:paraId="2823FC1E" w14:textId="77777777" w:rsidR="00B939E6" w:rsidRPr="00C76C41" w:rsidRDefault="00B939E6" w:rsidP="00B939E6">
      <w:pPr>
        <w:tabs>
          <w:tab w:val="right" w:pos="4140"/>
          <w:tab w:val="left" w:pos="4500"/>
          <w:tab w:val="right" w:pos="9000"/>
        </w:tabs>
        <w:ind w:left="0" w:firstLine="0"/>
        <w:rPr>
          <w:rFonts w:asciiTheme="majorBidi" w:hAnsiTheme="majorBidi" w:cstheme="majorBidi"/>
          <w:b/>
          <w:u w:val="single"/>
        </w:rPr>
      </w:pPr>
      <w:r w:rsidRPr="00C76C41">
        <w:rPr>
          <w:rFonts w:asciiTheme="majorBidi" w:hAnsiTheme="majorBidi" w:cstheme="majorBidi"/>
        </w:rPr>
        <w:t xml:space="preserve">Nom </w:t>
      </w:r>
      <w:r w:rsidRPr="00C76C41">
        <w:rPr>
          <w:rFonts w:asciiTheme="majorBidi" w:hAnsiTheme="majorBidi" w:cstheme="majorBidi"/>
          <w:bCs/>
          <w:iCs/>
        </w:rPr>
        <w:t>de la personne signataire de l’offre**</w:t>
      </w:r>
      <w:r w:rsidRPr="00C76C41">
        <w:rPr>
          <w:rFonts w:asciiTheme="majorBidi" w:hAnsiTheme="majorBidi" w:cstheme="majorBidi"/>
          <w:bCs/>
          <w:i/>
          <w:iCs/>
        </w:rPr>
        <w:t xml:space="preserve"> </w:t>
      </w:r>
      <w:r w:rsidRPr="00C76C41">
        <w:rPr>
          <w:rFonts w:asciiTheme="majorBidi" w:hAnsiTheme="majorBidi" w:cstheme="majorBidi"/>
          <w:b/>
          <w:i/>
          <w:iCs/>
          <w:u w:val="single"/>
        </w:rPr>
        <w:t>[insérer le titre/capacité complet de la personne signataire de l’offre]</w:t>
      </w:r>
    </w:p>
    <w:p w14:paraId="078BCA4B" w14:textId="77777777" w:rsidR="00B939E6" w:rsidRPr="00C76C41" w:rsidRDefault="00B939E6" w:rsidP="00B939E6">
      <w:pPr>
        <w:tabs>
          <w:tab w:val="right" w:pos="4140"/>
          <w:tab w:val="left" w:pos="4500"/>
          <w:tab w:val="right" w:pos="9000"/>
        </w:tabs>
        <w:rPr>
          <w:rFonts w:asciiTheme="majorBidi" w:hAnsiTheme="majorBidi" w:cstheme="majorBidi"/>
          <w:b/>
        </w:rPr>
      </w:pPr>
      <w:r w:rsidRPr="00C76C41">
        <w:rPr>
          <w:rFonts w:asciiTheme="majorBidi" w:hAnsiTheme="majorBidi" w:cstheme="majorBidi"/>
        </w:rPr>
        <w:t xml:space="preserve">En tant que </w:t>
      </w:r>
      <w:r w:rsidRPr="00C76C41">
        <w:rPr>
          <w:rFonts w:asciiTheme="majorBidi" w:hAnsiTheme="majorBidi" w:cstheme="majorBidi"/>
          <w:b/>
          <w:i/>
          <w:iCs/>
        </w:rPr>
        <w:t>[indiquer la capacité du signataire]</w:t>
      </w:r>
    </w:p>
    <w:p w14:paraId="18DC45FD" w14:textId="77777777" w:rsidR="00B939E6" w:rsidRPr="00C76C41" w:rsidRDefault="00B939E6" w:rsidP="00B939E6">
      <w:pPr>
        <w:tabs>
          <w:tab w:val="right" w:pos="4140"/>
          <w:tab w:val="left" w:pos="4500"/>
          <w:tab w:val="right" w:pos="9000"/>
        </w:tabs>
        <w:rPr>
          <w:rFonts w:asciiTheme="majorBidi" w:hAnsiTheme="majorBidi" w:cstheme="majorBidi"/>
          <w:b/>
          <w:u w:val="single"/>
        </w:rPr>
      </w:pPr>
      <w:r w:rsidRPr="00C76C41">
        <w:rPr>
          <w:rFonts w:asciiTheme="majorBidi" w:hAnsiTheme="majorBidi" w:cstheme="majorBidi"/>
        </w:rPr>
        <w:t xml:space="preserve">Signature de la personne mentionnée ci-dessus </w:t>
      </w:r>
      <w:r w:rsidRPr="00C76C41">
        <w:rPr>
          <w:rFonts w:asciiTheme="majorBidi" w:hAnsiTheme="majorBidi" w:cstheme="majorBidi"/>
          <w:b/>
          <w:i/>
          <w:iCs/>
        </w:rPr>
        <w:t>[insérer la signature]</w:t>
      </w:r>
    </w:p>
    <w:p w14:paraId="5575AADD" w14:textId="77777777" w:rsidR="00B939E6" w:rsidRPr="00C76C41" w:rsidRDefault="00B939E6" w:rsidP="00B939E6">
      <w:pPr>
        <w:tabs>
          <w:tab w:val="right" w:pos="9000"/>
        </w:tabs>
        <w:spacing w:after="120"/>
        <w:rPr>
          <w:rFonts w:asciiTheme="majorBidi" w:hAnsiTheme="majorBidi" w:cstheme="majorBidi"/>
          <w:bCs/>
          <w:i/>
          <w:iCs/>
        </w:rPr>
      </w:pPr>
      <w:r w:rsidRPr="00C76C41">
        <w:rPr>
          <w:rFonts w:asciiTheme="majorBidi" w:hAnsiTheme="majorBidi" w:cstheme="majorBidi"/>
        </w:rPr>
        <w:t xml:space="preserve">Dûment habilité à signer l’offre pour et au nom de </w:t>
      </w:r>
      <w:r w:rsidRPr="00C76C41">
        <w:rPr>
          <w:rFonts w:asciiTheme="majorBidi" w:hAnsiTheme="majorBidi" w:cstheme="majorBidi"/>
          <w:b/>
          <w:i/>
          <w:iCs/>
          <w:u w:val="single"/>
        </w:rPr>
        <w:t>[insérer le nom complet du Soumissionnaire]</w:t>
      </w:r>
    </w:p>
    <w:p w14:paraId="1E28C3B8" w14:textId="77777777" w:rsidR="00B939E6" w:rsidRPr="00C76C41" w:rsidRDefault="00B939E6" w:rsidP="00B939E6">
      <w:pPr>
        <w:tabs>
          <w:tab w:val="right" w:pos="9000"/>
        </w:tabs>
        <w:spacing w:after="120"/>
        <w:rPr>
          <w:rFonts w:asciiTheme="majorBidi" w:hAnsiTheme="majorBidi" w:cstheme="majorBidi"/>
        </w:rPr>
      </w:pPr>
    </w:p>
    <w:p w14:paraId="1CE91EBF" w14:textId="77777777" w:rsidR="00B939E6" w:rsidRPr="00C76C41" w:rsidRDefault="00B939E6" w:rsidP="00B939E6">
      <w:pPr>
        <w:tabs>
          <w:tab w:val="right" w:pos="9000"/>
        </w:tabs>
        <w:rPr>
          <w:rFonts w:asciiTheme="majorBidi" w:hAnsiTheme="majorBidi" w:cstheme="majorBidi"/>
          <w:i/>
          <w:iCs/>
        </w:rPr>
      </w:pPr>
      <w:r w:rsidRPr="00C76C41">
        <w:rPr>
          <w:rFonts w:asciiTheme="majorBidi" w:hAnsiTheme="majorBidi" w:cstheme="majorBidi"/>
        </w:rPr>
        <w:t xml:space="preserve">En date du ________________________________ jour de </w:t>
      </w:r>
      <w:r w:rsidRPr="00C76C41">
        <w:rPr>
          <w:rFonts w:asciiTheme="majorBidi" w:hAnsiTheme="majorBidi" w:cstheme="majorBidi"/>
          <w:b/>
          <w:bCs/>
          <w:i/>
          <w:iCs/>
        </w:rPr>
        <w:t>[Insérer la date de signature]</w:t>
      </w:r>
    </w:p>
    <w:p w14:paraId="364D4201" w14:textId="77777777" w:rsidR="00B939E6" w:rsidRPr="00C76C41" w:rsidRDefault="00B939E6" w:rsidP="00B939E6">
      <w:pPr>
        <w:tabs>
          <w:tab w:val="right" w:pos="9000"/>
        </w:tabs>
        <w:rPr>
          <w:rFonts w:asciiTheme="majorBidi" w:hAnsiTheme="majorBidi" w:cstheme="majorBidi"/>
        </w:rPr>
      </w:pPr>
    </w:p>
    <w:p w14:paraId="4CE9F82E" w14:textId="77777777" w:rsidR="00B939E6" w:rsidRPr="00C76C41" w:rsidRDefault="00B939E6" w:rsidP="00B939E6">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46E2D20E" w14:textId="77777777" w:rsidR="00B939E6" w:rsidRPr="00C76C41" w:rsidRDefault="00B939E6" w:rsidP="00B939E6">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06A138A8" w14:textId="77777777" w:rsidR="00B939E6" w:rsidRPr="00C76C41" w:rsidRDefault="00B939E6" w:rsidP="00B939E6">
      <w:pPr>
        <w:tabs>
          <w:tab w:val="right" w:pos="9000"/>
        </w:tabs>
        <w:rPr>
          <w:rFonts w:asciiTheme="majorBidi" w:hAnsiTheme="majorBidi" w:cstheme="majorBidi"/>
        </w:rPr>
      </w:pPr>
    </w:p>
    <w:p w14:paraId="72074923" w14:textId="77777777" w:rsidR="00B939E6" w:rsidRPr="00C76C41" w:rsidRDefault="00B939E6" w:rsidP="00B939E6">
      <w:pPr>
        <w:tabs>
          <w:tab w:val="left" w:pos="2610"/>
        </w:tabs>
        <w:rPr>
          <w:rFonts w:asciiTheme="majorBidi" w:hAnsiTheme="majorBidi" w:cstheme="majorBidi"/>
        </w:rPr>
      </w:pPr>
    </w:p>
    <w:p w14:paraId="6CD88864" w14:textId="6358F733" w:rsidR="00B939E6" w:rsidRDefault="00B939E6" w:rsidP="00B939E6">
      <w:pPr>
        <w:rPr>
          <w:b/>
          <w:bCs/>
          <w:sz w:val="32"/>
          <w:szCs w:val="32"/>
        </w:rPr>
      </w:pPr>
      <w:r>
        <w:rPr>
          <w:b/>
          <w:bCs/>
          <w:sz w:val="32"/>
          <w:szCs w:val="32"/>
        </w:rPr>
        <w:br w:type="page"/>
      </w:r>
    </w:p>
    <w:p w14:paraId="78464874" w14:textId="56DF30F7" w:rsidR="00BC3EE8" w:rsidRPr="000B479D" w:rsidRDefault="00BC3EE8" w:rsidP="00BD17EE">
      <w:pPr>
        <w:pStyle w:val="Sec4Head2"/>
      </w:pPr>
      <w:bookmarkStart w:id="816" w:name="_Toc139118832"/>
      <w:r w:rsidRPr="000B479D">
        <w:t>Annexe</w:t>
      </w:r>
      <w:r w:rsidR="00B939E6">
        <w:t xml:space="preserve"> de la Partie Financière</w:t>
      </w:r>
      <w:bookmarkEnd w:id="799"/>
      <w:bookmarkEnd w:id="800"/>
      <w:bookmarkEnd w:id="801"/>
      <w:bookmarkEnd w:id="816"/>
    </w:p>
    <w:p w14:paraId="3B567CDB" w14:textId="5D9A58AB" w:rsidR="00BC3EE8" w:rsidRPr="000B479D" w:rsidRDefault="009C4EAD" w:rsidP="000B479D">
      <w:pPr>
        <w:pStyle w:val="Sec4Head2"/>
      </w:pPr>
      <w:bookmarkStart w:id="817" w:name="_Toc139118833"/>
      <w:r>
        <w:t>Formulaire</w:t>
      </w:r>
      <w:bookmarkEnd w:id="817"/>
    </w:p>
    <w:p w14:paraId="1D9C3831" w14:textId="1A9D9703" w:rsidR="00E26B7C" w:rsidRPr="00953FA3" w:rsidRDefault="00E26B7C" w:rsidP="00DE52FF">
      <w:pPr>
        <w:pStyle w:val="BodyText"/>
        <w:ind w:left="0" w:firstLine="0"/>
        <w:rPr>
          <w:i/>
          <w:iCs/>
          <w:color w:val="000000" w:themeColor="text1"/>
          <w:szCs w:val="24"/>
        </w:rPr>
      </w:pPr>
      <w:r w:rsidRPr="00953FA3">
        <w:rPr>
          <w:i/>
          <w:iCs/>
          <w:color w:val="000000" w:themeColor="text1"/>
          <w:szCs w:val="24"/>
          <w:lang w:val="fr"/>
        </w:rPr>
        <w:t>[Le Soumissionnaire</w:t>
      </w:r>
      <w:r>
        <w:rPr>
          <w:i/>
          <w:iCs/>
          <w:color w:val="000000" w:themeColor="text1"/>
          <w:szCs w:val="24"/>
          <w:lang w:val="fr"/>
        </w:rPr>
        <w:t xml:space="preserve"> doit</w:t>
      </w:r>
      <w:r w:rsidRPr="00953FA3">
        <w:rPr>
          <w:i/>
          <w:iCs/>
          <w:color w:val="000000" w:themeColor="text1"/>
          <w:szCs w:val="24"/>
          <w:lang w:val="fr"/>
        </w:rPr>
        <w:t xml:space="preserve"> rempli</w:t>
      </w:r>
      <w:r>
        <w:rPr>
          <w:i/>
          <w:iCs/>
          <w:color w:val="000000" w:themeColor="text1"/>
          <w:szCs w:val="24"/>
          <w:lang w:val="fr"/>
        </w:rPr>
        <w:t>r</w:t>
      </w:r>
      <w:r w:rsidRPr="00953FA3">
        <w:rPr>
          <w:i/>
          <w:iCs/>
          <w:color w:val="000000" w:themeColor="text1"/>
          <w:szCs w:val="24"/>
          <w:lang w:val="fr"/>
        </w:rPr>
        <w:t xml:space="preserve"> ces formulaires conformément aux instructions indiquées. La liste des postes figurant dans la colonne 1 </w:t>
      </w:r>
      <w:r w:rsidR="009C4EAD">
        <w:rPr>
          <w:i/>
          <w:iCs/>
          <w:color w:val="000000" w:themeColor="text1"/>
          <w:szCs w:val="24"/>
          <w:lang w:val="fr"/>
        </w:rPr>
        <w:t>du Programme</w:t>
      </w:r>
      <w:r w:rsidRPr="00953FA3">
        <w:rPr>
          <w:i/>
          <w:iCs/>
          <w:color w:val="000000" w:themeColor="text1"/>
          <w:szCs w:val="24"/>
          <w:lang w:val="fr"/>
        </w:rPr>
        <w:t xml:space="preserve"> d’</w:t>
      </w:r>
      <w:r w:rsidR="009C4EAD">
        <w:rPr>
          <w:i/>
          <w:iCs/>
          <w:color w:val="000000" w:themeColor="text1"/>
          <w:szCs w:val="24"/>
          <w:lang w:val="fr"/>
        </w:rPr>
        <w:t>A</w:t>
      </w:r>
      <w:r w:rsidRPr="00953FA3">
        <w:rPr>
          <w:i/>
          <w:iCs/>
          <w:color w:val="000000" w:themeColor="text1"/>
          <w:szCs w:val="24"/>
          <w:lang w:val="fr"/>
        </w:rPr>
        <w:t xml:space="preserve">ctivités chiffré doit coïncider avec la liste des Services </w:t>
      </w:r>
      <w:r w:rsidR="009C4EAD">
        <w:rPr>
          <w:i/>
          <w:iCs/>
          <w:color w:val="000000" w:themeColor="text1"/>
          <w:szCs w:val="24"/>
          <w:lang w:val="fr"/>
        </w:rPr>
        <w:t>physiques</w:t>
      </w:r>
      <w:r w:rsidRPr="00953FA3">
        <w:rPr>
          <w:i/>
          <w:iCs/>
          <w:color w:val="000000" w:themeColor="text1"/>
          <w:szCs w:val="24"/>
          <w:lang w:val="fr"/>
        </w:rPr>
        <w:t xml:space="preserve"> </w:t>
      </w:r>
      <w:r w:rsidR="009C4EAD">
        <w:rPr>
          <w:i/>
          <w:iCs/>
          <w:color w:val="000000" w:themeColor="text1"/>
          <w:szCs w:val="24"/>
          <w:lang w:val="fr"/>
        </w:rPr>
        <w:t>indiqu</w:t>
      </w:r>
      <w:r w:rsidRPr="00953FA3">
        <w:rPr>
          <w:i/>
          <w:iCs/>
          <w:color w:val="000000" w:themeColor="text1"/>
          <w:szCs w:val="24"/>
          <w:lang w:val="fr"/>
        </w:rPr>
        <w:t xml:space="preserve">é dans </w:t>
      </w:r>
      <w:r w:rsidR="009C4EAD">
        <w:rPr>
          <w:i/>
          <w:iCs/>
          <w:color w:val="000000" w:themeColor="text1"/>
          <w:szCs w:val="24"/>
          <w:lang w:val="fr"/>
        </w:rPr>
        <w:t>la Section VII, Programme d’Activités</w:t>
      </w:r>
      <w:r w:rsidRPr="00953FA3">
        <w:rPr>
          <w:i/>
          <w:iCs/>
          <w:color w:val="000000" w:themeColor="text1"/>
          <w:szCs w:val="24"/>
          <w:lang w:val="fr"/>
        </w:rPr>
        <w:t>.]</w:t>
      </w:r>
    </w:p>
    <w:p w14:paraId="0D245F29" w14:textId="77777777" w:rsidR="00E26B7C" w:rsidRPr="00953FA3" w:rsidRDefault="00E26B7C" w:rsidP="00E26B7C">
      <w:pPr>
        <w:rPr>
          <w:color w:val="000000" w:themeColor="text1"/>
          <w:szCs w:val="24"/>
        </w:rPr>
      </w:pPr>
    </w:p>
    <w:p w14:paraId="47635394" w14:textId="77777777" w:rsidR="00E26B7C" w:rsidRPr="00953FA3" w:rsidRDefault="00E26B7C" w:rsidP="00E26B7C">
      <w:pPr>
        <w:jc w:val="left"/>
        <w:rPr>
          <w:color w:val="000000" w:themeColor="text1"/>
        </w:rPr>
        <w:sectPr w:rsidR="00E26B7C" w:rsidRPr="00953FA3" w:rsidSect="00E26B7C">
          <w:headerReference w:type="default" r:id="rId55"/>
          <w:pgSz w:w="12240" w:h="15840" w:code="1"/>
          <w:pgMar w:top="1440" w:right="1440" w:bottom="1440" w:left="1440" w:header="720" w:footer="720" w:gutter="0"/>
          <w:cols w:space="720"/>
          <w:noEndnote/>
          <w:titlePg/>
        </w:sectPr>
      </w:pPr>
      <w:r w:rsidRPr="00953FA3">
        <w:rPr>
          <w:color w:val="000000" w:themeColor="text1"/>
        </w:rPr>
        <w:br w:type="page"/>
      </w:r>
    </w:p>
    <w:p w14:paraId="488A2AA2" w14:textId="77777777" w:rsidR="00E26B7C" w:rsidRDefault="00E26B7C" w:rsidP="00E26B7C">
      <w:pPr>
        <w:jc w:val="left"/>
      </w:pPr>
    </w:p>
    <w:p w14:paraId="779268D5" w14:textId="77777777" w:rsidR="00E26B7C" w:rsidRDefault="00E26B7C" w:rsidP="00E26B7C">
      <w:pPr>
        <w:jc w:val="left"/>
      </w:pPr>
    </w:p>
    <w:p w14:paraId="46CCA75E" w14:textId="77777777" w:rsidR="00E26B7C" w:rsidRDefault="00E26B7C" w:rsidP="00E26B7C"/>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E26B7C" w:rsidRPr="003243ED" w14:paraId="3B7821AF" w14:textId="77777777" w:rsidTr="00982AC3">
        <w:trPr>
          <w:cantSplit/>
          <w:trHeight w:val="140"/>
        </w:trPr>
        <w:tc>
          <w:tcPr>
            <w:tcW w:w="13680" w:type="dxa"/>
            <w:gridSpan w:val="8"/>
            <w:tcBorders>
              <w:top w:val="nil"/>
              <w:left w:val="nil"/>
              <w:bottom w:val="nil"/>
              <w:right w:val="nil"/>
            </w:tcBorders>
          </w:tcPr>
          <w:p w14:paraId="343DA1E2" w14:textId="46EED472" w:rsidR="00E26B7C" w:rsidRPr="003243ED" w:rsidRDefault="00E26B7C" w:rsidP="00BD17EE">
            <w:pPr>
              <w:pStyle w:val="Sec4Head2"/>
            </w:pPr>
            <w:bookmarkStart w:id="818" w:name="_Toc139118834"/>
            <w:r w:rsidRPr="003243ED">
              <w:t>Programme d’</w:t>
            </w:r>
            <w:r>
              <w:t>A</w:t>
            </w:r>
            <w:r w:rsidRPr="003243ED">
              <w:t>ctivités</w:t>
            </w:r>
            <w:r w:rsidR="00A83CC9">
              <w:t xml:space="preserve"> chiffré</w:t>
            </w:r>
            <w:bookmarkEnd w:id="818"/>
          </w:p>
        </w:tc>
      </w:tr>
      <w:tr w:rsidR="00E26B7C" w:rsidRPr="003243ED" w14:paraId="09E64AF1" w14:textId="77777777" w:rsidTr="00982AC3">
        <w:trPr>
          <w:cantSplit/>
        </w:trPr>
        <w:tc>
          <w:tcPr>
            <w:tcW w:w="2880" w:type="dxa"/>
            <w:gridSpan w:val="2"/>
            <w:tcBorders>
              <w:top w:val="double" w:sz="6" w:space="0" w:color="auto"/>
              <w:bottom w:val="double" w:sz="6" w:space="0" w:color="auto"/>
              <w:right w:val="nil"/>
            </w:tcBorders>
          </w:tcPr>
          <w:p w14:paraId="0AB11477" w14:textId="77777777" w:rsidR="00E26B7C" w:rsidRPr="003243ED" w:rsidRDefault="00E26B7C" w:rsidP="00982AC3">
            <w:pPr>
              <w:jc w:val="center"/>
              <w:rPr>
                <w:sz w:val="20"/>
              </w:rPr>
            </w:pPr>
          </w:p>
        </w:tc>
        <w:tc>
          <w:tcPr>
            <w:tcW w:w="7560" w:type="dxa"/>
            <w:gridSpan w:val="4"/>
            <w:tcBorders>
              <w:top w:val="double" w:sz="6" w:space="0" w:color="auto"/>
              <w:left w:val="nil"/>
              <w:bottom w:val="double" w:sz="6" w:space="0" w:color="auto"/>
              <w:right w:val="nil"/>
            </w:tcBorders>
          </w:tcPr>
          <w:p w14:paraId="466ABD32" w14:textId="2AB712F3" w:rsidR="00E26B7C" w:rsidRPr="003243ED" w:rsidRDefault="00E26B7C" w:rsidP="00982AC3">
            <w:pPr>
              <w:spacing w:before="240"/>
              <w:jc w:val="center"/>
              <w:rPr>
                <w:sz w:val="20"/>
              </w:rPr>
            </w:pPr>
            <w:r w:rsidRPr="003243ED">
              <w:rPr>
                <w:bCs/>
                <w:szCs w:val="24"/>
              </w:rPr>
              <w:t xml:space="preserve">Monnaies en conformité avec </w:t>
            </w:r>
            <w:r w:rsidR="00A83CC9">
              <w:rPr>
                <w:bCs/>
                <w:szCs w:val="24"/>
              </w:rPr>
              <w:t>l’</w:t>
            </w:r>
            <w:r w:rsidRPr="003243ED">
              <w:rPr>
                <w:bCs/>
                <w:szCs w:val="24"/>
              </w:rPr>
              <w:t>article 16</w:t>
            </w:r>
            <w:r w:rsidR="00A83CC9">
              <w:rPr>
                <w:bCs/>
                <w:szCs w:val="24"/>
              </w:rPr>
              <w:t xml:space="preserve"> des IS</w:t>
            </w:r>
          </w:p>
        </w:tc>
        <w:tc>
          <w:tcPr>
            <w:tcW w:w="3240" w:type="dxa"/>
            <w:gridSpan w:val="2"/>
            <w:tcBorders>
              <w:top w:val="double" w:sz="6" w:space="0" w:color="auto"/>
              <w:left w:val="nil"/>
              <w:bottom w:val="double" w:sz="6" w:space="0" w:color="auto"/>
            </w:tcBorders>
          </w:tcPr>
          <w:p w14:paraId="07E90833" w14:textId="77777777" w:rsidR="00E26B7C" w:rsidRPr="0008714D" w:rsidRDefault="00E26B7C" w:rsidP="00982AC3">
            <w:pPr>
              <w:jc w:val="left"/>
              <w:rPr>
                <w:sz w:val="20"/>
                <w:lang w:val="en-US"/>
              </w:rPr>
            </w:pPr>
            <w:r w:rsidRPr="0008714D">
              <w:rPr>
                <w:sz w:val="20"/>
                <w:lang w:val="en-US"/>
              </w:rPr>
              <w:t>Date : _________________________</w:t>
            </w:r>
          </w:p>
          <w:p w14:paraId="11EC489F" w14:textId="77777777" w:rsidR="00E26B7C" w:rsidRPr="0008714D" w:rsidRDefault="00E26B7C" w:rsidP="00982AC3">
            <w:pPr>
              <w:jc w:val="left"/>
              <w:rPr>
                <w:sz w:val="20"/>
                <w:lang w:val="en-US"/>
              </w:rPr>
            </w:pPr>
            <w:r w:rsidRPr="0008714D">
              <w:rPr>
                <w:sz w:val="20"/>
                <w:lang w:val="en-US"/>
              </w:rPr>
              <w:t>AO No : _______________________</w:t>
            </w:r>
          </w:p>
          <w:p w14:paraId="30AAC92A" w14:textId="77777777" w:rsidR="00E26B7C" w:rsidRPr="0008714D" w:rsidRDefault="00E26B7C" w:rsidP="00982AC3">
            <w:pPr>
              <w:jc w:val="left"/>
              <w:rPr>
                <w:sz w:val="20"/>
                <w:lang w:val="en-US"/>
              </w:rPr>
            </w:pPr>
            <w:proofErr w:type="spellStart"/>
            <w:r w:rsidRPr="0008714D">
              <w:rPr>
                <w:sz w:val="20"/>
                <w:lang w:val="en-US"/>
              </w:rPr>
              <w:t>Variante</w:t>
            </w:r>
            <w:proofErr w:type="spellEnd"/>
            <w:r w:rsidRPr="0008714D">
              <w:rPr>
                <w:sz w:val="20"/>
                <w:lang w:val="en-US"/>
              </w:rPr>
              <w:t xml:space="preserve"> No : ___________________</w:t>
            </w:r>
          </w:p>
          <w:p w14:paraId="22F41C16" w14:textId="77777777" w:rsidR="00E26B7C" w:rsidRPr="003243ED" w:rsidRDefault="00E26B7C" w:rsidP="00982AC3">
            <w:r w:rsidRPr="003243ED">
              <w:rPr>
                <w:sz w:val="20"/>
              </w:rPr>
              <w:t>Page N</w:t>
            </w:r>
            <w:r w:rsidRPr="003243ED">
              <w:rPr>
                <w:sz w:val="20"/>
              </w:rPr>
              <w:sym w:font="Symbol" w:char="F0B0"/>
            </w:r>
            <w:r w:rsidRPr="003243ED">
              <w:rPr>
                <w:sz w:val="20"/>
              </w:rPr>
              <w:t xml:space="preserve"> _________ de __________</w:t>
            </w:r>
          </w:p>
        </w:tc>
      </w:tr>
      <w:tr w:rsidR="00E26B7C" w:rsidRPr="003243ED" w14:paraId="799A5DFA" w14:textId="77777777" w:rsidTr="00982AC3">
        <w:trPr>
          <w:cantSplit/>
        </w:trPr>
        <w:tc>
          <w:tcPr>
            <w:tcW w:w="810" w:type="dxa"/>
            <w:tcBorders>
              <w:top w:val="double" w:sz="6" w:space="0" w:color="auto"/>
              <w:bottom w:val="double" w:sz="6" w:space="0" w:color="auto"/>
              <w:right w:val="single" w:sz="6" w:space="0" w:color="auto"/>
            </w:tcBorders>
          </w:tcPr>
          <w:p w14:paraId="62D5B5F2" w14:textId="77777777" w:rsidR="00E26B7C" w:rsidRPr="003243ED" w:rsidRDefault="00E26B7C" w:rsidP="00982AC3">
            <w:pPr>
              <w:jc w:val="center"/>
              <w:rPr>
                <w:sz w:val="20"/>
              </w:rPr>
            </w:pPr>
            <w:r w:rsidRPr="003243ED">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3BB2002C" w14:textId="77777777" w:rsidR="00E26B7C" w:rsidRPr="003243ED" w:rsidRDefault="00E26B7C" w:rsidP="00982AC3">
            <w:pPr>
              <w:jc w:val="center"/>
              <w:rPr>
                <w:sz w:val="20"/>
              </w:rPr>
            </w:pPr>
            <w:r w:rsidRPr="003243ED">
              <w:rPr>
                <w:sz w:val="20"/>
              </w:rPr>
              <w:t>2</w:t>
            </w:r>
          </w:p>
        </w:tc>
        <w:tc>
          <w:tcPr>
            <w:tcW w:w="1620" w:type="dxa"/>
            <w:tcBorders>
              <w:top w:val="double" w:sz="6" w:space="0" w:color="auto"/>
              <w:left w:val="single" w:sz="6" w:space="0" w:color="auto"/>
              <w:bottom w:val="double" w:sz="6" w:space="0" w:color="auto"/>
              <w:right w:val="single" w:sz="6" w:space="0" w:color="auto"/>
            </w:tcBorders>
          </w:tcPr>
          <w:p w14:paraId="36BD6A1B" w14:textId="77777777" w:rsidR="00E26B7C" w:rsidRPr="003243ED" w:rsidRDefault="00E26B7C" w:rsidP="00982AC3">
            <w:pPr>
              <w:jc w:val="center"/>
              <w:rPr>
                <w:sz w:val="20"/>
              </w:rPr>
            </w:pPr>
            <w:r w:rsidRPr="003243ED">
              <w:rPr>
                <w:sz w:val="20"/>
              </w:rPr>
              <w:t>3</w:t>
            </w:r>
          </w:p>
        </w:tc>
        <w:tc>
          <w:tcPr>
            <w:tcW w:w="1530" w:type="dxa"/>
            <w:tcBorders>
              <w:top w:val="double" w:sz="6" w:space="0" w:color="auto"/>
              <w:left w:val="single" w:sz="6" w:space="0" w:color="auto"/>
              <w:bottom w:val="double" w:sz="6" w:space="0" w:color="auto"/>
              <w:right w:val="single" w:sz="6" w:space="0" w:color="auto"/>
            </w:tcBorders>
          </w:tcPr>
          <w:p w14:paraId="1B9C6AA6" w14:textId="77777777" w:rsidR="00E26B7C" w:rsidRPr="003243ED" w:rsidRDefault="00E26B7C" w:rsidP="00982AC3">
            <w:pPr>
              <w:jc w:val="center"/>
              <w:rPr>
                <w:sz w:val="20"/>
              </w:rPr>
            </w:pPr>
            <w:r w:rsidRPr="003243ED">
              <w:rPr>
                <w:sz w:val="20"/>
              </w:rPr>
              <w:t>4</w:t>
            </w:r>
          </w:p>
        </w:tc>
        <w:tc>
          <w:tcPr>
            <w:tcW w:w="1512" w:type="dxa"/>
            <w:tcBorders>
              <w:top w:val="double" w:sz="6" w:space="0" w:color="auto"/>
              <w:left w:val="single" w:sz="6" w:space="0" w:color="auto"/>
              <w:bottom w:val="double" w:sz="6" w:space="0" w:color="auto"/>
              <w:right w:val="single" w:sz="6" w:space="0" w:color="auto"/>
            </w:tcBorders>
          </w:tcPr>
          <w:p w14:paraId="5AB417CD" w14:textId="77777777" w:rsidR="00E26B7C" w:rsidRPr="003243ED" w:rsidRDefault="00E26B7C" w:rsidP="00982AC3">
            <w:pPr>
              <w:jc w:val="center"/>
              <w:rPr>
                <w:sz w:val="20"/>
              </w:rPr>
            </w:pPr>
            <w:r w:rsidRPr="003243ED">
              <w:rPr>
                <w:sz w:val="20"/>
              </w:rPr>
              <w:t>5</w:t>
            </w:r>
          </w:p>
        </w:tc>
        <w:tc>
          <w:tcPr>
            <w:tcW w:w="1530" w:type="dxa"/>
            <w:tcBorders>
              <w:top w:val="double" w:sz="6" w:space="0" w:color="auto"/>
              <w:left w:val="single" w:sz="6" w:space="0" w:color="auto"/>
              <w:bottom w:val="double" w:sz="6" w:space="0" w:color="auto"/>
              <w:right w:val="single" w:sz="6" w:space="0" w:color="auto"/>
            </w:tcBorders>
          </w:tcPr>
          <w:p w14:paraId="4A0207D6" w14:textId="77777777" w:rsidR="00E26B7C" w:rsidRPr="003243ED" w:rsidRDefault="00E26B7C" w:rsidP="00982AC3">
            <w:pPr>
              <w:jc w:val="center"/>
              <w:rPr>
                <w:sz w:val="20"/>
              </w:rPr>
            </w:pPr>
            <w:r w:rsidRPr="003243ED">
              <w:rPr>
                <w:sz w:val="20"/>
              </w:rPr>
              <w:t>6</w:t>
            </w:r>
          </w:p>
        </w:tc>
        <w:tc>
          <w:tcPr>
            <w:tcW w:w="1710" w:type="dxa"/>
            <w:tcBorders>
              <w:top w:val="double" w:sz="6" w:space="0" w:color="auto"/>
              <w:left w:val="single" w:sz="6" w:space="0" w:color="auto"/>
              <w:bottom w:val="double" w:sz="6" w:space="0" w:color="auto"/>
            </w:tcBorders>
          </w:tcPr>
          <w:p w14:paraId="4AF379F4" w14:textId="77777777" w:rsidR="00E26B7C" w:rsidRPr="003243ED" w:rsidRDefault="00E26B7C" w:rsidP="00982AC3">
            <w:pPr>
              <w:jc w:val="center"/>
              <w:rPr>
                <w:sz w:val="20"/>
              </w:rPr>
            </w:pPr>
            <w:r w:rsidRPr="003243ED">
              <w:rPr>
                <w:sz w:val="20"/>
              </w:rPr>
              <w:t>7</w:t>
            </w:r>
          </w:p>
        </w:tc>
      </w:tr>
      <w:tr w:rsidR="00E26B7C" w:rsidRPr="003243ED" w14:paraId="04550CC3" w14:textId="77777777" w:rsidTr="00982AC3">
        <w:trPr>
          <w:cantSplit/>
          <w:trHeight w:val="693"/>
        </w:trPr>
        <w:tc>
          <w:tcPr>
            <w:tcW w:w="810" w:type="dxa"/>
            <w:tcBorders>
              <w:top w:val="double" w:sz="6" w:space="0" w:color="auto"/>
              <w:left w:val="double" w:sz="6" w:space="0" w:color="auto"/>
              <w:bottom w:val="single" w:sz="6" w:space="0" w:color="auto"/>
              <w:right w:val="single" w:sz="6" w:space="0" w:color="auto"/>
            </w:tcBorders>
          </w:tcPr>
          <w:p w14:paraId="321445F1" w14:textId="77777777" w:rsidR="00E26B7C" w:rsidRPr="003243ED" w:rsidRDefault="00E26B7C" w:rsidP="00982AC3">
            <w:pPr>
              <w:jc w:val="center"/>
              <w:rPr>
                <w:sz w:val="16"/>
              </w:rPr>
            </w:pPr>
            <w:r w:rsidRPr="003243ED">
              <w:rPr>
                <w:sz w:val="16"/>
              </w:rPr>
              <w:t xml:space="preserve">Service </w:t>
            </w:r>
          </w:p>
          <w:p w14:paraId="4ECC0DC9" w14:textId="77777777" w:rsidR="00E26B7C" w:rsidRPr="003243ED" w:rsidRDefault="00E26B7C" w:rsidP="00982AC3">
            <w:pPr>
              <w:jc w:val="center"/>
              <w:rPr>
                <w:sz w:val="16"/>
              </w:rPr>
            </w:pPr>
            <w:r w:rsidRPr="003243ED">
              <w:rPr>
                <w:sz w:val="16"/>
              </w:rPr>
              <w:t>N</w:t>
            </w:r>
            <w:r w:rsidRPr="003243ED">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0539ACB1" w14:textId="77777777" w:rsidR="00E26B7C" w:rsidRPr="003243ED" w:rsidRDefault="00E26B7C" w:rsidP="00982AC3">
            <w:pPr>
              <w:jc w:val="center"/>
              <w:rPr>
                <w:sz w:val="16"/>
              </w:rPr>
            </w:pPr>
            <w:r w:rsidRPr="003243ED">
              <w:rPr>
                <w:sz w:val="16"/>
              </w:rPr>
              <w:t>Description du Service</w:t>
            </w:r>
          </w:p>
        </w:tc>
        <w:tc>
          <w:tcPr>
            <w:tcW w:w="1620" w:type="dxa"/>
            <w:tcBorders>
              <w:top w:val="double" w:sz="6" w:space="0" w:color="auto"/>
              <w:left w:val="single" w:sz="6" w:space="0" w:color="auto"/>
              <w:bottom w:val="single" w:sz="6" w:space="0" w:color="auto"/>
              <w:right w:val="single" w:sz="6" w:space="0" w:color="auto"/>
            </w:tcBorders>
          </w:tcPr>
          <w:p w14:paraId="10A2BF85" w14:textId="77777777" w:rsidR="00E26B7C" w:rsidRPr="003243ED" w:rsidRDefault="00E26B7C" w:rsidP="00982AC3">
            <w:pPr>
              <w:jc w:val="center"/>
              <w:rPr>
                <w:sz w:val="16"/>
              </w:rPr>
            </w:pPr>
            <w:r w:rsidRPr="003243ED">
              <w:rPr>
                <w:sz w:val="16"/>
              </w:rPr>
              <w:t>Unité</w:t>
            </w:r>
          </w:p>
        </w:tc>
        <w:tc>
          <w:tcPr>
            <w:tcW w:w="1530" w:type="dxa"/>
            <w:tcBorders>
              <w:top w:val="double" w:sz="6" w:space="0" w:color="auto"/>
              <w:left w:val="single" w:sz="6" w:space="0" w:color="auto"/>
              <w:bottom w:val="single" w:sz="6" w:space="0" w:color="auto"/>
              <w:right w:val="single" w:sz="6" w:space="0" w:color="auto"/>
            </w:tcBorders>
          </w:tcPr>
          <w:p w14:paraId="4E9A1427" w14:textId="45E5A5E6" w:rsidR="00E26B7C" w:rsidRPr="003243ED" w:rsidRDefault="00E26B7C" w:rsidP="00982AC3">
            <w:pPr>
              <w:jc w:val="center"/>
              <w:rPr>
                <w:sz w:val="16"/>
              </w:rPr>
            </w:pPr>
            <w:r w:rsidRPr="003243ED">
              <w:rPr>
                <w:sz w:val="16"/>
              </w:rPr>
              <w:t xml:space="preserve">Date de </w:t>
            </w:r>
            <w:proofErr w:type="spellStart"/>
            <w:r w:rsidR="00A83CC9">
              <w:rPr>
                <w:sz w:val="16"/>
              </w:rPr>
              <w:t>réalisat</w:t>
            </w:r>
            <w:r w:rsidRPr="003243ED">
              <w:rPr>
                <w:sz w:val="16"/>
              </w:rPr>
              <w:t>ison</w:t>
            </w:r>
            <w:proofErr w:type="spellEnd"/>
            <w:r w:rsidRPr="003243ED">
              <w:rPr>
                <w:sz w:val="16"/>
              </w:rPr>
              <w:t xml:space="preserve"> </w:t>
            </w:r>
          </w:p>
        </w:tc>
        <w:tc>
          <w:tcPr>
            <w:tcW w:w="1512" w:type="dxa"/>
            <w:tcBorders>
              <w:top w:val="double" w:sz="6" w:space="0" w:color="auto"/>
              <w:left w:val="single" w:sz="6" w:space="0" w:color="auto"/>
              <w:bottom w:val="single" w:sz="6" w:space="0" w:color="auto"/>
              <w:right w:val="single" w:sz="6" w:space="0" w:color="auto"/>
            </w:tcBorders>
          </w:tcPr>
          <w:p w14:paraId="0803F6E9" w14:textId="68700AE5" w:rsidR="00E26B7C" w:rsidRPr="003243ED" w:rsidRDefault="00E26B7C" w:rsidP="00982AC3">
            <w:pPr>
              <w:jc w:val="center"/>
            </w:pPr>
            <w:r w:rsidRPr="003243ED">
              <w:rPr>
                <w:sz w:val="16"/>
              </w:rPr>
              <w:t xml:space="preserve">Quantité </w:t>
            </w:r>
            <w:r w:rsidR="00425B76">
              <w:rPr>
                <w:sz w:val="16"/>
              </w:rPr>
              <w:t>et</w:t>
            </w:r>
            <w:r w:rsidRPr="003243ED">
              <w:rPr>
                <w:sz w:val="16"/>
              </w:rPr>
              <w:t xml:space="preserve"> unité physique</w:t>
            </w:r>
          </w:p>
        </w:tc>
        <w:tc>
          <w:tcPr>
            <w:tcW w:w="1530" w:type="dxa"/>
            <w:tcBorders>
              <w:top w:val="double" w:sz="6" w:space="0" w:color="auto"/>
              <w:left w:val="single" w:sz="6" w:space="0" w:color="auto"/>
              <w:bottom w:val="single" w:sz="6" w:space="0" w:color="auto"/>
              <w:right w:val="single" w:sz="6" w:space="0" w:color="auto"/>
            </w:tcBorders>
          </w:tcPr>
          <w:p w14:paraId="1B23FAD9" w14:textId="77777777" w:rsidR="00E26B7C" w:rsidRPr="003243ED" w:rsidRDefault="00E26B7C" w:rsidP="00982AC3">
            <w:pPr>
              <w:jc w:val="center"/>
              <w:rPr>
                <w:sz w:val="20"/>
              </w:rPr>
            </w:pPr>
            <w:r w:rsidRPr="003243ED">
              <w:rPr>
                <w:sz w:val="16"/>
              </w:rPr>
              <w:t>Prix unitaire</w:t>
            </w:r>
          </w:p>
        </w:tc>
        <w:tc>
          <w:tcPr>
            <w:tcW w:w="1710" w:type="dxa"/>
            <w:tcBorders>
              <w:top w:val="double" w:sz="6" w:space="0" w:color="auto"/>
              <w:left w:val="single" w:sz="6" w:space="0" w:color="auto"/>
              <w:bottom w:val="single" w:sz="6" w:space="0" w:color="auto"/>
              <w:right w:val="double" w:sz="6" w:space="0" w:color="auto"/>
            </w:tcBorders>
          </w:tcPr>
          <w:p w14:paraId="4E5B2522" w14:textId="77777777" w:rsidR="00E26B7C" w:rsidRPr="003243ED" w:rsidRDefault="00E26B7C" w:rsidP="00025EDF">
            <w:pPr>
              <w:jc w:val="center"/>
              <w:rPr>
                <w:sz w:val="16"/>
              </w:rPr>
            </w:pPr>
            <w:r w:rsidRPr="003243ED">
              <w:rPr>
                <w:sz w:val="16"/>
              </w:rPr>
              <w:t>Prix total du Service</w:t>
            </w:r>
          </w:p>
          <w:p w14:paraId="19AC5C13" w14:textId="77777777" w:rsidR="00E26B7C" w:rsidRPr="003243ED" w:rsidRDefault="00E26B7C" w:rsidP="00982AC3">
            <w:pPr>
              <w:jc w:val="center"/>
              <w:rPr>
                <w:sz w:val="16"/>
              </w:rPr>
            </w:pPr>
            <w:r w:rsidRPr="003243ED">
              <w:rPr>
                <w:sz w:val="16"/>
              </w:rPr>
              <w:t>(col. 5*6)</w:t>
            </w:r>
          </w:p>
        </w:tc>
      </w:tr>
      <w:tr w:rsidR="00E26B7C" w:rsidRPr="003243ED" w14:paraId="5479FA70" w14:textId="77777777" w:rsidTr="00982AC3">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D74FBC" w14:textId="4C5ECB58" w:rsidR="00E26B7C" w:rsidRPr="003243ED" w:rsidRDefault="00E26B7C" w:rsidP="00A83CC9">
            <w:pPr>
              <w:ind w:left="0" w:firstLine="0"/>
              <w:rPr>
                <w:i/>
                <w:iCs/>
                <w:sz w:val="20"/>
              </w:rPr>
            </w:pPr>
            <w:r w:rsidRPr="003243ED">
              <w:rPr>
                <w:i/>
                <w:iCs/>
                <w:sz w:val="16"/>
              </w:rPr>
              <w:t>[</w:t>
            </w:r>
            <w:proofErr w:type="spellStart"/>
            <w:r w:rsidRPr="003243ED">
              <w:rPr>
                <w:i/>
                <w:iCs/>
                <w:sz w:val="16"/>
              </w:rPr>
              <w:t>insérerréférence</w:t>
            </w:r>
            <w:proofErr w:type="spellEnd"/>
            <w:r w:rsidRPr="003243ED">
              <w:rPr>
                <w:i/>
                <w:iCs/>
                <w:sz w:val="16"/>
              </w:rPr>
              <w:t xml:space="preserve"> du Service]</w:t>
            </w:r>
          </w:p>
        </w:tc>
        <w:tc>
          <w:tcPr>
            <w:tcW w:w="4968" w:type="dxa"/>
            <w:gridSpan w:val="2"/>
            <w:tcBorders>
              <w:top w:val="single" w:sz="6" w:space="0" w:color="auto"/>
              <w:left w:val="single" w:sz="6" w:space="0" w:color="auto"/>
              <w:bottom w:val="single" w:sz="6" w:space="0" w:color="auto"/>
              <w:right w:val="single" w:sz="6" w:space="0" w:color="auto"/>
            </w:tcBorders>
          </w:tcPr>
          <w:p w14:paraId="581AB04B" w14:textId="77777777" w:rsidR="00E26B7C" w:rsidRPr="003243ED" w:rsidRDefault="00E26B7C" w:rsidP="00982AC3">
            <w:pPr>
              <w:jc w:val="center"/>
              <w:rPr>
                <w:i/>
                <w:iCs/>
                <w:sz w:val="20"/>
              </w:rPr>
            </w:pPr>
            <w:r w:rsidRPr="003243ED">
              <w:rPr>
                <w:i/>
                <w:iCs/>
                <w:sz w:val="16"/>
              </w:rPr>
              <w:t>[insérer la description des Services]</w:t>
            </w:r>
          </w:p>
        </w:tc>
        <w:tc>
          <w:tcPr>
            <w:tcW w:w="1620" w:type="dxa"/>
            <w:tcBorders>
              <w:top w:val="single" w:sz="6" w:space="0" w:color="auto"/>
              <w:left w:val="single" w:sz="6" w:space="0" w:color="auto"/>
              <w:bottom w:val="single" w:sz="6" w:space="0" w:color="auto"/>
              <w:right w:val="single" w:sz="6" w:space="0" w:color="auto"/>
            </w:tcBorders>
          </w:tcPr>
          <w:p w14:paraId="12EA14A6" w14:textId="77777777" w:rsidR="00E26B7C" w:rsidRPr="003243ED" w:rsidRDefault="00E26B7C" w:rsidP="00982AC3">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3926F142" w14:textId="77777777" w:rsidR="00E26B7C" w:rsidRPr="003243ED" w:rsidRDefault="00E26B7C" w:rsidP="00025EDF">
            <w:pPr>
              <w:ind w:left="0" w:firstLine="0"/>
              <w:jc w:val="left"/>
              <w:rPr>
                <w:i/>
                <w:iCs/>
                <w:sz w:val="20"/>
              </w:rPr>
            </w:pPr>
            <w:r w:rsidRPr="003243ED">
              <w:rPr>
                <w:i/>
                <w:iCs/>
                <w:sz w:val="16"/>
              </w:rPr>
              <w:t>[insérer la date de livraison au lieu final de destination pour chaque service]</w:t>
            </w:r>
          </w:p>
        </w:tc>
        <w:tc>
          <w:tcPr>
            <w:tcW w:w="1512" w:type="dxa"/>
            <w:tcBorders>
              <w:top w:val="single" w:sz="6" w:space="0" w:color="auto"/>
              <w:left w:val="single" w:sz="6" w:space="0" w:color="auto"/>
              <w:bottom w:val="single" w:sz="6" w:space="0" w:color="auto"/>
              <w:right w:val="single" w:sz="6" w:space="0" w:color="auto"/>
            </w:tcBorders>
          </w:tcPr>
          <w:p w14:paraId="2602395C" w14:textId="77777777" w:rsidR="00E26B7C" w:rsidRPr="003243ED" w:rsidRDefault="00E26B7C" w:rsidP="00982AC3">
            <w:pPr>
              <w:jc w:val="left"/>
              <w:rPr>
                <w:i/>
                <w:iCs/>
                <w:sz w:val="20"/>
              </w:rPr>
            </w:pPr>
            <w:r w:rsidRPr="003243ED">
              <w:rPr>
                <w:i/>
                <w:iCs/>
                <w:sz w:val="16"/>
              </w:rPr>
              <w:t>[insérer le nombre d’unités]</w:t>
            </w:r>
          </w:p>
        </w:tc>
        <w:tc>
          <w:tcPr>
            <w:tcW w:w="1530" w:type="dxa"/>
            <w:tcBorders>
              <w:top w:val="single" w:sz="6" w:space="0" w:color="auto"/>
              <w:left w:val="single" w:sz="6" w:space="0" w:color="auto"/>
              <w:bottom w:val="single" w:sz="6" w:space="0" w:color="auto"/>
              <w:right w:val="single" w:sz="6" w:space="0" w:color="auto"/>
            </w:tcBorders>
          </w:tcPr>
          <w:p w14:paraId="3E5F43BB" w14:textId="77777777" w:rsidR="00E26B7C" w:rsidRPr="003243ED" w:rsidRDefault="00E26B7C" w:rsidP="00025EDF">
            <w:pPr>
              <w:ind w:left="0" w:firstLine="0"/>
              <w:jc w:val="left"/>
              <w:rPr>
                <w:i/>
                <w:iCs/>
                <w:sz w:val="20"/>
              </w:rPr>
            </w:pPr>
            <w:r w:rsidRPr="003243ED">
              <w:rPr>
                <w:i/>
                <w:iCs/>
                <w:sz w:val="16"/>
              </w:rPr>
              <w:t>[insérer le prix unitaire]</w:t>
            </w:r>
          </w:p>
        </w:tc>
        <w:tc>
          <w:tcPr>
            <w:tcW w:w="1710" w:type="dxa"/>
            <w:tcBorders>
              <w:top w:val="single" w:sz="6" w:space="0" w:color="auto"/>
              <w:left w:val="single" w:sz="6" w:space="0" w:color="auto"/>
              <w:bottom w:val="single" w:sz="6" w:space="0" w:color="auto"/>
              <w:right w:val="double" w:sz="6" w:space="0" w:color="auto"/>
            </w:tcBorders>
          </w:tcPr>
          <w:p w14:paraId="67B63772" w14:textId="77777777" w:rsidR="00E26B7C" w:rsidRPr="003243ED" w:rsidRDefault="00E26B7C" w:rsidP="00025EDF">
            <w:pPr>
              <w:ind w:left="0" w:firstLine="0"/>
              <w:jc w:val="left"/>
              <w:rPr>
                <w:i/>
                <w:iCs/>
                <w:sz w:val="16"/>
              </w:rPr>
            </w:pPr>
            <w:r w:rsidRPr="003243ED">
              <w:rPr>
                <w:i/>
                <w:iCs/>
                <w:sz w:val="16"/>
              </w:rPr>
              <w:t>[insérer le prix total pour le service]</w:t>
            </w:r>
          </w:p>
        </w:tc>
      </w:tr>
      <w:tr w:rsidR="00E26B7C" w:rsidRPr="003243ED" w14:paraId="4A58D3A2" w14:textId="77777777" w:rsidTr="00982AC3">
        <w:trPr>
          <w:cantSplit/>
          <w:trHeight w:val="390"/>
        </w:trPr>
        <w:tc>
          <w:tcPr>
            <w:tcW w:w="810" w:type="dxa"/>
            <w:tcBorders>
              <w:top w:val="single" w:sz="6" w:space="0" w:color="auto"/>
              <w:left w:val="double" w:sz="6" w:space="0" w:color="auto"/>
              <w:bottom w:val="single" w:sz="6" w:space="0" w:color="auto"/>
              <w:right w:val="single" w:sz="6" w:space="0" w:color="auto"/>
            </w:tcBorders>
          </w:tcPr>
          <w:p w14:paraId="66897559" w14:textId="77777777" w:rsidR="00E26B7C" w:rsidRPr="003243ED" w:rsidRDefault="00E26B7C" w:rsidP="00982AC3">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267CF4B" w14:textId="77777777" w:rsidR="00E26B7C" w:rsidRPr="003243ED" w:rsidRDefault="00E26B7C" w:rsidP="00982AC3">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38842AB"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D726C78" w14:textId="77777777" w:rsidR="00E26B7C" w:rsidRPr="003243ED" w:rsidRDefault="00E26B7C" w:rsidP="00982AC3">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9B802F8"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356D9F5" w14:textId="77777777" w:rsidR="00E26B7C" w:rsidRPr="003243ED" w:rsidRDefault="00E26B7C" w:rsidP="00982AC3">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5F45B21" w14:textId="77777777" w:rsidR="00E26B7C" w:rsidRPr="003243ED" w:rsidRDefault="00E26B7C" w:rsidP="00982AC3">
            <w:pPr>
              <w:spacing w:before="60" w:after="60"/>
              <w:rPr>
                <w:sz w:val="20"/>
              </w:rPr>
            </w:pPr>
          </w:p>
        </w:tc>
      </w:tr>
      <w:tr w:rsidR="00E26B7C" w:rsidRPr="003243ED" w14:paraId="456D1729" w14:textId="77777777" w:rsidTr="00982AC3">
        <w:trPr>
          <w:cantSplit/>
          <w:trHeight w:val="390"/>
        </w:trPr>
        <w:tc>
          <w:tcPr>
            <w:tcW w:w="810" w:type="dxa"/>
            <w:tcBorders>
              <w:top w:val="single" w:sz="6" w:space="0" w:color="auto"/>
              <w:left w:val="double" w:sz="6" w:space="0" w:color="auto"/>
              <w:bottom w:val="single" w:sz="6" w:space="0" w:color="auto"/>
              <w:right w:val="single" w:sz="6" w:space="0" w:color="auto"/>
            </w:tcBorders>
          </w:tcPr>
          <w:p w14:paraId="4CBBD51A" w14:textId="77777777" w:rsidR="00E26B7C" w:rsidRPr="003243ED" w:rsidRDefault="00E26B7C" w:rsidP="00982AC3">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CEB2BD2" w14:textId="77777777" w:rsidR="00E26B7C" w:rsidRPr="003243ED" w:rsidRDefault="00E26B7C" w:rsidP="00982AC3">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4FD0E46"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B197E5A" w14:textId="77777777" w:rsidR="00E26B7C" w:rsidRPr="003243ED" w:rsidRDefault="00E26B7C" w:rsidP="00982AC3">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5C112440"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8A89820" w14:textId="77777777" w:rsidR="00E26B7C" w:rsidRPr="003243ED" w:rsidRDefault="00E26B7C" w:rsidP="00982AC3">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6E0B42E" w14:textId="77777777" w:rsidR="00E26B7C" w:rsidRPr="003243ED" w:rsidRDefault="00E26B7C" w:rsidP="00982AC3">
            <w:pPr>
              <w:spacing w:before="60" w:after="60"/>
              <w:rPr>
                <w:sz w:val="20"/>
              </w:rPr>
            </w:pPr>
          </w:p>
        </w:tc>
      </w:tr>
      <w:tr w:rsidR="00E26B7C" w:rsidRPr="003243ED" w14:paraId="4BB105D4" w14:textId="77777777" w:rsidTr="00982AC3">
        <w:trPr>
          <w:cantSplit/>
          <w:trHeight w:val="390"/>
        </w:trPr>
        <w:tc>
          <w:tcPr>
            <w:tcW w:w="810" w:type="dxa"/>
            <w:tcBorders>
              <w:top w:val="single" w:sz="6" w:space="0" w:color="auto"/>
              <w:left w:val="double" w:sz="6" w:space="0" w:color="auto"/>
              <w:bottom w:val="single" w:sz="6" w:space="0" w:color="auto"/>
              <w:right w:val="single" w:sz="6" w:space="0" w:color="auto"/>
            </w:tcBorders>
          </w:tcPr>
          <w:p w14:paraId="051E608E" w14:textId="77777777" w:rsidR="00E26B7C" w:rsidRPr="003243ED" w:rsidRDefault="00E26B7C" w:rsidP="00982AC3">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96AE732" w14:textId="77777777" w:rsidR="00E26B7C" w:rsidRPr="003243ED" w:rsidRDefault="00E26B7C" w:rsidP="00982AC3">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5347189"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F45EBA" w14:textId="77777777" w:rsidR="00E26B7C" w:rsidRPr="003243ED" w:rsidRDefault="00E26B7C" w:rsidP="00982AC3">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4E2C3C4"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A7CE089" w14:textId="77777777" w:rsidR="00E26B7C" w:rsidRPr="003243ED" w:rsidRDefault="00E26B7C" w:rsidP="00982AC3">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3BED9AA" w14:textId="77777777" w:rsidR="00E26B7C" w:rsidRPr="003243ED" w:rsidRDefault="00E26B7C" w:rsidP="00982AC3">
            <w:pPr>
              <w:spacing w:before="60" w:after="60"/>
              <w:rPr>
                <w:sz w:val="20"/>
              </w:rPr>
            </w:pPr>
          </w:p>
        </w:tc>
      </w:tr>
      <w:tr w:rsidR="00E26B7C" w:rsidRPr="003243ED" w14:paraId="7E86E273" w14:textId="77777777" w:rsidTr="00982AC3">
        <w:trPr>
          <w:cantSplit/>
          <w:trHeight w:val="390"/>
        </w:trPr>
        <w:tc>
          <w:tcPr>
            <w:tcW w:w="810" w:type="dxa"/>
            <w:tcBorders>
              <w:top w:val="single" w:sz="6" w:space="0" w:color="auto"/>
              <w:left w:val="double" w:sz="6" w:space="0" w:color="auto"/>
              <w:bottom w:val="single" w:sz="6" w:space="0" w:color="auto"/>
              <w:right w:val="single" w:sz="6" w:space="0" w:color="auto"/>
            </w:tcBorders>
          </w:tcPr>
          <w:p w14:paraId="61398342" w14:textId="77777777" w:rsidR="00E26B7C" w:rsidRPr="003243ED" w:rsidRDefault="00E26B7C" w:rsidP="00982AC3">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66D74BB" w14:textId="77777777" w:rsidR="00E26B7C" w:rsidRPr="003243ED" w:rsidRDefault="00E26B7C" w:rsidP="00982AC3">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0243081"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65A764" w14:textId="77777777" w:rsidR="00E26B7C" w:rsidRPr="003243ED" w:rsidRDefault="00E26B7C" w:rsidP="00982AC3">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D3A210"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EFD0784" w14:textId="77777777" w:rsidR="00E26B7C" w:rsidRPr="003243ED" w:rsidRDefault="00E26B7C" w:rsidP="00982AC3">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C164CA2" w14:textId="77777777" w:rsidR="00E26B7C" w:rsidRPr="003243ED" w:rsidRDefault="00E26B7C" w:rsidP="00982AC3">
            <w:pPr>
              <w:spacing w:before="60" w:after="60"/>
              <w:rPr>
                <w:sz w:val="20"/>
              </w:rPr>
            </w:pPr>
          </w:p>
        </w:tc>
      </w:tr>
      <w:tr w:rsidR="00E26B7C" w:rsidRPr="003243ED" w14:paraId="02D04DAA" w14:textId="77777777" w:rsidTr="00982AC3">
        <w:trPr>
          <w:cantSplit/>
          <w:trHeight w:val="390"/>
        </w:trPr>
        <w:tc>
          <w:tcPr>
            <w:tcW w:w="810" w:type="dxa"/>
            <w:tcBorders>
              <w:top w:val="single" w:sz="6" w:space="0" w:color="auto"/>
              <w:left w:val="double" w:sz="6" w:space="0" w:color="auto"/>
              <w:bottom w:val="single" w:sz="6" w:space="0" w:color="auto"/>
              <w:right w:val="single" w:sz="6" w:space="0" w:color="auto"/>
            </w:tcBorders>
          </w:tcPr>
          <w:p w14:paraId="17AA62DF" w14:textId="77777777" w:rsidR="00E26B7C" w:rsidRPr="003243ED" w:rsidRDefault="00E26B7C" w:rsidP="00982AC3">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E9FB9AF" w14:textId="77777777" w:rsidR="00E26B7C" w:rsidRPr="003243ED" w:rsidRDefault="00E26B7C" w:rsidP="00982AC3">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0A36303"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71A4E6C" w14:textId="77777777" w:rsidR="00E26B7C" w:rsidRPr="003243ED" w:rsidRDefault="00E26B7C" w:rsidP="00982AC3">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73F4107"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0AE8170" w14:textId="77777777" w:rsidR="00E26B7C" w:rsidRPr="003243ED" w:rsidRDefault="00E26B7C" w:rsidP="00982AC3">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1A85BA4" w14:textId="77777777" w:rsidR="00E26B7C" w:rsidRPr="003243ED" w:rsidRDefault="00E26B7C" w:rsidP="00982AC3">
            <w:pPr>
              <w:spacing w:before="60" w:after="60"/>
              <w:rPr>
                <w:sz w:val="20"/>
              </w:rPr>
            </w:pPr>
          </w:p>
        </w:tc>
      </w:tr>
      <w:tr w:rsidR="00E26B7C" w:rsidRPr="003243ED" w14:paraId="24662F96" w14:textId="77777777" w:rsidTr="00982AC3">
        <w:trPr>
          <w:cantSplit/>
          <w:trHeight w:val="390"/>
        </w:trPr>
        <w:tc>
          <w:tcPr>
            <w:tcW w:w="810" w:type="dxa"/>
            <w:tcBorders>
              <w:top w:val="single" w:sz="6" w:space="0" w:color="auto"/>
              <w:left w:val="double" w:sz="6" w:space="0" w:color="auto"/>
              <w:bottom w:val="nil"/>
              <w:right w:val="single" w:sz="6" w:space="0" w:color="auto"/>
            </w:tcBorders>
          </w:tcPr>
          <w:p w14:paraId="488A1875" w14:textId="77777777" w:rsidR="00E26B7C" w:rsidRPr="003243ED" w:rsidRDefault="00E26B7C" w:rsidP="00982AC3">
            <w:pPr>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74D91911" w14:textId="77777777" w:rsidR="00E26B7C" w:rsidRPr="003243ED" w:rsidRDefault="00E26B7C" w:rsidP="00982AC3">
            <w:pPr>
              <w:spacing w:before="60" w:after="60"/>
              <w:rPr>
                <w:sz w:val="20"/>
              </w:rPr>
            </w:pPr>
          </w:p>
        </w:tc>
        <w:tc>
          <w:tcPr>
            <w:tcW w:w="1620" w:type="dxa"/>
            <w:tcBorders>
              <w:top w:val="single" w:sz="6" w:space="0" w:color="auto"/>
              <w:left w:val="single" w:sz="6" w:space="0" w:color="auto"/>
              <w:bottom w:val="nil"/>
              <w:right w:val="single" w:sz="6" w:space="0" w:color="auto"/>
            </w:tcBorders>
          </w:tcPr>
          <w:p w14:paraId="47A395D7"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nil"/>
              <w:right w:val="single" w:sz="6" w:space="0" w:color="auto"/>
            </w:tcBorders>
          </w:tcPr>
          <w:p w14:paraId="69B82BE6" w14:textId="77777777" w:rsidR="00E26B7C" w:rsidRPr="003243ED" w:rsidRDefault="00E26B7C" w:rsidP="00982AC3">
            <w:pPr>
              <w:spacing w:before="60" w:after="60"/>
              <w:rPr>
                <w:sz w:val="20"/>
              </w:rPr>
            </w:pPr>
          </w:p>
        </w:tc>
        <w:tc>
          <w:tcPr>
            <w:tcW w:w="1512" w:type="dxa"/>
            <w:tcBorders>
              <w:top w:val="single" w:sz="6" w:space="0" w:color="auto"/>
              <w:left w:val="single" w:sz="6" w:space="0" w:color="auto"/>
              <w:bottom w:val="nil"/>
              <w:right w:val="single" w:sz="6" w:space="0" w:color="auto"/>
            </w:tcBorders>
          </w:tcPr>
          <w:p w14:paraId="59790BBE" w14:textId="77777777" w:rsidR="00E26B7C" w:rsidRPr="003243ED" w:rsidRDefault="00E26B7C" w:rsidP="00982AC3">
            <w:pPr>
              <w:spacing w:before="60" w:after="60"/>
              <w:rPr>
                <w:sz w:val="20"/>
              </w:rPr>
            </w:pPr>
          </w:p>
        </w:tc>
        <w:tc>
          <w:tcPr>
            <w:tcW w:w="1530" w:type="dxa"/>
            <w:tcBorders>
              <w:top w:val="single" w:sz="6" w:space="0" w:color="auto"/>
              <w:left w:val="single" w:sz="6" w:space="0" w:color="auto"/>
              <w:bottom w:val="nil"/>
              <w:right w:val="single" w:sz="6" w:space="0" w:color="auto"/>
            </w:tcBorders>
          </w:tcPr>
          <w:p w14:paraId="13C4552A" w14:textId="77777777" w:rsidR="00E26B7C" w:rsidRPr="003243ED" w:rsidRDefault="00E26B7C" w:rsidP="00982AC3">
            <w:pPr>
              <w:spacing w:before="60" w:after="60"/>
              <w:rPr>
                <w:sz w:val="20"/>
              </w:rPr>
            </w:pPr>
          </w:p>
        </w:tc>
        <w:tc>
          <w:tcPr>
            <w:tcW w:w="1710" w:type="dxa"/>
            <w:tcBorders>
              <w:top w:val="single" w:sz="6" w:space="0" w:color="auto"/>
              <w:left w:val="single" w:sz="6" w:space="0" w:color="auto"/>
              <w:bottom w:val="nil"/>
              <w:right w:val="double" w:sz="6" w:space="0" w:color="auto"/>
            </w:tcBorders>
          </w:tcPr>
          <w:p w14:paraId="6E03D744" w14:textId="77777777" w:rsidR="00E26B7C" w:rsidRPr="003243ED" w:rsidRDefault="00E26B7C" w:rsidP="00982AC3">
            <w:pPr>
              <w:spacing w:before="60" w:after="60"/>
              <w:rPr>
                <w:sz w:val="20"/>
              </w:rPr>
            </w:pPr>
          </w:p>
        </w:tc>
      </w:tr>
      <w:tr w:rsidR="00E26B7C" w:rsidRPr="003243ED" w14:paraId="6B30EDD3" w14:textId="77777777" w:rsidTr="00982AC3">
        <w:trPr>
          <w:cantSplit/>
          <w:trHeight w:val="333"/>
        </w:trPr>
        <w:tc>
          <w:tcPr>
            <w:tcW w:w="8928" w:type="dxa"/>
            <w:gridSpan w:val="5"/>
            <w:tcBorders>
              <w:top w:val="double" w:sz="6" w:space="0" w:color="auto"/>
              <w:left w:val="nil"/>
              <w:bottom w:val="nil"/>
              <w:right w:val="double" w:sz="6" w:space="0" w:color="auto"/>
            </w:tcBorders>
          </w:tcPr>
          <w:p w14:paraId="7F3C45E9" w14:textId="77777777" w:rsidR="00E26B7C" w:rsidRPr="003243ED" w:rsidRDefault="00E26B7C" w:rsidP="00982AC3">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4652F33B" w14:textId="77777777" w:rsidR="00E26B7C" w:rsidRPr="003243ED" w:rsidRDefault="00E26B7C" w:rsidP="00982AC3">
            <w:pPr>
              <w:spacing w:before="60" w:after="60"/>
              <w:rPr>
                <w:sz w:val="20"/>
              </w:rPr>
            </w:pPr>
            <w:r w:rsidRPr="003243ED">
              <w:t>Prix total de la Soumission</w:t>
            </w:r>
          </w:p>
        </w:tc>
        <w:tc>
          <w:tcPr>
            <w:tcW w:w="1710" w:type="dxa"/>
            <w:tcBorders>
              <w:top w:val="double" w:sz="6" w:space="0" w:color="auto"/>
              <w:left w:val="double" w:sz="6" w:space="0" w:color="auto"/>
              <w:bottom w:val="double" w:sz="6" w:space="0" w:color="auto"/>
              <w:right w:val="double" w:sz="6" w:space="0" w:color="auto"/>
            </w:tcBorders>
          </w:tcPr>
          <w:p w14:paraId="7749F460" w14:textId="77777777" w:rsidR="00E26B7C" w:rsidRPr="003243ED" w:rsidRDefault="00E26B7C" w:rsidP="00982AC3">
            <w:pPr>
              <w:spacing w:before="60" w:after="60"/>
              <w:rPr>
                <w:sz w:val="20"/>
              </w:rPr>
            </w:pPr>
          </w:p>
        </w:tc>
      </w:tr>
      <w:tr w:rsidR="00E26B7C" w:rsidRPr="003243ED" w14:paraId="32CD3A3E" w14:textId="77777777" w:rsidTr="00982AC3">
        <w:trPr>
          <w:cantSplit/>
          <w:trHeight w:hRule="exact" w:val="495"/>
        </w:trPr>
        <w:tc>
          <w:tcPr>
            <w:tcW w:w="13680" w:type="dxa"/>
            <w:gridSpan w:val="8"/>
            <w:tcBorders>
              <w:top w:val="nil"/>
              <w:left w:val="nil"/>
              <w:bottom w:val="nil"/>
              <w:right w:val="nil"/>
            </w:tcBorders>
          </w:tcPr>
          <w:p w14:paraId="4F20A7AB" w14:textId="3E810334" w:rsidR="00E26B7C" w:rsidRPr="003243ED" w:rsidRDefault="00E26B7C" w:rsidP="00982AC3">
            <w:pPr>
              <w:spacing w:before="100"/>
              <w:rPr>
                <w:sz w:val="20"/>
              </w:rPr>
            </w:pPr>
            <w:r w:rsidRPr="003243ED">
              <w:rPr>
                <w:sz w:val="20"/>
              </w:rPr>
              <w:t xml:space="preserve">Nom du Soumissionnaire : </w:t>
            </w:r>
            <w:r w:rsidRPr="003243ED">
              <w:rPr>
                <w:i/>
                <w:sz w:val="20"/>
              </w:rPr>
              <w:t>[insérer le nom complet]</w:t>
            </w:r>
            <w:r w:rsidRPr="003243ED">
              <w:rPr>
                <w:sz w:val="20"/>
              </w:rPr>
              <w:t xml:space="preserve">  Signature: </w:t>
            </w:r>
            <w:r w:rsidRPr="003243ED">
              <w:rPr>
                <w:i/>
                <w:sz w:val="20"/>
              </w:rPr>
              <w:t>[insérer signature]</w:t>
            </w:r>
            <w:r w:rsidRPr="003243ED">
              <w:rPr>
                <w:sz w:val="20"/>
              </w:rPr>
              <w:t xml:space="preserve">  Date </w:t>
            </w:r>
            <w:r w:rsidRPr="003243ED">
              <w:rPr>
                <w:i/>
                <w:sz w:val="20"/>
              </w:rPr>
              <w:t>[insérer date]</w:t>
            </w:r>
          </w:p>
        </w:tc>
      </w:tr>
      <w:bookmarkEnd w:id="802"/>
      <w:bookmarkEnd w:id="803"/>
    </w:tbl>
    <w:p w14:paraId="2DA2EE30" w14:textId="77777777" w:rsidR="00BC3EE8" w:rsidRPr="00C76C41" w:rsidRDefault="00BC3EE8" w:rsidP="0036021B">
      <w:pPr>
        <w:rPr>
          <w:b/>
        </w:rPr>
      </w:pPr>
    </w:p>
    <w:p w14:paraId="2F1C9A6B" w14:textId="77777777" w:rsidR="009D2E8A" w:rsidRPr="00C76C41" w:rsidRDefault="009D2E8A">
      <w:pPr>
        <w:jc w:val="left"/>
        <w:rPr>
          <w:rFonts w:asciiTheme="majorBidi" w:hAnsiTheme="majorBidi" w:cstheme="majorBidi"/>
          <w:szCs w:val="24"/>
        </w:rPr>
        <w:sectPr w:rsidR="009D2E8A" w:rsidRPr="00C76C41" w:rsidSect="00DE52FF">
          <w:headerReference w:type="even" r:id="rId56"/>
          <w:headerReference w:type="default" r:id="rId57"/>
          <w:headerReference w:type="first" r:id="rId58"/>
          <w:footnotePr>
            <w:numRestart w:val="eachPage"/>
          </w:footnotePr>
          <w:endnotePr>
            <w:numFmt w:val="decimal"/>
          </w:endnotePr>
          <w:pgSz w:w="15840" w:h="12240" w:orient="landscape" w:code="1"/>
          <w:pgMar w:top="1418" w:right="1418" w:bottom="1418" w:left="1418" w:header="720" w:footer="720" w:gutter="0"/>
          <w:cols w:space="720"/>
          <w:titlePg/>
          <w:docGrid w:linePitch="326"/>
        </w:sectPr>
      </w:pPr>
    </w:p>
    <w:p w14:paraId="5EBD0E8A" w14:textId="77777777" w:rsidR="000A450A" w:rsidRPr="00C76C41" w:rsidRDefault="000A450A" w:rsidP="00641026">
      <w:pPr>
        <w:pStyle w:val="Subtitle"/>
        <w:spacing w:before="120" w:after="240"/>
        <w:ind w:left="180" w:right="288" w:firstLine="0"/>
        <w:rPr>
          <w:rFonts w:cs="Arial"/>
          <w:sz w:val="36"/>
          <w:lang w:val="fr-FR" w:eastAsia="en-US"/>
        </w:rPr>
      </w:pPr>
      <w:bookmarkStart w:id="819" w:name="_Toc77392473"/>
      <w:bookmarkStart w:id="820" w:name="_Toc77493054"/>
      <w:bookmarkStart w:id="821" w:name="_Toc156027996"/>
      <w:bookmarkStart w:id="822" w:name="_Toc156372852"/>
      <w:bookmarkStart w:id="823" w:name="_Toc326657865"/>
      <w:bookmarkStart w:id="824" w:name="_Toc483210557"/>
      <w:bookmarkStart w:id="825" w:name="_Toc438266926"/>
      <w:bookmarkStart w:id="826" w:name="_Toc438267900"/>
      <w:bookmarkStart w:id="827" w:name="_Toc438366668"/>
      <w:bookmarkStart w:id="828" w:name="_Toc438954446"/>
      <w:r w:rsidRPr="00C76C41">
        <w:rPr>
          <w:rFonts w:cs="Arial"/>
          <w:sz w:val="36"/>
          <w:lang w:val="fr-FR" w:eastAsia="en-US"/>
        </w:rPr>
        <w:t>Section V. Pays éligibles</w:t>
      </w:r>
      <w:bookmarkEnd w:id="819"/>
      <w:bookmarkEnd w:id="820"/>
      <w:bookmarkEnd w:id="821"/>
      <w:bookmarkEnd w:id="822"/>
      <w:bookmarkEnd w:id="823"/>
      <w:bookmarkEnd w:id="824"/>
    </w:p>
    <w:p w14:paraId="15E3B414" w14:textId="77777777" w:rsidR="000A450A" w:rsidRPr="00C76C41" w:rsidRDefault="000A450A">
      <w:pPr>
        <w:jc w:val="center"/>
        <w:rPr>
          <w:rFonts w:asciiTheme="majorBidi" w:hAnsiTheme="majorBidi" w:cstheme="majorBidi"/>
          <w:sz w:val="40"/>
        </w:rPr>
      </w:pPr>
    </w:p>
    <w:p w14:paraId="5B8024FA" w14:textId="2F18F1BE" w:rsidR="004F75DC" w:rsidRPr="00C76C41" w:rsidRDefault="004F75DC" w:rsidP="00641026">
      <w:pPr>
        <w:pStyle w:val="SectionXHeader3"/>
        <w:ind w:left="0" w:firstLine="0"/>
        <w:rPr>
          <w:rFonts w:asciiTheme="majorBidi" w:hAnsiTheme="majorBidi" w:cstheme="majorBidi"/>
          <w:sz w:val="24"/>
          <w:szCs w:val="24"/>
        </w:rPr>
      </w:pPr>
      <w:bookmarkStart w:id="829" w:name="_Toc77492590"/>
      <w:bookmarkStart w:id="830" w:name="_Toc156372183"/>
      <w:r w:rsidRPr="00C76C41">
        <w:rPr>
          <w:rFonts w:asciiTheme="majorBidi" w:hAnsiTheme="majorBidi" w:cstheme="majorBidi"/>
          <w:sz w:val="24"/>
          <w:szCs w:val="24"/>
        </w:rPr>
        <w:t xml:space="preserve">Eligibilité en matière de </w:t>
      </w:r>
      <w:r w:rsidR="00916228" w:rsidRPr="00C76C41">
        <w:rPr>
          <w:rFonts w:asciiTheme="majorBidi" w:hAnsiTheme="majorBidi" w:cstheme="majorBidi"/>
          <w:sz w:val="24"/>
          <w:szCs w:val="24"/>
        </w:rPr>
        <w:t>P</w:t>
      </w:r>
      <w:r w:rsidRPr="00C76C41">
        <w:rPr>
          <w:rFonts w:asciiTheme="majorBidi" w:hAnsiTheme="majorBidi" w:cstheme="majorBidi"/>
          <w:sz w:val="24"/>
          <w:szCs w:val="24"/>
        </w:rPr>
        <w:t xml:space="preserve">assation des </w:t>
      </w:r>
      <w:r w:rsidR="00916228" w:rsidRPr="00C76C41">
        <w:rPr>
          <w:rFonts w:asciiTheme="majorBidi" w:hAnsiTheme="majorBidi" w:cstheme="majorBidi"/>
          <w:sz w:val="24"/>
          <w:szCs w:val="24"/>
        </w:rPr>
        <w:t>M</w:t>
      </w:r>
      <w:r w:rsidRPr="00C76C41">
        <w:rPr>
          <w:rFonts w:asciiTheme="majorBidi" w:hAnsiTheme="majorBidi" w:cstheme="majorBidi"/>
          <w:sz w:val="24"/>
          <w:szCs w:val="24"/>
        </w:rPr>
        <w:t xml:space="preserve">archés de </w:t>
      </w:r>
      <w:r w:rsidR="00916228" w:rsidRPr="00C76C41">
        <w:rPr>
          <w:rFonts w:asciiTheme="majorBidi" w:hAnsiTheme="majorBidi" w:cstheme="majorBidi"/>
          <w:sz w:val="24"/>
          <w:szCs w:val="24"/>
        </w:rPr>
        <w:t>F</w:t>
      </w:r>
      <w:r w:rsidRPr="00C76C41">
        <w:rPr>
          <w:rFonts w:asciiTheme="majorBidi" w:hAnsiTheme="majorBidi" w:cstheme="majorBidi"/>
          <w:sz w:val="24"/>
          <w:szCs w:val="24"/>
        </w:rPr>
        <w:t xml:space="preserve">ournitures, </w:t>
      </w:r>
      <w:r w:rsidR="00641026" w:rsidRPr="00C76C41">
        <w:rPr>
          <w:rFonts w:asciiTheme="majorBidi" w:hAnsiTheme="majorBidi" w:cstheme="majorBidi"/>
          <w:sz w:val="24"/>
          <w:szCs w:val="24"/>
        </w:rPr>
        <w:br/>
      </w:r>
      <w:r w:rsidR="00916228" w:rsidRPr="00C76C41">
        <w:rPr>
          <w:rFonts w:asciiTheme="majorBidi" w:hAnsiTheme="majorBidi" w:cstheme="majorBidi"/>
          <w:sz w:val="24"/>
          <w:szCs w:val="24"/>
        </w:rPr>
        <w:t>T</w:t>
      </w:r>
      <w:r w:rsidRPr="00C76C41">
        <w:rPr>
          <w:rFonts w:asciiTheme="majorBidi" w:hAnsiTheme="majorBidi" w:cstheme="majorBidi"/>
          <w:sz w:val="24"/>
          <w:szCs w:val="24"/>
        </w:rPr>
        <w:t xml:space="preserve">ravaux et Services </w:t>
      </w:r>
      <w:r w:rsidR="008F3DA4">
        <w:rPr>
          <w:rFonts w:asciiTheme="majorBidi" w:hAnsiTheme="majorBidi" w:cstheme="majorBidi"/>
          <w:sz w:val="24"/>
          <w:szCs w:val="24"/>
        </w:rPr>
        <w:t xml:space="preserve">(non consultant) </w:t>
      </w:r>
      <w:r w:rsidRPr="00C76C41">
        <w:rPr>
          <w:rFonts w:asciiTheme="majorBidi" w:hAnsiTheme="majorBidi" w:cstheme="majorBidi"/>
          <w:sz w:val="24"/>
          <w:szCs w:val="24"/>
        </w:rPr>
        <w:t>financés par la Banque mondiale.</w:t>
      </w:r>
    </w:p>
    <w:p w14:paraId="5E17701F" w14:textId="082E5809" w:rsidR="004F75DC" w:rsidRPr="00C76C41" w:rsidRDefault="004F75DC" w:rsidP="00641026">
      <w:pPr>
        <w:jc w:val="center"/>
        <w:rPr>
          <w:rFonts w:asciiTheme="majorBidi" w:hAnsiTheme="majorBidi" w:cstheme="majorBidi"/>
        </w:rPr>
      </w:pPr>
    </w:p>
    <w:p w14:paraId="44354548" w14:textId="77777777" w:rsidR="004F75DC" w:rsidRPr="00C76C41" w:rsidRDefault="004F75DC" w:rsidP="00641026">
      <w:pPr>
        <w:jc w:val="center"/>
        <w:rPr>
          <w:rFonts w:asciiTheme="majorBidi" w:hAnsiTheme="majorBidi" w:cstheme="majorBidi"/>
          <w:b/>
        </w:rPr>
      </w:pPr>
    </w:p>
    <w:p w14:paraId="4AAFA3D6" w14:textId="2655872B" w:rsidR="004F75DC" w:rsidRPr="00C76C41" w:rsidRDefault="004F75DC" w:rsidP="00641026">
      <w:pPr>
        <w:spacing w:before="120" w:after="240"/>
        <w:ind w:left="0" w:firstLine="0"/>
        <w:rPr>
          <w:rFonts w:asciiTheme="majorBidi" w:hAnsiTheme="majorBidi" w:cstheme="majorBidi"/>
        </w:rPr>
      </w:pPr>
      <w:r w:rsidRPr="00C76C41">
        <w:rPr>
          <w:rFonts w:asciiTheme="majorBidi" w:hAnsiTheme="majorBidi" w:cstheme="majorBidi"/>
        </w:rPr>
        <w:t>Aux fins d’information des soumissionnaires, en référence aux articles 4.</w:t>
      </w:r>
      <w:r w:rsidR="001556C9">
        <w:rPr>
          <w:rFonts w:asciiTheme="majorBidi" w:hAnsiTheme="majorBidi" w:cstheme="majorBidi"/>
        </w:rPr>
        <w:t>8</w:t>
      </w:r>
      <w:r w:rsidRPr="00C76C41">
        <w:rPr>
          <w:rFonts w:asciiTheme="majorBidi" w:hAnsiTheme="majorBidi" w:cstheme="majorBidi"/>
        </w:rPr>
        <w:t xml:space="preserve"> des IS, les firmes, biens et services des pays suivants ne sont pas éligibles pour concourir dans le cadre de ce </w:t>
      </w:r>
      <w:r w:rsidR="00916228" w:rsidRPr="00C76C41">
        <w:rPr>
          <w:rFonts w:asciiTheme="majorBidi" w:hAnsiTheme="majorBidi" w:cstheme="majorBidi"/>
        </w:rPr>
        <w:t>processus d’appel d’offres</w:t>
      </w:r>
      <w:r w:rsidR="009B2302" w:rsidRPr="00C76C41">
        <w:rPr>
          <w:rFonts w:asciiTheme="majorBidi" w:hAnsiTheme="majorBidi" w:cstheme="majorBidi"/>
        </w:rPr>
        <w:t xml:space="preserve"> :</w:t>
      </w:r>
    </w:p>
    <w:p w14:paraId="12AE3321" w14:textId="6D723D66" w:rsidR="004F75DC" w:rsidRPr="00C76C41" w:rsidRDefault="004F75DC" w:rsidP="00916228">
      <w:pPr>
        <w:pStyle w:val="BodyTextIndent"/>
        <w:spacing w:before="120" w:after="240"/>
        <w:ind w:firstLine="0"/>
        <w:rPr>
          <w:rFonts w:asciiTheme="majorBidi" w:hAnsiTheme="majorBidi" w:cstheme="majorBidi"/>
          <w:lang w:val="fr-FR"/>
        </w:rPr>
      </w:pPr>
      <w:r w:rsidRPr="00C76C41">
        <w:rPr>
          <w:rFonts w:asciiTheme="majorBidi" w:hAnsiTheme="majorBidi" w:cstheme="majorBidi"/>
          <w:lang w:val="fr-FR"/>
        </w:rPr>
        <w:t>au titre des IS articles 4.</w:t>
      </w:r>
      <w:r w:rsidR="00416464">
        <w:rPr>
          <w:rFonts w:asciiTheme="majorBidi" w:hAnsiTheme="majorBidi" w:cstheme="majorBidi"/>
          <w:lang w:val="fr-FR"/>
        </w:rPr>
        <w:t>8</w:t>
      </w:r>
      <w:r w:rsidRPr="00C76C41">
        <w:rPr>
          <w:rFonts w:asciiTheme="majorBidi" w:hAnsiTheme="majorBidi" w:cstheme="majorBidi"/>
          <w:lang w:val="fr-FR"/>
        </w:rPr>
        <w:t>(a)</w:t>
      </w:r>
      <w:r w:rsidR="009B2302" w:rsidRPr="00C76C41">
        <w:rPr>
          <w:rFonts w:asciiTheme="majorBidi" w:hAnsiTheme="majorBidi" w:cstheme="majorBidi"/>
          <w:lang w:val="fr-FR"/>
        </w:rPr>
        <w:t>:</w:t>
      </w:r>
      <w:r w:rsidRPr="00C76C41">
        <w:rPr>
          <w:rFonts w:asciiTheme="majorBidi" w:hAnsiTheme="majorBidi" w:cstheme="majorBidi"/>
          <w:lang w:val="fr-FR"/>
        </w:rPr>
        <w:t xml:space="preserve"> </w:t>
      </w:r>
      <w:r w:rsidRPr="00C76C41">
        <w:rPr>
          <w:rFonts w:asciiTheme="majorBidi" w:hAnsiTheme="majorBidi" w:cstheme="majorBidi"/>
          <w:i/>
          <w:iCs/>
          <w:lang w:val="fr-FR"/>
        </w:rPr>
        <w:t>[insérer la liste des pays inéligibles</w:t>
      </w:r>
      <w:r w:rsidR="00A666EB" w:rsidRPr="00A666EB">
        <w:rPr>
          <w:rFonts w:asciiTheme="majorBidi" w:hAnsiTheme="majorBidi" w:cstheme="majorBidi"/>
          <w:i/>
          <w:iCs/>
          <w:lang w:val="fr-FR"/>
        </w:rPr>
        <w:t xml:space="preserve"> </w:t>
      </w:r>
      <w:r w:rsidR="00A666EB" w:rsidRPr="00220D50">
        <w:rPr>
          <w:rFonts w:asciiTheme="majorBidi" w:hAnsiTheme="majorBidi" w:cstheme="majorBidi"/>
          <w:i/>
          <w:iCs/>
          <w:lang w:val="fr-FR"/>
        </w:rPr>
        <w:t xml:space="preserve">après l'approbation par la Banque </w:t>
      </w:r>
      <w:r w:rsidR="00A666EB">
        <w:rPr>
          <w:rFonts w:asciiTheme="majorBidi" w:hAnsiTheme="majorBidi" w:cstheme="majorBidi"/>
          <w:i/>
          <w:iCs/>
          <w:lang w:val="fr-FR"/>
        </w:rPr>
        <w:t>pour</w:t>
      </w:r>
      <w:r w:rsidR="00A666EB" w:rsidRPr="00220D50">
        <w:rPr>
          <w:rFonts w:asciiTheme="majorBidi" w:hAnsiTheme="majorBidi" w:cstheme="majorBidi"/>
          <w:i/>
          <w:iCs/>
          <w:lang w:val="fr-FR"/>
        </w:rPr>
        <w:t xml:space="preserve"> l'application de la restriction</w:t>
      </w:r>
      <w:r w:rsidRPr="00C76C41">
        <w:rPr>
          <w:rFonts w:asciiTheme="majorBidi" w:hAnsiTheme="majorBidi" w:cstheme="majorBidi"/>
          <w:i/>
          <w:iCs/>
          <w:lang w:val="fr-FR"/>
        </w:rPr>
        <w:t xml:space="preserve">,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65190461" w14:textId="4DB4E468" w:rsidR="004F75DC" w:rsidRPr="00C76C41" w:rsidRDefault="004F75DC" w:rsidP="00916228">
      <w:pPr>
        <w:pStyle w:val="BodyTextIndent"/>
        <w:spacing w:before="120" w:after="240"/>
        <w:ind w:firstLine="0"/>
        <w:rPr>
          <w:rFonts w:asciiTheme="majorBidi" w:hAnsiTheme="majorBidi" w:cstheme="majorBidi"/>
          <w:i/>
          <w:iCs/>
          <w:lang w:val="fr-FR"/>
        </w:rPr>
      </w:pPr>
      <w:r w:rsidRPr="00C76C41">
        <w:rPr>
          <w:rFonts w:asciiTheme="majorBidi" w:hAnsiTheme="majorBidi" w:cstheme="majorBidi"/>
          <w:lang w:val="fr-FR"/>
        </w:rPr>
        <w:t xml:space="preserve">au titre des </w:t>
      </w:r>
      <w:r w:rsidR="00750408" w:rsidRPr="00C76C41">
        <w:rPr>
          <w:rFonts w:asciiTheme="majorBidi" w:hAnsiTheme="majorBidi" w:cstheme="majorBidi"/>
          <w:lang w:val="fr-FR"/>
        </w:rPr>
        <w:t>IS 4.</w:t>
      </w:r>
      <w:r w:rsidR="001556C9">
        <w:rPr>
          <w:rFonts w:asciiTheme="majorBidi" w:hAnsiTheme="majorBidi" w:cstheme="majorBidi"/>
          <w:lang w:val="fr-FR"/>
        </w:rPr>
        <w:t>8</w:t>
      </w:r>
      <w:r w:rsidRPr="00C76C41">
        <w:rPr>
          <w:rFonts w:asciiTheme="majorBidi" w:hAnsiTheme="majorBidi" w:cstheme="majorBidi"/>
          <w:lang w:val="fr-FR"/>
        </w:rPr>
        <w:t>(b)</w:t>
      </w:r>
      <w:r w:rsidR="009B2302" w:rsidRPr="00C76C41">
        <w:rPr>
          <w:rFonts w:asciiTheme="majorBidi" w:hAnsiTheme="majorBidi" w:cstheme="majorBidi"/>
          <w:lang w:val="fr-FR"/>
        </w:rPr>
        <w:t>:</w:t>
      </w:r>
      <w:r w:rsidRPr="00C76C41">
        <w:rPr>
          <w:rFonts w:asciiTheme="majorBidi" w:hAnsiTheme="majorBidi" w:cstheme="majorBidi"/>
          <w:lang w:val="fr-FR"/>
        </w:rPr>
        <w:t xml:space="preserve"> </w:t>
      </w:r>
      <w:r w:rsidRPr="00C76C41">
        <w:rPr>
          <w:rFonts w:asciiTheme="majorBidi" w:hAnsiTheme="majorBidi" w:cstheme="majorBidi"/>
          <w:i/>
          <w:iCs/>
          <w:lang w:val="fr-FR"/>
        </w:rPr>
        <w:t>[insérer la liste des pays inéligibles</w:t>
      </w:r>
      <w:r w:rsidR="00A666EB" w:rsidRPr="00A666EB">
        <w:rPr>
          <w:rFonts w:asciiTheme="majorBidi" w:hAnsiTheme="majorBidi" w:cstheme="majorBidi"/>
          <w:i/>
          <w:iCs/>
          <w:lang w:val="fr-FR"/>
        </w:rPr>
        <w:t xml:space="preserve"> </w:t>
      </w:r>
      <w:r w:rsidR="00A666EB" w:rsidRPr="00220D50">
        <w:rPr>
          <w:rFonts w:asciiTheme="majorBidi" w:hAnsiTheme="majorBidi" w:cstheme="majorBidi"/>
          <w:i/>
          <w:iCs/>
          <w:lang w:val="fr-FR"/>
        </w:rPr>
        <w:t xml:space="preserve">après l'approbation par la Banque </w:t>
      </w:r>
      <w:r w:rsidR="00A666EB">
        <w:rPr>
          <w:rFonts w:asciiTheme="majorBidi" w:hAnsiTheme="majorBidi" w:cstheme="majorBidi"/>
          <w:i/>
          <w:iCs/>
          <w:lang w:val="fr-FR"/>
        </w:rPr>
        <w:t>pour</w:t>
      </w:r>
      <w:r w:rsidR="00A666EB" w:rsidRPr="00220D50">
        <w:rPr>
          <w:rFonts w:asciiTheme="majorBidi" w:hAnsiTheme="majorBidi" w:cstheme="majorBidi"/>
          <w:i/>
          <w:iCs/>
          <w:lang w:val="fr-FR"/>
        </w:rPr>
        <w:t xml:space="preserve"> l'application de la restriction</w:t>
      </w:r>
      <w:r w:rsidRPr="00C76C41">
        <w:rPr>
          <w:rFonts w:asciiTheme="majorBidi" w:hAnsiTheme="majorBidi" w:cstheme="majorBidi"/>
          <w:i/>
          <w:iCs/>
          <w:lang w:val="fr-FR"/>
        </w:rPr>
        <w:t xml:space="preserve">,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7E6E8A0F" w14:textId="77777777" w:rsidR="00A17AE2" w:rsidRPr="00C76C41" w:rsidRDefault="00A17AE2" w:rsidP="00312D33">
      <w:pPr>
        <w:pStyle w:val="BodyTextIndent"/>
        <w:ind w:left="576" w:firstLine="0"/>
        <w:rPr>
          <w:rFonts w:asciiTheme="majorBidi" w:hAnsiTheme="majorBidi" w:cstheme="majorBidi"/>
          <w:i/>
          <w:iCs/>
          <w:lang w:val="fr-FR"/>
        </w:rPr>
      </w:pPr>
    </w:p>
    <w:p w14:paraId="1A6060CE" w14:textId="77777777" w:rsidR="00A17AE2" w:rsidRPr="00C76C41" w:rsidRDefault="00A17AE2">
      <w:pPr>
        <w:rPr>
          <w:rFonts w:asciiTheme="majorBidi" w:hAnsiTheme="majorBidi" w:cstheme="majorBidi"/>
          <w:b/>
          <w:sz w:val="44"/>
        </w:rPr>
        <w:sectPr w:rsidR="00A17AE2" w:rsidRPr="00C76C41" w:rsidSect="00641026">
          <w:headerReference w:type="even" r:id="rId59"/>
          <w:headerReference w:type="default" r:id="rId60"/>
          <w:headerReference w:type="first" r:id="rId61"/>
          <w:endnotePr>
            <w:numFmt w:val="decimal"/>
          </w:endnotePr>
          <w:pgSz w:w="12240" w:h="15840" w:code="1"/>
          <w:pgMar w:top="1418" w:right="1418" w:bottom="1418" w:left="1418" w:header="720" w:footer="720" w:gutter="0"/>
          <w:cols w:space="720"/>
          <w:titlePg/>
          <w:docGrid w:linePitch="326"/>
        </w:sectPr>
      </w:pPr>
      <w:bookmarkStart w:id="831" w:name="_Toc326657866"/>
      <w:bookmarkEnd w:id="829"/>
      <w:bookmarkEnd w:id="830"/>
    </w:p>
    <w:bookmarkEnd w:id="831"/>
    <w:p w14:paraId="49DD5B3D" w14:textId="6E97FDFC" w:rsidR="00354354" w:rsidRPr="00C76C41" w:rsidRDefault="00354354" w:rsidP="004B1725">
      <w:pPr>
        <w:pStyle w:val="Subtitle"/>
        <w:spacing w:before="120" w:after="240"/>
        <w:ind w:left="180" w:right="288" w:firstLine="0"/>
        <w:rPr>
          <w:b w:val="0"/>
          <w:smallCaps/>
          <w:sz w:val="36"/>
          <w:lang w:val="fr-FR"/>
        </w:rPr>
      </w:pPr>
      <w:r w:rsidRPr="004B1725">
        <w:rPr>
          <w:rFonts w:cs="Arial"/>
          <w:sz w:val="36"/>
          <w:lang w:val="fr-FR" w:eastAsia="en-US"/>
        </w:rPr>
        <w:t>Section VI. Fraude et Corruption</w:t>
      </w:r>
    </w:p>
    <w:p w14:paraId="4C02134B" w14:textId="77777777" w:rsidR="00354354" w:rsidRPr="00C76C41" w:rsidRDefault="00354354" w:rsidP="00354354">
      <w:pPr>
        <w:spacing w:after="120"/>
        <w:jc w:val="center"/>
        <w:rPr>
          <w:b/>
          <w:bCs/>
          <w:sz w:val="28"/>
          <w:szCs w:val="28"/>
        </w:rPr>
      </w:pPr>
    </w:p>
    <w:p w14:paraId="06AAFFD0" w14:textId="57F7942C" w:rsidR="00354354" w:rsidRPr="00C76C41" w:rsidRDefault="00354354" w:rsidP="00354354">
      <w:pPr>
        <w:spacing w:after="120"/>
        <w:jc w:val="center"/>
        <w:rPr>
          <w:b/>
          <w:bCs/>
          <w:sz w:val="28"/>
          <w:szCs w:val="28"/>
        </w:rPr>
      </w:pPr>
      <w:r w:rsidRPr="00C76C41">
        <w:rPr>
          <w:b/>
          <w:bCs/>
          <w:sz w:val="28"/>
          <w:szCs w:val="28"/>
        </w:rPr>
        <w:t xml:space="preserve">(Le texte de cette </w:t>
      </w:r>
      <w:r w:rsidR="008F3DA4">
        <w:rPr>
          <w:b/>
          <w:bCs/>
          <w:sz w:val="28"/>
          <w:szCs w:val="28"/>
        </w:rPr>
        <w:t>S</w:t>
      </w:r>
      <w:r w:rsidRPr="00C76C41">
        <w:rPr>
          <w:b/>
          <w:bCs/>
          <w:sz w:val="28"/>
          <w:szCs w:val="28"/>
        </w:rPr>
        <w:t>ection VI ne doit pas être modifié)</w:t>
      </w:r>
    </w:p>
    <w:p w14:paraId="692480B0" w14:textId="77777777" w:rsidR="00354354" w:rsidRPr="00C76C41" w:rsidRDefault="00354354" w:rsidP="00354354">
      <w:pPr>
        <w:spacing w:before="120" w:after="120"/>
        <w:jc w:val="center"/>
        <w:rPr>
          <w:b/>
          <w:sz w:val="28"/>
          <w:szCs w:val="28"/>
        </w:rPr>
      </w:pPr>
    </w:p>
    <w:p w14:paraId="3869CDA2" w14:textId="77777777" w:rsidR="00354354" w:rsidRPr="00C76C41" w:rsidRDefault="00354354" w:rsidP="0097684D">
      <w:pPr>
        <w:pStyle w:val="ListParagraph"/>
        <w:numPr>
          <w:ilvl w:val="1"/>
          <w:numId w:val="45"/>
        </w:numPr>
        <w:spacing w:before="120" w:after="120"/>
        <w:contextualSpacing w:val="0"/>
        <w:jc w:val="left"/>
        <w:rPr>
          <w:b/>
          <w:bCs/>
          <w:szCs w:val="24"/>
        </w:rPr>
      </w:pPr>
      <w:r w:rsidRPr="00C76C41">
        <w:rPr>
          <w:b/>
          <w:bCs/>
          <w:szCs w:val="24"/>
        </w:rPr>
        <w:t>Objet</w:t>
      </w:r>
    </w:p>
    <w:p w14:paraId="4E0296B1" w14:textId="77777777" w:rsidR="00354354" w:rsidRPr="00C76C41" w:rsidRDefault="00354354" w:rsidP="00354354">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45BF225" w14:textId="77777777" w:rsidR="00354354" w:rsidRPr="00C76C41" w:rsidRDefault="00354354" w:rsidP="0097684D">
      <w:pPr>
        <w:pStyle w:val="ListParagraph"/>
        <w:numPr>
          <w:ilvl w:val="1"/>
          <w:numId w:val="45"/>
        </w:numPr>
        <w:spacing w:before="120" w:after="120"/>
        <w:contextualSpacing w:val="0"/>
        <w:rPr>
          <w:b/>
          <w:bCs/>
          <w:szCs w:val="24"/>
        </w:rPr>
      </w:pPr>
      <w:r w:rsidRPr="00C76C41">
        <w:rPr>
          <w:b/>
          <w:bCs/>
          <w:szCs w:val="24"/>
        </w:rPr>
        <w:t>Exigences</w:t>
      </w:r>
    </w:p>
    <w:p w14:paraId="66655A38" w14:textId="2AF40F2E" w:rsidR="00354354" w:rsidRPr="00C76C41" w:rsidRDefault="00354354" w:rsidP="00354354">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sidR="00524EAB">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942FBF2" w14:textId="77777777" w:rsidR="00354354" w:rsidRPr="00C76C41" w:rsidRDefault="00354354" w:rsidP="00354354">
      <w:pPr>
        <w:spacing w:before="120" w:after="120"/>
        <w:ind w:left="567" w:hanging="567"/>
        <w:rPr>
          <w:szCs w:val="24"/>
        </w:rPr>
      </w:pPr>
      <w:r w:rsidRPr="00C76C41">
        <w:rPr>
          <w:szCs w:val="24"/>
        </w:rPr>
        <w:t>2.2</w:t>
      </w:r>
      <w:r w:rsidRPr="00C76C41">
        <w:rPr>
          <w:szCs w:val="24"/>
        </w:rPr>
        <w:tab/>
        <w:t xml:space="preserve">En vertu de ce principe, la Banque </w:t>
      </w:r>
    </w:p>
    <w:p w14:paraId="79C85870" w14:textId="77777777" w:rsidR="00354354" w:rsidRPr="00C76C41" w:rsidRDefault="00354354" w:rsidP="0097684D">
      <w:pPr>
        <w:pStyle w:val="BodyText"/>
        <w:numPr>
          <w:ilvl w:val="0"/>
          <w:numId w:val="44"/>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15F5C59D" w14:textId="77777777" w:rsidR="00354354" w:rsidRPr="00C76C41" w:rsidRDefault="00354354" w:rsidP="00354354">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10AAD481" w14:textId="77777777" w:rsidR="00354354" w:rsidRPr="00C76C41" w:rsidRDefault="00354354" w:rsidP="00354354">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04A722BF" w14:textId="77777777" w:rsidR="00354354" w:rsidRPr="00C76C41" w:rsidRDefault="00354354" w:rsidP="00354354">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1AECB09D" w14:textId="77777777" w:rsidR="00354354" w:rsidRPr="00C76C41" w:rsidRDefault="00354354" w:rsidP="00354354">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540257F" w14:textId="77777777" w:rsidR="00354354" w:rsidRPr="00C76C41" w:rsidRDefault="00354354" w:rsidP="00354354">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08EB1DEE" w14:textId="77777777" w:rsidR="00354354" w:rsidRPr="00C76C41" w:rsidRDefault="00354354" w:rsidP="00354354">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3EE7EE0E" w14:textId="77777777" w:rsidR="00354354" w:rsidRPr="00C76C41" w:rsidRDefault="00354354" w:rsidP="00354354">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62A46A92" w14:textId="77777777" w:rsidR="00354354" w:rsidRPr="00C76C41" w:rsidRDefault="00354354" w:rsidP="0097684D">
      <w:pPr>
        <w:pStyle w:val="BodyText"/>
        <w:numPr>
          <w:ilvl w:val="0"/>
          <w:numId w:val="44"/>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58995AEC" w14:textId="77777777" w:rsidR="00354354" w:rsidRPr="00C76C41" w:rsidRDefault="00354354" w:rsidP="0097684D">
      <w:pPr>
        <w:pStyle w:val="BodyText"/>
        <w:numPr>
          <w:ilvl w:val="0"/>
          <w:numId w:val="44"/>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E42018E" w14:textId="77777777" w:rsidR="00354354" w:rsidRPr="00C76C41" w:rsidRDefault="00354354" w:rsidP="0097684D">
      <w:pPr>
        <w:pStyle w:val="BodyText"/>
        <w:numPr>
          <w:ilvl w:val="0"/>
          <w:numId w:val="44"/>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2"/>
      </w:r>
      <w:r w:rsidRPr="00C76C41">
        <w:rPr>
          <w:szCs w:val="24"/>
          <w:lang w:val="fr-FR"/>
        </w:rPr>
        <w:t xml:space="preserve"> (ii) de la participation</w:t>
      </w:r>
      <w:r w:rsidRPr="00C76C41">
        <w:rPr>
          <w:rStyle w:val="FootnoteReference"/>
          <w:szCs w:val="24"/>
          <w:lang w:val="fr-FR"/>
        </w:rPr>
        <w:footnoteReference w:id="13"/>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54254B1" w14:textId="6FF71753" w:rsidR="00354354" w:rsidRPr="00C76C41" w:rsidRDefault="00354354" w:rsidP="0097684D">
      <w:pPr>
        <w:pStyle w:val="BodyText"/>
        <w:numPr>
          <w:ilvl w:val="0"/>
          <w:numId w:val="44"/>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sidR="00524EAB">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4"/>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2CB7D54E" w14:textId="77777777" w:rsidR="00354354" w:rsidRPr="00C76C41" w:rsidRDefault="00354354" w:rsidP="00354354">
      <w:pPr>
        <w:spacing w:before="120" w:after="120"/>
      </w:pPr>
    </w:p>
    <w:p w14:paraId="0D6C8A11" w14:textId="77777777" w:rsidR="000A450A" w:rsidRPr="00C76C41" w:rsidRDefault="000A450A" w:rsidP="00E05669">
      <w:pPr>
        <w:rPr>
          <w:rFonts w:asciiTheme="majorBidi" w:hAnsiTheme="majorBidi" w:cstheme="majorBidi"/>
        </w:rPr>
        <w:sectPr w:rsidR="000A450A" w:rsidRPr="00C76C41" w:rsidSect="008D2EE3">
          <w:headerReference w:type="first" r:id="rId62"/>
          <w:footnotePr>
            <w:numRestart w:val="eachSect"/>
          </w:footnotePr>
          <w:endnotePr>
            <w:numFmt w:val="decimal"/>
          </w:endnotePr>
          <w:type w:val="oddPage"/>
          <w:pgSz w:w="12240" w:h="15840" w:code="1"/>
          <w:pgMar w:top="1418" w:right="1418" w:bottom="1418" w:left="1418" w:header="720" w:footer="720" w:gutter="0"/>
          <w:cols w:space="720"/>
          <w:titlePg/>
          <w:docGrid w:linePitch="326"/>
        </w:sectPr>
      </w:pPr>
    </w:p>
    <w:p w14:paraId="06A8D8DE" w14:textId="2795775C" w:rsidR="000A450A" w:rsidRPr="00C76C41" w:rsidRDefault="000A450A" w:rsidP="00D276F5">
      <w:pPr>
        <w:pStyle w:val="Style20"/>
      </w:pPr>
      <w:bookmarkStart w:id="832" w:name="_Toc494778741"/>
      <w:bookmarkStart w:id="833" w:name="_Toc499607138"/>
      <w:bookmarkStart w:id="834" w:name="_Toc499608191"/>
      <w:bookmarkStart w:id="835" w:name="_Toc326657867"/>
      <w:bookmarkStart w:id="836" w:name="_Toc483210559"/>
      <w:bookmarkStart w:id="837" w:name="_Toc139119124"/>
      <w:bookmarkStart w:id="838" w:name="_Toc438529602"/>
      <w:bookmarkStart w:id="839" w:name="_Toc438725758"/>
      <w:bookmarkStart w:id="840" w:name="_Toc438817753"/>
      <w:bookmarkStart w:id="841" w:name="_Toc438954447"/>
      <w:bookmarkStart w:id="842" w:name="_Toc461939622"/>
      <w:bookmarkStart w:id="843" w:name="_Toc156372853"/>
      <w:bookmarkEnd w:id="825"/>
      <w:bookmarkEnd w:id="826"/>
      <w:bookmarkEnd w:id="827"/>
      <w:bookmarkEnd w:id="828"/>
      <w:r w:rsidRPr="00C76C41">
        <w:t>PARTIE</w:t>
      </w:r>
      <w:bookmarkEnd w:id="832"/>
      <w:bookmarkEnd w:id="833"/>
      <w:bookmarkEnd w:id="834"/>
      <w:r w:rsidRPr="00C76C41">
        <w:t xml:space="preserve"> </w:t>
      </w:r>
      <w:r w:rsidR="004F75DC" w:rsidRPr="00C76C41">
        <w:t xml:space="preserve">2 </w:t>
      </w:r>
      <w:r w:rsidRPr="00C76C41">
        <w:t xml:space="preserve">– </w:t>
      </w:r>
      <w:bookmarkEnd w:id="835"/>
      <w:bookmarkEnd w:id="836"/>
      <w:r w:rsidR="00BB24EA">
        <w:t>Spécifications des Services</w:t>
      </w:r>
      <w:bookmarkEnd w:id="837"/>
    </w:p>
    <w:bookmarkEnd w:id="838"/>
    <w:bookmarkEnd w:id="839"/>
    <w:bookmarkEnd w:id="840"/>
    <w:bookmarkEnd w:id="841"/>
    <w:bookmarkEnd w:id="842"/>
    <w:bookmarkEnd w:id="843"/>
    <w:p w14:paraId="169465A3" w14:textId="77777777" w:rsidR="000A450A" w:rsidRPr="00C76C41" w:rsidRDefault="000A450A">
      <w:pPr>
        <w:rPr>
          <w:rFonts w:asciiTheme="majorBidi" w:hAnsiTheme="majorBidi" w:cstheme="majorBidi"/>
        </w:rPr>
      </w:pPr>
    </w:p>
    <w:p w14:paraId="560BDF67" w14:textId="77777777" w:rsidR="000A450A" w:rsidRPr="00C76C41" w:rsidRDefault="000A450A">
      <w:pPr>
        <w:rPr>
          <w:rFonts w:asciiTheme="majorBidi" w:hAnsiTheme="majorBidi" w:cstheme="majorBidi"/>
        </w:rPr>
        <w:sectPr w:rsidR="000A450A" w:rsidRPr="00C76C41" w:rsidSect="008D2EE3">
          <w:headerReference w:type="first" r:id="rId63"/>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C76C41" w14:paraId="5B508FD6" w14:textId="77777777" w:rsidTr="00FC3982">
        <w:trPr>
          <w:trHeight w:val="715"/>
        </w:trPr>
        <w:tc>
          <w:tcPr>
            <w:tcW w:w="9198" w:type="dxa"/>
            <w:tcBorders>
              <w:top w:val="nil"/>
              <w:left w:val="nil"/>
              <w:bottom w:val="nil"/>
              <w:right w:val="nil"/>
            </w:tcBorders>
          </w:tcPr>
          <w:p w14:paraId="69BC47E7" w14:textId="77777777" w:rsidR="000F78BD" w:rsidRPr="00D276F5" w:rsidRDefault="000F78BD" w:rsidP="00D276F5">
            <w:pPr>
              <w:pStyle w:val="Style21"/>
            </w:pPr>
            <w:bookmarkStart w:id="844" w:name="_Toc156027997"/>
            <w:bookmarkStart w:id="845" w:name="_Toc156372854"/>
            <w:bookmarkStart w:id="846" w:name="_Toc326657868"/>
            <w:bookmarkStart w:id="847" w:name="_Toc483210560"/>
          </w:p>
          <w:p w14:paraId="20864D4F" w14:textId="2297F084" w:rsidR="000A450A" w:rsidRPr="00D276F5" w:rsidRDefault="000A450A" w:rsidP="00D276F5">
            <w:pPr>
              <w:pStyle w:val="Style21"/>
            </w:pPr>
            <w:bookmarkStart w:id="848" w:name="_Toc139119125"/>
            <w:r w:rsidRPr="00D276F5">
              <w:t xml:space="preserve">Section VII. </w:t>
            </w:r>
            <w:bookmarkEnd w:id="844"/>
            <w:bookmarkEnd w:id="845"/>
            <w:bookmarkEnd w:id="846"/>
            <w:bookmarkEnd w:id="847"/>
            <w:r w:rsidR="00EB3FF8">
              <w:t>Programme d’Activités</w:t>
            </w:r>
            <w:bookmarkEnd w:id="848"/>
          </w:p>
        </w:tc>
      </w:tr>
    </w:tbl>
    <w:p w14:paraId="122B0AFF" w14:textId="77777777" w:rsidR="00B07019" w:rsidRPr="00C76C41" w:rsidRDefault="00B07019" w:rsidP="00B07019">
      <w:pPr>
        <w:spacing w:after="0"/>
        <w:ind w:left="180" w:right="288" w:firstLine="0"/>
        <w:jc w:val="left"/>
        <w:rPr>
          <w:rFonts w:ascii="Arial" w:hAnsi="Arial" w:cs="Arial"/>
          <w:sz w:val="20"/>
          <w:szCs w:val="24"/>
          <w:lang w:eastAsia="en-US"/>
        </w:rPr>
      </w:pPr>
      <w:bookmarkStart w:id="849" w:name="_Toc494778743"/>
    </w:p>
    <w:p w14:paraId="18518CF0" w14:textId="77777777" w:rsidR="00B07019" w:rsidRPr="00C76C41" w:rsidRDefault="00B07019" w:rsidP="00B07019">
      <w:pPr>
        <w:spacing w:after="0"/>
        <w:ind w:left="180" w:right="288" w:firstLine="0"/>
        <w:jc w:val="left"/>
        <w:rPr>
          <w:rFonts w:ascii="Arial" w:hAnsi="Arial" w:cs="Arial"/>
          <w:sz w:val="20"/>
          <w:szCs w:val="24"/>
          <w:u w:val="single"/>
          <w:lang w:eastAsia="en-US"/>
        </w:rPr>
      </w:pPr>
    </w:p>
    <w:bookmarkEnd w:id="849"/>
    <w:p w14:paraId="2FBFC1B7" w14:textId="77777777" w:rsidR="00B33C49" w:rsidRPr="003243ED" w:rsidRDefault="00B33C49" w:rsidP="00B33C49">
      <w:pPr>
        <w:rPr>
          <w:i/>
        </w:rPr>
      </w:pPr>
      <w:r w:rsidRPr="003243ED">
        <w:rPr>
          <w:b/>
          <w:szCs w:val="24"/>
        </w:rPr>
        <w:t>Objectifs</w:t>
      </w:r>
    </w:p>
    <w:p w14:paraId="6A774CFD" w14:textId="77777777" w:rsidR="00B33C49" w:rsidRPr="003243ED" w:rsidRDefault="00B33C49" w:rsidP="00B33C49">
      <w:r w:rsidRPr="003243ED">
        <w:t>Le Programme d’activités a pour objectifs :</w:t>
      </w:r>
    </w:p>
    <w:p w14:paraId="7DD178FF" w14:textId="77777777" w:rsidR="00B33C49" w:rsidRPr="003243ED" w:rsidRDefault="00B33C49" w:rsidP="00B33C49">
      <w:pPr>
        <w:tabs>
          <w:tab w:val="left" w:pos="1066"/>
        </w:tabs>
        <w:ind w:left="1066" w:hanging="540"/>
      </w:pPr>
      <w:r w:rsidRPr="003243ED">
        <w:t>(a)</w:t>
      </w:r>
      <w:r w:rsidRPr="003243ED">
        <w:tab/>
        <w:t>de fournir suffisamment d’informations sur les Services à exécuter afin de permettre de préparer efficacement des soumissions précises ; et</w:t>
      </w:r>
    </w:p>
    <w:p w14:paraId="681BCED6" w14:textId="77777777" w:rsidR="00B33C49" w:rsidRPr="003243ED" w:rsidRDefault="00B33C49" w:rsidP="00B33C49">
      <w:pPr>
        <w:tabs>
          <w:tab w:val="left" w:pos="1066"/>
        </w:tabs>
        <w:ind w:left="1066" w:hanging="540"/>
      </w:pPr>
      <w:r w:rsidRPr="003243ED">
        <w:t>(b)</w:t>
      </w:r>
      <w:r w:rsidRPr="003243ED">
        <w:tab/>
        <w:t>une fois le marché attribué, de permettre la présentation d’un programme d’activités chiffré qui sera utilisé pour l’appréciation périodique des Services exécutés.</w:t>
      </w:r>
    </w:p>
    <w:p w14:paraId="0DDADFDB" w14:textId="77777777" w:rsidR="00B33C49" w:rsidRPr="003243ED" w:rsidRDefault="00B33C49" w:rsidP="00DE52FF">
      <w:pPr>
        <w:ind w:left="0" w:firstLine="0"/>
        <w:rPr>
          <w:b/>
        </w:rPr>
      </w:pPr>
      <w:r w:rsidRPr="003243ED">
        <w:t>Pour atteindre ces objectifs, les Services devraient être détaillés dans la planification de l’activité avec suffisamment de détails pour distinguer entre les différentes classes de Services, ou Services de même natures effectués dans différents endroits ou dans d’autres circonstances pouvant donner lieu à des considérations de coût différentes. Conformément à ces exigences, la présentation et le contenu de l’annexe de l’activité devraient être aussi simples et brefs que possible.</w:t>
      </w:r>
    </w:p>
    <w:p w14:paraId="20CA8E8E" w14:textId="77777777" w:rsidR="00B33C49" w:rsidRPr="003243ED" w:rsidRDefault="00B33C49" w:rsidP="00B33C49">
      <w:r w:rsidRPr="003243ED">
        <w:rPr>
          <w:b/>
        </w:rPr>
        <w:t>Programme de prestations en régie</w:t>
      </w:r>
    </w:p>
    <w:p w14:paraId="15CBA7B1" w14:textId="77777777" w:rsidR="00B33C49" w:rsidRPr="003243ED" w:rsidRDefault="00B33C49" w:rsidP="00DE52FF">
      <w:pPr>
        <w:ind w:left="0" w:firstLine="0"/>
      </w:pPr>
      <w:r w:rsidRPr="003243ED">
        <w:t>Un Programme de prestations en régie devrait être inclus seulement s’il est fortement probable que se présente la nécessité d’effectuer des services non prévus, en dehors des Services figurant dans le Programme d’activités. Afin de permettre au Maître d’Ouvrage de vérifier le réalisme des prix unitaires annoncés par les Soumissionnaires, le Programme de prestations en régie comprend normalement ce qui suit :</w:t>
      </w:r>
    </w:p>
    <w:p w14:paraId="40ECFD6E" w14:textId="77777777" w:rsidR="00B33C49" w:rsidRPr="003243ED" w:rsidRDefault="00B33C49" w:rsidP="00B33C49">
      <w:pPr>
        <w:tabs>
          <w:tab w:val="left" w:pos="1066"/>
        </w:tabs>
        <w:ind w:left="1066" w:hanging="540"/>
      </w:pPr>
      <w:r w:rsidRPr="003243ED">
        <w:t>(a)</w:t>
      </w:r>
      <w:r w:rsidRPr="003243ED">
        <w:tab/>
        <w:t>une liste des diverses catégories de travailleurs, matériaux et installations, prix unitaires à la journée doit être spécifiée par le Soumissionnaire, ainsi qu’une liste des conditions dans lesquelles le Prestataire est payé au titre des prestations en régie.</w:t>
      </w:r>
    </w:p>
    <w:p w14:paraId="5EC32D6A" w14:textId="77777777" w:rsidR="00B33C49" w:rsidRPr="003243ED" w:rsidRDefault="00B33C49" w:rsidP="00B33C49">
      <w:pPr>
        <w:tabs>
          <w:tab w:val="left" w:pos="1066"/>
        </w:tabs>
        <w:ind w:left="1066" w:hanging="540"/>
      </w:pPr>
      <w:r w:rsidRPr="003243ED">
        <w:t>(b)</w:t>
      </w:r>
      <w:r w:rsidRPr="003243ED">
        <w:tab/>
        <w:t>Les quantités nominales correspondant à chaque rubrique des prestations en régie, qui devront être chiffrées par chaque Soumissionnaire aux prix unitaires du travail à la journée. Le prix journalier mentionné par le Soumissionnaire pour chaque rubrique doit inclure le bénéfice du Prestataire, les frais généraux, l’encadrement et les autres frais.</w:t>
      </w:r>
    </w:p>
    <w:p w14:paraId="00B22E27" w14:textId="77777777" w:rsidR="00B33C49" w:rsidRPr="003243ED" w:rsidRDefault="00B33C49" w:rsidP="00B33C49">
      <w:r w:rsidRPr="003243ED">
        <w:rPr>
          <w:b/>
        </w:rPr>
        <w:t xml:space="preserve">Montants Provisionnels </w:t>
      </w:r>
    </w:p>
    <w:p w14:paraId="4EA13E32" w14:textId="77777777" w:rsidR="00B33C49" w:rsidRPr="003243ED" w:rsidRDefault="00B33C49" w:rsidP="00DE52FF">
      <w:pPr>
        <w:ind w:left="0" w:firstLine="0"/>
      </w:pPr>
      <w:r w:rsidRPr="003243ED">
        <w:t xml:space="preserve">Le coût estimé de travaux spécialisés à réaliser, ou de fournitures spéciales par d’autres prestataires (cf. Clause 42 du CCAG) doit être indiqué dans une section particulière du Programme d’activités en tant que montant provisionnel, accompagnée d’une brève description appropriée. Une procédure d’acquisition distincte est normalement menée par le Maître d’Ouvrage afin de sélectionner de tels prestataires spécialisés, sous-traitants du Prestataire principal. Afin d’apporter un élément de mise en concurrence des soumissionnaires pour l’encadrement (et les prestations d’appui ou de facilitation) de tels prestataires spécialisés par le Soumissionnaire agissant comme </w:t>
      </w:r>
      <w:r>
        <w:t>Prestataire</w:t>
      </w:r>
      <w:r w:rsidRPr="003243ED">
        <w:t xml:space="preserve"> principal, chacun des montants provisionnels devrait être associé à un élément de prix dans le Programme d’activités, invitant le Soumissionnaire à chiffrer le coût de cet encadrement et/ou prestations d’appui ou de facilitation.</w:t>
      </w:r>
    </w:p>
    <w:p w14:paraId="1ADBEE91" w14:textId="77777777" w:rsidR="00B33C49" w:rsidRPr="003243ED" w:rsidRDefault="00B33C49" w:rsidP="00DE52FF">
      <w:pPr>
        <w:ind w:left="0" w:firstLine="0"/>
        <w:rPr>
          <w:i/>
        </w:rPr>
      </w:pPr>
      <w:r w:rsidRPr="003243ED">
        <w:rPr>
          <w:i/>
        </w:rPr>
        <w:t>Les instructions (en italiques) pour la préparation d’un Programme d’Activités sont destinées à informer le Maître d’Ouvrage ou le rédacteur du document d’appel d’offres. Elles doivent être omises dans le document finalisé.</w:t>
      </w:r>
    </w:p>
    <w:p w14:paraId="025BECEC" w14:textId="77777777" w:rsidR="00B33C49" w:rsidRPr="003243ED" w:rsidRDefault="00B33C49" w:rsidP="00B33C49">
      <w:pPr>
        <w:rPr>
          <w:i/>
        </w:rPr>
      </w:pPr>
      <w:r w:rsidRPr="003243ED">
        <w:rPr>
          <w:i/>
        </w:rPr>
        <w:br w:type="page"/>
      </w:r>
    </w:p>
    <w:p w14:paraId="1B9CCEB6" w14:textId="77777777" w:rsidR="00B33C49" w:rsidRPr="003243ED" w:rsidRDefault="00B33C49" w:rsidP="00B33C49">
      <w:pPr>
        <w:pStyle w:val="Style5"/>
        <w:ind w:left="2520" w:hanging="360"/>
      </w:pPr>
      <w:bookmarkStart w:id="850" w:name="_Toc335681270"/>
      <w:r w:rsidRPr="003243ED">
        <w:t>Spécifications de Performance et Plans</w:t>
      </w:r>
      <w:bookmarkEnd w:id="850"/>
    </w:p>
    <w:p w14:paraId="69B2DFB4" w14:textId="77777777" w:rsidR="00B33C49" w:rsidRPr="003243ED" w:rsidRDefault="00B33C49" w:rsidP="00B33C49">
      <w:pPr>
        <w:jc w:val="center"/>
        <w:rPr>
          <w:b/>
          <w:i/>
        </w:rPr>
      </w:pPr>
      <w:r w:rsidRPr="003243ED">
        <w:rPr>
          <w:b/>
          <w:i/>
        </w:rPr>
        <w:t>(Décrire les résultats et performances attendus de préférence aux intrants et moyens à mettre en œuvre, dans la mesure du possible)</w:t>
      </w:r>
    </w:p>
    <w:p w14:paraId="0E3CE718" w14:textId="77777777" w:rsidR="00B33C49" w:rsidRPr="003243ED" w:rsidRDefault="00B33C49" w:rsidP="00B33C49">
      <w:pPr>
        <w:jc w:val="center"/>
        <w:rPr>
          <w:b/>
          <w:i/>
        </w:rPr>
      </w:pPr>
    </w:p>
    <w:p w14:paraId="517A2A02" w14:textId="77777777" w:rsidR="00B33C49" w:rsidRPr="003243ED" w:rsidRDefault="00B33C49" w:rsidP="00B33C49">
      <w:pPr>
        <w:rPr>
          <w:b/>
          <w:szCs w:val="24"/>
        </w:rPr>
      </w:pPr>
      <w:r w:rsidRPr="003243ED">
        <w:rPr>
          <w:b/>
          <w:szCs w:val="24"/>
        </w:rPr>
        <w:t>Instructions pour la préparation des Spécifications de performance</w:t>
      </w:r>
    </w:p>
    <w:p w14:paraId="616F0060" w14:textId="77777777" w:rsidR="00B33C49" w:rsidRPr="003243ED" w:rsidRDefault="00B33C49" w:rsidP="00DE52FF">
      <w:pPr>
        <w:spacing w:after="100" w:afterAutospacing="1"/>
        <w:ind w:left="0" w:firstLine="0"/>
      </w:pPr>
      <w:r w:rsidRPr="003243ED">
        <w:t xml:space="preserve">Afin de permettre aux soumissionnaires de présenter une offre compétitive et réaliste, répondant aux exigences du Maître d’Ouvrage, et sans formuler des réserves ou émettre des conditions à leur offre, le Maître d’Ouvrage doit formuler les spécifications des services de manière claire et aussi précise que possible. Dans le cas d'un appel d'offres international, ces spécifications doivent être établies de façon à permettre une concurrence aussi large que possible, tout en énonçant clairement les critères auxquels devront répondre les services faisant l'objet du Marché. C'est à cette condition seulement que les objectifs d'économie, d'efficacité et d'équité dans la passation du marché pourront être atteints, que la conformité des offres sera assurée et que le travail ultérieur d'évaluation des offres sera facilité. Les spécifications devront exiger que l'ensemble des fournitures et matériaux nécessaires à l'exécution des fournitures soient neufs, non usagés et du modèle le plus récent ou courant et qu'ils englobent toutes les dernières améliorations apportées à la conception ou aux matériaux. </w:t>
      </w:r>
    </w:p>
    <w:p w14:paraId="7A6E3BE3" w14:textId="77777777" w:rsidR="00B33C49" w:rsidRPr="003243ED" w:rsidRDefault="00B33C49" w:rsidP="00DE52FF">
      <w:pPr>
        <w:spacing w:after="100" w:afterAutospacing="1"/>
        <w:ind w:left="0" w:firstLine="0"/>
      </w:pPr>
      <w:r w:rsidRPr="003243ED">
        <w:t xml:space="preserve">Des exemples de spécifications tirées de projets similaires entrepris par le passé dans le même pays sont utiles à cet égard. Mais les spécifications sont préparées par le Maître d’Ouvrage en fonction du Marché en question. Il n'y a donc pas de modèle type de spécifications applicables dans tous les cas, quel que soit le secteur ou le pays considéré, mais il existe des principes et pratiques bien établis, et ces documents en sont le reflet. </w:t>
      </w:r>
    </w:p>
    <w:p w14:paraId="71FC6B92" w14:textId="77777777" w:rsidR="00B33C49" w:rsidRPr="003243ED" w:rsidRDefault="00B33C49" w:rsidP="00DE52FF">
      <w:pPr>
        <w:spacing w:after="100" w:afterAutospacing="1"/>
        <w:ind w:left="0" w:firstLine="0"/>
      </w:pPr>
      <w:r w:rsidRPr="003243ED">
        <w:t xml:space="preserve">Il peut être avantageux de standardiser les spécifications sous la forme de Spécifications Générales, selon le caractère répétitif du type de marchés dans des secteurs publics donnés tels que l’éducation, la santé, l’habitat social ou urbain, les routes, les ports, les transports ferroviaires, l’irrigation et l’eau, dans un pays donné ou des régions où prévalent des conditions similaires. Les spécifications seront assez générales pour éviter les restrictions sur les méthodes de réalisation, les matériaux et l’équipement couramment utilisés dans la prestation de services du même type, même si elles ne s’appliquent pas forcément à un marché particulier. Dans le cas d’un marché donné, on spécifiera les caractéristiques techniques particulières par l’élimination ou l’addition d’éléments dans les Spécifications. </w:t>
      </w:r>
    </w:p>
    <w:p w14:paraId="7BB7C6D5" w14:textId="0C3952C6" w:rsidR="00B33C49" w:rsidRDefault="00B33C49" w:rsidP="00DE52FF">
      <w:pPr>
        <w:ind w:left="0" w:firstLine="0"/>
        <w:rPr>
          <w:iCs/>
          <w:szCs w:val="24"/>
        </w:rPr>
      </w:pPr>
      <w:r>
        <w:rPr>
          <w:iCs/>
          <w:szCs w:val="24"/>
        </w:rPr>
        <w:t>Toutes exigences environnementales et sociales applicables doivent être spécifiées.  Les exigences ES devraient être préparées de manière à ce qu’elles ne so</w:t>
      </w:r>
      <w:r w:rsidR="00AF3D93">
        <w:rPr>
          <w:iCs/>
          <w:szCs w:val="24"/>
        </w:rPr>
        <w:t>ie</w:t>
      </w:r>
      <w:r>
        <w:rPr>
          <w:iCs/>
          <w:szCs w:val="24"/>
        </w:rPr>
        <w:t>nt pas en conflit avec les C</w:t>
      </w:r>
      <w:r w:rsidR="00AF3D93">
        <w:rPr>
          <w:iCs/>
          <w:szCs w:val="24"/>
        </w:rPr>
        <w:t>lause</w:t>
      </w:r>
      <w:r>
        <w:rPr>
          <w:iCs/>
          <w:szCs w:val="24"/>
        </w:rPr>
        <w:t>s Générales (et les C</w:t>
      </w:r>
      <w:r w:rsidR="00AF3D93">
        <w:rPr>
          <w:iCs/>
          <w:szCs w:val="24"/>
        </w:rPr>
        <w:t>lause</w:t>
      </w:r>
      <w:r>
        <w:rPr>
          <w:iCs/>
          <w:szCs w:val="24"/>
        </w:rPr>
        <w:t xml:space="preserve">s Particulières correspondantes le cas échéant) et les autres parties des spécifications.  </w:t>
      </w:r>
    </w:p>
    <w:p w14:paraId="5453D0E3" w14:textId="659F8821" w:rsidR="00B33C49" w:rsidRPr="00DE52FF" w:rsidRDefault="00935AFB" w:rsidP="00B33C49">
      <w:pPr>
        <w:pStyle w:val="ListParagraph"/>
        <w:spacing w:after="180"/>
        <w:ind w:left="0"/>
        <w:rPr>
          <w:i/>
        </w:rPr>
      </w:pPr>
      <w:r>
        <w:rPr>
          <w:iCs/>
          <w:lang w:val="fr"/>
        </w:rPr>
        <w:tab/>
      </w:r>
      <w:proofErr w:type="spellStart"/>
      <w:r w:rsidR="00B33C49" w:rsidRPr="0046288A">
        <w:rPr>
          <w:iCs/>
          <w:lang w:val="fr"/>
        </w:rPr>
        <w:t>Touteexigence</w:t>
      </w:r>
      <w:proofErr w:type="spellEnd"/>
      <w:r w:rsidR="00B33C49" w:rsidRPr="0046288A">
        <w:rPr>
          <w:iCs/>
          <w:lang w:val="fr"/>
        </w:rPr>
        <w:t xml:space="preserve"> technique en matière d’</w:t>
      </w:r>
      <w:r w:rsidR="00B33C49">
        <w:rPr>
          <w:iCs/>
          <w:lang w:val="fr"/>
        </w:rPr>
        <w:t xml:space="preserve">achats </w:t>
      </w:r>
      <w:r w:rsidR="00B33C49" w:rsidRPr="0046288A">
        <w:rPr>
          <w:iCs/>
          <w:lang w:val="fr"/>
        </w:rPr>
        <w:t>durable</w:t>
      </w:r>
      <w:r w:rsidR="00B33C49">
        <w:rPr>
          <w:iCs/>
          <w:lang w:val="fr"/>
        </w:rPr>
        <w:t>s</w:t>
      </w:r>
      <w:r w:rsidR="00B33C49" w:rsidRPr="0046288A">
        <w:rPr>
          <w:iCs/>
          <w:lang w:val="fr"/>
        </w:rPr>
        <w:t xml:space="preserve"> </w:t>
      </w:r>
      <w:r w:rsidR="00B33C49" w:rsidRPr="00DE52FF">
        <w:rPr>
          <w:i/>
          <w:lang w:val="fr"/>
        </w:rPr>
        <w:t xml:space="preserve">(en plus des exigences en matière ES </w:t>
      </w:r>
      <w:r w:rsidR="00B33C49" w:rsidRPr="00DE52FF">
        <w:rPr>
          <w:iCs/>
          <w:szCs w:val="24"/>
        </w:rPr>
        <w:t>énoncées</w:t>
      </w:r>
      <w:r w:rsidR="00B33C49" w:rsidRPr="00DE52FF">
        <w:rPr>
          <w:i/>
          <w:lang w:val="fr"/>
        </w:rPr>
        <w:t xml:space="preserve"> dans les exigences environnementales et sociales)</w:t>
      </w:r>
      <w:r w:rsidR="00B33C49">
        <w:rPr>
          <w:iCs/>
          <w:lang w:val="fr"/>
        </w:rPr>
        <w:t xml:space="preserve"> </w:t>
      </w:r>
      <w:r w:rsidR="00B33C49" w:rsidRPr="0046288A">
        <w:rPr>
          <w:iCs/>
          <w:lang w:val="fr"/>
        </w:rPr>
        <w:t xml:space="preserve">doivent être clairement spécifiées. </w:t>
      </w:r>
      <w:proofErr w:type="spellStart"/>
      <w:r w:rsidR="00B33C49" w:rsidRPr="0046288A">
        <w:rPr>
          <w:iCs/>
          <w:lang w:val="fr"/>
        </w:rPr>
        <w:t>Veuillez vous</w:t>
      </w:r>
      <w:proofErr w:type="spellEnd"/>
      <w:r w:rsidR="00B33C49" w:rsidRPr="0046288A">
        <w:rPr>
          <w:iCs/>
          <w:lang w:val="fr"/>
        </w:rPr>
        <w:t xml:space="preserve"> référer au Règlement </w:t>
      </w:r>
      <w:r w:rsidR="004A232B">
        <w:rPr>
          <w:iCs/>
          <w:lang w:val="fr"/>
        </w:rPr>
        <w:t>de Passation des Marchés</w:t>
      </w:r>
      <w:r w:rsidR="00B33C49" w:rsidRPr="0046288A">
        <w:rPr>
          <w:iCs/>
          <w:lang w:val="fr"/>
        </w:rPr>
        <w:t xml:space="preserve"> de la Banque et aux orientations en matière d’achats durables pour plus d’informations.</w:t>
      </w:r>
      <w:r w:rsidR="00B33C49">
        <w:rPr>
          <w:lang w:val="fr"/>
        </w:rPr>
        <w:t xml:space="preserve"> </w:t>
      </w:r>
      <w:r w:rsidR="00B33C49" w:rsidRPr="00DE52FF">
        <w:rPr>
          <w:i/>
          <w:iCs/>
          <w:lang w:val="fr"/>
        </w:rPr>
        <w:t xml:space="preserve">Les exigences en </w:t>
      </w:r>
      <w:r w:rsidR="00B33C49">
        <w:rPr>
          <w:i/>
          <w:iCs/>
          <w:lang w:val="fr"/>
        </w:rPr>
        <w:t xml:space="preserve">matière </w:t>
      </w:r>
      <w:r w:rsidR="00B33C49" w:rsidRPr="00954F52">
        <w:rPr>
          <w:i/>
          <w:iCs/>
          <w:lang w:val="fr"/>
        </w:rPr>
        <w:t xml:space="preserve">d’achats </w:t>
      </w:r>
      <w:r w:rsidR="00B33C49" w:rsidRPr="00DE52FF">
        <w:rPr>
          <w:i/>
          <w:iCs/>
          <w:lang w:val="fr"/>
        </w:rPr>
        <w:t>durables sont précisées pour permettre l’évaluation de ces exigences</w:t>
      </w:r>
      <w:r w:rsidR="00B33C49" w:rsidRPr="00954F52">
        <w:rPr>
          <w:i/>
          <w:iCs/>
          <w:lang w:val="fr"/>
        </w:rPr>
        <w:t>.</w:t>
      </w:r>
      <w:r w:rsidR="00B33C49" w:rsidRPr="00166F92">
        <w:rPr>
          <w:i/>
          <w:iCs/>
          <w:lang w:val="fr"/>
        </w:rPr>
        <w:t xml:space="preserve"> Les exigences devraient être conformes aux objectifs du </w:t>
      </w:r>
      <w:r w:rsidR="004A232B">
        <w:rPr>
          <w:i/>
          <w:iCs/>
          <w:lang w:val="fr"/>
        </w:rPr>
        <w:t>Marché</w:t>
      </w:r>
      <w:r w:rsidR="00B33C49" w:rsidRPr="00166F92">
        <w:rPr>
          <w:i/>
          <w:iCs/>
          <w:lang w:val="fr"/>
        </w:rPr>
        <w:t xml:space="preserve">; (exemples de domaines appropriés peuvent inclure, mais sans s’y limiter, l’efficacité énergétique, la réduction des émissions, la minimisation des déchets, d’autres méthodes permettant d’évaluer l’impact carbone dans l’exécution des services et/ou des services </w:t>
      </w:r>
      <w:r w:rsidR="004A232B">
        <w:rPr>
          <w:i/>
          <w:iCs/>
          <w:lang w:val="fr"/>
        </w:rPr>
        <w:t>après achèvement</w:t>
      </w:r>
      <w:r w:rsidR="00B33C49" w:rsidRPr="00166F92">
        <w:rPr>
          <w:i/>
          <w:iCs/>
          <w:lang w:val="fr"/>
        </w:rPr>
        <w:t>, etc.)</w:t>
      </w:r>
      <w:r w:rsidR="00B33C49">
        <w:rPr>
          <w:lang w:val="fr"/>
        </w:rPr>
        <w:t xml:space="preserve"> </w:t>
      </w:r>
      <w:r w:rsidR="00B33C49" w:rsidRPr="00DE52FF">
        <w:rPr>
          <w:i/>
          <w:lang w:val="fr"/>
        </w:rPr>
        <w:t xml:space="preserve"> Afin d’encourager l’innovation </w:t>
      </w:r>
      <w:r w:rsidR="00B33C49" w:rsidRPr="00DE52FF">
        <w:rPr>
          <w:i/>
          <w:iCs/>
          <w:lang w:val="fr"/>
        </w:rPr>
        <w:t xml:space="preserve">des </w:t>
      </w:r>
      <w:r w:rsidR="00B33C49">
        <w:rPr>
          <w:i/>
          <w:iCs/>
          <w:lang w:val="fr"/>
        </w:rPr>
        <w:t>S</w:t>
      </w:r>
      <w:r w:rsidR="00B33C49" w:rsidRPr="00DE52FF">
        <w:rPr>
          <w:i/>
          <w:iCs/>
          <w:lang w:val="fr"/>
        </w:rPr>
        <w:t>oumissionnaires pour répondre aux exigences en matière d’a</w:t>
      </w:r>
      <w:r w:rsidR="00B33C49">
        <w:rPr>
          <w:i/>
          <w:iCs/>
          <w:lang w:val="fr"/>
        </w:rPr>
        <w:t>chats</w:t>
      </w:r>
      <w:r w:rsidR="00B33C49" w:rsidRPr="00DE52FF">
        <w:rPr>
          <w:i/>
          <w:iCs/>
          <w:lang w:val="fr"/>
        </w:rPr>
        <w:t xml:space="preserve"> durable</w:t>
      </w:r>
      <w:r w:rsidR="00B33C49">
        <w:rPr>
          <w:lang w:val="fr"/>
        </w:rPr>
        <w:t xml:space="preserve">, </w:t>
      </w:r>
      <w:r w:rsidR="000125D4">
        <w:rPr>
          <w:i/>
          <w:lang w:val="fr"/>
        </w:rPr>
        <w:t>dans la mesure où</w:t>
      </w:r>
      <w:r w:rsidR="00B33C49">
        <w:rPr>
          <w:lang w:val="fr"/>
        </w:rPr>
        <w:t xml:space="preserve"> les </w:t>
      </w:r>
      <w:r w:rsidR="00B33C49" w:rsidRPr="00DE52FF">
        <w:rPr>
          <w:i/>
          <w:lang w:val="fr"/>
        </w:rPr>
        <w:t xml:space="preserve">critères d’évaluation des </w:t>
      </w:r>
      <w:r w:rsidR="00B33C49">
        <w:rPr>
          <w:i/>
          <w:lang w:val="fr"/>
        </w:rPr>
        <w:t>Offres</w:t>
      </w:r>
      <w:r w:rsidR="00B33C49" w:rsidRPr="00DE52FF">
        <w:rPr>
          <w:i/>
          <w:lang w:val="fr"/>
        </w:rPr>
        <w:t xml:space="preserve"> précisent le mécanisme d’ajustement monétaire aux fins de comparaison des </w:t>
      </w:r>
      <w:r w:rsidR="00B33C49">
        <w:rPr>
          <w:i/>
          <w:lang w:val="fr"/>
        </w:rPr>
        <w:t>Offres</w:t>
      </w:r>
      <w:r w:rsidR="00B33C49" w:rsidRPr="00DE52FF">
        <w:rPr>
          <w:i/>
          <w:lang w:val="fr"/>
        </w:rPr>
        <w:t xml:space="preserve">, les </w:t>
      </w:r>
      <w:r w:rsidR="00B33C49">
        <w:rPr>
          <w:i/>
          <w:lang w:val="fr"/>
        </w:rPr>
        <w:t>S</w:t>
      </w:r>
      <w:r w:rsidR="00B33C49" w:rsidRPr="00DE52FF">
        <w:rPr>
          <w:i/>
          <w:lang w:val="fr"/>
        </w:rPr>
        <w:t xml:space="preserve">oumissionnaires peuvent être invités à </w:t>
      </w:r>
      <w:r w:rsidR="00E473DA">
        <w:rPr>
          <w:i/>
          <w:lang w:val="fr"/>
        </w:rPr>
        <w:t>propose</w:t>
      </w:r>
      <w:r w:rsidR="00B33C49" w:rsidRPr="00DE52FF">
        <w:rPr>
          <w:i/>
          <w:lang w:val="fr"/>
        </w:rPr>
        <w:t xml:space="preserve">r </w:t>
      </w:r>
      <w:r w:rsidR="00B33C49" w:rsidRPr="00DE52FF">
        <w:rPr>
          <w:i/>
          <w:iCs/>
          <w:lang w:val="fr"/>
        </w:rPr>
        <w:t>des</w:t>
      </w:r>
      <w:r w:rsidR="00B33C49">
        <w:rPr>
          <w:lang w:val="fr"/>
        </w:rPr>
        <w:t xml:space="preserve"> </w:t>
      </w:r>
      <w:r w:rsidR="00B33C49">
        <w:rPr>
          <w:i/>
          <w:iCs/>
          <w:lang w:val="fr"/>
        </w:rPr>
        <w:t>services</w:t>
      </w:r>
      <w:r w:rsidR="00B33C49" w:rsidRPr="00DE52FF">
        <w:rPr>
          <w:i/>
          <w:lang w:val="fr"/>
        </w:rPr>
        <w:t xml:space="preserve"> qui dépassent les exigences minimales spécifiées en matière d’a</w:t>
      </w:r>
      <w:r w:rsidR="00B33C49">
        <w:rPr>
          <w:i/>
          <w:lang w:val="fr"/>
        </w:rPr>
        <w:t>chats</w:t>
      </w:r>
      <w:r w:rsidR="00B33C49" w:rsidRPr="00DE52FF">
        <w:rPr>
          <w:i/>
          <w:lang w:val="fr"/>
        </w:rPr>
        <w:t xml:space="preserve"> durable</w:t>
      </w:r>
      <w:r w:rsidR="00B33C49">
        <w:rPr>
          <w:i/>
          <w:lang w:val="fr"/>
        </w:rPr>
        <w:t>s</w:t>
      </w:r>
      <w:r w:rsidR="00B33C49" w:rsidRPr="00DE52FF">
        <w:rPr>
          <w:i/>
          <w:lang w:val="fr"/>
        </w:rPr>
        <w:t>.</w:t>
      </w:r>
    </w:p>
    <w:p w14:paraId="3A93486B" w14:textId="2B433323" w:rsidR="00B33C49" w:rsidRPr="009D3F74" w:rsidRDefault="00B33C49" w:rsidP="00DE52FF">
      <w:pPr>
        <w:spacing w:after="180"/>
        <w:ind w:left="0" w:right="-14" w:firstLine="0"/>
        <w:contextualSpacing/>
        <w:rPr>
          <w:i/>
          <w:iCs/>
        </w:rPr>
      </w:pPr>
      <w:r w:rsidRPr="004129A6">
        <w:rPr>
          <w:i/>
          <w:iCs/>
          <w:lang w:val="fr"/>
        </w:rPr>
        <w:t xml:space="preserve">[Si le </w:t>
      </w:r>
      <w:r w:rsidR="00E473DA">
        <w:rPr>
          <w:i/>
          <w:iCs/>
          <w:lang w:val="fr"/>
        </w:rPr>
        <w:t>marché</w:t>
      </w:r>
      <w:r w:rsidRPr="004129A6">
        <w:rPr>
          <w:i/>
          <w:iCs/>
          <w:lang w:val="fr"/>
        </w:rPr>
        <w:t xml:space="preserve"> a été évalué comme présentant des </w:t>
      </w:r>
      <w:proofErr w:type="gramStart"/>
      <w:r w:rsidRPr="004129A6">
        <w:rPr>
          <w:i/>
          <w:iCs/>
          <w:lang w:val="fr"/>
        </w:rPr>
        <w:t>risques potentiels</w:t>
      </w:r>
      <w:proofErr w:type="gramEnd"/>
      <w:r w:rsidRPr="004129A6">
        <w:rPr>
          <w:i/>
          <w:iCs/>
          <w:lang w:val="fr"/>
        </w:rPr>
        <w:t xml:space="preserve"> ou réels en matière de cybersécurité, l</w:t>
      </w:r>
      <w:r>
        <w:rPr>
          <w:i/>
          <w:iCs/>
          <w:lang w:val="fr"/>
        </w:rPr>
        <w:t>e Maître d’Ouvrage</w:t>
      </w:r>
      <w:r w:rsidRPr="004129A6">
        <w:rPr>
          <w:i/>
          <w:iCs/>
          <w:lang w:val="fr"/>
        </w:rPr>
        <w:t xml:space="preserve"> doit préciser les exigences en matière de cybersécurité, y compris les accréditations en matière de cybersécurité, le cas échéant.]</w:t>
      </w:r>
    </w:p>
    <w:p w14:paraId="523488C9" w14:textId="77777777" w:rsidR="00B33C49" w:rsidRPr="003243ED" w:rsidRDefault="00B33C49" w:rsidP="00DE52FF">
      <w:pPr>
        <w:spacing w:after="100" w:afterAutospacing="1"/>
        <w:ind w:left="0" w:firstLine="0"/>
      </w:pPr>
      <w:r w:rsidRPr="003243ED">
        <w:t xml:space="preserve">Le Maître d’Ouvrage doit veiller à ce que les spécifications ne soient pas limitatives. En spécifiant les critères auxquels devront répondre les biens, matériaux et services faisant l'objet du Marché, il convient d'utiliser, dans toute la mesure du possible, des critères reconnus au plan international. Si l'on utilise d'autres critères particuliers, qu'il s'agisse de normes en vigueur dans le pays du Maître d’Ouvrage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 </w:t>
      </w:r>
    </w:p>
    <w:p w14:paraId="447066DA" w14:textId="77777777" w:rsidR="00B33C49" w:rsidRPr="003243ED" w:rsidRDefault="00B33C49" w:rsidP="00B33C49">
      <w:pPr>
        <w:spacing w:after="100" w:afterAutospacing="1"/>
      </w:pPr>
      <w:r w:rsidRPr="003243ED">
        <w:t>La disposition ci-après pourra être insérée dans les spécifications :</w:t>
      </w:r>
    </w:p>
    <w:p w14:paraId="27269F40" w14:textId="77777777" w:rsidR="00B33C49" w:rsidRPr="009D003E" w:rsidRDefault="00B33C49" w:rsidP="00B33C49">
      <w:pPr>
        <w:tabs>
          <w:tab w:val="left" w:pos="-720"/>
          <w:tab w:val="left" w:pos="0"/>
        </w:tabs>
        <w:ind w:right="720"/>
        <w:rPr>
          <w:szCs w:val="24"/>
        </w:rPr>
      </w:pPr>
      <w:r w:rsidRPr="009D003E">
        <w:rPr>
          <w:b/>
          <w:szCs w:val="24"/>
        </w:rPr>
        <w:t>Clause modèle : Equivalence des normes et codes</w:t>
      </w:r>
    </w:p>
    <w:p w14:paraId="0FB81CDD" w14:textId="03BA3445" w:rsidR="00B33C49" w:rsidRPr="003243ED" w:rsidRDefault="006B310D" w:rsidP="00DE52FF">
      <w:pPr>
        <w:ind w:left="0" w:firstLine="0"/>
        <w:rPr>
          <w:szCs w:val="24"/>
        </w:rPr>
      </w:pPr>
      <w:r>
        <w:rPr>
          <w:szCs w:val="24"/>
        </w:rPr>
        <w:t>Lors</w:t>
      </w:r>
      <w:r w:rsidR="00B33C49" w:rsidRPr="003243ED">
        <w:rPr>
          <w:szCs w:val="24"/>
        </w:rPr>
        <w:t>qu'il est fait référence, dans le Marché, à des normes et codes particuliers auxquels doivent se conformer les fournitures et matériaux devant être fournis et les services devant être réalisés, les dispositions de la dernière édition ou révision en vigueur des normes et codes correspondants s'appliqueront, à moins que le Marché n'en dispose autrement. Si ces normes et codes sont d'ordre national ou ont trait à un pays ou une région donné, d'autres normes généralement admises, permettant d'assurer un niveau de qualité égal ou supérieur à celui visé par les normes et codes spécifiés, pourront être acceptées sous réserve d'un examen préalable et d'une approbation écrite du Maître d’Ouvrage. Les différences entre les normes spécifiées et celles qui sont proposées devront faire l'objet d'une description écrite détaillée de la part du Prestataire, et être soumises au Maître d’Ouvrage au moins vingt-huit (28) jours avant la date à laquelle le Prestataire désire obtenir l'approbation de celui-ci. Si le Maître d’Ouvrage estime que les normes proposées n’assurent pas un niveau de qualité égal ou supérieur, le Prestataire devra respecter les normes spécifiées dans les documents.</w:t>
      </w:r>
    </w:p>
    <w:p w14:paraId="2538101F" w14:textId="77777777" w:rsidR="00B33C49" w:rsidRPr="003243ED" w:rsidRDefault="00B33C49" w:rsidP="00DE52FF">
      <w:pPr>
        <w:ind w:left="0" w:firstLine="0"/>
        <w:rPr>
          <w:i/>
          <w:szCs w:val="24"/>
        </w:rPr>
      </w:pPr>
      <w:r w:rsidRPr="003243ED">
        <w:rPr>
          <w:i/>
          <w:szCs w:val="24"/>
        </w:rPr>
        <w:t>Lorsque les soumissionnaires sont invités à présenter des variantes pour des composantes spécifiques des Services, ces composantes doivent être décrites dans cette section Spécifications.</w:t>
      </w:r>
    </w:p>
    <w:p w14:paraId="12041932" w14:textId="35EF28D5" w:rsidR="00B33C49" w:rsidRPr="00DE52FF" w:rsidRDefault="00335FC2" w:rsidP="00DE52FF">
      <w:pPr>
        <w:ind w:left="0" w:firstLine="0"/>
        <w:rPr>
          <w:i/>
          <w:iCs/>
        </w:rPr>
      </w:pPr>
      <w:r w:rsidRPr="00DE52FF">
        <w:rPr>
          <w:i/>
          <w:iCs/>
        </w:rPr>
        <w:t>Les présentes Notes pour la préparation des Spécifications sont uniquement destinées à informer le Maître d'Ouvrage ou la personne chargée de rédiger le dossier d'appel d'offres.</w:t>
      </w:r>
    </w:p>
    <w:p w14:paraId="7E4EA010" w14:textId="77777777" w:rsidR="00654AC6" w:rsidRPr="00C76C41" w:rsidRDefault="00654AC6" w:rsidP="00DC57DA">
      <w:pPr>
        <w:spacing w:before="120" w:after="120"/>
        <w:jc w:val="left"/>
        <w:rPr>
          <w:rFonts w:asciiTheme="majorBidi" w:hAnsiTheme="majorBidi" w:cstheme="majorBidi"/>
        </w:rPr>
      </w:pPr>
    </w:p>
    <w:p w14:paraId="295F94A1" w14:textId="77777777" w:rsidR="00654AC6" w:rsidRPr="00C76C41" w:rsidRDefault="00654AC6" w:rsidP="00DC57DA">
      <w:pPr>
        <w:spacing w:before="120" w:after="120"/>
        <w:jc w:val="left"/>
        <w:rPr>
          <w:rFonts w:asciiTheme="majorBidi" w:hAnsiTheme="majorBidi" w:cstheme="majorBidi"/>
        </w:rPr>
        <w:sectPr w:rsidR="00654AC6" w:rsidRPr="00C76C41" w:rsidSect="008D2EE3">
          <w:headerReference w:type="even" r:id="rId64"/>
          <w:headerReference w:type="default" r:id="rId65"/>
          <w:headerReference w:type="first" r:id="rId66"/>
          <w:footnotePr>
            <w:numRestart w:val="eachPage"/>
          </w:footnotePr>
          <w:endnotePr>
            <w:numFmt w:val="decimal"/>
          </w:endnotePr>
          <w:pgSz w:w="12240" w:h="15840" w:code="1"/>
          <w:pgMar w:top="1418" w:right="1418" w:bottom="1418" w:left="1418" w:header="720" w:footer="720" w:gutter="0"/>
          <w:cols w:space="720"/>
          <w:titlePg/>
        </w:sectPr>
      </w:pPr>
    </w:p>
    <w:p w14:paraId="5FE11249" w14:textId="0BDF18DA" w:rsidR="006C0D0E" w:rsidRPr="00C76C41" w:rsidRDefault="006C0D0E" w:rsidP="00D276F5">
      <w:pPr>
        <w:pStyle w:val="Style20"/>
      </w:pPr>
      <w:bookmarkStart w:id="851" w:name="_Toc483210561"/>
      <w:bookmarkStart w:id="852" w:name="_Toc139119126"/>
      <w:r w:rsidRPr="00C76C41">
        <w:t xml:space="preserve">PARTIE </w:t>
      </w:r>
      <w:r w:rsidR="004F75DC" w:rsidRPr="00C76C41">
        <w:t xml:space="preserve">3 </w:t>
      </w:r>
      <w:r w:rsidRPr="00C76C41">
        <w:t xml:space="preserve">– </w:t>
      </w:r>
      <w:r w:rsidR="00A7122B" w:rsidRPr="00C76C41">
        <w:t>C</w:t>
      </w:r>
      <w:r w:rsidR="00A7122B">
        <w:t>lause</w:t>
      </w:r>
      <w:r w:rsidR="00A7122B" w:rsidRPr="00C76C41">
        <w:t xml:space="preserve">s </w:t>
      </w:r>
      <w:bookmarkEnd w:id="851"/>
      <w:r w:rsidR="002B3406" w:rsidRPr="00C76C41">
        <w:t>et Formulaires du Marché</w:t>
      </w:r>
      <w:bookmarkEnd w:id="852"/>
    </w:p>
    <w:p w14:paraId="58876093" w14:textId="77777777" w:rsidR="006C0D0E" w:rsidRPr="00C76C41" w:rsidRDefault="006C0D0E" w:rsidP="00DC57DA">
      <w:pPr>
        <w:spacing w:before="120" w:after="120"/>
        <w:rPr>
          <w:rFonts w:asciiTheme="majorBidi" w:hAnsiTheme="majorBidi" w:cstheme="majorBidi"/>
        </w:rPr>
      </w:pPr>
    </w:p>
    <w:p w14:paraId="5C90C104" w14:textId="77777777" w:rsidR="000A450A" w:rsidRPr="00C76C41" w:rsidRDefault="000A450A" w:rsidP="00DC57DA">
      <w:pPr>
        <w:spacing w:before="120" w:after="120"/>
        <w:rPr>
          <w:rFonts w:asciiTheme="majorBidi" w:hAnsiTheme="majorBidi" w:cstheme="majorBidi"/>
        </w:rPr>
        <w:sectPr w:rsidR="000A450A" w:rsidRPr="00C76C41" w:rsidSect="008D2EE3">
          <w:headerReference w:type="first" r:id="rId67"/>
          <w:footnotePr>
            <w:numRestart w:val="eachPage"/>
          </w:footnotePr>
          <w:endnotePr>
            <w:numFmt w:val="decimal"/>
          </w:endnotePr>
          <w:type w:val="oddPage"/>
          <w:pgSz w:w="12240" w:h="15840" w:code="1"/>
          <w:pgMar w:top="1418" w:right="1418" w:bottom="1418" w:left="1418" w:header="720" w:footer="720" w:gutter="0"/>
          <w:cols w:space="720"/>
          <w:titlePg/>
        </w:sectPr>
      </w:pPr>
    </w:p>
    <w:p w14:paraId="7A95CEE1" w14:textId="2039BCE1" w:rsidR="000A450A" w:rsidRPr="00C76C41" w:rsidRDefault="000A450A" w:rsidP="00D276F5">
      <w:pPr>
        <w:pStyle w:val="Style21"/>
      </w:pPr>
      <w:bookmarkStart w:id="853" w:name="_Toc326657869"/>
      <w:bookmarkStart w:id="854" w:name="_Toc483210562"/>
      <w:bookmarkStart w:id="855" w:name="_Toc139119127"/>
      <w:bookmarkStart w:id="856" w:name="_Toc156372855"/>
      <w:r w:rsidRPr="00C76C41">
        <w:t>Section VIII.</w:t>
      </w:r>
      <w:r w:rsidR="009B2302" w:rsidRPr="00C76C41">
        <w:t xml:space="preserve"> </w:t>
      </w:r>
      <w:r w:rsidRPr="00C76C41">
        <w:t xml:space="preserve">Cahier des Clauses </w:t>
      </w:r>
      <w:r w:rsidR="002B3406" w:rsidRPr="00C76C41">
        <w:t>A</w:t>
      </w:r>
      <w:r w:rsidRPr="00C76C41">
        <w:t xml:space="preserve">dministratives </w:t>
      </w:r>
      <w:r w:rsidR="002B3406" w:rsidRPr="00C76C41">
        <w:t>G</w:t>
      </w:r>
      <w:r w:rsidRPr="00C76C41">
        <w:t>énérales</w:t>
      </w:r>
      <w:bookmarkEnd w:id="853"/>
      <w:bookmarkEnd w:id="854"/>
      <w:bookmarkEnd w:id="855"/>
      <w:r w:rsidRPr="00C76C41">
        <w:t xml:space="preserve"> </w:t>
      </w:r>
      <w:bookmarkEnd w:id="21"/>
      <w:bookmarkEnd w:id="856"/>
    </w:p>
    <w:p w14:paraId="7F783E36" w14:textId="5FF738DE" w:rsidR="006759AA" w:rsidRPr="00C76C41" w:rsidRDefault="006759AA" w:rsidP="006759AA">
      <w:pPr>
        <w:rPr>
          <w:rFonts w:asciiTheme="majorBidi" w:hAnsiTheme="majorBidi" w:cstheme="majorBidi"/>
        </w:rPr>
      </w:pPr>
    </w:p>
    <w:p w14:paraId="52891942" w14:textId="235CF77D" w:rsidR="006759AA" w:rsidRPr="00C76C41" w:rsidRDefault="006759AA" w:rsidP="00BC181E">
      <w:pPr>
        <w:pStyle w:val="Heading2"/>
        <w:keepNext/>
        <w:spacing w:before="120" w:after="120"/>
        <w:ind w:left="1080" w:right="288" w:hanging="720"/>
        <w:rPr>
          <w:bCs/>
          <w:sz w:val="32"/>
          <w:szCs w:val="32"/>
          <w:lang w:eastAsia="en-US"/>
        </w:rPr>
      </w:pPr>
      <w:bookmarkStart w:id="857" w:name="_Toc70236420"/>
      <w:r w:rsidRPr="00C76C41">
        <w:rPr>
          <w:bCs/>
          <w:sz w:val="32"/>
          <w:szCs w:val="32"/>
          <w:lang w:eastAsia="en-US"/>
        </w:rPr>
        <w:t>Table des Clauses</w:t>
      </w:r>
      <w:bookmarkEnd w:id="857"/>
    </w:p>
    <w:bookmarkStart w:id="858" w:name="_Toc348175653"/>
    <w:p w14:paraId="29D3DA26" w14:textId="213652E2" w:rsidR="00BB037E" w:rsidRDefault="002F0F7E">
      <w:pPr>
        <w:pStyle w:val="TOC1"/>
        <w:rPr>
          <w:rFonts w:asciiTheme="minorHAnsi" w:eastAsiaTheme="minorEastAsia" w:hAnsiTheme="minorHAnsi" w:cstheme="minorBidi"/>
          <w:b w:val="0"/>
          <w:noProof/>
          <w:sz w:val="22"/>
          <w:szCs w:val="22"/>
          <w:lang w:val="en-US" w:eastAsia="en-US"/>
        </w:rPr>
      </w:pPr>
      <w:r>
        <w:rPr>
          <w:caps/>
        </w:rPr>
        <w:fldChar w:fldCharType="begin"/>
      </w:r>
      <w:r>
        <w:rPr>
          <w:caps/>
        </w:rPr>
        <w:instrText xml:space="preserve"> TOC \h \z \t "Sec 7 head 1</w:instrText>
      </w:r>
      <w:r w:rsidR="006D3F69">
        <w:rPr>
          <w:caps/>
        </w:rPr>
        <w:instrText>,</w:instrText>
      </w:r>
      <w:r>
        <w:rPr>
          <w:caps/>
        </w:rPr>
        <w:instrText>1</w:instrText>
      </w:r>
      <w:r w:rsidR="006D3F69">
        <w:rPr>
          <w:caps/>
        </w:rPr>
        <w:instrText>,</w:instrText>
      </w:r>
      <w:r>
        <w:rPr>
          <w:caps/>
        </w:rPr>
        <w:instrText>Sec 7 head 2</w:instrText>
      </w:r>
      <w:r w:rsidR="006D3F69">
        <w:rPr>
          <w:caps/>
        </w:rPr>
        <w:instrText>,</w:instrText>
      </w:r>
      <w:r>
        <w:rPr>
          <w:caps/>
        </w:rPr>
        <w:instrText xml:space="preserve">2" </w:instrText>
      </w:r>
      <w:r>
        <w:rPr>
          <w:caps/>
        </w:rPr>
        <w:fldChar w:fldCharType="separate"/>
      </w:r>
      <w:hyperlink w:anchor="_Toc139118892" w:history="1">
        <w:r w:rsidR="00BB037E" w:rsidRPr="003B4125">
          <w:rPr>
            <w:rStyle w:val="Hyperlink"/>
            <w:noProof/>
          </w:rPr>
          <w:t>A. Dispositions Générales</w:t>
        </w:r>
        <w:r w:rsidR="00BB037E">
          <w:rPr>
            <w:noProof/>
            <w:webHidden/>
          </w:rPr>
          <w:tab/>
        </w:r>
        <w:r w:rsidR="00BB037E">
          <w:rPr>
            <w:noProof/>
            <w:webHidden/>
          </w:rPr>
          <w:fldChar w:fldCharType="begin"/>
        </w:r>
        <w:r w:rsidR="00BB037E">
          <w:rPr>
            <w:noProof/>
            <w:webHidden/>
          </w:rPr>
          <w:instrText xml:space="preserve"> PAGEREF _Toc139118892 \h </w:instrText>
        </w:r>
        <w:r w:rsidR="00BB037E">
          <w:rPr>
            <w:noProof/>
            <w:webHidden/>
          </w:rPr>
        </w:r>
        <w:r w:rsidR="00BB037E">
          <w:rPr>
            <w:noProof/>
            <w:webHidden/>
          </w:rPr>
          <w:fldChar w:fldCharType="separate"/>
        </w:r>
        <w:r w:rsidR="00BB037E">
          <w:rPr>
            <w:noProof/>
            <w:webHidden/>
          </w:rPr>
          <w:t>105</w:t>
        </w:r>
        <w:r w:rsidR="00BB037E">
          <w:rPr>
            <w:noProof/>
            <w:webHidden/>
          </w:rPr>
          <w:fldChar w:fldCharType="end"/>
        </w:r>
      </w:hyperlink>
    </w:p>
    <w:p w14:paraId="3F64B374" w14:textId="388BE7D0"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893" w:history="1">
        <w:r w:rsidR="00BB037E" w:rsidRPr="003B4125">
          <w:rPr>
            <w:rStyle w:val="Hyperlink"/>
            <w:noProof/>
          </w:rPr>
          <w:t>1.1</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Définitions</w:t>
        </w:r>
        <w:r w:rsidR="00BB037E">
          <w:rPr>
            <w:noProof/>
            <w:webHidden/>
          </w:rPr>
          <w:tab/>
        </w:r>
        <w:r w:rsidR="00BB037E">
          <w:rPr>
            <w:noProof/>
            <w:webHidden/>
          </w:rPr>
          <w:fldChar w:fldCharType="begin"/>
        </w:r>
        <w:r w:rsidR="00BB037E">
          <w:rPr>
            <w:noProof/>
            <w:webHidden/>
          </w:rPr>
          <w:instrText xml:space="preserve"> PAGEREF _Toc139118893 \h </w:instrText>
        </w:r>
        <w:r w:rsidR="00BB037E">
          <w:rPr>
            <w:noProof/>
            <w:webHidden/>
          </w:rPr>
        </w:r>
        <w:r w:rsidR="00BB037E">
          <w:rPr>
            <w:noProof/>
            <w:webHidden/>
          </w:rPr>
          <w:fldChar w:fldCharType="separate"/>
        </w:r>
        <w:r w:rsidR="00BB037E">
          <w:rPr>
            <w:noProof/>
            <w:webHidden/>
          </w:rPr>
          <w:t>105</w:t>
        </w:r>
        <w:r w:rsidR="00BB037E">
          <w:rPr>
            <w:noProof/>
            <w:webHidden/>
          </w:rPr>
          <w:fldChar w:fldCharType="end"/>
        </w:r>
      </w:hyperlink>
    </w:p>
    <w:p w14:paraId="15454634" w14:textId="68ADAD0E"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894" w:history="1">
        <w:r w:rsidR="00BB037E" w:rsidRPr="003B4125">
          <w:rPr>
            <w:rStyle w:val="Hyperlink"/>
            <w:noProof/>
          </w:rPr>
          <w:t>1.2</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Droit Applicable au Marché</w:t>
        </w:r>
        <w:r w:rsidR="00BB037E">
          <w:rPr>
            <w:noProof/>
            <w:webHidden/>
          </w:rPr>
          <w:tab/>
        </w:r>
        <w:r w:rsidR="00BB037E">
          <w:rPr>
            <w:noProof/>
            <w:webHidden/>
          </w:rPr>
          <w:fldChar w:fldCharType="begin"/>
        </w:r>
        <w:r w:rsidR="00BB037E">
          <w:rPr>
            <w:noProof/>
            <w:webHidden/>
          </w:rPr>
          <w:instrText xml:space="preserve"> PAGEREF _Toc139118894 \h </w:instrText>
        </w:r>
        <w:r w:rsidR="00BB037E">
          <w:rPr>
            <w:noProof/>
            <w:webHidden/>
          </w:rPr>
        </w:r>
        <w:r w:rsidR="00BB037E">
          <w:rPr>
            <w:noProof/>
            <w:webHidden/>
          </w:rPr>
          <w:fldChar w:fldCharType="separate"/>
        </w:r>
        <w:r w:rsidR="00BB037E">
          <w:rPr>
            <w:noProof/>
            <w:webHidden/>
          </w:rPr>
          <w:t>107</w:t>
        </w:r>
        <w:r w:rsidR="00BB037E">
          <w:rPr>
            <w:noProof/>
            <w:webHidden/>
          </w:rPr>
          <w:fldChar w:fldCharType="end"/>
        </w:r>
      </w:hyperlink>
    </w:p>
    <w:p w14:paraId="1DA3034C" w14:textId="71A1B93F"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895" w:history="1">
        <w:r w:rsidR="00BB037E" w:rsidRPr="003B4125">
          <w:rPr>
            <w:rStyle w:val="Hyperlink"/>
            <w:noProof/>
          </w:rPr>
          <w:t>1.3</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Langue du Marché</w:t>
        </w:r>
        <w:r w:rsidR="00BB037E">
          <w:rPr>
            <w:noProof/>
            <w:webHidden/>
          </w:rPr>
          <w:tab/>
        </w:r>
        <w:r w:rsidR="00BB037E">
          <w:rPr>
            <w:noProof/>
            <w:webHidden/>
          </w:rPr>
          <w:fldChar w:fldCharType="begin"/>
        </w:r>
        <w:r w:rsidR="00BB037E">
          <w:rPr>
            <w:noProof/>
            <w:webHidden/>
          </w:rPr>
          <w:instrText xml:space="preserve"> PAGEREF _Toc139118895 \h </w:instrText>
        </w:r>
        <w:r w:rsidR="00BB037E">
          <w:rPr>
            <w:noProof/>
            <w:webHidden/>
          </w:rPr>
        </w:r>
        <w:r w:rsidR="00BB037E">
          <w:rPr>
            <w:noProof/>
            <w:webHidden/>
          </w:rPr>
          <w:fldChar w:fldCharType="separate"/>
        </w:r>
        <w:r w:rsidR="00BB037E">
          <w:rPr>
            <w:noProof/>
            <w:webHidden/>
          </w:rPr>
          <w:t>107</w:t>
        </w:r>
        <w:r w:rsidR="00BB037E">
          <w:rPr>
            <w:noProof/>
            <w:webHidden/>
          </w:rPr>
          <w:fldChar w:fldCharType="end"/>
        </w:r>
      </w:hyperlink>
    </w:p>
    <w:p w14:paraId="11C23C40" w14:textId="6A09C587"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896" w:history="1">
        <w:r w:rsidR="00BB037E" w:rsidRPr="003B4125">
          <w:rPr>
            <w:rStyle w:val="Hyperlink"/>
            <w:noProof/>
          </w:rPr>
          <w:t xml:space="preserve">1.4 </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Notifications</w:t>
        </w:r>
        <w:r w:rsidR="00BB037E">
          <w:rPr>
            <w:noProof/>
            <w:webHidden/>
          </w:rPr>
          <w:tab/>
        </w:r>
        <w:r w:rsidR="00BB037E">
          <w:rPr>
            <w:noProof/>
            <w:webHidden/>
          </w:rPr>
          <w:fldChar w:fldCharType="begin"/>
        </w:r>
        <w:r w:rsidR="00BB037E">
          <w:rPr>
            <w:noProof/>
            <w:webHidden/>
          </w:rPr>
          <w:instrText xml:space="preserve"> PAGEREF _Toc139118896 \h </w:instrText>
        </w:r>
        <w:r w:rsidR="00BB037E">
          <w:rPr>
            <w:noProof/>
            <w:webHidden/>
          </w:rPr>
        </w:r>
        <w:r w:rsidR="00BB037E">
          <w:rPr>
            <w:noProof/>
            <w:webHidden/>
          </w:rPr>
          <w:fldChar w:fldCharType="separate"/>
        </w:r>
        <w:r w:rsidR="00BB037E">
          <w:rPr>
            <w:noProof/>
            <w:webHidden/>
          </w:rPr>
          <w:t>107</w:t>
        </w:r>
        <w:r w:rsidR="00BB037E">
          <w:rPr>
            <w:noProof/>
            <w:webHidden/>
          </w:rPr>
          <w:fldChar w:fldCharType="end"/>
        </w:r>
      </w:hyperlink>
    </w:p>
    <w:p w14:paraId="638E1B38" w14:textId="24BB2556"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897" w:history="1">
        <w:r w:rsidR="00BB037E" w:rsidRPr="003B4125">
          <w:rPr>
            <w:rStyle w:val="Hyperlink"/>
            <w:noProof/>
          </w:rPr>
          <w:t>1.5</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Lieux</w:t>
        </w:r>
        <w:r w:rsidR="00BB037E">
          <w:rPr>
            <w:noProof/>
            <w:webHidden/>
          </w:rPr>
          <w:tab/>
        </w:r>
        <w:r w:rsidR="00BB037E">
          <w:rPr>
            <w:noProof/>
            <w:webHidden/>
          </w:rPr>
          <w:fldChar w:fldCharType="begin"/>
        </w:r>
        <w:r w:rsidR="00BB037E">
          <w:rPr>
            <w:noProof/>
            <w:webHidden/>
          </w:rPr>
          <w:instrText xml:space="preserve"> PAGEREF _Toc139118897 \h </w:instrText>
        </w:r>
        <w:r w:rsidR="00BB037E">
          <w:rPr>
            <w:noProof/>
            <w:webHidden/>
          </w:rPr>
        </w:r>
        <w:r w:rsidR="00BB037E">
          <w:rPr>
            <w:noProof/>
            <w:webHidden/>
          </w:rPr>
          <w:fldChar w:fldCharType="separate"/>
        </w:r>
        <w:r w:rsidR="00BB037E">
          <w:rPr>
            <w:noProof/>
            <w:webHidden/>
          </w:rPr>
          <w:t>107</w:t>
        </w:r>
        <w:r w:rsidR="00BB037E">
          <w:rPr>
            <w:noProof/>
            <w:webHidden/>
          </w:rPr>
          <w:fldChar w:fldCharType="end"/>
        </w:r>
      </w:hyperlink>
    </w:p>
    <w:p w14:paraId="5DB7277B" w14:textId="62C3B85B"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898" w:history="1">
        <w:r w:rsidR="00BB037E" w:rsidRPr="003B4125">
          <w:rPr>
            <w:rStyle w:val="Hyperlink"/>
            <w:noProof/>
          </w:rPr>
          <w:t xml:space="preserve">1.6 </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Représentants Désignés</w:t>
        </w:r>
        <w:r w:rsidR="00BB037E">
          <w:rPr>
            <w:noProof/>
            <w:webHidden/>
          </w:rPr>
          <w:tab/>
        </w:r>
        <w:r w:rsidR="00BB037E">
          <w:rPr>
            <w:noProof/>
            <w:webHidden/>
          </w:rPr>
          <w:fldChar w:fldCharType="begin"/>
        </w:r>
        <w:r w:rsidR="00BB037E">
          <w:rPr>
            <w:noProof/>
            <w:webHidden/>
          </w:rPr>
          <w:instrText xml:space="preserve"> PAGEREF _Toc139118898 \h </w:instrText>
        </w:r>
        <w:r w:rsidR="00BB037E">
          <w:rPr>
            <w:noProof/>
            <w:webHidden/>
          </w:rPr>
        </w:r>
        <w:r w:rsidR="00BB037E">
          <w:rPr>
            <w:noProof/>
            <w:webHidden/>
          </w:rPr>
          <w:fldChar w:fldCharType="separate"/>
        </w:r>
        <w:r w:rsidR="00BB037E">
          <w:rPr>
            <w:noProof/>
            <w:webHidden/>
          </w:rPr>
          <w:t>107</w:t>
        </w:r>
        <w:r w:rsidR="00BB037E">
          <w:rPr>
            <w:noProof/>
            <w:webHidden/>
          </w:rPr>
          <w:fldChar w:fldCharType="end"/>
        </w:r>
      </w:hyperlink>
    </w:p>
    <w:p w14:paraId="5672885A" w14:textId="1B811C43"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899" w:history="1">
        <w:r w:rsidR="00BB037E" w:rsidRPr="003B4125">
          <w:rPr>
            <w:rStyle w:val="Hyperlink"/>
            <w:noProof/>
          </w:rPr>
          <w:t>1.7</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Inspection et Audit par la Banque</w:t>
        </w:r>
        <w:r w:rsidR="00BB037E">
          <w:rPr>
            <w:noProof/>
            <w:webHidden/>
          </w:rPr>
          <w:tab/>
        </w:r>
        <w:r w:rsidR="00BB037E">
          <w:rPr>
            <w:noProof/>
            <w:webHidden/>
          </w:rPr>
          <w:fldChar w:fldCharType="begin"/>
        </w:r>
        <w:r w:rsidR="00BB037E">
          <w:rPr>
            <w:noProof/>
            <w:webHidden/>
          </w:rPr>
          <w:instrText xml:space="preserve"> PAGEREF _Toc139118899 \h </w:instrText>
        </w:r>
        <w:r w:rsidR="00BB037E">
          <w:rPr>
            <w:noProof/>
            <w:webHidden/>
          </w:rPr>
        </w:r>
        <w:r w:rsidR="00BB037E">
          <w:rPr>
            <w:noProof/>
            <w:webHidden/>
          </w:rPr>
          <w:fldChar w:fldCharType="separate"/>
        </w:r>
        <w:r w:rsidR="00BB037E">
          <w:rPr>
            <w:noProof/>
            <w:webHidden/>
          </w:rPr>
          <w:t>108</w:t>
        </w:r>
        <w:r w:rsidR="00BB037E">
          <w:rPr>
            <w:noProof/>
            <w:webHidden/>
          </w:rPr>
          <w:fldChar w:fldCharType="end"/>
        </w:r>
      </w:hyperlink>
    </w:p>
    <w:p w14:paraId="02E5C967" w14:textId="175F8E35"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00" w:history="1">
        <w:r w:rsidR="00BB037E" w:rsidRPr="003B4125">
          <w:rPr>
            <w:rStyle w:val="Hyperlink"/>
            <w:noProof/>
          </w:rPr>
          <w:t>1.8</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Impôts et Taxes</w:t>
        </w:r>
        <w:r w:rsidR="00BB037E">
          <w:rPr>
            <w:noProof/>
            <w:webHidden/>
          </w:rPr>
          <w:tab/>
        </w:r>
        <w:r w:rsidR="00BB037E">
          <w:rPr>
            <w:noProof/>
            <w:webHidden/>
          </w:rPr>
          <w:fldChar w:fldCharType="begin"/>
        </w:r>
        <w:r w:rsidR="00BB037E">
          <w:rPr>
            <w:noProof/>
            <w:webHidden/>
          </w:rPr>
          <w:instrText xml:space="preserve"> PAGEREF _Toc139118900 \h </w:instrText>
        </w:r>
        <w:r w:rsidR="00BB037E">
          <w:rPr>
            <w:noProof/>
            <w:webHidden/>
          </w:rPr>
        </w:r>
        <w:r w:rsidR="00BB037E">
          <w:rPr>
            <w:noProof/>
            <w:webHidden/>
          </w:rPr>
          <w:fldChar w:fldCharType="separate"/>
        </w:r>
        <w:r w:rsidR="00BB037E">
          <w:rPr>
            <w:noProof/>
            <w:webHidden/>
          </w:rPr>
          <w:t>108</w:t>
        </w:r>
        <w:r w:rsidR="00BB037E">
          <w:rPr>
            <w:noProof/>
            <w:webHidden/>
          </w:rPr>
          <w:fldChar w:fldCharType="end"/>
        </w:r>
      </w:hyperlink>
    </w:p>
    <w:p w14:paraId="446C2CB0" w14:textId="42A124E1" w:rsidR="00BB037E" w:rsidRDefault="00EC2C42">
      <w:pPr>
        <w:pStyle w:val="TOC1"/>
        <w:rPr>
          <w:rFonts w:asciiTheme="minorHAnsi" w:eastAsiaTheme="minorEastAsia" w:hAnsiTheme="minorHAnsi" w:cstheme="minorBidi"/>
          <w:b w:val="0"/>
          <w:noProof/>
          <w:sz w:val="22"/>
          <w:szCs w:val="22"/>
          <w:lang w:val="en-US" w:eastAsia="en-US"/>
        </w:rPr>
      </w:pPr>
      <w:hyperlink w:anchor="_Toc139118901" w:history="1">
        <w:r w:rsidR="00BB037E" w:rsidRPr="003B4125">
          <w:rPr>
            <w:rStyle w:val="Hyperlink"/>
            <w:noProof/>
          </w:rPr>
          <w:t>2. Commencement, Achèvement, Avenant, et Résiliation du Marché</w:t>
        </w:r>
        <w:r w:rsidR="00BB037E">
          <w:rPr>
            <w:noProof/>
            <w:webHidden/>
          </w:rPr>
          <w:tab/>
        </w:r>
        <w:r w:rsidR="00BB037E">
          <w:rPr>
            <w:noProof/>
            <w:webHidden/>
          </w:rPr>
          <w:fldChar w:fldCharType="begin"/>
        </w:r>
        <w:r w:rsidR="00BB037E">
          <w:rPr>
            <w:noProof/>
            <w:webHidden/>
          </w:rPr>
          <w:instrText xml:space="preserve"> PAGEREF _Toc139118901 \h </w:instrText>
        </w:r>
        <w:r w:rsidR="00BB037E">
          <w:rPr>
            <w:noProof/>
            <w:webHidden/>
          </w:rPr>
        </w:r>
        <w:r w:rsidR="00BB037E">
          <w:rPr>
            <w:noProof/>
            <w:webHidden/>
          </w:rPr>
          <w:fldChar w:fldCharType="separate"/>
        </w:r>
        <w:r w:rsidR="00BB037E">
          <w:rPr>
            <w:noProof/>
            <w:webHidden/>
          </w:rPr>
          <w:t>108</w:t>
        </w:r>
        <w:r w:rsidR="00BB037E">
          <w:rPr>
            <w:noProof/>
            <w:webHidden/>
          </w:rPr>
          <w:fldChar w:fldCharType="end"/>
        </w:r>
      </w:hyperlink>
    </w:p>
    <w:p w14:paraId="04FB4598" w14:textId="4D86AB0D"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02" w:history="1">
        <w:r w:rsidR="00BB037E" w:rsidRPr="003B4125">
          <w:rPr>
            <w:rStyle w:val="Hyperlink"/>
            <w:noProof/>
          </w:rPr>
          <w:t>2.1</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Entrée en vigueur du Marché</w:t>
        </w:r>
        <w:r w:rsidR="00BB037E">
          <w:rPr>
            <w:noProof/>
            <w:webHidden/>
          </w:rPr>
          <w:tab/>
        </w:r>
        <w:r w:rsidR="00BB037E">
          <w:rPr>
            <w:noProof/>
            <w:webHidden/>
          </w:rPr>
          <w:fldChar w:fldCharType="begin"/>
        </w:r>
        <w:r w:rsidR="00BB037E">
          <w:rPr>
            <w:noProof/>
            <w:webHidden/>
          </w:rPr>
          <w:instrText xml:space="preserve"> PAGEREF _Toc139118902 \h </w:instrText>
        </w:r>
        <w:r w:rsidR="00BB037E">
          <w:rPr>
            <w:noProof/>
            <w:webHidden/>
          </w:rPr>
        </w:r>
        <w:r w:rsidR="00BB037E">
          <w:rPr>
            <w:noProof/>
            <w:webHidden/>
          </w:rPr>
          <w:fldChar w:fldCharType="separate"/>
        </w:r>
        <w:r w:rsidR="00BB037E">
          <w:rPr>
            <w:noProof/>
            <w:webHidden/>
          </w:rPr>
          <w:t>108</w:t>
        </w:r>
        <w:r w:rsidR="00BB037E">
          <w:rPr>
            <w:noProof/>
            <w:webHidden/>
          </w:rPr>
          <w:fldChar w:fldCharType="end"/>
        </w:r>
      </w:hyperlink>
    </w:p>
    <w:p w14:paraId="36A980AE" w14:textId="187BE78B"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03" w:history="1">
        <w:r w:rsidR="00BB037E" w:rsidRPr="003B4125">
          <w:rPr>
            <w:rStyle w:val="Hyperlink"/>
            <w:noProof/>
          </w:rPr>
          <w:t xml:space="preserve">2.2 </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Commencement des Services</w:t>
        </w:r>
        <w:r w:rsidR="00BB037E">
          <w:rPr>
            <w:noProof/>
            <w:webHidden/>
          </w:rPr>
          <w:tab/>
        </w:r>
        <w:r w:rsidR="00BB037E">
          <w:rPr>
            <w:noProof/>
            <w:webHidden/>
          </w:rPr>
          <w:fldChar w:fldCharType="begin"/>
        </w:r>
        <w:r w:rsidR="00BB037E">
          <w:rPr>
            <w:noProof/>
            <w:webHidden/>
          </w:rPr>
          <w:instrText xml:space="preserve"> PAGEREF _Toc139118903 \h </w:instrText>
        </w:r>
        <w:r w:rsidR="00BB037E">
          <w:rPr>
            <w:noProof/>
            <w:webHidden/>
          </w:rPr>
        </w:r>
        <w:r w:rsidR="00BB037E">
          <w:rPr>
            <w:noProof/>
            <w:webHidden/>
          </w:rPr>
          <w:fldChar w:fldCharType="separate"/>
        </w:r>
        <w:r w:rsidR="00BB037E">
          <w:rPr>
            <w:noProof/>
            <w:webHidden/>
          </w:rPr>
          <w:t>108</w:t>
        </w:r>
        <w:r w:rsidR="00BB037E">
          <w:rPr>
            <w:noProof/>
            <w:webHidden/>
          </w:rPr>
          <w:fldChar w:fldCharType="end"/>
        </w:r>
      </w:hyperlink>
    </w:p>
    <w:p w14:paraId="1FBA7059" w14:textId="3DFB3C5D"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04" w:history="1">
        <w:r w:rsidR="00BB037E" w:rsidRPr="003B4125">
          <w:rPr>
            <w:rStyle w:val="Hyperlink"/>
            <w:noProof/>
          </w:rPr>
          <w:t>2.3</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Date d’achèvement prévue</w:t>
        </w:r>
        <w:r w:rsidR="00BB037E">
          <w:rPr>
            <w:noProof/>
            <w:webHidden/>
          </w:rPr>
          <w:tab/>
        </w:r>
        <w:r w:rsidR="00BB037E">
          <w:rPr>
            <w:noProof/>
            <w:webHidden/>
          </w:rPr>
          <w:fldChar w:fldCharType="begin"/>
        </w:r>
        <w:r w:rsidR="00BB037E">
          <w:rPr>
            <w:noProof/>
            <w:webHidden/>
          </w:rPr>
          <w:instrText xml:space="preserve"> PAGEREF _Toc139118904 \h </w:instrText>
        </w:r>
        <w:r w:rsidR="00BB037E">
          <w:rPr>
            <w:noProof/>
            <w:webHidden/>
          </w:rPr>
        </w:r>
        <w:r w:rsidR="00BB037E">
          <w:rPr>
            <w:noProof/>
            <w:webHidden/>
          </w:rPr>
          <w:fldChar w:fldCharType="separate"/>
        </w:r>
        <w:r w:rsidR="00BB037E">
          <w:rPr>
            <w:noProof/>
            <w:webHidden/>
          </w:rPr>
          <w:t>109</w:t>
        </w:r>
        <w:r w:rsidR="00BB037E">
          <w:rPr>
            <w:noProof/>
            <w:webHidden/>
          </w:rPr>
          <w:fldChar w:fldCharType="end"/>
        </w:r>
      </w:hyperlink>
    </w:p>
    <w:p w14:paraId="4E74D7B4" w14:textId="5A0EA5F6"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05" w:history="1">
        <w:r w:rsidR="00BB037E" w:rsidRPr="003B4125">
          <w:rPr>
            <w:rStyle w:val="Hyperlink"/>
            <w:noProof/>
          </w:rPr>
          <w:t xml:space="preserve">2.4 </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Avenant</w:t>
        </w:r>
        <w:r w:rsidR="00BB037E">
          <w:rPr>
            <w:noProof/>
            <w:webHidden/>
          </w:rPr>
          <w:tab/>
        </w:r>
        <w:r w:rsidR="00BB037E">
          <w:rPr>
            <w:noProof/>
            <w:webHidden/>
          </w:rPr>
          <w:fldChar w:fldCharType="begin"/>
        </w:r>
        <w:r w:rsidR="00BB037E">
          <w:rPr>
            <w:noProof/>
            <w:webHidden/>
          </w:rPr>
          <w:instrText xml:space="preserve"> PAGEREF _Toc139118905 \h </w:instrText>
        </w:r>
        <w:r w:rsidR="00BB037E">
          <w:rPr>
            <w:noProof/>
            <w:webHidden/>
          </w:rPr>
        </w:r>
        <w:r w:rsidR="00BB037E">
          <w:rPr>
            <w:noProof/>
            <w:webHidden/>
          </w:rPr>
          <w:fldChar w:fldCharType="separate"/>
        </w:r>
        <w:r w:rsidR="00BB037E">
          <w:rPr>
            <w:noProof/>
            <w:webHidden/>
          </w:rPr>
          <w:t>109</w:t>
        </w:r>
        <w:r w:rsidR="00BB037E">
          <w:rPr>
            <w:noProof/>
            <w:webHidden/>
          </w:rPr>
          <w:fldChar w:fldCharType="end"/>
        </w:r>
      </w:hyperlink>
    </w:p>
    <w:p w14:paraId="7383F844" w14:textId="2A00939C"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06" w:history="1">
        <w:r w:rsidR="00BB037E" w:rsidRPr="003B4125">
          <w:rPr>
            <w:rStyle w:val="Hyperlink"/>
            <w:noProof/>
          </w:rPr>
          <w:t>2.5</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Force Majeure</w:t>
        </w:r>
        <w:r w:rsidR="00BB037E">
          <w:rPr>
            <w:noProof/>
            <w:webHidden/>
          </w:rPr>
          <w:tab/>
        </w:r>
        <w:r w:rsidR="00BB037E">
          <w:rPr>
            <w:noProof/>
            <w:webHidden/>
          </w:rPr>
          <w:fldChar w:fldCharType="begin"/>
        </w:r>
        <w:r w:rsidR="00BB037E">
          <w:rPr>
            <w:noProof/>
            <w:webHidden/>
          </w:rPr>
          <w:instrText xml:space="preserve"> PAGEREF _Toc139118906 \h </w:instrText>
        </w:r>
        <w:r w:rsidR="00BB037E">
          <w:rPr>
            <w:noProof/>
            <w:webHidden/>
          </w:rPr>
        </w:r>
        <w:r w:rsidR="00BB037E">
          <w:rPr>
            <w:noProof/>
            <w:webHidden/>
          </w:rPr>
          <w:fldChar w:fldCharType="separate"/>
        </w:r>
        <w:r w:rsidR="00BB037E">
          <w:rPr>
            <w:noProof/>
            <w:webHidden/>
          </w:rPr>
          <w:t>110</w:t>
        </w:r>
        <w:r w:rsidR="00BB037E">
          <w:rPr>
            <w:noProof/>
            <w:webHidden/>
          </w:rPr>
          <w:fldChar w:fldCharType="end"/>
        </w:r>
      </w:hyperlink>
    </w:p>
    <w:p w14:paraId="28D84DC7" w14:textId="310C4054"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07" w:history="1">
        <w:r w:rsidR="00BB037E" w:rsidRPr="003B4125">
          <w:rPr>
            <w:rStyle w:val="Hyperlink"/>
            <w:noProof/>
          </w:rPr>
          <w:t>2.6</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Résiliation</w:t>
        </w:r>
        <w:r w:rsidR="00BB037E">
          <w:rPr>
            <w:noProof/>
            <w:webHidden/>
          </w:rPr>
          <w:tab/>
        </w:r>
        <w:r w:rsidR="00BB037E">
          <w:rPr>
            <w:noProof/>
            <w:webHidden/>
          </w:rPr>
          <w:fldChar w:fldCharType="begin"/>
        </w:r>
        <w:r w:rsidR="00BB037E">
          <w:rPr>
            <w:noProof/>
            <w:webHidden/>
          </w:rPr>
          <w:instrText xml:space="preserve"> PAGEREF _Toc139118907 \h </w:instrText>
        </w:r>
        <w:r w:rsidR="00BB037E">
          <w:rPr>
            <w:noProof/>
            <w:webHidden/>
          </w:rPr>
        </w:r>
        <w:r w:rsidR="00BB037E">
          <w:rPr>
            <w:noProof/>
            <w:webHidden/>
          </w:rPr>
          <w:fldChar w:fldCharType="separate"/>
        </w:r>
        <w:r w:rsidR="00BB037E">
          <w:rPr>
            <w:noProof/>
            <w:webHidden/>
          </w:rPr>
          <w:t>111</w:t>
        </w:r>
        <w:r w:rsidR="00BB037E">
          <w:rPr>
            <w:noProof/>
            <w:webHidden/>
          </w:rPr>
          <w:fldChar w:fldCharType="end"/>
        </w:r>
      </w:hyperlink>
    </w:p>
    <w:p w14:paraId="0D2C958D" w14:textId="0E6E66E1" w:rsidR="00BB037E" w:rsidRDefault="00EC2C42">
      <w:pPr>
        <w:pStyle w:val="TOC1"/>
        <w:rPr>
          <w:rFonts w:asciiTheme="minorHAnsi" w:eastAsiaTheme="minorEastAsia" w:hAnsiTheme="minorHAnsi" w:cstheme="minorBidi"/>
          <w:b w:val="0"/>
          <w:noProof/>
          <w:sz w:val="22"/>
          <w:szCs w:val="22"/>
          <w:lang w:val="en-US" w:eastAsia="en-US"/>
        </w:rPr>
      </w:pPr>
      <w:hyperlink w:anchor="_Toc139118908" w:history="1">
        <w:r w:rsidR="00BB037E" w:rsidRPr="003B4125">
          <w:rPr>
            <w:rStyle w:val="Hyperlink"/>
            <w:noProof/>
          </w:rPr>
          <w:t>3. Obligations du Prestataire</w:t>
        </w:r>
        <w:r w:rsidR="00BB037E">
          <w:rPr>
            <w:noProof/>
            <w:webHidden/>
          </w:rPr>
          <w:tab/>
        </w:r>
        <w:r w:rsidR="00BB037E">
          <w:rPr>
            <w:noProof/>
            <w:webHidden/>
          </w:rPr>
          <w:fldChar w:fldCharType="begin"/>
        </w:r>
        <w:r w:rsidR="00BB037E">
          <w:rPr>
            <w:noProof/>
            <w:webHidden/>
          </w:rPr>
          <w:instrText xml:space="preserve"> PAGEREF _Toc139118908 \h </w:instrText>
        </w:r>
        <w:r w:rsidR="00BB037E">
          <w:rPr>
            <w:noProof/>
            <w:webHidden/>
          </w:rPr>
        </w:r>
        <w:r w:rsidR="00BB037E">
          <w:rPr>
            <w:noProof/>
            <w:webHidden/>
          </w:rPr>
          <w:fldChar w:fldCharType="separate"/>
        </w:r>
        <w:r w:rsidR="00BB037E">
          <w:rPr>
            <w:noProof/>
            <w:webHidden/>
          </w:rPr>
          <w:t>112</w:t>
        </w:r>
        <w:r w:rsidR="00BB037E">
          <w:rPr>
            <w:noProof/>
            <w:webHidden/>
          </w:rPr>
          <w:fldChar w:fldCharType="end"/>
        </w:r>
      </w:hyperlink>
    </w:p>
    <w:p w14:paraId="0271F5ED" w14:textId="139E71D1"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09" w:history="1">
        <w:r w:rsidR="00BB037E" w:rsidRPr="003B4125">
          <w:rPr>
            <w:rStyle w:val="Hyperlink"/>
            <w:noProof/>
          </w:rPr>
          <w:t>3.1</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Dispositions Générales</w:t>
        </w:r>
        <w:r w:rsidR="00BB037E">
          <w:rPr>
            <w:noProof/>
            <w:webHidden/>
          </w:rPr>
          <w:tab/>
        </w:r>
        <w:r w:rsidR="00BB037E">
          <w:rPr>
            <w:noProof/>
            <w:webHidden/>
          </w:rPr>
          <w:fldChar w:fldCharType="begin"/>
        </w:r>
        <w:r w:rsidR="00BB037E">
          <w:rPr>
            <w:noProof/>
            <w:webHidden/>
          </w:rPr>
          <w:instrText xml:space="preserve"> PAGEREF _Toc139118909 \h </w:instrText>
        </w:r>
        <w:r w:rsidR="00BB037E">
          <w:rPr>
            <w:noProof/>
            <w:webHidden/>
          </w:rPr>
        </w:r>
        <w:r w:rsidR="00BB037E">
          <w:rPr>
            <w:noProof/>
            <w:webHidden/>
          </w:rPr>
          <w:fldChar w:fldCharType="separate"/>
        </w:r>
        <w:r w:rsidR="00BB037E">
          <w:rPr>
            <w:noProof/>
            <w:webHidden/>
          </w:rPr>
          <w:t>112</w:t>
        </w:r>
        <w:r w:rsidR="00BB037E">
          <w:rPr>
            <w:noProof/>
            <w:webHidden/>
          </w:rPr>
          <w:fldChar w:fldCharType="end"/>
        </w:r>
      </w:hyperlink>
    </w:p>
    <w:p w14:paraId="68F4454F" w14:textId="644EF762"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0" w:history="1">
        <w:r w:rsidR="00BB037E" w:rsidRPr="003B4125">
          <w:rPr>
            <w:rStyle w:val="Hyperlink"/>
            <w:noProof/>
          </w:rPr>
          <w:t>3.2</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Conflit d’Intérêts</w:t>
        </w:r>
        <w:r w:rsidR="00BB037E">
          <w:rPr>
            <w:noProof/>
            <w:webHidden/>
          </w:rPr>
          <w:tab/>
        </w:r>
        <w:r w:rsidR="00BB037E">
          <w:rPr>
            <w:noProof/>
            <w:webHidden/>
          </w:rPr>
          <w:fldChar w:fldCharType="begin"/>
        </w:r>
        <w:r w:rsidR="00BB037E">
          <w:rPr>
            <w:noProof/>
            <w:webHidden/>
          </w:rPr>
          <w:instrText xml:space="preserve"> PAGEREF _Toc139118910 \h </w:instrText>
        </w:r>
        <w:r w:rsidR="00BB037E">
          <w:rPr>
            <w:noProof/>
            <w:webHidden/>
          </w:rPr>
        </w:r>
        <w:r w:rsidR="00BB037E">
          <w:rPr>
            <w:noProof/>
            <w:webHidden/>
          </w:rPr>
          <w:fldChar w:fldCharType="separate"/>
        </w:r>
        <w:r w:rsidR="00BB037E">
          <w:rPr>
            <w:noProof/>
            <w:webHidden/>
          </w:rPr>
          <w:t>113</w:t>
        </w:r>
        <w:r w:rsidR="00BB037E">
          <w:rPr>
            <w:noProof/>
            <w:webHidden/>
          </w:rPr>
          <w:fldChar w:fldCharType="end"/>
        </w:r>
      </w:hyperlink>
    </w:p>
    <w:p w14:paraId="7E13DB16" w14:textId="2C9F9A3C"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1" w:history="1">
        <w:r w:rsidR="00BB037E" w:rsidRPr="003B4125">
          <w:rPr>
            <w:rStyle w:val="Hyperlink"/>
            <w:noProof/>
          </w:rPr>
          <w:t>3.3</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Confidentialité</w:t>
        </w:r>
        <w:r w:rsidR="00BB037E">
          <w:rPr>
            <w:noProof/>
            <w:webHidden/>
          </w:rPr>
          <w:tab/>
        </w:r>
        <w:r w:rsidR="00BB037E">
          <w:rPr>
            <w:noProof/>
            <w:webHidden/>
          </w:rPr>
          <w:fldChar w:fldCharType="begin"/>
        </w:r>
        <w:r w:rsidR="00BB037E">
          <w:rPr>
            <w:noProof/>
            <w:webHidden/>
          </w:rPr>
          <w:instrText xml:space="preserve"> PAGEREF _Toc139118911 \h </w:instrText>
        </w:r>
        <w:r w:rsidR="00BB037E">
          <w:rPr>
            <w:noProof/>
            <w:webHidden/>
          </w:rPr>
        </w:r>
        <w:r w:rsidR="00BB037E">
          <w:rPr>
            <w:noProof/>
            <w:webHidden/>
          </w:rPr>
          <w:fldChar w:fldCharType="separate"/>
        </w:r>
        <w:r w:rsidR="00BB037E">
          <w:rPr>
            <w:noProof/>
            <w:webHidden/>
          </w:rPr>
          <w:t>114</w:t>
        </w:r>
        <w:r w:rsidR="00BB037E">
          <w:rPr>
            <w:noProof/>
            <w:webHidden/>
          </w:rPr>
          <w:fldChar w:fldCharType="end"/>
        </w:r>
      </w:hyperlink>
    </w:p>
    <w:p w14:paraId="5AC8E7B5" w14:textId="7D1C0911"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2" w:history="1">
        <w:r w:rsidR="00BB037E" w:rsidRPr="003B4125">
          <w:rPr>
            <w:rStyle w:val="Hyperlink"/>
            <w:noProof/>
          </w:rPr>
          <w:t>3.4</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Assurance à la Charge du Prestataire</w:t>
        </w:r>
        <w:r w:rsidR="00BB037E">
          <w:rPr>
            <w:noProof/>
            <w:webHidden/>
          </w:rPr>
          <w:tab/>
        </w:r>
        <w:r w:rsidR="00BB037E">
          <w:rPr>
            <w:noProof/>
            <w:webHidden/>
          </w:rPr>
          <w:fldChar w:fldCharType="begin"/>
        </w:r>
        <w:r w:rsidR="00BB037E">
          <w:rPr>
            <w:noProof/>
            <w:webHidden/>
          </w:rPr>
          <w:instrText xml:space="preserve"> PAGEREF _Toc139118912 \h </w:instrText>
        </w:r>
        <w:r w:rsidR="00BB037E">
          <w:rPr>
            <w:noProof/>
            <w:webHidden/>
          </w:rPr>
        </w:r>
        <w:r w:rsidR="00BB037E">
          <w:rPr>
            <w:noProof/>
            <w:webHidden/>
          </w:rPr>
          <w:fldChar w:fldCharType="separate"/>
        </w:r>
        <w:r w:rsidR="00BB037E">
          <w:rPr>
            <w:noProof/>
            <w:webHidden/>
          </w:rPr>
          <w:t>114</w:t>
        </w:r>
        <w:r w:rsidR="00BB037E">
          <w:rPr>
            <w:noProof/>
            <w:webHidden/>
          </w:rPr>
          <w:fldChar w:fldCharType="end"/>
        </w:r>
      </w:hyperlink>
    </w:p>
    <w:p w14:paraId="686DE963" w14:textId="14F1FECC"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3" w:history="1">
        <w:r w:rsidR="00BB037E" w:rsidRPr="003B4125">
          <w:rPr>
            <w:rStyle w:val="Hyperlink"/>
            <w:noProof/>
          </w:rPr>
          <w:t>3.5</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Actions du Prestataire Nécessitant l’Approbation Préalable du Maître d’Ouvrage</w:t>
        </w:r>
        <w:r w:rsidR="00BB037E">
          <w:rPr>
            <w:noProof/>
            <w:webHidden/>
          </w:rPr>
          <w:tab/>
        </w:r>
        <w:r w:rsidR="00BB037E">
          <w:rPr>
            <w:noProof/>
            <w:webHidden/>
          </w:rPr>
          <w:fldChar w:fldCharType="begin"/>
        </w:r>
        <w:r w:rsidR="00BB037E">
          <w:rPr>
            <w:noProof/>
            <w:webHidden/>
          </w:rPr>
          <w:instrText xml:space="preserve"> PAGEREF _Toc139118913 \h </w:instrText>
        </w:r>
        <w:r w:rsidR="00BB037E">
          <w:rPr>
            <w:noProof/>
            <w:webHidden/>
          </w:rPr>
        </w:r>
        <w:r w:rsidR="00BB037E">
          <w:rPr>
            <w:noProof/>
            <w:webHidden/>
          </w:rPr>
          <w:fldChar w:fldCharType="separate"/>
        </w:r>
        <w:r w:rsidR="00BB037E">
          <w:rPr>
            <w:noProof/>
            <w:webHidden/>
          </w:rPr>
          <w:t>114</w:t>
        </w:r>
        <w:r w:rsidR="00BB037E">
          <w:rPr>
            <w:noProof/>
            <w:webHidden/>
          </w:rPr>
          <w:fldChar w:fldCharType="end"/>
        </w:r>
      </w:hyperlink>
    </w:p>
    <w:p w14:paraId="5B9F649D" w14:textId="019AC3CB"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4" w:history="1">
        <w:r w:rsidR="00BB037E" w:rsidRPr="003B4125">
          <w:rPr>
            <w:rStyle w:val="Hyperlink"/>
            <w:noProof/>
          </w:rPr>
          <w:t>3.6</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Obligations en Matière de Rapports</w:t>
        </w:r>
        <w:r w:rsidR="00BB037E">
          <w:rPr>
            <w:noProof/>
            <w:webHidden/>
          </w:rPr>
          <w:tab/>
        </w:r>
        <w:r w:rsidR="00BB037E">
          <w:rPr>
            <w:noProof/>
            <w:webHidden/>
          </w:rPr>
          <w:fldChar w:fldCharType="begin"/>
        </w:r>
        <w:r w:rsidR="00BB037E">
          <w:rPr>
            <w:noProof/>
            <w:webHidden/>
          </w:rPr>
          <w:instrText xml:space="preserve"> PAGEREF _Toc139118914 \h </w:instrText>
        </w:r>
        <w:r w:rsidR="00BB037E">
          <w:rPr>
            <w:noProof/>
            <w:webHidden/>
          </w:rPr>
        </w:r>
        <w:r w:rsidR="00BB037E">
          <w:rPr>
            <w:noProof/>
            <w:webHidden/>
          </w:rPr>
          <w:fldChar w:fldCharType="separate"/>
        </w:r>
        <w:r w:rsidR="00BB037E">
          <w:rPr>
            <w:noProof/>
            <w:webHidden/>
          </w:rPr>
          <w:t>115</w:t>
        </w:r>
        <w:r w:rsidR="00BB037E">
          <w:rPr>
            <w:noProof/>
            <w:webHidden/>
          </w:rPr>
          <w:fldChar w:fldCharType="end"/>
        </w:r>
      </w:hyperlink>
    </w:p>
    <w:p w14:paraId="0CE3B939" w14:textId="43E6438F"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5" w:history="1">
        <w:r w:rsidR="00BB037E" w:rsidRPr="003B4125">
          <w:rPr>
            <w:rStyle w:val="Hyperlink"/>
            <w:noProof/>
          </w:rPr>
          <w:t>3.7</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Propriété des Documents Préparés par le Prestataire</w:t>
        </w:r>
        <w:r w:rsidR="00BB037E">
          <w:rPr>
            <w:noProof/>
            <w:webHidden/>
          </w:rPr>
          <w:tab/>
        </w:r>
        <w:r w:rsidR="00BB037E">
          <w:rPr>
            <w:noProof/>
            <w:webHidden/>
          </w:rPr>
          <w:fldChar w:fldCharType="begin"/>
        </w:r>
        <w:r w:rsidR="00BB037E">
          <w:rPr>
            <w:noProof/>
            <w:webHidden/>
          </w:rPr>
          <w:instrText xml:space="preserve"> PAGEREF _Toc139118915 \h </w:instrText>
        </w:r>
        <w:r w:rsidR="00BB037E">
          <w:rPr>
            <w:noProof/>
            <w:webHidden/>
          </w:rPr>
        </w:r>
        <w:r w:rsidR="00BB037E">
          <w:rPr>
            <w:noProof/>
            <w:webHidden/>
          </w:rPr>
          <w:fldChar w:fldCharType="separate"/>
        </w:r>
        <w:r w:rsidR="00BB037E">
          <w:rPr>
            <w:noProof/>
            <w:webHidden/>
          </w:rPr>
          <w:t>116</w:t>
        </w:r>
        <w:r w:rsidR="00BB037E">
          <w:rPr>
            <w:noProof/>
            <w:webHidden/>
          </w:rPr>
          <w:fldChar w:fldCharType="end"/>
        </w:r>
      </w:hyperlink>
    </w:p>
    <w:p w14:paraId="17457F8C" w14:textId="79B1DF4F"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6" w:history="1">
        <w:r w:rsidR="00BB037E" w:rsidRPr="003B4125">
          <w:rPr>
            <w:rStyle w:val="Hyperlink"/>
            <w:noProof/>
          </w:rPr>
          <w:t>3.8</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Pénalités de retard</w:t>
        </w:r>
        <w:r w:rsidR="00BB037E">
          <w:rPr>
            <w:noProof/>
            <w:webHidden/>
          </w:rPr>
          <w:tab/>
        </w:r>
        <w:r w:rsidR="00BB037E">
          <w:rPr>
            <w:noProof/>
            <w:webHidden/>
          </w:rPr>
          <w:fldChar w:fldCharType="begin"/>
        </w:r>
        <w:r w:rsidR="00BB037E">
          <w:rPr>
            <w:noProof/>
            <w:webHidden/>
          </w:rPr>
          <w:instrText xml:space="preserve"> PAGEREF _Toc139118916 \h </w:instrText>
        </w:r>
        <w:r w:rsidR="00BB037E">
          <w:rPr>
            <w:noProof/>
            <w:webHidden/>
          </w:rPr>
        </w:r>
        <w:r w:rsidR="00BB037E">
          <w:rPr>
            <w:noProof/>
            <w:webHidden/>
          </w:rPr>
          <w:fldChar w:fldCharType="separate"/>
        </w:r>
        <w:r w:rsidR="00BB037E">
          <w:rPr>
            <w:noProof/>
            <w:webHidden/>
          </w:rPr>
          <w:t>116</w:t>
        </w:r>
        <w:r w:rsidR="00BB037E">
          <w:rPr>
            <w:noProof/>
            <w:webHidden/>
          </w:rPr>
          <w:fldChar w:fldCharType="end"/>
        </w:r>
      </w:hyperlink>
    </w:p>
    <w:p w14:paraId="603AEE68" w14:textId="616406C0"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7" w:history="1">
        <w:r w:rsidR="00BB037E" w:rsidRPr="003B4125">
          <w:rPr>
            <w:rStyle w:val="Hyperlink"/>
            <w:noProof/>
          </w:rPr>
          <w:t>3.9</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Garantie de bonne exécution</w:t>
        </w:r>
        <w:r w:rsidR="00BB037E">
          <w:rPr>
            <w:noProof/>
            <w:webHidden/>
          </w:rPr>
          <w:tab/>
        </w:r>
        <w:r w:rsidR="00BB037E">
          <w:rPr>
            <w:noProof/>
            <w:webHidden/>
          </w:rPr>
          <w:fldChar w:fldCharType="begin"/>
        </w:r>
        <w:r w:rsidR="00BB037E">
          <w:rPr>
            <w:noProof/>
            <w:webHidden/>
          </w:rPr>
          <w:instrText xml:space="preserve"> PAGEREF _Toc139118917 \h </w:instrText>
        </w:r>
        <w:r w:rsidR="00BB037E">
          <w:rPr>
            <w:noProof/>
            <w:webHidden/>
          </w:rPr>
        </w:r>
        <w:r w:rsidR="00BB037E">
          <w:rPr>
            <w:noProof/>
            <w:webHidden/>
          </w:rPr>
          <w:fldChar w:fldCharType="separate"/>
        </w:r>
        <w:r w:rsidR="00BB037E">
          <w:rPr>
            <w:noProof/>
            <w:webHidden/>
          </w:rPr>
          <w:t>116</w:t>
        </w:r>
        <w:r w:rsidR="00BB037E">
          <w:rPr>
            <w:noProof/>
            <w:webHidden/>
          </w:rPr>
          <w:fldChar w:fldCharType="end"/>
        </w:r>
      </w:hyperlink>
    </w:p>
    <w:p w14:paraId="4FD8EFBC" w14:textId="64D5572A"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8" w:history="1">
        <w:r w:rsidR="00BB037E" w:rsidRPr="003B4125">
          <w:rPr>
            <w:rStyle w:val="Hyperlink"/>
            <w:noProof/>
          </w:rPr>
          <w:t>3.10</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Fraude et Corruption</w:t>
        </w:r>
        <w:r w:rsidR="00BB037E">
          <w:rPr>
            <w:noProof/>
            <w:webHidden/>
          </w:rPr>
          <w:tab/>
        </w:r>
        <w:r w:rsidR="00BB037E">
          <w:rPr>
            <w:noProof/>
            <w:webHidden/>
          </w:rPr>
          <w:fldChar w:fldCharType="begin"/>
        </w:r>
        <w:r w:rsidR="00BB037E">
          <w:rPr>
            <w:noProof/>
            <w:webHidden/>
          </w:rPr>
          <w:instrText xml:space="preserve"> PAGEREF _Toc139118918 \h </w:instrText>
        </w:r>
        <w:r w:rsidR="00BB037E">
          <w:rPr>
            <w:noProof/>
            <w:webHidden/>
          </w:rPr>
        </w:r>
        <w:r w:rsidR="00BB037E">
          <w:rPr>
            <w:noProof/>
            <w:webHidden/>
          </w:rPr>
          <w:fldChar w:fldCharType="separate"/>
        </w:r>
        <w:r w:rsidR="00BB037E">
          <w:rPr>
            <w:noProof/>
            <w:webHidden/>
          </w:rPr>
          <w:t>117</w:t>
        </w:r>
        <w:r w:rsidR="00BB037E">
          <w:rPr>
            <w:noProof/>
            <w:webHidden/>
          </w:rPr>
          <w:fldChar w:fldCharType="end"/>
        </w:r>
      </w:hyperlink>
    </w:p>
    <w:p w14:paraId="5071E4F9" w14:textId="7B24C4AC"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19" w:history="1">
        <w:r w:rsidR="00BB037E" w:rsidRPr="003B4125">
          <w:rPr>
            <w:rStyle w:val="Hyperlink"/>
            <w:noProof/>
          </w:rPr>
          <w:t>3.11</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Acquisition durable</w:t>
        </w:r>
        <w:r w:rsidR="00BB037E">
          <w:rPr>
            <w:noProof/>
            <w:webHidden/>
          </w:rPr>
          <w:tab/>
        </w:r>
        <w:r w:rsidR="00BB037E">
          <w:rPr>
            <w:noProof/>
            <w:webHidden/>
          </w:rPr>
          <w:fldChar w:fldCharType="begin"/>
        </w:r>
        <w:r w:rsidR="00BB037E">
          <w:rPr>
            <w:noProof/>
            <w:webHidden/>
          </w:rPr>
          <w:instrText xml:space="preserve"> PAGEREF _Toc139118919 \h </w:instrText>
        </w:r>
        <w:r w:rsidR="00BB037E">
          <w:rPr>
            <w:noProof/>
            <w:webHidden/>
          </w:rPr>
        </w:r>
        <w:r w:rsidR="00BB037E">
          <w:rPr>
            <w:noProof/>
            <w:webHidden/>
          </w:rPr>
          <w:fldChar w:fldCharType="separate"/>
        </w:r>
        <w:r w:rsidR="00BB037E">
          <w:rPr>
            <w:noProof/>
            <w:webHidden/>
          </w:rPr>
          <w:t>117</w:t>
        </w:r>
        <w:r w:rsidR="00BB037E">
          <w:rPr>
            <w:noProof/>
            <w:webHidden/>
          </w:rPr>
          <w:fldChar w:fldCharType="end"/>
        </w:r>
      </w:hyperlink>
    </w:p>
    <w:p w14:paraId="3C6A10F4" w14:textId="61D11B84"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20" w:history="1">
        <w:r w:rsidR="00BB037E" w:rsidRPr="003B4125">
          <w:rPr>
            <w:rStyle w:val="Hyperlink"/>
            <w:noProof/>
          </w:rPr>
          <w:t>3.12</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Code de Conduite</w:t>
        </w:r>
        <w:r w:rsidR="00BB037E">
          <w:rPr>
            <w:noProof/>
            <w:webHidden/>
          </w:rPr>
          <w:tab/>
        </w:r>
        <w:r w:rsidR="00BB037E">
          <w:rPr>
            <w:noProof/>
            <w:webHidden/>
          </w:rPr>
          <w:fldChar w:fldCharType="begin"/>
        </w:r>
        <w:r w:rsidR="00BB037E">
          <w:rPr>
            <w:noProof/>
            <w:webHidden/>
          </w:rPr>
          <w:instrText xml:space="preserve"> PAGEREF _Toc139118920 \h </w:instrText>
        </w:r>
        <w:r w:rsidR="00BB037E">
          <w:rPr>
            <w:noProof/>
            <w:webHidden/>
          </w:rPr>
        </w:r>
        <w:r w:rsidR="00BB037E">
          <w:rPr>
            <w:noProof/>
            <w:webHidden/>
          </w:rPr>
          <w:fldChar w:fldCharType="separate"/>
        </w:r>
        <w:r w:rsidR="00BB037E">
          <w:rPr>
            <w:noProof/>
            <w:webHidden/>
          </w:rPr>
          <w:t>117</w:t>
        </w:r>
        <w:r w:rsidR="00BB037E">
          <w:rPr>
            <w:noProof/>
            <w:webHidden/>
          </w:rPr>
          <w:fldChar w:fldCharType="end"/>
        </w:r>
      </w:hyperlink>
    </w:p>
    <w:p w14:paraId="4C193B14" w14:textId="4AD77420" w:rsidR="00BB037E" w:rsidRDefault="00EC2C42">
      <w:pPr>
        <w:pStyle w:val="TOC2"/>
        <w:rPr>
          <w:rFonts w:asciiTheme="minorHAnsi" w:eastAsiaTheme="minorEastAsia" w:hAnsiTheme="minorHAnsi" w:cstheme="minorBidi"/>
          <w:noProof/>
          <w:sz w:val="22"/>
          <w:szCs w:val="22"/>
          <w:lang w:val="en-US" w:eastAsia="en-US"/>
        </w:rPr>
      </w:pPr>
      <w:hyperlink w:anchor="_Toc139118921" w:history="1">
        <w:r w:rsidR="00BB037E" w:rsidRPr="003B4125">
          <w:rPr>
            <w:rStyle w:val="Hyperlink"/>
            <w:noProof/>
          </w:rPr>
          <w:t>3.13 Formation du Personnel du Prestataire</w:t>
        </w:r>
        <w:r w:rsidR="00BB037E">
          <w:rPr>
            <w:noProof/>
            <w:webHidden/>
          </w:rPr>
          <w:tab/>
        </w:r>
        <w:r w:rsidR="00BB037E">
          <w:rPr>
            <w:noProof/>
            <w:webHidden/>
          </w:rPr>
          <w:fldChar w:fldCharType="begin"/>
        </w:r>
        <w:r w:rsidR="00BB037E">
          <w:rPr>
            <w:noProof/>
            <w:webHidden/>
          </w:rPr>
          <w:instrText xml:space="preserve"> PAGEREF _Toc139118921 \h </w:instrText>
        </w:r>
        <w:r w:rsidR="00BB037E">
          <w:rPr>
            <w:noProof/>
            <w:webHidden/>
          </w:rPr>
        </w:r>
        <w:r w:rsidR="00BB037E">
          <w:rPr>
            <w:noProof/>
            <w:webHidden/>
          </w:rPr>
          <w:fldChar w:fldCharType="separate"/>
        </w:r>
        <w:r w:rsidR="00BB037E">
          <w:rPr>
            <w:noProof/>
            <w:webHidden/>
          </w:rPr>
          <w:t>118</w:t>
        </w:r>
        <w:r w:rsidR="00BB037E">
          <w:rPr>
            <w:noProof/>
            <w:webHidden/>
          </w:rPr>
          <w:fldChar w:fldCharType="end"/>
        </w:r>
      </w:hyperlink>
    </w:p>
    <w:p w14:paraId="7EFC5151" w14:textId="7BB345A8" w:rsidR="00BB037E" w:rsidRDefault="00EC2C42">
      <w:pPr>
        <w:pStyle w:val="TOC2"/>
        <w:rPr>
          <w:rFonts w:asciiTheme="minorHAnsi" w:eastAsiaTheme="minorEastAsia" w:hAnsiTheme="minorHAnsi" w:cstheme="minorBidi"/>
          <w:noProof/>
          <w:sz w:val="22"/>
          <w:szCs w:val="22"/>
          <w:lang w:val="en-US" w:eastAsia="en-US"/>
        </w:rPr>
      </w:pPr>
      <w:hyperlink w:anchor="_Toc139118922" w:history="1">
        <w:r w:rsidR="00BB037E" w:rsidRPr="003B4125">
          <w:rPr>
            <w:rStyle w:val="Hyperlink"/>
            <w:noProof/>
          </w:rPr>
          <w:t>3.14 Sécurité sur le Site</w:t>
        </w:r>
        <w:r w:rsidR="00BB037E">
          <w:rPr>
            <w:noProof/>
            <w:webHidden/>
          </w:rPr>
          <w:tab/>
        </w:r>
        <w:r w:rsidR="00BB037E">
          <w:rPr>
            <w:noProof/>
            <w:webHidden/>
          </w:rPr>
          <w:fldChar w:fldCharType="begin"/>
        </w:r>
        <w:r w:rsidR="00BB037E">
          <w:rPr>
            <w:noProof/>
            <w:webHidden/>
          </w:rPr>
          <w:instrText xml:space="preserve"> PAGEREF _Toc139118922 \h </w:instrText>
        </w:r>
        <w:r w:rsidR="00BB037E">
          <w:rPr>
            <w:noProof/>
            <w:webHidden/>
          </w:rPr>
        </w:r>
        <w:r w:rsidR="00BB037E">
          <w:rPr>
            <w:noProof/>
            <w:webHidden/>
          </w:rPr>
          <w:fldChar w:fldCharType="separate"/>
        </w:r>
        <w:r w:rsidR="00BB037E">
          <w:rPr>
            <w:noProof/>
            <w:webHidden/>
          </w:rPr>
          <w:t>118</w:t>
        </w:r>
        <w:r w:rsidR="00BB037E">
          <w:rPr>
            <w:noProof/>
            <w:webHidden/>
          </w:rPr>
          <w:fldChar w:fldCharType="end"/>
        </w:r>
      </w:hyperlink>
    </w:p>
    <w:p w14:paraId="30C89593" w14:textId="136F17C0" w:rsidR="00BB037E" w:rsidRDefault="00EC2C42">
      <w:pPr>
        <w:pStyle w:val="TOC2"/>
        <w:rPr>
          <w:rFonts w:asciiTheme="minorHAnsi" w:eastAsiaTheme="minorEastAsia" w:hAnsiTheme="minorHAnsi" w:cstheme="minorBidi"/>
          <w:noProof/>
          <w:sz w:val="22"/>
          <w:szCs w:val="22"/>
          <w:lang w:val="en-US" w:eastAsia="en-US"/>
        </w:rPr>
      </w:pPr>
      <w:hyperlink w:anchor="_Toc139118923" w:history="1">
        <w:r w:rsidR="00BB037E" w:rsidRPr="003B4125">
          <w:rPr>
            <w:rStyle w:val="Hyperlink"/>
            <w:noProof/>
          </w:rPr>
          <w:t>3.15 Protection de l’Environnement</w:t>
        </w:r>
        <w:r w:rsidR="00BB037E">
          <w:rPr>
            <w:noProof/>
            <w:webHidden/>
          </w:rPr>
          <w:tab/>
        </w:r>
        <w:r w:rsidR="00BB037E">
          <w:rPr>
            <w:noProof/>
            <w:webHidden/>
          </w:rPr>
          <w:fldChar w:fldCharType="begin"/>
        </w:r>
        <w:r w:rsidR="00BB037E">
          <w:rPr>
            <w:noProof/>
            <w:webHidden/>
          </w:rPr>
          <w:instrText xml:space="preserve"> PAGEREF _Toc139118923 \h </w:instrText>
        </w:r>
        <w:r w:rsidR="00BB037E">
          <w:rPr>
            <w:noProof/>
            <w:webHidden/>
          </w:rPr>
        </w:r>
        <w:r w:rsidR="00BB037E">
          <w:rPr>
            <w:noProof/>
            <w:webHidden/>
          </w:rPr>
          <w:fldChar w:fldCharType="separate"/>
        </w:r>
        <w:r w:rsidR="00BB037E">
          <w:rPr>
            <w:noProof/>
            <w:webHidden/>
          </w:rPr>
          <w:t>119</w:t>
        </w:r>
        <w:r w:rsidR="00BB037E">
          <w:rPr>
            <w:noProof/>
            <w:webHidden/>
          </w:rPr>
          <w:fldChar w:fldCharType="end"/>
        </w:r>
      </w:hyperlink>
    </w:p>
    <w:p w14:paraId="1A1EF9B4" w14:textId="6511513E" w:rsidR="00BB037E" w:rsidRDefault="00EC2C42">
      <w:pPr>
        <w:pStyle w:val="TOC2"/>
        <w:rPr>
          <w:rFonts w:asciiTheme="minorHAnsi" w:eastAsiaTheme="minorEastAsia" w:hAnsiTheme="minorHAnsi" w:cstheme="minorBidi"/>
          <w:noProof/>
          <w:sz w:val="22"/>
          <w:szCs w:val="22"/>
          <w:lang w:val="en-US" w:eastAsia="en-US"/>
        </w:rPr>
      </w:pPr>
      <w:hyperlink w:anchor="_Toc139118924" w:history="1">
        <w:r w:rsidR="00BB037E" w:rsidRPr="003B4125">
          <w:rPr>
            <w:rStyle w:val="Hyperlink"/>
            <w:noProof/>
          </w:rPr>
          <w:t>3.16 Cybersécurité</w:t>
        </w:r>
        <w:r w:rsidR="00BB037E">
          <w:rPr>
            <w:noProof/>
            <w:webHidden/>
          </w:rPr>
          <w:tab/>
        </w:r>
        <w:r w:rsidR="00BB037E">
          <w:rPr>
            <w:noProof/>
            <w:webHidden/>
          </w:rPr>
          <w:fldChar w:fldCharType="begin"/>
        </w:r>
        <w:r w:rsidR="00BB037E">
          <w:rPr>
            <w:noProof/>
            <w:webHidden/>
          </w:rPr>
          <w:instrText xml:space="preserve"> PAGEREF _Toc139118924 \h </w:instrText>
        </w:r>
        <w:r w:rsidR="00BB037E">
          <w:rPr>
            <w:noProof/>
            <w:webHidden/>
          </w:rPr>
        </w:r>
        <w:r w:rsidR="00BB037E">
          <w:rPr>
            <w:noProof/>
            <w:webHidden/>
          </w:rPr>
          <w:fldChar w:fldCharType="separate"/>
        </w:r>
        <w:r w:rsidR="00BB037E">
          <w:rPr>
            <w:noProof/>
            <w:webHidden/>
          </w:rPr>
          <w:t>119</w:t>
        </w:r>
        <w:r w:rsidR="00BB037E">
          <w:rPr>
            <w:noProof/>
            <w:webHidden/>
          </w:rPr>
          <w:fldChar w:fldCharType="end"/>
        </w:r>
      </w:hyperlink>
    </w:p>
    <w:p w14:paraId="315E24F1" w14:textId="7023BDD9" w:rsidR="00BB037E" w:rsidRDefault="00EC2C42">
      <w:pPr>
        <w:pStyle w:val="TOC2"/>
        <w:rPr>
          <w:rFonts w:asciiTheme="minorHAnsi" w:eastAsiaTheme="minorEastAsia" w:hAnsiTheme="minorHAnsi" w:cstheme="minorBidi"/>
          <w:noProof/>
          <w:sz w:val="22"/>
          <w:szCs w:val="22"/>
          <w:lang w:val="en-US" w:eastAsia="en-US"/>
        </w:rPr>
      </w:pPr>
      <w:hyperlink w:anchor="_Toc139118925" w:history="1">
        <w:r w:rsidR="00BB037E" w:rsidRPr="003B4125">
          <w:rPr>
            <w:rStyle w:val="Hyperlink"/>
            <w:noProof/>
          </w:rPr>
          <w:t>3.17 Découvertes Archéologiques et Géologiques</w:t>
        </w:r>
        <w:r w:rsidR="00BB037E">
          <w:rPr>
            <w:noProof/>
            <w:webHidden/>
          </w:rPr>
          <w:tab/>
        </w:r>
        <w:r w:rsidR="00BB037E">
          <w:rPr>
            <w:noProof/>
            <w:webHidden/>
          </w:rPr>
          <w:fldChar w:fldCharType="begin"/>
        </w:r>
        <w:r w:rsidR="00BB037E">
          <w:rPr>
            <w:noProof/>
            <w:webHidden/>
          </w:rPr>
          <w:instrText xml:space="preserve"> PAGEREF _Toc139118925 \h </w:instrText>
        </w:r>
        <w:r w:rsidR="00BB037E">
          <w:rPr>
            <w:noProof/>
            <w:webHidden/>
          </w:rPr>
        </w:r>
        <w:r w:rsidR="00BB037E">
          <w:rPr>
            <w:noProof/>
            <w:webHidden/>
          </w:rPr>
          <w:fldChar w:fldCharType="separate"/>
        </w:r>
        <w:r w:rsidR="00BB037E">
          <w:rPr>
            <w:noProof/>
            <w:webHidden/>
          </w:rPr>
          <w:t>120</w:t>
        </w:r>
        <w:r w:rsidR="00BB037E">
          <w:rPr>
            <w:noProof/>
            <w:webHidden/>
          </w:rPr>
          <w:fldChar w:fldCharType="end"/>
        </w:r>
      </w:hyperlink>
    </w:p>
    <w:p w14:paraId="03BBEE06" w14:textId="3F40A0FD" w:rsidR="00BB037E" w:rsidRDefault="00EC2C42">
      <w:pPr>
        <w:pStyle w:val="TOC1"/>
        <w:rPr>
          <w:rFonts w:asciiTheme="minorHAnsi" w:eastAsiaTheme="minorEastAsia" w:hAnsiTheme="minorHAnsi" w:cstheme="minorBidi"/>
          <w:b w:val="0"/>
          <w:noProof/>
          <w:sz w:val="22"/>
          <w:szCs w:val="22"/>
          <w:lang w:val="en-US" w:eastAsia="en-US"/>
        </w:rPr>
      </w:pPr>
      <w:hyperlink w:anchor="_Toc139118926" w:history="1">
        <w:r w:rsidR="00BB037E" w:rsidRPr="003B4125">
          <w:rPr>
            <w:rStyle w:val="Hyperlink"/>
            <w:noProof/>
          </w:rPr>
          <w:t>4. Personnel du Prestataire</w:t>
        </w:r>
        <w:r w:rsidR="00BB037E">
          <w:rPr>
            <w:noProof/>
            <w:webHidden/>
          </w:rPr>
          <w:tab/>
        </w:r>
        <w:r w:rsidR="00BB037E">
          <w:rPr>
            <w:noProof/>
            <w:webHidden/>
          </w:rPr>
          <w:fldChar w:fldCharType="begin"/>
        </w:r>
        <w:r w:rsidR="00BB037E">
          <w:rPr>
            <w:noProof/>
            <w:webHidden/>
          </w:rPr>
          <w:instrText xml:space="preserve"> PAGEREF _Toc139118926 \h </w:instrText>
        </w:r>
        <w:r w:rsidR="00BB037E">
          <w:rPr>
            <w:noProof/>
            <w:webHidden/>
          </w:rPr>
        </w:r>
        <w:r w:rsidR="00BB037E">
          <w:rPr>
            <w:noProof/>
            <w:webHidden/>
          </w:rPr>
          <w:fldChar w:fldCharType="separate"/>
        </w:r>
        <w:r w:rsidR="00BB037E">
          <w:rPr>
            <w:noProof/>
            <w:webHidden/>
          </w:rPr>
          <w:t>120</w:t>
        </w:r>
        <w:r w:rsidR="00BB037E">
          <w:rPr>
            <w:noProof/>
            <w:webHidden/>
          </w:rPr>
          <w:fldChar w:fldCharType="end"/>
        </w:r>
      </w:hyperlink>
    </w:p>
    <w:p w14:paraId="5BA6FFB2" w14:textId="2E2438A9"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27" w:history="1">
        <w:r w:rsidR="00BB037E" w:rsidRPr="003B4125">
          <w:rPr>
            <w:rStyle w:val="Hyperlink"/>
            <w:noProof/>
          </w:rPr>
          <w:t>4.1</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Description du Personnel</w:t>
        </w:r>
        <w:r w:rsidR="00BB037E">
          <w:rPr>
            <w:noProof/>
            <w:webHidden/>
          </w:rPr>
          <w:tab/>
        </w:r>
        <w:r w:rsidR="00BB037E">
          <w:rPr>
            <w:noProof/>
            <w:webHidden/>
          </w:rPr>
          <w:fldChar w:fldCharType="begin"/>
        </w:r>
        <w:r w:rsidR="00BB037E">
          <w:rPr>
            <w:noProof/>
            <w:webHidden/>
          </w:rPr>
          <w:instrText xml:space="preserve"> PAGEREF _Toc139118927 \h </w:instrText>
        </w:r>
        <w:r w:rsidR="00BB037E">
          <w:rPr>
            <w:noProof/>
            <w:webHidden/>
          </w:rPr>
        </w:r>
        <w:r w:rsidR="00BB037E">
          <w:rPr>
            <w:noProof/>
            <w:webHidden/>
          </w:rPr>
          <w:fldChar w:fldCharType="separate"/>
        </w:r>
        <w:r w:rsidR="00BB037E">
          <w:rPr>
            <w:noProof/>
            <w:webHidden/>
          </w:rPr>
          <w:t>120</w:t>
        </w:r>
        <w:r w:rsidR="00BB037E">
          <w:rPr>
            <w:noProof/>
            <w:webHidden/>
          </w:rPr>
          <w:fldChar w:fldCharType="end"/>
        </w:r>
      </w:hyperlink>
    </w:p>
    <w:p w14:paraId="30AC2D40" w14:textId="025BF761"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28" w:history="1">
        <w:r w:rsidR="00BB037E" w:rsidRPr="003B4125">
          <w:rPr>
            <w:rStyle w:val="Hyperlink"/>
            <w:noProof/>
          </w:rPr>
          <w:t>4.2</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Retrait et/ou Remplacement du Personnel</w:t>
        </w:r>
        <w:r w:rsidR="00BB037E">
          <w:rPr>
            <w:noProof/>
            <w:webHidden/>
          </w:rPr>
          <w:tab/>
        </w:r>
        <w:r w:rsidR="00BB037E">
          <w:rPr>
            <w:noProof/>
            <w:webHidden/>
          </w:rPr>
          <w:fldChar w:fldCharType="begin"/>
        </w:r>
        <w:r w:rsidR="00BB037E">
          <w:rPr>
            <w:noProof/>
            <w:webHidden/>
          </w:rPr>
          <w:instrText xml:space="preserve"> PAGEREF _Toc139118928 \h </w:instrText>
        </w:r>
        <w:r w:rsidR="00BB037E">
          <w:rPr>
            <w:noProof/>
            <w:webHidden/>
          </w:rPr>
        </w:r>
        <w:r w:rsidR="00BB037E">
          <w:rPr>
            <w:noProof/>
            <w:webHidden/>
          </w:rPr>
          <w:fldChar w:fldCharType="separate"/>
        </w:r>
        <w:r w:rsidR="00BB037E">
          <w:rPr>
            <w:noProof/>
            <w:webHidden/>
          </w:rPr>
          <w:t>120</w:t>
        </w:r>
        <w:r w:rsidR="00BB037E">
          <w:rPr>
            <w:noProof/>
            <w:webHidden/>
          </w:rPr>
          <w:fldChar w:fldCharType="end"/>
        </w:r>
      </w:hyperlink>
    </w:p>
    <w:p w14:paraId="5850C511" w14:textId="441CE43A"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29" w:history="1">
        <w:r w:rsidR="00BB037E" w:rsidRPr="003B4125">
          <w:rPr>
            <w:rStyle w:val="Hyperlink"/>
            <w:noProof/>
          </w:rPr>
          <w:t>4.3</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Personnel du Prestataire de Services</w:t>
        </w:r>
        <w:r w:rsidR="00BB037E">
          <w:rPr>
            <w:noProof/>
            <w:webHidden/>
          </w:rPr>
          <w:tab/>
        </w:r>
        <w:r w:rsidR="00BB037E">
          <w:rPr>
            <w:noProof/>
            <w:webHidden/>
          </w:rPr>
          <w:fldChar w:fldCharType="begin"/>
        </w:r>
        <w:r w:rsidR="00BB037E">
          <w:rPr>
            <w:noProof/>
            <w:webHidden/>
          </w:rPr>
          <w:instrText xml:space="preserve"> PAGEREF _Toc139118929 \h </w:instrText>
        </w:r>
        <w:r w:rsidR="00BB037E">
          <w:rPr>
            <w:noProof/>
            <w:webHidden/>
          </w:rPr>
        </w:r>
        <w:r w:rsidR="00BB037E">
          <w:rPr>
            <w:noProof/>
            <w:webHidden/>
          </w:rPr>
          <w:fldChar w:fldCharType="separate"/>
        </w:r>
        <w:r w:rsidR="00BB037E">
          <w:rPr>
            <w:noProof/>
            <w:webHidden/>
          </w:rPr>
          <w:t>121</w:t>
        </w:r>
        <w:r w:rsidR="00BB037E">
          <w:rPr>
            <w:noProof/>
            <w:webHidden/>
          </w:rPr>
          <w:fldChar w:fldCharType="end"/>
        </w:r>
      </w:hyperlink>
    </w:p>
    <w:p w14:paraId="2DA50EB2" w14:textId="01B2AA16" w:rsidR="00BB037E" w:rsidRDefault="00EC2C42">
      <w:pPr>
        <w:pStyle w:val="TOC1"/>
        <w:rPr>
          <w:rFonts w:asciiTheme="minorHAnsi" w:eastAsiaTheme="minorEastAsia" w:hAnsiTheme="minorHAnsi" w:cstheme="minorBidi"/>
          <w:b w:val="0"/>
          <w:noProof/>
          <w:sz w:val="22"/>
          <w:szCs w:val="22"/>
          <w:lang w:val="en-US" w:eastAsia="en-US"/>
        </w:rPr>
      </w:pPr>
      <w:hyperlink w:anchor="_Toc139118930" w:history="1">
        <w:r w:rsidR="00BB037E" w:rsidRPr="003B4125">
          <w:rPr>
            <w:rStyle w:val="Hyperlink"/>
            <w:noProof/>
          </w:rPr>
          <w:t>5. Obligations du Maître d’Ouvrage</w:t>
        </w:r>
        <w:r w:rsidR="00BB037E">
          <w:rPr>
            <w:noProof/>
            <w:webHidden/>
          </w:rPr>
          <w:tab/>
        </w:r>
        <w:r w:rsidR="00BB037E">
          <w:rPr>
            <w:noProof/>
            <w:webHidden/>
          </w:rPr>
          <w:fldChar w:fldCharType="begin"/>
        </w:r>
        <w:r w:rsidR="00BB037E">
          <w:rPr>
            <w:noProof/>
            <w:webHidden/>
          </w:rPr>
          <w:instrText xml:space="preserve"> PAGEREF _Toc139118930 \h </w:instrText>
        </w:r>
        <w:r w:rsidR="00BB037E">
          <w:rPr>
            <w:noProof/>
            <w:webHidden/>
          </w:rPr>
        </w:r>
        <w:r w:rsidR="00BB037E">
          <w:rPr>
            <w:noProof/>
            <w:webHidden/>
          </w:rPr>
          <w:fldChar w:fldCharType="separate"/>
        </w:r>
        <w:r w:rsidR="00BB037E">
          <w:rPr>
            <w:noProof/>
            <w:webHidden/>
          </w:rPr>
          <w:t>125</w:t>
        </w:r>
        <w:r w:rsidR="00BB037E">
          <w:rPr>
            <w:noProof/>
            <w:webHidden/>
          </w:rPr>
          <w:fldChar w:fldCharType="end"/>
        </w:r>
      </w:hyperlink>
    </w:p>
    <w:p w14:paraId="30317D42" w14:textId="3D2CEA91"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31" w:history="1">
        <w:r w:rsidR="00BB037E" w:rsidRPr="003B4125">
          <w:rPr>
            <w:rStyle w:val="Hyperlink"/>
            <w:noProof/>
          </w:rPr>
          <w:t>5.1</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Assistance et exemptions</w:t>
        </w:r>
        <w:r w:rsidR="00BB037E">
          <w:rPr>
            <w:noProof/>
            <w:webHidden/>
          </w:rPr>
          <w:tab/>
        </w:r>
        <w:r w:rsidR="00BB037E">
          <w:rPr>
            <w:noProof/>
            <w:webHidden/>
          </w:rPr>
          <w:fldChar w:fldCharType="begin"/>
        </w:r>
        <w:r w:rsidR="00BB037E">
          <w:rPr>
            <w:noProof/>
            <w:webHidden/>
          </w:rPr>
          <w:instrText xml:space="preserve"> PAGEREF _Toc139118931 \h </w:instrText>
        </w:r>
        <w:r w:rsidR="00BB037E">
          <w:rPr>
            <w:noProof/>
            <w:webHidden/>
          </w:rPr>
        </w:r>
        <w:r w:rsidR="00BB037E">
          <w:rPr>
            <w:noProof/>
            <w:webHidden/>
          </w:rPr>
          <w:fldChar w:fldCharType="separate"/>
        </w:r>
        <w:r w:rsidR="00BB037E">
          <w:rPr>
            <w:noProof/>
            <w:webHidden/>
          </w:rPr>
          <w:t>125</w:t>
        </w:r>
        <w:r w:rsidR="00BB037E">
          <w:rPr>
            <w:noProof/>
            <w:webHidden/>
          </w:rPr>
          <w:fldChar w:fldCharType="end"/>
        </w:r>
      </w:hyperlink>
    </w:p>
    <w:p w14:paraId="759F2876" w14:textId="3B35CF7A"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32" w:history="1">
        <w:r w:rsidR="00BB037E" w:rsidRPr="003B4125">
          <w:rPr>
            <w:rStyle w:val="Hyperlink"/>
            <w:noProof/>
          </w:rPr>
          <w:t>5.2</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Changements réglementaires</w:t>
        </w:r>
        <w:r w:rsidR="00BB037E">
          <w:rPr>
            <w:noProof/>
            <w:webHidden/>
          </w:rPr>
          <w:tab/>
        </w:r>
        <w:r w:rsidR="00BB037E">
          <w:rPr>
            <w:noProof/>
            <w:webHidden/>
          </w:rPr>
          <w:fldChar w:fldCharType="begin"/>
        </w:r>
        <w:r w:rsidR="00BB037E">
          <w:rPr>
            <w:noProof/>
            <w:webHidden/>
          </w:rPr>
          <w:instrText xml:space="preserve"> PAGEREF _Toc139118932 \h </w:instrText>
        </w:r>
        <w:r w:rsidR="00BB037E">
          <w:rPr>
            <w:noProof/>
            <w:webHidden/>
          </w:rPr>
        </w:r>
        <w:r w:rsidR="00BB037E">
          <w:rPr>
            <w:noProof/>
            <w:webHidden/>
          </w:rPr>
          <w:fldChar w:fldCharType="separate"/>
        </w:r>
        <w:r w:rsidR="00BB037E">
          <w:rPr>
            <w:noProof/>
            <w:webHidden/>
          </w:rPr>
          <w:t>125</w:t>
        </w:r>
        <w:r w:rsidR="00BB037E">
          <w:rPr>
            <w:noProof/>
            <w:webHidden/>
          </w:rPr>
          <w:fldChar w:fldCharType="end"/>
        </w:r>
      </w:hyperlink>
    </w:p>
    <w:p w14:paraId="75E02EC0" w14:textId="4C6AC9E7"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33" w:history="1">
        <w:r w:rsidR="00BB037E" w:rsidRPr="003B4125">
          <w:rPr>
            <w:rStyle w:val="Hyperlink"/>
            <w:noProof/>
          </w:rPr>
          <w:t>5.3</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Services et installations</w:t>
        </w:r>
        <w:r w:rsidR="00BB037E">
          <w:rPr>
            <w:noProof/>
            <w:webHidden/>
          </w:rPr>
          <w:tab/>
        </w:r>
        <w:r w:rsidR="00BB037E">
          <w:rPr>
            <w:noProof/>
            <w:webHidden/>
          </w:rPr>
          <w:fldChar w:fldCharType="begin"/>
        </w:r>
        <w:r w:rsidR="00BB037E">
          <w:rPr>
            <w:noProof/>
            <w:webHidden/>
          </w:rPr>
          <w:instrText xml:space="preserve"> PAGEREF _Toc139118933 \h </w:instrText>
        </w:r>
        <w:r w:rsidR="00BB037E">
          <w:rPr>
            <w:noProof/>
            <w:webHidden/>
          </w:rPr>
        </w:r>
        <w:r w:rsidR="00BB037E">
          <w:rPr>
            <w:noProof/>
            <w:webHidden/>
          </w:rPr>
          <w:fldChar w:fldCharType="separate"/>
        </w:r>
        <w:r w:rsidR="00BB037E">
          <w:rPr>
            <w:noProof/>
            <w:webHidden/>
          </w:rPr>
          <w:t>125</w:t>
        </w:r>
        <w:r w:rsidR="00BB037E">
          <w:rPr>
            <w:noProof/>
            <w:webHidden/>
          </w:rPr>
          <w:fldChar w:fldCharType="end"/>
        </w:r>
      </w:hyperlink>
    </w:p>
    <w:p w14:paraId="346E6D91" w14:textId="17B7FA43" w:rsidR="00BB037E" w:rsidRDefault="00EC2C42">
      <w:pPr>
        <w:pStyle w:val="TOC1"/>
        <w:rPr>
          <w:rFonts w:asciiTheme="minorHAnsi" w:eastAsiaTheme="minorEastAsia" w:hAnsiTheme="minorHAnsi" w:cstheme="minorBidi"/>
          <w:b w:val="0"/>
          <w:noProof/>
          <w:sz w:val="22"/>
          <w:szCs w:val="22"/>
          <w:lang w:val="en-US" w:eastAsia="en-US"/>
        </w:rPr>
      </w:pPr>
      <w:hyperlink w:anchor="_Toc139118934" w:history="1">
        <w:r w:rsidR="00BB037E" w:rsidRPr="003B4125">
          <w:rPr>
            <w:rStyle w:val="Hyperlink"/>
            <w:noProof/>
          </w:rPr>
          <w:t>6. Paiements Versés au Prestataire</w:t>
        </w:r>
        <w:r w:rsidR="00BB037E">
          <w:rPr>
            <w:noProof/>
            <w:webHidden/>
          </w:rPr>
          <w:tab/>
        </w:r>
        <w:r w:rsidR="00BB037E">
          <w:rPr>
            <w:noProof/>
            <w:webHidden/>
          </w:rPr>
          <w:fldChar w:fldCharType="begin"/>
        </w:r>
        <w:r w:rsidR="00BB037E">
          <w:rPr>
            <w:noProof/>
            <w:webHidden/>
          </w:rPr>
          <w:instrText xml:space="preserve"> PAGEREF _Toc139118934 \h </w:instrText>
        </w:r>
        <w:r w:rsidR="00BB037E">
          <w:rPr>
            <w:noProof/>
            <w:webHidden/>
          </w:rPr>
        </w:r>
        <w:r w:rsidR="00BB037E">
          <w:rPr>
            <w:noProof/>
            <w:webHidden/>
          </w:rPr>
          <w:fldChar w:fldCharType="separate"/>
        </w:r>
        <w:r w:rsidR="00BB037E">
          <w:rPr>
            <w:noProof/>
            <w:webHidden/>
          </w:rPr>
          <w:t>125</w:t>
        </w:r>
        <w:r w:rsidR="00BB037E">
          <w:rPr>
            <w:noProof/>
            <w:webHidden/>
          </w:rPr>
          <w:fldChar w:fldCharType="end"/>
        </w:r>
      </w:hyperlink>
    </w:p>
    <w:p w14:paraId="0B6E2A39" w14:textId="7829CB16"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35" w:history="1">
        <w:r w:rsidR="00BB037E" w:rsidRPr="003B4125">
          <w:rPr>
            <w:rStyle w:val="Hyperlink"/>
            <w:noProof/>
          </w:rPr>
          <w:t xml:space="preserve">6.1 </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Rémunération Forfaitaire</w:t>
        </w:r>
        <w:r w:rsidR="00BB037E">
          <w:rPr>
            <w:noProof/>
            <w:webHidden/>
          </w:rPr>
          <w:tab/>
        </w:r>
        <w:r w:rsidR="00BB037E">
          <w:rPr>
            <w:noProof/>
            <w:webHidden/>
          </w:rPr>
          <w:fldChar w:fldCharType="begin"/>
        </w:r>
        <w:r w:rsidR="00BB037E">
          <w:rPr>
            <w:noProof/>
            <w:webHidden/>
          </w:rPr>
          <w:instrText xml:space="preserve"> PAGEREF _Toc139118935 \h </w:instrText>
        </w:r>
        <w:r w:rsidR="00BB037E">
          <w:rPr>
            <w:noProof/>
            <w:webHidden/>
          </w:rPr>
        </w:r>
        <w:r w:rsidR="00BB037E">
          <w:rPr>
            <w:noProof/>
            <w:webHidden/>
          </w:rPr>
          <w:fldChar w:fldCharType="separate"/>
        </w:r>
        <w:r w:rsidR="00BB037E">
          <w:rPr>
            <w:noProof/>
            <w:webHidden/>
          </w:rPr>
          <w:t>126</w:t>
        </w:r>
        <w:r w:rsidR="00BB037E">
          <w:rPr>
            <w:noProof/>
            <w:webHidden/>
          </w:rPr>
          <w:fldChar w:fldCharType="end"/>
        </w:r>
      </w:hyperlink>
    </w:p>
    <w:p w14:paraId="1C567851" w14:textId="11D81246"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36" w:history="1">
        <w:r w:rsidR="00BB037E" w:rsidRPr="003B4125">
          <w:rPr>
            <w:rStyle w:val="Hyperlink"/>
            <w:noProof/>
          </w:rPr>
          <w:t>6.2</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Montant du Marché</w:t>
        </w:r>
        <w:r w:rsidR="00BB037E">
          <w:rPr>
            <w:noProof/>
            <w:webHidden/>
          </w:rPr>
          <w:tab/>
        </w:r>
        <w:r w:rsidR="00BB037E">
          <w:rPr>
            <w:noProof/>
            <w:webHidden/>
          </w:rPr>
          <w:fldChar w:fldCharType="begin"/>
        </w:r>
        <w:r w:rsidR="00BB037E">
          <w:rPr>
            <w:noProof/>
            <w:webHidden/>
          </w:rPr>
          <w:instrText xml:space="preserve"> PAGEREF _Toc139118936 \h </w:instrText>
        </w:r>
        <w:r w:rsidR="00BB037E">
          <w:rPr>
            <w:noProof/>
            <w:webHidden/>
          </w:rPr>
        </w:r>
        <w:r w:rsidR="00BB037E">
          <w:rPr>
            <w:noProof/>
            <w:webHidden/>
          </w:rPr>
          <w:fldChar w:fldCharType="separate"/>
        </w:r>
        <w:r w:rsidR="00BB037E">
          <w:rPr>
            <w:noProof/>
            <w:webHidden/>
          </w:rPr>
          <w:t>126</w:t>
        </w:r>
        <w:r w:rsidR="00BB037E">
          <w:rPr>
            <w:noProof/>
            <w:webHidden/>
          </w:rPr>
          <w:fldChar w:fldCharType="end"/>
        </w:r>
      </w:hyperlink>
    </w:p>
    <w:p w14:paraId="3C528A53" w14:textId="1C6CE172"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37" w:history="1">
        <w:r w:rsidR="00BB037E" w:rsidRPr="003B4125">
          <w:rPr>
            <w:rStyle w:val="Hyperlink"/>
            <w:noProof/>
          </w:rPr>
          <w:t>6.3</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Paiement de Services Supplémentaires</w:t>
        </w:r>
        <w:r w:rsidR="00BB037E">
          <w:rPr>
            <w:noProof/>
            <w:webHidden/>
          </w:rPr>
          <w:tab/>
        </w:r>
        <w:r w:rsidR="00BB037E">
          <w:rPr>
            <w:noProof/>
            <w:webHidden/>
          </w:rPr>
          <w:fldChar w:fldCharType="begin"/>
        </w:r>
        <w:r w:rsidR="00BB037E">
          <w:rPr>
            <w:noProof/>
            <w:webHidden/>
          </w:rPr>
          <w:instrText xml:space="preserve"> PAGEREF _Toc139118937 \h </w:instrText>
        </w:r>
        <w:r w:rsidR="00BB037E">
          <w:rPr>
            <w:noProof/>
            <w:webHidden/>
          </w:rPr>
        </w:r>
        <w:r w:rsidR="00BB037E">
          <w:rPr>
            <w:noProof/>
            <w:webHidden/>
          </w:rPr>
          <w:fldChar w:fldCharType="separate"/>
        </w:r>
        <w:r w:rsidR="00BB037E">
          <w:rPr>
            <w:noProof/>
            <w:webHidden/>
          </w:rPr>
          <w:t>126</w:t>
        </w:r>
        <w:r w:rsidR="00BB037E">
          <w:rPr>
            <w:noProof/>
            <w:webHidden/>
          </w:rPr>
          <w:fldChar w:fldCharType="end"/>
        </w:r>
      </w:hyperlink>
    </w:p>
    <w:p w14:paraId="45917642" w14:textId="6A6B1E8E"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38" w:history="1">
        <w:r w:rsidR="00BB037E" w:rsidRPr="003B4125">
          <w:rPr>
            <w:rStyle w:val="Hyperlink"/>
            <w:noProof/>
          </w:rPr>
          <w:t>6.4</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Conditions des Paiements</w:t>
        </w:r>
        <w:r w:rsidR="00BB037E">
          <w:rPr>
            <w:noProof/>
            <w:webHidden/>
          </w:rPr>
          <w:tab/>
        </w:r>
        <w:r w:rsidR="00BB037E">
          <w:rPr>
            <w:noProof/>
            <w:webHidden/>
          </w:rPr>
          <w:fldChar w:fldCharType="begin"/>
        </w:r>
        <w:r w:rsidR="00BB037E">
          <w:rPr>
            <w:noProof/>
            <w:webHidden/>
          </w:rPr>
          <w:instrText xml:space="preserve"> PAGEREF _Toc139118938 \h </w:instrText>
        </w:r>
        <w:r w:rsidR="00BB037E">
          <w:rPr>
            <w:noProof/>
            <w:webHidden/>
          </w:rPr>
        </w:r>
        <w:r w:rsidR="00BB037E">
          <w:rPr>
            <w:noProof/>
            <w:webHidden/>
          </w:rPr>
          <w:fldChar w:fldCharType="separate"/>
        </w:r>
        <w:r w:rsidR="00BB037E">
          <w:rPr>
            <w:noProof/>
            <w:webHidden/>
          </w:rPr>
          <w:t>126</w:t>
        </w:r>
        <w:r w:rsidR="00BB037E">
          <w:rPr>
            <w:noProof/>
            <w:webHidden/>
          </w:rPr>
          <w:fldChar w:fldCharType="end"/>
        </w:r>
      </w:hyperlink>
    </w:p>
    <w:p w14:paraId="78728F39" w14:textId="5F2EB015"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39" w:history="1">
        <w:r w:rsidR="00BB037E" w:rsidRPr="003B4125">
          <w:rPr>
            <w:rStyle w:val="Hyperlink"/>
            <w:noProof/>
          </w:rPr>
          <w:t>6.5</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Intérêts moratoires</w:t>
        </w:r>
        <w:r w:rsidR="00BB037E">
          <w:rPr>
            <w:noProof/>
            <w:webHidden/>
          </w:rPr>
          <w:tab/>
        </w:r>
        <w:r w:rsidR="00BB037E">
          <w:rPr>
            <w:noProof/>
            <w:webHidden/>
          </w:rPr>
          <w:fldChar w:fldCharType="begin"/>
        </w:r>
        <w:r w:rsidR="00BB037E">
          <w:rPr>
            <w:noProof/>
            <w:webHidden/>
          </w:rPr>
          <w:instrText xml:space="preserve"> PAGEREF _Toc139118939 \h </w:instrText>
        </w:r>
        <w:r w:rsidR="00BB037E">
          <w:rPr>
            <w:noProof/>
            <w:webHidden/>
          </w:rPr>
        </w:r>
        <w:r w:rsidR="00BB037E">
          <w:rPr>
            <w:noProof/>
            <w:webHidden/>
          </w:rPr>
          <w:fldChar w:fldCharType="separate"/>
        </w:r>
        <w:r w:rsidR="00BB037E">
          <w:rPr>
            <w:noProof/>
            <w:webHidden/>
          </w:rPr>
          <w:t>126</w:t>
        </w:r>
        <w:r w:rsidR="00BB037E">
          <w:rPr>
            <w:noProof/>
            <w:webHidden/>
          </w:rPr>
          <w:fldChar w:fldCharType="end"/>
        </w:r>
      </w:hyperlink>
    </w:p>
    <w:p w14:paraId="5DED8853" w14:textId="7F651867"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40" w:history="1">
        <w:r w:rsidR="00BB037E" w:rsidRPr="003B4125">
          <w:rPr>
            <w:rStyle w:val="Hyperlink"/>
            <w:noProof/>
          </w:rPr>
          <w:t>6.6</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Révision des Prix</w:t>
        </w:r>
        <w:r w:rsidR="00BB037E">
          <w:rPr>
            <w:noProof/>
            <w:webHidden/>
          </w:rPr>
          <w:tab/>
        </w:r>
        <w:r w:rsidR="00BB037E">
          <w:rPr>
            <w:noProof/>
            <w:webHidden/>
          </w:rPr>
          <w:fldChar w:fldCharType="begin"/>
        </w:r>
        <w:r w:rsidR="00BB037E">
          <w:rPr>
            <w:noProof/>
            <w:webHidden/>
          </w:rPr>
          <w:instrText xml:space="preserve"> PAGEREF _Toc139118940 \h </w:instrText>
        </w:r>
        <w:r w:rsidR="00BB037E">
          <w:rPr>
            <w:noProof/>
            <w:webHidden/>
          </w:rPr>
        </w:r>
        <w:r w:rsidR="00BB037E">
          <w:rPr>
            <w:noProof/>
            <w:webHidden/>
          </w:rPr>
          <w:fldChar w:fldCharType="separate"/>
        </w:r>
        <w:r w:rsidR="00BB037E">
          <w:rPr>
            <w:noProof/>
            <w:webHidden/>
          </w:rPr>
          <w:t>126</w:t>
        </w:r>
        <w:r w:rsidR="00BB037E">
          <w:rPr>
            <w:noProof/>
            <w:webHidden/>
          </w:rPr>
          <w:fldChar w:fldCharType="end"/>
        </w:r>
      </w:hyperlink>
    </w:p>
    <w:p w14:paraId="7C93B37D" w14:textId="088DC854"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41" w:history="1">
        <w:r w:rsidR="00BB037E" w:rsidRPr="003B4125">
          <w:rPr>
            <w:rStyle w:val="Hyperlink"/>
            <w:noProof/>
          </w:rPr>
          <w:t>6.7</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Prestations en régie</w:t>
        </w:r>
        <w:r w:rsidR="00BB037E">
          <w:rPr>
            <w:noProof/>
            <w:webHidden/>
          </w:rPr>
          <w:tab/>
        </w:r>
        <w:r w:rsidR="00BB037E">
          <w:rPr>
            <w:noProof/>
            <w:webHidden/>
          </w:rPr>
          <w:fldChar w:fldCharType="begin"/>
        </w:r>
        <w:r w:rsidR="00BB037E">
          <w:rPr>
            <w:noProof/>
            <w:webHidden/>
          </w:rPr>
          <w:instrText xml:space="preserve"> PAGEREF _Toc139118941 \h </w:instrText>
        </w:r>
        <w:r w:rsidR="00BB037E">
          <w:rPr>
            <w:noProof/>
            <w:webHidden/>
          </w:rPr>
        </w:r>
        <w:r w:rsidR="00BB037E">
          <w:rPr>
            <w:noProof/>
            <w:webHidden/>
          </w:rPr>
          <w:fldChar w:fldCharType="separate"/>
        </w:r>
        <w:r w:rsidR="00BB037E">
          <w:rPr>
            <w:noProof/>
            <w:webHidden/>
          </w:rPr>
          <w:t>127</w:t>
        </w:r>
        <w:r w:rsidR="00BB037E">
          <w:rPr>
            <w:noProof/>
            <w:webHidden/>
          </w:rPr>
          <w:fldChar w:fldCharType="end"/>
        </w:r>
      </w:hyperlink>
    </w:p>
    <w:p w14:paraId="4959AC5C" w14:textId="3CEB198A" w:rsidR="00BB037E" w:rsidRDefault="00EC2C42">
      <w:pPr>
        <w:pStyle w:val="TOC1"/>
        <w:rPr>
          <w:rFonts w:asciiTheme="minorHAnsi" w:eastAsiaTheme="minorEastAsia" w:hAnsiTheme="minorHAnsi" w:cstheme="minorBidi"/>
          <w:b w:val="0"/>
          <w:noProof/>
          <w:sz w:val="22"/>
          <w:szCs w:val="22"/>
          <w:lang w:val="en-US" w:eastAsia="en-US"/>
        </w:rPr>
      </w:pPr>
      <w:hyperlink w:anchor="_Toc139118942" w:history="1">
        <w:r w:rsidR="00BB037E" w:rsidRPr="003B4125">
          <w:rPr>
            <w:rStyle w:val="Hyperlink"/>
            <w:noProof/>
          </w:rPr>
          <w:t>7. Contrôle Qualité</w:t>
        </w:r>
        <w:r w:rsidR="00BB037E">
          <w:rPr>
            <w:noProof/>
            <w:webHidden/>
          </w:rPr>
          <w:tab/>
        </w:r>
        <w:r w:rsidR="00BB037E">
          <w:rPr>
            <w:noProof/>
            <w:webHidden/>
          </w:rPr>
          <w:fldChar w:fldCharType="begin"/>
        </w:r>
        <w:r w:rsidR="00BB037E">
          <w:rPr>
            <w:noProof/>
            <w:webHidden/>
          </w:rPr>
          <w:instrText xml:space="preserve"> PAGEREF _Toc139118942 \h </w:instrText>
        </w:r>
        <w:r w:rsidR="00BB037E">
          <w:rPr>
            <w:noProof/>
            <w:webHidden/>
          </w:rPr>
        </w:r>
        <w:r w:rsidR="00BB037E">
          <w:rPr>
            <w:noProof/>
            <w:webHidden/>
          </w:rPr>
          <w:fldChar w:fldCharType="separate"/>
        </w:r>
        <w:r w:rsidR="00BB037E">
          <w:rPr>
            <w:noProof/>
            <w:webHidden/>
          </w:rPr>
          <w:t>128</w:t>
        </w:r>
        <w:r w:rsidR="00BB037E">
          <w:rPr>
            <w:noProof/>
            <w:webHidden/>
          </w:rPr>
          <w:fldChar w:fldCharType="end"/>
        </w:r>
      </w:hyperlink>
    </w:p>
    <w:p w14:paraId="10361945" w14:textId="525D9789"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43" w:history="1">
        <w:r w:rsidR="00BB037E" w:rsidRPr="003B4125">
          <w:rPr>
            <w:rStyle w:val="Hyperlink"/>
            <w:noProof/>
          </w:rPr>
          <w:t>7.1</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Identification des Défauts</w:t>
        </w:r>
        <w:r w:rsidR="00BB037E">
          <w:rPr>
            <w:noProof/>
            <w:webHidden/>
          </w:rPr>
          <w:tab/>
        </w:r>
        <w:r w:rsidR="00BB037E">
          <w:rPr>
            <w:noProof/>
            <w:webHidden/>
          </w:rPr>
          <w:fldChar w:fldCharType="begin"/>
        </w:r>
        <w:r w:rsidR="00BB037E">
          <w:rPr>
            <w:noProof/>
            <w:webHidden/>
          </w:rPr>
          <w:instrText xml:space="preserve"> PAGEREF _Toc139118943 \h </w:instrText>
        </w:r>
        <w:r w:rsidR="00BB037E">
          <w:rPr>
            <w:noProof/>
            <w:webHidden/>
          </w:rPr>
        </w:r>
        <w:r w:rsidR="00BB037E">
          <w:rPr>
            <w:noProof/>
            <w:webHidden/>
          </w:rPr>
          <w:fldChar w:fldCharType="separate"/>
        </w:r>
        <w:r w:rsidR="00BB037E">
          <w:rPr>
            <w:noProof/>
            <w:webHidden/>
          </w:rPr>
          <w:t>128</w:t>
        </w:r>
        <w:r w:rsidR="00BB037E">
          <w:rPr>
            <w:noProof/>
            <w:webHidden/>
          </w:rPr>
          <w:fldChar w:fldCharType="end"/>
        </w:r>
      </w:hyperlink>
    </w:p>
    <w:p w14:paraId="0674295D" w14:textId="20396DA7"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44" w:history="1">
        <w:r w:rsidR="00BB037E" w:rsidRPr="003B4125">
          <w:rPr>
            <w:rStyle w:val="Hyperlink"/>
            <w:noProof/>
          </w:rPr>
          <w:t>7.2</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Correction des Défauts et pénalité pour défaut de performance</w:t>
        </w:r>
        <w:r w:rsidR="00BB037E">
          <w:rPr>
            <w:noProof/>
            <w:webHidden/>
          </w:rPr>
          <w:tab/>
        </w:r>
        <w:r w:rsidR="00BB037E">
          <w:rPr>
            <w:noProof/>
            <w:webHidden/>
          </w:rPr>
          <w:fldChar w:fldCharType="begin"/>
        </w:r>
        <w:r w:rsidR="00BB037E">
          <w:rPr>
            <w:noProof/>
            <w:webHidden/>
          </w:rPr>
          <w:instrText xml:space="preserve"> PAGEREF _Toc139118944 \h </w:instrText>
        </w:r>
        <w:r w:rsidR="00BB037E">
          <w:rPr>
            <w:noProof/>
            <w:webHidden/>
          </w:rPr>
        </w:r>
        <w:r w:rsidR="00BB037E">
          <w:rPr>
            <w:noProof/>
            <w:webHidden/>
          </w:rPr>
          <w:fldChar w:fldCharType="separate"/>
        </w:r>
        <w:r w:rsidR="00BB037E">
          <w:rPr>
            <w:noProof/>
            <w:webHidden/>
          </w:rPr>
          <w:t>128</w:t>
        </w:r>
        <w:r w:rsidR="00BB037E">
          <w:rPr>
            <w:noProof/>
            <w:webHidden/>
          </w:rPr>
          <w:fldChar w:fldCharType="end"/>
        </w:r>
      </w:hyperlink>
    </w:p>
    <w:p w14:paraId="3163783A" w14:textId="4D1E5135" w:rsidR="00BB037E" w:rsidRDefault="00EC2C42">
      <w:pPr>
        <w:pStyle w:val="TOC1"/>
        <w:rPr>
          <w:rFonts w:asciiTheme="minorHAnsi" w:eastAsiaTheme="minorEastAsia" w:hAnsiTheme="minorHAnsi" w:cstheme="minorBidi"/>
          <w:b w:val="0"/>
          <w:noProof/>
          <w:sz w:val="22"/>
          <w:szCs w:val="22"/>
          <w:lang w:val="en-US" w:eastAsia="en-US"/>
        </w:rPr>
      </w:pPr>
      <w:hyperlink w:anchor="_Toc139118945" w:history="1">
        <w:r w:rsidR="00BB037E" w:rsidRPr="003B4125">
          <w:rPr>
            <w:rStyle w:val="Hyperlink"/>
            <w:noProof/>
          </w:rPr>
          <w:t>8. Règlement des Différends</w:t>
        </w:r>
        <w:r w:rsidR="00BB037E">
          <w:rPr>
            <w:noProof/>
            <w:webHidden/>
          </w:rPr>
          <w:tab/>
        </w:r>
        <w:r w:rsidR="00BB037E">
          <w:rPr>
            <w:noProof/>
            <w:webHidden/>
          </w:rPr>
          <w:fldChar w:fldCharType="begin"/>
        </w:r>
        <w:r w:rsidR="00BB037E">
          <w:rPr>
            <w:noProof/>
            <w:webHidden/>
          </w:rPr>
          <w:instrText xml:space="preserve"> PAGEREF _Toc139118945 \h </w:instrText>
        </w:r>
        <w:r w:rsidR="00BB037E">
          <w:rPr>
            <w:noProof/>
            <w:webHidden/>
          </w:rPr>
        </w:r>
        <w:r w:rsidR="00BB037E">
          <w:rPr>
            <w:noProof/>
            <w:webHidden/>
          </w:rPr>
          <w:fldChar w:fldCharType="separate"/>
        </w:r>
        <w:r w:rsidR="00BB037E">
          <w:rPr>
            <w:noProof/>
            <w:webHidden/>
          </w:rPr>
          <w:t>128</w:t>
        </w:r>
        <w:r w:rsidR="00BB037E">
          <w:rPr>
            <w:noProof/>
            <w:webHidden/>
          </w:rPr>
          <w:fldChar w:fldCharType="end"/>
        </w:r>
      </w:hyperlink>
    </w:p>
    <w:p w14:paraId="50081FB0" w14:textId="73A275C2"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46" w:history="1">
        <w:r w:rsidR="00BB037E" w:rsidRPr="003B4125">
          <w:rPr>
            <w:rStyle w:val="Hyperlink"/>
            <w:noProof/>
          </w:rPr>
          <w:t>8.1</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Règlement amiable</w:t>
        </w:r>
        <w:r w:rsidR="00BB037E">
          <w:rPr>
            <w:noProof/>
            <w:webHidden/>
          </w:rPr>
          <w:tab/>
        </w:r>
        <w:r w:rsidR="00BB037E">
          <w:rPr>
            <w:noProof/>
            <w:webHidden/>
          </w:rPr>
          <w:fldChar w:fldCharType="begin"/>
        </w:r>
        <w:r w:rsidR="00BB037E">
          <w:rPr>
            <w:noProof/>
            <w:webHidden/>
          </w:rPr>
          <w:instrText xml:space="preserve"> PAGEREF _Toc139118946 \h </w:instrText>
        </w:r>
        <w:r w:rsidR="00BB037E">
          <w:rPr>
            <w:noProof/>
            <w:webHidden/>
          </w:rPr>
        </w:r>
        <w:r w:rsidR="00BB037E">
          <w:rPr>
            <w:noProof/>
            <w:webHidden/>
          </w:rPr>
          <w:fldChar w:fldCharType="separate"/>
        </w:r>
        <w:r w:rsidR="00BB037E">
          <w:rPr>
            <w:noProof/>
            <w:webHidden/>
          </w:rPr>
          <w:t>128</w:t>
        </w:r>
        <w:r w:rsidR="00BB037E">
          <w:rPr>
            <w:noProof/>
            <w:webHidden/>
          </w:rPr>
          <w:fldChar w:fldCharType="end"/>
        </w:r>
      </w:hyperlink>
    </w:p>
    <w:p w14:paraId="62B47BE0" w14:textId="427BFA92" w:rsidR="00BB037E" w:rsidRDefault="00EC2C42">
      <w:pPr>
        <w:pStyle w:val="TOC2"/>
        <w:tabs>
          <w:tab w:val="left" w:pos="1440"/>
        </w:tabs>
        <w:rPr>
          <w:rFonts w:asciiTheme="minorHAnsi" w:eastAsiaTheme="minorEastAsia" w:hAnsiTheme="minorHAnsi" w:cstheme="minorBidi"/>
          <w:noProof/>
          <w:sz w:val="22"/>
          <w:szCs w:val="22"/>
          <w:lang w:val="en-US" w:eastAsia="en-US"/>
        </w:rPr>
      </w:pPr>
      <w:hyperlink w:anchor="_Toc139118947" w:history="1">
        <w:r w:rsidR="00BB037E" w:rsidRPr="003B4125">
          <w:rPr>
            <w:rStyle w:val="Hyperlink"/>
            <w:noProof/>
          </w:rPr>
          <w:t>8.2</w:t>
        </w:r>
        <w:r w:rsidR="00BB037E">
          <w:rPr>
            <w:rFonts w:asciiTheme="minorHAnsi" w:eastAsiaTheme="minorEastAsia" w:hAnsiTheme="minorHAnsi" w:cstheme="minorBidi"/>
            <w:noProof/>
            <w:sz w:val="22"/>
            <w:szCs w:val="22"/>
            <w:lang w:val="en-US" w:eastAsia="en-US"/>
          </w:rPr>
          <w:tab/>
        </w:r>
        <w:r w:rsidR="00BB037E" w:rsidRPr="003B4125">
          <w:rPr>
            <w:rStyle w:val="Hyperlink"/>
            <w:noProof/>
          </w:rPr>
          <w:t>Règlement des différends</w:t>
        </w:r>
        <w:r w:rsidR="00BB037E">
          <w:rPr>
            <w:noProof/>
            <w:webHidden/>
          </w:rPr>
          <w:tab/>
        </w:r>
        <w:r w:rsidR="00BB037E">
          <w:rPr>
            <w:noProof/>
            <w:webHidden/>
          </w:rPr>
          <w:fldChar w:fldCharType="begin"/>
        </w:r>
        <w:r w:rsidR="00BB037E">
          <w:rPr>
            <w:noProof/>
            <w:webHidden/>
          </w:rPr>
          <w:instrText xml:space="preserve"> PAGEREF _Toc139118947 \h </w:instrText>
        </w:r>
        <w:r w:rsidR="00BB037E">
          <w:rPr>
            <w:noProof/>
            <w:webHidden/>
          </w:rPr>
        </w:r>
        <w:r w:rsidR="00BB037E">
          <w:rPr>
            <w:noProof/>
            <w:webHidden/>
          </w:rPr>
          <w:fldChar w:fldCharType="separate"/>
        </w:r>
        <w:r w:rsidR="00BB037E">
          <w:rPr>
            <w:noProof/>
            <w:webHidden/>
          </w:rPr>
          <w:t>128</w:t>
        </w:r>
        <w:r w:rsidR="00BB037E">
          <w:rPr>
            <w:noProof/>
            <w:webHidden/>
          </w:rPr>
          <w:fldChar w:fldCharType="end"/>
        </w:r>
      </w:hyperlink>
    </w:p>
    <w:p w14:paraId="1FB2C031" w14:textId="41013184" w:rsidR="00125171" w:rsidRPr="003243ED" w:rsidRDefault="002F0F7E" w:rsidP="00125171">
      <w:pPr>
        <w:pStyle w:val="TOC2"/>
      </w:pPr>
      <w:r>
        <w:rPr>
          <w:caps/>
        </w:rPr>
        <w:fldChar w:fldCharType="end"/>
      </w:r>
    </w:p>
    <w:p w14:paraId="2783D9AA" w14:textId="77777777" w:rsidR="00125171" w:rsidRPr="003243ED" w:rsidRDefault="00125171" w:rsidP="00125171">
      <w:pPr>
        <w:pStyle w:val="Style6"/>
        <w:sectPr w:rsidR="00125171" w:rsidRPr="003243ED" w:rsidSect="00125171">
          <w:headerReference w:type="default" r:id="rId68"/>
          <w:headerReference w:type="first" r:id="rId69"/>
          <w:type w:val="oddPage"/>
          <w:pgSz w:w="12240" w:h="15840" w:code="1"/>
          <w:pgMar w:top="1440" w:right="1440" w:bottom="1440" w:left="1440" w:header="720" w:footer="720" w:gutter="0"/>
          <w:cols w:space="720"/>
          <w:noEndnote/>
          <w:titlePg/>
        </w:sectPr>
      </w:pPr>
      <w:bookmarkStart w:id="859" w:name="_Toc356621428"/>
      <w:bookmarkStart w:id="860" w:name="_Toc474753330"/>
    </w:p>
    <w:p w14:paraId="08421BA3" w14:textId="182FB21F" w:rsidR="00125171" w:rsidRPr="003243ED" w:rsidRDefault="00125171" w:rsidP="00125171">
      <w:pPr>
        <w:jc w:val="center"/>
        <w:rPr>
          <w:rStyle w:val="PageNumber"/>
          <w:b/>
          <w:sz w:val="32"/>
          <w:szCs w:val="32"/>
        </w:rPr>
      </w:pPr>
      <w:r w:rsidRPr="003243ED">
        <w:rPr>
          <w:rStyle w:val="PageNumber"/>
          <w:b/>
          <w:sz w:val="32"/>
          <w:szCs w:val="32"/>
        </w:rPr>
        <w:t>Section VIII. C</w:t>
      </w:r>
      <w:r w:rsidR="00290405">
        <w:rPr>
          <w:rStyle w:val="PageNumber"/>
          <w:b/>
          <w:sz w:val="32"/>
          <w:szCs w:val="32"/>
        </w:rPr>
        <w:t>ahier des Clause administratives</w:t>
      </w:r>
      <w:r w:rsidRPr="003243ED">
        <w:rPr>
          <w:rStyle w:val="PageNumber"/>
          <w:b/>
          <w:sz w:val="32"/>
          <w:szCs w:val="32"/>
        </w:rPr>
        <w:t xml:space="preserve"> générales</w:t>
      </w:r>
    </w:p>
    <w:p w14:paraId="6B2AFDA0" w14:textId="77777777" w:rsidR="00125171" w:rsidRPr="003243ED" w:rsidRDefault="00125171" w:rsidP="00125171">
      <w:pPr>
        <w:jc w:val="center"/>
        <w:rPr>
          <w:b/>
        </w:rPr>
      </w:pPr>
    </w:p>
    <w:p w14:paraId="6B50D2EA" w14:textId="77777777" w:rsidR="00125171" w:rsidRPr="00290405" w:rsidRDefault="00125171" w:rsidP="00125171">
      <w:pPr>
        <w:pStyle w:val="Sec7head1"/>
        <w:rPr>
          <w:lang w:val="fr-FR"/>
        </w:rPr>
      </w:pPr>
      <w:bookmarkStart w:id="861" w:name="_Toc139118892"/>
      <w:r w:rsidRPr="003243ED">
        <w:t xml:space="preserve">A. </w:t>
      </w:r>
      <w:r w:rsidRPr="00290405">
        <w:rPr>
          <w:lang w:val="fr-FR"/>
        </w:rPr>
        <w:t>Dispositions Générales</w:t>
      </w:r>
      <w:bookmarkEnd w:id="859"/>
      <w:bookmarkEnd w:id="860"/>
      <w:bookmarkEnd w:id="861"/>
    </w:p>
    <w:tbl>
      <w:tblPr>
        <w:tblW w:w="9379" w:type="dxa"/>
        <w:tblLayout w:type="fixed"/>
        <w:tblLook w:val="0000" w:firstRow="0" w:lastRow="0" w:firstColumn="0" w:lastColumn="0" w:noHBand="0" w:noVBand="0"/>
      </w:tblPr>
      <w:tblGrid>
        <w:gridCol w:w="2410"/>
        <w:gridCol w:w="6969"/>
      </w:tblGrid>
      <w:tr w:rsidR="00125171" w:rsidRPr="003243ED" w14:paraId="112412C1" w14:textId="77777777" w:rsidTr="00290405">
        <w:tc>
          <w:tcPr>
            <w:tcW w:w="2410" w:type="dxa"/>
            <w:tcMar>
              <w:top w:w="28" w:type="dxa"/>
              <w:bottom w:w="28" w:type="dxa"/>
            </w:tcMar>
          </w:tcPr>
          <w:p w14:paraId="399B77D9" w14:textId="77777777" w:rsidR="00125171" w:rsidRPr="003243ED" w:rsidRDefault="00125171" w:rsidP="007A6A21">
            <w:pPr>
              <w:pStyle w:val="Sec7head2"/>
            </w:pPr>
            <w:bookmarkStart w:id="862" w:name="_Toc356621429"/>
            <w:bookmarkStart w:id="863" w:name="_Toc474753331"/>
            <w:bookmarkStart w:id="864" w:name="_Toc139118893"/>
            <w:r w:rsidRPr="003243ED">
              <w:t>1.1</w:t>
            </w:r>
            <w:r w:rsidRPr="003243ED">
              <w:tab/>
              <w:t>Définitions</w:t>
            </w:r>
            <w:bookmarkEnd w:id="862"/>
            <w:bookmarkEnd w:id="863"/>
            <w:bookmarkEnd w:id="864"/>
          </w:p>
        </w:tc>
        <w:tc>
          <w:tcPr>
            <w:tcW w:w="6969" w:type="dxa"/>
            <w:shd w:val="clear" w:color="auto" w:fill="auto"/>
            <w:tcMar>
              <w:top w:w="28" w:type="dxa"/>
              <w:bottom w:w="28" w:type="dxa"/>
            </w:tcMar>
          </w:tcPr>
          <w:p w14:paraId="1C518FB5" w14:textId="77777777" w:rsidR="00125171" w:rsidRPr="003243ED" w:rsidRDefault="00125171" w:rsidP="00290405">
            <w:pPr>
              <w:ind w:left="0" w:right="-72" w:firstLine="0"/>
            </w:pPr>
            <w:r w:rsidRPr="003243ED">
              <w:t>A moins que le contexte ne le requière différemment, chaque fois qu’ils sont utilisés dans le présent Marché, les termes ci-après ont les significations suivantes :</w:t>
            </w:r>
          </w:p>
          <w:p w14:paraId="0002DE5C" w14:textId="0E97C4D1" w:rsidR="00125171" w:rsidRPr="003243ED" w:rsidRDefault="00125171" w:rsidP="00125171">
            <w:pPr>
              <w:numPr>
                <w:ilvl w:val="0"/>
                <w:numId w:val="197"/>
              </w:numPr>
              <w:tabs>
                <w:tab w:val="clear" w:pos="0"/>
              </w:tabs>
              <w:suppressAutoHyphens/>
              <w:overflowPunct w:val="0"/>
              <w:autoSpaceDE w:val="0"/>
              <w:autoSpaceDN w:val="0"/>
              <w:adjustRightInd w:val="0"/>
              <w:ind w:left="565" w:right="-72" w:hanging="565"/>
              <w:textAlignment w:val="baseline"/>
            </w:pPr>
            <w:r>
              <w:t>« </w:t>
            </w:r>
            <w:r w:rsidRPr="003243ED">
              <w:t>Conciliateur</w:t>
            </w:r>
            <w:r>
              <w:t> »</w:t>
            </w:r>
            <w:r w:rsidRPr="003243ED">
              <w:t xml:space="preserve"> : la personne désignée conjointement par le Maître d’Ouvrage et par le Prestataire en vue de trancher les différends en première instance, conformément aux dispositions de la Clause 8.2 </w:t>
            </w:r>
            <w:r w:rsidR="00290405">
              <w:t>du CCAG</w:t>
            </w:r>
            <w:r w:rsidRPr="003243ED">
              <w:t xml:space="preserve"> ci-dessous.</w:t>
            </w:r>
          </w:p>
          <w:p w14:paraId="09192D77" w14:textId="77777777" w:rsidR="00125171" w:rsidRPr="003243ED" w:rsidRDefault="00125171" w:rsidP="00125171">
            <w:pPr>
              <w:numPr>
                <w:ilvl w:val="0"/>
                <w:numId w:val="197"/>
              </w:numPr>
              <w:tabs>
                <w:tab w:val="clear" w:pos="0"/>
              </w:tabs>
              <w:suppressAutoHyphens/>
              <w:overflowPunct w:val="0"/>
              <w:autoSpaceDE w:val="0"/>
              <w:autoSpaceDN w:val="0"/>
              <w:adjustRightInd w:val="0"/>
              <w:ind w:left="565" w:right="-72" w:hanging="565"/>
              <w:textAlignment w:val="baseline"/>
            </w:pPr>
            <w:r>
              <w:t>« </w:t>
            </w:r>
            <w:r w:rsidRPr="003243ED">
              <w:t>Programme d’activités</w:t>
            </w:r>
            <w:r>
              <w:t> chiffré »</w:t>
            </w:r>
            <w:r w:rsidRPr="003243ED">
              <w:t> : le Programme d’activités chiffré et complété inclus dans la Soumission.</w:t>
            </w:r>
          </w:p>
          <w:p w14:paraId="25F1F0FF" w14:textId="77777777" w:rsidR="00125171" w:rsidRPr="003243ED" w:rsidRDefault="00125171" w:rsidP="00125171">
            <w:pPr>
              <w:numPr>
                <w:ilvl w:val="0"/>
                <w:numId w:val="197"/>
              </w:numPr>
              <w:tabs>
                <w:tab w:val="clear" w:pos="0"/>
              </w:tabs>
              <w:suppressAutoHyphens/>
              <w:overflowPunct w:val="0"/>
              <w:autoSpaceDE w:val="0"/>
              <w:autoSpaceDN w:val="0"/>
              <w:adjustRightInd w:val="0"/>
              <w:ind w:left="565" w:right="-72" w:hanging="565"/>
              <w:textAlignment w:val="baseline"/>
            </w:pPr>
            <w:r>
              <w:t>« </w:t>
            </w:r>
            <w:r w:rsidRPr="003243ED">
              <w:t>Banque</w:t>
            </w:r>
            <w:r>
              <w:t> »</w:t>
            </w:r>
            <w:r w:rsidRPr="003243ED">
              <w:t> : la Banque Internationale pour la Reconstruction et le Développement, Washington, D.C., Etats-Unis ;</w:t>
            </w:r>
          </w:p>
          <w:p w14:paraId="4DB721E0" w14:textId="77777777" w:rsidR="00125171" w:rsidRPr="003243ED" w:rsidRDefault="00125171" w:rsidP="00125171">
            <w:pPr>
              <w:numPr>
                <w:ilvl w:val="0"/>
                <w:numId w:val="198"/>
              </w:numPr>
              <w:tabs>
                <w:tab w:val="clear" w:pos="0"/>
              </w:tabs>
              <w:suppressAutoHyphens/>
              <w:overflowPunct w:val="0"/>
              <w:autoSpaceDE w:val="0"/>
              <w:autoSpaceDN w:val="0"/>
              <w:adjustRightInd w:val="0"/>
              <w:ind w:left="565" w:right="-72" w:hanging="565"/>
              <w:textAlignment w:val="baseline"/>
            </w:pPr>
            <w:r>
              <w:t>« </w:t>
            </w:r>
            <w:r w:rsidRPr="003243ED">
              <w:t>Association</w:t>
            </w:r>
            <w:r>
              <w:t> »</w:t>
            </w:r>
            <w:r w:rsidRPr="003243ED">
              <w:t> : l’Association Internationale de Développement, Washington, D.C., Etats-Unis ;</w:t>
            </w:r>
          </w:p>
          <w:p w14:paraId="059B7ACD" w14:textId="77777777" w:rsidR="00125171" w:rsidRPr="003243ED" w:rsidRDefault="00125171" w:rsidP="00125171">
            <w:pPr>
              <w:numPr>
                <w:ilvl w:val="0"/>
                <w:numId w:val="198"/>
              </w:numPr>
              <w:tabs>
                <w:tab w:val="clear" w:pos="0"/>
              </w:tabs>
              <w:suppressAutoHyphens/>
              <w:overflowPunct w:val="0"/>
              <w:autoSpaceDE w:val="0"/>
              <w:autoSpaceDN w:val="0"/>
              <w:adjustRightInd w:val="0"/>
              <w:ind w:left="567" w:right="-72" w:hanging="567"/>
              <w:textAlignment w:val="baseline"/>
            </w:pPr>
            <w:r>
              <w:t>« </w:t>
            </w:r>
            <w:r w:rsidRPr="003243ED">
              <w:t>Date d’achèvement</w:t>
            </w:r>
            <w:r>
              <w:t> »</w:t>
            </w:r>
            <w:r w:rsidRPr="003243ED">
              <w:t> : la date d’achèvement des Services certifiée par le Maître d’Ouvrage.</w:t>
            </w:r>
          </w:p>
          <w:p w14:paraId="38C2B795" w14:textId="7E44EBB8" w:rsidR="00125171" w:rsidRPr="003243ED" w:rsidRDefault="00125171" w:rsidP="00125171">
            <w:pPr>
              <w:numPr>
                <w:ilvl w:val="0"/>
                <w:numId w:val="198"/>
              </w:numPr>
              <w:tabs>
                <w:tab w:val="clear" w:pos="0"/>
              </w:tabs>
              <w:suppressAutoHyphens/>
              <w:overflowPunct w:val="0"/>
              <w:autoSpaceDE w:val="0"/>
              <w:autoSpaceDN w:val="0"/>
              <w:adjustRightInd w:val="0"/>
              <w:ind w:left="567" w:right="-72" w:hanging="567"/>
              <w:textAlignment w:val="baseline"/>
            </w:pPr>
            <w:r>
              <w:t>« </w:t>
            </w:r>
            <w:r w:rsidRPr="003243ED">
              <w:t>Marché</w:t>
            </w:r>
            <w:r>
              <w:t> »</w:t>
            </w:r>
            <w:r w:rsidRPr="003243ED">
              <w:t xml:space="preserve"> : le Marché entre le Maître d’Ouvrage et le Prestataire en vue d’exécuter les Services. Il est constitué par les documents énumérés </w:t>
            </w:r>
            <w:r>
              <w:t>dans la Clause</w:t>
            </w:r>
            <w:r w:rsidRPr="003243ED">
              <w:t xml:space="preserve"> 1 de l’</w:t>
            </w:r>
            <w:r w:rsidR="00290405">
              <w:t>Acte d’Engagement</w:t>
            </w:r>
            <w:r w:rsidRPr="003243ED">
              <w:t>.</w:t>
            </w:r>
          </w:p>
          <w:p w14:paraId="21098FF2" w14:textId="77777777" w:rsidR="00125171" w:rsidRPr="003243ED" w:rsidRDefault="00125171" w:rsidP="00125171">
            <w:pPr>
              <w:numPr>
                <w:ilvl w:val="0"/>
                <w:numId w:val="198"/>
              </w:numPr>
              <w:tabs>
                <w:tab w:val="clear" w:pos="0"/>
              </w:tabs>
              <w:suppressAutoHyphens/>
              <w:overflowPunct w:val="0"/>
              <w:autoSpaceDE w:val="0"/>
              <w:autoSpaceDN w:val="0"/>
              <w:adjustRightInd w:val="0"/>
              <w:ind w:left="567" w:right="-72" w:hanging="567"/>
              <w:textAlignment w:val="baseline"/>
            </w:pPr>
            <w:r w:rsidRPr="003243ED">
              <w:t>“Montant du Marché” signifie le prix à payer pour l’exécution des Services, suivant la Clause 6</w:t>
            </w:r>
            <w:r>
              <w:t xml:space="preserve"> </w:t>
            </w:r>
            <w:r w:rsidRPr="003243ED">
              <w:t>;</w:t>
            </w:r>
          </w:p>
          <w:p w14:paraId="06E3EEF7" w14:textId="40182EFF" w:rsidR="00125171" w:rsidRPr="003243ED" w:rsidRDefault="00125171" w:rsidP="00125171">
            <w:pPr>
              <w:numPr>
                <w:ilvl w:val="0"/>
                <w:numId w:val="198"/>
              </w:numPr>
              <w:tabs>
                <w:tab w:val="clear" w:pos="0"/>
              </w:tabs>
              <w:suppressAutoHyphens/>
              <w:overflowPunct w:val="0"/>
              <w:autoSpaceDE w:val="0"/>
              <w:autoSpaceDN w:val="0"/>
              <w:adjustRightInd w:val="0"/>
              <w:ind w:left="567" w:right="-72" w:hanging="567"/>
              <w:textAlignment w:val="baseline"/>
            </w:pPr>
            <w:r w:rsidRPr="003243ED">
              <w:t>“Travail</w:t>
            </w:r>
            <w:r w:rsidR="00290405">
              <w:t xml:space="preserve"> en Régie</w:t>
            </w:r>
            <w:r w:rsidRPr="003243ED">
              <w:t xml:space="preserve">” signifie les différentes prestations sujettes à être rémunérées au temps passé pour les </w:t>
            </w:r>
            <w:r w:rsidR="00313C62">
              <w:t>personnel</w:t>
            </w:r>
            <w:r w:rsidR="00313C62" w:rsidRPr="003243ED">
              <w:t xml:space="preserve">s </w:t>
            </w:r>
            <w:r w:rsidRPr="003243ED">
              <w:t xml:space="preserve">et le matériel du </w:t>
            </w:r>
            <w:r>
              <w:t>Prestataire</w:t>
            </w:r>
            <w:r w:rsidRPr="003243ED">
              <w:t>, en plus des paiements pour le</w:t>
            </w:r>
            <w:r w:rsidR="00313C62">
              <w:t>s</w:t>
            </w:r>
            <w:r w:rsidRPr="003243ED">
              <w:t xml:space="preserve"> matéri</w:t>
            </w:r>
            <w:r w:rsidR="00313C62">
              <w:t>aux</w:t>
            </w:r>
            <w:r w:rsidRPr="003243ED">
              <w:t xml:space="preserve"> et l’administration associés.</w:t>
            </w:r>
          </w:p>
          <w:p w14:paraId="7153281C" w14:textId="77777777" w:rsidR="00125171" w:rsidRPr="003243ED" w:rsidRDefault="00125171" w:rsidP="00125171">
            <w:pPr>
              <w:numPr>
                <w:ilvl w:val="0"/>
                <w:numId w:val="198"/>
              </w:numPr>
              <w:tabs>
                <w:tab w:val="clear" w:pos="0"/>
              </w:tabs>
              <w:suppressAutoHyphens/>
              <w:overflowPunct w:val="0"/>
              <w:autoSpaceDE w:val="0"/>
              <w:autoSpaceDN w:val="0"/>
              <w:adjustRightInd w:val="0"/>
              <w:ind w:left="567" w:right="-72" w:hanging="567"/>
              <w:textAlignment w:val="baseline"/>
            </w:pPr>
            <w:r>
              <w:t>« </w:t>
            </w:r>
            <w:r w:rsidRPr="003243ED">
              <w:t>Prestataire</w:t>
            </w:r>
            <w:r>
              <w:t> »</w:t>
            </w:r>
            <w:r w:rsidRPr="003243ED">
              <w:t> : une personne physique ou morale dont la Soumission en vue d’exécuter les Services a été acceptée par le Maître d’Ouvrage.</w:t>
            </w:r>
          </w:p>
          <w:p w14:paraId="1E36A4B9" w14:textId="77777777" w:rsidR="00125171" w:rsidRPr="00C62F21" w:rsidRDefault="00125171" w:rsidP="00125171">
            <w:pPr>
              <w:numPr>
                <w:ilvl w:val="0"/>
                <w:numId w:val="198"/>
              </w:numPr>
              <w:tabs>
                <w:tab w:val="clear" w:pos="0"/>
              </w:tabs>
              <w:suppressAutoHyphens/>
              <w:overflowPunct w:val="0"/>
              <w:autoSpaceDE w:val="0"/>
              <w:autoSpaceDN w:val="0"/>
              <w:adjustRightInd w:val="0"/>
              <w:ind w:left="567" w:right="-72" w:hanging="567"/>
              <w:textAlignment w:val="baseline"/>
              <w:rPr>
                <w:spacing w:val="-4"/>
              </w:rPr>
            </w:pPr>
            <w:r w:rsidRPr="00672BB0">
              <w:rPr>
                <w:b/>
                <w:bCs/>
                <w:szCs w:val="24"/>
              </w:rPr>
              <w:t xml:space="preserve">Le « Personnel du Maître d’Ouvrage » </w:t>
            </w:r>
            <w:r w:rsidRPr="00672BB0">
              <w:rPr>
                <w:szCs w:val="24"/>
              </w:rPr>
              <w:t>désigne le Directeur du Projet et tous les autres personnels, main d’œuvre et autres employés (le cas échéant) du Directeur de Projet et du Maître d’Ouvrage qui s’acquittent des obligations du Maître d’Ouvrage en vertu du Marché</w:t>
            </w:r>
            <w:r>
              <w:rPr>
                <w:szCs w:val="24"/>
              </w:rPr>
              <w:t xml:space="preserve"> </w:t>
            </w:r>
            <w:r w:rsidRPr="00672BB0">
              <w:rPr>
                <w:szCs w:val="24"/>
              </w:rPr>
              <w:t xml:space="preserve">; et tout autre personnel identifié comme personnel du Maître d’Ouvrage, par notification faite par le Maître d’Ouvrage ou le Directeur du Projet adressée </w:t>
            </w:r>
            <w:r>
              <w:rPr>
                <w:szCs w:val="24"/>
              </w:rPr>
              <w:t>au Prestataire</w:t>
            </w:r>
            <w:r w:rsidRPr="00672BB0">
              <w:rPr>
                <w:szCs w:val="24"/>
              </w:rPr>
              <w:t>.</w:t>
            </w:r>
          </w:p>
          <w:p w14:paraId="315A0C13" w14:textId="77777777" w:rsidR="00125171" w:rsidRPr="00C62F21" w:rsidRDefault="00125171" w:rsidP="00125171">
            <w:pPr>
              <w:pStyle w:val="ListParagraph"/>
              <w:numPr>
                <w:ilvl w:val="0"/>
                <w:numId w:val="198"/>
              </w:numPr>
              <w:overflowPunct w:val="0"/>
              <w:spacing w:before="120" w:after="120"/>
              <w:ind w:left="484" w:right="36" w:hanging="270"/>
              <w:textAlignment w:val="baseline"/>
            </w:pPr>
            <w:r w:rsidRPr="00672BB0">
              <w:t>Le sigle «</w:t>
            </w:r>
            <w:r w:rsidRPr="00672BB0">
              <w:rPr>
                <w:b/>
                <w:bCs/>
                <w:shd w:val="clear" w:color="auto" w:fill="FFFFFF" w:themeFill="background1"/>
              </w:rPr>
              <w:t xml:space="preserve"> ES » </w:t>
            </w:r>
            <w:r w:rsidRPr="00672BB0">
              <w:rPr>
                <w:shd w:val="clear" w:color="auto" w:fill="FFFFFF" w:themeFill="background1"/>
              </w:rPr>
              <w:t>signifie environnemental et social (y compris l’Exploitation et les Abus Sexuels (EAS), et le Harcèlement Sexuel (HS</w:t>
            </w:r>
            <w:r w:rsidRPr="00672BB0">
              <w:t>);</w:t>
            </w:r>
          </w:p>
          <w:p w14:paraId="668DF796" w14:textId="0EDBB50F" w:rsidR="00125171" w:rsidRPr="003243ED" w:rsidRDefault="00125171" w:rsidP="00125171">
            <w:pPr>
              <w:numPr>
                <w:ilvl w:val="0"/>
                <w:numId w:val="198"/>
              </w:numPr>
              <w:tabs>
                <w:tab w:val="clear" w:pos="0"/>
              </w:tabs>
              <w:suppressAutoHyphens/>
              <w:overflowPunct w:val="0"/>
              <w:autoSpaceDE w:val="0"/>
              <w:autoSpaceDN w:val="0"/>
              <w:adjustRightInd w:val="0"/>
              <w:ind w:left="567" w:right="-72" w:hanging="353"/>
              <w:textAlignment w:val="baseline"/>
              <w:rPr>
                <w:spacing w:val="-4"/>
              </w:rPr>
            </w:pPr>
            <w:r>
              <w:rPr>
                <w:spacing w:val="-4"/>
              </w:rPr>
              <w:t>« </w:t>
            </w:r>
            <w:r w:rsidRPr="003243ED">
              <w:rPr>
                <w:spacing w:val="-4"/>
              </w:rPr>
              <w:t>Monnaie étrangère</w:t>
            </w:r>
            <w:r>
              <w:rPr>
                <w:spacing w:val="-4"/>
              </w:rPr>
              <w:t> »</w:t>
            </w:r>
            <w:r w:rsidRPr="003243ED">
              <w:rPr>
                <w:spacing w:val="-4"/>
              </w:rPr>
              <w:t xml:space="preserve"> : toute autre monnaie que celle du </w:t>
            </w:r>
            <w:r w:rsidR="008E345B">
              <w:rPr>
                <w:spacing w:val="-4"/>
              </w:rPr>
              <w:t>Maître d’Ouvrage</w:t>
            </w:r>
            <w:r w:rsidR="008E345B" w:rsidRPr="003243ED">
              <w:rPr>
                <w:spacing w:val="-4"/>
              </w:rPr>
              <w:t> </w:t>
            </w:r>
            <w:r w:rsidRPr="003243ED">
              <w:rPr>
                <w:spacing w:val="-4"/>
              </w:rPr>
              <w:t>;</w:t>
            </w:r>
          </w:p>
          <w:p w14:paraId="6F6028A8" w14:textId="77777777" w:rsidR="00125171" w:rsidRPr="003243ED" w:rsidRDefault="00125171" w:rsidP="00125171">
            <w:pPr>
              <w:numPr>
                <w:ilvl w:val="0"/>
                <w:numId w:val="198"/>
              </w:numPr>
              <w:tabs>
                <w:tab w:val="clear" w:pos="0"/>
              </w:tabs>
              <w:suppressAutoHyphens/>
              <w:overflowPunct w:val="0"/>
              <w:autoSpaceDE w:val="0"/>
              <w:autoSpaceDN w:val="0"/>
              <w:adjustRightInd w:val="0"/>
              <w:ind w:left="567" w:right="-72" w:hanging="353"/>
              <w:textAlignment w:val="baseline"/>
            </w:pPr>
            <w:r>
              <w:t>« CCAG » </w:t>
            </w:r>
            <w:r w:rsidRPr="003243ED">
              <w:t>:</w:t>
            </w:r>
            <w:r>
              <w:t xml:space="preserve"> Cahier des Conditions Administratives G</w:t>
            </w:r>
            <w:r w:rsidRPr="003243ED">
              <w:t>énérales du Marché ;</w:t>
            </w:r>
          </w:p>
          <w:p w14:paraId="570495D6" w14:textId="77777777" w:rsidR="00125171" w:rsidRPr="003243ED" w:rsidRDefault="00125171" w:rsidP="00125171">
            <w:pPr>
              <w:numPr>
                <w:ilvl w:val="0"/>
                <w:numId w:val="198"/>
              </w:numPr>
              <w:tabs>
                <w:tab w:val="clear" w:pos="0"/>
              </w:tabs>
              <w:suppressAutoHyphens/>
              <w:overflowPunct w:val="0"/>
              <w:autoSpaceDE w:val="0"/>
              <w:autoSpaceDN w:val="0"/>
              <w:adjustRightInd w:val="0"/>
              <w:ind w:left="567" w:right="-72" w:hanging="353"/>
              <w:textAlignment w:val="baseline"/>
            </w:pPr>
            <w:r>
              <w:t>« </w:t>
            </w:r>
            <w:r w:rsidRPr="003243ED">
              <w:t>Gouvernement</w:t>
            </w:r>
            <w:r>
              <w:t> »</w:t>
            </w:r>
            <w:r w:rsidRPr="003243ED">
              <w:t> : le Gouvernement du pays du Maître d’Ouvrage ;</w:t>
            </w:r>
          </w:p>
          <w:p w14:paraId="65F526A7" w14:textId="10C0A761" w:rsidR="00125171" w:rsidRPr="003243ED" w:rsidRDefault="00125171" w:rsidP="00125171">
            <w:pPr>
              <w:numPr>
                <w:ilvl w:val="0"/>
                <w:numId w:val="198"/>
              </w:numPr>
              <w:tabs>
                <w:tab w:val="clear" w:pos="0"/>
              </w:tabs>
              <w:suppressAutoHyphens/>
              <w:overflowPunct w:val="0"/>
              <w:autoSpaceDE w:val="0"/>
              <w:autoSpaceDN w:val="0"/>
              <w:adjustRightInd w:val="0"/>
              <w:ind w:left="567" w:right="-72" w:hanging="353"/>
              <w:textAlignment w:val="baseline"/>
            </w:pPr>
            <w:r>
              <w:t>« </w:t>
            </w:r>
            <w:r w:rsidRPr="003243ED">
              <w:t>Monnaie nationale</w:t>
            </w:r>
            <w:r>
              <w:t> »</w:t>
            </w:r>
            <w:r w:rsidRPr="003243ED">
              <w:t xml:space="preserve"> : la monnaie du </w:t>
            </w:r>
            <w:r w:rsidR="008E345B">
              <w:rPr>
                <w:spacing w:val="-4"/>
              </w:rPr>
              <w:t>Maître d’Ouvrage</w:t>
            </w:r>
            <w:r w:rsidR="008E345B" w:rsidRPr="003243ED">
              <w:rPr>
                <w:spacing w:val="-4"/>
              </w:rPr>
              <w:t> </w:t>
            </w:r>
            <w:r w:rsidRPr="003243ED">
              <w:t>;</w:t>
            </w:r>
          </w:p>
          <w:p w14:paraId="08D8D4CD" w14:textId="28189942" w:rsidR="00125171" w:rsidRPr="003243ED" w:rsidRDefault="00125171" w:rsidP="00125171">
            <w:pPr>
              <w:numPr>
                <w:ilvl w:val="0"/>
                <w:numId w:val="198"/>
              </w:numPr>
              <w:tabs>
                <w:tab w:val="clear" w:pos="0"/>
              </w:tabs>
              <w:suppressAutoHyphens/>
              <w:overflowPunct w:val="0"/>
              <w:autoSpaceDE w:val="0"/>
              <w:autoSpaceDN w:val="0"/>
              <w:adjustRightInd w:val="0"/>
              <w:spacing w:after="180"/>
              <w:ind w:left="567" w:right="-72" w:hanging="353"/>
              <w:textAlignment w:val="baseline"/>
            </w:pPr>
            <w:r>
              <w:t>« </w:t>
            </w:r>
            <w:r w:rsidRPr="003243ED">
              <w:t>Membre du groupement</w:t>
            </w:r>
            <w:r>
              <w:t> »</w:t>
            </w:r>
            <w:r w:rsidRPr="003243ED">
              <w:t xml:space="preserve"> : si le Prestataire est constitué par </w:t>
            </w:r>
            <w:r w:rsidR="008E345B">
              <w:t xml:space="preserve">un groupement de </w:t>
            </w:r>
            <w:r w:rsidRPr="003243ED">
              <w:t xml:space="preserve">plusieurs entités, l’une quelconque de ces entités et Membres du groupement : toutes ces entités j; Mandataire du groupement : l’entité nommée dans </w:t>
            </w:r>
            <w:r w:rsidR="00DC7EA1">
              <w:t>le CCAP</w:t>
            </w:r>
            <w:r w:rsidRPr="003243ED">
              <w:t xml:space="preserve"> comme étant autorisée par les Membres à exercer en leur nom tous les droits, et remplir toutes les obligations du Prestataire envers le Maître d’Ouvrage au titre du présent Marché ;</w:t>
            </w:r>
          </w:p>
          <w:p w14:paraId="016860D1" w14:textId="77777777" w:rsidR="00125171" w:rsidRPr="003243ED" w:rsidRDefault="00125171" w:rsidP="00125171">
            <w:pPr>
              <w:numPr>
                <w:ilvl w:val="0"/>
                <w:numId w:val="198"/>
              </w:numPr>
              <w:tabs>
                <w:tab w:val="clear" w:pos="0"/>
              </w:tabs>
              <w:suppressAutoHyphens/>
              <w:overflowPunct w:val="0"/>
              <w:autoSpaceDE w:val="0"/>
              <w:autoSpaceDN w:val="0"/>
              <w:adjustRightInd w:val="0"/>
              <w:spacing w:after="180"/>
              <w:ind w:left="567" w:right="-72" w:hanging="443"/>
              <w:textAlignment w:val="baseline"/>
            </w:pPr>
            <w:r>
              <w:t>« </w:t>
            </w:r>
            <w:r w:rsidRPr="003243ED">
              <w:t>Partie</w:t>
            </w:r>
            <w:r>
              <w:t> »</w:t>
            </w:r>
            <w:r w:rsidRPr="003243ED">
              <w:t> : le Maître d’Ouvrage ou, selon le cas ; Parties : le Maître d’Ouvrage et le Prestataire ;</w:t>
            </w:r>
          </w:p>
          <w:p w14:paraId="1C56E913" w14:textId="49E7CFBE" w:rsidR="00125171" w:rsidRPr="003243ED" w:rsidRDefault="00125171" w:rsidP="00125171">
            <w:pPr>
              <w:numPr>
                <w:ilvl w:val="0"/>
                <w:numId w:val="198"/>
              </w:numPr>
              <w:tabs>
                <w:tab w:val="clear" w:pos="0"/>
              </w:tabs>
              <w:suppressAutoHyphens/>
              <w:overflowPunct w:val="0"/>
              <w:autoSpaceDE w:val="0"/>
              <w:autoSpaceDN w:val="0"/>
              <w:adjustRightInd w:val="0"/>
              <w:spacing w:after="180"/>
              <w:ind w:left="567" w:right="-72" w:hanging="443"/>
              <w:textAlignment w:val="baseline"/>
            </w:pPr>
            <w:r>
              <w:t>« </w:t>
            </w:r>
            <w:r w:rsidRPr="003243ED">
              <w:t xml:space="preserve">Le </w:t>
            </w:r>
            <w:r>
              <w:t>Prestataire »</w:t>
            </w:r>
            <w:r w:rsidRPr="003243ED">
              <w:t xml:space="preserve"> est une personne </w:t>
            </w:r>
            <w:r w:rsidR="000A6F15">
              <w:t xml:space="preserve">physique </w:t>
            </w:r>
            <w:r w:rsidRPr="003243ED">
              <w:t xml:space="preserve">ou une </w:t>
            </w:r>
            <w:r w:rsidR="00DC7EA1">
              <w:t>firm</w:t>
            </w:r>
            <w:r w:rsidR="00DC7EA1" w:rsidRPr="003243ED">
              <w:t xml:space="preserve">e </w:t>
            </w:r>
            <w:r w:rsidRPr="003243ED">
              <w:t>dont l’</w:t>
            </w:r>
            <w:r w:rsidR="000A6F15">
              <w:t>O</w:t>
            </w:r>
            <w:r w:rsidRPr="003243ED">
              <w:t xml:space="preserve">ffre </w:t>
            </w:r>
            <w:r w:rsidR="000A6F15">
              <w:t>pour les S</w:t>
            </w:r>
            <w:r w:rsidRPr="003243ED">
              <w:t>ervice</w:t>
            </w:r>
            <w:r w:rsidR="000A6F15">
              <w:t>s</w:t>
            </w:r>
            <w:r w:rsidRPr="003243ED">
              <w:t xml:space="preserve"> a été acceptée par le Maître d’Ouvrage ;</w:t>
            </w:r>
          </w:p>
          <w:p w14:paraId="4D384BC1" w14:textId="377F476D" w:rsidR="00125171" w:rsidRPr="003243ED" w:rsidRDefault="00125171" w:rsidP="00125171">
            <w:pPr>
              <w:numPr>
                <w:ilvl w:val="0"/>
                <w:numId w:val="198"/>
              </w:numPr>
              <w:tabs>
                <w:tab w:val="clear" w:pos="0"/>
              </w:tabs>
              <w:suppressAutoHyphens/>
              <w:overflowPunct w:val="0"/>
              <w:autoSpaceDE w:val="0"/>
              <w:autoSpaceDN w:val="0"/>
              <w:adjustRightInd w:val="0"/>
              <w:spacing w:after="180"/>
              <w:ind w:left="567" w:right="-72" w:hanging="443"/>
              <w:textAlignment w:val="baseline"/>
            </w:pPr>
            <w:r>
              <w:t xml:space="preserve">« Personnel du Prestataire de Service » signifie tout le personnel que le Prestataire utilise pour l’exécution des </w:t>
            </w:r>
            <w:r w:rsidR="000A6F15">
              <w:t>S</w:t>
            </w:r>
            <w:r>
              <w:t xml:space="preserve">ervices, y compris le personnel, la main d’œuvre et autres employés du Prestataire et </w:t>
            </w:r>
            <w:r w:rsidR="000A6F15">
              <w:t xml:space="preserve">chaque </w:t>
            </w:r>
            <w:r>
              <w:t xml:space="preserve">sous-traitant ; et tout autre personnel assistant le Prestataire dans l’exécution des </w:t>
            </w:r>
            <w:r w:rsidR="000A6F15">
              <w:t>S</w:t>
            </w:r>
            <w:r>
              <w:t>ervices.</w:t>
            </w:r>
          </w:p>
          <w:p w14:paraId="03BF05E5" w14:textId="61270FF8" w:rsidR="00125171" w:rsidRPr="003243ED" w:rsidRDefault="00125171" w:rsidP="00125171">
            <w:pPr>
              <w:numPr>
                <w:ilvl w:val="0"/>
                <w:numId w:val="198"/>
              </w:numPr>
              <w:tabs>
                <w:tab w:val="clear" w:pos="0"/>
              </w:tabs>
              <w:suppressAutoHyphens/>
              <w:overflowPunct w:val="0"/>
              <w:autoSpaceDE w:val="0"/>
              <w:autoSpaceDN w:val="0"/>
              <w:adjustRightInd w:val="0"/>
              <w:spacing w:after="180"/>
              <w:ind w:left="567" w:right="-72" w:hanging="443"/>
              <w:textAlignment w:val="baseline"/>
            </w:pPr>
            <w:r>
              <w:t>« </w:t>
            </w:r>
            <w:r w:rsidRPr="003243ED">
              <w:t>C</w:t>
            </w:r>
            <w:r>
              <w:t>CA</w:t>
            </w:r>
            <w:r w:rsidRPr="003243ED">
              <w:t>P</w:t>
            </w:r>
            <w:r>
              <w:t xml:space="preserve"> » </w:t>
            </w:r>
            <w:r w:rsidRPr="003243ED">
              <w:t xml:space="preserve">signifie le Cahier des </w:t>
            </w:r>
            <w:r>
              <w:t xml:space="preserve">Clauses Administratives </w:t>
            </w:r>
            <w:r w:rsidRPr="003243ED">
              <w:t xml:space="preserve">Particulières du </w:t>
            </w:r>
            <w:r w:rsidR="000A6F15">
              <w:t>Marché</w:t>
            </w:r>
            <w:r w:rsidR="000A6F15" w:rsidRPr="003243ED">
              <w:t xml:space="preserve"> </w:t>
            </w:r>
            <w:r w:rsidRPr="003243ED">
              <w:t xml:space="preserve">par lequel le </w:t>
            </w:r>
            <w:r w:rsidR="000A6F15">
              <w:t>CCAG</w:t>
            </w:r>
            <w:r w:rsidRPr="003243ED">
              <w:t xml:space="preserve"> peut être amendé ou complété ;</w:t>
            </w:r>
          </w:p>
          <w:p w14:paraId="5251C4A8" w14:textId="77777777" w:rsidR="00125171" w:rsidRPr="003243ED" w:rsidRDefault="00125171" w:rsidP="00125171">
            <w:pPr>
              <w:numPr>
                <w:ilvl w:val="0"/>
                <w:numId w:val="198"/>
              </w:numPr>
              <w:tabs>
                <w:tab w:val="clear" w:pos="0"/>
              </w:tabs>
              <w:suppressAutoHyphens/>
              <w:overflowPunct w:val="0"/>
              <w:autoSpaceDE w:val="0"/>
              <w:autoSpaceDN w:val="0"/>
              <w:adjustRightInd w:val="0"/>
              <w:spacing w:after="180"/>
              <w:ind w:left="567" w:right="-72" w:hanging="353"/>
              <w:textAlignment w:val="baseline"/>
            </w:pPr>
            <w:r>
              <w:t>« </w:t>
            </w:r>
            <w:r w:rsidRPr="003243ED">
              <w:t>Spécifications</w:t>
            </w:r>
            <w:r>
              <w:t> »</w:t>
            </w:r>
            <w:r w:rsidRPr="003243ED">
              <w:t xml:space="preserve"> : </w:t>
            </w:r>
            <w:r>
              <w:t xml:space="preserve">désigne </w:t>
            </w:r>
            <w:r w:rsidRPr="003243ED">
              <w:t>les Spécifications de</w:t>
            </w:r>
            <w:r>
              <w:t>s S</w:t>
            </w:r>
            <w:r w:rsidRPr="003243ED">
              <w:t>ervice</w:t>
            </w:r>
            <w:r>
              <w:t xml:space="preserve">s </w:t>
            </w:r>
            <w:r w:rsidRPr="003243ED">
              <w:t>incluses dans l</w:t>
            </w:r>
            <w:r>
              <w:t>e Marché, et toutes additions et modifications apportées aux spécifications conformément au Marché</w:t>
            </w:r>
            <w:r w:rsidRPr="003243ED">
              <w:t>.</w:t>
            </w:r>
          </w:p>
          <w:p w14:paraId="25F25027" w14:textId="77777777" w:rsidR="00125171" w:rsidRDefault="00125171" w:rsidP="00125171">
            <w:pPr>
              <w:numPr>
                <w:ilvl w:val="0"/>
                <w:numId w:val="198"/>
              </w:numPr>
              <w:tabs>
                <w:tab w:val="clear" w:pos="0"/>
              </w:tabs>
              <w:suppressAutoHyphens/>
              <w:overflowPunct w:val="0"/>
              <w:autoSpaceDE w:val="0"/>
              <w:autoSpaceDN w:val="0"/>
              <w:adjustRightInd w:val="0"/>
              <w:ind w:left="567" w:right="-72" w:hanging="353"/>
              <w:textAlignment w:val="baseline"/>
            </w:pPr>
            <w:r>
              <w:t>« </w:t>
            </w:r>
            <w:r w:rsidRPr="003243ED">
              <w:t>Services</w:t>
            </w:r>
            <w:r>
              <w:t> »</w:t>
            </w:r>
            <w:r w:rsidRPr="003243ED">
              <w:t xml:space="preserve"> : </w:t>
            </w:r>
            <w:r>
              <w:t xml:space="preserve">désigne </w:t>
            </w:r>
            <w:r w:rsidRPr="003243ED">
              <w:t>les prestations que le Prestataire doit réaliser en vertu du Marché</w:t>
            </w:r>
            <w:r>
              <w:t xml:space="preserve">. </w:t>
            </w:r>
          </w:p>
          <w:p w14:paraId="5BF9A9F4" w14:textId="77777777" w:rsidR="00125171" w:rsidRPr="000A6F15" w:rsidRDefault="00125171" w:rsidP="00125171">
            <w:pPr>
              <w:numPr>
                <w:ilvl w:val="0"/>
                <w:numId w:val="198"/>
              </w:numPr>
              <w:tabs>
                <w:tab w:val="clear" w:pos="0"/>
              </w:tabs>
              <w:suppressAutoHyphens/>
              <w:overflowPunct w:val="0"/>
              <w:autoSpaceDE w:val="0"/>
              <w:autoSpaceDN w:val="0"/>
              <w:adjustRightInd w:val="0"/>
              <w:ind w:left="567" w:right="-72" w:hanging="353"/>
              <w:textAlignment w:val="baseline"/>
            </w:pPr>
            <w:r w:rsidRPr="000A6F15">
              <w:t xml:space="preserve">L’expression « </w:t>
            </w:r>
            <w:r w:rsidRPr="00DE52FF">
              <w:t xml:space="preserve">Exploitation et Abus Sexuels » « (EAS) » englobe les </w:t>
            </w:r>
            <w:r w:rsidRPr="000A6F15">
              <w:t xml:space="preserve">significations ci-après : </w:t>
            </w:r>
          </w:p>
          <w:p w14:paraId="13F9E1EA" w14:textId="33967611" w:rsidR="00125171" w:rsidRPr="000A6F15" w:rsidRDefault="000A6F15" w:rsidP="00982AC3">
            <w:pPr>
              <w:spacing w:before="120" w:after="120"/>
              <w:ind w:left="880"/>
              <w:rPr>
                <w:szCs w:val="24"/>
              </w:rPr>
            </w:pPr>
            <w:r>
              <w:rPr>
                <w:szCs w:val="24"/>
              </w:rPr>
              <w:tab/>
            </w:r>
            <w:r w:rsidR="00125171" w:rsidRPr="00DE52FF">
              <w:rPr>
                <w:szCs w:val="24"/>
              </w:rPr>
              <w:t xml:space="preserve">L’Exploitation Sexuelle, </w:t>
            </w:r>
            <w:r w:rsidR="00125171" w:rsidRPr="000A6F15">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E95048E" w14:textId="7ED9237B" w:rsidR="00125171" w:rsidRPr="000A6F15" w:rsidRDefault="001A28ED" w:rsidP="00982AC3">
            <w:pPr>
              <w:spacing w:before="120" w:after="120"/>
              <w:ind w:left="880"/>
              <w:rPr>
                <w:szCs w:val="24"/>
              </w:rPr>
            </w:pPr>
            <w:r>
              <w:rPr>
                <w:szCs w:val="24"/>
              </w:rPr>
              <w:tab/>
            </w:r>
            <w:r w:rsidR="00125171" w:rsidRPr="00DE52FF">
              <w:rPr>
                <w:szCs w:val="24"/>
              </w:rPr>
              <w:t xml:space="preserve">Les Abus Sexuels, </w:t>
            </w:r>
            <w:r w:rsidR="00125171" w:rsidRPr="000A6F15">
              <w:rPr>
                <w:szCs w:val="24"/>
              </w:rPr>
              <w:t xml:space="preserve">définis comme toute intrusion physique ou menace d’intrusion physique de nature sexuelle, soit par force ou dans des conditions inégales ou par coercition; </w:t>
            </w:r>
          </w:p>
          <w:p w14:paraId="55DC72F5" w14:textId="072EE04A" w:rsidR="00125171" w:rsidRPr="002656D7" w:rsidRDefault="00125171" w:rsidP="00982AC3">
            <w:pPr>
              <w:spacing w:before="120" w:after="120"/>
              <w:ind w:left="844" w:right="36" w:hanging="360"/>
              <w:rPr>
                <w:szCs w:val="24"/>
              </w:rPr>
            </w:pPr>
            <w:r w:rsidRPr="000A6F15">
              <w:rPr>
                <w:szCs w:val="24"/>
              </w:rPr>
              <w:t>(</w:t>
            </w:r>
            <w:r w:rsidR="001A28ED">
              <w:rPr>
                <w:szCs w:val="24"/>
              </w:rPr>
              <w:t>w</w:t>
            </w:r>
            <w:r w:rsidRPr="000A6F15">
              <w:rPr>
                <w:szCs w:val="24"/>
              </w:rPr>
              <w:t>)</w:t>
            </w:r>
            <w:r w:rsidRPr="00DE52FF">
              <w:rPr>
                <w:szCs w:val="24"/>
              </w:rPr>
              <w:t xml:space="preserve"> Le « Harcèlement Sexuel » (HS) »,</w:t>
            </w:r>
            <w:r w:rsidRPr="000A6F15">
              <w:rPr>
                <w:szCs w:val="24"/>
              </w:rPr>
              <w:t xml:space="preserve"> défini comme toute avance sexuelle inopportune, toute demande de faveurs sexuelles ou tout autre comportement verbal ou physique à connotation sexuelle par le personnel </w:t>
            </w:r>
            <w:r w:rsidR="000B5D55">
              <w:rPr>
                <w:szCs w:val="24"/>
              </w:rPr>
              <w:t>du Prestataire</w:t>
            </w:r>
            <w:r w:rsidRPr="000A6F15">
              <w:rPr>
                <w:szCs w:val="24"/>
              </w:rPr>
              <w:t xml:space="preserve"> à l’égard d’autres personnels </w:t>
            </w:r>
            <w:r w:rsidR="000B5D55">
              <w:rPr>
                <w:szCs w:val="24"/>
              </w:rPr>
              <w:t>du Prestataire</w:t>
            </w:r>
            <w:r w:rsidRPr="00672BB0">
              <w:rPr>
                <w:szCs w:val="24"/>
              </w:rPr>
              <w:t xml:space="preserve"> ou du Maître d’Ouvrage ; </w:t>
            </w:r>
          </w:p>
          <w:p w14:paraId="053303C3" w14:textId="2C5F1F7F" w:rsidR="00125171" w:rsidRPr="003243ED" w:rsidRDefault="00125171" w:rsidP="00982AC3">
            <w:pPr>
              <w:ind w:left="844" w:right="-72" w:hanging="353"/>
            </w:pPr>
            <w:r>
              <w:t>(</w:t>
            </w:r>
            <w:r w:rsidR="001A28ED">
              <w:t>x</w:t>
            </w:r>
            <w:r>
              <w:t xml:space="preserve">) </w:t>
            </w:r>
            <w:r w:rsidRPr="003243ED">
              <w:t>Sous-traitant : une personne physique ou morale qui a souscrit un marché avec le Prestataire en vue d’exécuter une partie des Services selon les dispositions des Clauses 3.5 et 4.</w:t>
            </w:r>
          </w:p>
        </w:tc>
      </w:tr>
      <w:tr w:rsidR="00125171" w:rsidRPr="003243ED" w14:paraId="7DA41DF3" w14:textId="77777777" w:rsidTr="00290405">
        <w:trPr>
          <w:trHeight w:val="782"/>
        </w:trPr>
        <w:tc>
          <w:tcPr>
            <w:tcW w:w="2410" w:type="dxa"/>
            <w:tcMar>
              <w:top w:w="28" w:type="dxa"/>
              <w:bottom w:w="28" w:type="dxa"/>
            </w:tcMar>
          </w:tcPr>
          <w:p w14:paraId="2FF03175" w14:textId="77777777" w:rsidR="00125171" w:rsidRPr="003243ED" w:rsidRDefault="00125171" w:rsidP="007A6A21">
            <w:pPr>
              <w:pStyle w:val="Sec7head2"/>
            </w:pPr>
            <w:bookmarkStart w:id="865" w:name="_Toc356621430"/>
            <w:bookmarkStart w:id="866" w:name="_Toc474753332"/>
            <w:bookmarkStart w:id="867" w:name="_Toc139118894"/>
            <w:r w:rsidRPr="003243ED">
              <w:t>1.2</w:t>
            </w:r>
            <w:r w:rsidRPr="003243ED">
              <w:tab/>
              <w:t>Droit Applicable au Marché</w:t>
            </w:r>
            <w:bookmarkEnd w:id="865"/>
            <w:bookmarkEnd w:id="866"/>
            <w:bookmarkEnd w:id="867"/>
          </w:p>
        </w:tc>
        <w:tc>
          <w:tcPr>
            <w:tcW w:w="6969" w:type="dxa"/>
            <w:tcMar>
              <w:top w:w="28" w:type="dxa"/>
              <w:bottom w:w="28" w:type="dxa"/>
            </w:tcMar>
          </w:tcPr>
          <w:p w14:paraId="2CA629F3" w14:textId="5F94C0F6" w:rsidR="00125171" w:rsidRPr="003243ED" w:rsidRDefault="00125171" w:rsidP="00DE52FF">
            <w:pPr>
              <w:ind w:left="0" w:right="-72" w:firstLine="0"/>
            </w:pPr>
            <w:r w:rsidRPr="003243ED">
              <w:t xml:space="preserve">Le présent Marché sera interprété selon la législation du pays du Maître d’Ouvrage, sauf stipulation contraire </w:t>
            </w:r>
            <w:r w:rsidR="00E057C9">
              <w:t>dans le CCAP</w:t>
            </w:r>
            <w:r w:rsidRPr="003243ED">
              <w:t>.</w:t>
            </w:r>
          </w:p>
        </w:tc>
      </w:tr>
      <w:tr w:rsidR="00125171" w:rsidRPr="003243ED" w14:paraId="6AD3AAD8" w14:textId="77777777" w:rsidTr="00290405">
        <w:trPr>
          <w:trHeight w:val="945"/>
        </w:trPr>
        <w:tc>
          <w:tcPr>
            <w:tcW w:w="2410" w:type="dxa"/>
            <w:tcMar>
              <w:top w:w="28" w:type="dxa"/>
              <w:bottom w:w="28" w:type="dxa"/>
            </w:tcMar>
          </w:tcPr>
          <w:p w14:paraId="1C1DE8D8" w14:textId="77777777" w:rsidR="00125171" w:rsidRPr="003243ED" w:rsidRDefault="00125171" w:rsidP="007A6A21">
            <w:pPr>
              <w:pStyle w:val="Sec7head2"/>
            </w:pPr>
            <w:bookmarkStart w:id="868" w:name="_Toc474753333"/>
            <w:bookmarkStart w:id="869" w:name="_Toc139118895"/>
            <w:r w:rsidRPr="003243ED">
              <w:t>1.3</w:t>
            </w:r>
            <w:r w:rsidRPr="003243ED">
              <w:tab/>
              <w:t>Langue du Marché</w:t>
            </w:r>
            <w:bookmarkEnd w:id="868"/>
            <w:bookmarkEnd w:id="869"/>
          </w:p>
        </w:tc>
        <w:tc>
          <w:tcPr>
            <w:tcW w:w="6969" w:type="dxa"/>
            <w:tcMar>
              <w:top w:w="28" w:type="dxa"/>
              <w:bottom w:w="28" w:type="dxa"/>
            </w:tcMar>
          </w:tcPr>
          <w:p w14:paraId="427A59CB" w14:textId="77777777" w:rsidR="00125171" w:rsidRPr="003243ED" w:rsidRDefault="00125171" w:rsidP="00DE52FF">
            <w:pPr>
              <w:ind w:left="0" w:right="-72" w:firstLine="0"/>
            </w:pPr>
            <w:r w:rsidRPr="003243ED">
              <w:t>Le présent Marché a été rédigé en français, qui sera la langue faisant foi pour toutes questions relatives à la signification ou à l’interprétation dudit Marché.</w:t>
            </w:r>
          </w:p>
        </w:tc>
      </w:tr>
      <w:tr w:rsidR="00125171" w:rsidRPr="003243ED" w14:paraId="7A694C66" w14:textId="77777777" w:rsidTr="00290405">
        <w:tc>
          <w:tcPr>
            <w:tcW w:w="2410" w:type="dxa"/>
            <w:tcMar>
              <w:top w:w="28" w:type="dxa"/>
              <w:bottom w:w="28" w:type="dxa"/>
            </w:tcMar>
          </w:tcPr>
          <w:p w14:paraId="554E0219" w14:textId="77777777" w:rsidR="00125171" w:rsidRPr="003243ED" w:rsidRDefault="00125171" w:rsidP="007A6A21">
            <w:pPr>
              <w:pStyle w:val="Sec7head2"/>
            </w:pPr>
            <w:bookmarkStart w:id="870" w:name="_Toc356621432"/>
            <w:bookmarkStart w:id="871" w:name="_Toc474753334"/>
            <w:bookmarkStart w:id="872" w:name="_Toc139118896"/>
            <w:r w:rsidRPr="003243ED">
              <w:t xml:space="preserve">1.4 </w:t>
            </w:r>
            <w:r w:rsidRPr="003243ED">
              <w:tab/>
              <w:t>Notifications</w:t>
            </w:r>
            <w:bookmarkEnd w:id="870"/>
            <w:bookmarkEnd w:id="871"/>
            <w:bookmarkEnd w:id="872"/>
          </w:p>
        </w:tc>
        <w:tc>
          <w:tcPr>
            <w:tcW w:w="6969" w:type="dxa"/>
            <w:tcMar>
              <w:top w:w="28" w:type="dxa"/>
              <w:bottom w:w="28" w:type="dxa"/>
            </w:tcMar>
          </w:tcPr>
          <w:p w14:paraId="2CB36CFF" w14:textId="3ECA0476" w:rsidR="00125171" w:rsidRPr="003243ED" w:rsidRDefault="00125171" w:rsidP="00E057C9">
            <w:pPr>
              <w:ind w:left="0" w:right="-72" w:firstLine="0"/>
            </w:pPr>
            <w:r w:rsidRPr="003243ED">
              <w:t>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par lettre recommandée, télex, télégramme ou télécopie à cette Partie à l’adresse</w:t>
            </w:r>
            <w:r w:rsidRPr="003243ED">
              <w:rPr>
                <w:b/>
              </w:rPr>
              <w:t xml:space="preserve"> indiquée </w:t>
            </w:r>
            <w:r w:rsidR="00E057C9">
              <w:rPr>
                <w:b/>
              </w:rPr>
              <w:t>dans le CCAP</w:t>
            </w:r>
            <w:r w:rsidRPr="003243ED">
              <w:t>.</w:t>
            </w:r>
          </w:p>
        </w:tc>
      </w:tr>
      <w:tr w:rsidR="00125171" w:rsidRPr="003243ED" w14:paraId="3B3F99A7" w14:textId="77777777" w:rsidTr="00290405">
        <w:tc>
          <w:tcPr>
            <w:tcW w:w="2410" w:type="dxa"/>
            <w:tcMar>
              <w:top w:w="28" w:type="dxa"/>
              <w:bottom w:w="28" w:type="dxa"/>
            </w:tcMar>
          </w:tcPr>
          <w:p w14:paraId="34A4D61F" w14:textId="77777777" w:rsidR="00125171" w:rsidRPr="003243ED" w:rsidRDefault="00125171" w:rsidP="007A6A21">
            <w:pPr>
              <w:pStyle w:val="Sec7head2"/>
            </w:pPr>
            <w:bookmarkStart w:id="873" w:name="_Toc356621433"/>
            <w:bookmarkStart w:id="874" w:name="_Toc474753335"/>
            <w:bookmarkStart w:id="875" w:name="_Toc139118897"/>
            <w:r w:rsidRPr="003243ED">
              <w:t>1.5</w:t>
            </w:r>
            <w:r w:rsidRPr="003243ED">
              <w:tab/>
              <w:t>Lieux</w:t>
            </w:r>
            <w:bookmarkEnd w:id="873"/>
            <w:bookmarkEnd w:id="874"/>
            <w:bookmarkEnd w:id="875"/>
          </w:p>
        </w:tc>
        <w:tc>
          <w:tcPr>
            <w:tcW w:w="6969" w:type="dxa"/>
            <w:tcMar>
              <w:top w:w="28" w:type="dxa"/>
              <w:bottom w:w="28" w:type="dxa"/>
            </w:tcMar>
          </w:tcPr>
          <w:p w14:paraId="32B740D9" w14:textId="77777777" w:rsidR="00125171" w:rsidRPr="003243ED" w:rsidRDefault="00125171" w:rsidP="00E057C9">
            <w:pPr>
              <w:ind w:left="0" w:right="-72" w:firstLine="0"/>
            </w:pPr>
            <w:r w:rsidRPr="003243ED">
              <w:t>Les Services seront rendus sur les lieux indiqués dans l’Annexe A ou dans les Spécifications et, lorsque la localisation d’une tâche particulière n’est pas précisée, en de tels lieux que le Maître d’Ouvrage approuvera, dans son pays ou à l’étranger.</w:t>
            </w:r>
          </w:p>
        </w:tc>
      </w:tr>
      <w:tr w:rsidR="00125171" w:rsidRPr="003243ED" w14:paraId="2D2CB760" w14:textId="77777777" w:rsidTr="00290405">
        <w:tc>
          <w:tcPr>
            <w:tcW w:w="2410" w:type="dxa"/>
            <w:tcMar>
              <w:top w:w="28" w:type="dxa"/>
              <w:bottom w:w="28" w:type="dxa"/>
            </w:tcMar>
          </w:tcPr>
          <w:p w14:paraId="11F666D3" w14:textId="77777777" w:rsidR="00125171" w:rsidRPr="003243ED" w:rsidRDefault="00125171" w:rsidP="007A6A21">
            <w:pPr>
              <w:pStyle w:val="Sec7head2"/>
            </w:pPr>
            <w:bookmarkStart w:id="876" w:name="_Toc356621434"/>
            <w:bookmarkStart w:id="877" w:name="_Toc474753336"/>
            <w:bookmarkStart w:id="878" w:name="_Toc139118898"/>
            <w:r w:rsidRPr="003243ED">
              <w:t xml:space="preserve">1.6 </w:t>
            </w:r>
            <w:r w:rsidRPr="003243ED">
              <w:tab/>
              <w:t>Représentants Désignés</w:t>
            </w:r>
            <w:bookmarkEnd w:id="876"/>
            <w:bookmarkEnd w:id="877"/>
            <w:bookmarkEnd w:id="878"/>
          </w:p>
        </w:tc>
        <w:tc>
          <w:tcPr>
            <w:tcW w:w="6969" w:type="dxa"/>
            <w:tcMar>
              <w:top w:w="28" w:type="dxa"/>
              <w:bottom w:w="28" w:type="dxa"/>
            </w:tcMar>
          </w:tcPr>
          <w:p w14:paraId="34D3673F" w14:textId="64397751" w:rsidR="00125171" w:rsidRPr="003243ED" w:rsidRDefault="00125171" w:rsidP="00E057C9">
            <w:pPr>
              <w:ind w:left="0" w:right="-72" w:firstLine="0"/>
            </w:pPr>
            <w:r w:rsidRPr="003243ED">
              <w:t xml:space="preserve">Toute action qui peut ou qui doit être effectuée, et tout document qui peut ou qui doit être établi au titre du présent Marché par le Maître d’Ouvrage ou parle Prestataire, sera effectuée ou établie par les représentants </w:t>
            </w:r>
            <w:r w:rsidRPr="003243ED">
              <w:rPr>
                <w:b/>
              </w:rPr>
              <w:t xml:space="preserve">indiqués </w:t>
            </w:r>
            <w:r w:rsidR="00E057C9">
              <w:rPr>
                <w:b/>
              </w:rPr>
              <w:t>dans le CCAP</w:t>
            </w:r>
            <w:r w:rsidRPr="003243ED">
              <w:t>.</w:t>
            </w:r>
          </w:p>
        </w:tc>
      </w:tr>
      <w:tr w:rsidR="00125171" w:rsidRPr="003243ED" w14:paraId="6EE2FCB1" w14:textId="77777777" w:rsidTr="00290405">
        <w:tc>
          <w:tcPr>
            <w:tcW w:w="2410" w:type="dxa"/>
            <w:tcMar>
              <w:top w:w="28" w:type="dxa"/>
              <w:bottom w:w="28" w:type="dxa"/>
            </w:tcMar>
          </w:tcPr>
          <w:p w14:paraId="2783AF66" w14:textId="77777777" w:rsidR="00125171" w:rsidRPr="003243ED" w:rsidRDefault="00125171" w:rsidP="007A6A21">
            <w:pPr>
              <w:pStyle w:val="Sec7head2"/>
            </w:pPr>
            <w:bookmarkStart w:id="879" w:name="_Toc72514704"/>
            <w:bookmarkStart w:id="880" w:name="_Toc95112620"/>
            <w:bookmarkStart w:id="881" w:name="_Toc95112689"/>
            <w:bookmarkStart w:id="882" w:name="_Toc474753337"/>
            <w:bookmarkStart w:id="883" w:name="_Toc139118899"/>
            <w:r w:rsidRPr="003243ED">
              <w:t>1.7</w:t>
            </w:r>
            <w:r w:rsidRPr="003243ED">
              <w:tab/>
              <w:t>Inspection et Audit</w:t>
            </w:r>
            <w:bookmarkEnd w:id="879"/>
            <w:bookmarkEnd w:id="880"/>
            <w:bookmarkEnd w:id="881"/>
            <w:r w:rsidRPr="003243ED">
              <w:t xml:space="preserve"> par la Banque</w:t>
            </w:r>
            <w:bookmarkEnd w:id="882"/>
            <w:bookmarkEnd w:id="883"/>
          </w:p>
        </w:tc>
        <w:tc>
          <w:tcPr>
            <w:tcW w:w="6969" w:type="dxa"/>
            <w:tcMar>
              <w:top w:w="28" w:type="dxa"/>
              <w:bottom w:w="28" w:type="dxa"/>
            </w:tcMar>
          </w:tcPr>
          <w:p w14:paraId="01ECA783" w14:textId="6E9414E8" w:rsidR="00125171" w:rsidRPr="003243ED" w:rsidRDefault="00125171" w:rsidP="00E057C9">
            <w:pPr>
              <w:ind w:left="0" w:right="-72" w:firstLine="0"/>
            </w:pPr>
            <w:r w:rsidRPr="003243ED">
              <w:rPr>
                <w:szCs w:val="24"/>
              </w:rPr>
              <w:t xml:space="preserve">En conformité avec le paragraphe 2.2 e de l’Annexe 1 </w:t>
            </w:r>
            <w:r w:rsidR="00E057C9">
              <w:rPr>
                <w:szCs w:val="24"/>
              </w:rPr>
              <w:t>du CCAG</w:t>
            </w:r>
            <w:r w:rsidRPr="003243ED">
              <w:rPr>
                <w:szCs w:val="24"/>
              </w:rPr>
              <w:t xml:space="preserve">, le Prestataire </w:t>
            </w:r>
            <w:r w:rsidRPr="00E65F9C">
              <w:rPr>
                <w:szCs w:val="24"/>
              </w:rPr>
              <w:t xml:space="preserve">permettra et s’assurera que ses </w:t>
            </w:r>
            <w:r w:rsidRPr="00C111F0">
              <w:rPr>
                <w:szCs w:val="24"/>
              </w:rPr>
              <w:t>agents (qu’ils soient déclarés ou non),</w:t>
            </w:r>
            <w:r>
              <w:rPr>
                <w:szCs w:val="24"/>
              </w:rPr>
              <w:t xml:space="preserve"> </w:t>
            </w:r>
            <w:r w:rsidRPr="00E65F9C">
              <w:rPr>
                <w:szCs w:val="24"/>
              </w:rPr>
              <w:t>sous-traitants</w:t>
            </w:r>
            <w:r>
              <w:rPr>
                <w:szCs w:val="24"/>
              </w:rPr>
              <w:t>, consultants,</w:t>
            </w:r>
            <w:r w:rsidRPr="00E65F9C">
              <w:rPr>
                <w:szCs w:val="24"/>
              </w:rPr>
              <w:t xml:space="preserve"> </w:t>
            </w:r>
            <w:r>
              <w:rPr>
                <w:szCs w:val="24"/>
              </w:rPr>
              <w:t xml:space="preserve">fournisseurs de services, </w:t>
            </w:r>
            <w:r w:rsidRPr="00C111F0">
              <w:rPr>
                <w:szCs w:val="24"/>
              </w:rPr>
              <w:t xml:space="preserve"> fournisseurs, et personnel,</w:t>
            </w:r>
            <w:r w:rsidRPr="00E65F9C">
              <w:rPr>
                <w:szCs w:val="24"/>
              </w:rPr>
              <w:t xml:space="preserve"> permettent à la Banque et/ou à des personnes qu’elle désignera d’inspecter le </w:t>
            </w:r>
            <w:r>
              <w:rPr>
                <w:szCs w:val="24"/>
              </w:rPr>
              <w:t>s</w:t>
            </w:r>
            <w:r w:rsidRPr="00E65F9C">
              <w:rPr>
                <w:szCs w:val="24"/>
              </w:rPr>
              <w:t>ite et</w:t>
            </w:r>
            <w:r>
              <w:rPr>
                <w:szCs w:val="24"/>
              </w:rPr>
              <w:t>/ou</w:t>
            </w:r>
            <w:r w:rsidRPr="00E65F9C">
              <w:rPr>
                <w:szCs w:val="24"/>
              </w:rPr>
              <w:t xml:space="preserve"> d’examiner les </w:t>
            </w:r>
            <w:r>
              <w:rPr>
                <w:szCs w:val="24"/>
              </w:rPr>
              <w:t xml:space="preserve">comptes, </w:t>
            </w:r>
            <w:r w:rsidRPr="00E65F9C">
              <w:rPr>
                <w:szCs w:val="24"/>
              </w:rPr>
              <w:t>pièces comptables</w:t>
            </w:r>
            <w:r>
              <w:rPr>
                <w:szCs w:val="24"/>
              </w:rPr>
              <w:t>,</w:t>
            </w:r>
            <w:r w:rsidRPr="00E65F9C">
              <w:rPr>
                <w:szCs w:val="24"/>
              </w:rPr>
              <w:t xml:space="preserve"> </w:t>
            </w:r>
            <w:r w:rsidRPr="00C111F0">
              <w:rPr>
                <w:szCs w:val="24"/>
              </w:rPr>
              <w:t>relevés et autres documents</w:t>
            </w:r>
            <w:r w:rsidRPr="00E65F9C">
              <w:rPr>
                <w:szCs w:val="24"/>
              </w:rPr>
              <w:t xml:space="preserve"> relatifs à la passation du </w:t>
            </w:r>
            <w:r>
              <w:rPr>
                <w:szCs w:val="24"/>
              </w:rPr>
              <w:t>m</w:t>
            </w:r>
            <w:r w:rsidRPr="00E65F9C">
              <w:rPr>
                <w:szCs w:val="24"/>
              </w:rPr>
              <w:t xml:space="preserve">arché, la sélection et/ou à l’exécution du </w:t>
            </w:r>
            <w:r>
              <w:rPr>
                <w:szCs w:val="24"/>
              </w:rPr>
              <w:t>m</w:t>
            </w:r>
            <w:r w:rsidRPr="00E65F9C">
              <w:rPr>
                <w:szCs w:val="24"/>
              </w:rPr>
              <w:t>arché et à les faire vérifier par des auditeurs nommés par la Banque</w:t>
            </w:r>
            <w:r w:rsidRPr="003243ED">
              <w:rPr>
                <w:szCs w:val="24"/>
              </w:rPr>
              <w:t>. L'attention d</w:t>
            </w:r>
            <w:r>
              <w:rPr>
                <w:szCs w:val="24"/>
              </w:rPr>
              <w:t>u Prestataire</w:t>
            </w:r>
            <w:r w:rsidRPr="003243ED">
              <w:rPr>
                <w:szCs w:val="24"/>
              </w:rPr>
              <w:t xml:space="preserve"> et de ses sous-traitants et prestataires est </w:t>
            </w:r>
            <w:r>
              <w:rPr>
                <w:szCs w:val="24"/>
              </w:rPr>
              <w:t xml:space="preserve">mentionnée à </w:t>
            </w:r>
            <w:r w:rsidR="00B17335">
              <w:rPr>
                <w:szCs w:val="24"/>
              </w:rPr>
              <w:t>la Claus</w:t>
            </w:r>
            <w:r w:rsidR="00B17335" w:rsidRPr="003243ED">
              <w:rPr>
                <w:szCs w:val="24"/>
              </w:rPr>
              <w:t xml:space="preserve">e </w:t>
            </w:r>
            <w:r w:rsidRPr="003243ED">
              <w:rPr>
                <w:szCs w:val="24"/>
              </w:rPr>
              <w:t xml:space="preserve">3.10 </w:t>
            </w:r>
            <w:r>
              <w:rPr>
                <w:szCs w:val="24"/>
              </w:rPr>
              <w:t>(Fraude et Corruption)</w:t>
            </w:r>
            <w:r w:rsidRPr="003243ED">
              <w:rPr>
                <w:szCs w:val="24"/>
              </w:rPr>
              <w:t xml:space="preserve"> qui prévoit, entre autres, que les actes visant à entraver concrètement l'exercice des droits d'inspection et d’audits de la Banque constituent une pratique interdite conduisant à la résiliation du contrat (ainsi qu’à une décision de suspension d</w:t>
            </w:r>
            <w:r>
              <w:rPr>
                <w:szCs w:val="24"/>
              </w:rPr>
              <w:t>u Prestataire</w:t>
            </w:r>
            <w:r w:rsidRPr="003243ED">
              <w:rPr>
                <w:szCs w:val="24"/>
              </w:rPr>
              <w:t xml:space="preserve"> conformément aux procédures de sanctions en vigueur à la Banque).</w:t>
            </w:r>
          </w:p>
        </w:tc>
      </w:tr>
      <w:tr w:rsidR="00125171" w:rsidRPr="003243ED" w14:paraId="21B4E31B" w14:textId="77777777" w:rsidTr="00290405">
        <w:tc>
          <w:tcPr>
            <w:tcW w:w="2410" w:type="dxa"/>
            <w:tcMar>
              <w:top w:w="28" w:type="dxa"/>
              <w:bottom w:w="28" w:type="dxa"/>
            </w:tcMar>
          </w:tcPr>
          <w:p w14:paraId="150503AC" w14:textId="77777777" w:rsidR="00125171" w:rsidRPr="003243ED" w:rsidRDefault="00125171" w:rsidP="007A6A21">
            <w:pPr>
              <w:pStyle w:val="Sec7head2"/>
            </w:pPr>
            <w:bookmarkStart w:id="884" w:name="_Toc356621435"/>
            <w:bookmarkStart w:id="885" w:name="_Toc474753338"/>
            <w:bookmarkStart w:id="886" w:name="_Toc139118900"/>
            <w:r w:rsidRPr="003243ED">
              <w:t>1.8</w:t>
            </w:r>
            <w:r w:rsidRPr="003243ED">
              <w:tab/>
              <w:t>Impôts et Taxes</w:t>
            </w:r>
            <w:bookmarkEnd w:id="884"/>
            <w:bookmarkEnd w:id="885"/>
            <w:bookmarkEnd w:id="886"/>
          </w:p>
        </w:tc>
        <w:tc>
          <w:tcPr>
            <w:tcW w:w="6969" w:type="dxa"/>
            <w:tcMar>
              <w:top w:w="28" w:type="dxa"/>
              <w:bottom w:w="28" w:type="dxa"/>
            </w:tcMar>
          </w:tcPr>
          <w:p w14:paraId="7C6AA124" w14:textId="77777777" w:rsidR="00125171" w:rsidRPr="003243ED" w:rsidRDefault="00125171" w:rsidP="00DE52FF">
            <w:pPr>
              <w:spacing w:after="120"/>
              <w:ind w:left="0" w:right="-72" w:firstLine="0"/>
            </w:pPr>
            <w:r w:rsidRPr="003243ED">
              <w:t>Le Prestataire, les Sous-traitants et le Personnel paieront les impôts, droits, taxes et autres charges imposés en vertu du Droit applicable et dont le montant est réputé être inclus dans le Prix du Marché.</w:t>
            </w:r>
          </w:p>
        </w:tc>
      </w:tr>
    </w:tbl>
    <w:p w14:paraId="3379548E" w14:textId="21492970" w:rsidR="00125171" w:rsidRPr="003243ED" w:rsidRDefault="00125171" w:rsidP="00125171">
      <w:pPr>
        <w:pStyle w:val="Sec7head1"/>
      </w:pPr>
      <w:bookmarkStart w:id="887" w:name="_Toc356621436"/>
      <w:bookmarkStart w:id="888" w:name="_Toc474753339"/>
      <w:bookmarkStart w:id="889" w:name="_Toc139118901"/>
      <w:r w:rsidRPr="003243ED">
        <w:t xml:space="preserve">2. </w:t>
      </w:r>
      <w:r w:rsidRPr="00DE52FF">
        <w:rPr>
          <w:lang w:val="fr-FR"/>
        </w:rPr>
        <w:t xml:space="preserve">Commencement, </w:t>
      </w:r>
      <w:r w:rsidR="008B51AB">
        <w:rPr>
          <w:lang w:val="fr-FR"/>
        </w:rPr>
        <w:t>Achèvement</w:t>
      </w:r>
      <w:r w:rsidRPr="00DE52FF">
        <w:rPr>
          <w:lang w:val="fr-FR"/>
        </w:rPr>
        <w:t xml:space="preserve">, </w:t>
      </w:r>
      <w:r w:rsidR="004F43DE" w:rsidRPr="00DE52FF">
        <w:rPr>
          <w:lang w:val="fr-FR"/>
        </w:rPr>
        <w:t>A</w:t>
      </w:r>
      <w:r w:rsidR="004F43DE">
        <w:rPr>
          <w:lang w:val="fr-FR"/>
        </w:rPr>
        <w:t>vena</w:t>
      </w:r>
      <w:r w:rsidR="004F43DE" w:rsidRPr="00DE52FF">
        <w:rPr>
          <w:lang w:val="fr-FR"/>
        </w:rPr>
        <w:t>nt</w:t>
      </w:r>
      <w:r w:rsidRPr="00DE52FF">
        <w:rPr>
          <w:lang w:val="fr-FR"/>
        </w:rPr>
        <w:t>, et R</w:t>
      </w:r>
      <w:smartTag w:uri="urn:schemas-microsoft-com:office:smarttags" w:element="stockticker">
        <w:r w:rsidRPr="00DE52FF">
          <w:rPr>
            <w:lang w:val="fr-FR"/>
          </w:rPr>
          <w:t>ésil</w:t>
        </w:r>
      </w:smartTag>
      <w:r w:rsidRPr="00DE52FF">
        <w:rPr>
          <w:lang w:val="fr-FR"/>
        </w:rPr>
        <w:t>iation du Marché</w:t>
      </w:r>
      <w:bookmarkEnd w:id="887"/>
      <w:bookmarkEnd w:id="888"/>
      <w:bookmarkEnd w:id="889"/>
    </w:p>
    <w:tbl>
      <w:tblPr>
        <w:tblW w:w="9393" w:type="dxa"/>
        <w:tblLayout w:type="fixed"/>
        <w:tblLook w:val="0000" w:firstRow="0" w:lastRow="0" w:firstColumn="0" w:lastColumn="0" w:noHBand="0" w:noVBand="0"/>
      </w:tblPr>
      <w:tblGrid>
        <w:gridCol w:w="3206"/>
        <w:gridCol w:w="6187"/>
      </w:tblGrid>
      <w:tr w:rsidR="00125171" w:rsidRPr="003243ED" w14:paraId="688DE4F1" w14:textId="77777777" w:rsidTr="00982AC3">
        <w:tc>
          <w:tcPr>
            <w:tcW w:w="3206" w:type="dxa"/>
            <w:tcMar>
              <w:top w:w="28" w:type="dxa"/>
              <w:bottom w:w="28" w:type="dxa"/>
            </w:tcMar>
          </w:tcPr>
          <w:p w14:paraId="50ADABF1" w14:textId="77777777" w:rsidR="00125171" w:rsidRPr="003243ED" w:rsidRDefault="00125171" w:rsidP="007A6A21">
            <w:pPr>
              <w:pStyle w:val="Sec7head2"/>
            </w:pPr>
            <w:bookmarkStart w:id="890" w:name="_Toc356621437"/>
            <w:bookmarkStart w:id="891" w:name="_Toc474753340"/>
            <w:bookmarkStart w:id="892" w:name="_Toc139118902"/>
            <w:r w:rsidRPr="003243ED">
              <w:t>2.1</w:t>
            </w:r>
            <w:r w:rsidRPr="003243ED">
              <w:tab/>
              <w:t>Entrée en vigueur du Marché</w:t>
            </w:r>
            <w:bookmarkEnd w:id="890"/>
            <w:bookmarkEnd w:id="891"/>
            <w:bookmarkEnd w:id="892"/>
          </w:p>
        </w:tc>
        <w:tc>
          <w:tcPr>
            <w:tcW w:w="6187" w:type="dxa"/>
            <w:tcMar>
              <w:top w:w="28" w:type="dxa"/>
              <w:bottom w:w="28" w:type="dxa"/>
            </w:tcMar>
          </w:tcPr>
          <w:p w14:paraId="31AA2D05" w14:textId="3EC97D42" w:rsidR="00125171" w:rsidRPr="003243ED" w:rsidRDefault="00125171" w:rsidP="00DE52FF">
            <w:pPr>
              <w:ind w:left="0" w:right="-72" w:firstLine="0"/>
            </w:pPr>
            <w:r w:rsidRPr="003243ED">
              <w:t>Le présent Marché entrera en vigueur à la date à laquelle le Marché est signé par les deux parties ou à toute autre date ultérieure</w:t>
            </w:r>
            <w:r w:rsidRPr="003243ED">
              <w:rPr>
                <w:b/>
              </w:rPr>
              <w:t xml:space="preserve"> indiquée </w:t>
            </w:r>
            <w:r w:rsidR="00E057C9">
              <w:rPr>
                <w:b/>
              </w:rPr>
              <w:t>dans le CCAP</w:t>
            </w:r>
            <w:r w:rsidRPr="003243ED">
              <w:t>.</w:t>
            </w:r>
          </w:p>
        </w:tc>
      </w:tr>
      <w:tr w:rsidR="00125171" w:rsidRPr="003243ED" w14:paraId="4B70E3C6" w14:textId="77777777" w:rsidTr="00982AC3">
        <w:tc>
          <w:tcPr>
            <w:tcW w:w="3206" w:type="dxa"/>
            <w:tcMar>
              <w:top w:w="28" w:type="dxa"/>
              <w:bottom w:w="28" w:type="dxa"/>
            </w:tcMar>
          </w:tcPr>
          <w:p w14:paraId="2694E05F" w14:textId="77777777" w:rsidR="00125171" w:rsidRPr="003243ED" w:rsidRDefault="00125171" w:rsidP="007A6A21">
            <w:pPr>
              <w:pStyle w:val="Sec7head2"/>
            </w:pPr>
            <w:bookmarkStart w:id="893" w:name="_Toc356621438"/>
            <w:bookmarkStart w:id="894" w:name="_Toc474753341"/>
            <w:bookmarkStart w:id="895" w:name="_Toc139118903"/>
            <w:r w:rsidRPr="003243ED">
              <w:t xml:space="preserve">2.2 </w:t>
            </w:r>
            <w:r w:rsidRPr="003243ED">
              <w:tab/>
              <w:t>Commencement des Services</w:t>
            </w:r>
            <w:bookmarkEnd w:id="893"/>
            <w:bookmarkEnd w:id="894"/>
            <w:bookmarkEnd w:id="895"/>
          </w:p>
        </w:tc>
        <w:tc>
          <w:tcPr>
            <w:tcW w:w="6187" w:type="dxa"/>
            <w:tcMar>
              <w:top w:w="28" w:type="dxa"/>
              <w:bottom w:w="28" w:type="dxa"/>
            </w:tcMar>
          </w:tcPr>
          <w:p w14:paraId="387068CA" w14:textId="77777777" w:rsidR="00125171" w:rsidRPr="003243ED" w:rsidRDefault="00125171" w:rsidP="00982AC3">
            <w:pPr>
              <w:ind w:right="-72"/>
            </w:pPr>
          </w:p>
        </w:tc>
      </w:tr>
      <w:tr w:rsidR="00125171" w:rsidRPr="003243ED" w14:paraId="4F425042" w14:textId="77777777" w:rsidTr="00982AC3">
        <w:tc>
          <w:tcPr>
            <w:tcW w:w="3206" w:type="dxa"/>
            <w:tcMar>
              <w:top w:w="28" w:type="dxa"/>
              <w:bottom w:w="28" w:type="dxa"/>
            </w:tcMar>
          </w:tcPr>
          <w:p w14:paraId="44DF0D54" w14:textId="77777777" w:rsidR="00125171" w:rsidRPr="007A6A21" w:rsidRDefault="00125171" w:rsidP="00DE52FF">
            <w:pPr>
              <w:pStyle w:val="i"/>
            </w:pPr>
            <w:bookmarkStart w:id="896" w:name="_Toc343309881"/>
            <w:bookmarkStart w:id="897" w:name="_Toc486493833"/>
            <w:r w:rsidRPr="007A6A21">
              <w:t xml:space="preserve">2.2.1 </w:t>
            </w:r>
            <w:r w:rsidRPr="007A6A21">
              <w:tab/>
            </w:r>
            <w:proofErr w:type="spellStart"/>
            <w:r w:rsidRPr="007A6A21">
              <w:t>Programme</w:t>
            </w:r>
            <w:bookmarkEnd w:id="896"/>
            <w:bookmarkEnd w:id="897"/>
            <w:proofErr w:type="spellEnd"/>
          </w:p>
        </w:tc>
        <w:tc>
          <w:tcPr>
            <w:tcW w:w="6187" w:type="dxa"/>
            <w:tcMar>
              <w:top w:w="28" w:type="dxa"/>
              <w:bottom w:w="28" w:type="dxa"/>
            </w:tcMar>
          </w:tcPr>
          <w:p w14:paraId="3C0F26A8" w14:textId="139F2625" w:rsidR="00125171" w:rsidRDefault="00125171" w:rsidP="00DE52FF">
            <w:pPr>
              <w:tabs>
                <w:tab w:val="left" w:pos="540"/>
              </w:tabs>
              <w:ind w:left="0" w:right="-72" w:firstLine="0"/>
            </w:pPr>
            <w:r w:rsidRPr="003243ED">
              <w:t xml:space="preserve">Avant le commencement des Services, le Prestataire soumettra au Maître d’Ouvrage pour approbation, un programme indiquant les méthodes de travail, les dispositions prises, et le calendrier de toutes les activités. </w:t>
            </w:r>
            <w:r w:rsidR="007A6A21">
              <w:t>Cette</w:t>
            </w:r>
            <w:r>
              <w:t xml:space="preserve"> soumission au Maître d’Ouvrage devra inclure tous les plans applicables en </w:t>
            </w:r>
            <w:r w:rsidR="007A6A21">
              <w:t>matière</w:t>
            </w:r>
            <w:r>
              <w:t xml:space="preserve"> d’environnement et de gestion des aspects sociaux pour gérer les risques et impacts environnementaux et sociaux.</w:t>
            </w:r>
          </w:p>
          <w:p w14:paraId="2C4ADE63" w14:textId="77777777" w:rsidR="00125171" w:rsidRPr="003243ED" w:rsidRDefault="00125171" w:rsidP="00DE52FF">
            <w:pPr>
              <w:tabs>
                <w:tab w:val="left" w:pos="540"/>
              </w:tabs>
              <w:ind w:left="0" w:right="-72" w:firstLine="0"/>
            </w:pPr>
            <w:r w:rsidRPr="003243ED">
              <w:t>Les Services devront être réalisés en accord avec le programme approuvé, mis à jour le cas échéant.</w:t>
            </w:r>
          </w:p>
        </w:tc>
      </w:tr>
      <w:tr w:rsidR="00125171" w:rsidRPr="003243ED" w14:paraId="223CA99F" w14:textId="77777777" w:rsidTr="00982AC3">
        <w:tc>
          <w:tcPr>
            <w:tcW w:w="3206" w:type="dxa"/>
            <w:tcMar>
              <w:top w:w="28" w:type="dxa"/>
              <w:bottom w:w="28" w:type="dxa"/>
            </w:tcMar>
          </w:tcPr>
          <w:p w14:paraId="3E0DDB14" w14:textId="77777777" w:rsidR="00125171" w:rsidRPr="003243ED" w:rsidRDefault="00125171" w:rsidP="00DE52FF">
            <w:pPr>
              <w:pStyle w:val="i"/>
            </w:pPr>
            <w:bookmarkStart w:id="898" w:name="_Toc486493834"/>
            <w:r w:rsidRPr="003243ED">
              <w:t xml:space="preserve">2.2.2 </w:t>
            </w:r>
            <w:r w:rsidRPr="003243ED">
              <w:tab/>
              <w:t>Date de commencement</w:t>
            </w:r>
            <w:bookmarkEnd w:id="898"/>
          </w:p>
        </w:tc>
        <w:tc>
          <w:tcPr>
            <w:tcW w:w="6187" w:type="dxa"/>
            <w:tcMar>
              <w:top w:w="28" w:type="dxa"/>
              <w:bottom w:w="28" w:type="dxa"/>
            </w:tcMar>
          </w:tcPr>
          <w:p w14:paraId="349A65B5" w14:textId="1722E2BE" w:rsidR="00125171" w:rsidRPr="003243ED" w:rsidRDefault="00125171" w:rsidP="00DE52FF">
            <w:pPr>
              <w:ind w:left="0" w:right="-72" w:firstLine="0"/>
            </w:pPr>
            <w:r w:rsidRPr="003243ED">
              <w:t xml:space="preserve">Le Prestataire commencera l’exécution des Services trente (30) jours après la date d’entrée en vigueur du Marché ou à toute autre date </w:t>
            </w:r>
            <w:r w:rsidRPr="003243ED">
              <w:rPr>
                <w:b/>
              </w:rPr>
              <w:t xml:space="preserve">indiquée </w:t>
            </w:r>
            <w:r w:rsidR="00E057C9">
              <w:rPr>
                <w:b/>
              </w:rPr>
              <w:t>dans le CCAP</w:t>
            </w:r>
            <w:r w:rsidRPr="003243ED">
              <w:t>.</w:t>
            </w:r>
          </w:p>
        </w:tc>
      </w:tr>
      <w:tr w:rsidR="00125171" w:rsidRPr="003243ED" w14:paraId="770B3DEE" w14:textId="77777777" w:rsidTr="00982AC3">
        <w:tc>
          <w:tcPr>
            <w:tcW w:w="3206" w:type="dxa"/>
            <w:tcMar>
              <w:top w:w="28" w:type="dxa"/>
              <w:bottom w:w="28" w:type="dxa"/>
            </w:tcMar>
          </w:tcPr>
          <w:p w14:paraId="0C43FC93" w14:textId="77777777" w:rsidR="00125171" w:rsidRPr="003243ED" w:rsidRDefault="00125171" w:rsidP="007A6A21">
            <w:pPr>
              <w:pStyle w:val="Sec7head2"/>
            </w:pPr>
            <w:bookmarkStart w:id="899" w:name="_Toc356621439"/>
            <w:bookmarkStart w:id="900" w:name="_Toc474753342"/>
            <w:bookmarkStart w:id="901" w:name="_Toc139118904"/>
            <w:r w:rsidRPr="003243ED">
              <w:t>2.3</w:t>
            </w:r>
            <w:r w:rsidRPr="003243ED">
              <w:tab/>
              <w:t xml:space="preserve">Date d’achèvement </w:t>
            </w:r>
            <w:bookmarkEnd w:id="899"/>
            <w:r w:rsidRPr="003243ED">
              <w:t>prévue</w:t>
            </w:r>
            <w:bookmarkEnd w:id="900"/>
            <w:bookmarkEnd w:id="901"/>
          </w:p>
        </w:tc>
        <w:tc>
          <w:tcPr>
            <w:tcW w:w="6187" w:type="dxa"/>
            <w:tcMar>
              <w:top w:w="28" w:type="dxa"/>
              <w:bottom w:w="28" w:type="dxa"/>
            </w:tcMar>
          </w:tcPr>
          <w:p w14:paraId="273D55A4" w14:textId="12413085" w:rsidR="00125171" w:rsidRPr="003243ED" w:rsidRDefault="00125171" w:rsidP="00DE52FF">
            <w:pPr>
              <w:ind w:left="0" w:right="-72" w:firstLine="0"/>
            </w:pPr>
            <w:r w:rsidRPr="003243ED">
              <w:t xml:space="preserve">A moins qu’il n’ait été résilié auparavant conformément aux dispositions de la Clause 2.6 ci-après, le Prestataire devra avoir achevé la prestation des Services à la date d’achèvement prévue </w:t>
            </w:r>
            <w:r w:rsidRPr="003243ED">
              <w:rPr>
                <w:b/>
              </w:rPr>
              <w:t xml:space="preserve">indiquée </w:t>
            </w:r>
            <w:r w:rsidR="00E057C9">
              <w:rPr>
                <w:b/>
              </w:rPr>
              <w:t>dans le CCAP</w:t>
            </w:r>
            <w:r w:rsidRPr="003243ED">
              <w:t>. Si le Prestataire n’a pas achevé la prestation des Services à la date d’achèvement prévue, il devra payer des pénalités de retard comme indiqué à la Clause 3.8. Dans ce cas, la Date d’Achèvement sera la date à laquelle toutes les activités auront été réalisées.</w:t>
            </w:r>
          </w:p>
        </w:tc>
      </w:tr>
      <w:tr w:rsidR="00125171" w:rsidRPr="003243ED" w14:paraId="4F4B2ED2" w14:textId="77777777" w:rsidTr="00982AC3">
        <w:tc>
          <w:tcPr>
            <w:tcW w:w="3206" w:type="dxa"/>
            <w:tcMar>
              <w:top w:w="28" w:type="dxa"/>
              <w:bottom w:w="28" w:type="dxa"/>
            </w:tcMar>
          </w:tcPr>
          <w:p w14:paraId="0553CD00" w14:textId="77777777" w:rsidR="00125171" w:rsidRPr="003243ED" w:rsidRDefault="00125171" w:rsidP="007A6A21">
            <w:pPr>
              <w:pStyle w:val="Sec7head2"/>
            </w:pPr>
            <w:bookmarkStart w:id="902" w:name="_Toc356621440"/>
            <w:bookmarkStart w:id="903" w:name="_Toc474753343"/>
            <w:bookmarkStart w:id="904" w:name="_Toc139118905"/>
            <w:r w:rsidRPr="003243ED">
              <w:t xml:space="preserve">2.4 </w:t>
            </w:r>
            <w:r w:rsidRPr="003243ED">
              <w:tab/>
              <w:t>Avenant</w:t>
            </w:r>
            <w:bookmarkEnd w:id="902"/>
            <w:bookmarkEnd w:id="903"/>
            <w:bookmarkEnd w:id="904"/>
          </w:p>
        </w:tc>
        <w:tc>
          <w:tcPr>
            <w:tcW w:w="6187" w:type="dxa"/>
            <w:tcMar>
              <w:top w:w="28" w:type="dxa"/>
              <w:bottom w:w="28" w:type="dxa"/>
            </w:tcMar>
          </w:tcPr>
          <w:p w14:paraId="7AEC1E16" w14:textId="77777777" w:rsidR="00125171" w:rsidRPr="003243ED" w:rsidRDefault="00125171" w:rsidP="00DE52FF">
            <w:pPr>
              <w:ind w:left="0" w:right="-72" w:firstLine="0"/>
            </w:pPr>
            <w:r w:rsidRPr="003243ED">
              <w:t>Aucun avenant aux termes et conditions du présent Marché, y compris les modifications portées au volume des Services ou au Montant du Marché, ne pourra être effectué sans accord écrit entre les Parties et ne pourra entrer en vigueur sans l’approbation de la Banque ou de l’Association.</w:t>
            </w:r>
          </w:p>
        </w:tc>
      </w:tr>
      <w:tr w:rsidR="00125171" w:rsidRPr="003243ED" w14:paraId="1D7555B2" w14:textId="77777777" w:rsidTr="00982AC3">
        <w:tc>
          <w:tcPr>
            <w:tcW w:w="3206" w:type="dxa"/>
            <w:tcMar>
              <w:top w:w="28" w:type="dxa"/>
              <w:bottom w:w="28" w:type="dxa"/>
            </w:tcMar>
          </w:tcPr>
          <w:p w14:paraId="12501FCF" w14:textId="4B27B0B6" w:rsidR="00125171" w:rsidRPr="003243ED" w:rsidRDefault="00125171" w:rsidP="00DE52FF">
            <w:pPr>
              <w:pStyle w:val="i"/>
            </w:pPr>
            <w:r w:rsidRPr="003243ED">
              <w:t xml:space="preserve">2.4.1 </w:t>
            </w:r>
            <w:r w:rsidRPr="003243ED">
              <w:tab/>
            </w:r>
            <w:r w:rsidRPr="002F0F7E">
              <w:rPr>
                <w:lang w:val="fr-FR"/>
              </w:rPr>
              <w:t>Analyse de la valeur</w:t>
            </w:r>
          </w:p>
        </w:tc>
        <w:tc>
          <w:tcPr>
            <w:tcW w:w="6187" w:type="dxa"/>
            <w:tcMar>
              <w:top w:w="28" w:type="dxa"/>
              <w:bottom w:w="28" w:type="dxa"/>
            </w:tcMar>
          </w:tcPr>
          <w:p w14:paraId="26E102CC" w14:textId="77777777" w:rsidR="00125171" w:rsidRPr="003243ED" w:rsidRDefault="00125171" w:rsidP="00DE52FF">
            <w:pPr>
              <w:ind w:left="0" w:firstLine="0"/>
              <w:rPr>
                <w:szCs w:val="24"/>
              </w:rPr>
            </w:pPr>
            <w:r w:rsidRPr="003243ED">
              <w:rPr>
                <w:szCs w:val="24"/>
              </w:rPr>
              <w:t>Le Prestataire pourra préparer, à ses frais, une proposition fondée sur l’analyse de la valeur à tout moment durant l’exécution du Marché. La proposition fondée sur l’analyse de la valeur comprendra au minimum les renseignements ci-après :</w:t>
            </w:r>
          </w:p>
          <w:p w14:paraId="2135013C" w14:textId="77777777" w:rsidR="00125171" w:rsidRPr="003243ED" w:rsidRDefault="00125171" w:rsidP="00982AC3">
            <w:pPr>
              <w:ind w:left="872" w:hanging="448"/>
              <w:rPr>
                <w:szCs w:val="24"/>
              </w:rPr>
            </w:pPr>
            <w:r w:rsidRPr="003243ED">
              <w:rPr>
                <w:szCs w:val="24"/>
              </w:rPr>
              <w:t xml:space="preserve">(a) </w:t>
            </w:r>
            <w:r w:rsidRPr="003243ED">
              <w:tab/>
            </w:r>
            <w:r w:rsidRPr="003243ED">
              <w:rPr>
                <w:szCs w:val="24"/>
              </w:rPr>
              <w:t>la (ou les) modification(s) proposée(s), et la description des différences avec les exigences du marché ;</w:t>
            </w:r>
          </w:p>
          <w:p w14:paraId="097D2C53" w14:textId="77777777" w:rsidR="00125171" w:rsidRPr="003243ED" w:rsidRDefault="00125171" w:rsidP="00982AC3">
            <w:pPr>
              <w:ind w:left="872" w:hanging="448"/>
              <w:rPr>
                <w:szCs w:val="24"/>
              </w:rPr>
            </w:pPr>
            <w:r w:rsidRPr="003243ED">
              <w:rPr>
                <w:szCs w:val="24"/>
              </w:rPr>
              <w:t xml:space="preserve">(b) </w:t>
            </w:r>
            <w:r w:rsidRPr="003243ED">
              <w:tab/>
            </w:r>
            <w:r w:rsidRPr="003243ED">
              <w:rPr>
                <w:szCs w:val="24"/>
              </w:rPr>
              <w:t>une analyse exhaustive des coûts et avantages de la (ou des) modification(s) proposée(s), y compris la description et l’estimation des coûts (y compris coûts d’exploitation et de maintenance) susceptible d’être encourus par le Maître d’Ouvrage s’il accepte la proposition ; et</w:t>
            </w:r>
          </w:p>
          <w:p w14:paraId="221A113E" w14:textId="77777777" w:rsidR="00125171" w:rsidRPr="003243ED" w:rsidRDefault="00125171" w:rsidP="00982AC3">
            <w:pPr>
              <w:ind w:left="872" w:hanging="448"/>
              <w:rPr>
                <w:szCs w:val="24"/>
              </w:rPr>
            </w:pPr>
            <w:r w:rsidRPr="003243ED">
              <w:rPr>
                <w:szCs w:val="24"/>
              </w:rPr>
              <w:t xml:space="preserve">(c) </w:t>
            </w:r>
            <w:r w:rsidRPr="003243ED">
              <w:tab/>
            </w:r>
            <w:r w:rsidRPr="003243ED">
              <w:rPr>
                <w:szCs w:val="24"/>
              </w:rPr>
              <w:t>la description de tout(s) impact(s) de la modification sur la performance ou les fonctionnalités.</w:t>
            </w:r>
          </w:p>
          <w:p w14:paraId="5D144DFD" w14:textId="77777777" w:rsidR="00125171" w:rsidRPr="003243ED" w:rsidRDefault="00125171" w:rsidP="00DE52FF">
            <w:pPr>
              <w:ind w:left="0" w:firstLine="0"/>
              <w:rPr>
                <w:szCs w:val="24"/>
              </w:rPr>
            </w:pPr>
            <w:r w:rsidRPr="003243ED">
              <w:rPr>
                <w:szCs w:val="24"/>
              </w:rPr>
              <w:t>Le Maître d’Ouvrage peut accepter la proposition fondée sur l’analyse de la valeur dans le cas où la proposition présente l’un ou plusieurs des avantages ci-après :</w:t>
            </w:r>
          </w:p>
          <w:p w14:paraId="6F00D446" w14:textId="77777777" w:rsidR="00125171" w:rsidRPr="003243ED" w:rsidRDefault="00125171" w:rsidP="00125171">
            <w:pPr>
              <w:pStyle w:val="ListParagraph"/>
              <w:numPr>
                <w:ilvl w:val="2"/>
                <w:numId w:val="186"/>
              </w:numPr>
              <w:tabs>
                <w:tab w:val="right" w:pos="7164"/>
              </w:tabs>
              <w:suppressAutoHyphens/>
              <w:overflowPunct w:val="0"/>
              <w:autoSpaceDE w:val="0"/>
              <w:autoSpaceDN w:val="0"/>
              <w:adjustRightInd w:val="0"/>
              <w:ind w:left="862" w:hanging="431"/>
              <w:contextualSpacing w:val="0"/>
              <w:textAlignment w:val="baseline"/>
            </w:pPr>
            <w:r w:rsidRPr="003243ED">
              <w:t>accélérer le délai de réalisation, ou</w:t>
            </w:r>
          </w:p>
          <w:p w14:paraId="0DDC7AD1" w14:textId="77777777" w:rsidR="00125171" w:rsidRPr="003243ED" w:rsidRDefault="00125171" w:rsidP="00125171">
            <w:pPr>
              <w:pStyle w:val="ListParagraph"/>
              <w:numPr>
                <w:ilvl w:val="2"/>
                <w:numId w:val="186"/>
              </w:numPr>
              <w:tabs>
                <w:tab w:val="right" w:pos="7164"/>
              </w:tabs>
              <w:suppressAutoHyphens/>
              <w:overflowPunct w:val="0"/>
              <w:autoSpaceDE w:val="0"/>
              <w:autoSpaceDN w:val="0"/>
              <w:adjustRightInd w:val="0"/>
              <w:ind w:left="862" w:hanging="431"/>
              <w:contextualSpacing w:val="0"/>
              <w:textAlignment w:val="baseline"/>
            </w:pPr>
            <w:r w:rsidRPr="003243ED">
              <w:t>réduire le coût pour le Maître d’Ouvrage durant la vie utile, ou</w:t>
            </w:r>
          </w:p>
          <w:p w14:paraId="5E60614A" w14:textId="77777777" w:rsidR="00125171" w:rsidRPr="003243ED" w:rsidRDefault="00125171" w:rsidP="00125171">
            <w:pPr>
              <w:pStyle w:val="ListParagraph"/>
              <w:numPr>
                <w:ilvl w:val="2"/>
                <w:numId w:val="186"/>
              </w:numPr>
              <w:tabs>
                <w:tab w:val="right" w:pos="7164"/>
              </w:tabs>
              <w:suppressAutoHyphens/>
              <w:overflowPunct w:val="0"/>
              <w:autoSpaceDE w:val="0"/>
              <w:autoSpaceDN w:val="0"/>
              <w:adjustRightInd w:val="0"/>
              <w:ind w:left="862" w:hanging="431"/>
              <w:contextualSpacing w:val="0"/>
              <w:textAlignment w:val="baseline"/>
            </w:pPr>
            <w:r w:rsidRPr="003243ED">
              <w:t>améliorer la qualité, l’efficacité, la sécurité ou la durabilité des installations, ou</w:t>
            </w:r>
          </w:p>
          <w:p w14:paraId="32814B05" w14:textId="77777777" w:rsidR="00125171" w:rsidRPr="003243ED" w:rsidRDefault="00125171" w:rsidP="00125171">
            <w:pPr>
              <w:pStyle w:val="ListParagraph"/>
              <w:numPr>
                <w:ilvl w:val="2"/>
                <w:numId w:val="186"/>
              </w:numPr>
              <w:tabs>
                <w:tab w:val="right" w:pos="7164"/>
              </w:tabs>
              <w:suppressAutoHyphens/>
              <w:overflowPunct w:val="0"/>
              <w:autoSpaceDE w:val="0"/>
              <w:autoSpaceDN w:val="0"/>
              <w:adjustRightInd w:val="0"/>
              <w:textAlignment w:val="baseline"/>
            </w:pPr>
            <w:r w:rsidRPr="003243ED">
              <w:t>produire un autre avantage pour le Maître d’Ouvrage,</w:t>
            </w:r>
          </w:p>
          <w:p w14:paraId="2527D150" w14:textId="77777777" w:rsidR="00125171" w:rsidRPr="003243ED" w:rsidRDefault="00125171" w:rsidP="00982AC3">
            <w:pPr>
              <w:rPr>
                <w:szCs w:val="24"/>
              </w:rPr>
            </w:pPr>
            <w:r w:rsidRPr="003243ED">
              <w:rPr>
                <w:szCs w:val="24"/>
              </w:rPr>
              <w:t>sans pour autant compromettre les fonctionnalités nécessaires des </w:t>
            </w:r>
            <w:r>
              <w:rPr>
                <w:szCs w:val="24"/>
              </w:rPr>
              <w:t>services</w:t>
            </w:r>
            <w:r w:rsidRPr="003243ED">
              <w:rPr>
                <w:szCs w:val="24"/>
              </w:rPr>
              <w:t>.</w:t>
            </w:r>
          </w:p>
          <w:p w14:paraId="0395C362" w14:textId="77777777" w:rsidR="00125171" w:rsidRPr="003243ED" w:rsidRDefault="00125171" w:rsidP="00DE52FF">
            <w:pPr>
              <w:keepNext/>
              <w:keepLines/>
              <w:ind w:left="0" w:firstLine="0"/>
              <w:rPr>
                <w:szCs w:val="24"/>
              </w:rPr>
            </w:pPr>
            <w:r w:rsidRPr="003243ED">
              <w:rPr>
                <w:szCs w:val="24"/>
              </w:rPr>
              <w:t>Dans le cas où la proposition fondée sur l’analyse de la valeur est approuvée par le Maître d’Ouvrage et a pour conséquence de :</w:t>
            </w:r>
          </w:p>
          <w:p w14:paraId="2375277F" w14:textId="5B87221F" w:rsidR="00125171" w:rsidRPr="003243ED" w:rsidRDefault="00125171" w:rsidP="00125171">
            <w:pPr>
              <w:pStyle w:val="ListParagraph"/>
              <w:numPr>
                <w:ilvl w:val="2"/>
                <w:numId w:val="187"/>
              </w:numPr>
              <w:tabs>
                <w:tab w:val="right" w:pos="7164"/>
              </w:tabs>
              <w:contextualSpacing w:val="0"/>
            </w:pPr>
            <w:r w:rsidRPr="003243ED">
              <w:t xml:space="preserve">réduire le Montant du Marché, le montant à payer au Prestataire sera le pourcentage indiqué </w:t>
            </w:r>
            <w:r w:rsidR="00E057C9">
              <w:t>dans le CCAP</w:t>
            </w:r>
            <w:r w:rsidRPr="003243ED">
              <w:t xml:space="preserve"> de la réduction du Montant du Marché ; ou </w:t>
            </w:r>
          </w:p>
          <w:p w14:paraId="60790302" w14:textId="77777777" w:rsidR="00125171" w:rsidRPr="003243ED" w:rsidRDefault="00125171" w:rsidP="00125171">
            <w:pPr>
              <w:pStyle w:val="ListParagraph"/>
              <w:numPr>
                <w:ilvl w:val="2"/>
                <w:numId w:val="187"/>
              </w:numPr>
              <w:tabs>
                <w:tab w:val="right" w:pos="7164"/>
              </w:tabs>
              <w:contextualSpacing w:val="0"/>
            </w:pPr>
            <w:r w:rsidRPr="003243ED">
              <w:t xml:space="preserve">augmenter le Montant du Marché, mais réduire les coûts futurs pour le Maître d’Ouvrage en conséquence de tout avantage décrit en (a) à (d) ci-avant, le montant à payer au Prestataire sera la totalité de l’augmentation du Montant du Marché. </w:t>
            </w:r>
          </w:p>
        </w:tc>
      </w:tr>
      <w:tr w:rsidR="00125171" w:rsidRPr="003243ED" w14:paraId="321098B9" w14:textId="77777777" w:rsidTr="00982AC3">
        <w:tc>
          <w:tcPr>
            <w:tcW w:w="3206" w:type="dxa"/>
            <w:tcMar>
              <w:top w:w="28" w:type="dxa"/>
              <w:bottom w:w="28" w:type="dxa"/>
            </w:tcMar>
          </w:tcPr>
          <w:p w14:paraId="39654BB5" w14:textId="77777777" w:rsidR="00125171" w:rsidRPr="003243ED" w:rsidRDefault="00125171" w:rsidP="007A6A21">
            <w:pPr>
              <w:pStyle w:val="Sec7head2"/>
            </w:pPr>
            <w:bookmarkStart w:id="905" w:name="_Toc356621441"/>
            <w:bookmarkStart w:id="906" w:name="_Toc474753344"/>
            <w:bookmarkStart w:id="907" w:name="_Toc139118906"/>
            <w:r w:rsidRPr="003243ED">
              <w:t>2.5</w:t>
            </w:r>
            <w:r w:rsidRPr="003243ED">
              <w:tab/>
              <w:t>Force Majeure</w:t>
            </w:r>
            <w:bookmarkEnd w:id="905"/>
            <w:bookmarkEnd w:id="906"/>
            <w:bookmarkEnd w:id="907"/>
          </w:p>
        </w:tc>
        <w:tc>
          <w:tcPr>
            <w:tcW w:w="6187" w:type="dxa"/>
            <w:tcMar>
              <w:top w:w="28" w:type="dxa"/>
              <w:bottom w:w="28" w:type="dxa"/>
            </w:tcMar>
          </w:tcPr>
          <w:p w14:paraId="7E162183" w14:textId="77777777" w:rsidR="00125171" w:rsidRPr="003243ED" w:rsidRDefault="00125171" w:rsidP="00982AC3">
            <w:pPr>
              <w:ind w:right="-74"/>
            </w:pPr>
          </w:p>
        </w:tc>
      </w:tr>
      <w:tr w:rsidR="00125171" w:rsidRPr="003243ED" w14:paraId="034760ED" w14:textId="77777777" w:rsidTr="00982AC3">
        <w:tc>
          <w:tcPr>
            <w:tcW w:w="3206" w:type="dxa"/>
            <w:tcMar>
              <w:top w:w="28" w:type="dxa"/>
              <w:bottom w:w="28" w:type="dxa"/>
            </w:tcMar>
          </w:tcPr>
          <w:p w14:paraId="41BFCE0B" w14:textId="77777777" w:rsidR="00125171" w:rsidRPr="002F0F7E" w:rsidRDefault="00125171" w:rsidP="00DE52FF">
            <w:pPr>
              <w:pStyle w:val="i"/>
              <w:rPr>
                <w:lang w:val="fr-FR"/>
              </w:rPr>
            </w:pPr>
            <w:bookmarkStart w:id="908" w:name="_Toc356621442"/>
            <w:bookmarkStart w:id="909" w:name="_Toc486493839"/>
            <w:r w:rsidRPr="002F0F7E">
              <w:rPr>
                <w:lang w:val="fr-FR"/>
              </w:rPr>
              <w:t xml:space="preserve">2.5.1 </w:t>
            </w:r>
            <w:r w:rsidRPr="002F0F7E">
              <w:rPr>
                <w:lang w:val="fr-FR"/>
              </w:rPr>
              <w:tab/>
              <w:t>Définition</w:t>
            </w:r>
            <w:bookmarkEnd w:id="908"/>
            <w:bookmarkEnd w:id="909"/>
          </w:p>
        </w:tc>
        <w:tc>
          <w:tcPr>
            <w:tcW w:w="6187" w:type="dxa"/>
            <w:tcMar>
              <w:top w:w="28" w:type="dxa"/>
              <w:bottom w:w="28" w:type="dxa"/>
            </w:tcMar>
          </w:tcPr>
          <w:p w14:paraId="765057DB" w14:textId="77777777" w:rsidR="00125171" w:rsidRPr="003243ED" w:rsidRDefault="00125171" w:rsidP="00DE52FF">
            <w:pPr>
              <w:spacing w:after="120"/>
              <w:ind w:left="0" w:right="-72" w:firstLine="0"/>
            </w:pPr>
            <w:r w:rsidRPr="003243ED">
              <w:t>Aux fins du présent Marché, « force majeure » signifie tout événement hors du contrôle d’une Partie et qui rend impossible l’exécution par une Partie de ses obligations, ou qui rend cette exécution si difficile qu’elle peut être tenue pour impossible dans de telles circonstances.</w:t>
            </w:r>
          </w:p>
        </w:tc>
      </w:tr>
      <w:tr w:rsidR="00125171" w:rsidRPr="003243ED" w14:paraId="6170B443" w14:textId="77777777" w:rsidTr="00982AC3">
        <w:tc>
          <w:tcPr>
            <w:tcW w:w="3206" w:type="dxa"/>
            <w:tcMar>
              <w:top w:w="28" w:type="dxa"/>
              <w:bottom w:w="28" w:type="dxa"/>
            </w:tcMar>
          </w:tcPr>
          <w:p w14:paraId="645E1B05" w14:textId="6A34E071" w:rsidR="00125171" w:rsidRPr="002F0F7E" w:rsidRDefault="00125171" w:rsidP="00DE52FF">
            <w:pPr>
              <w:pStyle w:val="i"/>
              <w:rPr>
                <w:lang w:val="fr-FR"/>
              </w:rPr>
            </w:pPr>
            <w:bookmarkStart w:id="910" w:name="_Toc356621443"/>
            <w:bookmarkStart w:id="911" w:name="_Toc486493840"/>
            <w:r w:rsidRPr="002F0F7E">
              <w:rPr>
                <w:lang w:val="fr-FR"/>
              </w:rPr>
              <w:t xml:space="preserve">2.5.2 </w:t>
            </w:r>
            <w:r w:rsidRPr="002F0F7E">
              <w:rPr>
                <w:lang w:val="fr-FR"/>
              </w:rPr>
              <w:tab/>
              <w:t>Non</w:t>
            </w:r>
            <w:r w:rsidR="00B17335" w:rsidRPr="002F0F7E">
              <w:rPr>
                <w:lang w:val="fr-FR"/>
              </w:rPr>
              <w:t>-</w:t>
            </w:r>
            <w:r w:rsidRPr="002F0F7E">
              <w:rPr>
                <w:lang w:val="fr-FR"/>
              </w:rPr>
              <w:t>rupture de Marché</w:t>
            </w:r>
            <w:bookmarkEnd w:id="910"/>
            <w:bookmarkEnd w:id="911"/>
          </w:p>
        </w:tc>
        <w:tc>
          <w:tcPr>
            <w:tcW w:w="6187" w:type="dxa"/>
            <w:tcMar>
              <w:top w:w="28" w:type="dxa"/>
              <w:bottom w:w="28" w:type="dxa"/>
            </w:tcMar>
          </w:tcPr>
          <w:p w14:paraId="093F6E22" w14:textId="77777777" w:rsidR="00125171" w:rsidRPr="003243ED" w:rsidRDefault="00125171" w:rsidP="00DE52FF">
            <w:pPr>
              <w:spacing w:after="120"/>
              <w:ind w:left="0" w:right="-72" w:firstLine="0"/>
            </w:pPr>
            <w:r w:rsidRPr="003243ED">
              <w:t>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 (a) a pris toutes les précautions, et mesures raisonnables, pour lui permettre de remplir les termes et conditions du présent Marché ; et (b) averti l’autre Partie de cet événement dans les plus brefs délais.</w:t>
            </w:r>
          </w:p>
        </w:tc>
      </w:tr>
      <w:tr w:rsidR="00125171" w:rsidRPr="003243ED" w14:paraId="3195F00B" w14:textId="77777777" w:rsidTr="00982AC3">
        <w:tc>
          <w:tcPr>
            <w:tcW w:w="3206" w:type="dxa"/>
            <w:tcMar>
              <w:top w:w="28" w:type="dxa"/>
              <w:bottom w:w="28" w:type="dxa"/>
            </w:tcMar>
          </w:tcPr>
          <w:p w14:paraId="3BC06B19" w14:textId="77777777" w:rsidR="00125171" w:rsidRPr="002F0F7E" w:rsidRDefault="00125171" w:rsidP="00DE52FF">
            <w:pPr>
              <w:pStyle w:val="i"/>
              <w:rPr>
                <w:lang w:val="fr-FR"/>
              </w:rPr>
            </w:pPr>
            <w:bookmarkStart w:id="912" w:name="_Toc356621444"/>
            <w:bookmarkStart w:id="913" w:name="_Toc486493841"/>
            <w:r w:rsidRPr="002F0F7E">
              <w:rPr>
                <w:lang w:val="fr-FR"/>
              </w:rPr>
              <w:t xml:space="preserve">2.5.3 </w:t>
            </w:r>
            <w:r w:rsidRPr="002F0F7E">
              <w:rPr>
                <w:lang w:val="fr-FR"/>
              </w:rPr>
              <w:tab/>
              <w:t>Prolongation des délais</w:t>
            </w:r>
            <w:bookmarkEnd w:id="912"/>
            <w:bookmarkEnd w:id="913"/>
          </w:p>
        </w:tc>
        <w:tc>
          <w:tcPr>
            <w:tcW w:w="6187" w:type="dxa"/>
            <w:tcMar>
              <w:top w:w="28" w:type="dxa"/>
              <w:bottom w:w="28" w:type="dxa"/>
            </w:tcMar>
          </w:tcPr>
          <w:p w14:paraId="5FD9621E" w14:textId="77777777" w:rsidR="00125171" w:rsidRPr="003243ED" w:rsidRDefault="00125171" w:rsidP="00DE52FF">
            <w:pPr>
              <w:spacing w:after="120"/>
              <w:ind w:left="0" w:right="-72" w:firstLine="0"/>
            </w:pPr>
            <w:r w:rsidRPr="003243ED">
              <w:t>Le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125171" w:rsidRPr="003243ED" w14:paraId="6ACA59FD" w14:textId="77777777" w:rsidTr="00982AC3">
        <w:tc>
          <w:tcPr>
            <w:tcW w:w="3206" w:type="dxa"/>
            <w:tcMar>
              <w:top w:w="28" w:type="dxa"/>
              <w:bottom w:w="28" w:type="dxa"/>
            </w:tcMar>
          </w:tcPr>
          <w:p w14:paraId="602692FC" w14:textId="77777777" w:rsidR="00125171" w:rsidRPr="002F0F7E" w:rsidRDefault="00125171" w:rsidP="00DE52FF">
            <w:pPr>
              <w:pStyle w:val="i"/>
              <w:rPr>
                <w:lang w:val="fr-FR"/>
              </w:rPr>
            </w:pPr>
            <w:bookmarkStart w:id="914" w:name="_Toc356621445"/>
            <w:bookmarkStart w:id="915" w:name="_Toc486493842"/>
            <w:r w:rsidRPr="002F0F7E">
              <w:rPr>
                <w:lang w:val="fr-FR"/>
              </w:rPr>
              <w:t xml:space="preserve">2.5.4 </w:t>
            </w:r>
            <w:r w:rsidRPr="002F0F7E">
              <w:rPr>
                <w:lang w:val="fr-FR"/>
              </w:rPr>
              <w:tab/>
              <w:t>Paiements</w:t>
            </w:r>
            <w:bookmarkEnd w:id="914"/>
            <w:bookmarkEnd w:id="915"/>
          </w:p>
        </w:tc>
        <w:tc>
          <w:tcPr>
            <w:tcW w:w="6187" w:type="dxa"/>
            <w:tcMar>
              <w:top w:w="28" w:type="dxa"/>
              <w:bottom w:w="28" w:type="dxa"/>
            </w:tcMar>
          </w:tcPr>
          <w:p w14:paraId="42E1C834" w14:textId="77777777" w:rsidR="00125171" w:rsidRPr="003243ED" w:rsidRDefault="00125171" w:rsidP="00DE52FF">
            <w:pPr>
              <w:spacing w:after="120"/>
              <w:ind w:left="0" w:right="-72" w:firstLine="0"/>
            </w:pPr>
            <w:r w:rsidRPr="003243ED">
              <w:t>Pendant la période où ils sont dans l’incapacité d’exécuter les Services à la suite d’un cas de force majeure, le Prestataire continue à être rémunéré conformément aux termes du présent Marché ; il est également remboursé dans une limite raisonnable des frais supplémentaires encourus pendant ladite période aux fins de l’exécution des Services et de leur reprise à la fin de ladite période.</w:t>
            </w:r>
          </w:p>
        </w:tc>
      </w:tr>
      <w:tr w:rsidR="00125171" w:rsidRPr="003243ED" w14:paraId="41FA2717" w14:textId="77777777" w:rsidTr="00982AC3">
        <w:tc>
          <w:tcPr>
            <w:tcW w:w="3206" w:type="dxa"/>
            <w:tcMar>
              <w:top w:w="28" w:type="dxa"/>
              <w:bottom w:w="28" w:type="dxa"/>
            </w:tcMar>
          </w:tcPr>
          <w:p w14:paraId="6FEB3CB6" w14:textId="77777777" w:rsidR="00125171" w:rsidRPr="003243ED" w:rsidRDefault="00125171" w:rsidP="007A6A21">
            <w:pPr>
              <w:pStyle w:val="Sec7head2"/>
            </w:pPr>
            <w:bookmarkStart w:id="916" w:name="_Toc356621446"/>
            <w:bookmarkStart w:id="917" w:name="_Toc474753345"/>
            <w:bookmarkStart w:id="918" w:name="_Toc139118907"/>
            <w:r w:rsidRPr="003243ED">
              <w:t>2.6</w:t>
            </w:r>
            <w:r w:rsidRPr="003243ED">
              <w:tab/>
              <w:t>Résiliation</w:t>
            </w:r>
            <w:bookmarkEnd w:id="916"/>
            <w:bookmarkEnd w:id="917"/>
            <w:bookmarkEnd w:id="918"/>
          </w:p>
        </w:tc>
        <w:tc>
          <w:tcPr>
            <w:tcW w:w="6187" w:type="dxa"/>
            <w:tcMar>
              <w:top w:w="28" w:type="dxa"/>
              <w:bottom w:w="28" w:type="dxa"/>
            </w:tcMar>
          </w:tcPr>
          <w:p w14:paraId="2E85116C" w14:textId="77777777" w:rsidR="00125171" w:rsidRPr="003243ED" w:rsidRDefault="00125171" w:rsidP="00982AC3">
            <w:pPr>
              <w:ind w:right="-72"/>
            </w:pPr>
          </w:p>
        </w:tc>
      </w:tr>
      <w:tr w:rsidR="00125171" w:rsidRPr="003243ED" w14:paraId="58ADCB3C" w14:textId="77777777" w:rsidTr="00982AC3">
        <w:tc>
          <w:tcPr>
            <w:tcW w:w="3206" w:type="dxa"/>
            <w:tcMar>
              <w:top w:w="28" w:type="dxa"/>
              <w:bottom w:w="28" w:type="dxa"/>
            </w:tcMar>
          </w:tcPr>
          <w:p w14:paraId="34BA6271" w14:textId="77777777" w:rsidR="00125171" w:rsidRPr="003243ED" w:rsidRDefault="00125171" w:rsidP="00DE52FF">
            <w:pPr>
              <w:pStyle w:val="i"/>
            </w:pPr>
            <w:bookmarkStart w:id="919" w:name="_Toc356621447"/>
            <w:bookmarkStart w:id="920" w:name="_Toc486493844"/>
            <w:r w:rsidRPr="003243ED">
              <w:t xml:space="preserve">2.6.1 </w:t>
            </w:r>
            <w:r w:rsidRPr="003243ED">
              <w:tab/>
              <w:t xml:space="preserve">Par le Maître </w:t>
            </w:r>
            <w:r w:rsidRPr="002F0F7E">
              <w:rPr>
                <w:lang w:val="fr-FR"/>
              </w:rPr>
              <w:t>d’Ouvrage</w:t>
            </w:r>
            <w:bookmarkEnd w:id="919"/>
            <w:bookmarkEnd w:id="920"/>
          </w:p>
        </w:tc>
        <w:tc>
          <w:tcPr>
            <w:tcW w:w="6187" w:type="dxa"/>
            <w:tcMar>
              <w:top w:w="28" w:type="dxa"/>
              <w:bottom w:w="28" w:type="dxa"/>
            </w:tcMar>
          </w:tcPr>
          <w:p w14:paraId="6D5F4EA8" w14:textId="77777777" w:rsidR="00125171" w:rsidRPr="003243ED" w:rsidRDefault="00125171" w:rsidP="00DE52FF">
            <w:pPr>
              <w:ind w:left="0" w:right="-72" w:firstLine="0"/>
            </w:pPr>
            <w:r w:rsidRPr="003243ED">
              <w:t>Le Maître d’Ouvrage peut résilier le Marché par notification écrite adressée au Prestataire dans un délai minimum de trente (30) jours suite à l’un des événements indiqués aux paragraphes (a) à (d) ci-après de cette Clause 2.6.1 :</w:t>
            </w:r>
          </w:p>
          <w:p w14:paraId="7C59796A" w14:textId="77777777" w:rsidR="00125171" w:rsidRPr="003243ED" w:rsidRDefault="00125171" w:rsidP="00982AC3">
            <w:pPr>
              <w:tabs>
                <w:tab w:val="left" w:pos="540"/>
              </w:tabs>
              <w:spacing w:after="180"/>
              <w:ind w:left="544" w:right="-74" w:hanging="544"/>
            </w:pPr>
            <w:r w:rsidRPr="003243ED">
              <w:t>(a)</w:t>
            </w:r>
            <w:r w:rsidRPr="003243ED">
              <w:tab/>
              <w:t>si le Prestataire ne remédie pas à un manquement à ses obligations contractuelles dans les trente (30) jours suivant la réception de ladite notification ou dans le délai que le Maître d’Ouvrage pourra avoir accepté ultérieurement par écrit ;</w:t>
            </w:r>
          </w:p>
          <w:p w14:paraId="0F93D76A" w14:textId="77777777" w:rsidR="00125171" w:rsidRPr="003243ED" w:rsidRDefault="00125171" w:rsidP="00982AC3">
            <w:pPr>
              <w:tabs>
                <w:tab w:val="left" w:pos="540"/>
              </w:tabs>
              <w:spacing w:after="180"/>
              <w:ind w:left="547" w:right="-72" w:hanging="547"/>
            </w:pPr>
            <w:r w:rsidRPr="003243ED">
              <w:t>(b)</w:t>
            </w:r>
            <w:r w:rsidRPr="003243ED">
              <w:tab/>
              <w:t>si le Prestataire fait faillite ou entre en règlement judiciaire ;</w:t>
            </w:r>
          </w:p>
          <w:p w14:paraId="35BBB362" w14:textId="77777777" w:rsidR="00125171" w:rsidRPr="003243ED" w:rsidRDefault="00125171" w:rsidP="00982AC3">
            <w:pPr>
              <w:tabs>
                <w:tab w:val="left" w:pos="540"/>
              </w:tabs>
              <w:spacing w:after="180"/>
              <w:ind w:left="547" w:right="-72" w:hanging="547"/>
            </w:pPr>
            <w:r w:rsidRPr="003243ED">
              <w:t>(c)</w:t>
            </w:r>
            <w:r w:rsidRPr="003243ED">
              <w:tab/>
              <w:t>si, suite à un cas de force majeure, le Prestataire est placé dans l’incapacité d’exécuter une partie substantielle des Services pendant une période au moins égale à soixante (60) jours ; et</w:t>
            </w:r>
          </w:p>
          <w:p w14:paraId="7CDD8114" w14:textId="09933F72" w:rsidR="00125171" w:rsidRPr="003243ED" w:rsidRDefault="00125171" w:rsidP="00125171">
            <w:pPr>
              <w:numPr>
                <w:ilvl w:val="0"/>
                <w:numId w:val="171"/>
              </w:numPr>
              <w:tabs>
                <w:tab w:val="left" w:pos="0"/>
                <w:tab w:val="left" w:pos="540"/>
                <w:tab w:val="left" w:pos="576"/>
              </w:tabs>
              <w:spacing w:after="180"/>
              <w:ind w:left="547" w:right="-72" w:hanging="547"/>
            </w:pPr>
            <w:r w:rsidRPr="003243ED">
              <w:t xml:space="preserve">si de l’avis du Maître d’Ouvrage, le Prestataire s’est livré à la fraude ou la corruption comme définies au paragraphe 2.2 (a) de l’Annexe 1 </w:t>
            </w:r>
            <w:r w:rsidR="00B17335">
              <w:t>du CCAG</w:t>
            </w:r>
            <w:r w:rsidRPr="003243ED">
              <w:t xml:space="preserve">, en vue de l’obtention ou au cours de l’exécution du Marché. </w:t>
            </w:r>
          </w:p>
        </w:tc>
      </w:tr>
      <w:tr w:rsidR="00125171" w:rsidRPr="003243ED" w14:paraId="7089EAFC" w14:textId="77777777" w:rsidTr="00982AC3">
        <w:tc>
          <w:tcPr>
            <w:tcW w:w="3206" w:type="dxa"/>
            <w:tcMar>
              <w:top w:w="28" w:type="dxa"/>
              <w:bottom w:w="28" w:type="dxa"/>
            </w:tcMar>
          </w:tcPr>
          <w:p w14:paraId="1E5A9716" w14:textId="77777777" w:rsidR="00125171" w:rsidRPr="003243ED" w:rsidRDefault="00125171" w:rsidP="00DE52FF">
            <w:pPr>
              <w:pStyle w:val="i"/>
            </w:pPr>
            <w:bookmarkStart w:id="921" w:name="_Toc486493845"/>
            <w:r w:rsidRPr="003243ED">
              <w:t xml:space="preserve">2.6.2 </w:t>
            </w:r>
            <w:r w:rsidRPr="003243ED">
              <w:tab/>
            </w:r>
            <w:r w:rsidRPr="002F0F7E">
              <w:rPr>
                <w:lang w:val="fr-FR"/>
              </w:rPr>
              <w:t>Par le Prestataire</w:t>
            </w:r>
            <w:bookmarkEnd w:id="921"/>
          </w:p>
        </w:tc>
        <w:tc>
          <w:tcPr>
            <w:tcW w:w="6187" w:type="dxa"/>
            <w:tcMar>
              <w:top w:w="28" w:type="dxa"/>
              <w:bottom w:w="28" w:type="dxa"/>
            </w:tcMar>
          </w:tcPr>
          <w:p w14:paraId="1462FC1D" w14:textId="77777777" w:rsidR="00125171" w:rsidRPr="003243ED" w:rsidRDefault="00125171" w:rsidP="00DE52FF">
            <w:pPr>
              <w:ind w:left="0" w:right="-72" w:firstLine="0"/>
            </w:pPr>
            <w:r w:rsidRPr="003243ED">
              <w:t>Le Prestataire peut résilier le présent Marché par notification écrite effectuée dans un délai qui ne saurait être inférieur à trente (30) jours suivant l’apparition de l’un des événements décrits aux paragraphes (a) et (b) ci-dessous :</w:t>
            </w:r>
          </w:p>
          <w:p w14:paraId="346EA533" w14:textId="77777777" w:rsidR="00125171" w:rsidRPr="003243ED" w:rsidRDefault="00125171" w:rsidP="00982AC3">
            <w:pPr>
              <w:tabs>
                <w:tab w:val="left" w:pos="540"/>
              </w:tabs>
              <w:ind w:left="540" w:right="-72" w:hanging="540"/>
            </w:pPr>
            <w:r w:rsidRPr="003243ED">
              <w:t>(a)</w:t>
            </w:r>
            <w:r w:rsidRPr="003243ED">
              <w:tab/>
            </w:r>
            <w:r w:rsidRPr="003243ED">
              <w:rPr>
                <w:spacing w:val="-4"/>
              </w:rPr>
              <w:t>si le Maître d’Ouvrage ne règle pas, dans les quarante-cinq (45) jours</w:t>
            </w:r>
            <w:r w:rsidRPr="003243ED">
              <w:t xml:space="preserve"> suivant réception de la notification écrite du Prestataire d’un retard de paiement, les sommes qui sont dues au Prestataire, conformément aux dispositions du présent Marché, et non sujettes à contestation conformément aux dispositions de la Clause 7 ci</w:t>
            </w:r>
            <w:r w:rsidRPr="003243ED">
              <w:noBreakHyphen/>
              <w:t>après ; ou</w:t>
            </w:r>
          </w:p>
          <w:p w14:paraId="13C46601" w14:textId="77777777" w:rsidR="00125171" w:rsidRPr="003243ED" w:rsidRDefault="00125171" w:rsidP="00982AC3">
            <w:pPr>
              <w:tabs>
                <w:tab w:val="left" w:pos="540"/>
              </w:tabs>
              <w:ind w:left="540" w:right="-72" w:hanging="540"/>
            </w:pPr>
            <w:r w:rsidRPr="003243ED">
              <w:t>(b)</w:t>
            </w:r>
            <w:r w:rsidRPr="003243ED">
              <w:tab/>
              <w:t>si, à la suite d’un cas de force majeure, le Prestataire se trouvent dans l’incapacité d’exécuter une partie substantielle des Services pendant une période d’au moins soixante (60) jours.</w:t>
            </w:r>
          </w:p>
        </w:tc>
      </w:tr>
      <w:tr w:rsidR="00125171" w:rsidRPr="003243ED" w14:paraId="4D78DF28" w14:textId="77777777" w:rsidTr="00982AC3">
        <w:tc>
          <w:tcPr>
            <w:tcW w:w="3206" w:type="dxa"/>
            <w:tcMar>
              <w:top w:w="28" w:type="dxa"/>
              <w:bottom w:w="28" w:type="dxa"/>
            </w:tcMar>
          </w:tcPr>
          <w:p w14:paraId="7608AF58" w14:textId="1E767CFB" w:rsidR="00125171" w:rsidRPr="00DE52FF" w:rsidRDefault="00125171" w:rsidP="00DE52FF">
            <w:pPr>
              <w:pStyle w:val="i"/>
              <w:rPr>
                <w:lang w:val="fr-FR"/>
              </w:rPr>
            </w:pPr>
            <w:bookmarkStart w:id="922" w:name="_Toc486493846"/>
            <w:bookmarkStart w:id="923" w:name="_Toc343309908"/>
            <w:r w:rsidRPr="00DE52FF">
              <w:rPr>
                <w:lang w:val="fr-FR"/>
              </w:rPr>
              <w:t xml:space="preserve">2.6.3 </w:t>
            </w:r>
            <w:r w:rsidRPr="00DE52FF">
              <w:rPr>
                <w:lang w:val="fr-FR"/>
              </w:rPr>
              <w:tab/>
              <w:t>Suspension du </w:t>
            </w:r>
            <w:r w:rsidR="00B17335" w:rsidRPr="00DE52FF">
              <w:rPr>
                <w:lang w:val="fr-FR"/>
              </w:rPr>
              <w:t>P</w:t>
            </w:r>
            <w:r w:rsidRPr="00DE52FF">
              <w:rPr>
                <w:lang w:val="fr-FR"/>
              </w:rPr>
              <w:t>rêt ou du </w:t>
            </w:r>
            <w:r w:rsidR="00B17335" w:rsidRPr="00DE52FF">
              <w:rPr>
                <w:lang w:val="fr-FR"/>
              </w:rPr>
              <w:t>C</w:t>
            </w:r>
            <w:r w:rsidRPr="00DE52FF">
              <w:rPr>
                <w:lang w:val="fr-FR"/>
              </w:rPr>
              <w:t>rédit</w:t>
            </w:r>
            <w:bookmarkEnd w:id="922"/>
            <w:r w:rsidRPr="00DE52FF">
              <w:rPr>
                <w:lang w:val="fr-FR"/>
              </w:rPr>
              <w:t xml:space="preserve"> </w:t>
            </w:r>
            <w:bookmarkEnd w:id="923"/>
          </w:p>
        </w:tc>
        <w:tc>
          <w:tcPr>
            <w:tcW w:w="6187" w:type="dxa"/>
            <w:tcMar>
              <w:top w:w="28" w:type="dxa"/>
              <w:bottom w:w="28" w:type="dxa"/>
            </w:tcMar>
          </w:tcPr>
          <w:p w14:paraId="463BAF17" w14:textId="77777777" w:rsidR="00125171" w:rsidRPr="003243ED" w:rsidRDefault="00125171" w:rsidP="00DE52FF">
            <w:pPr>
              <w:tabs>
                <w:tab w:val="left" w:pos="540"/>
              </w:tabs>
              <w:ind w:left="0" w:right="-72" w:firstLine="0"/>
            </w:pPr>
            <w:r w:rsidRPr="003243ED">
              <w:t>Si la Banque mondiale suspend le Prêt ou le Crédit au Maître d’Ouvrage, sur lequel une partie des paiements sont effectués au Prestataire :</w:t>
            </w:r>
          </w:p>
          <w:p w14:paraId="7AB8E363" w14:textId="77777777" w:rsidR="00125171" w:rsidRPr="003243ED" w:rsidRDefault="00125171" w:rsidP="00982AC3">
            <w:pPr>
              <w:tabs>
                <w:tab w:val="left" w:pos="1080"/>
              </w:tabs>
              <w:ind w:left="540" w:right="-72" w:hanging="540"/>
            </w:pPr>
            <w:r w:rsidRPr="003243ED">
              <w:t>(a)</w:t>
            </w:r>
            <w:r w:rsidRPr="003243ED">
              <w:tab/>
              <w:t>Le Maître d’Ouvrage aura l’obligation de notifier le Prestataire de cette suspension dans un délai de sept (7) jours après avoir reçu la notification de la suspension de la Banque mondiale ;</w:t>
            </w:r>
          </w:p>
          <w:p w14:paraId="21F84B99" w14:textId="77777777" w:rsidR="00125171" w:rsidRPr="003243ED" w:rsidRDefault="00125171" w:rsidP="00982AC3">
            <w:pPr>
              <w:tabs>
                <w:tab w:val="left" w:pos="1080"/>
              </w:tabs>
              <w:ind w:left="540" w:right="-72" w:hanging="540"/>
            </w:pPr>
            <w:r w:rsidRPr="003243ED">
              <w:t>(b)</w:t>
            </w:r>
            <w:r w:rsidRPr="003243ED">
              <w:tab/>
              <w:t>Si le Prestataire n’a pas reçu les montants qui lui sont dus dans le délai de vingt-huit (28) jours visés à la Clause 6.5, le Prestataire pourra immédiatement présenter une notification de résiliation avec préavis de quatorze (14) jours.</w:t>
            </w:r>
          </w:p>
        </w:tc>
      </w:tr>
      <w:tr w:rsidR="00125171" w:rsidRPr="003243ED" w14:paraId="0F354405" w14:textId="77777777" w:rsidTr="00982AC3">
        <w:tc>
          <w:tcPr>
            <w:tcW w:w="3206" w:type="dxa"/>
            <w:tcMar>
              <w:top w:w="28" w:type="dxa"/>
              <w:bottom w:w="28" w:type="dxa"/>
            </w:tcMar>
          </w:tcPr>
          <w:p w14:paraId="3115F2AD" w14:textId="77777777" w:rsidR="00125171" w:rsidRPr="009F3809" w:rsidRDefault="00125171" w:rsidP="00DE52FF">
            <w:pPr>
              <w:pStyle w:val="i"/>
              <w:rPr>
                <w:lang w:val="fr-FR"/>
              </w:rPr>
            </w:pPr>
            <w:bookmarkStart w:id="924" w:name="_Toc356621449"/>
            <w:bookmarkStart w:id="925" w:name="_Toc486493847"/>
            <w:r w:rsidRPr="009F3809">
              <w:rPr>
                <w:lang w:val="fr-FR"/>
              </w:rPr>
              <w:t xml:space="preserve">2.6.4 </w:t>
            </w:r>
            <w:r w:rsidRPr="009F3809">
              <w:rPr>
                <w:lang w:val="fr-FR"/>
              </w:rPr>
              <w:tab/>
              <w:t>Paiement à la Suite de la Résiliation</w:t>
            </w:r>
            <w:bookmarkEnd w:id="924"/>
            <w:bookmarkEnd w:id="925"/>
          </w:p>
        </w:tc>
        <w:tc>
          <w:tcPr>
            <w:tcW w:w="6187" w:type="dxa"/>
            <w:tcMar>
              <w:top w:w="28" w:type="dxa"/>
              <w:bottom w:w="28" w:type="dxa"/>
            </w:tcMar>
          </w:tcPr>
          <w:p w14:paraId="320B94F7" w14:textId="7861BEB3" w:rsidR="00125171" w:rsidRPr="003243ED" w:rsidRDefault="00B17335" w:rsidP="00DE52FF">
            <w:pPr>
              <w:ind w:left="0" w:right="-72" w:firstLine="0"/>
            </w:pPr>
            <w:r>
              <w:t>A la</w:t>
            </w:r>
            <w:r w:rsidRPr="003243ED">
              <w:t xml:space="preserve"> </w:t>
            </w:r>
            <w:r w:rsidR="00125171" w:rsidRPr="003243ED">
              <w:t xml:space="preserve">résiliation du présent Marché, conformément aux dispositions des Clauses 2.6.1 ou 2.6.2 ci-dessus, le Maître d’Ouvrage réglera au Prestataire les </w:t>
            </w:r>
            <w:r w:rsidR="00F65BAE">
              <w:t>montant</w:t>
            </w:r>
            <w:r w:rsidR="00F65BAE" w:rsidRPr="003243ED">
              <w:t xml:space="preserve">s </w:t>
            </w:r>
            <w:r w:rsidR="00125171" w:rsidRPr="003243ED">
              <w:t>suivants :</w:t>
            </w:r>
          </w:p>
          <w:p w14:paraId="015E9177" w14:textId="77777777" w:rsidR="00125171" w:rsidRPr="003243ED" w:rsidRDefault="00125171" w:rsidP="00982AC3">
            <w:pPr>
              <w:tabs>
                <w:tab w:val="left" w:pos="540"/>
              </w:tabs>
              <w:ind w:left="540" w:right="-72" w:hanging="540"/>
            </w:pPr>
            <w:r w:rsidRPr="003243ED">
              <w:t>(a)</w:t>
            </w:r>
            <w:r w:rsidRPr="003243ED">
              <w:tab/>
              <w:t>la rémunération due conformément aux dispositions de la Clause 6 ci-après au titre des Services qui ont été effectuées de manière satisfaisante jusqu’à la date de résiliation ; et</w:t>
            </w:r>
          </w:p>
          <w:p w14:paraId="23FF2B85" w14:textId="77777777" w:rsidR="00125171" w:rsidRPr="003243ED" w:rsidRDefault="00125171" w:rsidP="00982AC3">
            <w:pPr>
              <w:tabs>
                <w:tab w:val="left" w:pos="540"/>
              </w:tabs>
              <w:ind w:left="540" w:right="-72" w:hanging="540"/>
            </w:pPr>
            <w:r w:rsidRPr="003243ED">
              <w:t>(b)</w:t>
            </w:r>
            <w:r w:rsidRPr="003243ED">
              <w:tab/>
              <w:t>dans les cas de résiliation autres que ceux qui ont été définis dans les paragraphes (a) et (b) de la Clause 2.6.1 ci-dessus, le remboursement dans une limite raisonnable des dépenses résultant de la conclusion rapide et en bon ordre des Services, ainsi que des dépenses de rapatriement du personnel du Prestataire.</w:t>
            </w:r>
          </w:p>
        </w:tc>
      </w:tr>
    </w:tbl>
    <w:p w14:paraId="097F235D" w14:textId="77777777" w:rsidR="00125171" w:rsidRPr="00DE52FF" w:rsidRDefault="00125171" w:rsidP="00125171">
      <w:pPr>
        <w:pStyle w:val="Sec7head1"/>
        <w:rPr>
          <w:lang w:val="fr-FR"/>
        </w:rPr>
      </w:pPr>
      <w:bookmarkStart w:id="926" w:name="_Toc356621450"/>
      <w:bookmarkStart w:id="927" w:name="_Toc474753346"/>
      <w:bookmarkStart w:id="928" w:name="_Toc139118908"/>
      <w:r w:rsidRPr="003243ED">
        <w:t xml:space="preserve">3. </w:t>
      </w:r>
      <w:r w:rsidRPr="00DE52FF">
        <w:rPr>
          <w:lang w:val="fr-FR"/>
        </w:rPr>
        <w:t>Obligations du Prestataire</w:t>
      </w:r>
      <w:bookmarkEnd w:id="926"/>
      <w:bookmarkEnd w:id="927"/>
      <w:bookmarkEnd w:id="928"/>
    </w:p>
    <w:tbl>
      <w:tblPr>
        <w:tblW w:w="9393" w:type="dxa"/>
        <w:tblLayout w:type="fixed"/>
        <w:tblLook w:val="0000" w:firstRow="0" w:lastRow="0" w:firstColumn="0" w:lastColumn="0" w:noHBand="0" w:noVBand="0"/>
      </w:tblPr>
      <w:tblGrid>
        <w:gridCol w:w="3206"/>
        <w:gridCol w:w="6187"/>
      </w:tblGrid>
      <w:tr w:rsidR="00125171" w:rsidRPr="00C62F21" w14:paraId="217C0662" w14:textId="77777777" w:rsidTr="00982AC3">
        <w:tc>
          <w:tcPr>
            <w:tcW w:w="3206" w:type="dxa"/>
            <w:tcMar>
              <w:top w:w="28" w:type="dxa"/>
              <w:bottom w:w="28" w:type="dxa"/>
            </w:tcMar>
          </w:tcPr>
          <w:p w14:paraId="6D7C50B5" w14:textId="77777777" w:rsidR="00125171" w:rsidRPr="003243ED" w:rsidRDefault="00125171" w:rsidP="007A6A21">
            <w:pPr>
              <w:pStyle w:val="Sec7head2"/>
            </w:pPr>
            <w:bookmarkStart w:id="929" w:name="_Toc356621451"/>
            <w:bookmarkStart w:id="930" w:name="_Toc474753347"/>
            <w:bookmarkStart w:id="931" w:name="_Toc139118909"/>
            <w:r w:rsidRPr="003243ED">
              <w:t>3.1</w:t>
            </w:r>
            <w:r w:rsidRPr="003243ED">
              <w:tab/>
              <w:t>Dispositions Générales</w:t>
            </w:r>
            <w:bookmarkEnd w:id="929"/>
            <w:bookmarkEnd w:id="930"/>
            <w:bookmarkEnd w:id="931"/>
          </w:p>
        </w:tc>
        <w:tc>
          <w:tcPr>
            <w:tcW w:w="6187" w:type="dxa"/>
            <w:shd w:val="clear" w:color="auto" w:fill="FFFFFF" w:themeFill="background1"/>
            <w:tcMar>
              <w:top w:w="28" w:type="dxa"/>
              <w:bottom w:w="28" w:type="dxa"/>
            </w:tcMar>
          </w:tcPr>
          <w:p w14:paraId="55310E80" w14:textId="77777777" w:rsidR="00125171" w:rsidRDefault="00125171" w:rsidP="00DE52FF">
            <w:pPr>
              <w:ind w:left="0" w:right="-72" w:firstLine="0"/>
            </w:pPr>
            <w:r w:rsidRPr="003243ED">
              <w:t>Le Prestataire exécutera les Services selon les Spécifications et le Programme d’activités</w:t>
            </w:r>
            <w:r>
              <w:t xml:space="preserve"> chiffré</w:t>
            </w:r>
            <w:r w:rsidRPr="003243ED">
              <w:t>, et remplira ses obligations de façon diligente, efficace et économique, conformément aux techniques et pratiques généralement acceptées ; pratiquera une saine gestion ; utilisera des techniques de pointe appropriées</w:t>
            </w:r>
            <w:r>
              <w:t>,</w:t>
            </w:r>
            <w:r w:rsidRPr="003243ED">
              <w:t xml:space="preserve"> et </w:t>
            </w:r>
            <w:r>
              <w:t xml:space="preserve">emploiera des </w:t>
            </w:r>
            <w:r w:rsidRPr="003243ED">
              <w:t xml:space="preserve">procédés sûrs et efficaces. </w:t>
            </w:r>
          </w:p>
          <w:p w14:paraId="44DAB4DD" w14:textId="0BA5976A" w:rsidR="00125171" w:rsidRPr="00A20AD0" w:rsidRDefault="00125171" w:rsidP="00DE52FF">
            <w:pPr>
              <w:spacing w:after="120"/>
              <w:ind w:left="0" w:right="-14" w:firstLine="0"/>
              <w:rPr>
                <w:szCs w:val="24"/>
              </w:rPr>
            </w:pPr>
            <w:r w:rsidRPr="00A20AD0">
              <w:rPr>
                <w:szCs w:val="24"/>
              </w:rPr>
              <w:t xml:space="preserve">Le Prestataire doit en tout temps prendre toutes les précautions raisonnables pour maintenir l’hygiène et la sécurité du </w:t>
            </w:r>
            <w:r w:rsidR="00F65BAE">
              <w:rPr>
                <w:szCs w:val="24"/>
              </w:rPr>
              <w:t>P</w:t>
            </w:r>
            <w:r w:rsidRPr="00A20AD0">
              <w:rPr>
                <w:szCs w:val="24"/>
              </w:rPr>
              <w:t>ersonnel du Prestataire employé pour l’exécution des services dans le pays du Maître d’</w:t>
            </w:r>
            <w:r w:rsidR="00F65BAE">
              <w:rPr>
                <w:szCs w:val="24"/>
              </w:rPr>
              <w:t>O</w:t>
            </w:r>
            <w:r w:rsidRPr="00A20AD0">
              <w:rPr>
                <w:szCs w:val="24"/>
              </w:rPr>
              <w:t xml:space="preserve">uvrage où les Services sont exécutés. </w:t>
            </w:r>
          </w:p>
          <w:p w14:paraId="15594FB0" w14:textId="77777777" w:rsidR="00125171" w:rsidRPr="00A20AD0" w:rsidRDefault="00125171" w:rsidP="00DE52FF">
            <w:pPr>
              <w:spacing w:before="120" w:after="120"/>
              <w:ind w:left="0" w:right="-14" w:firstLine="0"/>
              <w:rPr>
                <w:szCs w:val="24"/>
              </w:rPr>
            </w:pPr>
            <w:r w:rsidRPr="00A20AD0">
              <w:rPr>
                <w:szCs w:val="24"/>
              </w:rPr>
              <w:t xml:space="preserve">Si </w:t>
            </w:r>
            <w:r w:rsidRPr="003943D0">
              <w:rPr>
                <w:b/>
                <w:bCs/>
                <w:szCs w:val="24"/>
              </w:rPr>
              <w:t>exigé par le CCAP</w:t>
            </w:r>
            <w:r w:rsidRPr="00A20AD0">
              <w:rPr>
                <w:szCs w:val="24"/>
              </w:rPr>
              <w:t xml:space="preserve">, le Prestataire doit soumettre au Maître d’Ouvrage pour approbation un manuel d’hygiène et de sécurité qui a été spécialement préparé dans le cadre du Marché. </w:t>
            </w:r>
          </w:p>
          <w:p w14:paraId="1E52DEC4" w14:textId="43001066" w:rsidR="00125171" w:rsidRPr="00A20AD0" w:rsidRDefault="00125171" w:rsidP="00DE52FF">
            <w:pPr>
              <w:spacing w:before="120" w:after="120"/>
              <w:ind w:left="0" w:right="-14" w:firstLine="0"/>
              <w:rPr>
                <w:szCs w:val="24"/>
              </w:rPr>
            </w:pPr>
            <w:r w:rsidRPr="00A20AD0">
              <w:rPr>
                <w:szCs w:val="24"/>
              </w:rPr>
              <w:t>Le manuel d’</w:t>
            </w:r>
            <w:r w:rsidR="00F65BAE" w:rsidRPr="00A20AD0">
              <w:rPr>
                <w:szCs w:val="24"/>
              </w:rPr>
              <w:t>hygiène</w:t>
            </w:r>
            <w:r w:rsidRPr="00A20AD0">
              <w:rPr>
                <w:szCs w:val="24"/>
              </w:rPr>
              <w:t xml:space="preserve"> et de sécurité s’ajoute à tout autre document similaire requis en vertu des règlements et des lois applicables en matière d’</w:t>
            </w:r>
            <w:r w:rsidR="00F65BAE" w:rsidRPr="00A20AD0">
              <w:rPr>
                <w:szCs w:val="24"/>
              </w:rPr>
              <w:t>hygiène</w:t>
            </w:r>
            <w:r w:rsidRPr="00A20AD0">
              <w:rPr>
                <w:szCs w:val="24"/>
              </w:rPr>
              <w:t xml:space="preserve"> et de sécurité.</w:t>
            </w:r>
          </w:p>
          <w:p w14:paraId="6C38D825" w14:textId="77777777" w:rsidR="00125171" w:rsidRPr="00A20AD0" w:rsidRDefault="00125171" w:rsidP="00DE52FF">
            <w:pPr>
              <w:spacing w:before="120" w:after="120"/>
              <w:ind w:left="0" w:right="-14" w:firstLine="0"/>
              <w:rPr>
                <w:szCs w:val="24"/>
              </w:rPr>
            </w:pPr>
            <w:r w:rsidRPr="00A20AD0">
              <w:rPr>
                <w:szCs w:val="24"/>
              </w:rPr>
              <w:t xml:space="preserve">Le manuel d’hygiène et de sécurité doit énoncer toute exigence applicable en matière d’hygiène et de sécurité en vertu du Marché, </w:t>
            </w:r>
          </w:p>
          <w:p w14:paraId="5BC90691" w14:textId="77777777" w:rsidR="00125171" w:rsidRPr="00A20AD0" w:rsidRDefault="00125171" w:rsidP="00982AC3">
            <w:pPr>
              <w:spacing w:before="120" w:after="120"/>
              <w:ind w:left="1044" w:right="-14" w:hanging="624"/>
              <w:jc w:val="left"/>
              <w:rPr>
                <w:szCs w:val="24"/>
              </w:rPr>
            </w:pPr>
            <w:r w:rsidRPr="00A20AD0">
              <w:rPr>
                <w:szCs w:val="24"/>
              </w:rPr>
              <w:t xml:space="preserve">a) qui peut inclure : </w:t>
            </w:r>
          </w:p>
          <w:p w14:paraId="4A0DBDB8" w14:textId="7481E721" w:rsidR="00125171" w:rsidRPr="00A20AD0" w:rsidRDefault="00125171" w:rsidP="00DE52FF">
            <w:pPr>
              <w:spacing w:before="120" w:after="120"/>
              <w:ind w:left="1114" w:right="-14" w:hanging="360"/>
              <w:rPr>
                <w:szCs w:val="24"/>
              </w:rPr>
            </w:pPr>
            <w:r w:rsidRPr="00A20AD0">
              <w:rPr>
                <w:szCs w:val="24"/>
              </w:rPr>
              <w:t xml:space="preserve">(i) </w:t>
            </w:r>
            <w:r w:rsidRPr="00DE52FF">
              <w:rPr>
                <w:szCs w:val="24"/>
                <w:u w:val="single"/>
              </w:rPr>
              <w:t>les</w:t>
            </w:r>
            <w:r w:rsidRPr="00A20AD0">
              <w:rPr>
                <w:szCs w:val="24"/>
              </w:rPr>
              <w:t xml:space="preserve"> procédures d’établissement et de maintien d’un environnement de travail sécuritaire; </w:t>
            </w:r>
          </w:p>
          <w:p w14:paraId="0C341BE8" w14:textId="5A1640ED" w:rsidR="00125171" w:rsidRPr="007C3F16" w:rsidRDefault="00125171" w:rsidP="00982AC3">
            <w:pPr>
              <w:spacing w:before="120" w:after="120"/>
              <w:ind w:left="1114" w:right="-14" w:hanging="360"/>
              <w:rPr>
                <w:szCs w:val="24"/>
              </w:rPr>
            </w:pPr>
            <w:r w:rsidRPr="00464D53">
              <w:rPr>
                <w:szCs w:val="24"/>
              </w:rPr>
              <w:t xml:space="preserve">(ii) </w:t>
            </w:r>
            <w:r w:rsidRPr="00DE52FF">
              <w:rPr>
                <w:szCs w:val="24"/>
              </w:rPr>
              <w:t xml:space="preserve">les procédures de prévention, de préparation et d’intervention à mettre en œuvre en cas d’urgence (c.-à-d. un incident imprévu, résultant de dangers naturels ou causés par les </w:t>
            </w:r>
            <w:r w:rsidR="007C3F16">
              <w:rPr>
                <w:szCs w:val="24"/>
              </w:rPr>
              <w:t>personne</w:t>
            </w:r>
            <w:r w:rsidRPr="00DE52FF">
              <w:rPr>
                <w:szCs w:val="24"/>
              </w:rPr>
              <w:t xml:space="preserve">s); </w:t>
            </w:r>
          </w:p>
          <w:p w14:paraId="461F4183" w14:textId="368CC12B" w:rsidR="00125171" w:rsidRPr="00A20AD0" w:rsidRDefault="00125171" w:rsidP="00125171">
            <w:pPr>
              <w:pStyle w:val="ListParagraph"/>
              <w:numPr>
                <w:ilvl w:val="0"/>
                <w:numId w:val="15"/>
              </w:numPr>
              <w:tabs>
                <w:tab w:val="clear" w:pos="144"/>
              </w:tabs>
              <w:spacing w:before="120" w:after="120"/>
              <w:ind w:left="1114" w:right="-14" w:hanging="360"/>
            </w:pPr>
            <w:r w:rsidRPr="00DE52FF">
              <w:t>les mesures à prendre pour éviter ou minimiser le risque d’exposition des</w:t>
            </w:r>
            <w:r w:rsidRPr="00A20AD0">
              <w:rPr>
                <w:u w:val="single"/>
              </w:rPr>
              <w:t xml:space="preserve"> </w:t>
            </w:r>
            <w:r w:rsidRPr="00A20AD0">
              <w:t xml:space="preserve">communautés aux maladies causés par l’eau et les maladies </w:t>
            </w:r>
            <w:r w:rsidR="007C3F16">
              <w:t>à</w:t>
            </w:r>
            <w:r w:rsidR="007C3F16" w:rsidRPr="00A20AD0">
              <w:t xml:space="preserve"> </w:t>
            </w:r>
            <w:r w:rsidRPr="00A20AD0">
              <w:t>transmission vectorielle;</w:t>
            </w:r>
          </w:p>
          <w:p w14:paraId="38211B34" w14:textId="77777777" w:rsidR="00125171" w:rsidRPr="00A20AD0" w:rsidRDefault="00125171" w:rsidP="00125171">
            <w:pPr>
              <w:pStyle w:val="ListParagraph"/>
              <w:numPr>
                <w:ilvl w:val="0"/>
                <w:numId w:val="15"/>
              </w:numPr>
              <w:tabs>
                <w:tab w:val="clear" w:pos="144"/>
                <w:tab w:val="left" w:pos="718"/>
              </w:tabs>
              <w:spacing w:before="120" w:after="120"/>
              <w:ind w:left="1114" w:right="-14" w:hanging="450"/>
            </w:pPr>
            <w:r w:rsidRPr="00A20AD0">
              <w:t>les mesures à mettre en œuvre pour éviter ou minimiser la propagation des maladies transmissibles; et</w:t>
            </w:r>
          </w:p>
          <w:p w14:paraId="691D60D8" w14:textId="4CB31640" w:rsidR="00125171" w:rsidRPr="00A20AD0" w:rsidRDefault="00125171" w:rsidP="00982AC3">
            <w:pPr>
              <w:spacing w:before="120" w:after="120"/>
              <w:ind w:left="574" w:right="-14" w:hanging="270"/>
              <w:rPr>
                <w:szCs w:val="24"/>
              </w:rPr>
            </w:pPr>
            <w:r w:rsidRPr="00A20AD0">
              <w:rPr>
                <w:szCs w:val="24"/>
              </w:rPr>
              <w:t xml:space="preserve">b) toutes les autres exigences énoncées dans les </w:t>
            </w:r>
            <w:r w:rsidR="009C4EDB">
              <w:rPr>
                <w:szCs w:val="24"/>
              </w:rPr>
              <w:t>Spécifications des S</w:t>
            </w:r>
            <w:r w:rsidR="002F0F7E">
              <w:rPr>
                <w:szCs w:val="24"/>
              </w:rPr>
              <w:t>e</w:t>
            </w:r>
            <w:r w:rsidR="009C4EDB">
              <w:rPr>
                <w:szCs w:val="24"/>
              </w:rPr>
              <w:t>rvices</w:t>
            </w:r>
            <w:r w:rsidRPr="00A20AD0">
              <w:rPr>
                <w:szCs w:val="24"/>
              </w:rPr>
              <w:t xml:space="preserve">. </w:t>
            </w:r>
          </w:p>
          <w:p w14:paraId="27193F33" w14:textId="014546E7" w:rsidR="00125171" w:rsidRDefault="009C4EDB" w:rsidP="00DE52FF">
            <w:pPr>
              <w:shd w:val="clear" w:color="auto" w:fill="FFFFFF" w:themeFill="background1"/>
              <w:ind w:left="0" w:right="-72" w:firstLine="0"/>
            </w:pPr>
            <w:r>
              <w:t>Lors de</w:t>
            </w:r>
            <w:r w:rsidR="00125171" w:rsidRPr="003243ED">
              <w:t xml:space="preserve"> l’exécution du présent Marché ou des Services, le Prestataire se comportera toujours en conseiller loyal du Maître d’Ouvrage, et il défendra en toute circonstance les intérêts du Maître d’Ouvrage dans ses rapports avec les Sous-traitants ou les </w:t>
            </w:r>
            <w:r w:rsidR="00A9332D">
              <w:t>t</w:t>
            </w:r>
            <w:r w:rsidR="00125171" w:rsidRPr="003243ED">
              <w:t>iers.</w:t>
            </w:r>
          </w:p>
          <w:p w14:paraId="4E2CA328" w14:textId="59BDCFBA" w:rsidR="00125171" w:rsidRPr="00A20AD0" w:rsidRDefault="00125171" w:rsidP="00DE52FF">
            <w:pPr>
              <w:shd w:val="clear" w:color="auto" w:fill="FFFFFF" w:themeFill="background1"/>
              <w:spacing w:after="120"/>
              <w:ind w:left="0" w:firstLine="0"/>
              <w:rPr>
                <w:szCs w:val="24"/>
              </w:rPr>
            </w:pPr>
            <w:r w:rsidRPr="00A20AD0">
              <w:rPr>
                <w:szCs w:val="24"/>
                <w:shd w:val="clear" w:color="auto" w:fill="FFFFFF" w:themeFill="background1"/>
              </w:rPr>
              <w:t xml:space="preserve">Le Prestataire exigera que ses </w:t>
            </w:r>
            <w:r w:rsidR="00A9332D">
              <w:rPr>
                <w:szCs w:val="24"/>
                <w:shd w:val="clear" w:color="auto" w:fill="FFFFFF" w:themeFill="background1"/>
              </w:rPr>
              <w:t>S</w:t>
            </w:r>
            <w:r w:rsidRPr="00A20AD0">
              <w:rPr>
                <w:szCs w:val="24"/>
                <w:shd w:val="clear" w:color="auto" w:fill="FFFFFF" w:themeFill="background1"/>
              </w:rPr>
              <w:t xml:space="preserve">ous-traitants exécutent les Services conformément au Marché, y compris le respect des exigences applicable en matière de ES et des obligations énoncées dans la </w:t>
            </w:r>
            <w:proofErr w:type="spellStart"/>
            <w:r w:rsidRPr="00A20AD0">
              <w:rPr>
                <w:szCs w:val="24"/>
                <w:shd w:val="clear" w:color="auto" w:fill="FFFFFF" w:themeFill="background1"/>
              </w:rPr>
              <w:t>sous-clause</w:t>
            </w:r>
            <w:proofErr w:type="spellEnd"/>
            <w:r w:rsidRPr="00A20AD0">
              <w:rPr>
                <w:szCs w:val="24"/>
                <w:shd w:val="clear" w:color="auto" w:fill="FFFFFF" w:themeFill="background1"/>
              </w:rPr>
              <w:t xml:space="preserve"> 3.12 du CCAG.</w:t>
            </w:r>
          </w:p>
        </w:tc>
      </w:tr>
      <w:tr w:rsidR="00125171" w:rsidRPr="003243ED" w14:paraId="7D23281F" w14:textId="77777777" w:rsidTr="00982AC3">
        <w:tc>
          <w:tcPr>
            <w:tcW w:w="3206" w:type="dxa"/>
            <w:tcMar>
              <w:top w:w="28" w:type="dxa"/>
              <w:bottom w:w="28" w:type="dxa"/>
            </w:tcMar>
          </w:tcPr>
          <w:p w14:paraId="2E0D90B4" w14:textId="77777777" w:rsidR="00125171" w:rsidRPr="003243ED" w:rsidRDefault="00125171" w:rsidP="007A6A21">
            <w:pPr>
              <w:pStyle w:val="Sec7head2"/>
            </w:pPr>
            <w:bookmarkStart w:id="932" w:name="_Toc356621452"/>
            <w:bookmarkStart w:id="933" w:name="_Toc474753348"/>
            <w:bookmarkStart w:id="934" w:name="_Toc139118910"/>
            <w:r w:rsidRPr="003243ED">
              <w:t>3.2</w:t>
            </w:r>
            <w:r w:rsidRPr="003243ED">
              <w:tab/>
              <w:t>Conflit d’Intérêts</w:t>
            </w:r>
            <w:bookmarkEnd w:id="932"/>
            <w:bookmarkEnd w:id="933"/>
            <w:bookmarkEnd w:id="934"/>
          </w:p>
        </w:tc>
        <w:tc>
          <w:tcPr>
            <w:tcW w:w="6187" w:type="dxa"/>
            <w:tcMar>
              <w:top w:w="28" w:type="dxa"/>
              <w:bottom w:w="28" w:type="dxa"/>
            </w:tcMar>
          </w:tcPr>
          <w:p w14:paraId="59751E95" w14:textId="77777777" w:rsidR="00125171" w:rsidRPr="003243ED" w:rsidRDefault="00125171" w:rsidP="00982AC3">
            <w:pPr>
              <w:ind w:right="-72"/>
            </w:pPr>
          </w:p>
        </w:tc>
      </w:tr>
      <w:tr w:rsidR="00125171" w:rsidRPr="003243ED" w14:paraId="3C1185DC" w14:textId="77777777" w:rsidTr="00982AC3">
        <w:tc>
          <w:tcPr>
            <w:tcW w:w="3206" w:type="dxa"/>
            <w:tcMar>
              <w:top w:w="28" w:type="dxa"/>
              <w:bottom w:w="28" w:type="dxa"/>
            </w:tcMar>
          </w:tcPr>
          <w:p w14:paraId="48C71FFA" w14:textId="77777777" w:rsidR="00125171" w:rsidRPr="003243ED" w:rsidRDefault="00125171" w:rsidP="00DE52FF">
            <w:pPr>
              <w:pStyle w:val="i"/>
            </w:pPr>
            <w:bookmarkStart w:id="935" w:name="_Toc356621453"/>
            <w:bookmarkStart w:id="936" w:name="_Toc486493851"/>
            <w:r w:rsidRPr="003243ED">
              <w:t xml:space="preserve">3.2.1 </w:t>
            </w:r>
            <w:r w:rsidRPr="003243ED">
              <w:tab/>
            </w:r>
            <w:r w:rsidRPr="002F0F7E">
              <w:rPr>
                <w:lang w:val="fr-FR"/>
              </w:rPr>
              <w:t>Commissions</w:t>
            </w:r>
            <w:r w:rsidRPr="002F0F7E">
              <w:rPr>
                <w:spacing w:val="-4"/>
                <w:lang w:val="fr-FR"/>
              </w:rPr>
              <w:t xml:space="preserve">, </w:t>
            </w:r>
            <w:r w:rsidRPr="002F0F7E">
              <w:rPr>
                <w:lang w:val="fr-FR"/>
              </w:rPr>
              <w:t>Rabais</w:t>
            </w:r>
            <w:r w:rsidRPr="003243ED">
              <w:t>, etc.</w:t>
            </w:r>
            <w:bookmarkEnd w:id="935"/>
            <w:bookmarkEnd w:id="936"/>
          </w:p>
        </w:tc>
        <w:tc>
          <w:tcPr>
            <w:tcW w:w="6187" w:type="dxa"/>
            <w:tcMar>
              <w:top w:w="28" w:type="dxa"/>
              <w:bottom w:w="28" w:type="dxa"/>
            </w:tcMar>
          </w:tcPr>
          <w:p w14:paraId="1A229742" w14:textId="77777777" w:rsidR="00125171" w:rsidRPr="003243ED" w:rsidRDefault="00125171" w:rsidP="00DE52FF">
            <w:pPr>
              <w:spacing w:after="120"/>
              <w:ind w:left="0" w:right="-72" w:firstLine="0"/>
            </w:pPr>
            <w:r w:rsidRPr="003243ED">
              <w:t>La rémunération du Prestataire qui sera versée conformément aux dispositions de la Clause 6 constituera la seule rémunération versée au titre du présent Marché ou des Services, et le Prestataire n’acceptera pour lui-même aucune commission à caractère commercial, rabais ou autre paiement de ce type lié aux activités conduites dans le cadre du présent Marché ou des Services dans l’exécution de ses obligations contractuelles, et il s’efforcera à ce que son Personnel, ainsi que les Sous-traitants</w:t>
            </w:r>
            <w:r>
              <w:t xml:space="preserve"> et </w:t>
            </w:r>
            <w:r w:rsidRPr="003243ED">
              <w:t>leurs agents, ne perçoivent pas de rémunération supplémentaire de cette nature.</w:t>
            </w:r>
          </w:p>
        </w:tc>
      </w:tr>
      <w:tr w:rsidR="00125171" w:rsidRPr="003243ED" w14:paraId="3FC03C62" w14:textId="77777777" w:rsidTr="00982AC3">
        <w:tc>
          <w:tcPr>
            <w:tcW w:w="3206" w:type="dxa"/>
            <w:tcMar>
              <w:top w:w="28" w:type="dxa"/>
              <w:bottom w:w="28" w:type="dxa"/>
            </w:tcMar>
          </w:tcPr>
          <w:p w14:paraId="07491C52" w14:textId="61D6FB2B" w:rsidR="00125171" w:rsidRPr="00DE52FF" w:rsidRDefault="00125171" w:rsidP="00DE52FF">
            <w:pPr>
              <w:pStyle w:val="i"/>
              <w:rPr>
                <w:lang w:val="fr-FR"/>
              </w:rPr>
            </w:pPr>
            <w:bookmarkStart w:id="937" w:name="_Toc356621454"/>
            <w:bookmarkStart w:id="938" w:name="_Toc486493852"/>
            <w:r w:rsidRPr="00DE52FF">
              <w:rPr>
                <w:lang w:val="fr-FR"/>
              </w:rPr>
              <w:t xml:space="preserve">3.2.2 </w:t>
            </w:r>
            <w:r w:rsidRPr="00DE52FF">
              <w:rPr>
                <w:lang w:val="fr-FR"/>
              </w:rPr>
              <w:tab/>
              <w:t>Non</w:t>
            </w:r>
            <w:r w:rsidR="00D11DC3" w:rsidRPr="00DE52FF">
              <w:rPr>
                <w:lang w:val="fr-FR"/>
              </w:rPr>
              <w:t>-</w:t>
            </w:r>
            <w:r w:rsidRPr="00DE52FF">
              <w:rPr>
                <w:spacing w:val="-4"/>
                <w:lang w:val="fr-FR"/>
              </w:rPr>
              <w:t xml:space="preserve">Participation </w:t>
            </w:r>
            <w:r w:rsidRPr="00DE52FF">
              <w:rPr>
                <w:lang w:val="fr-FR"/>
              </w:rPr>
              <w:t>du Prestataire et de ses Associés à Certaines Activités</w:t>
            </w:r>
            <w:bookmarkEnd w:id="937"/>
            <w:bookmarkEnd w:id="938"/>
          </w:p>
        </w:tc>
        <w:tc>
          <w:tcPr>
            <w:tcW w:w="6187" w:type="dxa"/>
            <w:tcMar>
              <w:top w:w="28" w:type="dxa"/>
              <w:bottom w:w="28" w:type="dxa"/>
            </w:tcMar>
          </w:tcPr>
          <w:p w14:paraId="1AD02FA3" w14:textId="77777777" w:rsidR="00125171" w:rsidRPr="003243ED" w:rsidRDefault="00125171" w:rsidP="00DE52FF">
            <w:pPr>
              <w:spacing w:after="120"/>
              <w:ind w:left="0" w:right="-72" w:firstLine="0"/>
            </w:pPr>
            <w:r w:rsidRPr="003243ED">
              <w:t>Le Prestataire, ainsi que ses associés ou Sous-traitants, s’interdisent, pendant la durée du Marché et à son issue, à fournir des biens, travaux ou services destinés à tout projet découlant des Services ou ayant un rapport étroit avec les Services (à l’exception de l’exécution des Services et de leur continuation).</w:t>
            </w:r>
          </w:p>
        </w:tc>
      </w:tr>
      <w:tr w:rsidR="00125171" w:rsidRPr="003243ED" w14:paraId="69E61D03" w14:textId="77777777" w:rsidTr="00982AC3">
        <w:tc>
          <w:tcPr>
            <w:tcW w:w="3206" w:type="dxa"/>
            <w:tcMar>
              <w:top w:w="28" w:type="dxa"/>
              <w:bottom w:w="28" w:type="dxa"/>
            </w:tcMar>
          </w:tcPr>
          <w:p w14:paraId="4CD94FF8" w14:textId="77777777" w:rsidR="00125171" w:rsidRPr="003243ED" w:rsidRDefault="00125171" w:rsidP="00DE52FF">
            <w:pPr>
              <w:pStyle w:val="i"/>
            </w:pPr>
            <w:bookmarkStart w:id="939" w:name="_Toc356621455"/>
            <w:bookmarkStart w:id="940" w:name="_Toc486493853"/>
            <w:r w:rsidRPr="003243ED">
              <w:t xml:space="preserve">3.2.3 </w:t>
            </w:r>
            <w:r w:rsidRPr="003243ED">
              <w:tab/>
            </w:r>
            <w:r w:rsidRPr="002F0F7E">
              <w:rPr>
                <w:lang w:val="fr-FR"/>
              </w:rPr>
              <w:t xml:space="preserve">Interdiction d’Activités </w:t>
            </w:r>
            <w:r w:rsidRPr="002F0F7E">
              <w:rPr>
                <w:spacing w:val="-6"/>
                <w:lang w:val="fr-FR"/>
              </w:rPr>
              <w:t>Incompatibles</w:t>
            </w:r>
            <w:bookmarkEnd w:id="939"/>
            <w:bookmarkEnd w:id="940"/>
          </w:p>
        </w:tc>
        <w:tc>
          <w:tcPr>
            <w:tcW w:w="6187" w:type="dxa"/>
            <w:tcMar>
              <w:top w:w="28" w:type="dxa"/>
              <w:bottom w:w="28" w:type="dxa"/>
            </w:tcMar>
          </w:tcPr>
          <w:p w14:paraId="688C5001" w14:textId="066A9FDB" w:rsidR="00125171" w:rsidRPr="003243ED" w:rsidRDefault="00125171" w:rsidP="00DE52FF">
            <w:pPr>
              <w:tabs>
                <w:tab w:val="left" w:pos="540"/>
              </w:tabs>
              <w:spacing w:after="120"/>
              <w:ind w:left="0" w:right="-72" w:firstLine="0"/>
            </w:pPr>
            <w:r w:rsidRPr="003243ED">
              <w:t>Le Prestataire, ses Sous-traitants, ses Personnel et agents ne devront pas s’engager, directement ou indirectement :</w:t>
            </w:r>
            <w:r w:rsidR="00D11DC3">
              <w:t xml:space="preserve"> </w:t>
            </w:r>
            <w:r w:rsidRPr="003243ED">
              <w:t>dans des activités professionnelles ou commerciales qui pourraient être incompatibles avec les activités qui leur ont été confiées au titre du présent Marché</w:t>
            </w:r>
            <w:r w:rsidR="00D11DC3">
              <w:t>.</w:t>
            </w:r>
            <w:r w:rsidRPr="003243ED">
              <w:t xml:space="preserve"> </w:t>
            </w:r>
            <w:r>
              <w:t>L</w:t>
            </w:r>
            <w:r w:rsidRPr="003243ED">
              <w:t xml:space="preserve">e Prestataire </w:t>
            </w:r>
            <w:r>
              <w:t>a l’obligation et devra s’assurer que son personnel et celui des sous-traitants auront l’obligation de révéler toute situation de conflit existant ou potentiel ayant un impact sur leur capacité d’agir dans le meilleur intérêt du maître d’Ouvrage, ou pouvant être raisonnablement perçu comme ayant cet effet.  Le manquement de révéler de telles situations peut conduire à la disqualification du Consultant ou la résiliation de son Marché.</w:t>
            </w:r>
          </w:p>
        </w:tc>
      </w:tr>
      <w:tr w:rsidR="00125171" w:rsidRPr="003243ED" w14:paraId="2329BF4A" w14:textId="77777777" w:rsidTr="00982AC3">
        <w:tc>
          <w:tcPr>
            <w:tcW w:w="3206" w:type="dxa"/>
            <w:tcMar>
              <w:top w:w="28" w:type="dxa"/>
              <w:bottom w:w="28" w:type="dxa"/>
            </w:tcMar>
          </w:tcPr>
          <w:p w14:paraId="3BF3F673" w14:textId="77777777" w:rsidR="00125171" w:rsidRPr="003243ED" w:rsidRDefault="00125171" w:rsidP="007A6A21">
            <w:pPr>
              <w:pStyle w:val="Sec7head2"/>
            </w:pPr>
            <w:bookmarkStart w:id="941" w:name="_Toc356621456"/>
            <w:bookmarkStart w:id="942" w:name="_Toc474753349"/>
            <w:bookmarkStart w:id="943" w:name="_Toc139118911"/>
            <w:r w:rsidRPr="003243ED">
              <w:t>3.3</w:t>
            </w:r>
            <w:r w:rsidRPr="003243ED">
              <w:tab/>
              <w:t>Confidentialité</w:t>
            </w:r>
            <w:bookmarkEnd w:id="941"/>
            <w:bookmarkEnd w:id="942"/>
            <w:bookmarkEnd w:id="943"/>
          </w:p>
        </w:tc>
        <w:tc>
          <w:tcPr>
            <w:tcW w:w="6187" w:type="dxa"/>
            <w:tcMar>
              <w:top w:w="28" w:type="dxa"/>
              <w:bottom w:w="28" w:type="dxa"/>
            </w:tcMar>
          </w:tcPr>
          <w:p w14:paraId="19426502" w14:textId="77777777" w:rsidR="00125171" w:rsidRPr="003243ED" w:rsidRDefault="00125171" w:rsidP="00DE52FF">
            <w:pPr>
              <w:spacing w:after="120"/>
              <w:ind w:left="0" w:right="-72" w:firstLine="0"/>
            </w:pPr>
            <w:r w:rsidRPr="003243ED">
              <w:t>Le Prestataire, Sous-traitants et leur Personnel s’engagent à ne pas divulguer d’information confidentielle relative aux Services, au présent Marché ou aux affaires et activités du Maître d’Ouvrage sans autorisation préalable écrite de ce dernier, pendant les deux (2) années suivant l’achèvement du Marché.</w:t>
            </w:r>
          </w:p>
        </w:tc>
      </w:tr>
      <w:tr w:rsidR="00125171" w:rsidRPr="003243ED" w14:paraId="025537BD" w14:textId="77777777" w:rsidTr="00982AC3">
        <w:tc>
          <w:tcPr>
            <w:tcW w:w="3206" w:type="dxa"/>
            <w:tcMar>
              <w:top w:w="28" w:type="dxa"/>
              <w:bottom w:w="28" w:type="dxa"/>
            </w:tcMar>
          </w:tcPr>
          <w:p w14:paraId="139C5141" w14:textId="77777777" w:rsidR="00125171" w:rsidRPr="003243ED" w:rsidRDefault="00125171" w:rsidP="007A6A21">
            <w:pPr>
              <w:pStyle w:val="Sec7head2"/>
            </w:pPr>
            <w:bookmarkStart w:id="944" w:name="_Toc356621457"/>
            <w:bookmarkStart w:id="945" w:name="_Toc474753350"/>
            <w:bookmarkStart w:id="946" w:name="_Toc139118912"/>
            <w:r w:rsidRPr="003243ED">
              <w:t>3.4</w:t>
            </w:r>
            <w:r w:rsidRPr="003243ED">
              <w:tab/>
              <w:t>Assurance à la Charge du Prestataire</w:t>
            </w:r>
            <w:bookmarkEnd w:id="944"/>
            <w:bookmarkEnd w:id="945"/>
            <w:bookmarkEnd w:id="946"/>
          </w:p>
        </w:tc>
        <w:tc>
          <w:tcPr>
            <w:tcW w:w="6187" w:type="dxa"/>
            <w:tcMar>
              <w:top w:w="28" w:type="dxa"/>
              <w:bottom w:w="28" w:type="dxa"/>
            </w:tcMar>
          </w:tcPr>
          <w:p w14:paraId="6EE5D625" w14:textId="0383CBE8" w:rsidR="00125171" w:rsidRPr="003243ED" w:rsidRDefault="00125171" w:rsidP="00DE52FF">
            <w:pPr>
              <w:spacing w:after="120"/>
              <w:ind w:left="0" w:right="-72" w:firstLine="0"/>
            </w:pPr>
            <w:r w:rsidRPr="003243ED">
              <w:t>Le Prestataire (a) prendra et maintiendra, et fera en sorte que ses Sous</w:t>
            </w:r>
            <w:r w:rsidRPr="003243ED">
              <w:noBreakHyphen/>
              <w:t>traitants prennent et maintiennent à ses frais (ou aux frais des Sous</w:t>
            </w:r>
            <w:r w:rsidRPr="003243ED">
              <w:noBreakHyphen/>
              <w:t xml:space="preserve">traitants, le cas échéant), mais conformément aux termes et conditions approuvés par le Maître d’Ouvrage, une assurance couvrant les risques et pour les montants </w:t>
            </w:r>
            <w:r w:rsidRPr="003243ED">
              <w:rPr>
                <w:b/>
              </w:rPr>
              <w:t xml:space="preserve">indiqués </w:t>
            </w:r>
            <w:r w:rsidR="00E057C9">
              <w:rPr>
                <w:b/>
              </w:rPr>
              <w:t>dans le CCAP</w:t>
            </w:r>
            <w:r w:rsidRPr="003243ED">
              <w:rPr>
                <w:b/>
              </w:rPr>
              <w:t> </w:t>
            </w:r>
            <w:r w:rsidRPr="003243ED">
              <w:t>; et (b) à la demande du Maître d’Ouvrage, lui fournira la preuve que cette assurance a bien été prise et maintenue et que les primes ont bien été réglées.</w:t>
            </w:r>
          </w:p>
        </w:tc>
      </w:tr>
      <w:tr w:rsidR="00125171" w:rsidRPr="003243ED" w14:paraId="3802CC1D" w14:textId="77777777" w:rsidTr="00982AC3">
        <w:tc>
          <w:tcPr>
            <w:tcW w:w="3206" w:type="dxa"/>
            <w:tcMar>
              <w:top w:w="28" w:type="dxa"/>
              <w:bottom w:w="28" w:type="dxa"/>
            </w:tcMar>
          </w:tcPr>
          <w:p w14:paraId="1A480F86" w14:textId="77777777" w:rsidR="00125171" w:rsidRPr="003243ED" w:rsidRDefault="00125171" w:rsidP="007A6A21">
            <w:pPr>
              <w:pStyle w:val="Sec7head2"/>
            </w:pPr>
            <w:bookmarkStart w:id="947" w:name="_Toc356621458"/>
            <w:bookmarkStart w:id="948" w:name="_Toc474753351"/>
            <w:bookmarkStart w:id="949" w:name="_Toc139118913"/>
            <w:r w:rsidRPr="003243ED">
              <w:t>3.5</w:t>
            </w:r>
            <w:r w:rsidRPr="003243ED">
              <w:tab/>
              <w:t>Actions du Prestataire Nécessitant l’Approbation Préalable du Maître d’Ouvrage</w:t>
            </w:r>
            <w:bookmarkEnd w:id="947"/>
            <w:bookmarkEnd w:id="948"/>
            <w:bookmarkEnd w:id="949"/>
          </w:p>
        </w:tc>
        <w:tc>
          <w:tcPr>
            <w:tcW w:w="6187" w:type="dxa"/>
            <w:tcMar>
              <w:top w:w="28" w:type="dxa"/>
              <w:bottom w:w="28" w:type="dxa"/>
            </w:tcMar>
          </w:tcPr>
          <w:p w14:paraId="5988548F" w14:textId="77777777" w:rsidR="00125171" w:rsidRPr="003243ED" w:rsidRDefault="00125171" w:rsidP="00DE52FF">
            <w:pPr>
              <w:ind w:left="0" w:right="-72" w:firstLine="0"/>
            </w:pPr>
            <w:r w:rsidRPr="003243ED">
              <w:t>Le Prestataire obtiendra par écrit l’approbation préalable du Maître d’Ouvrage avant de :</w:t>
            </w:r>
          </w:p>
          <w:p w14:paraId="5E20CA5D" w14:textId="77777777" w:rsidR="00125171" w:rsidRPr="003243ED" w:rsidRDefault="00125171" w:rsidP="00982AC3">
            <w:pPr>
              <w:tabs>
                <w:tab w:val="left" w:pos="720"/>
              </w:tabs>
              <w:ind w:left="720" w:right="-72" w:hanging="450"/>
            </w:pPr>
            <w:r w:rsidRPr="003243ED">
              <w:t>(a)</w:t>
            </w:r>
            <w:r w:rsidRPr="003243ED">
              <w:tab/>
              <w:t>sous-traiter l’exécution d’une partie des Services ;</w:t>
            </w:r>
          </w:p>
          <w:p w14:paraId="2B003883" w14:textId="77777777" w:rsidR="00125171" w:rsidRPr="003243ED" w:rsidRDefault="00125171" w:rsidP="00982AC3">
            <w:pPr>
              <w:tabs>
                <w:tab w:val="left" w:pos="720"/>
              </w:tabs>
              <w:ind w:left="720" w:right="-72" w:hanging="450"/>
            </w:pPr>
            <w:r w:rsidRPr="003243ED">
              <w:t>(b)</w:t>
            </w:r>
            <w:r w:rsidRPr="003243ED">
              <w:tab/>
              <w:t>nommer les membres du Personnel non identifiés à l’Annexe C (Personnel clé et Sous-traitants);</w:t>
            </w:r>
          </w:p>
          <w:p w14:paraId="4284D48E" w14:textId="77777777" w:rsidR="00125171" w:rsidRPr="003243ED" w:rsidRDefault="00125171" w:rsidP="00982AC3">
            <w:pPr>
              <w:tabs>
                <w:tab w:val="left" w:pos="720"/>
              </w:tabs>
              <w:ind w:left="720" w:right="-72" w:hanging="450"/>
            </w:pPr>
            <w:r w:rsidRPr="003243ED">
              <w:t>(c)</w:t>
            </w:r>
            <w:r w:rsidRPr="003243ED">
              <w:tab/>
              <w:t>modifier le Programme d’activités ; et</w:t>
            </w:r>
          </w:p>
          <w:p w14:paraId="7CDB12B1" w14:textId="77777777" w:rsidR="00125171" w:rsidRDefault="00125171" w:rsidP="00982AC3">
            <w:pPr>
              <w:tabs>
                <w:tab w:val="left" w:pos="720"/>
              </w:tabs>
              <w:spacing w:after="120"/>
              <w:ind w:left="720" w:right="-72" w:hanging="450"/>
            </w:pPr>
            <w:r w:rsidRPr="003243ED">
              <w:t>(d)</w:t>
            </w:r>
            <w:r w:rsidRPr="003243ED">
              <w:tab/>
              <w:t xml:space="preserve">prendre toute autre mesure </w:t>
            </w:r>
            <w:r w:rsidRPr="003243ED">
              <w:rPr>
                <w:b/>
              </w:rPr>
              <w:t>spécifiée dans le</w:t>
            </w:r>
            <w:r>
              <w:rPr>
                <w:b/>
              </w:rPr>
              <w:t xml:space="preserve"> CCAP</w:t>
            </w:r>
            <w:r w:rsidRPr="003243ED">
              <w:t>.</w:t>
            </w:r>
          </w:p>
          <w:p w14:paraId="0515FFCB" w14:textId="5A104E2D" w:rsidR="00125171" w:rsidRPr="003243ED" w:rsidRDefault="00125171" w:rsidP="00982AC3">
            <w:pPr>
              <w:tabs>
                <w:tab w:val="left" w:pos="720"/>
              </w:tabs>
              <w:spacing w:after="120"/>
              <w:ind w:left="720" w:right="-72" w:hanging="450"/>
            </w:pPr>
            <w:r>
              <w:t xml:space="preserve">La </w:t>
            </w:r>
            <w:r w:rsidR="007E4525">
              <w:t xml:space="preserve">demande </w:t>
            </w:r>
            <w:r>
              <w:t xml:space="preserve">du Prestataire </w:t>
            </w:r>
            <w:r w:rsidR="007E4525">
              <w:t xml:space="preserve">de </w:t>
            </w:r>
            <w:r>
              <w:t xml:space="preserve">l’approbation par le Maître d’Ouvrage d’un Sous-traitant additionnel non </w:t>
            </w:r>
            <w:r w:rsidR="007E4525">
              <w:t xml:space="preserve">identifié </w:t>
            </w:r>
            <w:r>
              <w:t xml:space="preserve">dans le Marché, devra aussi inclure la déclaration du Sous-traitant conformément à l’Annexe 1 – Déclaration sur l’Exploitation et les Abus Sexuels (EAS) et/ou le Harcèlement Sexuel (HS). </w:t>
            </w:r>
          </w:p>
        </w:tc>
      </w:tr>
      <w:tr w:rsidR="00125171" w:rsidRPr="00A20AD0" w14:paraId="785E7F95" w14:textId="77777777" w:rsidTr="00982AC3">
        <w:tc>
          <w:tcPr>
            <w:tcW w:w="3206" w:type="dxa"/>
            <w:tcMar>
              <w:top w:w="28" w:type="dxa"/>
              <w:bottom w:w="28" w:type="dxa"/>
            </w:tcMar>
          </w:tcPr>
          <w:p w14:paraId="5E5D454E" w14:textId="77777777" w:rsidR="00125171" w:rsidRPr="003243ED" w:rsidRDefault="00125171" w:rsidP="007A6A21">
            <w:pPr>
              <w:pStyle w:val="Sec7head2"/>
            </w:pPr>
            <w:bookmarkStart w:id="950" w:name="_Toc356621459"/>
            <w:bookmarkStart w:id="951" w:name="_Toc474753352"/>
            <w:bookmarkStart w:id="952" w:name="_Toc139118914"/>
            <w:r w:rsidRPr="003243ED">
              <w:t>3.6</w:t>
            </w:r>
            <w:r w:rsidRPr="003243ED">
              <w:tab/>
              <w:t>Obligations en Matière de Rapports</w:t>
            </w:r>
            <w:bookmarkEnd w:id="950"/>
            <w:bookmarkEnd w:id="951"/>
            <w:bookmarkEnd w:id="952"/>
          </w:p>
        </w:tc>
        <w:tc>
          <w:tcPr>
            <w:tcW w:w="6187" w:type="dxa"/>
            <w:tcMar>
              <w:top w:w="28" w:type="dxa"/>
              <w:bottom w:w="28" w:type="dxa"/>
            </w:tcMar>
          </w:tcPr>
          <w:p w14:paraId="3B38BA32" w14:textId="77777777" w:rsidR="00125171" w:rsidRPr="00A20AD0" w:rsidRDefault="00125171" w:rsidP="00DE52FF">
            <w:pPr>
              <w:spacing w:after="120"/>
              <w:ind w:left="0" w:right="-72" w:firstLine="0"/>
            </w:pPr>
            <w:r w:rsidRPr="00A20AD0">
              <w:t>Le Prestataire soumettra au Maître d’Ouvrage les rapports et documents indiqués dans l’Annexe B, dans la forme, le nombre et les délais indiqués dans ladite annexe.</w:t>
            </w:r>
          </w:p>
          <w:p w14:paraId="0A4BE97B" w14:textId="77777777" w:rsidR="00125171" w:rsidRDefault="00125171" w:rsidP="00DE52FF">
            <w:pPr>
              <w:ind w:left="0" w:firstLine="0"/>
              <w:rPr>
                <w:szCs w:val="24"/>
              </w:rPr>
            </w:pPr>
            <w:r w:rsidRPr="00A20AD0">
              <w:rPr>
                <w:szCs w:val="24"/>
              </w:rPr>
              <w:t>Si elles sont précisées à l’Annexe B, les exigences en matière de rapports doivent inclure les aspects environnementaux et sociaux applicables.</w:t>
            </w:r>
          </w:p>
          <w:p w14:paraId="1D48DAF1" w14:textId="3E93F53B" w:rsidR="00125171" w:rsidRPr="00A20AD0" w:rsidRDefault="00125171" w:rsidP="00DE52FF">
            <w:pPr>
              <w:ind w:left="0" w:firstLine="0"/>
              <w:rPr>
                <w:szCs w:val="24"/>
              </w:rPr>
            </w:pPr>
            <w:r>
              <w:rPr>
                <w:szCs w:val="24"/>
              </w:rPr>
              <w:t xml:space="preserve">Si indiqué dans le CCAP, les rapports devront inclure le </w:t>
            </w:r>
            <w:r w:rsidR="002F7F3A">
              <w:rPr>
                <w:szCs w:val="24"/>
              </w:rPr>
              <w:t xml:space="preserve">statut </w:t>
            </w:r>
            <w:r>
              <w:rPr>
                <w:szCs w:val="24"/>
              </w:rPr>
              <w:t xml:space="preserve">de conformité de la gestion des risques de cybersécurité, et tous risques prévisibles et atténuation de cybersécurité </w:t>
            </w:r>
          </w:p>
          <w:p w14:paraId="0F041F6D" w14:textId="4D33ACF4" w:rsidR="00125171" w:rsidRPr="00A20AD0" w:rsidRDefault="002F7F3A" w:rsidP="00DE52FF">
            <w:pPr>
              <w:spacing w:before="120" w:after="120"/>
              <w:ind w:left="0" w:right="-14" w:firstLine="0"/>
              <w:rPr>
                <w:szCs w:val="24"/>
              </w:rPr>
            </w:pPr>
            <w:r>
              <w:rPr>
                <w:szCs w:val="24"/>
              </w:rPr>
              <w:t>L</w:t>
            </w:r>
            <w:r w:rsidRPr="00A20AD0">
              <w:rPr>
                <w:szCs w:val="24"/>
              </w:rPr>
              <w:t xml:space="preserve">e </w:t>
            </w:r>
            <w:r w:rsidR="00125171" w:rsidRPr="00A20AD0">
              <w:rPr>
                <w:szCs w:val="24"/>
              </w:rPr>
              <w:t>P</w:t>
            </w:r>
            <w:r>
              <w:rPr>
                <w:szCs w:val="24"/>
              </w:rPr>
              <w:t>r</w:t>
            </w:r>
            <w:r w:rsidR="00125171" w:rsidRPr="00A20AD0">
              <w:rPr>
                <w:szCs w:val="24"/>
              </w:rPr>
              <w:t xml:space="preserve">estataire doit informer immédiatement le Maître d’Ouvrage de toute allégation, incident ou accident dans le pays du Maître d’Ouvrage où les Services sont exécutés, ce qui a ou est susceptible d’avoir un effet négatif important sur </w:t>
            </w:r>
            <w:r w:rsidR="00125171" w:rsidRPr="00A20AD0">
              <w:rPr>
                <w:szCs w:val="24"/>
                <w:shd w:val="clear" w:color="auto" w:fill="FFFFFF" w:themeFill="background1"/>
              </w:rPr>
              <w:t>l’environnement, les communautés affectées, le public, le personnel du Maître d’Ouvrage ou le personnel du Prestataire.</w:t>
            </w:r>
            <w:r w:rsidR="00125171" w:rsidRPr="00A20AD0">
              <w:rPr>
                <w:szCs w:val="24"/>
                <w:shd w:val="clear" w:color="auto" w:fill="F0F0A0"/>
              </w:rPr>
              <w:t xml:space="preserve"> </w:t>
            </w:r>
            <w:r w:rsidR="00125171" w:rsidRPr="00A20AD0">
              <w:rPr>
                <w:szCs w:val="24"/>
              </w:rPr>
              <w:t>Cela comprend, sans s’y limiter, tout incident ou accident causant un décès ou des blessures graves ; effets indésirables importants ou dommages à la propriété privée</w:t>
            </w:r>
            <w:r w:rsidR="00125171">
              <w:rPr>
                <w:szCs w:val="24"/>
              </w:rPr>
              <w:t xml:space="preserve"> ; tous incidents de cybersécurité tels que spécifiés </w:t>
            </w:r>
            <w:r w:rsidR="00125171" w:rsidRPr="00DE52FF">
              <w:rPr>
                <w:b/>
                <w:bCs/>
                <w:szCs w:val="24"/>
              </w:rPr>
              <w:t>dans le CCAP</w:t>
            </w:r>
            <w:r w:rsidR="00125171">
              <w:rPr>
                <w:szCs w:val="24"/>
              </w:rPr>
              <w:t xml:space="preserve"> </w:t>
            </w:r>
            <w:r w:rsidR="00125171" w:rsidRPr="00A20AD0">
              <w:rPr>
                <w:szCs w:val="24"/>
              </w:rPr>
              <w:t xml:space="preserve">; ou toute allégation d’EAS et/ou HS. En cas d’EAS et/ou de HS, tout en maintenant la confidentialité, le type d’allégation (exploitation sexuelle, abus sexuels ou harcèlement sexuel), le sexe et l’âge de la personne qui a subi l’incident allégué devraient être inclus dans les renseignements. </w:t>
            </w:r>
          </w:p>
          <w:p w14:paraId="2C366434" w14:textId="527EE248" w:rsidR="00125171" w:rsidRPr="00A20AD0" w:rsidRDefault="00125171" w:rsidP="00DE52FF">
            <w:pPr>
              <w:spacing w:before="120" w:after="120"/>
              <w:ind w:left="0" w:right="-14" w:firstLine="0"/>
              <w:rPr>
                <w:szCs w:val="24"/>
              </w:rPr>
            </w:pPr>
            <w:r w:rsidRPr="00A20AD0">
              <w:rPr>
                <w:szCs w:val="24"/>
              </w:rPr>
              <w:t xml:space="preserve">Le Prestataire, après avoir pris connaissance de l’allégation, de l’incident ou de l’accident, doit également immédiatement informer le Maître d’Ouvrage de tout incident ou accident de ce genre dans les locaux des sous-traitants ou des fournisseurs liés aux Services qui ont ou sont susceptibles d’avoir un effet négatif important sur l’environnement, les communautés touchées, le public, le personnel du Maître d’Ouvrage ou du Prestataire, le personnel de ses sous-traitants et fournisseurs. La notification doit fournir suffisamment de détails sur ces incidents ou accidents. Le Prestataire doit fournir tous les détails de ces incidents ou accidents au Maître d’Ouvrage dans les délais convenus avec le Maître d’Ouvrage. </w:t>
            </w:r>
          </w:p>
          <w:p w14:paraId="3DAEDCEF" w14:textId="77777777" w:rsidR="00125171" w:rsidRPr="00F523BC" w:rsidRDefault="00125171" w:rsidP="00DE52FF">
            <w:pPr>
              <w:ind w:left="0" w:firstLine="0"/>
              <w:rPr>
                <w:rFonts w:ascii="Arial" w:hAnsi="Arial" w:cs="Arial"/>
                <w:vanish/>
                <w:sz w:val="18"/>
                <w:szCs w:val="18"/>
              </w:rPr>
            </w:pPr>
            <w:r w:rsidRPr="00A20AD0">
              <w:rPr>
                <w:szCs w:val="24"/>
              </w:rPr>
              <w:t xml:space="preserve">Le Prestataire doit exiger de ses sous-traitants et fournisseurs qu’ils avisent immédiatement le Prestataire des incidents ou des accidents mentionnés dans cette </w:t>
            </w:r>
            <w:proofErr w:type="spellStart"/>
            <w:r w:rsidRPr="00A20AD0">
              <w:rPr>
                <w:szCs w:val="24"/>
              </w:rPr>
              <w:t>sous-clause</w:t>
            </w:r>
            <w:proofErr w:type="spellEnd"/>
            <w:r w:rsidRPr="00A20AD0">
              <w:rPr>
                <w:szCs w:val="24"/>
              </w:rPr>
              <w:t xml:space="preserve">. </w:t>
            </w:r>
          </w:p>
        </w:tc>
      </w:tr>
      <w:tr w:rsidR="00125171" w:rsidRPr="003243ED" w14:paraId="440E3E36" w14:textId="77777777" w:rsidTr="00982AC3">
        <w:tc>
          <w:tcPr>
            <w:tcW w:w="3206" w:type="dxa"/>
            <w:tcMar>
              <w:top w:w="28" w:type="dxa"/>
              <w:bottom w:w="28" w:type="dxa"/>
            </w:tcMar>
          </w:tcPr>
          <w:p w14:paraId="5C517143" w14:textId="77777777" w:rsidR="00125171" w:rsidRPr="003243ED" w:rsidRDefault="00125171" w:rsidP="007A6A21">
            <w:pPr>
              <w:pStyle w:val="Sec7head2"/>
            </w:pPr>
            <w:bookmarkStart w:id="953" w:name="_Toc356621460"/>
            <w:bookmarkStart w:id="954" w:name="_Toc474753353"/>
            <w:bookmarkStart w:id="955" w:name="_Toc139118915"/>
            <w:r w:rsidRPr="003243ED">
              <w:t>3.7</w:t>
            </w:r>
            <w:r w:rsidRPr="003243ED">
              <w:tab/>
              <w:t>Propriété des Documents Préparés par le Prestataire</w:t>
            </w:r>
            <w:bookmarkEnd w:id="953"/>
            <w:bookmarkEnd w:id="954"/>
            <w:bookmarkEnd w:id="955"/>
          </w:p>
        </w:tc>
        <w:tc>
          <w:tcPr>
            <w:tcW w:w="6187" w:type="dxa"/>
            <w:tcMar>
              <w:top w:w="28" w:type="dxa"/>
              <w:bottom w:w="28" w:type="dxa"/>
            </w:tcMar>
          </w:tcPr>
          <w:p w14:paraId="3B72F42D" w14:textId="3C37BA0B" w:rsidR="00125171" w:rsidRPr="003243ED" w:rsidRDefault="00125171" w:rsidP="00DE52FF">
            <w:pPr>
              <w:spacing w:after="120"/>
              <w:ind w:left="0" w:right="-72" w:firstLine="0"/>
            </w:pPr>
            <w:r w:rsidRPr="003243ED">
              <w:t xml:space="preserve">Tous les plans, dessins, spécifications, études, rapports, autres documents et logiciels, soumis par le Prestataire pour le compte du Maître d’Ouvrage en application de la Clause 3.6 du présent Marché, deviendront et demeureront la propriété du Maître d’Ouvrage, et le Prestataire les remettra au Maître d’Ouvrage avant la résiliation ou l’achèvement du présent Marché, avec l’inventaire détaillé correspondant. Le Prestataire pourra conserver un exemplaire des documents et logiciels. Toute restriction pouvant concerner leur utilisation à une date ultérieure sera, le cas échéant, </w:t>
            </w:r>
            <w:r w:rsidRPr="003243ED">
              <w:rPr>
                <w:b/>
              </w:rPr>
              <w:t xml:space="preserve">indiquée </w:t>
            </w:r>
            <w:r w:rsidR="00E057C9">
              <w:rPr>
                <w:b/>
              </w:rPr>
              <w:t>dans le CCAP</w:t>
            </w:r>
            <w:r w:rsidRPr="003243ED">
              <w:t>.</w:t>
            </w:r>
          </w:p>
        </w:tc>
      </w:tr>
      <w:tr w:rsidR="00125171" w:rsidRPr="003243ED" w14:paraId="7E165E02" w14:textId="77777777" w:rsidTr="00982AC3">
        <w:tc>
          <w:tcPr>
            <w:tcW w:w="3206" w:type="dxa"/>
            <w:tcMar>
              <w:top w:w="28" w:type="dxa"/>
              <w:bottom w:w="28" w:type="dxa"/>
            </w:tcMar>
          </w:tcPr>
          <w:p w14:paraId="71756B9D" w14:textId="77777777" w:rsidR="00125171" w:rsidRPr="003243ED" w:rsidRDefault="00125171" w:rsidP="007A6A21">
            <w:pPr>
              <w:pStyle w:val="Sec7head2"/>
            </w:pPr>
            <w:bookmarkStart w:id="956" w:name="_Toc474753354"/>
            <w:bookmarkStart w:id="957" w:name="_Toc139118916"/>
            <w:r w:rsidRPr="003243ED">
              <w:t>3.8</w:t>
            </w:r>
            <w:r w:rsidRPr="003243ED">
              <w:tab/>
              <w:t>Pénalités de retard</w:t>
            </w:r>
            <w:bookmarkEnd w:id="956"/>
            <w:bookmarkEnd w:id="957"/>
          </w:p>
        </w:tc>
        <w:tc>
          <w:tcPr>
            <w:tcW w:w="6187" w:type="dxa"/>
            <w:tcMar>
              <w:top w:w="28" w:type="dxa"/>
              <w:bottom w:w="28" w:type="dxa"/>
            </w:tcMar>
          </w:tcPr>
          <w:p w14:paraId="40AE699C" w14:textId="77777777" w:rsidR="00125171" w:rsidRPr="003243ED" w:rsidRDefault="00125171" w:rsidP="00982AC3">
            <w:pPr>
              <w:ind w:right="-72"/>
            </w:pPr>
          </w:p>
        </w:tc>
      </w:tr>
      <w:tr w:rsidR="00125171" w:rsidRPr="003243ED" w14:paraId="6243ECD8" w14:textId="77777777" w:rsidTr="00982AC3">
        <w:tc>
          <w:tcPr>
            <w:tcW w:w="3206" w:type="dxa"/>
            <w:tcMar>
              <w:top w:w="28" w:type="dxa"/>
              <w:bottom w:w="28" w:type="dxa"/>
            </w:tcMar>
          </w:tcPr>
          <w:p w14:paraId="3B2178D9" w14:textId="77777777" w:rsidR="00125171" w:rsidRPr="002F0F7E" w:rsidRDefault="00125171" w:rsidP="00DE52FF">
            <w:pPr>
              <w:pStyle w:val="i"/>
              <w:rPr>
                <w:lang w:val="fr-FR"/>
              </w:rPr>
            </w:pPr>
            <w:r w:rsidRPr="002F0F7E">
              <w:rPr>
                <w:lang w:val="fr-FR"/>
              </w:rPr>
              <w:t xml:space="preserve">3.8.1 </w:t>
            </w:r>
            <w:r w:rsidRPr="002F0F7E">
              <w:rPr>
                <w:lang w:val="fr-FR"/>
              </w:rPr>
              <w:tab/>
              <w:t>Pénalités de retard</w:t>
            </w:r>
          </w:p>
        </w:tc>
        <w:tc>
          <w:tcPr>
            <w:tcW w:w="6187" w:type="dxa"/>
            <w:tcMar>
              <w:top w:w="28" w:type="dxa"/>
              <w:bottom w:w="28" w:type="dxa"/>
            </w:tcMar>
          </w:tcPr>
          <w:p w14:paraId="0E25FC12" w14:textId="16BF8AAE" w:rsidR="00125171" w:rsidRPr="003243ED" w:rsidRDefault="00125171" w:rsidP="00DE52FF">
            <w:pPr>
              <w:tabs>
                <w:tab w:val="left" w:pos="540"/>
              </w:tabs>
              <w:spacing w:after="120"/>
              <w:ind w:left="0" w:right="-72" w:firstLine="0"/>
            </w:pPr>
            <w:r w:rsidRPr="003243ED">
              <w:t xml:space="preserve">Le Prestataire paiera des pénalités de retard au Maître d’Ouvrage au taux </w:t>
            </w:r>
            <w:r w:rsidRPr="003243ED">
              <w:rPr>
                <w:b/>
              </w:rPr>
              <w:t xml:space="preserve">stipulé </w:t>
            </w:r>
            <w:r w:rsidR="00E057C9">
              <w:rPr>
                <w:b/>
              </w:rPr>
              <w:t>dans le CCAP</w:t>
            </w:r>
            <w:r w:rsidRPr="003243ED">
              <w:rPr>
                <w:b/>
              </w:rPr>
              <w:t xml:space="preserve"> </w:t>
            </w:r>
            <w:r w:rsidRPr="003243ED">
              <w:t xml:space="preserve">pour chaque jour de retard par rapport à la Date d’achèvement prévue. Le montant total des dommages et intérêts convenus ne dépassera pas le montant </w:t>
            </w:r>
            <w:r w:rsidRPr="003243ED">
              <w:rPr>
                <w:b/>
              </w:rPr>
              <w:t xml:space="preserve">stipulé </w:t>
            </w:r>
            <w:r w:rsidR="00E057C9">
              <w:rPr>
                <w:b/>
              </w:rPr>
              <w:t>dans le CCAP</w:t>
            </w:r>
            <w:r w:rsidRPr="003243ED">
              <w:t>. Le Maître d’Ouvrage pourra déduire le montant des dommages et intérêts convenus des paiements dus au Prestataire. Les paiements des dommages et intérêts convenus n’affectent pas la responsabilité du Prestataire.</w:t>
            </w:r>
          </w:p>
        </w:tc>
      </w:tr>
      <w:tr w:rsidR="00125171" w:rsidRPr="003243ED" w14:paraId="1C4E77B1" w14:textId="77777777" w:rsidTr="00982AC3">
        <w:tc>
          <w:tcPr>
            <w:tcW w:w="3206" w:type="dxa"/>
            <w:tcMar>
              <w:top w:w="28" w:type="dxa"/>
              <w:bottom w:w="28" w:type="dxa"/>
            </w:tcMar>
          </w:tcPr>
          <w:p w14:paraId="62E1FE0C" w14:textId="77777777" w:rsidR="00125171" w:rsidRPr="002F0F7E" w:rsidRDefault="00125171" w:rsidP="00DE52FF">
            <w:pPr>
              <w:pStyle w:val="i"/>
              <w:rPr>
                <w:lang w:val="fr-FR"/>
              </w:rPr>
            </w:pPr>
            <w:bookmarkStart w:id="958" w:name="_Toc486493861"/>
            <w:r w:rsidRPr="002F0F7E">
              <w:rPr>
                <w:lang w:val="fr-FR"/>
              </w:rPr>
              <w:t xml:space="preserve">3.8.2 </w:t>
            </w:r>
            <w:r w:rsidRPr="002F0F7E">
              <w:rPr>
                <w:lang w:val="fr-FR"/>
              </w:rPr>
              <w:tab/>
              <w:t xml:space="preserve">Correction pour paiements </w:t>
            </w:r>
            <w:r w:rsidRPr="002F0F7E">
              <w:rPr>
                <w:spacing w:val="-6"/>
                <w:lang w:val="fr-FR"/>
              </w:rPr>
              <w:t>excédentaires</w:t>
            </w:r>
            <w:bookmarkEnd w:id="958"/>
          </w:p>
        </w:tc>
        <w:tc>
          <w:tcPr>
            <w:tcW w:w="6187" w:type="dxa"/>
            <w:tcMar>
              <w:top w:w="28" w:type="dxa"/>
              <w:bottom w:w="28" w:type="dxa"/>
            </w:tcMar>
          </w:tcPr>
          <w:p w14:paraId="12DBFB90" w14:textId="77777777" w:rsidR="00125171" w:rsidRPr="003243ED" w:rsidRDefault="00125171" w:rsidP="00DE52FF">
            <w:pPr>
              <w:spacing w:after="120"/>
              <w:ind w:left="0" w:right="-72" w:firstLine="0"/>
            </w:pPr>
            <w:r w:rsidRPr="003243ED">
              <w:t>Si la Date d’achèvement prévue est reportée après que des pénalités de retard ont été payées, le Maître d’Ouvrage corrigera tout paiement excédentaire effectué par le Prestataire au titre de pénalités de retard, en ajustant le certificat de paiement suivant. Le Prestataire recevra des intérêts sur le montant excédentaire, calculés à partir de la date du paiement jusqu’à la date du remboursement au taux spécifié à la Clause 6.5.</w:t>
            </w:r>
          </w:p>
        </w:tc>
      </w:tr>
      <w:tr w:rsidR="00125171" w:rsidRPr="003243ED" w14:paraId="38951FFB" w14:textId="77777777" w:rsidTr="00982AC3">
        <w:tc>
          <w:tcPr>
            <w:tcW w:w="3206" w:type="dxa"/>
            <w:tcMar>
              <w:top w:w="28" w:type="dxa"/>
              <w:bottom w:w="28" w:type="dxa"/>
            </w:tcMar>
          </w:tcPr>
          <w:p w14:paraId="09527382" w14:textId="77777777" w:rsidR="00125171" w:rsidRPr="009F3809" w:rsidRDefault="00125171" w:rsidP="00DE52FF">
            <w:pPr>
              <w:pStyle w:val="i"/>
              <w:rPr>
                <w:lang w:val="fr-FR"/>
              </w:rPr>
            </w:pPr>
            <w:bookmarkStart w:id="959" w:name="_Toc486493862"/>
            <w:bookmarkStart w:id="960" w:name="_Toc343309879"/>
            <w:r w:rsidRPr="009F3809">
              <w:rPr>
                <w:lang w:val="fr-FR"/>
              </w:rPr>
              <w:t xml:space="preserve">3.8.3 </w:t>
            </w:r>
            <w:r w:rsidRPr="009F3809">
              <w:rPr>
                <w:lang w:val="fr-FR"/>
              </w:rPr>
              <w:tab/>
              <w:t>Pénalité pour Défaut non rectifié</w:t>
            </w:r>
            <w:bookmarkEnd w:id="959"/>
            <w:r w:rsidRPr="009F3809">
              <w:rPr>
                <w:rFonts w:ascii="Arial" w:hAnsi="Arial"/>
                <w:i/>
                <w:lang w:val="fr-FR"/>
              </w:rPr>
              <w:t xml:space="preserve"> </w:t>
            </w:r>
            <w:bookmarkEnd w:id="960"/>
          </w:p>
        </w:tc>
        <w:tc>
          <w:tcPr>
            <w:tcW w:w="6187" w:type="dxa"/>
            <w:tcMar>
              <w:top w:w="28" w:type="dxa"/>
              <w:bottom w:w="28" w:type="dxa"/>
            </w:tcMar>
          </w:tcPr>
          <w:p w14:paraId="3B25EA2A" w14:textId="1AEC872E" w:rsidR="00125171" w:rsidRPr="003243ED" w:rsidRDefault="00125171" w:rsidP="00DE52FF">
            <w:pPr>
              <w:tabs>
                <w:tab w:val="left" w:pos="540"/>
              </w:tabs>
              <w:spacing w:after="120"/>
              <w:ind w:left="0" w:right="-72" w:firstLine="0"/>
            </w:pPr>
            <w:r w:rsidRPr="003243ED">
              <w:t xml:space="preserve">Si le Prestataire n’a pas rectifié un Défaut dans les délais spécifiés dans la notification du Maître d’Ouvrage, une pénalité pour défaut de performance devra être payée par le Prestataire. Le montant de la pénalité sera calculé sous la forme d’un pourcentage du coût de rectification du Défaut, évalué comme cela est décrit dans la Clause 7.2 et </w:t>
            </w:r>
            <w:r w:rsidR="00E057C9">
              <w:rPr>
                <w:b/>
              </w:rPr>
              <w:t>dans le CCAP</w:t>
            </w:r>
            <w:r w:rsidRPr="003243ED">
              <w:t xml:space="preserve">. </w:t>
            </w:r>
          </w:p>
        </w:tc>
      </w:tr>
      <w:tr w:rsidR="00125171" w:rsidRPr="003243ED" w14:paraId="5632AF09" w14:textId="77777777" w:rsidTr="00982AC3">
        <w:tc>
          <w:tcPr>
            <w:tcW w:w="3206" w:type="dxa"/>
            <w:tcMar>
              <w:top w:w="28" w:type="dxa"/>
              <w:bottom w:w="28" w:type="dxa"/>
            </w:tcMar>
          </w:tcPr>
          <w:p w14:paraId="4BF8A80A" w14:textId="77777777" w:rsidR="00125171" w:rsidRPr="003243ED" w:rsidRDefault="00125171" w:rsidP="007A6A21">
            <w:pPr>
              <w:pStyle w:val="Sec7head2"/>
            </w:pPr>
            <w:bookmarkStart w:id="961" w:name="_Toc343309896"/>
            <w:bookmarkStart w:id="962" w:name="_Toc474753355"/>
            <w:bookmarkStart w:id="963" w:name="_Toc139118917"/>
            <w:r w:rsidRPr="003243ED">
              <w:t>3.9</w:t>
            </w:r>
            <w:r w:rsidRPr="003243ED">
              <w:tab/>
              <w:t>Garantie</w:t>
            </w:r>
            <w:bookmarkEnd w:id="961"/>
            <w:r w:rsidRPr="003243ED">
              <w:t xml:space="preserve"> de bonne exécution</w:t>
            </w:r>
            <w:bookmarkEnd w:id="962"/>
            <w:bookmarkEnd w:id="963"/>
          </w:p>
        </w:tc>
        <w:tc>
          <w:tcPr>
            <w:tcW w:w="6187" w:type="dxa"/>
            <w:tcMar>
              <w:top w:w="28" w:type="dxa"/>
              <w:bottom w:w="28" w:type="dxa"/>
            </w:tcMar>
          </w:tcPr>
          <w:p w14:paraId="1D5368E4" w14:textId="18D1738B" w:rsidR="00125171" w:rsidRDefault="00125171" w:rsidP="00DE52FF">
            <w:pPr>
              <w:tabs>
                <w:tab w:val="left" w:pos="540"/>
              </w:tabs>
              <w:spacing w:after="120"/>
              <w:ind w:left="0" w:right="-72" w:firstLine="0"/>
            </w:pPr>
            <w:r>
              <w:t xml:space="preserve">Si exigé </w:t>
            </w:r>
            <w:r w:rsidR="00E057C9">
              <w:t>dans le CCAP</w:t>
            </w:r>
            <w:r>
              <w:t xml:space="preserve">, le Prestataire devra remettre au Maître d’Ouvrage une </w:t>
            </w:r>
            <w:r w:rsidRPr="003243ED">
              <w:t xml:space="preserve">Garantie de bonne exécution </w:t>
            </w:r>
            <w:r>
              <w:t>pour la performa</w:t>
            </w:r>
            <w:r w:rsidR="002F7F3A">
              <w:t>n</w:t>
            </w:r>
            <w:r>
              <w:t xml:space="preserve">ce d’exécution du Marché, d’un montant </w:t>
            </w:r>
            <w:r w:rsidRPr="00C62F21">
              <w:rPr>
                <w:b/>
              </w:rPr>
              <w:t xml:space="preserve">spécifié </w:t>
            </w:r>
            <w:r w:rsidR="00E057C9">
              <w:rPr>
                <w:b/>
              </w:rPr>
              <w:t>dans le CCAP</w:t>
            </w:r>
            <w:r>
              <w:rPr>
                <w:b/>
              </w:rPr>
              <w:t xml:space="preserve">, </w:t>
            </w:r>
            <w:r w:rsidRPr="003243ED">
              <w:t>au plus tard à la date spécifiée dans la Lettre d’acceptation</w:t>
            </w:r>
            <w:r>
              <w:t xml:space="preserve">. </w:t>
            </w:r>
          </w:p>
          <w:p w14:paraId="23EBC3D4" w14:textId="196748A6" w:rsidR="00125171" w:rsidRDefault="00125171" w:rsidP="00DE52FF">
            <w:pPr>
              <w:tabs>
                <w:tab w:val="left" w:pos="540"/>
              </w:tabs>
              <w:spacing w:after="120"/>
              <w:ind w:left="0" w:right="-72" w:firstLine="0"/>
            </w:pPr>
            <w:r>
              <w:t xml:space="preserve">Comme </w:t>
            </w:r>
            <w:r w:rsidRPr="00C62F21">
              <w:rPr>
                <w:b/>
              </w:rPr>
              <w:t xml:space="preserve">spécifié </w:t>
            </w:r>
            <w:r w:rsidR="00E057C9">
              <w:rPr>
                <w:b/>
              </w:rPr>
              <w:t>dans le CCAP</w:t>
            </w:r>
            <w:r>
              <w:t>, la Garantie de bonne exécution, si exigé, sera libellée dans la</w:t>
            </w:r>
            <w:r w:rsidR="002F7F3A">
              <w:t>(</w:t>
            </w:r>
            <w:r>
              <w:t>es</w:t>
            </w:r>
            <w:r w:rsidR="002F7F3A">
              <w:t>)</w:t>
            </w:r>
            <w:r>
              <w:t xml:space="preserve"> mon</w:t>
            </w:r>
            <w:r w:rsidR="002F7F3A">
              <w:t>n</w:t>
            </w:r>
            <w:r>
              <w:t>aie</w:t>
            </w:r>
            <w:r w:rsidR="002F7F3A">
              <w:t>(</w:t>
            </w:r>
            <w:r>
              <w:t>s</w:t>
            </w:r>
            <w:r w:rsidR="002F7F3A">
              <w:t>)</w:t>
            </w:r>
            <w:r>
              <w:t xml:space="preserve"> du </w:t>
            </w:r>
            <w:r w:rsidR="002F7F3A">
              <w:t>M</w:t>
            </w:r>
            <w:r>
              <w:t>arché, ou dans une monnaie librement convertible ac</w:t>
            </w:r>
            <w:r w:rsidR="002F7F3A">
              <w:t>c</w:t>
            </w:r>
            <w:r>
              <w:t xml:space="preserve">eptable au Maître d’Ouvrage, et sera dans un format stipulé par le Maître du Maître d’Ouvrage </w:t>
            </w:r>
            <w:r w:rsidR="00E057C9">
              <w:t>dans le CCAP</w:t>
            </w:r>
            <w:r>
              <w:t>, ou dans un autre format acceptable pour le Maître d’Ouvrage.</w:t>
            </w:r>
          </w:p>
          <w:p w14:paraId="26C45D0E" w14:textId="7A55061D" w:rsidR="00125171" w:rsidRPr="003243ED" w:rsidRDefault="00125171" w:rsidP="00DE52FF">
            <w:pPr>
              <w:tabs>
                <w:tab w:val="left" w:pos="540"/>
              </w:tabs>
              <w:spacing w:after="120"/>
              <w:ind w:left="0" w:right="-72" w:firstLine="0"/>
            </w:pPr>
            <w:r w:rsidRPr="003243ED">
              <w:t xml:space="preserve">La </w:t>
            </w:r>
            <w:r>
              <w:t>G</w:t>
            </w:r>
            <w:r w:rsidRPr="003243ED">
              <w:t>arantie de bonne exécution sera valable vingt-huit (28) jours au-delà de la Date d’Achèvement des Services</w:t>
            </w:r>
            <w:r>
              <w:t xml:space="preserve">, dans le cas d’une garantie bancaire, et un an à compter de la </w:t>
            </w:r>
            <w:r w:rsidR="002F7F3A">
              <w:t>D</w:t>
            </w:r>
            <w:r>
              <w:t>ate d’</w:t>
            </w:r>
            <w:r w:rsidR="002F7F3A">
              <w:t>achèvement</w:t>
            </w:r>
            <w:r>
              <w:t xml:space="preserve"> du Marché dans le cas d’une garantie conditionnelle.</w:t>
            </w:r>
          </w:p>
        </w:tc>
      </w:tr>
      <w:tr w:rsidR="00125171" w:rsidRPr="003243ED" w14:paraId="216E4297" w14:textId="77777777" w:rsidTr="00982AC3">
        <w:tc>
          <w:tcPr>
            <w:tcW w:w="3206" w:type="dxa"/>
            <w:tcMar>
              <w:top w:w="28" w:type="dxa"/>
              <w:bottom w:w="28" w:type="dxa"/>
            </w:tcMar>
          </w:tcPr>
          <w:p w14:paraId="7171DB03" w14:textId="77777777" w:rsidR="00125171" w:rsidRPr="003243ED" w:rsidRDefault="00125171" w:rsidP="007A6A21">
            <w:pPr>
              <w:pStyle w:val="Sec7head2"/>
            </w:pPr>
            <w:bookmarkStart w:id="964" w:name="_Toc474753356"/>
            <w:bookmarkStart w:id="965" w:name="_Toc139118918"/>
            <w:r w:rsidRPr="003243ED">
              <w:t>3.10</w:t>
            </w:r>
            <w:r w:rsidRPr="003243ED">
              <w:tab/>
              <w:t>Fraude et Corruption</w:t>
            </w:r>
            <w:bookmarkEnd w:id="964"/>
            <w:bookmarkEnd w:id="965"/>
          </w:p>
        </w:tc>
        <w:tc>
          <w:tcPr>
            <w:tcW w:w="6187" w:type="dxa"/>
            <w:tcMar>
              <w:top w:w="28" w:type="dxa"/>
              <w:bottom w:w="28" w:type="dxa"/>
            </w:tcMar>
          </w:tcPr>
          <w:p w14:paraId="37EBEDC3" w14:textId="77777777" w:rsidR="00125171" w:rsidRPr="003243ED" w:rsidRDefault="00125171" w:rsidP="00DE52FF">
            <w:pPr>
              <w:pStyle w:val="Header2-SubClauses"/>
              <w:tabs>
                <w:tab w:val="clear" w:pos="619"/>
                <w:tab w:val="left" w:pos="702"/>
              </w:tabs>
              <w:ind w:left="0" w:firstLine="0"/>
              <w:rPr>
                <w:lang w:val="fr-FR"/>
              </w:rPr>
            </w:pPr>
            <w:r w:rsidRPr="003243ED">
              <w:rPr>
                <w:lang w:val="fr-FR"/>
              </w:rPr>
              <w:t>La Banque exige le respect de ses Directives Anti-Corruption et de ses règles et procédures de sanctions applicables, établies par le Cadre des Sanctions du Groupe de la Banque mondiale, comme indiqué dans l’Annexe 1 aux Conditions générales.</w:t>
            </w:r>
          </w:p>
          <w:p w14:paraId="710D2C6D" w14:textId="4C8B36E0" w:rsidR="00125171" w:rsidRPr="003243ED" w:rsidRDefault="00125171" w:rsidP="00DE52FF">
            <w:pPr>
              <w:pStyle w:val="Header2-SubClauses"/>
              <w:tabs>
                <w:tab w:val="clear" w:pos="619"/>
                <w:tab w:val="left" w:pos="702"/>
              </w:tabs>
              <w:spacing w:after="120"/>
              <w:ind w:left="0" w:firstLine="0"/>
              <w:rPr>
                <w:lang w:val="fr-FR"/>
              </w:rPr>
            </w:pPr>
            <w:r w:rsidRPr="003243ED">
              <w:rPr>
                <w:lang w:val="fr-FR"/>
              </w:rPr>
              <w:t xml:space="preserve">Le Maître d’Ouvrage exige que le Constructeur fournisse les informations relatives aux commissions et </w:t>
            </w:r>
            <w:r w:rsidR="002F7F3A">
              <w:rPr>
                <w:lang w:val="fr-FR"/>
              </w:rPr>
              <w:t>gratification</w:t>
            </w:r>
            <w:r w:rsidR="002F7F3A" w:rsidRPr="003243ED">
              <w:rPr>
                <w:lang w:val="fr-FR"/>
              </w:rPr>
              <w:t xml:space="preserve">s </w:t>
            </w:r>
            <w:r w:rsidRPr="003243ED">
              <w:rPr>
                <w:lang w:val="fr-FR"/>
              </w:rPr>
              <w:t xml:space="preserve">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w:t>
            </w:r>
            <w:r w:rsidR="00847EC7">
              <w:rPr>
                <w:lang w:val="fr-FR"/>
              </w:rPr>
              <w:t>gratification</w:t>
            </w:r>
            <w:r w:rsidR="00847EC7" w:rsidRPr="003243ED">
              <w:rPr>
                <w:lang w:val="fr-FR"/>
              </w:rPr>
              <w:t xml:space="preserve"> </w:t>
            </w:r>
            <w:r w:rsidRPr="003243ED">
              <w:rPr>
                <w:lang w:val="fr-FR"/>
              </w:rPr>
              <w:t>ou paiement.</w:t>
            </w:r>
          </w:p>
        </w:tc>
      </w:tr>
      <w:tr w:rsidR="00125171" w:rsidRPr="003243ED" w14:paraId="17B06372" w14:textId="77777777" w:rsidTr="00982AC3">
        <w:tc>
          <w:tcPr>
            <w:tcW w:w="3206" w:type="dxa"/>
            <w:tcMar>
              <w:top w:w="28" w:type="dxa"/>
              <w:bottom w:w="28" w:type="dxa"/>
            </w:tcMar>
          </w:tcPr>
          <w:p w14:paraId="1DFD7166" w14:textId="77777777" w:rsidR="00125171" w:rsidRPr="003243ED" w:rsidRDefault="00125171" w:rsidP="007A6A21">
            <w:pPr>
              <w:pStyle w:val="Sec7head2"/>
            </w:pPr>
            <w:bookmarkStart w:id="966" w:name="_Toc474753357"/>
            <w:bookmarkStart w:id="967" w:name="_Toc139118919"/>
            <w:r w:rsidRPr="003243ED">
              <w:t>3.11</w:t>
            </w:r>
            <w:r w:rsidRPr="003243ED">
              <w:tab/>
              <w:t>Acquisition durable</w:t>
            </w:r>
            <w:bookmarkEnd w:id="966"/>
            <w:bookmarkEnd w:id="967"/>
          </w:p>
        </w:tc>
        <w:tc>
          <w:tcPr>
            <w:tcW w:w="6187" w:type="dxa"/>
            <w:tcMar>
              <w:top w:w="28" w:type="dxa"/>
              <w:bottom w:w="28" w:type="dxa"/>
            </w:tcMar>
          </w:tcPr>
          <w:p w14:paraId="1EF42807" w14:textId="0BA89601" w:rsidR="00125171" w:rsidRPr="003243ED" w:rsidRDefault="00125171" w:rsidP="00DE52FF">
            <w:pPr>
              <w:pStyle w:val="Header2-SubClauses"/>
              <w:tabs>
                <w:tab w:val="clear" w:pos="619"/>
                <w:tab w:val="left" w:pos="702"/>
              </w:tabs>
              <w:ind w:left="0" w:firstLine="0"/>
              <w:rPr>
                <w:lang w:val="fr-FR"/>
              </w:rPr>
            </w:pPr>
            <w:r w:rsidRPr="003243ED">
              <w:rPr>
                <w:lang w:val="fr-FR"/>
              </w:rPr>
              <w:t xml:space="preserve">Le Prestataire doit se conformer aux dispositions relatives aux acquisitions durables, lorsque cela est indiqué dans le </w:t>
            </w:r>
            <w:r w:rsidR="00847EC7">
              <w:rPr>
                <w:b/>
                <w:bCs/>
                <w:lang w:val="fr-FR"/>
              </w:rPr>
              <w:t>CCAP</w:t>
            </w:r>
            <w:r w:rsidRPr="003243ED">
              <w:rPr>
                <w:lang w:val="fr-FR"/>
              </w:rPr>
              <w:t>.</w:t>
            </w:r>
          </w:p>
        </w:tc>
      </w:tr>
      <w:tr w:rsidR="00125171" w:rsidRPr="003243ED" w14:paraId="5188DABF" w14:textId="77777777" w:rsidTr="00982AC3">
        <w:tc>
          <w:tcPr>
            <w:tcW w:w="3206" w:type="dxa"/>
            <w:tcMar>
              <w:top w:w="28" w:type="dxa"/>
              <w:bottom w:w="28" w:type="dxa"/>
            </w:tcMar>
          </w:tcPr>
          <w:p w14:paraId="64E3CA27" w14:textId="511A4F04" w:rsidR="00125171" w:rsidRPr="003243ED" w:rsidRDefault="00125171" w:rsidP="007A6A21">
            <w:pPr>
              <w:pStyle w:val="Sec7head2"/>
            </w:pPr>
            <w:bookmarkStart w:id="968" w:name="_Toc139118920"/>
            <w:r>
              <w:t>3.12</w:t>
            </w:r>
            <w:r w:rsidR="00847EC7">
              <w:tab/>
            </w:r>
            <w:r>
              <w:t xml:space="preserve">Code de </w:t>
            </w:r>
            <w:r w:rsidR="002F0F7E">
              <w:t>C</w:t>
            </w:r>
            <w:r>
              <w:t>onduite</w:t>
            </w:r>
            <w:bookmarkEnd w:id="968"/>
          </w:p>
        </w:tc>
        <w:tc>
          <w:tcPr>
            <w:tcW w:w="6187" w:type="dxa"/>
            <w:tcMar>
              <w:top w:w="28" w:type="dxa"/>
              <w:bottom w:w="28" w:type="dxa"/>
            </w:tcMar>
          </w:tcPr>
          <w:p w14:paraId="11CF2DC9" w14:textId="41568339" w:rsidR="00125171" w:rsidRPr="00831E3E" w:rsidRDefault="00125171" w:rsidP="00DE52FF">
            <w:pPr>
              <w:spacing w:before="120" w:after="120"/>
              <w:ind w:left="0" w:right="36" w:firstLine="0"/>
              <w:rPr>
                <w:szCs w:val="24"/>
              </w:rPr>
            </w:pPr>
            <w:r w:rsidRPr="00FB194A">
              <w:rPr>
                <w:szCs w:val="24"/>
              </w:rPr>
              <w:t>L</w:t>
            </w:r>
            <w:r>
              <w:rPr>
                <w:szCs w:val="24"/>
              </w:rPr>
              <w:t>e Pre</w:t>
            </w:r>
            <w:r w:rsidR="00847EC7">
              <w:rPr>
                <w:szCs w:val="24"/>
              </w:rPr>
              <w:t>s</w:t>
            </w:r>
            <w:r>
              <w:rPr>
                <w:szCs w:val="24"/>
              </w:rPr>
              <w:t>tataire</w:t>
            </w:r>
            <w:r w:rsidRPr="00FB194A">
              <w:rPr>
                <w:szCs w:val="24"/>
              </w:rPr>
              <w:t xml:space="preserve"> doit </w:t>
            </w:r>
            <w:r>
              <w:rPr>
                <w:szCs w:val="24"/>
              </w:rPr>
              <w:t>disposer d’</w:t>
            </w:r>
            <w:r w:rsidRPr="00FB194A">
              <w:rPr>
                <w:szCs w:val="24"/>
              </w:rPr>
              <w:t xml:space="preserve">un Code de </w:t>
            </w:r>
            <w:r w:rsidR="00847EC7">
              <w:rPr>
                <w:szCs w:val="24"/>
              </w:rPr>
              <w:t>C</w:t>
            </w:r>
            <w:r w:rsidRPr="00FB194A">
              <w:rPr>
                <w:szCs w:val="24"/>
              </w:rPr>
              <w:t xml:space="preserve">onduite pour le </w:t>
            </w:r>
            <w:r w:rsidR="00847EC7">
              <w:rPr>
                <w:szCs w:val="24"/>
              </w:rPr>
              <w:t>P</w:t>
            </w:r>
            <w:r w:rsidRPr="00FB194A">
              <w:rPr>
                <w:szCs w:val="24"/>
              </w:rPr>
              <w:t>ersonnel d</w:t>
            </w:r>
            <w:r>
              <w:rPr>
                <w:szCs w:val="24"/>
              </w:rPr>
              <w:t xml:space="preserve">u Prestataire employé pour l’exécution des </w:t>
            </w:r>
            <w:r w:rsidR="000D4430">
              <w:rPr>
                <w:szCs w:val="24"/>
              </w:rPr>
              <w:t>S</w:t>
            </w:r>
            <w:r>
              <w:rPr>
                <w:szCs w:val="24"/>
              </w:rPr>
              <w:t xml:space="preserve">ervices dans le pays du Maître d’Ouvrage où les services sont </w:t>
            </w:r>
            <w:r w:rsidR="000D4430">
              <w:rPr>
                <w:szCs w:val="24"/>
              </w:rPr>
              <w:t>réalisés</w:t>
            </w:r>
            <w:r w:rsidRPr="00FB194A">
              <w:rPr>
                <w:szCs w:val="24"/>
              </w:rPr>
              <w:t xml:space="preserve">. </w:t>
            </w:r>
          </w:p>
          <w:p w14:paraId="541C35E9" w14:textId="2EF4FEB2" w:rsidR="00125171" w:rsidRPr="00831E3E" w:rsidRDefault="00125171" w:rsidP="00DE52FF">
            <w:pPr>
              <w:spacing w:before="120" w:after="120"/>
              <w:ind w:left="0" w:right="36" w:firstLine="0"/>
              <w:rPr>
                <w:szCs w:val="24"/>
              </w:rPr>
            </w:pPr>
            <w:r w:rsidRPr="00FB194A">
              <w:rPr>
                <w:szCs w:val="24"/>
              </w:rPr>
              <w:t>L</w:t>
            </w:r>
            <w:r>
              <w:rPr>
                <w:szCs w:val="24"/>
              </w:rPr>
              <w:t>e Prestataire</w:t>
            </w:r>
            <w:r w:rsidRPr="00FB194A">
              <w:rPr>
                <w:szCs w:val="24"/>
              </w:rPr>
              <w:t xml:space="preserve"> doit prendre toutes les mesures nécessaires pour s’assurer que </w:t>
            </w:r>
            <w:r>
              <w:rPr>
                <w:szCs w:val="24"/>
              </w:rPr>
              <w:t xml:space="preserve">chaque </w:t>
            </w:r>
            <w:r w:rsidRPr="00FB194A">
              <w:rPr>
                <w:szCs w:val="24"/>
              </w:rPr>
              <w:t>personnel d</w:t>
            </w:r>
            <w:r>
              <w:rPr>
                <w:szCs w:val="24"/>
              </w:rPr>
              <w:t>u Prestataire</w:t>
            </w:r>
            <w:r w:rsidRPr="00FB194A">
              <w:rPr>
                <w:szCs w:val="24"/>
              </w:rPr>
              <w:t xml:space="preserve"> soit </w:t>
            </w:r>
            <w:r>
              <w:rPr>
                <w:szCs w:val="24"/>
              </w:rPr>
              <w:t xml:space="preserve">informé </w:t>
            </w:r>
            <w:r w:rsidRPr="00FB194A">
              <w:rPr>
                <w:szCs w:val="24"/>
              </w:rPr>
              <w:t xml:space="preserve">du Code de </w:t>
            </w:r>
            <w:r w:rsidR="000D4430">
              <w:rPr>
                <w:szCs w:val="24"/>
              </w:rPr>
              <w:t>C</w:t>
            </w:r>
            <w:r w:rsidRPr="00FB194A">
              <w:rPr>
                <w:szCs w:val="24"/>
              </w:rPr>
              <w:t xml:space="preserve">onduite, y compris </w:t>
            </w:r>
            <w:r>
              <w:rPr>
                <w:szCs w:val="24"/>
              </w:rPr>
              <w:t>d</w:t>
            </w:r>
            <w:r w:rsidRPr="00FB194A">
              <w:rPr>
                <w:szCs w:val="24"/>
              </w:rPr>
              <w:t xml:space="preserve">es comportements spécifiques qui sont interdits, et comprenne les conséquences de s’engager dans de tels comportements interdits. </w:t>
            </w:r>
          </w:p>
          <w:p w14:paraId="594D06D5" w14:textId="07DBB61A" w:rsidR="00125171" w:rsidRPr="00FB194A" w:rsidRDefault="00125171" w:rsidP="00DE52FF">
            <w:pPr>
              <w:spacing w:before="120" w:after="120"/>
              <w:ind w:left="0" w:right="36" w:firstLine="0"/>
              <w:rPr>
                <w:szCs w:val="24"/>
              </w:rPr>
            </w:pPr>
            <w:r w:rsidRPr="00FB194A">
              <w:rPr>
                <w:szCs w:val="24"/>
              </w:rPr>
              <w:t>Ces mesures comprennent la fourniture d’instructions et de document</w:t>
            </w:r>
            <w:r>
              <w:rPr>
                <w:szCs w:val="24"/>
              </w:rPr>
              <w:t>ation</w:t>
            </w:r>
            <w:r w:rsidRPr="00FB194A">
              <w:rPr>
                <w:szCs w:val="24"/>
              </w:rPr>
              <w:t xml:space="preserve"> </w:t>
            </w:r>
            <w:r>
              <w:rPr>
                <w:szCs w:val="24"/>
              </w:rPr>
              <w:t xml:space="preserve">susceptibles d’être </w:t>
            </w:r>
            <w:r w:rsidRPr="00FB194A">
              <w:rPr>
                <w:szCs w:val="24"/>
              </w:rPr>
              <w:t xml:space="preserve">comprises par le </w:t>
            </w:r>
            <w:r w:rsidR="008A718D">
              <w:rPr>
                <w:szCs w:val="24"/>
              </w:rPr>
              <w:t>P</w:t>
            </w:r>
            <w:r w:rsidRPr="00FB194A">
              <w:rPr>
                <w:szCs w:val="24"/>
              </w:rPr>
              <w:t>ersonnel d</w:t>
            </w:r>
            <w:r>
              <w:rPr>
                <w:szCs w:val="24"/>
              </w:rPr>
              <w:t>u Prestataire</w:t>
            </w:r>
            <w:r w:rsidRPr="00FB194A">
              <w:rPr>
                <w:szCs w:val="24"/>
              </w:rPr>
              <w:t xml:space="preserve"> et l</w:t>
            </w:r>
            <w:r>
              <w:rPr>
                <w:szCs w:val="24"/>
              </w:rPr>
              <w:t xml:space="preserve">’obtention de </w:t>
            </w:r>
            <w:r w:rsidRPr="00FB194A">
              <w:rPr>
                <w:szCs w:val="24"/>
              </w:rPr>
              <w:t xml:space="preserve">la signature de </w:t>
            </w:r>
            <w:r>
              <w:rPr>
                <w:szCs w:val="24"/>
              </w:rPr>
              <w:t xml:space="preserve">chaque </w:t>
            </w:r>
            <w:r w:rsidRPr="00FB194A">
              <w:rPr>
                <w:szCs w:val="24"/>
              </w:rPr>
              <w:t xml:space="preserve">personne reconnaissant </w:t>
            </w:r>
            <w:r>
              <w:rPr>
                <w:szCs w:val="24"/>
              </w:rPr>
              <w:t>avoir reçu</w:t>
            </w:r>
            <w:r w:rsidRPr="00FB194A">
              <w:rPr>
                <w:szCs w:val="24"/>
              </w:rPr>
              <w:t xml:space="preserve"> ces instructions et/ou document</w:t>
            </w:r>
            <w:r>
              <w:rPr>
                <w:szCs w:val="24"/>
              </w:rPr>
              <w:t>ation</w:t>
            </w:r>
            <w:r w:rsidRPr="00FB194A">
              <w:rPr>
                <w:szCs w:val="24"/>
              </w:rPr>
              <w:t xml:space="preserve">, le cas échéant. </w:t>
            </w:r>
          </w:p>
          <w:p w14:paraId="7B0BF563" w14:textId="172BD401" w:rsidR="00125171" w:rsidRPr="00831E3E" w:rsidRDefault="00125171" w:rsidP="00DE52FF">
            <w:pPr>
              <w:spacing w:before="120" w:after="120"/>
              <w:ind w:left="0" w:right="36" w:firstLine="0"/>
              <w:rPr>
                <w:szCs w:val="24"/>
              </w:rPr>
            </w:pPr>
            <w:r w:rsidRPr="00FB194A">
              <w:rPr>
                <w:szCs w:val="24"/>
              </w:rPr>
              <w:t>L</w:t>
            </w:r>
            <w:r>
              <w:rPr>
                <w:szCs w:val="24"/>
              </w:rPr>
              <w:t>e Prestataire</w:t>
            </w:r>
            <w:r w:rsidRPr="00FB194A">
              <w:rPr>
                <w:szCs w:val="24"/>
              </w:rPr>
              <w:t xml:space="preserve"> doit également s’assurer que le Code de </w:t>
            </w:r>
            <w:r w:rsidR="008A718D">
              <w:rPr>
                <w:szCs w:val="24"/>
              </w:rPr>
              <w:t>C</w:t>
            </w:r>
            <w:r w:rsidRPr="00FB194A">
              <w:rPr>
                <w:szCs w:val="24"/>
              </w:rPr>
              <w:t xml:space="preserve">onduite soit visiblement affiché </w:t>
            </w:r>
            <w:r>
              <w:rPr>
                <w:szCs w:val="24"/>
              </w:rPr>
              <w:t xml:space="preserve">dans les </w:t>
            </w:r>
            <w:r w:rsidR="009F761F">
              <w:rPr>
                <w:szCs w:val="24"/>
              </w:rPr>
              <w:t xml:space="preserve">sites </w:t>
            </w:r>
            <w:r>
              <w:rPr>
                <w:szCs w:val="24"/>
              </w:rPr>
              <w:t xml:space="preserve">du pays du Maître d’Ouvrage où les services </w:t>
            </w:r>
            <w:r w:rsidR="008A718D">
              <w:rPr>
                <w:szCs w:val="24"/>
              </w:rPr>
              <w:t>sont réalisés</w:t>
            </w:r>
            <w:r w:rsidRPr="00FB194A">
              <w:rPr>
                <w:szCs w:val="24"/>
              </w:rPr>
              <w:t xml:space="preserve">, ainsi que dans les zones à l’extérieur du </w:t>
            </w:r>
            <w:r w:rsidR="009F761F">
              <w:rPr>
                <w:szCs w:val="24"/>
              </w:rPr>
              <w:t>s</w:t>
            </w:r>
            <w:r w:rsidR="009F761F" w:rsidRPr="00FB194A">
              <w:rPr>
                <w:szCs w:val="24"/>
              </w:rPr>
              <w:t>ite</w:t>
            </w:r>
            <w:r w:rsidR="009F761F">
              <w:rPr>
                <w:szCs w:val="24"/>
              </w:rPr>
              <w:t>,</w:t>
            </w:r>
            <w:r w:rsidR="009F761F" w:rsidRPr="00FB194A">
              <w:rPr>
                <w:szCs w:val="24"/>
              </w:rPr>
              <w:t xml:space="preserve"> </w:t>
            </w:r>
            <w:r w:rsidRPr="00FB194A">
              <w:rPr>
                <w:szCs w:val="24"/>
              </w:rPr>
              <w:t xml:space="preserve">accessibles à la communauté locale et aux personnes </w:t>
            </w:r>
            <w:r>
              <w:rPr>
                <w:szCs w:val="24"/>
              </w:rPr>
              <w:t>affectées</w:t>
            </w:r>
            <w:r w:rsidRPr="00FB194A">
              <w:rPr>
                <w:szCs w:val="24"/>
              </w:rPr>
              <w:t xml:space="preserve"> par le projet. Le Code de </w:t>
            </w:r>
            <w:r w:rsidR="007766FC">
              <w:rPr>
                <w:szCs w:val="24"/>
              </w:rPr>
              <w:t>C</w:t>
            </w:r>
            <w:r w:rsidRPr="00FB194A">
              <w:rPr>
                <w:szCs w:val="24"/>
              </w:rPr>
              <w:t xml:space="preserve">onduite affiché </w:t>
            </w:r>
            <w:r>
              <w:rPr>
                <w:szCs w:val="24"/>
              </w:rPr>
              <w:t xml:space="preserve">doit être </w:t>
            </w:r>
            <w:r w:rsidRPr="00FB194A">
              <w:rPr>
                <w:szCs w:val="24"/>
              </w:rPr>
              <w:t xml:space="preserve">fourni dans </w:t>
            </w:r>
            <w:r>
              <w:rPr>
                <w:szCs w:val="24"/>
              </w:rPr>
              <w:t xml:space="preserve">un langage </w:t>
            </w:r>
            <w:r w:rsidRPr="00FB194A">
              <w:rPr>
                <w:szCs w:val="24"/>
              </w:rPr>
              <w:t>compréhensible</w:t>
            </w:r>
            <w:r>
              <w:rPr>
                <w:szCs w:val="24"/>
              </w:rPr>
              <w:t xml:space="preserve"> par</w:t>
            </w:r>
            <w:r w:rsidRPr="00FB194A">
              <w:rPr>
                <w:szCs w:val="24"/>
              </w:rPr>
              <w:t xml:space="preserve"> le </w:t>
            </w:r>
            <w:r w:rsidR="007766FC">
              <w:rPr>
                <w:szCs w:val="24"/>
              </w:rPr>
              <w:t>P</w:t>
            </w:r>
            <w:r w:rsidRPr="00FB194A">
              <w:rPr>
                <w:szCs w:val="24"/>
              </w:rPr>
              <w:t>ersonnel d</w:t>
            </w:r>
            <w:r>
              <w:rPr>
                <w:szCs w:val="24"/>
              </w:rPr>
              <w:t>u Prestataire</w:t>
            </w:r>
            <w:r w:rsidRPr="00FB194A">
              <w:rPr>
                <w:szCs w:val="24"/>
              </w:rPr>
              <w:t xml:space="preserve">, le </w:t>
            </w:r>
            <w:r w:rsidR="007766FC">
              <w:rPr>
                <w:szCs w:val="24"/>
              </w:rPr>
              <w:t>P</w:t>
            </w:r>
            <w:r w:rsidRPr="00FB194A">
              <w:rPr>
                <w:szCs w:val="24"/>
              </w:rPr>
              <w:t>ersonnel d</w:t>
            </w:r>
            <w:r>
              <w:rPr>
                <w:szCs w:val="24"/>
              </w:rPr>
              <w:t>u Maître d’Ouvrage</w:t>
            </w:r>
            <w:r w:rsidRPr="00FB194A">
              <w:rPr>
                <w:szCs w:val="24"/>
              </w:rPr>
              <w:t xml:space="preserve"> et la communauté locale.</w:t>
            </w:r>
          </w:p>
          <w:p w14:paraId="14D1D945" w14:textId="1387A9EA" w:rsidR="00125171" w:rsidRPr="007766FC" w:rsidRDefault="00125171" w:rsidP="00DE52FF">
            <w:pPr>
              <w:pStyle w:val="Header2-SubClauses"/>
              <w:tabs>
                <w:tab w:val="clear" w:pos="619"/>
                <w:tab w:val="left" w:pos="702"/>
              </w:tabs>
              <w:ind w:left="0" w:firstLine="0"/>
              <w:rPr>
                <w:lang w:val="fr-FR"/>
              </w:rPr>
            </w:pPr>
            <w:r w:rsidRPr="00DE52FF">
              <w:rPr>
                <w:szCs w:val="24"/>
                <w:lang w:val="fr-FR" w:eastAsia="en-US"/>
              </w:rPr>
              <w:t xml:space="preserve">La Stratégie de Gestion et le Plan de Mise en œuvre du </w:t>
            </w:r>
            <w:r w:rsidRPr="00DE52FF">
              <w:rPr>
                <w:szCs w:val="24"/>
                <w:lang w:val="fr-FR"/>
              </w:rPr>
              <w:t>Prestataire</w:t>
            </w:r>
            <w:r w:rsidRPr="00DE52FF">
              <w:rPr>
                <w:szCs w:val="24"/>
                <w:lang w:val="fr-FR" w:eastAsia="en-US"/>
              </w:rPr>
              <w:t xml:space="preserve"> doivent inclure des procédures appropriées pour que le </w:t>
            </w:r>
            <w:r w:rsidRPr="00DE52FF">
              <w:rPr>
                <w:szCs w:val="24"/>
                <w:lang w:val="fr-FR"/>
              </w:rPr>
              <w:t>Prestataire</w:t>
            </w:r>
            <w:r w:rsidRPr="00DE52FF">
              <w:rPr>
                <w:szCs w:val="24"/>
                <w:lang w:val="fr-FR" w:eastAsia="en-US"/>
              </w:rPr>
              <w:t xml:space="preserve"> vérifie le respect de ces obligations.</w:t>
            </w:r>
          </w:p>
        </w:tc>
      </w:tr>
      <w:tr w:rsidR="00125171" w:rsidRPr="003243ED" w14:paraId="7F2642AC" w14:textId="77777777" w:rsidTr="00982AC3">
        <w:tc>
          <w:tcPr>
            <w:tcW w:w="3206" w:type="dxa"/>
            <w:tcMar>
              <w:top w:w="28" w:type="dxa"/>
              <w:bottom w:w="28" w:type="dxa"/>
            </w:tcMar>
          </w:tcPr>
          <w:p w14:paraId="0A3CB173" w14:textId="77777777" w:rsidR="00125171" w:rsidRDefault="00125171" w:rsidP="007A6A21">
            <w:pPr>
              <w:pStyle w:val="Sec7head2"/>
            </w:pPr>
            <w:bookmarkStart w:id="969" w:name="_Toc139118921"/>
            <w:r>
              <w:t>3.13 Formation du Personnel du Prestataire</w:t>
            </w:r>
            <w:bookmarkEnd w:id="969"/>
          </w:p>
        </w:tc>
        <w:tc>
          <w:tcPr>
            <w:tcW w:w="6187" w:type="dxa"/>
            <w:tcMar>
              <w:top w:w="28" w:type="dxa"/>
              <w:bottom w:w="28" w:type="dxa"/>
            </w:tcMar>
          </w:tcPr>
          <w:p w14:paraId="55703702" w14:textId="611FCF7B" w:rsidR="00125171" w:rsidRPr="00811237" w:rsidRDefault="00125171" w:rsidP="00DE52FF">
            <w:pPr>
              <w:spacing w:before="120" w:after="120"/>
              <w:ind w:left="0" w:right="-72" w:firstLine="0"/>
              <w:rPr>
                <w:szCs w:val="24"/>
              </w:rPr>
            </w:pPr>
            <w:r w:rsidRPr="00FB194A">
              <w:rPr>
                <w:szCs w:val="24"/>
              </w:rPr>
              <w:t>L</w:t>
            </w:r>
            <w:r>
              <w:rPr>
                <w:szCs w:val="24"/>
              </w:rPr>
              <w:t>e Prestataire</w:t>
            </w:r>
            <w:r w:rsidRPr="00FB194A">
              <w:rPr>
                <w:szCs w:val="24"/>
              </w:rPr>
              <w:t xml:space="preserve"> doit fournir une formation appropriée </w:t>
            </w:r>
            <w:r w:rsidR="007766FC">
              <w:rPr>
                <w:szCs w:val="24"/>
              </w:rPr>
              <w:t>à son personnel</w:t>
            </w:r>
            <w:r w:rsidRPr="00FB194A">
              <w:rPr>
                <w:szCs w:val="24"/>
              </w:rPr>
              <w:t xml:space="preserve"> </w:t>
            </w:r>
            <w:r>
              <w:rPr>
                <w:szCs w:val="24"/>
              </w:rPr>
              <w:t xml:space="preserve">concerné </w:t>
            </w:r>
            <w:r w:rsidRPr="00FB194A">
              <w:rPr>
                <w:szCs w:val="24"/>
              </w:rPr>
              <w:t xml:space="preserve">sur les aspects ES du </w:t>
            </w:r>
            <w:r>
              <w:rPr>
                <w:szCs w:val="24"/>
              </w:rPr>
              <w:t>Marché</w:t>
            </w:r>
            <w:r w:rsidRPr="00FB194A">
              <w:rPr>
                <w:szCs w:val="24"/>
              </w:rPr>
              <w:t>, y compris la sensibilisation appropriée sur l’interdiction de l’EAS et HS</w:t>
            </w:r>
            <w:r>
              <w:rPr>
                <w:szCs w:val="24"/>
              </w:rPr>
              <w:t>.</w:t>
            </w:r>
            <w:r w:rsidRPr="00FB194A">
              <w:rPr>
                <w:szCs w:val="24"/>
              </w:rPr>
              <w:t xml:space="preserve"> </w:t>
            </w:r>
          </w:p>
          <w:p w14:paraId="4CFB2456" w14:textId="129E58C2" w:rsidR="00125171" w:rsidRPr="00811237" w:rsidRDefault="00125171" w:rsidP="00DE52FF">
            <w:pPr>
              <w:spacing w:before="120" w:after="120"/>
              <w:ind w:left="0" w:right="-72" w:firstLine="0"/>
              <w:rPr>
                <w:szCs w:val="24"/>
              </w:rPr>
            </w:pPr>
            <w:r w:rsidRPr="00FB194A">
              <w:rPr>
                <w:szCs w:val="24"/>
              </w:rPr>
              <w:t xml:space="preserve">Tel qu’indiqué dans les </w:t>
            </w:r>
            <w:r w:rsidR="005F2087">
              <w:rPr>
                <w:szCs w:val="24"/>
              </w:rPr>
              <w:t>S</w:t>
            </w:r>
            <w:r w:rsidRPr="00FB194A">
              <w:rPr>
                <w:szCs w:val="24"/>
              </w:rPr>
              <w:t>pécifications ou comme indiqué</w:t>
            </w:r>
            <w:r>
              <w:rPr>
                <w:szCs w:val="24"/>
              </w:rPr>
              <w:t xml:space="preserve"> par</w:t>
            </w:r>
            <w:r w:rsidRPr="00FB194A">
              <w:rPr>
                <w:szCs w:val="24"/>
              </w:rPr>
              <w:t xml:space="preserve"> le </w:t>
            </w:r>
            <w:r>
              <w:rPr>
                <w:szCs w:val="24"/>
              </w:rPr>
              <w:t>Maître d’Ouvrage</w:t>
            </w:r>
            <w:r w:rsidRPr="00FB194A">
              <w:rPr>
                <w:szCs w:val="24"/>
              </w:rPr>
              <w:t>, l</w:t>
            </w:r>
            <w:r>
              <w:rPr>
                <w:szCs w:val="24"/>
              </w:rPr>
              <w:t>e Prestataire</w:t>
            </w:r>
            <w:r w:rsidRPr="00FB194A">
              <w:rPr>
                <w:szCs w:val="24"/>
              </w:rPr>
              <w:t xml:space="preserve"> doit également permettre au </w:t>
            </w:r>
            <w:r w:rsidR="005F2087">
              <w:rPr>
                <w:szCs w:val="24"/>
              </w:rPr>
              <w:t>P</w:t>
            </w:r>
            <w:r w:rsidRPr="00FB194A">
              <w:rPr>
                <w:szCs w:val="24"/>
              </w:rPr>
              <w:t>ersonnel d</w:t>
            </w:r>
            <w:r>
              <w:rPr>
                <w:szCs w:val="24"/>
              </w:rPr>
              <w:t>u Prestataire</w:t>
            </w:r>
            <w:r w:rsidRPr="00FB194A">
              <w:rPr>
                <w:szCs w:val="24"/>
              </w:rPr>
              <w:t xml:space="preserve"> concerné d’être formé sur les aspects ES du </w:t>
            </w:r>
            <w:r>
              <w:rPr>
                <w:szCs w:val="24"/>
              </w:rPr>
              <w:t>Marché</w:t>
            </w:r>
            <w:r w:rsidRPr="00FB194A">
              <w:rPr>
                <w:szCs w:val="24"/>
              </w:rPr>
              <w:t xml:space="preserve"> par le </w:t>
            </w:r>
            <w:r w:rsidR="005F2087">
              <w:rPr>
                <w:szCs w:val="24"/>
              </w:rPr>
              <w:t>P</w:t>
            </w:r>
            <w:r w:rsidRPr="00FB194A">
              <w:rPr>
                <w:szCs w:val="24"/>
              </w:rPr>
              <w:t xml:space="preserve">ersonnel du Maître d’Ouvrage. </w:t>
            </w:r>
          </w:p>
          <w:p w14:paraId="59ADE490" w14:textId="5FBFB4E2" w:rsidR="00125171" w:rsidRPr="00FB194A" w:rsidRDefault="00125171" w:rsidP="00DE52FF">
            <w:pPr>
              <w:spacing w:after="120"/>
              <w:ind w:left="0" w:firstLine="0"/>
              <w:rPr>
                <w:szCs w:val="24"/>
              </w:rPr>
            </w:pPr>
            <w:r w:rsidRPr="00FB194A">
              <w:rPr>
                <w:szCs w:val="24"/>
              </w:rPr>
              <w:t>L</w:t>
            </w:r>
            <w:r>
              <w:rPr>
                <w:szCs w:val="24"/>
              </w:rPr>
              <w:t>e Prestataire</w:t>
            </w:r>
            <w:r w:rsidRPr="00FB194A">
              <w:rPr>
                <w:szCs w:val="24"/>
              </w:rPr>
              <w:t xml:space="preserve"> </w:t>
            </w:r>
            <w:r>
              <w:rPr>
                <w:szCs w:val="24"/>
              </w:rPr>
              <w:t xml:space="preserve">doit </w:t>
            </w:r>
            <w:r w:rsidRPr="00FB194A">
              <w:rPr>
                <w:szCs w:val="24"/>
              </w:rPr>
              <w:t>dispense</w:t>
            </w:r>
            <w:r>
              <w:rPr>
                <w:szCs w:val="24"/>
              </w:rPr>
              <w:t>r</w:t>
            </w:r>
            <w:r w:rsidRPr="00FB194A">
              <w:rPr>
                <w:szCs w:val="24"/>
              </w:rPr>
              <w:t xml:space="preserve"> une formation sur l’EAS et HS, y compris sa prévention, à tout membre de son personnel qui </w:t>
            </w:r>
            <w:proofErr w:type="gramStart"/>
            <w:r w:rsidRPr="00FB194A">
              <w:rPr>
                <w:szCs w:val="24"/>
              </w:rPr>
              <w:t>a</w:t>
            </w:r>
            <w:proofErr w:type="gramEnd"/>
            <w:r w:rsidRPr="00FB194A">
              <w:rPr>
                <w:szCs w:val="24"/>
              </w:rPr>
              <w:t xml:space="preserve"> un rôle de supervision d</w:t>
            </w:r>
            <w:r>
              <w:rPr>
                <w:szCs w:val="24"/>
              </w:rPr>
              <w:t xml:space="preserve">es autres </w:t>
            </w:r>
            <w:r w:rsidR="005F2087">
              <w:rPr>
                <w:szCs w:val="24"/>
              </w:rPr>
              <w:t>P</w:t>
            </w:r>
            <w:r>
              <w:rPr>
                <w:szCs w:val="24"/>
              </w:rPr>
              <w:t>ersonnels du Prestataire</w:t>
            </w:r>
            <w:r w:rsidRPr="00FB194A">
              <w:rPr>
                <w:szCs w:val="24"/>
              </w:rPr>
              <w:t>.</w:t>
            </w:r>
          </w:p>
        </w:tc>
      </w:tr>
      <w:tr w:rsidR="00125171" w:rsidRPr="003243ED" w14:paraId="51BA8838" w14:textId="77777777" w:rsidTr="00982AC3">
        <w:tc>
          <w:tcPr>
            <w:tcW w:w="3206" w:type="dxa"/>
            <w:tcMar>
              <w:top w:w="28" w:type="dxa"/>
              <w:bottom w:w="28" w:type="dxa"/>
            </w:tcMar>
          </w:tcPr>
          <w:p w14:paraId="79D8C2EE" w14:textId="77777777" w:rsidR="00125171" w:rsidRDefault="00125171" w:rsidP="007A6A21">
            <w:pPr>
              <w:pStyle w:val="Sec7head2"/>
            </w:pPr>
            <w:bookmarkStart w:id="970" w:name="_Toc139118922"/>
            <w:r>
              <w:t>3.14 Sécurité sur le Site</w:t>
            </w:r>
            <w:bookmarkEnd w:id="970"/>
          </w:p>
        </w:tc>
        <w:tc>
          <w:tcPr>
            <w:tcW w:w="6187" w:type="dxa"/>
            <w:tcMar>
              <w:top w:w="28" w:type="dxa"/>
              <w:bottom w:w="28" w:type="dxa"/>
            </w:tcMar>
          </w:tcPr>
          <w:p w14:paraId="0BBB2DCF" w14:textId="77777777" w:rsidR="00125171" w:rsidRDefault="00125171" w:rsidP="00DE52FF">
            <w:pPr>
              <w:ind w:left="0" w:firstLine="0"/>
              <w:rPr>
                <w:szCs w:val="24"/>
              </w:rPr>
            </w:pPr>
            <w:r>
              <w:rPr>
                <w:szCs w:val="24"/>
              </w:rPr>
              <w:t xml:space="preserve">Sauf si stipulé différemment </w:t>
            </w:r>
            <w:r w:rsidRPr="00DE52FF">
              <w:rPr>
                <w:b/>
                <w:bCs/>
                <w:szCs w:val="24"/>
              </w:rPr>
              <w:t>dans le CCAP</w:t>
            </w:r>
            <w:r>
              <w:rPr>
                <w:szCs w:val="24"/>
              </w:rPr>
              <w:t xml:space="preserve">, le Prestataire </w:t>
            </w:r>
            <w:r w:rsidRPr="00FB194A">
              <w:rPr>
                <w:szCs w:val="24"/>
              </w:rPr>
              <w:t>est responsable de la sécurité d</w:t>
            </w:r>
            <w:r>
              <w:rPr>
                <w:szCs w:val="24"/>
              </w:rPr>
              <w:t xml:space="preserve">ans les lieux du pays du Maître d’Ouvrage où les services sont délivrés, comprenant </w:t>
            </w:r>
            <w:proofErr w:type="spellStart"/>
            <w:r>
              <w:rPr>
                <w:szCs w:val="24"/>
              </w:rPr>
              <w:t>la</w:t>
            </w:r>
            <w:proofErr w:type="spellEnd"/>
            <w:r>
              <w:rPr>
                <w:szCs w:val="24"/>
              </w:rPr>
              <w:t xml:space="preserve"> </w:t>
            </w:r>
            <w:proofErr w:type="spellStart"/>
            <w:r>
              <w:rPr>
                <w:szCs w:val="24"/>
              </w:rPr>
              <w:t>la</w:t>
            </w:r>
            <w:proofErr w:type="spellEnd"/>
            <w:r>
              <w:rPr>
                <w:szCs w:val="24"/>
              </w:rPr>
              <w:t xml:space="preserve"> fourniture et la maintenance à ses propres frais de l’éclairage, la clôture et le gardiennage lorsque et où nécessaire pour une bonne exécution et la protection des lieux, ou pour la sécurité de leurs propriétaires et occupants des propriétés adjacentes, et pour la sécurité du public.</w:t>
            </w:r>
            <w:r w:rsidRPr="00FB194A">
              <w:rPr>
                <w:szCs w:val="24"/>
              </w:rPr>
              <w:t xml:space="preserve"> </w:t>
            </w:r>
          </w:p>
          <w:p w14:paraId="703D2EE1" w14:textId="65730CD1" w:rsidR="00125171" w:rsidRDefault="00125171" w:rsidP="00DE52FF">
            <w:pPr>
              <w:ind w:left="0" w:firstLine="0"/>
              <w:rPr>
                <w:szCs w:val="24"/>
              </w:rPr>
            </w:pPr>
            <w:r>
              <w:rPr>
                <w:szCs w:val="24"/>
              </w:rPr>
              <w:t xml:space="preserve">Si exigé dans </w:t>
            </w:r>
            <w:r w:rsidRPr="00DE52FF">
              <w:rPr>
                <w:b/>
                <w:bCs/>
                <w:szCs w:val="24"/>
              </w:rPr>
              <w:t>le CCAP</w:t>
            </w:r>
            <w:r>
              <w:rPr>
                <w:szCs w:val="24"/>
              </w:rPr>
              <w:t xml:space="preserve">, avant la </w:t>
            </w:r>
            <w:r w:rsidR="00720D67">
              <w:rPr>
                <w:szCs w:val="24"/>
              </w:rPr>
              <w:t>D</w:t>
            </w:r>
            <w:r>
              <w:rPr>
                <w:szCs w:val="24"/>
              </w:rPr>
              <w:t xml:space="preserve">ate de démarrage des </w:t>
            </w:r>
            <w:r w:rsidR="00720D67">
              <w:rPr>
                <w:szCs w:val="24"/>
              </w:rPr>
              <w:t>S</w:t>
            </w:r>
            <w:r>
              <w:rPr>
                <w:szCs w:val="24"/>
              </w:rPr>
              <w:t xml:space="preserve">ervices, le Prestataire </w:t>
            </w:r>
            <w:r w:rsidRPr="00FB194A">
              <w:rPr>
                <w:szCs w:val="24"/>
              </w:rPr>
              <w:t xml:space="preserve">doit soumettre à l’avis de non-objection du </w:t>
            </w:r>
            <w:r>
              <w:rPr>
                <w:szCs w:val="24"/>
              </w:rPr>
              <w:t xml:space="preserve">Maître d’Ouvrage </w:t>
            </w:r>
            <w:r w:rsidRPr="00FB194A">
              <w:rPr>
                <w:szCs w:val="24"/>
              </w:rPr>
              <w:t>un plan de gestion de la sécurité qui établit les dispositions de sécurité d</w:t>
            </w:r>
            <w:r>
              <w:rPr>
                <w:szCs w:val="24"/>
              </w:rPr>
              <w:t xml:space="preserve">ans les </w:t>
            </w:r>
            <w:r w:rsidR="00720D67">
              <w:rPr>
                <w:szCs w:val="24"/>
              </w:rPr>
              <w:t xml:space="preserve">sites </w:t>
            </w:r>
            <w:r>
              <w:rPr>
                <w:szCs w:val="24"/>
              </w:rPr>
              <w:t xml:space="preserve">du pays du Maître d’Ouvrage où les </w:t>
            </w:r>
            <w:r w:rsidR="00720D67">
              <w:rPr>
                <w:szCs w:val="24"/>
              </w:rPr>
              <w:t>S</w:t>
            </w:r>
            <w:r>
              <w:rPr>
                <w:szCs w:val="24"/>
              </w:rPr>
              <w:t xml:space="preserve">ervices sont </w:t>
            </w:r>
            <w:r w:rsidR="00720D67">
              <w:rPr>
                <w:szCs w:val="24"/>
              </w:rPr>
              <w:t>exécutés</w:t>
            </w:r>
            <w:r w:rsidRPr="00FB194A">
              <w:rPr>
                <w:szCs w:val="24"/>
              </w:rPr>
              <w:t>.</w:t>
            </w:r>
          </w:p>
          <w:p w14:paraId="061096C9" w14:textId="14ACC13C" w:rsidR="00125171" w:rsidRPr="005F2087" w:rsidRDefault="00125171" w:rsidP="00DE52FF">
            <w:pPr>
              <w:ind w:left="0" w:firstLine="0"/>
              <w:rPr>
                <w:szCs w:val="24"/>
              </w:rPr>
            </w:pPr>
            <w:r w:rsidRPr="00DE52FF">
              <w:rPr>
                <w:szCs w:val="24"/>
              </w:rPr>
              <w:t xml:space="preserve">Pour l’établissement des dispositions de sécurité, le Prestataire sera guidé par les lois applicables et toute autre exigence qui peut être énoncée dans les </w:t>
            </w:r>
            <w:r w:rsidR="00720D67">
              <w:rPr>
                <w:szCs w:val="24"/>
              </w:rPr>
              <w:t>Spécifications des Services</w:t>
            </w:r>
            <w:r w:rsidRPr="00DE52FF">
              <w:rPr>
                <w:szCs w:val="24"/>
              </w:rPr>
              <w:t xml:space="preserve">. </w:t>
            </w:r>
          </w:p>
          <w:p w14:paraId="4575584A" w14:textId="19FC4011" w:rsidR="00125171" w:rsidRPr="00831E3E" w:rsidRDefault="00125171" w:rsidP="00DE52FF">
            <w:pPr>
              <w:ind w:left="0" w:firstLine="0"/>
              <w:rPr>
                <w:sz w:val="20"/>
              </w:rPr>
            </w:pPr>
            <w:r w:rsidRPr="00FB194A">
              <w:rPr>
                <w:szCs w:val="24"/>
              </w:rPr>
              <w:t>L</w:t>
            </w:r>
            <w:r>
              <w:rPr>
                <w:szCs w:val="24"/>
              </w:rPr>
              <w:t>e Prestataire</w:t>
            </w:r>
            <w:r w:rsidRPr="00FB194A">
              <w:rPr>
                <w:szCs w:val="24"/>
              </w:rPr>
              <w:t xml:space="preserve"> doit : (i) effectue</w:t>
            </w:r>
            <w:r>
              <w:rPr>
                <w:szCs w:val="24"/>
              </w:rPr>
              <w:t>r</w:t>
            </w:r>
            <w:r w:rsidRPr="00FB194A">
              <w:rPr>
                <w:szCs w:val="24"/>
              </w:rPr>
              <w:t xml:space="preserve"> des vérifications appropriées des antécédents de tout personnel retenu pour assurer la sécurité; (ii) former adéquatement le personnel de sécurité (ou déterminer qu’il est dûment formé) au recours à la force (et, le cas échéant, aux armes à feu) et à la conduite appropriée envers le </w:t>
            </w:r>
            <w:r w:rsidR="00720D67">
              <w:rPr>
                <w:szCs w:val="24"/>
              </w:rPr>
              <w:t>P</w:t>
            </w:r>
            <w:r w:rsidRPr="00FB194A">
              <w:rPr>
                <w:szCs w:val="24"/>
              </w:rPr>
              <w:t>ersonnel d</w:t>
            </w:r>
            <w:r>
              <w:rPr>
                <w:szCs w:val="24"/>
              </w:rPr>
              <w:t>u P</w:t>
            </w:r>
            <w:r w:rsidR="00720D67">
              <w:rPr>
                <w:szCs w:val="24"/>
              </w:rPr>
              <w:t>r</w:t>
            </w:r>
            <w:r>
              <w:rPr>
                <w:szCs w:val="24"/>
              </w:rPr>
              <w:t>estataire</w:t>
            </w:r>
            <w:r w:rsidRPr="00FB194A">
              <w:rPr>
                <w:szCs w:val="24"/>
              </w:rPr>
              <w:t xml:space="preserve">, le </w:t>
            </w:r>
            <w:r w:rsidR="00720D67">
              <w:rPr>
                <w:szCs w:val="24"/>
              </w:rPr>
              <w:t>P</w:t>
            </w:r>
            <w:r w:rsidRPr="00FB194A">
              <w:rPr>
                <w:szCs w:val="24"/>
              </w:rPr>
              <w:t xml:space="preserve">ersonnel du Maître d’Ouvrage et les collectivités concernées; et (iii) exiger du personnel de sécurité qu’il agisse conformément aux lois applicables et à toutes les exigences énoncées dans le </w:t>
            </w:r>
            <w:r>
              <w:rPr>
                <w:szCs w:val="24"/>
              </w:rPr>
              <w:t>Marché</w:t>
            </w:r>
            <w:r w:rsidRPr="00FB194A">
              <w:rPr>
                <w:szCs w:val="24"/>
              </w:rPr>
              <w:t xml:space="preserve">. </w:t>
            </w:r>
          </w:p>
          <w:p w14:paraId="41C8DC5C" w14:textId="77777777" w:rsidR="00125171" w:rsidRPr="00FB194A" w:rsidRDefault="00125171" w:rsidP="00DE52FF">
            <w:pPr>
              <w:ind w:left="0" w:firstLine="0"/>
              <w:rPr>
                <w:szCs w:val="24"/>
              </w:rPr>
            </w:pPr>
            <w:r w:rsidRPr="00FB194A">
              <w:rPr>
                <w:szCs w:val="24"/>
              </w:rPr>
              <w:t>L</w:t>
            </w:r>
            <w:r>
              <w:rPr>
                <w:szCs w:val="24"/>
              </w:rPr>
              <w:t>e Prestataire</w:t>
            </w:r>
            <w:r w:rsidRPr="00FB194A">
              <w:rPr>
                <w:szCs w:val="24"/>
              </w:rPr>
              <w:t xml:space="preserve"> ne doit permettre aucun recours à la force par le personnel de sécurité pour assurer la sécurité, sauf lorsqu’il est utilisé à des fins préventives et défensives, proportionn</w:t>
            </w:r>
            <w:r>
              <w:rPr>
                <w:szCs w:val="24"/>
              </w:rPr>
              <w:t>ées</w:t>
            </w:r>
            <w:r w:rsidRPr="00FB194A">
              <w:rPr>
                <w:szCs w:val="24"/>
              </w:rPr>
              <w:t xml:space="preserve"> à la nature et à l’étendue de la menace.</w:t>
            </w:r>
          </w:p>
        </w:tc>
      </w:tr>
      <w:tr w:rsidR="00125171" w:rsidRPr="003243ED" w14:paraId="771F43B3" w14:textId="77777777" w:rsidTr="00982AC3">
        <w:tc>
          <w:tcPr>
            <w:tcW w:w="3206" w:type="dxa"/>
            <w:tcMar>
              <w:top w:w="28" w:type="dxa"/>
              <w:bottom w:w="28" w:type="dxa"/>
            </w:tcMar>
          </w:tcPr>
          <w:p w14:paraId="7C089B2A" w14:textId="77777777" w:rsidR="00125171" w:rsidRDefault="00125171" w:rsidP="00DE52FF">
            <w:pPr>
              <w:pStyle w:val="Sec7head2"/>
            </w:pPr>
            <w:bookmarkStart w:id="971" w:name="_Toc139118923"/>
            <w:r>
              <w:t>3.15 Protection de l’Environnement</w:t>
            </w:r>
            <w:bookmarkEnd w:id="971"/>
          </w:p>
        </w:tc>
        <w:tc>
          <w:tcPr>
            <w:tcW w:w="6187" w:type="dxa"/>
            <w:tcMar>
              <w:top w:w="28" w:type="dxa"/>
              <w:bottom w:w="28" w:type="dxa"/>
            </w:tcMar>
          </w:tcPr>
          <w:p w14:paraId="71359DC1" w14:textId="77777777" w:rsidR="00125171" w:rsidRPr="00831E3E" w:rsidRDefault="00125171" w:rsidP="00DE52FF">
            <w:pPr>
              <w:spacing w:after="120"/>
              <w:ind w:left="0" w:firstLine="0"/>
              <w:rPr>
                <w:szCs w:val="24"/>
              </w:rPr>
            </w:pPr>
            <w:r>
              <w:rPr>
                <w:szCs w:val="24"/>
              </w:rPr>
              <w:t>Le Prestataire doit prendre toutes les mesures nécessaires pour :</w:t>
            </w:r>
            <w:r w:rsidRPr="00FB194A">
              <w:rPr>
                <w:szCs w:val="24"/>
              </w:rPr>
              <w:t xml:space="preserve"> </w:t>
            </w:r>
          </w:p>
          <w:p w14:paraId="30F1ECED" w14:textId="77777777" w:rsidR="00125171" w:rsidRPr="00831E3E" w:rsidRDefault="00125171" w:rsidP="00982AC3">
            <w:pPr>
              <w:spacing w:before="120" w:after="120"/>
              <w:ind w:left="754" w:right="-72" w:hanging="360"/>
              <w:rPr>
                <w:szCs w:val="24"/>
              </w:rPr>
            </w:pPr>
            <w:r w:rsidRPr="00831E3E">
              <w:rPr>
                <w:szCs w:val="24"/>
              </w:rPr>
              <w:t>a) protéger l’environnement (à la fois à l’intérieur et à l’</w:t>
            </w:r>
            <w:r w:rsidRPr="00C95EF8">
              <w:rPr>
                <w:szCs w:val="24"/>
              </w:rPr>
              <w:t>extérieur</w:t>
            </w:r>
            <w:r w:rsidRPr="00642C76">
              <w:rPr>
                <w:szCs w:val="24"/>
              </w:rPr>
              <w:t xml:space="preserve"> d</w:t>
            </w:r>
            <w:r>
              <w:rPr>
                <w:szCs w:val="24"/>
              </w:rPr>
              <w:t xml:space="preserve">es lieux où les services sont exécutés) de tous dommages résultant de ses opérations et/ou activités ; </w:t>
            </w:r>
            <w:r w:rsidRPr="00831E3E">
              <w:rPr>
                <w:szCs w:val="24"/>
              </w:rPr>
              <w:t>et</w:t>
            </w:r>
          </w:p>
          <w:p w14:paraId="4C1B04A8" w14:textId="77777777" w:rsidR="00125171" w:rsidRPr="00831E3E" w:rsidRDefault="00125171" w:rsidP="00982AC3">
            <w:pPr>
              <w:spacing w:before="120" w:after="120"/>
              <w:ind w:left="754" w:right="-72" w:hanging="360"/>
              <w:rPr>
                <w:szCs w:val="24"/>
              </w:rPr>
            </w:pPr>
            <w:r w:rsidRPr="00FB194A">
              <w:rPr>
                <w:szCs w:val="24"/>
              </w:rPr>
              <w:t xml:space="preserve">(b) limiter les dommages et les nuisances aux personnes et aux biens résultant de la pollution, du bruit et d’autres résultats des opérations et/ou </w:t>
            </w:r>
            <w:r>
              <w:rPr>
                <w:szCs w:val="24"/>
              </w:rPr>
              <w:t>activités du Prestataire</w:t>
            </w:r>
            <w:r w:rsidRPr="00FB194A">
              <w:rPr>
                <w:szCs w:val="24"/>
              </w:rPr>
              <w:t xml:space="preserve">. </w:t>
            </w:r>
          </w:p>
          <w:p w14:paraId="438E8297" w14:textId="7D32868B" w:rsidR="00125171" w:rsidRPr="00831E3E" w:rsidRDefault="00125171" w:rsidP="00DE52FF">
            <w:pPr>
              <w:spacing w:after="120"/>
              <w:ind w:left="0" w:firstLine="0"/>
              <w:rPr>
                <w:szCs w:val="24"/>
              </w:rPr>
            </w:pPr>
            <w:r w:rsidRPr="00FB194A">
              <w:rPr>
                <w:szCs w:val="24"/>
              </w:rPr>
              <w:t>L</w:t>
            </w:r>
            <w:r>
              <w:rPr>
                <w:szCs w:val="24"/>
              </w:rPr>
              <w:t>e Prestataire</w:t>
            </w:r>
            <w:r w:rsidRPr="00FB194A">
              <w:rPr>
                <w:szCs w:val="24"/>
              </w:rPr>
              <w:t xml:space="preserve"> doit s’assurer que les émissions, les rejets de surface, les effluents et tout autre polluant provenant de</w:t>
            </w:r>
            <w:r>
              <w:rPr>
                <w:szCs w:val="24"/>
              </w:rPr>
              <w:t xml:space="preserve"> ses</w:t>
            </w:r>
            <w:r w:rsidRPr="00FB194A">
              <w:rPr>
                <w:szCs w:val="24"/>
              </w:rPr>
              <w:t xml:space="preserve"> activités n</w:t>
            </w:r>
            <w:r>
              <w:rPr>
                <w:szCs w:val="24"/>
              </w:rPr>
              <w:t>’</w:t>
            </w:r>
            <w:r w:rsidRPr="00FB194A">
              <w:rPr>
                <w:szCs w:val="24"/>
              </w:rPr>
              <w:t>excéde</w:t>
            </w:r>
            <w:r>
              <w:rPr>
                <w:szCs w:val="24"/>
              </w:rPr>
              <w:t>nt</w:t>
            </w:r>
            <w:r w:rsidRPr="00FB194A">
              <w:rPr>
                <w:szCs w:val="24"/>
              </w:rPr>
              <w:t xml:space="preserve"> ni les valeurs indiquées dans le </w:t>
            </w:r>
            <w:r>
              <w:rPr>
                <w:szCs w:val="24"/>
              </w:rPr>
              <w:t>Marché</w:t>
            </w:r>
            <w:r w:rsidRPr="00FB194A">
              <w:rPr>
                <w:szCs w:val="24"/>
              </w:rPr>
              <w:t>, ni celles prescrites par les lois applicables.</w:t>
            </w:r>
          </w:p>
          <w:p w14:paraId="4D34A15D" w14:textId="77777777" w:rsidR="00125171" w:rsidRPr="00FB194A" w:rsidRDefault="00125171" w:rsidP="00DE52FF">
            <w:pPr>
              <w:spacing w:after="120"/>
              <w:ind w:left="0" w:firstLine="0"/>
              <w:rPr>
                <w:szCs w:val="24"/>
              </w:rPr>
            </w:pPr>
            <w:r w:rsidRPr="00FB194A">
              <w:rPr>
                <w:szCs w:val="24"/>
              </w:rPr>
              <w:t xml:space="preserve">En cas de dommages à l’environnement, aux biens et/ou </w:t>
            </w:r>
            <w:r>
              <w:rPr>
                <w:szCs w:val="24"/>
              </w:rPr>
              <w:t>de</w:t>
            </w:r>
            <w:r w:rsidRPr="00FB194A">
              <w:rPr>
                <w:szCs w:val="24"/>
              </w:rPr>
              <w:t xml:space="preserve"> nuisances pour les personnes, sur ou </w:t>
            </w:r>
            <w:r>
              <w:rPr>
                <w:szCs w:val="24"/>
              </w:rPr>
              <w:t>en de</w:t>
            </w:r>
            <w:r w:rsidRPr="00FB194A">
              <w:rPr>
                <w:szCs w:val="24"/>
              </w:rPr>
              <w:t xml:space="preserve">hors </w:t>
            </w:r>
            <w:r>
              <w:rPr>
                <w:szCs w:val="24"/>
              </w:rPr>
              <w:t xml:space="preserve">des lieux où les services sont exécutés </w:t>
            </w:r>
            <w:r w:rsidRPr="00FB194A">
              <w:rPr>
                <w:szCs w:val="24"/>
              </w:rPr>
              <w:t>à la suite des opérations</w:t>
            </w:r>
            <w:r>
              <w:rPr>
                <w:szCs w:val="24"/>
              </w:rPr>
              <w:t xml:space="preserve"> et/ou activités </w:t>
            </w:r>
            <w:r w:rsidRPr="00FB194A">
              <w:rPr>
                <w:szCs w:val="24"/>
              </w:rPr>
              <w:t>d</w:t>
            </w:r>
            <w:r>
              <w:rPr>
                <w:szCs w:val="24"/>
              </w:rPr>
              <w:t>u Prestataire</w:t>
            </w:r>
            <w:r w:rsidRPr="00FB194A">
              <w:rPr>
                <w:szCs w:val="24"/>
              </w:rPr>
              <w:t>, l</w:t>
            </w:r>
            <w:r>
              <w:rPr>
                <w:szCs w:val="24"/>
              </w:rPr>
              <w:t>e Prestataire</w:t>
            </w:r>
            <w:r w:rsidRPr="00FB194A">
              <w:rPr>
                <w:szCs w:val="24"/>
              </w:rPr>
              <w:t xml:space="preserve"> doit convenir avec le </w:t>
            </w:r>
            <w:r>
              <w:rPr>
                <w:szCs w:val="24"/>
              </w:rPr>
              <w:t>Maître d’Ouvrage</w:t>
            </w:r>
            <w:r w:rsidRPr="00FB194A">
              <w:rPr>
                <w:szCs w:val="24"/>
              </w:rPr>
              <w:t xml:space="preserve"> des mesures et de</w:t>
            </w:r>
            <w:r>
              <w:rPr>
                <w:szCs w:val="24"/>
              </w:rPr>
              <w:t>s délais</w:t>
            </w:r>
            <w:r w:rsidRPr="00FB194A">
              <w:rPr>
                <w:szCs w:val="24"/>
              </w:rPr>
              <w:t xml:space="preserve"> appropriés pour remédier, dans la mesure du possible, à l’environnement endommagé pour la remise en son état antérieur. L</w:t>
            </w:r>
            <w:r>
              <w:rPr>
                <w:szCs w:val="24"/>
              </w:rPr>
              <w:t>e Prestataire</w:t>
            </w:r>
            <w:r w:rsidRPr="00FB194A">
              <w:rPr>
                <w:szCs w:val="24"/>
              </w:rPr>
              <w:t xml:space="preserve"> doit mettre en œuvre ces </w:t>
            </w:r>
            <w:r>
              <w:rPr>
                <w:szCs w:val="24"/>
              </w:rPr>
              <w:t>mesures</w:t>
            </w:r>
            <w:r w:rsidRPr="00FB194A">
              <w:rPr>
                <w:szCs w:val="24"/>
              </w:rPr>
              <w:t xml:space="preserve"> à ses frais </w:t>
            </w:r>
            <w:r>
              <w:rPr>
                <w:szCs w:val="24"/>
              </w:rPr>
              <w:t xml:space="preserve">et </w:t>
            </w:r>
            <w:r w:rsidRPr="00FB194A">
              <w:rPr>
                <w:szCs w:val="24"/>
              </w:rPr>
              <w:t xml:space="preserve">à la satisfaction du </w:t>
            </w:r>
            <w:r>
              <w:rPr>
                <w:szCs w:val="24"/>
              </w:rPr>
              <w:t>Maître d’Ouvrage</w:t>
            </w:r>
            <w:r w:rsidRPr="00831E3E">
              <w:rPr>
                <w:szCs w:val="24"/>
              </w:rPr>
              <w:t>.</w:t>
            </w:r>
          </w:p>
        </w:tc>
      </w:tr>
      <w:tr w:rsidR="00125171" w:rsidRPr="003243ED" w14:paraId="4E3944B0" w14:textId="77777777" w:rsidTr="00982AC3">
        <w:tc>
          <w:tcPr>
            <w:tcW w:w="3206" w:type="dxa"/>
            <w:tcMar>
              <w:top w:w="28" w:type="dxa"/>
              <w:bottom w:w="28" w:type="dxa"/>
            </w:tcMar>
          </w:tcPr>
          <w:p w14:paraId="05751ED8" w14:textId="77777777" w:rsidR="00125171" w:rsidRDefault="00125171" w:rsidP="007A6A21">
            <w:pPr>
              <w:pStyle w:val="Sec7head2"/>
            </w:pPr>
            <w:bookmarkStart w:id="972" w:name="_Toc139118924"/>
            <w:r>
              <w:t>3.16 Cybersécurité</w:t>
            </w:r>
            <w:bookmarkEnd w:id="972"/>
          </w:p>
        </w:tc>
        <w:tc>
          <w:tcPr>
            <w:tcW w:w="6187" w:type="dxa"/>
            <w:tcMar>
              <w:top w:w="28" w:type="dxa"/>
              <w:bottom w:w="28" w:type="dxa"/>
            </w:tcMar>
          </w:tcPr>
          <w:p w14:paraId="792CFED6" w14:textId="3FAE43BC" w:rsidR="00125171" w:rsidRPr="00FB194A" w:rsidRDefault="00125171" w:rsidP="00DE52FF">
            <w:pPr>
              <w:spacing w:after="120"/>
              <w:ind w:left="0" w:firstLine="0"/>
              <w:rPr>
                <w:noProof/>
              </w:rPr>
            </w:pPr>
            <w:r w:rsidRPr="00DE52FF">
              <w:rPr>
                <w:b/>
                <w:bCs/>
                <w:noProof/>
                <w:lang w:val="fr"/>
              </w:rPr>
              <w:t xml:space="preserve">Conformément au </w:t>
            </w:r>
            <w:r>
              <w:rPr>
                <w:b/>
                <w:bCs/>
                <w:noProof/>
                <w:lang w:val="fr"/>
              </w:rPr>
              <w:t>CCAP</w:t>
            </w:r>
            <w:r w:rsidRPr="000B35F0">
              <w:rPr>
                <w:noProof/>
                <w:lang w:val="fr"/>
              </w:rPr>
              <w:t xml:space="preserve">, le </w:t>
            </w:r>
            <w:r w:rsidR="00720D67">
              <w:rPr>
                <w:noProof/>
                <w:lang w:val="fr"/>
              </w:rPr>
              <w:t>Prestataire</w:t>
            </w:r>
            <w:r w:rsidRPr="000B35F0">
              <w:rPr>
                <w:noProof/>
                <w:lang w:val="fr"/>
              </w:rPr>
              <w:t xml:space="preserve"> de </w:t>
            </w:r>
            <w:r>
              <w:rPr>
                <w:noProof/>
                <w:lang w:val="fr"/>
              </w:rPr>
              <w:t>S</w:t>
            </w:r>
            <w:r w:rsidRPr="000B35F0">
              <w:rPr>
                <w:noProof/>
                <w:lang w:val="fr"/>
              </w:rPr>
              <w:t xml:space="preserve">ervices, y compris ses sous-traitants/fournisseurs, </w:t>
            </w:r>
            <w:r>
              <w:rPr>
                <w:noProof/>
                <w:lang w:val="fr"/>
              </w:rPr>
              <w:t xml:space="preserve">doit </w:t>
            </w:r>
            <w:r w:rsidRPr="000B35F0">
              <w:rPr>
                <w:noProof/>
                <w:lang w:val="fr"/>
              </w:rPr>
              <w:t>prend</w:t>
            </w:r>
            <w:r>
              <w:rPr>
                <w:noProof/>
                <w:lang w:val="fr"/>
              </w:rPr>
              <w:t>re</w:t>
            </w:r>
            <w:r w:rsidRPr="000B35F0">
              <w:rPr>
                <w:noProof/>
                <w:lang w:val="fr"/>
              </w:rPr>
              <w:t xml:space="preserve"> toutes les mesures techniques et organisationnelles nécessaires pour protéger les systèmes et les données informatiques utilisés dans le cadre du </w:t>
            </w:r>
            <w:r w:rsidR="002B764B">
              <w:rPr>
                <w:noProof/>
                <w:lang w:val="fr"/>
              </w:rPr>
              <w:t>Marché</w:t>
            </w:r>
            <w:r w:rsidRPr="000B35F0">
              <w:rPr>
                <w:noProof/>
                <w:lang w:val="fr"/>
              </w:rPr>
              <w:t xml:space="preserve">. Sans limiter la portée de ce qui précède, le </w:t>
            </w:r>
            <w:r w:rsidR="002B764B">
              <w:rPr>
                <w:noProof/>
                <w:lang w:val="fr"/>
              </w:rPr>
              <w:t>Prestataire</w:t>
            </w:r>
            <w:r w:rsidRPr="000B35F0">
              <w:rPr>
                <w:noProof/>
                <w:lang w:val="fr"/>
              </w:rPr>
              <w:t xml:space="preserve"> de services, y compris ses sous-traitants / fournisseurs,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w:t>
            </w:r>
            <w:r>
              <w:rPr>
                <w:noProof/>
                <w:lang w:val="fr"/>
              </w:rPr>
              <w:t>s</w:t>
            </w:r>
            <w:r w:rsidRPr="000B35F0">
              <w:rPr>
                <w:noProof/>
                <w:lang w:val="fr"/>
              </w:rPr>
              <w:t xml:space="preserve"> utilisé</w:t>
            </w:r>
            <w:r>
              <w:rPr>
                <w:noProof/>
                <w:lang w:val="fr"/>
              </w:rPr>
              <w:t>es</w:t>
            </w:r>
            <w:r w:rsidRPr="000B35F0">
              <w:rPr>
                <w:noProof/>
                <w:lang w:val="fr"/>
              </w:rPr>
              <w:t xml:space="preserve"> dans le cadre du </w:t>
            </w:r>
            <w:r w:rsidR="002B764B">
              <w:rPr>
                <w:noProof/>
                <w:lang w:val="fr"/>
              </w:rPr>
              <w:t>Marché</w:t>
            </w:r>
            <w:r w:rsidRPr="000B35F0">
              <w:rPr>
                <w:noProof/>
                <w:lang w:val="fr"/>
              </w:rPr>
              <w:t xml:space="preserve">. </w:t>
            </w:r>
          </w:p>
        </w:tc>
      </w:tr>
      <w:tr w:rsidR="00125171" w:rsidRPr="003243ED" w14:paraId="7C1C9BD3" w14:textId="77777777" w:rsidTr="00982AC3">
        <w:tc>
          <w:tcPr>
            <w:tcW w:w="3206" w:type="dxa"/>
            <w:tcMar>
              <w:top w:w="28" w:type="dxa"/>
              <w:bottom w:w="28" w:type="dxa"/>
            </w:tcMar>
          </w:tcPr>
          <w:p w14:paraId="060CF1FA" w14:textId="1B695A5E" w:rsidR="00125171" w:rsidRDefault="00125171" w:rsidP="007A6A21">
            <w:pPr>
              <w:pStyle w:val="Sec7head2"/>
            </w:pPr>
            <w:bookmarkStart w:id="973" w:name="_Toc139118925"/>
            <w:r>
              <w:t xml:space="preserve">3.17 </w:t>
            </w:r>
            <w:r w:rsidRPr="00EF2D33">
              <w:t>Découvertes Archéologiques et Géologiques</w:t>
            </w:r>
            <w:bookmarkEnd w:id="973"/>
          </w:p>
        </w:tc>
        <w:tc>
          <w:tcPr>
            <w:tcW w:w="6187" w:type="dxa"/>
            <w:tcMar>
              <w:top w:w="28" w:type="dxa"/>
              <w:bottom w:w="28" w:type="dxa"/>
            </w:tcMar>
          </w:tcPr>
          <w:p w14:paraId="39ABB5B9" w14:textId="77777777" w:rsidR="00125171" w:rsidRDefault="00125171" w:rsidP="00DE52FF">
            <w:pPr>
              <w:spacing w:after="120"/>
              <w:ind w:left="0" w:firstLine="0"/>
              <w:rPr>
                <w:shd w:val="clear" w:color="auto" w:fill="FFFFFF" w:themeFill="background1"/>
              </w:rPr>
            </w:pPr>
            <w:r w:rsidRPr="00FB194A">
              <w:t xml:space="preserve">Tous fossiles, pièces de monnaie, objets de valeur ou d’antiquité, </w:t>
            </w:r>
            <w:r w:rsidRPr="00DE52FF">
              <w:rPr>
                <w:noProof/>
                <w:lang w:val="fr"/>
              </w:rPr>
              <w:t>structures</w:t>
            </w:r>
            <w:r w:rsidRPr="00FB194A">
              <w:t>, groupes de structures et autres vestiges ou objets d’intérêt géologique, archéologique, paléontologique, historique, architectural ou religieux ou d’une valeur significative</w:t>
            </w:r>
            <w:r>
              <w:t>,</w:t>
            </w:r>
            <w:r w:rsidRPr="00FB194A">
              <w:t xml:space="preserve"> </w:t>
            </w:r>
            <w:r w:rsidRPr="006B0D13">
              <w:rPr>
                <w:shd w:val="clear" w:color="auto" w:fill="FFFFFF" w:themeFill="background1"/>
              </w:rPr>
              <w:t>découverts s</w:t>
            </w:r>
            <w:r w:rsidRPr="003509E1">
              <w:rPr>
                <w:shd w:val="clear" w:color="auto" w:fill="FFFFFF" w:themeFill="background1"/>
              </w:rPr>
              <w:t>ur</w:t>
            </w:r>
            <w:r w:rsidRPr="00FB194A">
              <w:rPr>
                <w:shd w:val="clear" w:color="auto" w:fill="FFFFFF" w:themeFill="background1"/>
              </w:rPr>
              <w:t xml:space="preserve"> le</w:t>
            </w:r>
            <w:r>
              <w:rPr>
                <w:shd w:val="clear" w:color="auto" w:fill="FFFFFF" w:themeFill="background1"/>
              </w:rPr>
              <w:t>s lieux où les services sont exécutés,</w:t>
            </w:r>
            <w:r w:rsidRPr="00FB194A">
              <w:rPr>
                <w:shd w:val="clear" w:color="auto" w:fill="FFFFFF" w:themeFill="background1"/>
              </w:rPr>
              <w:t xml:space="preserve"> doivent être placés sous la garde du Maître d’Ouvrage</w:t>
            </w:r>
            <w:r w:rsidRPr="006B0D13">
              <w:rPr>
                <w:shd w:val="clear" w:color="auto" w:fill="FFFFFF" w:themeFill="background1"/>
              </w:rPr>
              <w:t xml:space="preserve">. </w:t>
            </w:r>
          </w:p>
          <w:p w14:paraId="0B675300" w14:textId="77777777" w:rsidR="00125171" w:rsidRDefault="00125171" w:rsidP="00982AC3">
            <w:pPr>
              <w:pStyle w:val="ListParagraph"/>
              <w:spacing w:before="120" w:after="120"/>
              <w:ind w:left="0" w:right="-72"/>
              <w:rPr>
                <w:shd w:val="clear" w:color="auto" w:fill="FFFFFF" w:themeFill="background1"/>
              </w:rPr>
            </w:pPr>
          </w:p>
          <w:p w14:paraId="15E7E3D8" w14:textId="20C0DDC6" w:rsidR="00125171" w:rsidRPr="00FB194A" w:rsidRDefault="00125171" w:rsidP="00DE52FF">
            <w:pPr>
              <w:spacing w:after="120"/>
              <w:ind w:left="0" w:firstLine="0"/>
            </w:pPr>
            <w:r w:rsidRPr="00FB194A">
              <w:t>L</w:t>
            </w:r>
            <w:r>
              <w:t>e Prestataire</w:t>
            </w:r>
            <w:r w:rsidRPr="00FB194A">
              <w:t xml:space="preserve"> doit, dès que possible après la découverte, </w:t>
            </w:r>
            <w:r>
              <w:t xml:space="preserve">en notifier </w:t>
            </w:r>
            <w:r w:rsidRPr="00831E3E">
              <w:t xml:space="preserve">le </w:t>
            </w:r>
            <w:r>
              <w:t>Maître d’Ouvrage</w:t>
            </w:r>
            <w:r w:rsidRPr="00831E3E">
              <w:t xml:space="preserve"> </w:t>
            </w:r>
            <w:r>
              <w:t>pour donner l’opportunité au Maître d’Ouvrage d’examiner la découverte avant qu’elle ne soit endom</w:t>
            </w:r>
            <w:r w:rsidR="00A973FD">
              <w:t>m</w:t>
            </w:r>
            <w:r>
              <w:t>agée et de donner des instructions sur la façon de réagir.</w:t>
            </w:r>
            <w:r w:rsidRPr="00FB194A">
              <w:t xml:space="preserve"> </w:t>
            </w:r>
          </w:p>
        </w:tc>
      </w:tr>
    </w:tbl>
    <w:p w14:paraId="7092DCFE" w14:textId="77777777" w:rsidR="00125171" w:rsidRPr="00DE52FF" w:rsidRDefault="00125171" w:rsidP="00125171">
      <w:pPr>
        <w:pStyle w:val="Sec7head1"/>
        <w:rPr>
          <w:lang w:val="fr-FR"/>
        </w:rPr>
      </w:pPr>
      <w:bookmarkStart w:id="974" w:name="_Toc474753358"/>
      <w:bookmarkStart w:id="975" w:name="_Toc356621461"/>
      <w:bookmarkStart w:id="976" w:name="_Toc139118926"/>
      <w:r w:rsidRPr="003243ED">
        <w:t>4</w:t>
      </w:r>
      <w:r w:rsidRPr="00DE52FF">
        <w:rPr>
          <w:lang w:val="fr-FR"/>
        </w:rPr>
        <w:t>. Personnel du Prestataire</w:t>
      </w:r>
      <w:bookmarkEnd w:id="974"/>
      <w:bookmarkEnd w:id="975"/>
      <w:bookmarkEnd w:id="976"/>
    </w:p>
    <w:tbl>
      <w:tblPr>
        <w:tblW w:w="9393" w:type="dxa"/>
        <w:tblLayout w:type="fixed"/>
        <w:tblLook w:val="0000" w:firstRow="0" w:lastRow="0" w:firstColumn="0" w:lastColumn="0" w:noHBand="0" w:noVBand="0"/>
      </w:tblPr>
      <w:tblGrid>
        <w:gridCol w:w="3206"/>
        <w:gridCol w:w="6187"/>
      </w:tblGrid>
      <w:tr w:rsidR="00125171" w:rsidRPr="003243ED" w14:paraId="18DD2EE9" w14:textId="77777777" w:rsidTr="00982AC3">
        <w:tc>
          <w:tcPr>
            <w:tcW w:w="3206" w:type="dxa"/>
            <w:tcMar>
              <w:top w:w="28" w:type="dxa"/>
              <w:bottom w:w="28" w:type="dxa"/>
            </w:tcMar>
          </w:tcPr>
          <w:p w14:paraId="4D34F97A" w14:textId="77777777" w:rsidR="00125171" w:rsidRPr="003243ED" w:rsidRDefault="00125171" w:rsidP="007A6A21">
            <w:pPr>
              <w:pStyle w:val="Sec7head2"/>
            </w:pPr>
            <w:bookmarkStart w:id="977" w:name="_Toc356621462"/>
            <w:bookmarkStart w:id="978" w:name="_Toc474753359"/>
            <w:bookmarkStart w:id="979" w:name="_Toc139118927"/>
            <w:r w:rsidRPr="003243ED">
              <w:t>4.1</w:t>
            </w:r>
            <w:r w:rsidRPr="003243ED">
              <w:tab/>
              <w:t>Description du Personnel</w:t>
            </w:r>
            <w:bookmarkEnd w:id="977"/>
            <w:bookmarkEnd w:id="978"/>
            <w:bookmarkEnd w:id="979"/>
          </w:p>
        </w:tc>
        <w:tc>
          <w:tcPr>
            <w:tcW w:w="6187" w:type="dxa"/>
            <w:tcMar>
              <w:top w:w="28" w:type="dxa"/>
              <w:bottom w:w="28" w:type="dxa"/>
            </w:tcMar>
          </w:tcPr>
          <w:p w14:paraId="0453AB3E" w14:textId="77777777" w:rsidR="00125171" w:rsidRPr="003243ED" w:rsidRDefault="00125171" w:rsidP="00DE52FF">
            <w:pPr>
              <w:spacing w:after="120"/>
              <w:ind w:left="0" w:firstLine="0"/>
            </w:pPr>
            <w:r w:rsidRPr="003243ED">
              <w:t>Les titres, les positions, les qualifications minimales et la durée estimative consacrée à l’exécution des Services par les membres clés du Personnel du Prestataire sont décrits dans l’Annexe C. Les membres clés du Personnel et les Sous-traitants dont le nom et le titre figurent à l’Annexe C sont approuvés par le Maître d’Ouvrage en application du présent Marché.</w:t>
            </w:r>
          </w:p>
        </w:tc>
      </w:tr>
      <w:tr w:rsidR="00125171" w:rsidRPr="003243ED" w14:paraId="5D542DBC" w14:textId="77777777" w:rsidTr="00982AC3">
        <w:tc>
          <w:tcPr>
            <w:tcW w:w="3206" w:type="dxa"/>
            <w:tcMar>
              <w:top w:w="28" w:type="dxa"/>
              <w:bottom w:w="28" w:type="dxa"/>
            </w:tcMar>
          </w:tcPr>
          <w:p w14:paraId="785D5BC3" w14:textId="77777777" w:rsidR="00125171" w:rsidRPr="003243ED" w:rsidRDefault="00125171" w:rsidP="007A6A21">
            <w:pPr>
              <w:pStyle w:val="Sec7head2"/>
            </w:pPr>
            <w:bookmarkStart w:id="980" w:name="_Toc356621463"/>
            <w:bookmarkStart w:id="981" w:name="_Toc474753360"/>
            <w:bookmarkStart w:id="982" w:name="_Toc139118928"/>
            <w:r w:rsidRPr="003243ED">
              <w:t>4.2</w:t>
            </w:r>
            <w:r w:rsidRPr="003243ED">
              <w:tab/>
              <w:t>Retrait et/ou Remplacement du Personnel</w:t>
            </w:r>
            <w:bookmarkEnd w:id="980"/>
            <w:bookmarkEnd w:id="981"/>
            <w:bookmarkEnd w:id="982"/>
          </w:p>
        </w:tc>
        <w:tc>
          <w:tcPr>
            <w:tcW w:w="6187" w:type="dxa"/>
            <w:tcMar>
              <w:top w:w="28" w:type="dxa"/>
              <w:bottom w:w="28" w:type="dxa"/>
            </w:tcMar>
          </w:tcPr>
          <w:p w14:paraId="30962DBE" w14:textId="77777777" w:rsidR="00125171" w:rsidRPr="003243ED" w:rsidRDefault="00125171" w:rsidP="00982AC3">
            <w:pPr>
              <w:tabs>
                <w:tab w:val="left" w:pos="540"/>
              </w:tabs>
              <w:ind w:left="540" w:right="-72" w:hanging="540"/>
            </w:pPr>
            <w:r w:rsidRPr="003243ED">
              <w:t>(a)</w:t>
            </w:r>
            <w:r w:rsidRPr="003243ED">
              <w:tab/>
              <w:t xml:space="preserve">Sauf dans le cas où le Maître d’Ouvrage en aura décidé autrement, aucun changement ne sera apporté au Personnel clé. Si, pour des raisons indépendantes de la volonté du Prestataire, il s’avère nécessaire de remplacer un des membres clés du Personnel, </w:t>
            </w:r>
            <w:r>
              <w:t>l</w:t>
            </w:r>
            <w:r w:rsidRPr="003243ED">
              <w:t>e Prestataire fournir</w:t>
            </w:r>
            <w:r>
              <w:t>a</w:t>
            </w:r>
            <w:r w:rsidRPr="003243ED">
              <w:t xml:space="preserve"> une personne de qualification égale ou supérieure.</w:t>
            </w:r>
          </w:p>
          <w:p w14:paraId="0C65AD11" w14:textId="77777777" w:rsidR="00125171" w:rsidRPr="00811237" w:rsidRDefault="00125171" w:rsidP="00982AC3">
            <w:pPr>
              <w:spacing w:before="120" w:after="120"/>
              <w:ind w:left="540" w:right="36" w:hanging="540"/>
              <w:rPr>
                <w:szCs w:val="24"/>
              </w:rPr>
            </w:pPr>
            <w:r w:rsidRPr="003243ED">
              <w:t>(b)</w:t>
            </w:r>
            <w:r w:rsidRPr="003243ED">
              <w:tab/>
            </w:r>
            <w:r w:rsidRPr="00FB194A">
              <w:rPr>
                <w:szCs w:val="24"/>
              </w:rPr>
              <w:t xml:space="preserve">Le </w:t>
            </w:r>
            <w:r>
              <w:rPr>
                <w:szCs w:val="24"/>
              </w:rPr>
              <w:t>Maître d’Ouvrage</w:t>
            </w:r>
            <w:r w:rsidRPr="00811237">
              <w:rPr>
                <w:szCs w:val="24"/>
              </w:rPr>
              <w:t xml:space="preserve"> </w:t>
            </w:r>
            <w:r w:rsidRPr="00FB194A">
              <w:rPr>
                <w:szCs w:val="24"/>
              </w:rPr>
              <w:t xml:space="preserve">peut exiger </w:t>
            </w:r>
            <w:r w:rsidRPr="00811237">
              <w:rPr>
                <w:szCs w:val="24"/>
              </w:rPr>
              <w:t>d</w:t>
            </w:r>
            <w:r>
              <w:rPr>
                <w:szCs w:val="24"/>
              </w:rPr>
              <w:t xml:space="preserve">u Prestataire </w:t>
            </w:r>
            <w:r w:rsidRPr="00811237">
              <w:rPr>
                <w:szCs w:val="24"/>
              </w:rPr>
              <w:t xml:space="preserve">qu’il retire (ou </w:t>
            </w:r>
            <w:r>
              <w:rPr>
                <w:szCs w:val="24"/>
              </w:rPr>
              <w:t>fasse retirer</w:t>
            </w:r>
            <w:r w:rsidRPr="00811237">
              <w:rPr>
                <w:szCs w:val="24"/>
              </w:rPr>
              <w:t>) to</w:t>
            </w:r>
            <w:r w:rsidRPr="00725FC6">
              <w:rPr>
                <w:szCs w:val="24"/>
              </w:rPr>
              <w:t xml:space="preserve">ute personne employée </w:t>
            </w:r>
            <w:r>
              <w:rPr>
                <w:szCs w:val="24"/>
              </w:rPr>
              <w:t xml:space="preserve">par le Prestataire, qui </w:t>
            </w:r>
            <w:r w:rsidRPr="00FB194A">
              <w:rPr>
                <w:szCs w:val="24"/>
              </w:rPr>
              <w:t xml:space="preserve">: </w:t>
            </w:r>
          </w:p>
          <w:p w14:paraId="33AD0CE4" w14:textId="1DD0CDC9" w:rsidR="00125171" w:rsidRPr="00516B4F" w:rsidRDefault="00125171" w:rsidP="00DE52FF">
            <w:pPr>
              <w:pStyle w:val="ListParagraph"/>
              <w:numPr>
                <w:ilvl w:val="0"/>
                <w:numId w:val="231"/>
              </w:numPr>
              <w:spacing w:before="120" w:after="120"/>
              <w:ind w:left="1210"/>
              <w:rPr>
                <w:szCs w:val="24"/>
              </w:rPr>
            </w:pPr>
            <w:r w:rsidRPr="00516B4F">
              <w:rPr>
                <w:szCs w:val="24"/>
              </w:rPr>
              <w:t xml:space="preserve">persiste dans l’inconduite ou le manque de diligence ; </w:t>
            </w:r>
          </w:p>
          <w:p w14:paraId="10D444A6" w14:textId="6E734C9E" w:rsidR="00125171" w:rsidRPr="00516B4F" w:rsidRDefault="00125171" w:rsidP="00DE52FF">
            <w:pPr>
              <w:pStyle w:val="ListParagraph"/>
              <w:numPr>
                <w:ilvl w:val="0"/>
                <w:numId w:val="231"/>
              </w:numPr>
              <w:spacing w:before="120" w:after="120"/>
              <w:ind w:left="1210"/>
              <w:rPr>
                <w:szCs w:val="24"/>
              </w:rPr>
            </w:pPr>
            <w:r w:rsidRPr="00516B4F">
              <w:rPr>
                <w:szCs w:val="24"/>
              </w:rPr>
              <w:t xml:space="preserve">s’acquitte de ses fonctions de manière incompétente ou négligente ; </w:t>
            </w:r>
          </w:p>
          <w:p w14:paraId="3A5A4229" w14:textId="584F36DE" w:rsidR="00125171" w:rsidRPr="00516B4F" w:rsidRDefault="00125171" w:rsidP="00DE52FF">
            <w:pPr>
              <w:pStyle w:val="ListParagraph"/>
              <w:numPr>
                <w:ilvl w:val="0"/>
                <w:numId w:val="231"/>
              </w:numPr>
              <w:spacing w:before="120" w:after="120"/>
              <w:ind w:left="1210"/>
              <w:rPr>
                <w:szCs w:val="24"/>
              </w:rPr>
            </w:pPr>
            <w:r w:rsidRPr="00516B4F">
              <w:rPr>
                <w:szCs w:val="24"/>
              </w:rPr>
              <w:t>ne se conforme pas aux dispositions du Marché ;</w:t>
            </w:r>
          </w:p>
          <w:p w14:paraId="33A8FF07" w14:textId="18E812CF" w:rsidR="00125171" w:rsidRPr="00516B4F" w:rsidRDefault="00125171" w:rsidP="00DE52FF">
            <w:pPr>
              <w:pStyle w:val="ListParagraph"/>
              <w:numPr>
                <w:ilvl w:val="0"/>
                <w:numId w:val="231"/>
              </w:numPr>
              <w:spacing w:before="120" w:after="120"/>
              <w:ind w:left="1210"/>
              <w:rPr>
                <w:szCs w:val="24"/>
              </w:rPr>
            </w:pPr>
            <w:r w:rsidRPr="00516B4F">
              <w:rPr>
                <w:szCs w:val="24"/>
              </w:rPr>
              <w:t xml:space="preserve">persiste dans une conduite préjudiciable à la sécurité, à l’hygiène ou à la protection de l’environnement ; </w:t>
            </w:r>
          </w:p>
          <w:p w14:paraId="754C8B1A" w14:textId="1A265975" w:rsidR="00125171" w:rsidRPr="00516B4F" w:rsidRDefault="00125171" w:rsidP="00DE52FF">
            <w:pPr>
              <w:pStyle w:val="ListParagraph"/>
              <w:numPr>
                <w:ilvl w:val="0"/>
                <w:numId w:val="231"/>
              </w:numPr>
              <w:spacing w:before="120" w:after="120"/>
              <w:ind w:left="1210"/>
              <w:rPr>
                <w:szCs w:val="24"/>
              </w:rPr>
            </w:pPr>
            <w:r w:rsidRPr="00516B4F">
              <w:rPr>
                <w:szCs w:val="24"/>
              </w:rPr>
              <w:t xml:space="preserve">est reconnu, sur la base de preuves raisonnables, comme s’étant livré à des actes de Fraude et Corruption au cours de l’exécution du Marché ; </w:t>
            </w:r>
          </w:p>
          <w:p w14:paraId="1481634D" w14:textId="4C429134" w:rsidR="00125171" w:rsidRPr="00516B4F" w:rsidRDefault="00125171" w:rsidP="00DE52FF">
            <w:pPr>
              <w:pStyle w:val="ListParagraph"/>
              <w:numPr>
                <w:ilvl w:val="0"/>
                <w:numId w:val="231"/>
              </w:numPr>
              <w:spacing w:before="120" w:after="120"/>
              <w:ind w:left="1210"/>
              <w:rPr>
                <w:szCs w:val="24"/>
              </w:rPr>
            </w:pPr>
            <w:r w:rsidRPr="00516B4F">
              <w:rPr>
                <w:szCs w:val="24"/>
              </w:rPr>
              <w:t xml:space="preserve">a été recruté parmi le personnel du Maître d’Ouvrage; </w:t>
            </w:r>
          </w:p>
          <w:p w14:paraId="42CB4861" w14:textId="30C95E78" w:rsidR="00125171" w:rsidRPr="00516B4F" w:rsidRDefault="00125171" w:rsidP="00DE52FF">
            <w:pPr>
              <w:pStyle w:val="ListParagraph"/>
              <w:numPr>
                <w:ilvl w:val="0"/>
                <w:numId w:val="231"/>
              </w:numPr>
              <w:spacing w:before="120" w:after="120"/>
              <w:ind w:left="1210"/>
              <w:rPr>
                <w:szCs w:val="24"/>
              </w:rPr>
            </w:pPr>
            <w:r w:rsidRPr="00516B4F">
              <w:rPr>
                <w:szCs w:val="24"/>
              </w:rPr>
              <w:t>se comporte de manière non conforme au Code de Conduite ES du personnel du Prestataire.</w:t>
            </w:r>
          </w:p>
          <w:p w14:paraId="0BA48F0D" w14:textId="77777777" w:rsidR="00125171" w:rsidRPr="00811237" w:rsidRDefault="00125171" w:rsidP="00DE52FF">
            <w:pPr>
              <w:spacing w:after="120"/>
              <w:ind w:left="0" w:firstLine="0"/>
              <w:rPr>
                <w:szCs w:val="24"/>
              </w:rPr>
            </w:pPr>
            <w:r w:rsidRPr="00FB194A">
              <w:rPr>
                <w:szCs w:val="24"/>
              </w:rPr>
              <w:t xml:space="preserve">Le cas </w:t>
            </w:r>
            <w:r w:rsidRPr="00A973FD">
              <w:t>échéant</w:t>
            </w:r>
            <w:r w:rsidRPr="00FB194A">
              <w:rPr>
                <w:szCs w:val="24"/>
              </w:rPr>
              <w:t>, l</w:t>
            </w:r>
            <w:r>
              <w:rPr>
                <w:szCs w:val="24"/>
              </w:rPr>
              <w:t>e Prestataire</w:t>
            </w:r>
            <w:r w:rsidRPr="00FB194A">
              <w:rPr>
                <w:szCs w:val="24"/>
              </w:rPr>
              <w:t xml:space="preserve"> doit </w:t>
            </w:r>
            <w:r w:rsidRPr="00811237">
              <w:rPr>
                <w:szCs w:val="24"/>
              </w:rPr>
              <w:t>alors nommer</w:t>
            </w:r>
            <w:r w:rsidRPr="00725FC6">
              <w:rPr>
                <w:strike/>
                <w:szCs w:val="24"/>
              </w:rPr>
              <w:t xml:space="preserve"> </w:t>
            </w:r>
            <w:r w:rsidRPr="00FB194A">
              <w:rPr>
                <w:szCs w:val="24"/>
              </w:rPr>
              <w:t xml:space="preserve">rapidement (ou </w:t>
            </w:r>
            <w:r>
              <w:rPr>
                <w:szCs w:val="24"/>
              </w:rPr>
              <w:t xml:space="preserve">faire </w:t>
            </w:r>
            <w:r w:rsidRPr="00FB194A">
              <w:rPr>
                <w:szCs w:val="24"/>
              </w:rPr>
              <w:t xml:space="preserve">nommer) un remplaçant approprié avec </w:t>
            </w:r>
            <w:r w:rsidRPr="00811237">
              <w:rPr>
                <w:szCs w:val="24"/>
              </w:rPr>
              <w:t>des compétences et une expérience équivalentes</w:t>
            </w:r>
            <w:r>
              <w:rPr>
                <w:szCs w:val="24"/>
              </w:rPr>
              <w:t>.</w:t>
            </w:r>
          </w:p>
          <w:p w14:paraId="4310A915" w14:textId="37D28DC4" w:rsidR="00125171" w:rsidRDefault="00125171" w:rsidP="00DE52FF">
            <w:pPr>
              <w:spacing w:after="120"/>
              <w:ind w:left="0" w:firstLine="0"/>
              <w:rPr>
                <w:szCs w:val="24"/>
              </w:rPr>
            </w:pPr>
            <w:r w:rsidRPr="00A973FD">
              <w:t>Nonobstant</w:t>
            </w:r>
            <w:r w:rsidRPr="007A0371">
              <w:rPr>
                <w:szCs w:val="24"/>
              </w:rPr>
              <w:t xml:space="preserve"> l’obligation faite par le Maître</w:t>
            </w:r>
            <w:r>
              <w:rPr>
                <w:szCs w:val="24"/>
              </w:rPr>
              <w:t xml:space="preserve"> d’Ouvrage</w:t>
            </w:r>
            <w:r w:rsidRPr="007A0371">
              <w:rPr>
                <w:szCs w:val="24"/>
              </w:rPr>
              <w:t xml:space="preserve"> de renvoyer ou de faire renvoyer une personne, l</w:t>
            </w:r>
            <w:r>
              <w:rPr>
                <w:szCs w:val="24"/>
              </w:rPr>
              <w:t>e Prestataire</w:t>
            </w:r>
            <w:r w:rsidRPr="007A0371">
              <w:rPr>
                <w:szCs w:val="24"/>
              </w:rPr>
              <w:t xml:space="preserve"> doit immédiatement prendre des mesures appropriées, en réponse à toute violations énumérées ci-dessus de (</w:t>
            </w:r>
            <w:r w:rsidR="00516B4F">
              <w:rPr>
                <w:szCs w:val="24"/>
              </w:rPr>
              <w:t>i</w:t>
            </w:r>
            <w:r w:rsidRPr="007A0371">
              <w:rPr>
                <w:szCs w:val="24"/>
              </w:rPr>
              <w:t>) à (</w:t>
            </w:r>
            <w:r w:rsidR="00516B4F">
              <w:rPr>
                <w:szCs w:val="24"/>
              </w:rPr>
              <w:t>vii</w:t>
            </w:r>
            <w:r w:rsidRPr="007A0371">
              <w:rPr>
                <w:szCs w:val="24"/>
              </w:rPr>
              <w:t xml:space="preserve">). Ces mesures immédiates comprennent le retrait (ou de faire retirer) </w:t>
            </w:r>
            <w:r>
              <w:rPr>
                <w:szCs w:val="24"/>
              </w:rPr>
              <w:t>des lieux où les ser</w:t>
            </w:r>
            <w:r w:rsidR="005B24DE">
              <w:rPr>
                <w:szCs w:val="24"/>
              </w:rPr>
              <w:t>v</w:t>
            </w:r>
            <w:r>
              <w:rPr>
                <w:szCs w:val="24"/>
              </w:rPr>
              <w:t xml:space="preserve">ices sont exécutés, </w:t>
            </w:r>
            <w:r w:rsidRPr="007A0371">
              <w:rPr>
                <w:szCs w:val="24"/>
              </w:rPr>
              <w:t>tout personnel d</w:t>
            </w:r>
            <w:r>
              <w:rPr>
                <w:szCs w:val="24"/>
              </w:rPr>
              <w:t>u Prestataire</w:t>
            </w:r>
            <w:r w:rsidRPr="007A0371">
              <w:rPr>
                <w:szCs w:val="24"/>
              </w:rPr>
              <w:t xml:space="preserve"> qui s’engage dans les violations </w:t>
            </w:r>
            <w:r w:rsidR="008A36F0" w:rsidRPr="008521DF">
              <w:rPr>
                <w:rFonts w:eastAsia="Arial Narrow"/>
                <w:color w:val="000000"/>
              </w:rPr>
              <w:t>(</w:t>
            </w:r>
            <w:r w:rsidR="008A36F0">
              <w:rPr>
                <w:rFonts w:eastAsia="Arial Narrow"/>
                <w:color w:val="000000"/>
              </w:rPr>
              <w:t>i</w:t>
            </w:r>
            <w:r w:rsidR="008A36F0" w:rsidRPr="008521DF">
              <w:rPr>
                <w:rFonts w:eastAsia="Arial Narrow"/>
                <w:color w:val="000000"/>
              </w:rPr>
              <w:t>), (</w:t>
            </w:r>
            <w:r w:rsidR="008A36F0">
              <w:rPr>
                <w:rFonts w:eastAsia="Arial Narrow"/>
                <w:color w:val="000000"/>
              </w:rPr>
              <w:t>ii</w:t>
            </w:r>
            <w:r w:rsidR="008A36F0" w:rsidRPr="008521DF">
              <w:rPr>
                <w:rFonts w:eastAsia="Arial Narrow"/>
                <w:color w:val="000000"/>
              </w:rPr>
              <w:t>), (</w:t>
            </w:r>
            <w:r w:rsidR="008A36F0">
              <w:rPr>
                <w:rFonts w:eastAsia="Arial Narrow"/>
                <w:color w:val="000000"/>
              </w:rPr>
              <w:t>iii</w:t>
            </w:r>
            <w:r w:rsidR="008A36F0" w:rsidRPr="008521DF">
              <w:rPr>
                <w:rFonts w:eastAsia="Arial Narrow"/>
                <w:color w:val="000000"/>
              </w:rPr>
              <w:t>), (</w:t>
            </w:r>
            <w:r w:rsidR="008A36F0">
              <w:rPr>
                <w:rFonts w:eastAsia="Arial Narrow"/>
                <w:color w:val="000000"/>
              </w:rPr>
              <w:t>iv</w:t>
            </w:r>
            <w:r w:rsidR="008A36F0" w:rsidRPr="008521DF">
              <w:rPr>
                <w:rFonts w:eastAsia="Arial Narrow"/>
                <w:color w:val="000000"/>
              </w:rPr>
              <w:t>), (</w:t>
            </w:r>
            <w:r w:rsidR="008A36F0">
              <w:rPr>
                <w:rFonts w:eastAsia="Arial Narrow"/>
                <w:color w:val="000000"/>
              </w:rPr>
              <w:t>v</w:t>
            </w:r>
            <w:r w:rsidR="008A36F0" w:rsidRPr="008521DF">
              <w:rPr>
                <w:rFonts w:eastAsia="Arial Narrow"/>
                <w:color w:val="000000"/>
              </w:rPr>
              <w:t xml:space="preserve">) </w:t>
            </w:r>
            <w:r w:rsidRPr="007A0371">
              <w:rPr>
                <w:szCs w:val="24"/>
              </w:rPr>
              <w:t>ou (</w:t>
            </w:r>
            <w:r w:rsidR="008A36F0">
              <w:rPr>
                <w:szCs w:val="24"/>
              </w:rPr>
              <w:t>vii</w:t>
            </w:r>
            <w:r w:rsidRPr="007A0371">
              <w:rPr>
                <w:szCs w:val="24"/>
              </w:rPr>
              <w:t>) ci-dessus, ou a été recruté comme indiqué en (</w:t>
            </w:r>
            <w:r w:rsidR="008A36F0">
              <w:rPr>
                <w:szCs w:val="24"/>
              </w:rPr>
              <w:t>vi</w:t>
            </w:r>
            <w:r w:rsidRPr="007A0371">
              <w:rPr>
                <w:szCs w:val="24"/>
              </w:rPr>
              <w:t xml:space="preserve">) ci-dessus. </w:t>
            </w:r>
          </w:p>
          <w:p w14:paraId="71336FC8" w14:textId="23956BC0" w:rsidR="00125171" w:rsidRPr="003243ED" w:rsidRDefault="00125171" w:rsidP="00982AC3">
            <w:pPr>
              <w:tabs>
                <w:tab w:val="left" w:pos="540"/>
              </w:tabs>
              <w:ind w:left="540" w:right="-72" w:hanging="540"/>
            </w:pPr>
            <w:r w:rsidRPr="003243ED">
              <w:t>(c)</w:t>
            </w:r>
            <w:r w:rsidRPr="003243ED">
              <w:tab/>
              <w:t>Le Prestataire ne pourra pas soumettre des demandes de paiement au titre des coûts supplémentaires résultant du retrait et/ou remplacement du Personnel.</w:t>
            </w:r>
          </w:p>
        </w:tc>
      </w:tr>
      <w:tr w:rsidR="00125171" w:rsidRPr="003243ED" w14:paraId="4D48C4B7" w14:textId="77777777" w:rsidTr="00982AC3">
        <w:tc>
          <w:tcPr>
            <w:tcW w:w="3206" w:type="dxa"/>
            <w:tcMar>
              <w:top w:w="28" w:type="dxa"/>
              <w:bottom w:w="28" w:type="dxa"/>
            </w:tcMar>
          </w:tcPr>
          <w:p w14:paraId="016B7CA9" w14:textId="397777B2" w:rsidR="00125171" w:rsidRPr="003243ED" w:rsidRDefault="00125171" w:rsidP="00DE52FF">
            <w:pPr>
              <w:pStyle w:val="Sec7head2"/>
            </w:pPr>
            <w:bookmarkStart w:id="983" w:name="_Toc139118929"/>
            <w:r>
              <w:t>4.3</w:t>
            </w:r>
            <w:r w:rsidR="00A973FD">
              <w:tab/>
            </w:r>
            <w:r>
              <w:t>Personnel du Prestataire de Services</w:t>
            </w:r>
            <w:bookmarkEnd w:id="983"/>
          </w:p>
        </w:tc>
        <w:tc>
          <w:tcPr>
            <w:tcW w:w="6187" w:type="dxa"/>
            <w:tcMar>
              <w:top w:w="28" w:type="dxa"/>
              <w:bottom w:w="28" w:type="dxa"/>
            </w:tcMar>
          </w:tcPr>
          <w:p w14:paraId="11A61F87" w14:textId="29532ABC" w:rsidR="001A6FB7" w:rsidRPr="00DE52FF" w:rsidRDefault="006947C6" w:rsidP="00A973FD">
            <w:pPr>
              <w:spacing w:after="120"/>
              <w:ind w:left="0" w:firstLine="0"/>
              <w:rPr>
                <w:szCs w:val="24"/>
                <w:u w:val="single"/>
              </w:rPr>
            </w:pPr>
            <w:r w:rsidRPr="00DE52FF">
              <w:rPr>
                <w:szCs w:val="24"/>
                <w:u w:val="single"/>
              </w:rPr>
              <w:t>Engagement du Personnel du Prestataire</w:t>
            </w:r>
          </w:p>
          <w:p w14:paraId="139A206F" w14:textId="1F300E6D" w:rsidR="00125171" w:rsidRDefault="00125171" w:rsidP="00DE52FF">
            <w:pPr>
              <w:spacing w:after="120"/>
              <w:ind w:left="0" w:firstLine="0"/>
              <w:rPr>
                <w:szCs w:val="24"/>
              </w:rPr>
            </w:pPr>
            <w:r w:rsidRPr="00FB194A">
              <w:rPr>
                <w:szCs w:val="24"/>
              </w:rPr>
              <w:t>L</w:t>
            </w:r>
            <w:r>
              <w:rPr>
                <w:szCs w:val="24"/>
              </w:rPr>
              <w:t xml:space="preserve">e </w:t>
            </w:r>
            <w:r w:rsidRPr="00A973FD">
              <w:t>Prestataire</w:t>
            </w:r>
            <w:r w:rsidRPr="00FB194A">
              <w:rPr>
                <w:szCs w:val="24"/>
              </w:rPr>
              <w:t xml:space="preserve"> doit </w:t>
            </w:r>
            <w:r>
              <w:rPr>
                <w:szCs w:val="24"/>
              </w:rPr>
              <w:t>prendre toutes les mesures nécessaires pour engager son personnel.</w:t>
            </w:r>
          </w:p>
          <w:p w14:paraId="1ADB0F48" w14:textId="77777777" w:rsidR="00125171" w:rsidRPr="00FB194A" w:rsidRDefault="00125171" w:rsidP="00DE52FF">
            <w:pPr>
              <w:spacing w:after="120"/>
              <w:ind w:left="0" w:firstLine="0"/>
              <w:rPr>
                <w:szCs w:val="24"/>
              </w:rPr>
            </w:pPr>
            <w:r>
              <w:rPr>
                <w:szCs w:val="24"/>
              </w:rPr>
              <w:t xml:space="preserve">Le </w:t>
            </w:r>
            <w:r w:rsidRPr="00A973FD">
              <w:t>Prestataire</w:t>
            </w:r>
            <w:r w:rsidRPr="00FB194A">
              <w:rPr>
                <w:szCs w:val="24"/>
              </w:rPr>
              <w:t xml:space="preserve"> est encouragé, dans la mesure du possible et raisonnable, à employer </w:t>
            </w:r>
            <w:r w:rsidRPr="00811237">
              <w:rPr>
                <w:szCs w:val="24"/>
              </w:rPr>
              <w:t>du personnel et d</w:t>
            </w:r>
            <w:r w:rsidRPr="00725FC6">
              <w:rPr>
                <w:szCs w:val="24"/>
              </w:rPr>
              <w:t>e la main d’</w:t>
            </w:r>
            <w:r w:rsidRPr="00831E3E">
              <w:rPr>
                <w:szCs w:val="24"/>
              </w:rPr>
              <w:t>œuvre</w:t>
            </w:r>
            <w:r w:rsidRPr="004E368A">
              <w:rPr>
                <w:szCs w:val="24"/>
              </w:rPr>
              <w:t xml:space="preserve"> </w:t>
            </w:r>
            <w:r>
              <w:rPr>
                <w:szCs w:val="24"/>
              </w:rPr>
              <w:t>disposant des</w:t>
            </w:r>
            <w:r w:rsidRPr="004E368A">
              <w:rPr>
                <w:szCs w:val="24"/>
              </w:rPr>
              <w:t xml:space="preserve"> qualifications et </w:t>
            </w:r>
            <w:r>
              <w:rPr>
                <w:szCs w:val="24"/>
              </w:rPr>
              <w:t xml:space="preserve">de </w:t>
            </w:r>
            <w:r w:rsidRPr="004E368A">
              <w:rPr>
                <w:szCs w:val="24"/>
              </w:rPr>
              <w:t>l’expérience appropriées provenant d</w:t>
            </w:r>
            <w:r>
              <w:rPr>
                <w:szCs w:val="24"/>
              </w:rPr>
              <w:t>u pays du Maître d’Ouvrage</w:t>
            </w:r>
            <w:r w:rsidRPr="00FB194A">
              <w:rPr>
                <w:szCs w:val="24"/>
              </w:rPr>
              <w:t>.</w:t>
            </w:r>
          </w:p>
          <w:p w14:paraId="60E5EAAC" w14:textId="4025321B" w:rsidR="00125171" w:rsidRDefault="006947C6" w:rsidP="00DE52FF">
            <w:pPr>
              <w:spacing w:after="120"/>
              <w:ind w:left="0" w:firstLine="0"/>
              <w:rPr>
                <w:szCs w:val="24"/>
              </w:rPr>
            </w:pPr>
            <w:r>
              <w:rPr>
                <w:szCs w:val="24"/>
              </w:rPr>
              <w:t>Sous réserve de la Clause 5.1 du CCAG</w:t>
            </w:r>
            <w:r w:rsidR="00125171" w:rsidRPr="00FB194A">
              <w:rPr>
                <w:szCs w:val="24"/>
              </w:rPr>
              <w:t>, l</w:t>
            </w:r>
            <w:r w:rsidR="00125171">
              <w:rPr>
                <w:szCs w:val="24"/>
              </w:rPr>
              <w:t xml:space="preserve">e Prestataire </w:t>
            </w:r>
            <w:r>
              <w:rPr>
                <w:szCs w:val="24"/>
              </w:rPr>
              <w:t>sera</w:t>
            </w:r>
            <w:r w:rsidR="00125171">
              <w:rPr>
                <w:szCs w:val="24"/>
              </w:rPr>
              <w:t xml:space="preserve"> </w:t>
            </w:r>
            <w:r w:rsidR="00125171" w:rsidRPr="00FB194A">
              <w:rPr>
                <w:szCs w:val="24"/>
              </w:rPr>
              <w:t xml:space="preserve">responsable </w:t>
            </w:r>
            <w:r w:rsidR="00125171">
              <w:rPr>
                <w:szCs w:val="24"/>
              </w:rPr>
              <w:t xml:space="preserve">d’obtenir tous les permis et visas nécessaires auprès des autorités appropriées pour l’entrée dans le pays du Maître d’Ouvrage </w:t>
            </w:r>
            <w:r>
              <w:rPr>
                <w:szCs w:val="24"/>
              </w:rPr>
              <w:t xml:space="preserve">pour </w:t>
            </w:r>
            <w:r w:rsidR="00125171">
              <w:rPr>
                <w:szCs w:val="24"/>
              </w:rPr>
              <w:t xml:space="preserve">tout le personnel qui sera employé pour les </w:t>
            </w:r>
            <w:r w:rsidR="00CA3180">
              <w:rPr>
                <w:szCs w:val="24"/>
              </w:rPr>
              <w:t>S</w:t>
            </w:r>
            <w:r w:rsidR="00125171">
              <w:rPr>
                <w:szCs w:val="24"/>
              </w:rPr>
              <w:t xml:space="preserve">ervices. </w:t>
            </w:r>
          </w:p>
          <w:p w14:paraId="6F68C2CD" w14:textId="6E001484" w:rsidR="00125171" w:rsidRDefault="00125171" w:rsidP="00DE52FF">
            <w:pPr>
              <w:spacing w:after="120"/>
              <w:ind w:left="0" w:firstLine="0"/>
              <w:rPr>
                <w:szCs w:val="24"/>
              </w:rPr>
            </w:pPr>
            <w:r w:rsidRPr="00FB194A">
              <w:rPr>
                <w:szCs w:val="24"/>
              </w:rPr>
              <w:t>L</w:t>
            </w:r>
            <w:r>
              <w:rPr>
                <w:szCs w:val="24"/>
              </w:rPr>
              <w:t xml:space="preserve">e Prestataire </w:t>
            </w:r>
            <w:r w:rsidRPr="00FB194A">
              <w:rPr>
                <w:szCs w:val="24"/>
              </w:rPr>
              <w:t xml:space="preserve">doit, à ses propres frais, fournir les moyens de rapatriement </w:t>
            </w:r>
            <w:r>
              <w:rPr>
                <w:szCs w:val="24"/>
              </w:rPr>
              <w:t xml:space="preserve">à tout son </w:t>
            </w:r>
            <w:r w:rsidRPr="00FB194A">
              <w:rPr>
                <w:szCs w:val="24"/>
              </w:rPr>
              <w:t xml:space="preserve">personnel employé </w:t>
            </w:r>
            <w:r>
              <w:rPr>
                <w:szCs w:val="24"/>
              </w:rPr>
              <w:t xml:space="preserve">pour l’exécution des </w:t>
            </w:r>
            <w:r w:rsidR="00CA3180">
              <w:rPr>
                <w:szCs w:val="24"/>
              </w:rPr>
              <w:t>S</w:t>
            </w:r>
            <w:r>
              <w:rPr>
                <w:szCs w:val="24"/>
              </w:rPr>
              <w:t xml:space="preserve">ervices </w:t>
            </w:r>
            <w:r w:rsidRPr="00FB194A">
              <w:rPr>
                <w:szCs w:val="24"/>
              </w:rPr>
              <w:t xml:space="preserve">vers ses différents pays d’origine. Il </w:t>
            </w:r>
            <w:r>
              <w:rPr>
                <w:szCs w:val="24"/>
              </w:rPr>
              <w:t xml:space="preserve">doit </w:t>
            </w:r>
            <w:r w:rsidRPr="00FB194A">
              <w:rPr>
                <w:szCs w:val="24"/>
              </w:rPr>
              <w:t>p</w:t>
            </w:r>
            <w:r>
              <w:rPr>
                <w:szCs w:val="24"/>
              </w:rPr>
              <w:t>révoir</w:t>
            </w:r>
            <w:r w:rsidRPr="00FB194A">
              <w:rPr>
                <w:szCs w:val="24"/>
              </w:rPr>
              <w:t xml:space="preserve"> également un maintien temporaire approprié de toutes ces personnes, à compter de la cessation de leur emploi au titre du </w:t>
            </w:r>
            <w:r>
              <w:rPr>
                <w:szCs w:val="24"/>
              </w:rPr>
              <w:t xml:space="preserve">Marché </w:t>
            </w:r>
            <w:r w:rsidRPr="00FB194A">
              <w:rPr>
                <w:szCs w:val="24"/>
              </w:rPr>
              <w:t>jusqu’à la date prévue pour leur départ.</w:t>
            </w:r>
          </w:p>
          <w:p w14:paraId="210633CD" w14:textId="77777777" w:rsidR="00125171" w:rsidRDefault="00125171" w:rsidP="00982AC3">
            <w:pPr>
              <w:spacing w:before="120" w:after="120"/>
              <w:ind w:right="-72"/>
              <w:rPr>
                <w:szCs w:val="24"/>
                <w:u w:val="single"/>
              </w:rPr>
            </w:pPr>
            <w:r w:rsidRPr="00C62F21">
              <w:rPr>
                <w:szCs w:val="24"/>
                <w:u w:val="single"/>
              </w:rPr>
              <w:t>Personnel au service du Maître d’Ouvrage</w:t>
            </w:r>
            <w:r>
              <w:rPr>
                <w:szCs w:val="24"/>
                <w:u w:val="single"/>
              </w:rPr>
              <w:t> :</w:t>
            </w:r>
          </w:p>
          <w:p w14:paraId="05FE06BC" w14:textId="2A29472E" w:rsidR="00125171" w:rsidRDefault="00125171" w:rsidP="00DE52FF">
            <w:pPr>
              <w:spacing w:before="120" w:after="120"/>
              <w:ind w:left="0" w:right="-72" w:firstLine="0"/>
              <w:rPr>
                <w:szCs w:val="24"/>
                <w:u w:val="single"/>
              </w:rPr>
            </w:pPr>
            <w:r w:rsidRPr="00A20AD0">
              <w:rPr>
                <w:szCs w:val="24"/>
              </w:rPr>
              <w:t xml:space="preserve">Le Prestataire ne doit pas recruter, ou tenter de recruter, du personnel parmi le </w:t>
            </w:r>
            <w:r w:rsidR="00CA3180">
              <w:rPr>
                <w:szCs w:val="24"/>
              </w:rPr>
              <w:t>P</w:t>
            </w:r>
            <w:r w:rsidRPr="00A20AD0">
              <w:rPr>
                <w:szCs w:val="24"/>
              </w:rPr>
              <w:t>ersonnel du Maître d’Ouvrage.</w:t>
            </w:r>
          </w:p>
          <w:p w14:paraId="7D5503CE" w14:textId="77777777" w:rsidR="00125171" w:rsidRPr="00C62F21" w:rsidRDefault="00125171" w:rsidP="00982AC3">
            <w:pPr>
              <w:spacing w:before="120" w:after="120"/>
              <w:ind w:right="-72"/>
              <w:rPr>
                <w:szCs w:val="24"/>
                <w:u w:val="single"/>
              </w:rPr>
            </w:pPr>
            <w:r w:rsidRPr="00A20AD0">
              <w:rPr>
                <w:szCs w:val="24"/>
                <w:u w:val="single"/>
              </w:rPr>
              <w:t>Lois du Travail</w:t>
            </w:r>
            <w:r>
              <w:rPr>
                <w:szCs w:val="24"/>
                <w:u w:val="single"/>
              </w:rPr>
              <w:t> :</w:t>
            </w:r>
          </w:p>
          <w:p w14:paraId="417FE7CD" w14:textId="77777777" w:rsidR="00125171" w:rsidRPr="00A20AD0" w:rsidRDefault="00125171" w:rsidP="00DE52FF">
            <w:pPr>
              <w:shd w:val="clear" w:color="auto" w:fill="FFFFFF" w:themeFill="background1"/>
              <w:spacing w:before="120" w:after="120"/>
              <w:ind w:left="0" w:right="-14" w:firstLine="0"/>
              <w:rPr>
                <w:szCs w:val="24"/>
              </w:rPr>
            </w:pPr>
            <w:r w:rsidRPr="00A20AD0">
              <w:rPr>
                <w:szCs w:val="24"/>
              </w:rPr>
              <w:t>Le Prestataire doit se conformer à toutes les lois du travail pertinentes applicables au personnel du Prestataire, y compris les lois relatives à leur emploi, à leur santé, à leur sécurité, à leur bien-être, immigration et</w:t>
            </w:r>
            <w:r w:rsidRPr="00A20AD0">
              <w:rPr>
                <w:strike/>
                <w:szCs w:val="24"/>
              </w:rPr>
              <w:t xml:space="preserve"> </w:t>
            </w:r>
            <w:r w:rsidRPr="00A20AD0">
              <w:rPr>
                <w:szCs w:val="24"/>
              </w:rPr>
              <w:t xml:space="preserve">émigration, et doit leur accorder tous leurs droits légaux. </w:t>
            </w:r>
          </w:p>
          <w:p w14:paraId="62EC87F3" w14:textId="6CFFA6CE" w:rsidR="00125171" w:rsidRPr="00A20AD0" w:rsidRDefault="00125171" w:rsidP="00DE52FF">
            <w:pPr>
              <w:spacing w:before="120" w:after="120"/>
              <w:ind w:left="0" w:right="-14" w:firstLine="0"/>
              <w:rPr>
                <w:szCs w:val="24"/>
              </w:rPr>
            </w:pPr>
            <w:r w:rsidRPr="00A20AD0">
              <w:rPr>
                <w:szCs w:val="24"/>
              </w:rPr>
              <w:t xml:space="preserve">Le Prestataire doit en tout temps pendant </w:t>
            </w:r>
            <w:r w:rsidR="00CA3180" w:rsidRPr="00A20AD0">
              <w:rPr>
                <w:szCs w:val="24"/>
              </w:rPr>
              <w:t>l</w:t>
            </w:r>
            <w:r w:rsidR="00CA3180">
              <w:rPr>
                <w:szCs w:val="24"/>
              </w:rPr>
              <w:t>a réalisation</w:t>
            </w:r>
            <w:r w:rsidR="00CA3180" w:rsidRPr="00A20AD0">
              <w:rPr>
                <w:szCs w:val="24"/>
              </w:rPr>
              <w:t xml:space="preserve"> </w:t>
            </w:r>
            <w:r w:rsidRPr="00A20AD0">
              <w:rPr>
                <w:szCs w:val="24"/>
              </w:rPr>
              <w:t xml:space="preserve">du Marché utiliser ses meilleurs efforts pour empêcher toute conduite illégale, </w:t>
            </w:r>
            <w:r w:rsidR="00CA3180">
              <w:rPr>
                <w:szCs w:val="24"/>
              </w:rPr>
              <w:t>séditieus</w:t>
            </w:r>
            <w:r w:rsidR="00CA3180" w:rsidRPr="00A20AD0">
              <w:rPr>
                <w:szCs w:val="24"/>
              </w:rPr>
              <w:t xml:space="preserve">e </w:t>
            </w:r>
            <w:r w:rsidRPr="00A20AD0">
              <w:rPr>
                <w:szCs w:val="24"/>
              </w:rPr>
              <w:t xml:space="preserve">ou conduite ou comportement désordonné par ou parmi ses employés et le travail de ses sous-traitants. </w:t>
            </w:r>
          </w:p>
          <w:p w14:paraId="2728655F" w14:textId="26AF10DE" w:rsidR="00125171" w:rsidRPr="00A20AD0" w:rsidRDefault="00125171" w:rsidP="00DE52FF">
            <w:pPr>
              <w:spacing w:before="120" w:after="120"/>
              <w:ind w:left="0" w:right="-14" w:firstLine="0"/>
              <w:rPr>
                <w:szCs w:val="24"/>
              </w:rPr>
            </w:pPr>
            <w:r w:rsidRPr="00A20AD0">
              <w:rPr>
                <w:szCs w:val="24"/>
              </w:rPr>
              <w:t>Le Prestataire doit, dans toutes les relations avec son personnel employé ou lié au Marché, prendre en considération tous les festivals reconnus, les jours fériés officiels, les coutumes religieuses ou autres et toutes les lois et règlements locaux relatifs à la l’emploi de la main d’œuvre.</w:t>
            </w:r>
          </w:p>
          <w:p w14:paraId="53C5BD29" w14:textId="77777777" w:rsidR="00125171" w:rsidRPr="00A20AD0" w:rsidRDefault="00125171" w:rsidP="00982AC3">
            <w:pPr>
              <w:spacing w:before="120" w:after="120"/>
              <w:ind w:left="1260" w:right="-14" w:hanging="1226"/>
              <w:jc w:val="left"/>
              <w:rPr>
                <w:szCs w:val="24"/>
                <w:u w:val="single"/>
              </w:rPr>
            </w:pPr>
            <w:r w:rsidRPr="00A20AD0">
              <w:rPr>
                <w:szCs w:val="24"/>
                <w:u w:val="single"/>
              </w:rPr>
              <w:t>Taux de salaires et conditions de travail :</w:t>
            </w:r>
          </w:p>
          <w:p w14:paraId="63F6AAF4" w14:textId="77777777" w:rsidR="00125171" w:rsidRPr="00A20AD0" w:rsidRDefault="00125171" w:rsidP="00DE52FF">
            <w:pPr>
              <w:spacing w:before="120" w:after="120"/>
              <w:ind w:left="0" w:right="-14" w:firstLine="0"/>
              <w:rPr>
                <w:szCs w:val="24"/>
              </w:rPr>
            </w:pPr>
            <w:r w:rsidRPr="00A20AD0">
              <w:rPr>
                <w:szCs w:val="24"/>
              </w:rPr>
              <w:t>Le Prestataire doit payer les taux de salaire et observer les conditions de travail, qui ne sont pas inférieures à celles établies pour le commerce ou l’industrie où les services sont effectués. Si aucun taux ou conditions établis n’est applicable, le Prestataire doit payer des taux de salaire et observer des conditions qui ne sont pas inférieures au niveau général des salaires et des conditions observés localement par les employeurs dont le commerce ou l’industrie est similaire à celui du Prestataire.</w:t>
            </w:r>
          </w:p>
          <w:p w14:paraId="09094369" w14:textId="77777777" w:rsidR="00125171" w:rsidRPr="00A20AD0" w:rsidRDefault="00125171" w:rsidP="00DE52FF">
            <w:pPr>
              <w:shd w:val="clear" w:color="auto" w:fill="FFFFFF" w:themeFill="background1"/>
              <w:spacing w:before="120" w:after="120"/>
              <w:ind w:left="0" w:right="-14" w:firstLine="0"/>
              <w:rPr>
                <w:szCs w:val="24"/>
              </w:rPr>
            </w:pPr>
            <w:r w:rsidRPr="00A20AD0">
              <w:rPr>
                <w:szCs w:val="24"/>
                <w:shd w:val="clear" w:color="auto" w:fill="FFFFFF" w:themeFill="background1"/>
              </w:rPr>
              <w:t>Le Prestataire doit informer son personnel de leur responsabilité de payer l’impôt sur le revenu des particuliers dans le pays du Maître d’Ouvrage, provenant des salaires, indemnités, allocations et bénéfices qui sont assujettis à l’impôt en vertu des lois en vigueur dans le pays pour le moment.  Le Prestataire doit</w:t>
            </w:r>
            <w:r w:rsidRPr="00A20AD0">
              <w:rPr>
                <w:szCs w:val="24"/>
              </w:rPr>
              <w:t xml:space="preserve"> s’acquitter de ces obligations à l’égard de ces déductions qui peuvent lui être imposées par ces lois.</w:t>
            </w:r>
          </w:p>
          <w:p w14:paraId="436BD4C8" w14:textId="77777777" w:rsidR="00125171" w:rsidRDefault="00125171" w:rsidP="00982AC3">
            <w:pPr>
              <w:spacing w:before="120" w:after="120"/>
              <w:ind w:right="-72"/>
              <w:rPr>
                <w:i/>
                <w:szCs w:val="24"/>
              </w:rPr>
            </w:pPr>
            <w:r w:rsidRPr="00C62F21">
              <w:rPr>
                <w:szCs w:val="24"/>
                <w:u w:val="single"/>
              </w:rPr>
              <w:t>Installations pour le personnel du Prestataire</w:t>
            </w:r>
            <w:r>
              <w:rPr>
                <w:i/>
                <w:szCs w:val="24"/>
              </w:rPr>
              <w:t> :</w:t>
            </w:r>
          </w:p>
          <w:p w14:paraId="1ACEDAFE" w14:textId="5EACA4B5" w:rsidR="00125171" w:rsidRDefault="00125171" w:rsidP="00DE52FF">
            <w:pPr>
              <w:spacing w:before="120" w:after="120"/>
              <w:ind w:left="0" w:right="-72" w:firstLine="0"/>
              <w:rPr>
                <w:szCs w:val="24"/>
              </w:rPr>
            </w:pPr>
            <w:r>
              <w:rPr>
                <w:szCs w:val="24"/>
              </w:rPr>
              <w:t xml:space="preserve">Si </w:t>
            </w:r>
            <w:r w:rsidRPr="00CC27D5">
              <w:rPr>
                <w:b/>
                <w:bCs/>
                <w:szCs w:val="24"/>
              </w:rPr>
              <w:t xml:space="preserve">stipulé dans le CCAP et conformément à la </w:t>
            </w:r>
            <w:proofErr w:type="spellStart"/>
            <w:r w:rsidRPr="00CC27D5">
              <w:rPr>
                <w:b/>
                <w:bCs/>
                <w:szCs w:val="24"/>
              </w:rPr>
              <w:t>sous-clause</w:t>
            </w:r>
            <w:proofErr w:type="spellEnd"/>
            <w:r w:rsidRPr="00CC27D5">
              <w:rPr>
                <w:b/>
                <w:bCs/>
                <w:szCs w:val="24"/>
              </w:rPr>
              <w:t xml:space="preserve"> 5.3 du CCAG</w:t>
            </w:r>
            <w:r>
              <w:rPr>
                <w:szCs w:val="24"/>
              </w:rPr>
              <w:t>, le Prestataire</w:t>
            </w:r>
            <w:r w:rsidRPr="00FB194A">
              <w:rPr>
                <w:szCs w:val="24"/>
              </w:rPr>
              <w:t xml:space="preserve"> doit fournir et entretenir toutes les installations d’hébergement et de bien-</w:t>
            </w:r>
            <w:r>
              <w:rPr>
                <w:szCs w:val="24"/>
              </w:rPr>
              <w:t xml:space="preserve">être nécessaires au </w:t>
            </w:r>
            <w:r w:rsidR="00284E0B">
              <w:rPr>
                <w:szCs w:val="24"/>
              </w:rPr>
              <w:t>P</w:t>
            </w:r>
            <w:r>
              <w:rPr>
                <w:szCs w:val="24"/>
              </w:rPr>
              <w:t xml:space="preserve">ersonnel du Prestataire employé pour l’exécution du Marché dans les </w:t>
            </w:r>
            <w:r w:rsidR="00284E0B">
              <w:rPr>
                <w:szCs w:val="24"/>
              </w:rPr>
              <w:t xml:space="preserve">sites </w:t>
            </w:r>
            <w:r>
              <w:rPr>
                <w:szCs w:val="24"/>
              </w:rPr>
              <w:t xml:space="preserve">du pays du Maître d’Ouvrage où les services sont délivrés. </w:t>
            </w:r>
          </w:p>
          <w:p w14:paraId="0CB4100D" w14:textId="0DC71753" w:rsidR="00125171" w:rsidRDefault="00125171" w:rsidP="00DE52FF">
            <w:pPr>
              <w:spacing w:before="120" w:after="120"/>
              <w:ind w:left="0" w:right="-72" w:firstLine="0"/>
              <w:rPr>
                <w:szCs w:val="24"/>
              </w:rPr>
            </w:pPr>
            <w:r w:rsidRPr="00FB194A">
              <w:rPr>
                <w:szCs w:val="24"/>
              </w:rPr>
              <w:t xml:space="preserve">Dans le cas </w:t>
            </w:r>
            <w:r>
              <w:rPr>
                <w:szCs w:val="24"/>
              </w:rPr>
              <w:t xml:space="preserve">de </w:t>
            </w:r>
            <w:r w:rsidR="00284E0B">
              <w:rPr>
                <w:szCs w:val="24"/>
              </w:rPr>
              <w:t>décès</w:t>
            </w:r>
            <w:r>
              <w:rPr>
                <w:szCs w:val="24"/>
              </w:rPr>
              <w:t xml:space="preserve"> du personnel du Prestataire ou des membres de leur famille qui les accompagnent, le Prestataire sera responsable de prendre tous les arrangements nécessaires pour leur retour ou funérail</w:t>
            </w:r>
            <w:r w:rsidR="00284E0B">
              <w:rPr>
                <w:szCs w:val="24"/>
              </w:rPr>
              <w:t>le</w:t>
            </w:r>
            <w:r>
              <w:rPr>
                <w:szCs w:val="24"/>
              </w:rPr>
              <w:t xml:space="preserve">s, sauf si précisé autrement dans </w:t>
            </w:r>
            <w:r w:rsidRPr="00DE52FF">
              <w:rPr>
                <w:b/>
                <w:bCs/>
                <w:szCs w:val="24"/>
              </w:rPr>
              <w:t>le CCAP</w:t>
            </w:r>
            <w:r>
              <w:rPr>
                <w:szCs w:val="24"/>
              </w:rPr>
              <w:t xml:space="preserve">. </w:t>
            </w:r>
          </w:p>
          <w:p w14:paraId="72D88B07" w14:textId="77777777" w:rsidR="00125171" w:rsidRDefault="00125171" w:rsidP="00982AC3">
            <w:pPr>
              <w:spacing w:before="120" w:after="120"/>
              <w:ind w:left="698" w:right="-72" w:hanging="698"/>
              <w:rPr>
                <w:szCs w:val="24"/>
              </w:rPr>
            </w:pPr>
            <w:r w:rsidRPr="00C62F21">
              <w:rPr>
                <w:iCs/>
                <w:szCs w:val="24"/>
                <w:u w:val="single"/>
              </w:rPr>
              <w:t>Organisations des travailleurs</w:t>
            </w:r>
            <w:r>
              <w:rPr>
                <w:iCs/>
                <w:szCs w:val="24"/>
                <w:u w:val="single"/>
              </w:rPr>
              <w:t> </w:t>
            </w:r>
            <w:r>
              <w:rPr>
                <w:szCs w:val="24"/>
              </w:rPr>
              <w:t>:</w:t>
            </w:r>
          </w:p>
          <w:p w14:paraId="785A703E" w14:textId="27A4970E" w:rsidR="00125171" w:rsidRDefault="00125171" w:rsidP="00DE52FF">
            <w:pPr>
              <w:spacing w:before="120" w:after="120"/>
              <w:ind w:left="0" w:right="-72" w:firstLine="0"/>
              <w:rPr>
                <w:szCs w:val="24"/>
              </w:rPr>
            </w:pPr>
            <w:r w:rsidRPr="00FB194A">
              <w:rPr>
                <w:szCs w:val="24"/>
              </w:rPr>
              <w:t>Dans les pays où les lois du travail pertinentes reconnaissent le droit des travailleurs de former et d’adhérer aux organisations de travailleurs de leur choix et de négocier collectivement sans ingérence, l</w:t>
            </w:r>
            <w:r>
              <w:rPr>
                <w:szCs w:val="24"/>
              </w:rPr>
              <w:t>e Prestataire</w:t>
            </w:r>
            <w:r w:rsidRPr="00FB194A">
              <w:rPr>
                <w:szCs w:val="24"/>
              </w:rPr>
              <w:t xml:space="preserve"> doit se conformer à ces lois. </w:t>
            </w:r>
            <w:r w:rsidRPr="00FB194A">
              <w:rPr>
                <w:szCs w:val="24"/>
                <w:shd w:val="clear" w:color="auto" w:fill="FFFFFF" w:themeFill="background1"/>
              </w:rPr>
              <w:t>Dans de telles circonstances, le rôle des organisations de travailleurs légalement établies et des représentants légitimes des travailleurs sera respecté, et ils recevront l’information nécessaire pour une négociation utile en temps opportun.</w:t>
            </w:r>
            <w:r w:rsidRPr="00FB194A">
              <w:rPr>
                <w:szCs w:val="24"/>
                <w:shd w:val="clear" w:color="auto" w:fill="F0F0A0"/>
              </w:rPr>
              <w:t xml:space="preserve">  </w:t>
            </w:r>
            <w:r w:rsidRPr="00FB194A">
              <w:rPr>
                <w:szCs w:val="24"/>
              </w:rPr>
              <w:t>Lorsque les lois du travail pertinentes restreignent considérablement les organisations de travailleurs, l</w:t>
            </w:r>
            <w:r>
              <w:rPr>
                <w:szCs w:val="24"/>
              </w:rPr>
              <w:t>e Prestataire</w:t>
            </w:r>
            <w:r w:rsidRPr="00FB194A">
              <w:rPr>
                <w:szCs w:val="24"/>
              </w:rPr>
              <w:t xml:space="preserve"> doit permettre </w:t>
            </w:r>
            <w:r>
              <w:rPr>
                <w:szCs w:val="24"/>
              </w:rPr>
              <w:t xml:space="preserve">à son </w:t>
            </w:r>
            <w:r w:rsidRPr="00FB194A">
              <w:rPr>
                <w:szCs w:val="24"/>
              </w:rPr>
              <w:t>personnel d’exprimer ses griefs et de protéger ses droits en ce qui concerne les conditions de travail et les conditions d’emploi.  L</w:t>
            </w:r>
            <w:r>
              <w:rPr>
                <w:szCs w:val="24"/>
              </w:rPr>
              <w:t xml:space="preserve">e Prestataire </w:t>
            </w:r>
            <w:r w:rsidRPr="00FB194A">
              <w:rPr>
                <w:szCs w:val="24"/>
              </w:rPr>
              <w:t>ne doit pas chercher à influencer ou à contrôler ces moyens alternatifs. L</w:t>
            </w:r>
            <w:r>
              <w:rPr>
                <w:szCs w:val="24"/>
              </w:rPr>
              <w:t>e Prestataire</w:t>
            </w:r>
            <w:r w:rsidRPr="00FB194A">
              <w:rPr>
                <w:szCs w:val="24"/>
              </w:rPr>
              <w:t xml:space="preserve"> ne doit pas discriminer ou </w:t>
            </w:r>
            <w:r>
              <w:rPr>
                <w:szCs w:val="24"/>
              </w:rPr>
              <w:t>exercer des représailles à l’encontre</w:t>
            </w:r>
            <w:r w:rsidRPr="00FB194A">
              <w:rPr>
                <w:szCs w:val="24"/>
              </w:rPr>
              <w:t xml:space="preserve"> du personnel </w:t>
            </w:r>
            <w:r w:rsidR="000B5D55">
              <w:rPr>
                <w:szCs w:val="24"/>
              </w:rPr>
              <w:t>du Prestataire</w:t>
            </w:r>
            <w:r>
              <w:rPr>
                <w:szCs w:val="24"/>
              </w:rPr>
              <w:t xml:space="preserve"> </w:t>
            </w:r>
            <w:r w:rsidRPr="00FB194A">
              <w:rPr>
                <w:szCs w:val="24"/>
              </w:rPr>
              <w:t>qui participe ou cherche à participer à de telles organisations et à la négociation collective ou à d’autres mécanismes.</w:t>
            </w:r>
            <w:r>
              <w:rPr>
                <w:szCs w:val="24"/>
              </w:rPr>
              <w:t xml:space="preserve"> L</w:t>
            </w:r>
            <w:r w:rsidRPr="00FB194A">
              <w:rPr>
                <w:szCs w:val="24"/>
              </w:rPr>
              <w:t xml:space="preserve">es organisations de travailleurs </w:t>
            </w:r>
            <w:r>
              <w:rPr>
                <w:szCs w:val="24"/>
              </w:rPr>
              <w:t xml:space="preserve">doivent </w:t>
            </w:r>
            <w:r w:rsidRPr="00FB194A">
              <w:rPr>
                <w:szCs w:val="24"/>
              </w:rPr>
              <w:t>représente</w:t>
            </w:r>
            <w:r>
              <w:rPr>
                <w:szCs w:val="24"/>
              </w:rPr>
              <w:t>r</w:t>
            </w:r>
            <w:r w:rsidRPr="00FB194A">
              <w:rPr>
                <w:szCs w:val="24"/>
              </w:rPr>
              <w:t xml:space="preserve"> équitablement les travailleurs de la main-d’œuvre. </w:t>
            </w:r>
          </w:p>
          <w:p w14:paraId="4090FF85" w14:textId="77777777" w:rsidR="00125171" w:rsidRDefault="00125171" w:rsidP="00982AC3">
            <w:pPr>
              <w:spacing w:before="120" w:after="120"/>
              <w:ind w:left="698" w:right="-72" w:hanging="698"/>
              <w:rPr>
                <w:i/>
                <w:iCs/>
                <w:szCs w:val="24"/>
              </w:rPr>
            </w:pPr>
            <w:r w:rsidRPr="00C62F21">
              <w:rPr>
                <w:iCs/>
                <w:szCs w:val="24"/>
                <w:u w:val="single"/>
              </w:rPr>
              <w:t>Non-discrimination et égalité des chances</w:t>
            </w:r>
            <w:r>
              <w:rPr>
                <w:iCs/>
                <w:szCs w:val="24"/>
                <w:u w:val="single"/>
              </w:rPr>
              <w:t> </w:t>
            </w:r>
            <w:r w:rsidRPr="00C62F21">
              <w:rPr>
                <w:iCs/>
                <w:szCs w:val="24"/>
              </w:rPr>
              <w:t>:</w:t>
            </w:r>
          </w:p>
          <w:p w14:paraId="15A77B0B" w14:textId="77777777" w:rsidR="00125171" w:rsidRPr="00811237" w:rsidRDefault="00125171" w:rsidP="00DE52FF">
            <w:pPr>
              <w:spacing w:before="120" w:after="120"/>
              <w:ind w:left="0" w:right="-72" w:firstLine="0"/>
              <w:rPr>
                <w:szCs w:val="24"/>
              </w:rPr>
            </w:pPr>
            <w:r w:rsidRPr="00FB194A">
              <w:rPr>
                <w:szCs w:val="24"/>
              </w:rPr>
              <w:t>L</w:t>
            </w:r>
            <w:r>
              <w:rPr>
                <w:szCs w:val="24"/>
              </w:rPr>
              <w:t>e Prestataire</w:t>
            </w:r>
            <w:r w:rsidRPr="00FB194A">
              <w:rPr>
                <w:szCs w:val="24"/>
              </w:rPr>
              <w:t xml:space="preserve"> ne </w:t>
            </w:r>
            <w:r>
              <w:rPr>
                <w:szCs w:val="24"/>
              </w:rPr>
              <w:t xml:space="preserve">doit pas </w:t>
            </w:r>
            <w:r w:rsidRPr="00FB194A">
              <w:rPr>
                <w:szCs w:val="24"/>
              </w:rPr>
              <w:t>prend</w:t>
            </w:r>
            <w:r>
              <w:rPr>
                <w:szCs w:val="24"/>
              </w:rPr>
              <w:t>re</w:t>
            </w:r>
            <w:r w:rsidRPr="00FB194A">
              <w:rPr>
                <w:szCs w:val="24"/>
              </w:rPr>
              <w:t xml:space="preserve"> de décisions relatives à l’emploi ou au traitement d</w:t>
            </w:r>
            <w:r>
              <w:rPr>
                <w:szCs w:val="24"/>
              </w:rPr>
              <w:t>e son</w:t>
            </w:r>
            <w:r w:rsidRPr="00FB194A">
              <w:rPr>
                <w:szCs w:val="24"/>
              </w:rPr>
              <w:t xml:space="preserve"> personnel sur la base de caractéristiques personnelles sans rapport avec les exigences inhérentes </w:t>
            </w:r>
            <w:r>
              <w:rPr>
                <w:szCs w:val="24"/>
              </w:rPr>
              <w:t>du travail à réaliser</w:t>
            </w:r>
            <w:r w:rsidRPr="00FB194A">
              <w:rPr>
                <w:szCs w:val="24"/>
              </w:rPr>
              <w:t>. L</w:t>
            </w:r>
            <w:r>
              <w:rPr>
                <w:szCs w:val="24"/>
              </w:rPr>
              <w:t xml:space="preserve">e Prestataire doit </w:t>
            </w:r>
            <w:r w:rsidRPr="00FB194A">
              <w:rPr>
                <w:szCs w:val="24"/>
              </w:rPr>
              <w:t>fonde</w:t>
            </w:r>
            <w:r>
              <w:rPr>
                <w:szCs w:val="24"/>
              </w:rPr>
              <w:t>r</w:t>
            </w:r>
            <w:r w:rsidRPr="00FB194A">
              <w:rPr>
                <w:szCs w:val="24"/>
              </w:rPr>
              <w:t xml:space="preserve"> l’emploi d</w:t>
            </w:r>
            <w:r>
              <w:rPr>
                <w:szCs w:val="24"/>
              </w:rPr>
              <w:t>e son</w:t>
            </w:r>
            <w:r w:rsidRPr="00FB194A">
              <w:rPr>
                <w:szCs w:val="24"/>
              </w:rPr>
              <w:t xml:space="preserve"> 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w:t>
            </w:r>
            <w:r>
              <w:rPr>
                <w:szCs w:val="24"/>
              </w:rPr>
              <w:t>la</w:t>
            </w:r>
            <w:r w:rsidRPr="00FB194A">
              <w:rPr>
                <w:szCs w:val="24"/>
              </w:rPr>
              <w:t xml:space="preserve"> retraite, et les pratiques disciplinaires. </w:t>
            </w:r>
          </w:p>
          <w:p w14:paraId="552813C9" w14:textId="72DBD599" w:rsidR="00125171" w:rsidRPr="00811237" w:rsidRDefault="00125171" w:rsidP="00DE52FF">
            <w:pPr>
              <w:spacing w:before="120" w:after="120"/>
              <w:ind w:left="0" w:right="-72" w:firstLine="0"/>
              <w:rPr>
                <w:szCs w:val="24"/>
              </w:rPr>
            </w:pPr>
            <w:r w:rsidRPr="00FB194A">
              <w:rPr>
                <w:szCs w:val="24"/>
              </w:rPr>
              <w:t xml:space="preserve">Les mesures spéciales de protection ou d’assistance pour remédier à la discrimination </w:t>
            </w:r>
            <w:r>
              <w:rPr>
                <w:szCs w:val="24"/>
              </w:rPr>
              <w:t xml:space="preserve">antérieure </w:t>
            </w:r>
            <w:r w:rsidRPr="00FB194A">
              <w:rPr>
                <w:szCs w:val="24"/>
              </w:rPr>
              <w:t xml:space="preserve">ou </w:t>
            </w:r>
            <w:r>
              <w:rPr>
                <w:szCs w:val="24"/>
              </w:rPr>
              <w:t>pour</w:t>
            </w:r>
            <w:r w:rsidRPr="00FB194A">
              <w:rPr>
                <w:szCs w:val="24"/>
              </w:rPr>
              <w:t xml:space="preserve"> la sélection </w:t>
            </w:r>
            <w:r>
              <w:rPr>
                <w:szCs w:val="24"/>
              </w:rPr>
              <w:t xml:space="preserve">à </w:t>
            </w:r>
            <w:r w:rsidRPr="00FB194A">
              <w:rPr>
                <w:szCs w:val="24"/>
              </w:rPr>
              <w:t xml:space="preserve">un emploi </w:t>
            </w:r>
            <w:r>
              <w:rPr>
                <w:szCs w:val="24"/>
              </w:rPr>
              <w:t>spécifique</w:t>
            </w:r>
            <w:r w:rsidRPr="00FB194A">
              <w:rPr>
                <w:szCs w:val="24"/>
              </w:rPr>
              <w:t xml:space="preserve"> en fonction des exigences inhérentes à l’emploi ne </w:t>
            </w:r>
            <w:r w:rsidR="00CB02E2">
              <w:rPr>
                <w:szCs w:val="24"/>
              </w:rPr>
              <w:t>so</w:t>
            </w:r>
            <w:r w:rsidR="00CB02E2" w:rsidRPr="00FB194A">
              <w:rPr>
                <w:szCs w:val="24"/>
              </w:rPr>
              <w:t xml:space="preserve">nt </w:t>
            </w:r>
            <w:r w:rsidRPr="00FB194A">
              <w:rPr>
                <w:szCs w:val="24"/>
              </w:rPr>
              <w:t>pas considérées comme discriminatoires. L</w:t>
            </w:r>
            <w:r>
              <w:rPr>
                <w:szCs w:val="24"/>
              </w:rPr>
              <w:t>e Prestataire</w:t>
            </w:r>
            <w:r w:rsidRPr="00FB194A">
              <w:rPr>
                <w:szCs w:val="24"/>
              </w:rPr>
              <w:t xml:space="preserve">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w:t>
            </w:r>
            <w:r>
              <w:rPr>
                <w:szCs w:val="24"/>
              </w:rPr>
              <w:t xml:space="preserve">à cette </w:t>
            </w:r>
            <w:proofErr w:type="spellStart"/>
            <w:r>
              <w:rPr>
                <w:szCs w:val="24"/>
              </w:rPr>
              <w:t>sous-clause</w:t>
            </w:r>
            <w:proofErr w:type="spellEnd"/>
            <w:r w:rsidRPr="00FB194A">
              <w:rPr>
                <w:szCs w:val="24"/>
              </w:rPr>
              <w:t>).</w:t>
            </w:r>
          </w:p>
          <w:p w14:paraId="7D8BE819" w14:textId="77777777" w:rsidR="00125171" w:rsidRDefault="00125171" w:rsidP="00982AC3">
            <w:pPr>
              <w:spacing w:before="120" w:after="120"/>
              <w:ind w:left="720" w:right="-72" w:hanging="720"/>
              <w:rPr>
                <w:iCs/>
                <w:szCs w:val="24"/>
                <w:u w:val="single"/>
              </w:rPr>
            </w:pPr>
            <w:r w:rsidRPr="00C62F21">
              <w:rPr>
                <w:iCs/>
                <w:szCs w:val="24"/>
                <w:u w:val="single"/>
              </w:rPr>
              <w:t xml:space="preserve">Travail </w:t>
            </w:r>
            <w:r>
              <w:rPr>
                <w:iCs/>
                <w:szCs w:val="24"/>
                <w:u w:val="single"/>
              </w:rPr>
              <w:t>F</w:t>
            </w:r>
            <w:r w:rsidRPr="00C62F21">
              <w:rPr>
                <w:iCs/>
                <w:szCs w:val="24"/>
                <w:u w:val="single"/>
              </w:rPr>
              <w:t>orcé</w:t>
            </w:r>
            <w:r>
              <w:rPr>
                <w:iCs/>
                <w:szCs w:val="24"/>
                <w:u w:val="single"/>
              </w:rPr>
              <w:t>:</w:t>
            </w:r>
          </w:p>
          <w:p w14:paraId="7B53FE5D" w14:textId="33103D75" w:rsidR="00125171" w:rsidRPr="00811237" w:rsidRDefault="00125171" w:rsidP="00DE52FF">
            <w:pPr>
              <w:spacing w:before="120" w:after="120"/>
              <w:ind w:left="0" w:right="-72" w:firstLine="0"/>
              <w:rPr>
                <w:szCs w:val="24"/>
              </w:rPr>
            </w:pPr>
            <w:r w:rsidRPr="00FB194A">
              <w:rPr>
                <w:szCs w:val="24"/>
              </w:rPr>
              <w:t>L</w:t>
            </w:r>
            <w:r>
              <w:rPr>
                <w:szCs w:val="24"/>
              </w:rPr>
              <w:t>e Prestataire</w:t>
            </w:r>
            <w:r w:rsidRPr="00FB194A">
              <w:rPr>
                <w:szCs w:val="24"/>
              </w:rPr>
              <w:t xml:space="preserve">, y compris ses sous-traitants, ne doit pas employer ou utiliser le travail forcé. Le travail forcé </w:t>
            </w:r>
            <w:r>
              <w:rPr>
                <w:szCs w:val="24"/>
              </w:rPr>
              <w:t xml:space="preserve">consiste en </w:t>
            </w:r>
            <w:r w:rsidRPr="00FB194A">
              <w:rPr>
                <w:szCs w:val="24"/>
              </w:rPr>
              <w:t xml:space="preserve">tout travail ou service, non effectué volontairement, qui est exigé d’une personne sous la menace de la force ou de </w:t>
            </w:r>
            <w:r>
              <w:rPr>
                <w:szCs w:val="24"/>
              </w:rPr>
              <w:t xml:space="preserve">représailles, </w:t>
            </w:r>
            <w:r w:rsidRPr="00FB194A">
              <w:rPr>
                <w:szCs w:val="24"/>
              </w:rPr>
              <w:t xml:space="preserve">et comprend tout type de travail involontaire ou obligatoire, tels que le travail </w:t>
            </w:r>
            <w:r>
              <w:rPr>
                <w:szCs w:val="24"/>
              </w:rPr>
              <w:t>asservi</w:t>
            </w:r>
            <w:r w:rsidRPr="00FB194A">
              <w:rPr>
                <w:szCs w:val="24"/>
              </w:rPr>
              <w:t xml:space="preserve">, le travail </w:t>
            </w:r>
            <w:r w:rsidR="002C7BA1">
              <w:rPr>
                <w:szCs w:val="24"/>
              </w:rPr>
              <w:t>sous contrainte</w:t>
            </w:r>
            <w:r w:rsidR="002C7BA1" w:rsidRPr="00FB194A">
              <w:rPr>
                <w:szCs w:val="24"/>
              </w:rPr>
              <w:t xml:space="preserve"> </w:t>
            </w:r>
            <w:r w:rsidRPr="00FB194A">
              <w:rPr>
                <w:szCs w:val="24"/>
              </w:rPr>
              <w:t xml:space="preserve">ou des arrangements similaires de contrat de travail. </w:t>
            </w:r>
          </w:p>
          <w:p w14:paraId="60523C94" w14:textId="77777777" w:rsidR="00125171" w:rsidRPr="00811237" w:rsidRDefault="00125171" w:rsidP="00DE52FF">
            <w:pPr>
              <w:spacing w:before="120" w:after="120"/>
              <w:ind w:left="0" w:right="-72" w:firstLine="0"/>
              <w:rPr>
                <w:szCs w:val="24"/>
              </w:rPr>
            </w:pPr>
            <w:r w:rsidRPr="00FB194A">
              <w:rPr>
                <w:szCs w:val="24"/>
              </w:rPr>
              <w:t xml:space="preserve">Aucune personne </w:t>
            </w:r>
            <w:r>
              <w:rPr>
                <w:szCs w:val="24"/>
              </w:rPr>
              <w:t>ayant</w:t>
            </w:r>
            <w:r w:rsidRPr="00FB194A">
              <w:rPr>
                <w:szCs w:val="24"/>
              </w:rPr>
              <w:t xml:space="preserve"> fait l’objet d’un trafic ne doit être employée ou engagée.  La traite des personnes est définie comme le recrutement, le transport,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4DEAF147" w14:textId="77777777" w:rsidR="00125171" w:rsidRDefault="00125171" w:rsidP="00982AC3">
            <w:pPr>
              <w:spacing w:before="120" w:after="120"/>
              <w:ind w:left="608" w:right="-72" w:hanging="608"/>
              <w:rPr>
                <w:szCs w:val="24"/>
              </w:rPr>
            </w:pPr>
            <w:r w:rsidRPr="00C62F21">
              <w:rPr>
                <w:iCs/>
                <w:szCs w:val="24"/>
                <w:u w:val="single"/>
              </w:rPr>
              <w:t xml:space="preserve">Travail des </w:t>
            </w:r>
            <w:r>
              <w:rPr>
                <w:iCs/>
                <w:szCs w:val="24"/>
                <w:u w:val="single"/>
              </w:rPr>
              <w:t>E</w:t>
            </w:r>
            <w:r w:rsidRPr="00C62F21">
              <w:rPr>
                <w:iCs/>
                <w:szCs w:val="24"/>
                <w:u w:val="single"/>
              </w:rPr>
              <w:t>nfants</w:t>
            </w:r>
            <w:r>
              <w:rPr>
                <w:iCs/>
                <w:szCs w:val="24"/>
                <w:u w:val="single"/>
              </w:rPr>
              <w:t> </w:t>
            </w:r>
            <w:r>
              <w:rPr>
                <w:szCs w:val="24"/>
              </w:rPr>
              <w:t>:</w:t>
            </w:r>
          </w:p>
          <w:p w14:paraId="4936FFC4" w14:textId="111275C4" w:rsidR="00125171" w:rsidRPr="00811237" w:rsidRDefault="00125171" w:rsidP="00DE52FF">
            <w:pPr>
              <w:spacing w:before="120" w:after="120"/>
              <w:ind w:left="0" w:right="-72" w:firstLine="0"/>
              <w:rPr>
                <w:szCs w:val="24"/>
              </w:rPr>
            </w:pPr>
            <w:r w:rsidRPr="00FB194A">
              <w:rPr>
                <w:szCs w:val="24"/>
              </w:rPr>
              <w:t>L</w:t>
            </w:r>
            <w:r>
              <w:rPr>
                <w:szCs w:val="24"/>
              </w:rPr>
              <w:t>e Prestataire, y</w:t>
            </w:r>
            <w:r w:rsidRPr="00FB194A">
              <w:rPr>
                <w:szCs w:val="24"/>
              </w:rPr>
              <w:t xml:space="preserve"> compris ses sous-traitants, ne doit pas employer ou engager un enfant de moins de 14 ans</w:t>
            </w:r>
            <w:r>
              <w:rPr>
                <w:szCs w:val="24"/>
              </w:rPr>
              <w:t xml:space="preserve"> sous réserve</w:t>
            </w:r>
            <w:r w:rsidRPr="00FB194A">
              <w:rPr>
                <w:szCs w:val="24"/>
              </w:rPr>
              <w:t xml:space="preserve"> que la loi nationale précise un âge plus élevé (l’âge minimum). </w:t>
            </w:r>
          </w:p>
          <w:p w14:paraId="5DFEED46" w14:textId="77777777" w:rsidR="00125171" w:rsidRPr="00811237" w:rsidRDefault="00125171" w:rsidP="00DE52FF">
            <w:pPr>
              <w:spacing w:before="120" w:after="120"/>
              <w:ind w:left="0" w:right="-72" w:firstLine="0"/>
              <w:rPr>
                <w:szCs w:val="24"/>
              </w:rPr>
            </w:pPr>
            <w:r w:rsidRPr="00FB194A">
              <w:rPr>
                <w:szCs w:val="24"/>
              </w:rPr>
              <w:t>L</w:t>
            </w:r>
            <w:r>
              <w:rPr>
                <w:szCs w:val="24"/>
              </w:rPr>
              <w:t>e Prestataire</w:t>
            </w:r>
            <w:r w:rsidRPr="00FB194A">
              <w:rPr>
                <w:szCs w:val="24"/>
              </w:rPr>
              <w:t xml:space="preserve">, y compris ses sous-traitants, ne doit pas employer ou engager un enfant entre l’âge minimum et l’âge de 18 ans d’une manière qui est susceptible d’être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17E185ED" w14:textId="795631FA" w:rsidR="00125171" w:rsidRPr="00811237" w:rsidRDefault="00125171" w:rsidP="00DE52FF">
            <w:pPr>
              <w:spacing w:before="120" w:after="120"/>
              <w:ind w:left="0" w:right="-72" w:firstLine="0"/>
              <w:rPr>
                <w:szCs w:val="24"/>
              </w:rPr>
            </w:pPr>
            <w:r w:rsidRPr="00FB194A">
              <w:rPr>
                <w:szCs w:val="24"/>
              </w:rPr>
              <w:t>L</w:t>
            </w:r>
            <w:r>
              <w:rPr>
                <w:szCs w:val="24"/>
              </w:rPr>
              <w:t>e Prestataire</w:t>
            </w:r>
            <w:r w:rsidRPr="00FB194A">
              <w:rPr>
                <w:szCs w:val="24"/>
              </w:rPr>
              <w:t>,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minimum et l’âge de 18 ans </w:t>
            </w:r>
            <w:r>
              <w:rPr>
                <w:szCs w:val="24"/>
              </w:rPr>
              <w:t>qu’</w:t>
            </w:r>
            <w:r w:rsidRPr="00FB194A">
              <w:rPr>
                <w:szCs w:val="24"/>
              </w:rPr>
              <w:t xml:space="preserve">après </w:t>
            </w:r>
            <w:r>
              <w:rPr>
                <w:szCs w:val="24"/>
              </w:rPr>
              <w:t xml:space="preserve">avoir effectué </w:t>
            </w:r>
            <w:r w:rsidRPr="00FB194A">
              <w:rPr>
                <w:szCs w:val="24"/>
              </w:rPr>
              <w:t>une évaluation appropriée des risques par</w:t>
            </w:r>
            <w:r>
              <w:rPr>
                <w:szCs w:val="24"/>
              </w:rPr>
              <w:t xml:space="preserve"> </w:t>
            </w:r>
            <w:r w:rsidRPr="00FB194A">
              <w:rPr>
                <w:szCs w:val="24"/>
              </w:rPr>
              <w:t>l</w:t>
            </w:r>
            <w:r>
              <w:rPr>
                <w:szCs w:val="24"/>
              </w:rPr>
              <w:t>e Prestataire</w:t>
            </w:r>
            <w:r w:rsidRPr="00FB194A">
              <w:rPr>
                <w:szCs w:val="24"/>
              </w:rPr>
              <w:t xml:space="preserve"> avec l’approbation du </w:t>
            </w:r>
            <w:r>
              <w:rPr>
                <w:szCs w:val="24"/>
              </w:rPr>
              <w:t>Maître d’Ouvrage</w:t>
            </w:r>
            <w:r w:rsidRPr="00FB194A">
              <w:rPr>
                <w:szCs w:val="24"/>
              </w:rPr>
              <w:t>. L</w:t>
            </w:r>
            <w:r>
              <w:rPr>
                <w:szCs w:val="24"/>
              </w:rPr>
              <w:t>e Prestataire</w:t>
            </w:r>
            <w:r w:rsidRPr="00FB194A">
              <w:rPr>
                <w:szCs w:val="24"/>
              </w:rPr>
              <w:t xml:space="preserve"> doit faire l’objet d’un suivi régulier par le </w:t>
            </w:r>
            <w:r>
              <w:rPr>
                <w:szCs w:val="24"/>
              </w:rPr>
              <w:t>Maître d’Ouvrag</w:t>
            </w:r>
            <w:r w:rsidR="002F0F7E">
              <w:rPr>
                <w:szCs w:val="24"/>
              </w:rPr>
              <w:t>e</w:t>
            </w:r>
            <w:r w:rsidR="0014495C">
              <w:rPr>
                <w:szCs w:val="24"/>
              </w:rPr>
              <w:t xml:space="preserve"> </w:t>
            </w:r>
            <w:r>
              <w:rPr>
                <w:szCs w:val="24"/>
              </w:rPr>
              <w:t xml:space="preserve">et, </w:t>
            </w:r>
            <w:r w:rsidRPr="00FB194A">
              <w:rPr>
                <w:szCs w:val="24"/>
              </w:rPr>
              <w:t xml:space="preserve">qui comprend le suivi de la santé, des conditions de travail et des heures de travail. </w:t>
            </w:r>
          </w:p>
          <w:p w14:paraId="41DB935D" w14:textId="0C3CA5E4" w:rsidR="00125171" w:rsidRPr="00811237" w:rsidRDefault="00125171" w:rsidP="00DE52FF">
            <w:pPr>
              <w:spacing w:before="120" w:after="120"/>
              <w:ind w:left="0" w:right="-72" w:firstLine="0"/>
              <w:rPr>
                <w:szCs w:val="24"/>
              </w:rPr>
            </w:pPr>
            <w:r w:rsidRPr="00FB194A">
              <w:rPr>
                <w:szCs w:val="24"/>
              </w:rPr>
              <w:t>Le travail considéré comme dangereux pour les enfants est un travail qui, par sa nature ou les circonstances dans lesquelles il est effectué, est susceptible de mettre en péril la santé, la sécurité ou la moralité des enfants. Ces activités de travail interdites aux enfants comprennent le travail suivant :</w:t>
            </w:r>
          </w:p>
          <w:p w14:paraId="1FB12E74" w14:textId="77777777" w:rsidR="00125171" w:rsidRPr="00811237" w:rsidRDefault="00125171" w:rsidP="00982AC3">
            <w:pPr>
              <w:spacing w:before="120" w:after="120"/>
              <w:ind w:left="878" w:hanging="258"/>
              <w:rPr>
                <w:szCs w:val="24"/>
              </w:rPr>
            </w:pPr>
            <w:r w:rsidRPr="00725FC6">
              <w:rPr>
                <w:sz w:val="22"/>
                <w:szCs w:val="22"/>
              </w:rPr>
              <w:t>a)</w:t>
            </w:r>
            <w:r w:rsidRPr="00831E3E">
              <w:rPr>
                <w:szCs w:val="24"/>
              </w:rPr>
              <w:t xml:space="preserve"> </w:t>
            </w:r>
            <w:r w:rsidRPr="00FB194A">
              <w:rPr>
                <w:szCs w:val="24"/>
              </w:rPr>
              <w:t xml:space="preserve">l’exposition à des abus physiques, psychologiques ou sexuels ; </w:t>
            </w:r>
          </w:p>
          <w:p w14:paraId="6B4FDF8C" w14:textId="77777777" w:rsidR="00125171" w:rsidRPr="00811237" w:rsidRDefault="00125171" w:rsidP="00982AC3">
            <w:pPr>
              <w:spacing w:before="120" w:after="120"/>
              <w:ind w:left="878" w:hanging="258"/>
              <w:rPr>
                <w:szCs w:val="24"/>
              </w:rPr>
            </w:pPr>
            <w:r w:rsidRPr="00725FC6">
              <w:rPr>
                <w:sz w:val="22"/>
                <w:szCs w:val="22"/>
              </w:rPr>
              <w:t>b)</w:t>
            </w:r>
            <w:r w:rsidRPr="00831E3E">
              <w:rPr>
                <w:szCs w:val="24"/>
              </w:rPr>
              <w:t xml:space="preserve"> </w:t>
            </w:r>
            <w:r>
              <w:rPr>
                <w:szCs w:val="24"/>
              </w:rPr>
              <w:t xml:space="preserve">le travail </w:t>
            </w:r>
            <w:r w:rsidRPr="00FB194A">
              <w:rPr>
                <w:szCs w:val="24"/>
              </w:rPr>
              <w:t>sous terre, sous l’eau, en hauteur ou dans des espaces confinés</w:t>
            </w:r>
            <w:r>
              <w:rPr>
                <w:szCs w:val="24"/>
              </w:rPr>
              <w:t xml:space="preserve"> </w:t>
            </w:r>
            <w:r w:rsidRPr="00FB194A">
              <w:rPr>
                <w:szCs w:val="24"/>
              </w:rPr>
              <w:t xml:space="preserve">; </w:t>
            </w:r>
          </w:p>
          <w:p w14:paraId="723FDBAB" w14:textId="77777777" w:rsidR="00125171" w:rsidRPr="00811237" w:rsidRDefault="00125171" w:rsidP="00982AC3">
            <w:pPr>
              <w:spacing w:before="120" w:after="120"/>
              <w:ind w:left="878" w:hanging="258"/>
              <w:rPr>
                <w:szCs w:val="24"/>
              </w:rPr>
            </w:pPr>
            <w:r w:rsidRPr="00725FC6">
              <w:rPr>
                <w:sz w:val="22"/>
                <w:szCs w:val="22"/>
              </w:rPr>
              <w:t>c)</w:t>
            </w:r>
            <w:r w:rsidRPr="00831E3E">
              <w:rPr>
                <w:szCs w:val="24"/>
              </w:rPr>
              <w:t xml:space="preserve"> </w:t>
            </w:r>
            <w:r>
              <w:rPr>
                <w:szCs w:val="24"/>
              </w:rPr>
              <w:t xml:space="preserve">le travail </w:t>
            </w:r>
            <w:r w:rsidRPr="00831E3E">
              <w:rPr>
                <w:szCs w:val="24"/>
              </w:rPr>
              <w:t xml:space="preserve">avec des </w:t>
            </w:r>
            <w:r w:rsidRPr="00FB194A">
              <w:rPr>
                <w:szCs w:val="24"/>
              </w:rPr>
              <w:t xml:space="preserve">machines, </w:t>
            </w:r>
            <w:r w:rsidRPr="00811237">
              <w:rPr>
                <w:szCs w:val="24"/>
              </w:rPr>
              <w:t>de</w:t>
            </w:r>
            <w:r>
              <w:rPr>
                <w:szCs w:val="24"/>
              </w:rPr>
              <w:t>s matériels</w:t>
            </w:r>
            <w:r w:rsidRPr="00811237">
              <w:rPr>
                <w:szCs w:val="24"/>
              </w:rPr>
              <w:t xml:space="preserve"> ou des outils dangereux, ou impliquant la manipulation ou</w:t>
            </w:r>
            <w:r>
              <w:rPr>
                <w:sz w:val="22"/>
                <w:szCs w:val="22"/>
              </w:rPr>
              <w:t xml:space="preserve"> </w:t>
            </w:r>
            <w:r w:rsidRPr="00FB194A">
              <w:rPr>
                <w:szCs w:val="24"/>
              </w:rPr>
              <w:t xml:space="preserve">le transport de charges lourdes ; </w:t>
            </w:r>
          </w:p>
          <w:p w14:paraId="16DB18D9" w14:textId="77777777" w:rsidR="00125171" w:rsidRPr="00811237" w:rsidRDefault="00125171" w:rsidP="00982AC3">
            <w:pPr>
              <w:spacing w:before="120" w:after="120"/>
              <w:ind w:left="878" w:hanging="258"/>
              <w:rPr>
                <w:szCs w:val="24"/>
              </w:rPr>
            </w:pPr>
            <w:r>
              <w:rPr>
                <w:sz w:val="22"/>
                <w:szCs w:val="22"/>
              </w:rPr>
              <w:t>d</w:t>
            </w:r>
            <w:r w:rsidRPr="00725FC6">
              <w:rPr>
                <w:sz w:val="22"/>
                <w:szCs w:val="22"/>
              </w:rPr>
              <w:t>)</w:t>
            </w:r>
            <w:r w:rsidRPr="00831E3E">
              <w:rPr>
                <w:szCs w:val="24"/>
              </w:rPr>
              <w:t xml:space="preserve"> </w:t>
            </w:r>
            <w:r>
              <w:rPr>
                <w:szCs w:val="24"/>
              </w:rPr>
              <w:t xml:space="preserve">le travail </w:t>
            </w:r>
            <w:r w:rsidRPr="00FB194A">
              <w:rPr>
                <w:szCs w:val="24"/>
              </w:rPr>
              <w:t xml:space="preserve">dans des environnements malsains exposant les enfants à des substances, des agents ou des processus dangereux, ou à des températures, du bruit ou des vibrations préjudiciables à </w:t>
            </w:r>
            <w:r w:rsidRPr="00811237">
              <w:rPr>
                <w:szCs w:val="24"/>
              </w:rPr>
              <w:t>la santé</w:t>
            </w:r>
            <w:r>
              <w:rPr>
                <w:szCs w:val="24"/>
              </w:rPr>
              <w:t xml:space="preserve"> </w:t>
            </w:r>
            <w:r w:rsidRPr="00811237">
              <w:rPr>
                <w:szCs w:val="24"/>
              </w:rPr>
              <w:t>;</w:t>
            </w:r>
          </w:p>
          <w:p w14:paraId="6E54FBB2" w14:textId="0DB4CC76" w:rsidR="00125171" w:rsidRPr="0001120F" w:rsidRDefault="00125171" w:rsidP="00982AC3">
            <w:pPr>
              <w:spacing w:before="120" w:after="120"/>
              <w:ind w:left="878" w:hanging="258"/>
              <w:rPr>
                <w:szCs w:val="24"/>
              </w:rPr>
            </w:pPr>
            <w:r>
              <w:rPr>
                <w:sz w:val="22"/>
                <w:szCs w:val="22"/>
              </w:rPr>
              <w:t>e</w:t>
            </w:r>
            <w:r w:rsidRPr="00725FC6">
              <w:rPr>
                <w:sz w:val="22"/>
                <w:szCs w:val="22"/>
              </w:rPr>
              <w:t>)</w:t>
            </w:r>
            <w:r w:rsidRPr="00831E3E">
              <w:rPr>
                <w:szCs w:val="24"/>
              </w:rPr>
              <w:t xml:space="preserve"> </w:t>
            </w:r>
            <w:r>
              <w:rPr>
                <w:szCs w:val="24"/>
              </w:rPr>
              <w:t xml:space="preserve">le travail </w:t>
            </w:r>
            <w:r w:rsidRPr="00831E3E">
              <w:rPr>
                <w:szCs w:val="24"/>
              </w:rPr>
              <w:t xml:space="preserve">dans des conditions difficiles telles que le travail pendant de </w:t>
            </w:r>
            <w:r w:rsidRPr="00FB194A">
              <w:rPr>
                <w:szCs w:val="24"/>
              </w:rPr>
              <w:t xml:space="preserve">longues heures, pendant la nuit ou en </w:t>
            </w:r>
            <w:r>
              <w:rPr>
                <w:szCs w:val="24"/>
              </w:rPr>
              <w:t xml:space="preserve">confinement </w:t>
            </w:r>
            <w:r w:rsidRPr="00FB194A">
              <w:rPr>
                <w:szCs w:val="24"/>
              </w:rPr>
              <w:t xml:space="preserve">dans les locaux </w:t>
            </w:r>
            <w:r w:rsidR="0014495C">
              <w:rPr>
                <w:szCs w:val="24"/>
              </w:rPr>
              <w:t>de l’employeur</w:t>
            </w:r>
            <w:r w:rsidRPr="00FB194A">
              <w:rPr>
                <w:szCs w:val="24"/>
              </w:rPr>
              <w:t xml:space="preserve">. </w:t>
            </w:r>
          </w:p>
        </w:tc>
      </w:tr>
    </w:tbl>
    <w:p w14:paraId="7BAF6D6E" w14:textId="77777777" w:rsidR="00125171" w:rsidRPr="003243ED" w:rsidRDefault="00125171" w:rsidP="00125171">
      <w:pPr>
        <w:pStyle w:val="Sec7head1"/>
      </w:pPr>
      <w:bookmarkStart w:id="984" w:name="_Toc356621464"/>
      <w:bookmarkStart w:id="985" w:name="_Toc474753361"/>
      <w:bookmarkStart w:id="986" w:name="_Toc139118930"/>
      <w:r w:rsidRPr="003243ED">
        <w:t xml:space="preserve">5. </w:t>
      </w:r>
      <w:r w:rsidRPr="00DE52FF">
        <w:rPr>
          <w:lang w:val="fr-FR"/>
        </w:rPr>
        <w:t>Obligations du Maître d’Ouvrage</w:t>
      </w:r>
      <w:bookmarkEnd w:id="984"/>
      <w:bookmarkEnd w:id="985"/>
      <w:bookmarkEnd w:id="986"/>
    </w:p>
    <w:tbl>
      <w:tblPr>
        <w:tblW w:w="9393" w:type="dxa"/>
        <w:tblLayout w:type="fixed"/>
        <w:tblLook w:val="0000" w:firstRow="0" w:lastRow="0" w:firstColumn="0" w:lastColumn="0" w:noHBand="0" w:noVBand="0"/>
      </w:tblPr>
      <w:tblGrid>
        <w:gridCol w:w="3206"/>
        <w:gridCol w:w="6187"/>
      </w:tblGrid>
      <w:tr w:rsidR="00125171" w:rsidRPr="003243ED" w14:paraId="4A808C11" w14:textId="77777777" w:rsidTr="00982AC3">
        <w:tc>
          <w:tcPr>
            <w:tcW w:w="3206" w:type="dxa"/>
          </w:tcPr>
          <w:p w14:paraId="140603B5" w14:textId="77777777" w:rsidR="00125171" w:rsidRPr="003243ED" w:rsidRDefault="00125171" w:rsidP="007A6A21">
            <w:pPr>
              <w:pStyle w:val="Sec7head2"/>
            </w:pPr>
            <w:bookmarkStart w:id="987" w:name="_Toc356621465"/>
            <w:bookmarkStart w:id="988" w:name="_Toc474753362"/>
            <w:bookmarkStart w:id="989" w:name="_Toc139118931"/>
            <w:r w:rsidRPr="003243ED">
              <w:t>5.1</w:t>
            </w:r>
            <w:r w:rsidRPr="003243ED">
              <w:tab/>
              <w:t>Assistance et exemptions</w:t>
            </w:r>
            <w:bookmarkEnd w:id="987"/>
            <w:bookmarkEnd w:id="988"/>
            <w:bookmarkEnd w:id="989"/>
          </w:p>
        </w:tc>
        <w:tc>
          <w:tcPr>
            <w:tcW w:w="6187" w:type="dxa"/>
          </w:tcPr>
          <w:p w14:paraId="45C8FC36" w14:textId="0BB7E3C0" w:rsidR="00125171" w:rsidRPr="003243ED" w:rsidRDefault="00125171" w:rsidP="00DE52FF">
            <w:pPr>
              <w:spacing w:before="120" w:after="120"/>
              <w:ind w:left="0" w:right="-72" w:firstLine="0"/>
            </w:pPr>
            <w:r w:rsidRPr="003243ED">
              <w:t xml:space="preserve">Le Maître d’Ouvrage fera son possible pour que le Gouvernement fournisse au Prestataire l’assistance et les exemptions </w:t>
            </w:r>
            <w:r w:rsidRPr="003243ED">
              <w:rPr>
                <w:b/>
              </w:rPr>
              <w:t xml:space="preserve">indiquées </w:t>
            </w:r>
            <w:r w:rsidR="00E057C9">
              <w:rPr>
                <w:b/>
              </w:rPr>
              <w:t>dans le CCAP</w:t>
            </w:r>
            <w:r w:rsidRPr="003243ED">
              <w:t>.</w:t>
            </w:r>
          </w:p>
        </w:tc>
      </w:tr>
      <w:tr w:rsidR="00125171" w:rsidRPr="003243ED" w14:paraId="13432E6E" w14:textId="77777777" w:rsidTr="00982AC3">
        <w:tc>
          <w:tcPr>
            <w:tcW w:w="3206" w:type="dxa"/>
          </w:tcPr>
          <w:p w14:paraId="408A49F5" w14:textId="77777777" w:rsidR="00125171" w:rsidRPr="003243ED" w:rsidRDefault="00125171" w:rsidP="007A6A21">
            <w:pPr>
              <w:pStyle w:val="Sec7head2"/>
            </w:pPr>
            <w:bookmarkStart w:id="990" w:name="_Toc356621466"/>
            <w:bookmarkStart w:id="991" w:name="_Toc474753363"/>
            <w:bookmarkStart w:id="992" w:name="_Toc139118932"/>
            <w:r w:rsidRPr="003243ED">
              <w:t>5.2</w:t>
            </w:r>
            <w:r w:rsidRPr="003243ED">
              <w:tab/>
              <w:t>Changements réglementaires</w:t>
            </w:r>
            <w:bookmarkEnd w:id="990"/>
            <w:bookmarkEnd w:id="991"/>
            <w:bookmarkEnd w:id="992"/>
          </w:p>
        </w:tc>
        <w:tc>
          <w:tcPr>
            <w:tcW w:w="6187" w:type="dxa"/>
          </w:tcPr>
          <w:p w14:paraId="1444176B" w14:textId="77777777" w:rsidR="00125171" w:rsidRPr="003243ED" w:rsidRDefault="00125171" w:rsidP="00DE52FF">
            <w:pPr>
              <w:spacing w:after="120"/>
              <w:ind w:left="0" w:right="-72" w:firstLine="0"/>
            </w:pPr>
            <w:r w:rsidRPr="003243ED">
              <w:t>Si, après la date de signature du présent Marché, le Droit applicable aux impôts et taxes est modifié, et qu’il en résulte une augmentation ou une diminution des coûts des Services du Prestataire, la rémunération et les dépenses remboursables payables au Prestataire augmenteront ou diminueront par accord entre les Parties, et les montants indiqués à la Clause 6.2 (a) ou (b), selon le cas, seront ajustés en conséquence.</w:t>
            </w:r>
          </w:p>
        </w:tc>
      </w:tr>
      <w:tr w:rsidR="00125171" w:rsidRPr="003243ED" w14:paraId="02E5B6CB" w14:textId="77777777" w:rsidTr="00982AC3">
        <w:tc>
          <w:tcPr>
            <w:tcW w:w="3206" w:type="dxa"/>
          </w:tcPr>
          <w:p w14:paraId="1358DB2D" w14:textId="77777777" w:rsidR="00125171" w:rsidRPr="003243ED" w:rsidRDefault="00125171" w:rsidP="007A6A21">
            <w:pPr>
              <w:pStyle w:val="Sec7head2"/>
            </w:pPr>
            <w:bookmarkStart w:id="993" w:name="_Toc356621467"/>
            <w:bookmarkStart w:id="994" w:name="_Toc474753364"/>
            <w:bookmarkStart w:id="995" w:name="_Toc139118933"/>
            <w:r w:rsidRPr="003243ED">
              <w:t>5.3</w:t>
            </w:r>
            <w:r w:rsidRPr="003243ED">
              <w:tab/>
              <w:t>Services et installations</w:t>
            </w:r>
            <w:bookmarkEnd w:id="993"/>
            <w:bookmarkEnd w:id="994"/>
            <w:bookmarkEnd w:id="995"/>
          </w:p>
        </w:tc>
        <w:tc>
          <w:tcPr>
            <w:tcW w:w="6187" w:type="dxa"/>
          </w:tcPr>
          <w:p w14:paraId="52DCFD13" w14:textId="77777777" w:rsidR="00125171" w:rsidRPr="003243ED" w:rsidRDefault="00125171" w:rsidP="00DE52FF">
            <w:pPr>
              <w:spacing w:after="120"/>
              <w:ind w:left="0" w:right="-72" w:firstLine="0"/>
            </w:pPr>
            <w:r w:rsidRPr="003243ED">
              <w:t>Le Maître d’Ouvrage mettra gratuitement à la disposition du Prestataire les services et installations indiqués dans l’Annexe F.</w:t>
            </w:r>
          </w:p>
        </w:tc>
      </w:tr>
    </w:tbl>
    <w:p w14:paraId="41A24B02" w14:textId="77777777" w:rsidR="00125171" w:rsidRPr="00DE52FF" w:rsidRDefault="00125171" w:rsidP="00125171">
      <w:pPr>
        <w:pStyle w:val="Sec7head1"/>
        <w:rPr>
          <w:lang w:val="fr-FR"/>
        </w:rPr>
      </w:pPr>
      <w:bookmarkStart w:id="996" w:name="_Toc356621468"/>
      <w:bookmarkStart w:id="997" w:name="_Toc474753365"/>
      <w:bookmarkStart w:id="998" w:name="_Toc139118934"/>
      <w:r w:rsidRPr="003243ED">
        <w:t xml:space="preserve">6. </w:t>
      </w:r>
      <w:r w:rsidRPr="00DE52FF">
        <w:rPr>
          <w:lang w:val="fr-FR"/>
        </w:rPr>
        <w:t>Paiements Versés au Prestataire</w:t>
      </w:r>
      <w:bookmarkEnd w:id="996"/>
      <w:bookmarkEnd w:id="997"/>
      <w:bookmarkEnd w:id="998"/>
    </w:p>
    <w:tbl>
      <w:tblPr>
        <w:tblW w:w="9393" w:type="dxa"/>
        <w:tblLayout w:type="fixed"/>
        <w:tblLook w:val="0000" w:firstRow="0" w:lastRow="0" w:firstColumn="0" w:lastColumn="0" w:noHBand="0" w:noVBand="0"/>
      </w:tblPr>
      <w:tblGrid>
        <w:gridCol w:w="3206"/>
        <w:gridCol w:w="6187"/>
      </w:tblGrid>
      <w:tr w:rsidR="00125171" w:rsidRPr="003243ED" w14:paraId="62741351" w14:textId="77777777" w:rsidTr="00982AC3">
        <w:tc>
          <w:tcPr>
            <w:tcW w:w="3206" w:type="dxa"/>
          </w:tcPr>
          <w:p w14:paraId="0A246D97" w14:textId="77777777" w:rsidR="00125171" w:rsidRPr="003243ED" w:rsidRDefault="00125171" w:rsidP="007A6A21">
            <w:pPr>
              <w:pStyle w:val="Sec7head2"/>
            </w:pPr>
            <w:bookmarkStart w:id="999" w:name="_Toc356621469"/>
            <w:bookmarkStart w:id="1000" w:name="_Toc474753366"/>
            <w:bookmarkStart w:id="1001" w:name="_Toc139118935"/>
            <w:r w:rsidRPr="003243ED">
              <w:t xml:space="preserve">6.1 </w:t>
            </w:r>
            <w:r w:rsidRPr="003243ED">
              <w:tab/>
              <w:t>Rémunération Forfaitaire</w:t>
            </w:r>
            <w:bookmarkEnd w:id="999"/>
            <w:bookmarkEnd w:id="1000"/>
            <w:bookmarkEnd w:id="1001"/>
          </w:p>
        </w:tc>
        <w:tc>
          <w:tcPr>
            <w:tcW w:w="6187" w:type="dxa"/>
          </w:tcPr>
          <w:p w14:paraId="328CE684" w14:textId="77777777" w:rsidR="00125171" w:rsidRPr="003243ED" w:rsidRDefault="00125171" w:rsidP="00DE52FF">
            <w:pPr>
              <w:ind w:left="0" w:right="-72" w:firstLine="0"/>
            </w:pPr>
            <w:r w:rsidRPr="003243ED">
              <w:t>La rémunération totale du Prestataire n’excédera pas le Montant du Marché et sera un montant forfaitaire couvrant la totalité des coûts du Personnel, des Sous-traitants, et autres coûts encourus par le Prestataire dans le cadre de l’exécution des Services décrites à l’Annexe A. Sauf dispositions contraires de la Clause 5.2, le Montant du Marché ne pourra être porté à un niveau supérieur aux montants indiqués à la Clause 6.2 que si les Parties sont convenues de paiements supplémentaires conformément aux Clauses 2.4 et 6.3.</w:t>
            </w:r>
          </w:p>
        </w:tc>
      </w:tr>
      <w:tr w:rsidR="00125171" w:rsidRPr="003243ED" w14:paraId="508A5036" w14:textId="77777777" w:rsidTr="00982AC3">
        <w:tc>
          <w:tcPr>
            <w:tcW w:w="3206" w:type="dxa"/>
          </w:tcPr>
          <w:p w14:paraId="1A160190" w14:textId="77777777" w:rsidR="00125171" w:rsidRPr="003243ED" w:rsidRDefault="00125171" w:rsidP="007A6A21">
            <w:pPr>
              <w:pStyle w:val="Sec7head2"/>
            </w:pPr>
            <w:bookmarkStart w:id="1002" w:name="_Toc356621470"/>
            <w:bookmarkStart w:id="1003" w:name="_Toc474753367"/>
            <w:bookmarkStart w:id="1004" w:name="_Toc139118936"/>
            <w:r w:rsidRPr="003243ED">
              <w:t>6.2</w:t>
            </w:r>
            <w:r w:rsidRPr="003243ED">
              <w:tab/>
              <w:t>Montant du Marché</w:t>
            </w:r>
            <w:bookmarkEnd w:id="1002"/>
            <w:bookmarkEnd w:id="1003"/>
            <w:bookmarkEnd w:id="1004"/>
          </w:p>
        </w:tc>
        <w:tc>
          <w:tcPr>
            <w:tcW w:w="6187" w:type="dxa"/>
          </w:tcPr>
          <w:p w14:paraId="5946C3CF" w14:textId="65DA657A" w:rsidR="00125171" w:rsidRPr="003243ED" w:rsidRDefault="00125171" w:rsidP="00982AC3">
            <w:pPr>
              <w:tabs>
                <w:tab w:val="left" w:pos="540"/>
              </w:tabs>
              <w:ind w:left="540" w:right="-72" w:hanging="540"/>
            </w:pPr>
            <w:r w:rsidRPr="003243ED">
              <w:t>(a)</w:t>
            </w:r>
            <w:r w:rsidRPr="003243ED">
              <w:tab/>
              <w:t xml:space="preserve">Le montant payable en monnaie étrangère est </w:t>
            </w:r>
            <w:r w:rsidRPr="003243ED">
              <w:rPr>
                <w:b/>
              </w:rPr>
              <w:t xml:space="preserve">indiqué </w:t>
            </w:r>
            <w:r w:rsidR="00E057C9">
              <w:rPr>
                <w:b/>
              </w:rPr>
              <w:t>dans le CCAP</w:t>
            </w:r>
            <w:r w:rsidRPr="003243ED">
              <w:t>.</w:t>
            </w:r>
          </w:p>
          <w:p w14:paraId="0AD2B584" w14:textId="2BABB000" w:rsidR="00125171" w:rsidRPr="003243ED" w:rsidRDefault="00125171" w:rsidP="00982AC3">
            <w:pPr>
              <w:tabs>
                <w:tab w:val="left" w:pos="540"/>
              </w:tabs>
              <w:ind w:left="540" w:right="-72" w:hanging="540"/>
            </w:pPr>
            <w:r w:rsidRPr="003243ED">
              <w:t>(b)</w:t>
            </w:r>
            <w:r w:rsidRPr="003243ED">
              <w:tab/>
              <w:t xml:space="preserve">Le prix payable en monnaie nationale est </w:t>
            </w:r>
            <w:r w:rsidRPr="003243ED">
              <w:rPr>
                <w:b/>
              </w:rPr>
              <w:t xml:space="preserve">indiqué </w:t>
            </w:r>
            <w:r w:rsidR="00E057C9">
              <w:rPr>
                <w:b/>
              </w:rPr>
              <w:t>dans le CCAP</w:t>
            </w:r>
            <w:r w:rsidRPr="003243ED">
              <w:t>.</w:t>
            </w:r>
          </w:p>
        </w:tc>
      </w:tr>
      <w:tr w:rsidR="00125171" w:rsidRPr="003243ED" w14:paraId="6A1DFFEA" w14:textId="77777777" w:rsidTr="00982AC3">
        <w:tc>
          <w:tcPr>
            <w:tcW w:w="3206" w:type="dxa"/>
          </w:tcPr>
          <w:p w14:paraId="6533F77D" w14:textId="77777777" w:rsidR="00125171" w:rsidRPr="003243ED" w:rsidRDefault="00125171" w:rsidP="007A6A21">
            <w:pPr>
              <w:pStyle w:val="Sec7head2"/>
            </w:pPr>
            <w:bookmarkStart w:id="1005" w:name="_Toc356621471"/>
            <w:bookmarkStart w:id="1006" w:name="_Toc474753368"/>
            <w:bookmarkStart w:id="1007" w:name="_Toc139118937"/>
            <w:r w:rsidRPr="003243ED">
              <w:t>6.3</w:t>
            </w:r>
            <w:r w:rsidRPr="003243ED">
              <w:tab/>
              <w:t>Paiement de Services Supplémentaires</w:t>
            </w:r>
            <w:bookmarkEnd w:id="1005"/>
            <w:bookmarkEnd w:id="1006"/>
            <w:bookmarkEnd w:id="1007"/>
          </w:p>
        </w:tc>
        <w:tc>
          <w:tcPr>
            <w:tcW w:w="6187" w:type="dxa"/>
          </w:tcPr>
          <w:p w14:paraId="15AA6861" w14:textId="77777777" w:rsidR="00125171" w:rsidRPr="003243ED" w:rsidRDefault="00125171" w:rsidP="00982AC3">
            <w:pPr>
              <w:ind w:left="671" w:right="-72" w:hanging="671"/>
            </w:pPr>
            <w:r w:rsidRPr="003243ED">
              <w:t>6.3.1</w:t>
            </w:r>
            <w:r w:rsidRPr="003243ED">
              <w:tab/>
              <w:t>Aux fins de la détermination de la rémunération due au titre des Services supplémentaires dont il pourra avoir été convenu conformément aux dispositions de la Clause 2.4, un sous</w:t>
            </w:r>
            <w:r>
              <w:t>-</w:t>
            </w:r>
            <w:r w:rsidRPr="003243ED">
              <w:t>détail du prix forfaitaire est donné aux Annexes D et E.</w:t>
            </w:r>
          </w:p>
          <w:p w14:paraId="45730F47" w14:textId="6C1479EB" w:rsidR="00125171" w:rsidRPr="003243ED" w:rsidRDefault="00125171" w:rsidP="00982AC3">
            <w:pPr>
              <w:ind w:left="671" w:right="-72" w:hanging="671"/>
            </w:pPr>
            <w:r w:rsidRPr="003243ED">
              <w:t>6.3.2</w:t>
            </w:r>
            <w:r w:rsidRPr="003243ED">
              <w:tab/>
            </w:r>
            <w:r w:rsidRPr="003243ED">
              <w:rPr>
                <w:b/>
              </w:rPr>
              <w:t>Si cela est prévu au C</w:t>
            </w:r>
            <w:r w:rsidR="00E7595C">
              <w:rPr>
                <w:b/>
              </w:rPr>
              <w:t>CA</w:t>
            </w:r>
            <w:r w:rsidRPr="003243ED">
              <w:rPr>
                <w:b/>
              </w:rPr>
              <w:t>P</w:t>
            </w:r>
            <w:r w:rsidRPr="003243ED">
              <w:t>, il sera payé au Prestataire une rémunération incitative liée à la performance, comme indiqué à l’Annexe G.</w:t>
            </w:r>
          </w:p>
        </w:tc>
      </w:tr>
      <w:tr w:rsidR="00125171" w:rsidRPr="003243ED" w14:paraId="5B176821" w14:textId="77777777" w:rsidTr="00982AC3">
        <w:tc>
          <w:tcPr>
            <w:tcW w:w="3206" w:type="dxa"/>
          </w:tcPr>
          <w:p w14:paraId="1BEFAE25" w14:textId="77777777" w:rsidR="00125171" w:rsidRPr="003243ED" w:rsidRDefault="00125171" w:rsidP="007A6A21">
            <w:pPr>
              <w:pStyle w:val="Sec7head2"/>
            </w:pPr>
            <w:bookmarkStart w:id="1008" w:name="_Toc356621472"/>
            <w:bookmarkStart w:id="1009" w:name="_Toc474753369"/>
            <w:bookmarkStart w:id="1010" w:name="_Toc139118938"/>
            <w:r w:rsidRPr="003243ED">
              <w:t>6.4</w:t>
            </w:r>
            <w:r w:rsidRPr="003243ED">
              <w:tab/>
              <w:t>Conditions des Paiements</w:t>
            </w:r>
            <w:bookmarkEnd w:id="1008"/>
            <w:bookmarkEnd w:id="1009"/>
            <w:bookmarkEnd w:id="1010"/>
          </w:p>
        </w:tc>
        <w:tc>
          <w:tcPr>
            <w:tcW w:w="6187" w:type="dxa"/>
          </w:tcPr>
          <w:p w14:paraId="54F877C3" w14:textId="6DE73E13" w:rsidR="00125171" w:rsidRPr="003243ED" w:rsidRDefault="00125171" w:rsidP="00DE52FF">
            <w:pPr>
              <w:ind w:left="0" w:right="-72" w:firstLine="0"/>
            </w:pPr>
            <w:r w:rsidRPr="003243ED">
              <w:t xml:space="preserve">Les paiements seront versés au(x) compte(s) du Prestataire </w:t>
            </w:r>
            <w:r w:rsidRPr="003243ED">
              <w:rPr>
                <w:b/>
              </w:rPr>
              <w:t xml:space="preserve">indiqué </w:t>
            </w:r>
            <w:r w:rsidR="00E057C9">
              <w:rPr>
                <w:b/>
              </w:rPr>
              <w:t>dans le CCAP</w:t>
            </w:r>
            <w:r w:rsidRPr="003243ED">
              <w:t xml:space="preserve">, sur la base du calendrier présenté </w:t>
            </w:r>
            <w:r w:rsidR="00E057C9">
              <w:t>dans le CCAP</w:t>
            </w:r>
            <w:r w:rsidRPr="003243ED">
              <w:t xml:space="preserve">. </w:t>
            </w:r>
            <w:r w:rsidRPr="003243ED">
              <w:rPr>
                <w:b/>
              </w:rPr>
              <w:t>A moins que les CP n’en disposent autrement</w:t>
            </w:r>
            <w:r w:rsidRPr="003243ED">
              <w:t xml:space="preserve">, le paiement de l’avance (avance de mobilisation, et pour matériaux et fournitures) sera effectué sur présentation par le Prestataire d’une garantie bancaire d’un même montant, qui restera valide pour la période </w:t>
            </w:r>
            <w:r w:rsidRPr="003243ED">
              <w:rPr>
                <w:b/>
              </w:rPr>
              <w:t xml:space="preserve">indiquée </w:t>
            </w:r>
            <w:r w:rsidR="00E057C9">
              <w:rPr>
                <w:b/>
              </w:rPr>
              <w:t>dans le CCAP</w:t>
            </w:r>
            <w:r w:rsidRPr="003243ED">
              <w:t xml:space="preserve">. Tous les autres paiements seront effectués une fois que les conditions </w:t>
            </w:r>
            <w:r w:rsidRPr="003243ED">
              <w:rPr>
                <w:b/>
              </w:rPr>
              <w:t xml:space="preserve">prévues </w:t>
            </w:r>
            <w:r w:rsidR="00E057C9">
              <w:rPr>
                <w:b/>
              </w:rPr>
              <w:t>dans le CCAP</w:t>
            </w:r>
            <w:r w:rsidRPr="003243ED">
              <w:t xml:space="preserve"> pour ces paiements auront été remplies et que le Prestataire aura présenté au Maître d’Ouvrage une facture indiquant le montant dû.</w:t>
            </w:r>
          </w:p>
        </w:tc>
      </w:tr>
      <w:tr w:rsidR="00125171" w:rsidRPr="003243ED" w14:paraId="0CF64794" w14:textId="77777777" w:rsidTr="00982AC3">
        <w:tc>
          <w:tcPr>
            <w:tcW w:w="3206" w:type="dxa"/>
          </w:tcPr>
          <w:p w14:paraId="2C02903B" w14:textId="77777777" w:rsidR="00125171" w:rsidRPr="003243ED" w:rsidRDefault="00125171" w:rsidP="007A6A21">
            <w:pPr>
              <w:pStyle w:val="Sec7head2"/>
            </w:pPr>
            <w:bookmarkStart w:id="1011" w:name="_Toc356621473"/>
            <w:bookmarkStart w:id="1012" w:name="_Toc474753370"/>
            <w:bookmarkStart w:id="1013" w:name="_Toc139118939"/>
            <w:r w:rsidRPr="003243ED">
              <w:t>6.5</w:t>
            </w:r>
            <w:r w:rsidRPr="003243ED">
              <w:tab/>
              <w:t xml:space="preserve">Intérêts </w:t>
            </w:r>
            <w:bookmarkEnd w:id="1011"/>
            <w:r w:rsidRPr="003243ED">
              <w:t>moratoires</w:t>
            </w:r>
            <w:bookmarkEnd w:id="1012"/>
            <w:bookmarkEnd w:id="1013"/>
          </w:p>
        </w:tc>
        <w:tc>
          <w:tcPr>
            <w:tcW w:w="6187" w:type="dxa"/>
          </w:tcPr>
          <w:p w14:paraId="796403E4" w14:textId="6CB501D2" w:rsidR="00125171" w:rsidRPr="003243ED" w:rsidRDefault="00125171" w:rsidP="00DE52FF">
            <w:pPr>
              <w:ind w:left="0" w:right="-72" w:firstLine="0"/>
            </w:pPr>
            <w:r w:rsidRPr="003243ED">
              <w:t xml:space="preserve">Si le Maître d’Ouvrage n’a pas effectué le paiement prévu dans un délai de quinze (15) jours à dater de la date du paiement indiquée </w:t>
            </w:r>
            <w:r w:rsidR="00E057C9">
              <w:t xml:space="preserve">dans </w:t>
            </w:r>
            <w:r w:rsidR="00E057C9" w:rsidRPr="00DE52FF">
              <w:rPr>
                <w:b/>
                <w:bCs/>
              </w:rPr>
              <w:t>le CCAP</w:t>
            </w:r>
            <w:r w:rsidRPr="003243ED">
              <w:t xml:space="preserve">, des intérêts moratoires seront versés au Prestataire pour chaque jour de retard au taux indiqué </w:t>
            </w:r>
            <w:r w:rsidR="00E057C9">
              <w:t xml:space="preserve">dans </w:t>
            </w:r>
            <w:r w:rsidR="00E057C9" w:rsidRPr="00DE52FF">
              <w:rPr>
                <w:b/>
                <w:bCs/>
              </w:rPr>
              <w:t>le CCAP</w:t>
            </w:r>
            <w:r w:rsidRPr="003243ED">
              <w:t>.</w:t>
            </w:r>
          </w:p>
        </w:tc>
      </w:tr>
      <w:tr w:rsidR="00125171" w:rsidRPr="003243ED" w14:paraId="5AA7D0FD" w14:textId="77777777" w:rsidTr="00982AC3">
        <w:tc>
          <w:tcPr>
            <w:tcW w:w="3206" w:type="dxa"/>
          </w:tcPr>
          <w:p w14:paraId="5F24B515" w14:textId="77777777" w:rsidR="00125171" w:rsidRPr="003243ED" w:rsidRDefault="00125171" w:rsidP="007A6A21">
            <w:pPr>
              <w:pStyle w:val="Sec7head2"/>
            </w:pPr>
            <w:bookmarkStart w:id="1014" w:name="_Toc343309891"/>
            <w:bookmarkStart w:id="1015" w:name="_Toc474753371"/>
            <w:bookmarkStart w:id="1016" w:name="_Toc139118940"/>
            <w:r w:rsidRPr="003243ED">
              <w:t>6.6</w:t>
            </w:r>
            <w:r w:rsidRPr="003243ED">
              <w:tab/>
              <w:t>Révision des Prix</w:t>
            </w:r>
            <w:bookmarkEnd w:id="1014"/>
            <w:bookmarkEnd w:id="1015"/>
            <w:bookmarkEnd w:id="1016"/>
          </w:p>
        </w:tc>
        <w:tc>
          <w:tcPr>
            <w:tcW w:w="6187" w:type="dxa"/>
          </w:tcPr>
          <w:p w14:paraId="1E43C8F0" w14:textId="68962F45" w:rsidR="00125171" w:rsidRPr="003243ED" w:rsidRDefault="00125171" w:rsidP="00982AC3">
            <w:pPr>
              <w:spacing w:after="220"/>
              <w:ind w:left="530" w:right="-72" w:hanging="530"/>
            </w:pPr>
            <w:r w:rsidRPr="003243ED">
              <w:t>6.6.1</w:t>
            </w:r>
            <w:r w:rsidRPr="003243ED">
              <w:tab/>
              <w:t xml:space="preserve">Les prix seront ajustés pour prendre en compte les fluctuations du coût des intrants seulement dans le cas où cette possibilité est </w:t>
            </w:r>
            <w:r w:rsidRPr="003243ED">
              <w:rPr>
                <w:b/>
              </w:rPr>
              <w:t xml:space="preserve">prévue </w:t>
            </w:r>
            <w:r w:rsidR="00E057C9">
              <w:rPr>
                <w:b/>
              </w:rPr>
              <w:t>dans le CCAP</w:t>
            </w:r>
            <w:r w:rsidRPr="003243ED">
              <w:t xml:space="preserve">. Dans l’affirmative, les montants certifiés dans chaque certificat de paiement, </w:t>
            </w:r>
            <w:r w:rsidR="003B0AF0" w:rsidRPr="003243ED">
              <w:t>a</w:t>
            </w:r>
            <w:r w:rsidR="003B0AF0">
              <w:t>près</w:t>
            </w:r>
            <w:r w:rsidR="003B0AF0" w:rsidRPr="003243ED">
              <w:t xml:space="preserve"> </w:t>
            </w:r>
            <w:r w:rsidRPr="003243ED">
              <w:t>déduction au titre du paiement de l’avance, seront ajustés en appliquant le facteur d’ajustement des prix applicable aux montants dus dans chaque monnaie. Une formule séparée du type indiqué ci-dessous s’applique à chaque monnaie du Marché :</w:t>
            </w:r>
          </w:p>
          <w:p w14:paraId="29805EA7" w14:textId="77777777" w:rsidR="00125171" w:rsidRPr="003243ED" w:rsidRDefault="00125171" w:rsidP="00982AC3">
            <w:pPr>
              <w:ind w:right="-72"/>
              <w:jc w:val="center"/>
            </w:pPr>
            <w:r w:rsidRPr="003243ED">
              <w:rPr>
                <w:b/>
              </w:rPr>
              <w:t>P</w:t>
            </w:r>
            <w:r w:rsidRPr="003243ED">
              <w:rPr>
                <w:b/>
                <w:vertAlign w:val="subscript"/>
              </w:rPr>
              <w:t>c</w:t>
            </w:r>
            <w:r w:rsidRPr="003243ED">
              <w:rPr>
                <w:b/>
              </w:rPr>
              <w:t xml:space="preserve"> = </w:t>
            </w:r>
            <w:proofErr w:type="spellStart"/>
            <w:r w:rsidRPr="003243ED">
              <w:rPr>
                <w:b/>
              </w:rPr>
              <w:t>A</w:t>
            </w:r>
            <w:r w:rsidRPr="003243ED">
              <w:rPr>
                <w:b/>
                <w:vertAlign w:val="subscript"/>
              </w:rPr>
              <w:t>c</w:t>
            </w:r>
            <w:proofErr w:type="spellEnd"/>
            <w:r w:rsidRPr="003243ED">
              <w:rPr>
                <w:b/>
              </w:rPr>
              <w:t xml:space="preserve"> + </w:t>
            </w:r>
            <w:proofErr w:type="spellStart"/>
            <w:r w:rsidRPr="003243ED">
              <w:rPr>
                <w:b/>
              </w:rPr>
              <w:t>B</w:t>
            </w:r>
            <w:r w:rsidRPr="003243ED">
              <w:rPr>
                <w:b/>
                <w:vertAlign w:val="subscript"/>
              </w:rPr>
              <w:t>c</w:t>
            </w:r>
            <w:proofErr w:type="spellEnd"/>
            <w:r w:rsidRPr="003243ED">
              <w:rPr>
                <w:b/>
              </w:rPr>
              <w:t xml:space="preserve"> </w:t>
            </w:r>
            <w:proofErr w:type="spellStart"/>
            <w:r w:rsidRPr="003243ED">
              <w:rPr>
                <w:b/>
              </w:rPr>
              <w:t>Lmc</w:t>
            </w:r>
            <w:proofErr w:type="spellEnd"/>
            <w:r w:rsidRPr="003243ED">
              <w:rPr>
                <w:b/>
              </w:rPr>
              <w:t> /</w:t>
            </w:r>
            <w:proofErr w:type="spellStart"/>
            <w:r w:rsidRPr="003243ED">
              <w:rPr>
                <w:b/>
              </w:rPr>
              <w:t>Loc</w:t>
            </w:r>
            <w:proofErr w:type="spellEnd"/>
            <w:r w:rsidRPr="003243ED">
              <w:rPr>
                <w:b/>
              </w:rPr>
              <w:t xml:space="preserve"> + C</w:t>
            </w:r>
            <w:r w:rsidRPr="003243ED">
              <w:rPr>
                <w:b/>
                <w:vertAlign w:val="subscript"/>
              </w:rPr>
              <w:t>c</w:t>
            </w:r>
            <w:r w:rsidRPr="003243ED">
              <w:rPr>
                <w:b/>
              </w:rPr>
              <w:t xml:space="preserve"> </w:t>
            </w:r>
            <w:proofErr w:type="spellStart"/>
            <w:r w:rsidRPr="003243ED">
              <w:rPr>
                <w:b/>
              </w:rPr>
              <w:t>Imc</w:t>
            </w:r>
            <w:proofErr w:type="spellEnd"/>
            <w:r w:rsidRPr="003243ED">
              <w:rPr>
                <w:b/>
              </w:rPr>
              <w:t>/Ioc</w:t>
            </w:r>
          </w:p>
          <w:p w14:paraId="3CBC00BD" w14:textId="77777777" w:rsidR="00125171" w:rsidRPr="003243ED" w:rsidRDefault="00125171" w:rsidP="00982AC3">
            <w:pPr>
              <w:tabs>
                <w:tab w:val="left" w:pos="1080"/>
              </w:tabs>
              <w:ind w:left="1080" w:right="-72" w:hanging="540"/>
            </w:pPr>
            <w:r w:rsidRPr="003243ED">
              <w:t>où :</w:t>
            </w:r>
          </w:p>
          <w:p w14:paraId="137524DC" w14:textId="77777777" w:rsidR="00125171" w:rsidRPr="003243ED" w:rsidRDefault="00125171" w:rsidP="00982AC3">
            <w:pPr>
              <w:tabs>
                <w:tab w:val="left" w:pos="1080"/>
              </w:tabs>
              <w:spacing w:after="220"/>
              <w:ind w:left="527" w:right="-57"/>
            </w:pPr>
            <w:r w:rsidRPr="003243ED">
              <w:t>P</w:t>
            </w:r>
            <w:r w:rsidRPr="003243ED">
              <w:rPr>
                <w:vertAlign w:val="subscript"/>
              </w:rPr>
              <w:t>c</w:t>
            </w:r>
            <w:r w:rsidRPr="003243ED">
              <w:t xml:space="preserve"> est le facteur d’ajustement correspondant à la portion du Prix du Marché payable dans une monnaie spécifique « c ».</w:t>
            </w:r>
          </w:p>
          <w:p w14:paraId="1013C95E" w14:textId="753CD739" w:rsidR="00125171" w:rsidRPr="003243ED" w:rsidRDefault="00125171" w:rsidP="00982AC3">
            <w:pPr>
              <w:tabs>
                <w:tab w:val="left" w:pos="1080"/>
              </w:tabs>
              <w:spacing w:after="220"/>
              <w:ind w:left="527" w:right="-57"/>
            </w:pPr>
            <w:proofErr w:type="spellStart"/>
            <w:r w:rsidRPr="003243ED">
              <w:t>A</w:t>
            </w:r>
            <w:r w:rsidRPr="003243ED">
              <w:rPr>
                <w:vertAlign w:val="subscript"/>
              </w:rPr>
              <w:t>c</w:t>
            </w:r>
            <w:proofErr w:type="spellEnd"/>
            <w:r w:rsidRPr="003243ED">
              <w:t xml:space="preserve">, </w:t>
            </w:r>
            <w:proofErr w:type="spellStart"/>
            <w:r w:rsidRPr="003243ED">
              <w:t>B</w:t>
            </w:r>
            <w:r w:rsidRPr="003243ED">
              <w:rPr>
                <w:vertAlign w:val="subscript"/>
              </w:rPr>
              <w:t>c</w:t>
            </w:r>
            <w:proofErr w:type="spellEnd"/>
            <w:r w:rsidRPr="003243ED">
              <w:rPr>
                <w:vertAlign w:val="subscript"/>
              </w:rPr>
              <w:t xml:space="preserve"> </w:t>
            </w:r>
            <w:r w:rsidRPr="003243ED">
              <w:t>et C</w:t>
            </w:r>
            <w:r w:rsidRPr="003243ED">
              <w:rPr>
                <w:vertAlign w:val="subscript"/>
              </w:rPr>
              <w:t>c</w:t>
            </w:r>
            <w:r w:rsidRPr="003243ED">
              <w:t xml:space="preserve"> sont des coefficients spécifiés </w:t>
            </w:r>
            <w:r w:rsidR="00E057C9">
              <w:t>dans le CCAP</w:t>
            </w:r>
            <w:r w:rsidRPr="003243ED">
              <w:t xml:space="preserve">, représentant les portions </w:t>
            </w:r>
            <w:r w:rsidR="00350B5C">
              <w:t>révisable</w:t>
            </w:r>
            <w:r w:rsidRPr="003243ED">
              <w:t xml:space="preserve">s et non </w:t>
            </w:r>
            <w:r w:rsidR="00350B5C">
              <w:t>révisable</w:t>
            </w:r>
            <w:r w:rsidRPr="003243ED">
              <w:t>s, respectivement, du Prix du Marché payable dans une monnaie spécifique « c » ;</w:t>
            </w:r>
          </w:p>
          <w:p w14:paraId="6220CC86" w14:textId="77777777" w:rsidR="00125171" w:rsidRPr="003243ED" w:rsidRDefault="00125171" w:rsidP="00982AC3">
            <w:pPr>
              <w:tabs>
                <w:tab w:val="left" w:pos="1080"/>
              </w:tabs>
              <w:spacing w:after="220"/>
              <w:ind w:left="527" w:right="-57"/>
            </w:pPr>
            <w:proofErr w:type="spellStart"/>
            <w:r w:rsidRPr="003243ED">
              <w:t>Lmc</w:t>
            </w:r>
            <w:proofErr w:type="spellEnd"/>
            <w:r w:rsidRPr="003243ED">
              <w:t xml:space="preserve"> est la valeur de l’indice en vigueur à la fin du mois concerné par la facture, et Ioc est la valeur d l’indice en vigueur vingt</w:t>
            </w:r>
            <w:r w:rsidRPr="003243ED">
              <w:noBreakHyphen/>
              <w:t>huit (28) jours avant l’ouverture des soumissions et correspondant aux salaires payables dans les deux cas dans la monnaie spécifique « c » ; et</w:t>
            </w:r>
          </w:p>
          <w:p w14:paraId="1F53256C" w14:textId="77777777" w:rsidR="00125171" w:rsidRPr="003243ED" w:rsidRDefault="00125171" w:rsidP="00982AC3">
            <w:pPr>
              <w:tabs>
                <w:tab w:val="left" w:pos="1080"/>
              </w:tabs>
              <w:spacing w:after="220"/>
              <w:ind w:left="527" w:right="-57"/>
            </w:pPr>
            <w:proofErr w:type="spellStart"/>
            <w:r w:rsidRPr="003243ED">
              <w:t>Imc</w:t>
            </w:r>
            <w:proofErr w:type="spellEnd"/>
            <w:r w:rsidRPr="003243ED">
              <w:t xml:space="preserve"> est la valeur de l’indice en vigueur à la fin du mois concerné par la facture, et Ioc est la valeur d l’indice en vigueur vingt</w:t>
            </w:r>
            <w:r w:rsidRPr="003243ED">
              <w:noBreakHyphen/>
              <w:t>huit (28) jours avant l’ouverture des soumissions et correspondant aux intrants payables dans les deux cas dans la monnaie spécifique « c ».</w:t>
            </w:r>
          </w:p>
          <w:p w14:paraId="53CF538F" w14:textId="77777777" w:rsidR="00125171" w:rsidRPr="003243ED" w:rsidRDefault="00125171" w:rsidP="00DE52FF">
            <w:pPr>
              <w:ind w:left="-49" w:right="-57" w:firstLine="0"/>
              <w:rPr>
                <w:noProof/>
                <w:szCs w:val="24"/>
              </w:rPr>
            </w:pPr>
            <w:r w:rsidRPr="003243ED">
              <w:rPr>
                <w:szCs w:val="24"/>
              </w:rPr>
              <w:t xml:space="preserve">Si la monnaie dans laquelle le montant du paiement est exprimé est différente de la monnaie du pays d’origine d’un indice spécifique utilisé, un facteur de correction </w:t>
            </w:r>
            <w:r w:rsidRPr="003243ED">
              <w:rPr>
                <w:szCs w:val="24"/>
              </w:rPr>
              <w:br/>
            </w:r>
            <w:r w:rsidRPr="003243ED">
              <w:rPr>
                <w:noProof/>
                <w:szCs w:val="24"/>
              </w:rPr>
              <w:t>Z</w:t>
            </w:r>
            <w:r w:rsidRPr="003243ED">
              <w:rPr>
                <w:noProof/>
                <w:szCs w:val="24"/>
                <w:vertAlign w:val="subscript"/>
              </w:rPr>
              <w:t>0</w:t>
            </w:r>
            <w:r w:rsidRPr="003243ED">
              <w:rPr>
                <w:noProof/>
                <w:szCs w:val="24"/>
              </w:rPr>
              <w:t xml:space="preserve"> / Z</w:t>
            </w:r>
            <w:r w:rsidRPr="003243ED">
              <w:rPr>
                <w:noProof/>
                <w:szCs w:val="24"/>
                <w:vertAlign w:val="subscript"/>
              </w:rPr>
              <w:t>n</w:t>
            </w:r>
            <w:r w:rsidRPr="003243ED">
              <w:rPr>
                <w:noProof/>
                <w:szCs w:val="24"/>
              </w:rPr>
              <w:t xml:space="preserve"> </w:t>
            </w:r>
            <w:r w:rsidRPr="003243ED">
              <w:rPr>
                <w:szCs w:val="24"/>
              </w:rPr>
              <w:t xml:space="preserve">sera appliqué </w:t>
            </w:r>
            <w:r w:rsidRPr="003243ED">
              <w:rPr>
                <w:noProof/>
                <w:szCs w:val="24"/>
              </w:rPr>
              <w:t xml:space="preserve">dans lequel. </w:t>
            </w:r>
            <w:r w:rsidRPr="003243ED">
              <w:t>Z</w:t>
            </w:r>
            <w:r w:rsidRPr="003243ED">
              <w:rPr>
                <w:vertAlign w:val="subscript"/>
              </w:rPr>
              <w:t>0</w:t>
            </w:r>
            <w:r w:rsidRPr="003243ED">
              <w:t xml:space="preserve"> est égal au nombre d’unités de la monnaie d’origine de l’indice égal à l’unité de monnaie de paiement à la date d’origine, et Z</w:t>
            </w:r>
            <w:r w:rsidRPr="003243ED">
              <w:rPr>
                <w:vertAlign w:val="subscript"/>
              </w:rPr>
              <w:t>n</w:t>
            </w:r>
            <w:r w:rsidRPr="003243ED">
              <w:t xml:space="preserve"> est égal au nombre d’unités de la monnaie d’origine de l’indice égal à l’unité de monnaie de paiement à la date de révision.</w:t>
            </w:r>
          </w:p>
          <w:p w14:paraId="53C57F0C" w14:textId="77777777" w:rsidR="00125171" w:rsidRPr="003243ED" w:rsidRDefault="00125171" w:rsidP="00982AC3">
            <w:pPr>
              <w:tabs>
                <w:tab w:val="left" w:pos="540"/>
              </w:tabs>
              <w:ind w:left="527" w:right="-57" w:hanging="527"/>
            </w:pPr>
            <w:r w:rsidRPr="003243ED">
              <w:t>6.6.2</w:t>
            </w:r>
            <w:r w:rsidRPr="003243ED">
              <w:tab/>
              <w:t xml:space="preserve">Si la valeur de l’indice est modifiée après qu’il </w:t>
            </w:r>
            <w:proofErr w:type="gramStart"/>
            <w:r w:rsidRPr="003243ED">
              <w:t>ait</w:t>
            </w:r>
            <w:proofErr w:type="gramEnd"/>
            <w:r w:rsidRPr="003243ED">
              <w:t xml:space="preserve"> été utilisé dans un calcul, le calcul sera corrigé et un ajustement sera apporté au certificat de paiement suivant. La valeur de l’indice sera réputée prendre en compte tous les changements des coûts dus aux fluctuations des coûts.</w:t>
            </w:r>
          </w:p>
        </w:tc>
      </w:tr>
      <w:tr w:rsidR="00125171" w:rsidRPr="003243ED" w14:paraId="0DEE4562" w14:textId="77777777" w:rsidTr="00982AC3">
        <w:tc>
          <w:tcPr>
            <w:tcW w:w="3206" w:type="dxa"/>
          </w:tcPr>
          <w:p w14:paraId="73096DBF" w14:textId="77777777" w:rsidR="00125171" w:rsidRPr="003243ED" w:rsidRDefault="00125171" w:rsidP="007A6A21">
            <w:pPr>
              <w:pStyle w:val="Sec7head2"/>
            </w:pPr>
            <w:bookmarkStart w:id="1017" w:name="_Toc474753372"/>
            <w:bookmarkStart w:id="1018" w:name="_Toc139118941"/>
            <w:r w:rsidRPr="003243ED">
              <w:t>6.7</w:t>
            </w:r>
            <w:r w:rsidRPr="003243ED">
              <w:tab/>
              <w:t>Prestations en régie</w:t>
            </w:r>
            <w:bookmarkEnd w:id="1017"/>
            <w:bookmarkEnd w:id="1018"/>
          </w:p>
        </w:tc>
        <w:tc>
          <w:tcPr>
            <w:tcW w:w="6187" w:type="dxa"/>
          </w:tcPr>
          <w:p w14:paraId="4BC4318C" w14:textId="77777777" w:rsidR="00125171" w:rsidRPr="003243ED" w:rsidRDefault="00125171" w:rsidP="00982AC3">
            <w:pPr>
              <w:tabs>
                <w:tab w:val="left" w:pos="540"/>
              </w:tabs>
              <w:ind w:left="527" w:right="-74" w:hanging="527"/>
            </w:pPr>
            <w:r w:rsidRPr="003243ED">
              <w:t>6.7.1</w:t>
            </w:r>
            <w:r w:rsidRPr="003243ED">
              <w:tab/>
              <w:t>Le cas échéant, les prix de Prestations en régie figurant dans la Soumission du Prestataire seront utilisés pour le paiement de prestations supplémentaires aux Services à condition que le Maître d’Ouvrage ait donné au préalable des instructions écrites stipulant que le travail supplémentaire serait rémunéré sur cette base.</w:t>
            </w:r>
          </w:p>
          <w:p w14:paraId="40AD96C2" w14:textId="77777777" w:rsidR="00125171" w:rsidRPr="003243ED" w:rsidRDefault="00125171" w:rsidP="00982AC3">
            <w:pPr>
              <w:tabs>
                <w:tab w:val="left" w:pos="540"/>
              </w:tabs>
              <w:ind w:left="527" w:right="-74" w:hanging="527"/>
            </w:pPr>
            <w:r w:rsidRPr="003243ED">
              <w:t>6.7.2</w:t>
            </w:r>
            <w:r w:rsidRPr="003243ED">
              <w:tab/>
              <w:t>La totalité du travail devant être rémunéré en régie sera consignée par le Prestataire sur des formulaires approuvés par le Maître d’Ouvrage. Chaque formulaire sera vérifié et signé par le Maître d’Ouvrage dans les deux (2) jours suivant la fin de ces prestations.</w:t>
            </w:r>
          </w:p>
          <w:p w14:paraId="5E7D7494" w14:textId="77777777" w:rsidR="00125171" w:rsidRPr="003243ED" w:rsidRDefault="00125171" w:rsidP="00982AC3">
            <w:pPr>
              <w:tabs>
                <w:tab w:val="left" w:pos="540"/>
              </w:tabs>
              <w:ind w:left="527" w:right="-74" w:hanging="527"/>
            </w:pPr>
            <w:r w:rsidRPr="003243ED">
              <w:t>6.7.3</w:t>
            </w:r>
            <w:r w:rsidRPr="003243ED">
              <w:tab/>
              <w:t>Le Prestataire sera payé pour ces prestations en régie sur la base des formulaires « prestations en régie » dûment signés, comme indiqué à la Clause 6.7.2.</w:t>
            </w:r>
          </w:p>
        </w:tc>
      </w:tr>
    </w:tbl>
    <w:p w14:paraId="08E87E7F" w14:textId="3A19A3AA" w:rsidR="00125171" w:rsidRPr="00DE52FF" w:rsidRDefault="00125171" w:rsidP="00125171">
      <w:pPr>
        <w:pStyle w:val="Sec7head1"/>
        <w:rPr>
          <w:lang w:val="fr-FR"/>
        </w:rPr>
      </w:pPr>
      <w:bookmarkStart w:id="1019" w:name="_Toc343309875"/>
      <w:bookmarkStart w:id="1020" w:name="_Toc474753373"/>
      <w:bookmarkStart w:id="1021" w:name="_Toc139118942"/>
      <w:r w:rsidRPr="003243ED">
        <w:t xml:space="preserve">7. </w:t>
      </w:r>
      <w:r w:rsidRPr="00DE52FF">
        <w:rPr>
          <w:lang w:val="fr-FR"/>
        </w:rPr>
        <w:t xml:space="preserve">Contrôle </w:t>
      </w:r>
      <w:r w:rsidR="00710012">
        <w:rPr>
          <w:lang w:val="fr-FR"/>
        </w:rPr>
        <w:t>Q</w:t>
      </w:r>
      <w:r w:rsidRPr="00DE52FF">
        <w:rPr>
          <w:lang w:val="fr-FR"/>
        </w:rPr>
        <w:t>ualité</w:t>
      </w:r>
      <w:bookmarkEnd w:id="1019"/>
      <w:bookmarkEnd w:id="1020"/>
      <w:bookmarkEnd w:id="1021"/>
    </w:p>
    <w:tbl>
      <w:tblPr>
        <w:tblW w:w="9393" w:type="dxa"/>
        <w:tblLayout w:type="fixed"/>
        <w:tblLook w:val="0000" w:firstRow="0" w:lastRow="0" w:firstColumn="0" w:lastColumn="0" w:noHBand="0" w:noVBand="0"/>
      </w:tblPr>
      <w:tblGrid>
        <w:gridCol w:w="3206"/>
        <w:gridCol w:w="6187"/>
      </w:tblGrid>
      <w:tr w:rsidR="00125171" w:rsidRPr="003243ED" w14:paraId="0452AC2E" w14:textId="77777777" w:rsidTr="00982AC3">
        <w:tc>
          <w:tcPr>
            <w:tcW w:w="3206" w:type="dxa"/>
            <w:tcBorders>
              <w:top w:val="nil"/>
              <w:left w:val="nil"/>
              <w:bottom w:val="nil"/>
              <w:right w:val="nil"/>
            </w:tcBorders>
          </w:tcPr>
          <w:p w14:paraId="5A4982F6" w14:textId="04A87146" w:rsidR="00125171" w:rsidRPr="003243ED" w:rsidRDefault="00125171" w:rsidP="007A6A21">
            <w:pPr>
              <w:pStyle w:val="Sec7head2"/>
            </w:pPr>
            <w:bookmarkStart w:id="1022" w:name="_Toc343309876"/>
            <w:bookmarkStart w:id="1023" w:name="_Toc474753374"/>
            <w:bookmarkStart w:id="1024" w:name="_Toc139118943"/>
            <w:r w:rsidRPr="003243ED">
              <w:t>7.1</w:t>
            </w:r>
            <w:r w:rsidRPr="003243ED">
              <w:tab/>
              <w:t xml:space="preserve">Identification des </w:t>
            </w:r>
            <w:r w:rsidR="00710012">
              <w:t>D</w:t>
            </w:r>
            <w:r w:rsidRPr="003243ED">
              <w:t>éfauts</w:t>
            </w:r>
            <w:bookmarkEnd w:id="1022"/>
            <w:bookmarkEnd w:id="1023"/>
            <w:bookmarkEnd w:id="1024"/>
          </w:p>
        </w:tc>
        <w:tc>
          <w:tcPr>
            <w:tcW w:w="6187" w:type="dxa"/>
            <w:tcBorders>
              <w:top w:val="nil"/>
              <w:left w:val="nil"/>
              <w:bottom w:val="nil"/>
              <w:right w:val="nil"/>
            </w:tcBorders>
          </w:tcPr>
          <w:p w14:paraId="5131F361" w14:textId="4E5FB048" w:rsidR="00125171" w:rsidRPr="003243ED" w:rsidRDefault="00125171" w:rsidP="00DE52FF">
            <w:pPr>
              <w:tabs>
                <w:tab w:val="left" w:pos="540"/>
              </w:tabs>
              <w:ind w:left="0" w:right="-72" w:firstLine="0"/>
            </w:pPr>
            <w:r w:rsidRPr="003243ED">
              <w:t xml:space="preserve">Les principes et modalités de l’inspection des Services par le Maître d’Ouvrage sont </w:t>
            </w:r>
            <w:r w:rsidRPr="003243ED">
              <w:rPr>
                <w:b/>
              </w:rPr>
              <w:t xml:space="preserve">définis </w:t>
            </w:r>
            <w:r w:rsidR="00E057C9">
              <w:rPr>
                <w:b/>
              </w:rPr>
              <w:t>dans le CCAP</w:t>
            </w:r>
            <w:r w:rsidRPr="003243ED">
              <w:t xml:space="preserve">. Le Maître d’Ouvrage examinera le travail du Prestataire et le notifiera de tout défaut qu’il découvrirait. Ces vérifications n’affecteront pas les responsabilités du Prestataire. Le Maître d’Ouvrage pourra instruire le Prestataire de chercher un défaut et de découvrir et de tester tout service qui pourrait, à son avis, présenter un défaut. La période de garantie est </w:t>
            </w:r>
            <w:r w:rsidRPr="003243ED">
              <w:rPr>
                <w:b/>
              </w:rPr>
              <w:t xml:space="preserve">définie </w:t>
            </w:r>
            <w:r w:rsidR="00E057C9">
              <w:rPr>
                <w:b/>
              </w:rPr>
              <w:t>dans le CCAP</w:t>
            </w:r>
            <w:r w:rsidRPr="003243ED">
              <w:t xml:space="preserve">. </w:t>
            </w:r>
          </w:p>
        </w:tc>
      </w:tr>
      <w:tr w:rsidR="00125171" w:rsidRPr="003243ED" w14:paraId="19D7D4CB" w14:textId="77777777" w:rsidTr="00982AC3">
        <w:tc>
          <w:tcPr>
            <w:tcW w:w="3206" w:type="dxa"/>
            <w:tcBorders>
              <w:top w:val="nil"/>
              <w:left w:val="nil"/>
              <w:bottom w:val="nil"/>
              <w:right w:val="nil"/>
            </w:tcBorders>
          </w:tcPr>
          <w:p w14:paraId="72A40F50" w14:textId="77777777" w:rsidR="00125171" w:rsidRPr="003243ED" w:rsidRDefault="00125171" w:rsidP="007A6A21">
            <w:pPr>
              <w:pStyle w:val="Sec7head2"/>
            </w:pPr>
            <w:bookmarkStart w:id="1025" w:name="_Toc343309878"/>
            <w:bookmarkStart w:id="1026" w:name="_Toc474753375"/>
            <w:bookmarkStart w:id="1027" w:name="_Toc139118944"/>
            <w:r w:rsidRPr="003243ED">
              <w:t>7.2</w:t>
            </w:r>
            <w:r w:rsidRPr="003243ED">
              <w:tab/>
              <w:t>Correction des Défauts</w:t>
            </w:r>
            <w:bookmarkEnd w:id="1025"/>
            <w:r w:rsidRPr="003243ED">
              <w:t xml:space="preserve"> et pénalité pour défaut de performance</w:t>
            </w:r>
            <w:bookmarkEnd w:id="1026"/>
            <w:bookmarkEnd w:id="1027"/>
          </w:p>
        </w:tc>
        <w:tc>
          <w:tcPr>
            <w:tcW w:w="6187" w:type="dxa"/>
            <w:tcBorders>
              <w:top w:val="nil"/>
              <w:left w:val="nil"/>
              <w:bottom w:val="nil"/>
              <w:right w:val="nil"/>
            </w:tcBorders>
          </w:tcPr>
          <w:p w14:paraId="1AEC6F85" w14:textId="77777777" w:rsidR="00125171" w:rsidRPr="003243ED" w:rsidRDefault="00125171" w:rsidP="00982AC3">
            <w:pPr>
              <w:ind w:left="539" w:right="-74" w:hanging="539"/>
            </w:pPr>
            <w:r w:rsidRPr="003243ED">
              <w:t>(a)</w:t>
            </w:r>
            <w:r w:rsidRPr="003243ED">
              <w:tab/>
              <w:t>Le Maître d’Ouvrage notifiera au Prestataire tout Défaut avant la fin du Marché</w:t>
            </w:r>
            <w:r w:rsidRPr="003243ED">
              <w:rPr>
                <w:b/>
              </w:rPr>
              <w:t>.</w:t>
            </w:r>
            <w:r w:rsidRPr="003243ED">
              <w:t xml:space="preserve"> La période de garantie sera prolongée jusqu’à correction du Défaut.</w:t>
            </w:r>
          </w:p>
          <w:p w14:paraId="7B7EF3BD" w14:textId="38AB84F6" w:rsidR="00125171" w:rsidRPr="003243ED" w:rsidRDefault="00125171" w:rsidP="00982AC3">
            <w:pPr>
              <w:ind w:left="539" w:right="-74" w:hanging="539"/>
            </w:pPr>
            <w:r w:rsidRPr="003243ED">
              <w:t>(b)</w:t>
            </w:r>
            <w:r w:rsidRPr="003243ED">
              <w:tab/>
            </w:r>
            <w:r w:rsidR="00710012">
              <w:t>Lors</w:t>
            </w:r>
            <w:r w:rsidRPr="003243ED">
              <w:t>qu’une notification de Défaut lui sera remise, le Prestataire corrigera le Défaut dans les délais spécifiés dans la notification du Maître d’Ouvrage.</w:t>
            </w:r>
          </w:p>
          <w:p w14:paraId="5059A33A" w14:textId="77777777" w:rsidR="00125171" w:rsidRPr="003243ED" w:rsidRDefault="00125171" w:rsidP="00982AC3">
            <w:pPr>
              <w:ind w:left="539" w:right="-74" w:hanging="539"/>
            </w:pPr>
            <w:r w:rsidRPr="003243ED">
              <w:t>(c)</w:t>
            </w:r>
            <w:r w:rsidRPr="003243ED">
              <w:tab/>
              <w:t>Si le Prestataire ne rectifie pas un Défaut dans les délais spécifiés dans la notification du Maître d’Ouvrage, celui-ci évaluera le coût de la correction à apporter et fera payer ce coût par le Prestataire, et une pénalité pour défaut de performance sera calculée comme indiqué à la Clause 3.8.</w:t>
            </w:r>
          </w:p>
        </w:tc>
      </w:tr>
    </w:tbl>
    <w:p w14:paraId="080B38BB" w14:textId="77777777" w:rsidR="00125171" w:rsidRPr="003243ED" w:rsidRDefault="00125171" w:rsidP="00125171">
      <w:pPr>
        <w:pStyle w:val="Sec7head1"/>
      </w:pPr>
      <w:bookmarkStart w:id="1028" w:name="_Toc356621474"/>
      <w:bookmarkStart w:id="1029" w:name="_Toc474753376"/>
      <w:bookmarkStart w:id="1030" w:name="_Toc139118945"/>
      <w:r w:rsidRPr="003243ED">
        <w:t xml:space="preserve">8. </w:t>
      </w:r>
      <w:r w:rsidRPr="00DE52FF">
        <w:rPr>
          <w:lang w:val="fr-FR"/>
        </w:rPr>
        <w:t>Règlement des Différends</w:t>
      </w:r>
      <w:bookmarkEnd w:id="1028"/>
      <w:bookmarkEnd w:id="1029"/>
      <w:bookmarkEnd w:id="1030"/>
    </w:p>
    <w:tbl>
      <w:tblPr>
        <w:tblW w:w="9393" w:type="dxa"/>
        <w:tblLayout w:type="fixed"/>
        <w:tblLook w:val="0000" w:firstRow="0" w:lastRow="0" w:firstColumn="0" w:lastColumn="0" w:noHBand="0" w:noVBand="0"/>
      </w:tblPr>
      <w:tblGrid>
        <w:gridCol w:w="3206"/>
        <w:gridCol w:w="6187"/>
      </w:tblGrid>
      <w:tr w:rsidR="00125171" w:rsidRPr="003243ED" w14:paraId="18725DE9" w14:textId="77777777" w:rsidTr="00982AC3">
        <w:tc>
          <w:tcPr>
            <w:tcW w:w="3206" w:type="dxa"/>
          </w:tcPr>
          <w:p w14:paraId="318C0E43" w14:textId="77777777" w:rsidR="00125171" w:rsidRPr="003243ED" w:rsidRDefault="00125171" w:rsidP="007A6A21">
            <w:pPr>
              <w:pStyle w:val="Sec7head2"/>
            </w:pPr>
            <w:bookmarkStart w:id="1031" w:name="_Toc356621475"/>
            <w:bookmarkStart w:id="1032" w:name="_Toc474753377"/>
            <w:bookmarkStart w:id="1033" w:name="_Toc139118946"/>
            <w:r w:rsidRPr="003243ED">
              <w:t>8.1</w:t>
            </w:r>
            <w:r w:rsidRPr="003243ED">
              <w:tab/>
              <w:t>Règlement amiable</w:t>
            </w:r>
            <w:bookmarkEnd w:id="1031"/>
            <w:bookmarkEnd w:id="1032"/>
            <w:bookmarkEnd w:id="1033"/>
          </w:p>
        </w:tc>
        <w:tc>
          <w:tcPr>
            <w:tcW w:w="6187" w:type="dxa"/>
          </w:tcPr>
          <w:p w14:paraId="650C003F" w14:textId="77777777" w:rsidR="00125171" w:rsidRPr="003243ED" w:rsidRDefault="00125171" w:rsidP="00DE52FF">
            <w:pPr>
              <w:ind w:left="0" w:right="-72" w:firstLine="0"/>
            </w:pPr>
            <w:r w:rsidRPr="003243ED">
              <w:t>Les Parties feront de leur mieux pour régler à l’amiable les différends qui pourraient surgir de l’exécution du présent Marché ou de son interprétation.</w:t>
            </w:r>
          </w:p>
        </w:tc>
      </w:tr>
      <w:tr w:rsidR="00125171" w:rsidRPr="003243ED" w14:paraId="423615B0" w14:textId="77777777" w:rsidTr="00982AC3">
        <w:tc>
          <w:tcPr>
            <w:tcW w:w="3206" w:type="dxa"/>
          </w:tcPr>
          <w:p w14:paraId="76897222" w14:textId="77777777" w:rsidR="00125171" w:rsidRPr="003243ED" w:rsidRDefault="00125171" w:rsidP="007A6A21">
            <w:pPr>
              <w:pStyle w:val="Sec7head2"/>
            </w:pPr>
            <w:bookmarkStart w:id="1034" w:name="_Toc356621476"/>
            <w:bookmarkStart w:id="1035" w:name="_Toc474753378"/>
            <w:bookmarkStart w:id="1036" w:name="_Toc139118947"/>
            <w:r w:rsidRPr="003243ED">
              <w:t>8.2</w:t>
            </w:r>
            <w:r w:rsidRPr="003243ED">
              <w:tab/>
              <w:t>Règlement des différends</w:t>
            </w:r>
            <w:bookmarkEnd w:id="1034"/>
            <w:bookmarkEnd w:id="1035"/>
            <w:bookmarkEnd w:id="1036"/>
          </w:p>
        </w:tc>
        <w:tc>
          <w:tcPr>
            <w:tcW w:w="6187" w:type="dxa"/>
          </w:tcPr>
          <w:p w14:paraId="11EC6EED" w14:textId="77777777" w:rsidR="00125171" w:rsidRPr="003243ED" w:rsidRDefault="00125171" w:rsidP="00982AC3">
            <w:pPr>
              <w:ind w:left="527" w:right="-74" w:hanging="527"/>
            </w:pPr>
            <w:r w:rsidRPr="003243ED">
              <w:t>8.2.1</w:t>
            </w:r>
            <w:r w:rsidRPr="003243ED">
              <w:tab/>
              <w:t>Tout différend qui pourrait s’élever entre les Parties en raison des dispositions contractuelles, durant l’exécution des Services ou après leur achèvement, sera soumis au Conciliateur dans un délai de 14 jours suivant notification du différend par l’une des Parties à l’autre Partie.</w:t>
            </w:r>
          </w:p>
          <w:p w14:paraId="36683538" w14:textId="77777777" w:rsidR="00125171" w:rsidRPr="003243ED" w:rsidRDefault="00125171" w:rsidP="00982AC3">
            <w:pPr>
              <w:tabs>
                <w:tab w:val="left" w:pos="540"/>
              </w:tabs>
              <w:ind w:left="527" w:right="-74" w:hanging="527"/>
            </w:pPr>
            <w:r w:rsidRPr="003243ED">
              <w:t>8.2.2</w:t>
            </w:r>
            <w:r w:rsidRPr="003243ED">
              <w:tab/>
              <w:t>Le Conciliateur rendra une décision par écrit dans un délai de vingt-huit (28) jours suivant la réception d’une notification de différend.</w:t>
            </w:r>
          </w:p>
          <w:p w14:paraId="56CE64E2" w14:textId="4642FF70" w:rsidR="00125171" w:rsidRPr="003243ED" w:rsidRDefault="00125171" w:rsidP="00982AC3">
            <w:pPr>
              <w:tabs>
                <w:tab w:val="left" w:pos="540"/>
              </w:tabs>
              <w:ind w:left="527" w:right="-74" w:hanging="527"/>
            </w:pPr>
            <w:r w:rsidRPr="003243ED">
              <w:t>8.2.3</w:t>
            </w:r>
            <w:r w:rsidRPr="003243ED">
              <w:tab/>
              <w:t>Le Conciliateur sera rémunéré au tarif horaire</w:t>
            </w:r>
            <w:r w:rsidRPr="003243ED">
              <w:rPr>
                <w:b/>
              </w:rPr>
              <w:t xml:space="preserve"> stipulé dans les IS et </w:t>
            </w:r>
            <w:r w:rsidR="00E057C9">
              <w:rPr>
                <w:b/>
              </w:rPr>
              <w:t>dans le CCAP</w:t>
            </w:r>
            <w:r w:rsidRPr="003243ED">
              <w:t xml:space="preserve">, en sus des dépenses remboursables dont la nature est </w:t>
            </w:r>
            <w:r w:rsidRPr="003243ED">
              <w:rPr>
                <w:b/>
              </w:rPr>
              <w:t xml:space="preserve">spécifiée </w:t>
            </w:r>
            <w:r w:rsidR="00E057C9">
              <w:rPr>
                <w:b/>
              </w:rPr>
              <w:t>dans le CCAP</w:t>
            </w:r>
            <w:r w:rsidRPr="003243ED">
              <w:t> ; le coût sera divisé à part égale entre le Maître d’Ouvrage et le Prestataire, quelle que soit la décision rendue par le Conciliateur. Chaque Partie pourra renvoyer la décision du Conciliateur à un Arbitre unique dans un délai de vingt-huit (28) jours suivant la décision écrite du Conciliateur. Si aucune des deux parties ne renvoie la décision à l’arbitrage dans le délai de vingt-huit (28) jours ci-dessus, la décision du Conciliateur sera définitive et exécutoire.</w:t>
            </w:r>
          </w:p>
          <w:p w14:paraId="47010D24" w14:textId="77777777" w:rsidR="00125171" w:rsidRDefault="00125171" w:rsidP="00982AC3">
            <w:pPr>
              <w:pStyle w:val="ClauseSubList"/>
              <w:tabs>
                <w:tab w:val="clear" w:pos="3987"/>
              </w:tabs>
              <w:spacing w:before="120" w:after="120"/>
              <w:ind w:left="576" w:hanging="576"/>
              <w:rPr>
                <w:sz w:val="24"/>
                <w:szCs w:val="24"/>
                <w:lang w:val="fr-FR"/>
              </w:rPr>
            </w:pPr>
            <w:r w:rsidRPr="00C62F21">
              <w:rPr>
                <w:lang w:val="fr-FR"/>
              </w:rPr>
              <w:t>8.2.4</w:t>
            </w:r>
            <w:r w:rsidRPr="00C62F21">
              <w:rPr>
                <w:lang w:val="fr-FR"/>
              </w:rPr>
              <w:tab/>
            </w:r>
            <w:r w:rsidRPr="001459D3">
              <w:rPr>
                <w:sz w:val="24"/>
                <w:szCs w:val="24"/>
                <w:lang w:val="fr-FR"/>
              </w:rPr>
              <w:t xml:space="preserve">A moins </w:t>
            </w:r>
            <w:r>
              <w:rPr>
                <w:sz w:val="24"/>
                <w:szCs w:val="24"/>
                <w:lang w:val="fr-FR"/>
              </w:rPr>
              <w:t>que convenu différemment par le Maître d’Ouvrage et le Prestataire, l’arbitrage sera conduit comme suit :</w:t>
            </w:r>
          </w:p>
          <w:p w14:paraId="0E61EC28" w14:textId="77777777" w:rsidR="00125171" w:rsidRPr="00281C26" w:rsidRDefault="00125171" w:rsidP="00982AC3">
            <w:pPr>
              <w:pStyle w:val="ClauseSubList"/>
              <w:tabs>
                <w:tab w:val="clear" w:pos="3987"/>
              </w:tabs>
              <w:spacing w:before="120" w:after="120"/>
              <w:ind w:left="934" w:hanging="360"/>
              <w:rPr>
                <w:sz w:val="24"/>
                <w:szCs w:val="24"/>
                <w:lang w:val="fr-FR"/>
              </w:rPr>
            </w:pPr>
            <w:r w:rsidRPr="00C62F21">
              <w:rPr>
                <w:sz w:val="24"/>
                <w:szCs w:val="24"/>
                <w:lang w:val="fr-FR"/>
              </w:rPr>
              <w:t xml:space="preserve">(a) Pour les marchés avec des Prestataires étrangers : </w:t>
            </w:r>
          </w:p>
          <w:p w14:paraId="5DAD7858" w14:textId="3178C8F1" w:rsidR="00125171" w:rsidRPr="00E863C3" w:rsidRDefault="00125171" w:rsidP="00982AC3">
            <w:pPr>
              <w:pStyle w:val="ClauseSubList"/>
              <w:tabs>
                <w:tab w:val="clear" w:pos="3987"/>
              </w:tabs>
              <w:spacing w:before="120" w:after="120"/>
              <w:ind w:left="576" w:hanging="2"/>
              <w:rPr>
                <w:lang w:val="fr-FR"/>
              </w:rPr>
            </w:pPr>
            <w:r>
              <w:rPr>
                <w:sz w:val="24"/>
                <w:szCs w:val="24"/>
                <w:lang w:val="fr-FR"/>
              </w:rPr>
              <w:t>A moin</w:t>
            </w:r>
            <w:r w:rsidR="002C06EB">
              <w:rPr>
                <w:sz w:val="24"/>
                <w:szCs w:val="24"/>
                <w:lang w:val="fr-FR"/>
              </w:rPr>
              <w:t>s</w:t>
            </w:r>
            <w:r>
              <w:rPr>
                <w:sz w:val="24"/>
                <w:szCs w:val="24"/>
                <w:lang w:val="fr-FR"/>
              </w:rPr>
              <w:t xml:space="preserve"> </w:t>
            </w:r>
            <w:r w:rsidRPr="001459D3">
              <w:rPr>
                <w:sz w:val="24"/>
                <w:szCs w:val="24"/>
                <w:lang w:val="fr-FR"/>
              </w:rPr>
              <w:t xml:space="preserve">que </w:t>
            </w:r>
            <w:r w:rsidRPr="00281C26">
              <w:rPr>
                <w:sz w:val="24"/>
                <w:szCs w:val="24"/>
                <w:lang w:val="fr-FR"/>
              </w:rPr>
              <w:t xml:space="preserve">le </w:t>
            </w:r>
            <w:r w:rsidRPr="00281C26">
              <w:rPr>
                <w:b/>
                <w:sz w:val="24"/>
                <w:szCs w:val="24"/>
                <w:lang w:val="fr-FR"/>
              </w:rPr>
              <w:t>CCAP</w:t>
            </w:r>
            <w:r w:rsidRPr="00281C26">
              <w:rPr>
                <w:sz w:val="24"/>
                <w:szCs w:val="24"/>
                <w:lang w:val="fr-FR"/>
              </w:rPr>
              <w:t xml:space="preserve"> </w:t>
            </w:r>
            <w:r w:rsidRPr="00281C26">
              <w:rPr>
                <w:b/>
                <w:bCs/>
                <w:sz w:val="24"/>
                <w:szCs w:val="24"/>
                <w:lang w:val="fr-FR"/>
              </w:rPr>
              <w:t>n’en dispose autrement</w:t>
            </w:r>
            <w:r w:rsidRPr="00281C26">
              <w:rPr>
                <w:sz w:val="24"/>
                <w:szCs w:val="24"/>
                <w:lang w:val="fr-FR"/>
              </w:rPr>
              <w:t xml:space="preserve">, le différend </w:t>
            </w:r>
            <w:r w:rsidRPr="00C62F21">
              <w:rPr>
                <w:color w:val="000000" w:themeColor="text1"/>
                <w:sz w:val="24"/>
                <w:szCs w:val="24"/>
                <w:shd w:val="clear" w:color="auto" w:fill="FFFFFF" w:themeFill="background1"/>
                <w:lang w:val="fr-FR"/>
              </w:rPr>
              <w:t>doit finalement être réglé en vertu des Règles d’arbitrage de la Chambre de Commerce Internationale,</w:t>
            </w:r>
            <w:r w:rsidRPr="00C62F21">
              <w:rPr>
                <w:color w:val="000000" w:themeColor="text1"/>
                <w:sz w:val="24"/>
                <w:szCs w:val="24"/>
                <w:shd w:val="clear" w:color="auto" w:fill="F0F0A0"/>
                <w:lang w:val="fr-FR"/>
              </w:rPr>
              <w:t xml:space="preserve"> </w:t>
            </w:r>
            <w:r w:rsidRPr="00C62F21">
              <w:rPr>
                <w:color w:val="000000" w:themeColor="text1"/>
                <w:sz w:val="24"/>
                <w:szCs w:val="24"/>
                <w:lang w:val="fr-FR"/>
              </w:rPr>
              <w:t>par un ou trois</w:t>
            </w:r>
            <w:r w:rsidRPr="00281C26">
              <w:rPr>
                <w:color w:val="000000" w:themeColor="text1"/>
                <w:sz w:val="24"/>
                <w:szCs w:val="24"/>
                <w:lang w:val="fr-FR"/>
              </w:rPr>
              <w:t xml:space="preserve"> </w:t>
            </w:r>
            <w:r w:rsidRPr="00C62F21">
              <w:rPr>
                <w:color w:val="000000" w:themeColor="text1"/>
                <w:sz w:val="24"/>
                <w:szCs w:val="24"/>
                <w:lang w:val="fr-FR"/>
              </w:rPr>
              <w:t>arbitres nommés conformément à ces Règles. Le lieu de l’arbitrage sera un terrain neutre indiqué dans les C</w:t>
            </w:r>
            <w:r>
              <w:rPr>
                <w:color w:val="000000" w:themeColor="text1"/>
                <w:sz w:val="24"/>
                <w:szCs w:val="24"/>
                <w:lang w:val="fr-FR"/>
              </w:rPr>
              <w:t>CAP, et l’arbitrage sera conduit dans la langue indiquée dans le CCAP</w:t>
            </w:r>
            <w:r w:rsidRPr="00C62F21">
              <w:rPr>
                <w:color w:val="000000" w:themeColor="text1"/>
                <w:sz w:val="24"/>
                <w:szCs w:val="24"/>
                <w:lang w:val="fr-FR"/>
              </w:rPr>
              <w:t xml:space="preserve"> ; </w:t>
            </w:r>
          </w:p>
          <w:p w14:paraId="62EEC28D" w14:textId="77777777" w:rsidR="00125171" w:rsidRPr="001F2E84" w:rsidRDefault="00125171" w:rsidP="00982AC3">
            <w:pPr>
              <w:spacing w:before="120" w:after="120"/>
              <w:ind w:left="1620" w:right="-14" w:hanging="450"/>
              <w:rPr>
                <w:color w:val="000000" w:themeColor="text1"/>
                <w:sz w:val="22"/>
                <w:szCs w:val="22"/>
              </w:rPr>
            </w:pPr>
            <w:r w:rsidRPr="001F2E84">
              <w:rPr>
                <w:color w:val="000000" w:themeColor="text1"/>
                <w:szCs w:val="24"/>
              </w:rPr>
              <w:t>et</w:t>
            </w:r>
          </w:p>
          <w:p w14:paraId="7CAA7B5A" w14:textId="77777777" w:rsidR="00125171" w:rsidRDefault="00125171" w:rsidP="00125171">
            <w:pPr>
              <w:pStyle w:val="ClauseSubList"/>
              <w:numPr>
                <w:ilvl w:val="0"/>
                <w:numId w:val="211"/>
              </w:numPr>
              <w:spacing w:before="120" w:after="120"/>
              <w:ind w:left="934"/>
              <w:rPr>
                <w:sz w:val="24"/>
                <w:szCs w:val="24"/>
                <w:lang w:val="fr-FR"/>
              </w:rPr>
            </w:pPr>
            <w:r>
              <w:rPr>
                <w:sz w:val="24"/>
                <w:szCs w:val="24"/>
                <w:lang w:val="fr-FR"/>
              </w:rPr>
              <w:t xml:space="preserve">Pour les </w:t>
            </w:r>
            <w:r w:rsidRPr="001459D3">
              <w:rPr>
                <w:sz w:val="24"/>
                <w:szCs w:val="24"/>
                <w:lang w:val="fr-FR"/>
              </w:rPr>
              <w:t xml:space="preserve">Marchés passés avec </w:t>
            </w:r>
            <w:r>
              <w:rPr>
                <w:sz w:val="24"/>
                <w:szCs w:val="24"/>
                <w:lang w:val="fr-FR"/>
              </w:rPr>
              <w:t>des Prestataires</w:t>
            </w:r>
            <w:r w:rsidRPr="001459D3">
              <w:rPr>
                <w:sz w:val="24"/>
                <w:szCs w:val="24"/>
                <w:lang w:val="fr-FR"/>
              </w:rPr>
              <w:t xml:space="preserve"> nationa</w:t>
            </w:r>
            <w:r>
              <w:rPr>
                <w:sz w:val="24"/>
                <w:szCs w:val="24"/>
                <w:lang w:val="fr-FR"/>
              </w:rPr>
              <w:t>ux</w:t>
            </w:r>
            <w:r w:rsidRPr="001459D3">
              <w:rPr>
                <w:sz w:val="24"/>
                <w:szCs w:val="24"/>
                <w:lang w:val="fr-FR"/>
              </w:rPr>
              <w:t xml:space="preserve"> : </w:t>
            </w:r>
          </w:p>
          <w:p w14:paraId="334B2D9F" w14:textId="77777777" w:rsidR="00125171" w:rsidRPr="001459D3" w:rsidRDefault="00125171" w:rsidP="00DE52FF">
            <w:pPr>
              <w:pStyle w:val="ClauseSubList"/>
              <w:tabs>
                <w:tab w:val="clear" w:pos="3987"/>
              </w:tabs>
              <w:spacing w:before="120" w:after="120"/>
              <w:ind w:left="484" w:firstLine="0"/>
              <w:rPr>
                <w:sz w:val="24"/>
                <w:szCs w:val="24"/>
                <w:lang w:val="fr-FR"/>
              </w:rPr>
            </w:pPr>
            <w:r w:rsidRPr="001459D3">
              <w:rPr>
                <w:sz w:val="24"/>
                <w:szCs w:val="24"/>
                <w:lang w:val="fr-FR"/>
              </w:rPr>
              <w:t xml:space="preserve">La procédure d’arbitrage sera conduite conformément au droit </w:t>
            </w:r>
            <w:r w:rsidRPr="001459D3">
              <w:rPr>
                <w:noProof/>
                <w:sz w:val="24"/>
                <w:szCs w:val="20"/>
                <w:lang w:val="fr-FR"/>
              </w:rPr>
              <w:t>applicable</w:t>
            </w:r>
            <w:r w:rsidRPr="001459D3">
              <w:rPr>
                <w:sz w:val="24"/>
                <w:szCs w:val="24"/>
                <w:lang w:val="fr-FR"/>
              </w:rPr>
              <w:t xml:space="preserve"> dans le pays du </w:t>
            </w:r>
            <w:r>
              <w:rPr>
                <w:sz w:val="24"/>
                <w:szCs w:val="24"/>
                <w:lang w:val="fr-FR"/>
              </w:rPr>
              <w:t>Maître d’Ouvrage</w:t>
            </w:r>
            <w:r w:rsidRPr="001459D3">
              <w:rPr>
                <w:sz w:val="24"/>
                <w:szCs w:val="24"/>
                <w:lang w:val="fr-FR"/>
              </w:rPr>
              <w:t>.</w:t>
            </w:r>
          </w:p>
          <w:p w14:paraId="66220566" w14:textId="5D807794" w:rsidR="00125171" w:rsidRPr="003243ED" w:rsidRDefault="00125171" w:rsidP="00982AC3">
            <w:pPr>
              <w:tabs>
                <w:tab w:val="left" w:pos="540"/>
              </w:tabs>
              <w:ind w:left="527" w:right="-74" w:hanging="527"/>
            </w:pPr>
            <w:r w:rsidRPr="001459D3">
              <w:rPr>
                <w:b/>
                <w:bCs/>
                <w:noProof/>
              </w:rPr>
              <w:tab/>
            </w:r>
            <w:r w:rsidRPr="003243ED">
              <w:t>8.2.5</w:t>
            </w:r>
            <w:r w:rsidRPr="003243ED">
              <w:tab/>
              <w:t xml:space="preserve">En cas de démission ou de décès du Conciliateur, ou si le Maître d’Ouvrage et le Prestataire conviennent que le Conciliateur ne se comporte pas conformément aux dispositions du Marché, un nouveau Conciliateur sera nommé conjointement par le Maître d’Ouvrage et le Prestataire. En cas de désaccord entre le Maître d’Ouvrage et le Prestataire, dans un délai de trente (30) jours, le Conciliateur sera désigné par l’Autorité de désignation </w:t>
            </w:r>
            <w:r w:rsidRPr="003243ED">
              <w:rPr>
                <w:b/>
              </w:rPr>
              <w:t xml:space="preserve">stipulée </w:t>
            </w:r>
            <w:r w:rsidR="00E057C9">
              <w:rPr>
                <w:b/>
              </w:rPr>
              <w:t>dans le CCAP</w:t>
            </w:r>
            <w:r w:rsidRPr="003243ED">
              <w:rPr>
                <w:b/>
              </w:rPr>
              <w:t xml:space="preserve"> </w:t>
            </w:r>
            <w:r w:rsidRPr="003243ED">
              <w:t>à la demande de l’une ou l’autre partie, dans un délai de quatorze (14) jours suivant la réception de cette demande.</w:t>
            </w:r>
          </w:p>
        </w:tc>
      </w:tr>
    </w:tbl>
    <w:p w14:paraId="2FEACF8A" w14:textId="77777777" w:rsidR="00125171" w:rsidRPr="003243ED" w:rsidRDefault="00125171" w:rsidP="00125171">
      <w:pPr>
        <w:pStyle w:val="Head41"/>
      </w:pPr>
    </w:p>
    <w:p w14:paraId="0EB6F31B" w14:textId="77777777" w:rsidR="008C2278" w:rsidRPr="00705D76" w:rsidRDefault="008C2278" w:rsidP="00DC57DA">
      <w:pPr>
        <w:spacing w:before="60" w:after="60"/>
        <w:jc w:val="left"/>
        <w:rPr>
          <w:rFonts w:asciiTheme="majorBidi" w:hAnsiTheme="majorBidi" w:cstheme="majorBidi"/>
          <w:b/>
          <w:sz w:val="36"/>
        </w:rPr>
      </w:pPr>
      <w:r w:rsidRPr="00705D76">
        <w:rPr>
          <w:rFonts w:asciiTheme="majorBidi" w:hAnsiTheme="majorBidi" w:cstheme="majorBidi"/>
        </w:rPr>
        <w:br w:type="page"/>
      </w:r>
    </w:p>
    <w:p w14:paraId="2928B1A2" w14:textId="74B12C83" w:rsidR="00942182" w:rsidRPr="00C76C41" w:rsidRDefault="008C2278" w:rsidP="00942182">
      <w:pPr>
        <w:spacing w:after="0"/>
        <w:ind w:left="0" w:firstLine="0"/>
        <w:jc w:val="center"/>
        <w:rPr>
          <w:b/>
          <w:sz w:val="36"/>
          <w:szCs w:val="36"/>
          <w:lang w:eastAsia="en-US"/>
        </w:rPr>
      </w:pPr>
      <w:bookmarkStart w:id="1037" w:name="_Toc327539604"/>
      <w:r w:rsidRPr="00C76C41">
        <w:rPr>
          <w:b/>
          <w:sz w:val="36"/>
          <w:szCs w:val="36"/>
          <w:lang w:eastAsia="en-US"/>
        </w:rPr>
        <w:t xml:space="preserve">Annexe </w:t>
      </w:r>
      <w:r w:rsidR="001209B3" w:rsidRPr="00C76C41">
        <w:rPr>
          <w:b/>
          <w:sz w:val="36"/>
          <w:szCs w:val="36"/>
          <w:lang w:eastAsia="en-US"/>
        </w:rPr>
        <w:t>A</w:t>
      </w:r>
      <w:r w:rsidRPr="00C76C41">
        <w:rPr>
          <w:b/>
          <w:sz w:val="36"/>
          <w:szCs w:val="36"/>
          <w:lang w:eastAsia="en-US"/>
        </w:rPr>
        <w:t xml:space="preserve"> au Cahier des Clauses Administratives Générales</w:t>
      </w:r>
      <w:r w:rsidR="009B2302" w:rsidRPr="00C76C41">
        <w:rPr>
          <w:b/>
          <w:sz w:val="36"/>
          <w:szCs w:val="36"/>
          <w:lang w:eastAsia="en-US"/>
        </w:rPr>
        <w:t> :</w:t>
      </w:r>
      <w:r w:rsidRPr="00C76C41">
        <w:rPr>
          <w:b/>
          <w:sz w:val="36"/>
          <w:szCs w:val="36"/>
          <w:lang w:eastAsia="en-US"/>
        </w:rPr>
        <w:t xml:space="preserve"> </w:t>
      </w:r>
    </w:p>
    <w:p w14:paraId="38F52CF2" w14:textId="77777777" w:rsidR="00942182" w:rsidRPr="00C76C41" w:rsidRDefault="00942182" w:rsidP="00942182">
      <w:pPr>
        <w:spacing w:after="0"/>
        <w:ind w:left="0" w:firstLine="0"/>
        <w:jc w:val="center"/>
        <w:rPr>
          <w:b/>
          <w:sz w:val="36"/>
          <w:szCs w:val="36"/>
          <w:lang w:eastAsia="en-US"/>
        </w:rPr>
      </w:pPr>
    </w:p>
    <w:p w14:paraId="5A0E5F1E" w14:textId="0A173FBF" w:rsidR="008C2278" w:rsidRPr="00C76C41" w:rsidRDefault="008C2278" w:rsidP="00942182">
      <w:pPr>
        <w:spacing w:after="0"/>
        <w:ind w:left="0" w:firstLine="0"/>
        <w:jc w:val="center"/>
        <w:rPr>
          <w:b/>
          <w:sz w:val="36"/>
          <w:szCs w:val="36"/>
          <w:lang w:eastAsia="en-US"/>
        </w:rPr>
      </w:pPr>
      <w:r w:rsidRPr="00C76C41">
        <w:rPr>
          <w:b/>
          <w:sz w:val="36"/>
          <w:szCs w:val="36"/>
          <w:lang w:eastAsia="en-US"/>
        </w:rPr>
        <w:t>Règles de la Banque</w:t>
      </w:r>
      <w:r w:rsidR="005A7E23" w:rsidRPr="00C76C41">
        <w:rPr>
          <w:b/>
          <w:sz w:val="36"/>
          <w:szCs w:val="36"/>
          <w:lang w:eastAsia="en-US"/>
        </w:rPr>
        <w:t xml:space="preserve"> en matière </w:t>
      </w:r>
      <w:r w:rsidRPr="00C76C41">
        <w:rPr>
          <w:b/>
          <w:sz w:val="36"/>
          <w:szCs w:val="36"/>
          <w:lang w:eastAsia="en-US"/>
        </w:rPr>
        <w:t>de Fraude et Corruption</w:t>
      </w:r>
      <w:bookmarkEnd w:id="1037"/>
    </w:p>
    <w:p w14:paraId="7463FAC1" w14:textId="77777777" w:rsidR="008C2278" w:rsidRPr="00C76C41" w:rsidRDefault="008C2278" w:rsidP="00DC57DA">
      <w:pPr>
        <w:spacing w:before="120" w:after="120"/>
        <w:rPr>
          <w:rFonts w:asciiTheme="majorBidi" w:hAnsiTheme="majorBidi" w:cstheme="majorBidi"/>
          <w:highlight w:val="yellow"/>
        </w:rPr>
      </w:pPr>
    </w:p>
    <w:p w14:paraId="3A97BDCB" w14:textId="5F83E06A" w:rsidR="008C2278" w:rsidRPr="00C76C41" w:rsidRDefault="00942182" w:rsidP="001209B3">
      <w:pPr>
        <w:spacing w:after="0"/>
        <w:ind w:left="0" w:firstLine="0"/>
        <w:jc w:val="center"/>
        <w:rPr>
          <w:b/>
          <w:i/>
          <w:szCs w:val="24"/>
          <w:lang w:eastAsia="en-US"/>
        </w:rPr>
      </w:pPr>
      <w:r w:rsidRPr="00C76C41">
        <w:rPr>
          <w:b/>
          <w:i/>
          <w:szCs w:val="24"/>
          <w:lang w:eastAsia="en-US"/>
        </w:rPr>
        <w:t>(</w:t>
      </w:r>
      <w:r w:rsidR="008C2278" w:rsidRPr="00C76C41">
        <w:rPr>
          <w:b/>
          <w:i/>
          <w:szCs w:val="24"/>
          <w:lang w:eastAsia="en-US"/>
        </w:rPr>
        <w:t>Ne pas modifier le texte de cette Annexe.</w:t>
      </w:r>
      <w:r w:rsidRPr="00C76C41">
        <w:rPr>
          <w:b/>
          <w:i/>
          <w:szCs w:val="24"/>
          <w:lang w:eastAsia="en-US"/>
        </w:rPr>
        <w:t>)</w:t>
      </w:r>
    </w:p>
    <w:p w14:paraId="61451C45" w14:textId="61935219" w:rsidR="00942182" w:rsidRPr="00C76C41" w:rsidRDefault="00942182" w:rsidP="00942182">
      <w:pPr>
        <w:spacing w:after="0"/>
        <w:ind w:left="0" w:firstLine="0"/>
        <w:jc w:val="left"/>
        <w:rPr>
          <w:b/>
          <w:i/>
          <w:szCs w:val="24"/>
          <w:lang w:eastAsia="en-US"/>
        </w:rPr>
      </w:pPr>
    </w:p>
    <w:p w14:paraId="6BC1829D" w14:textId="77777777" w:rsidR="00942182" w:rsidRPr="00C76C41" w:rsidRDefault="00942182" w:rsidP="00942182">
      <w:pPr>
        <w:spacing w:after="0"/>
        <w:ind w:left="0" w:firstLine="0"/>
        <w:jc w:val="left"/>
        <w:rPr>
          <w:b/>
          <w:i/>
          <w:szCs w:val="24"/>
          <w:lang w:eastAsia="en-US"/>
        </w:rPr>
      </w:pPr>
    </w:p>
    <w:p w14:paraId="3AF9CBB6" w14:textId="77777777" w:rsidR="001209B3" w:rsidRPr="00C76C41" w:rsidRDefault="001209B3" w:rsidP="0097684D">
      <w:pPr>
        <w:pStyle w:val="ListParagraph"/>
        <w:numPr>
          <w:ilvl w:val="1"/>
          <w:numId w:val="70"/>
        </w:numPr>
        <w:spacing w:before="120" w:after="120"/>
        <w:contextualSpacing w:val="0"/>
        <w:rPr>
          <w:b/>
          <w:bCs/>
          <w:szCs w:val="24"/>
        </w:rPr>
      </w:pPr>
      <w:r w:rsidRPr="00C76C41">
        <w:rPr>
          <w:b/>
          <w:bCs/>
          <w:szCs w:val="24"/>
        </w:rPr>
        <w:t>Objet</w:t>
      </w:r>
    </w:p>
    <w:p w14:paraId="1C08EB3F" w14:textId="77777777" w:rsidR="001209B3" w:rsidRPr="00C76C41" w:rsidRDefault="001209B3" w:rsidP="001209B3">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1D359978" w14:textId="77777777" w:rsidR="001209B3" w:rsidRPr="00C76C41" w:rsidRDefault="001209B3" w:rsidP="0097684D">
      <w:pPr>
        <w:pStyle w:val="ListParagraph"/>
        <w:numPr>
          <w:ilvl w:val="1"/>
          <w:numId w:val="70"/>
        </w:numPr>
        <w:spacing w:before="120" w:after="120"/>
        <w:contextualSpacing w:val="0"/>
        <w:rPr>
          <w:b/>
          <w:bCs/>
          <w:szCs w:val="24"/>
        </w:rPr>
      </w:pPr>
      <w:r w:rsidRPr="00C76C41">
        <w:rPr>
          <w:b/>
          <w:bCs/>
          <w:szCs w:val="24"/>
        </w:rPr>
        <w:t>Exigences</w:t>
      </w:r>
    </w:p>
    <w:p w14:paraId="2C4D524F" w14:textId="69956DD3" w:rsidR="001209B3" w:rsidRPr="00C76C41" w:rsidRDefault="001209B3" w:rsidP="001209B3">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sidR="00524EAB">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2D5B5FA4" w14:textId="77777777" w:rsidR="001209B3" w:rsidRPr="00C76C41" w:rsidRDefault="001209B3" w:rsidP="001209B3">
      <w:pPr>
        <w:spacing w:before="120" w:after="120"/>
        <w:ind w:left="567" w:hanging="567"/>
        <w:rPr>
          <w:szCs w:val="24"/>
        </w:rPr>
      </w:pPr>
      <w:r w:rsidRPr="00C76C41">
        <w:rPr>
          <w:szCs w:val="24"/>
        </w:rPr>
        <w:t>2.2</w:t>
      </w:r>
      <w:r w:rsidRPr="00C76C41">
        <w:rPr>
          <w:szCs w:val="24"/>
        </w:rPr>
        <w:tab/>
        <w:t xml:space="preserve">En vertu de ce principe, la Banque </w:t>
      </w:r>
    </w:p>
    <w:p w14:paraId="2570E03C" w14:textId="77777777" w:rsidR="001209B3" w:rsidRPr="00C76C41" w:rsidRDefault="001209B3" w:rsidP="0097684D">
      <w:pPr>
        <w:pStyle w:val="BodyText"/>
        <w:numPr>
          <w:ilvl w:val="0"/>
          <w:numId w:val="71"/>
        </w:numPr>
        <w:tabs>
          <w:tab w:val="left" w:pos="576"/>
        </w:tabs>
        <w:spacing w:before="120" w:after="120"/>
        <w:ind w:left="900"/>
        <w:rPr>
          <w:szCs w:val="24"/>
          <w:lang w:val="fr-FR"/>
        </w:rPr>
      </w:pPr>
      <w:r w:rsidRPr="00C76C41">
        <w:rPr>
          <w:szCs w:val="24"/>
          <w:lang w:val="fr-FR"/>
        </w:rPr>
        <w:t>Aux fins d’application de la présente disposition, définit comme suit les expressions suivantes :</w:t>
      </w:r>
    </w:p>
    <w:p w14:paraId="76572679" w14:textId="77777777" w:rsidR="001209B3" w:rsidRPr="00C76C41" w:rsidRDefault="001209B3" w:rsidP="001209B3">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086BF782" w14:textId="77777777" w:rsidR="001209B3" w:rsidRPr="00C76C41" w:rsidRDefault="001209B3" w:rsidP="001209B3">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3102D9F8" w14:textId="77777777" w:rsidR="001209B3" w:rsidRPr="00C76C41" w:rsidRDefault="001209B3" w:rsidP="001209B3">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5570CB38" w14:textId="77777777" w:rsidR="001209B3" w:rsidRPr="00C76C41" w:rsidRDefault="001209B3" w:rsidP="001209B3">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3311229" w14:textId="77777777" w:rsidR="001209B3" w:rsidRPr="00C76C41" w:rsidRDefault="001209B3" w:rsidP="001209B3">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6C92A188" w14:textId="77777777" w:rsidR="001209B3" w:rsidRPr="00C76C41" w:rsidRDefault="001209B3" w:rsidP="001209B3">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504BDB29" w14:textId="77777777" w:rsidR="001209B3" w:rsidRPr="00C76C41" w:rsidRDefault="001209B3" w:rsidP="001209B3">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2.2 (e) ci-dessous.</w:t>
      </w:r>
    </w:p>
    <w:p w14:paraId="09239E5F" w14:textId="77777777" w:rsidR="001209B3" w:rsidRPr="00C76C41" w:rsidRDefault="001209B3" w:rsidP="0097684D">
      <w:pPr>
        <w:pStyle w:val="BodyText"/>
        <w:numPr>
          <w:ilvl w:val="0"/>
          <w:numId w:val="71"/>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67F5A42" w14:textId="77777777" w:rsidR="001209B3" w:rsidRPr="00C76C41" w:rsidRDefault="001209B3" w:rsidP="0097684D">
      <w:pPr>
        <w:pStyle w:val="BodyText"/>
        <w:numPr>
          <w:ilvl w:val="0"/>
          <w:numId w:val="71"/>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4EB67536" w14:textId="77777777" w:rsidR="001209B3" w:rsidRPr="00C76C41" w:rsidRDefault="001209B3" w:rsidP="0097684D">
      <w:pPr>
        <w:pStyle w:val="BodyText"/>
        <w:numPr>
          <w:ilvl w:val="0"/>
          <w:numId w:val="71"/>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5"/>
      </w:r>
      <w:r w:rsidRPr="00C76C41">
        <w:rPr>
          <w:szCs w:val="24"/>
          <w:lang w:val="fr-FR"/>
        </w:rPr>
        <w:t xml:space="preserve"> (ii) de la participation</w:t>
      </w:r>
      <w:r w:rsidRPr="00C76C41">
        <w:rPr>
          <w:rStyle w:val="FootnoteReference"/>
          <w:szCs w:val="24"/>
          <w:lang w:val="fr-FR"/>
        </w:rPr>
        <w:footnoteReference w:id="16"/>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8BB6D49" w14:textId="24A31C48" w:rsidR="001209B3" w:rsidRPr="00C76C41" w:rsidRDefault="001209B3" w:rsidP="0097684D">
      <w:pPr>
        <w:pStyle w:val="BodyText"/>
        <w:numPr>
          <w:ilvl w:val="0"/>
          <w:numId w:val="71"/>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sidR="00524EAB">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7"/>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595C6D19" w14:textId="77777777" w:rsidR="001209B3" w:rsidRPr="00C76C41" w:rsidRDefault="001209B3" w:rsidP="001209B3">
      <w:pPr>
        <w:spacing w:before="120" w:after="120"/>
      </w:pPr>
    </w:p>
    <w:p w14:paraId="49D24148" w14:textId="77777777" w:rsidR="001209B3" w:rsidRPr="00C76C41" w:rsidRDefault="001209B3" w:rsidP="001209B3">
      <w:r w:rsidRPr="00C76C41">
        <w:br w:type="page"/>
      </w:r>
    </w:p>
    <w:p w14:paraId="09AC70A8" w14:textId="77777777" w:rsidR="000A450A" w:rsidRPr="00C76C41" w:rsidRDefault="000A450A" w:rsidP="00DC57DA">
      <w:pPr>
        <w:spacing w:before="120" w:after="120"/>
        <w:rPr>
          <w:rFonts w:asciiTheme="majorBidi" w:hAnsiTheme="majorBidi" w:cstheme="majorBidi"/>
        </w:rPr>
      </w:pPr>
    </w:p>
    <w:p w14:paraId="72A630CB" w14:textId="77777777" w:rsidR="002B1CA9" w:rsidRPr="00C76C41" w:rsidRDefault="002B1CA9" w:rsidP="00DC57DA">
      <w:pPr>
        <w:spacing w:before="120" w:after="120"/>
        <w:rPr>
          <w:rFonts w:asciiTheme="majorBidi" w:hAnsiTheme="majorBidi" w:cstheme="majorBidi"/>
        </w:rPr>
        <w:sectPr w:rsidR="002B1CA9" w:rsidRPr="00C76C41" w:rsidSect="00945661">
          <w:headerReference w:type="even" r:id="rId70"/>
          <w:headerReference w:type="default" r:id="rId71"/>
          <w:footerReference w:type="default" r:id="rId72"/>
          <w:headerReference w:type="first" r:id="rId73"/>
          <w:footnotePr>
            <w:numRestart w:val="eachSect"/>
          </w:footnotePr>
          <w:endnotePr>
            <w:numFmt w:val="decimal"/>
          </w:endnotePr>
          <w:type w:val="oddPage"/>
          <w:pgSz w:w="12240" w:h="15840" w:code="1"/>
          <w:pgMar w:top="1418" w:right="1418" w:bottom="1418" w:left="1418" w:header="720" w:footer="720" w:gutter="0"/>
          <w:cols w:space="720"/>
          <w:titlePg/>
        </w:sectPr>
      </w:pPr>
    </w:p>
    <w:p w14:paraId="5FA78080" w14:textId="77777777" w:rsidR="008864E2" w:rsidRPr="00C76C41" w:rsidRDefault="008864E2" w:rsidP="008864E2">
      <w:pPr>
        <w:pStyle w:val="Subtitle"/>
        <w:spacing w:before="120" w:after="240"/>
        <w:ind w:left="0" w:firstLine="0"/>
        <w:rPr>
          <w:sz w:val="36"/>
          <w:lang w:val="fr-FR" w:eastAsia="en-US"/>
        </w:rPr>
      </w:pPr>
      <w:bookmarkStart w:id="1038" w:name="_Toc156372856"/>
      <w:bookmarkStart w:id="1039" w:name="_Toc326657870"/>
      <w:bookmarkStart w:id="1040" w:name="_Toc483210563"/>
    </w:p>
    <w:p w14:paraId="6CAAD162" w14:textId="74D09C46" w:rsidR="000A450A" w:rsidRPr="00C76C41" w:rsidRDefault="000A450A" w:rsidP="00D276F5">
      <w:pPr>
        <w:pStyle w:val="Style21"/>
      </w:pPr>
      <w:bookmarkStart w:id="1041" w:name="_Toc139119128"/>
      <w:r w:rsidRPr="00C76C41">
        <w:t>Section IX.</w:t>
      </w:r>
      <w:r w:rsidR="009B2302" w:rsidRPr="00C76C41">
        <w:t xml:space="preserve"> </w:t>
      </w:r>
      <w:r w:rsidRPr="00C76C41">
        <w:t xml:space="preserve">Cahier des Clauses </w:t>
      </w:r>
      <w:r w:rsidR="001209B3" w:rsidRPr="00C76C41">
        <w:t>A</w:t>
      </w:r>
      <w:r w:rsidRPr="00C76C41">
        <w:t xml:space="preserve">dministratives </w:t>
      </w:r>
      <w:r w:rsidR="001209B3" w:rsidRPr="00C76C41">
        <w:t>P</w:t>
      </w:r>
      <w:r w:rsidRPr="00C76C41">
        <w:t>articulières</w:t>
      </w:r>
      <w:bookmarkEnd w:id="858"/>
      <w:bookmarkEnd w:id="1038"/>
      <w:bookmarkEnd w:id="1039"/>
      <w:bookmarkEnd w:id="1040"/>
      <w:bookmarkEnd w:id="1041"/>
    </w:p>
    <w:p w14:paraId="4AFE12B1" w14:textId="77777777" w:rsidR="00094C23" w:rsidRPr="00C76C41" w:rsidRDefault="00094C23" w:rsidP="00094C23">
      <w:pPr>
        <w:spacing w:after="0"/>
        <w:rPr>
          <w:rFonts w:asciiTheme="majorBidi" w:hAnsiTheme="majorBidi" w:cstheme="majorBidi"/>
        </w:rPr>
      </w:pPr>
      <w:bookmarkStart w:id="1042" w:name="_Toc348175660"/>
    </w:p>
    <w:p w14:paraId="101FED24" w14:textId="77777777" w:rsidR="00094C23" w:rsidRPr="00C76C41" w:rsidRDefault="00094C23" w:rsidP="00094C23">
      <w:pPr>
        <w:spacing w:after="0"/>
        <w:ind w:left="0" w:firstLine="0"/>
        <w:rPr>
          <w:rFonts w:asciiTheme="majorBidi" w:hAnsiTheme="majorBidi" w:cstheme="majorBidi"/>
        </w:rPr>
      </w:pPr>
      <w:r w:rsidRPr="00C76C41">
        <w:rPr>
          <w:rFonts w:asciiTheme="majorBidi" w:hAnsiTheme="majorBidi" w:cstheme="majorBidi"/>
          <w:i/>
        </w:rPr>
        <w:t xml:space="preserve">[Sauf indication contraire, toutes les dispositions du CCAP doivent être remplies par le Maître d’Ouvrage avant </w:t>
      </w:r>
      <w:r>
        <w:rPr>
          <w:rFonts w:asciiTheme="majorBidi" w:hAnsiTheme="majorBidi" w:cstheme="majorBidi"/>
          <w:i/>
        </w:rPr>
        <w:t>l’émiss</w:t>
      </w:r>
      <w:r w:rsidRPr="00C76C41">
        <w:rPr>
          <w:rFonts w:asciiTheme="majorBidi" w:hAnsiTheme="majorBidi" w:cstheme="majorBidi"/>
          <w:i/>
        </w:rPr>
        <w:t xml:space="preserve">ion du Dossier d’appel d’offres. Les </w:t>
      </w:r>
      <w:r>
        <w:rPr>
          <w:rFonts w:asciiTheme="majorBidi" w:hAnsiTheme="majorBidi" w:cstheme="majorBidi"/>
          <w:i/>
        </w:rPr>
        <w:t>Annexes</w:t>
      </w:r>
      <w:r w:rsidRPr="00C76C41">
        <w:rPr>
          <w:rFonts w:asciiTheme="majorBidi" w:hAnsiTheme="majorBidi" w:cstheme="majorBidi"/>
          <w:i/>
        </w:rPr>
        <w:t xml:space="preserve"> et les rapports devant être fournis par le Maître d’Ouvrage seront joints en annexe.]</w:t>
      </w:r>
    </w:p>
    <w:p w14:paraId="2C425AAC" w14:textId="77777777" w:rsidR="00D500D2" w:rsidRPr="00C76C41" w:rsidRDefault="00D500D2" w:rsidP="00D500D2">
      <w:pPr>
        <w:spacing w:after="0"/>
        <w:rPr>
          <w:rFonts w:asciiTheme="majorBidi" w:hAnsiTheme="majorBidi" w:cstheme="majorBidi"/>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7085"/>
      </w:tblGrid>
      <w:tr w:rsidR="006C2298" w:rsidRPr="003243ED" w14:paraId="42579B54" w14:textId="77777777" w:rsidTr="00982AC3">
        <w:trPr>
          <w:tblHeader/>
        </w:trPr>
        <w:tc>
          <w:tcPr>
            <w:tcW w:w="2202" w:type="dxa"/>
            <w:tcMar>
              <w:top w:w="57" w:type="dxa"/>
              <w:bottom w:w="57" w:type="dxa"/>
            </w:tcMar>
          </w:tcPr>
          <w:p w14:paraId="4036FFB9" w14:textId="7C9B286C" w:rsidR="006C2298" w:rsidRPr="003243ED" w:rsidRDefault="006C2298" w:rsidP="00982AC3">
            <w:pPr>
              <w:jc w:val="center"/>
              <w:rPr>
                <w:b/>
              </w:rPr>
            </w:pPr>
            <w:r w:rsidRPr="003243ED">
              <w:rPr>
                <w:b/>
              </w:rPr>
              <w:t>Numéro de la Clause C</w:t>
            </w:r>
            <w:r w:rsidR="002146A6">
              <w:rPr>
                <w:b/>
              </w:rPr>
              <w:t>CA</w:t>
            </w:r>
            <w:r w:rsidRPr="003243ED">
              <w:rPr>
                <w:b/>
              </w:rPr>
              <w:t>G</w:t>
            </w:r>
          </w:p>
        </w:tc>
        <w:tc>
          <w:tcPr>
            <w:tcW w:w="7085" w:type="dxa"/>
            <w:tcMar>
              <w:top w:w="57" w:type="dxa"/>
              <w:bottom w:w="57" w:type="dxa"/>
            </w:tcMar>
          </w:tcPr>
          <w:p w14:paraId="18FD23EB" w14:textId="74AB7B9D" w:rsidR="006C2298" w:rsidRPr="003243ED" w:rsidRDefault="006C2298" w:rsidP="00982AC3">
            <w:pPr>
              <w:jc w:val="center"/>
              <w:rPr>
                <w:b/>
              </w:rPr>
            </w:pPr>
            <w:r w:rsidRPr="003243ED">
              <w:rPr>
                <w:b/>
              </w:rPr>
              <w:t>Modifications et Compléments Apportés aux Clauses générales du Marché</w:t>
            </w:r>
          </w:p>
        </w:tc>
      </w:tr>
      <w:tr w:rsidR="006C2298" w:rsidRPr="003243ED" w14:paraId="0B40AB34" w14:textId="77777777" w:rsidTr="00982AC3">
        <w:tc>
          <w:tcPr>
            <w:tcW w:w="2202" w:type="dxa"/>
            <w:tcMar>
              <w:top w:w="57" w:type="dxa"/>
              <w:bottom w:w="57" w:type="dxa"/>
            </w:tcMar>
          </w:tcPr>
          <w:p w14:paraId="35EEBEC2" w14:textId="77777777" w:rsidR="006C2298" w:rsidRPr="003243ED" w:rsidRDefault="006C2298" w:rsidP="00982AC3">
            <w:pPr>
              <w:spacing w:before="60" w:after="120"/>
              <w:rPr>
                <w:b/>
              </w:rPr>
            </w:pPr>
            <w:r w:rsidRPr="003243ED">
              <w:rPr>
                <w:b/>
              </w:rPr>
              <w:t>1.1</w:t>
            </w:r>
          </w:p>
        </w:tc>
        <w:tc>
          <w:tcPr>
            <w:tcW w:w="7085" w:type="dxa"/>
            <w:tcMar>
              <w:top w:w="57" w:type="dxa"/>
              <w:bottom w:w="57" w:type="dxa"/>
            </w:tcMar>
          </w:tcPr>
          <w:p w14:paraId="2318D8C4" w14:textId="3BF30565" w:rsidR="006C2298" w:rsidRPr="003243ED" w:rsidRDefault="006C2298" w:rsidP="00DE52FF">
            <w:pPr>
              <w:spacing w:before="60" w:after="120"/>
              <w:ind w:left="0" w:firstLine="0"/>
            </w:pPr>
            <w:r w:rsidRPr="003243ED">
              <w:t>Les mots “dans le pays du Go</w:t>
            </w:r>
            <w:r w:rsidR="00B9796E">
              <w:t>u</w:t>
            </w:r>
            <w:r w:rsidRPr="003243ED">
              <w:t xml:space="preserve">vernement » sont </w:t>
            </w:r>
            <w:r w:rsidR="002146A6">
              <w:t>remplacés par</w:t>
            </w:r>
            <w:r w:rsidR="00B9796E">
              <w:t> </w:t>
            </w:r>
            <w:r w:rsidRPr="003243ED">
              <w:t xml:space="preserve">:  </w:t>
            </w:r>
            <w:r w:rsidRPr="003243ED">
              <w:br/>
              <w:t>« </w:t>
            </w:r>
            <w:r w:rsidR="002146A6">
              <w:t>en</w:t>
            </w:r>
            <w:r w:rsidRPr="003243ED">
              <w:t xml:space="preserve"> </w:t>
            </w:r>
            <w:r w:rsidRPr="003243ED">
              <w:rPr>
                <w:i/>
              </w:rPr>
              <w:t>[nom du pays]</w:t>
            </w:r>
            <w:r w:rsidRPr="003243ED">
              <w:t> ».</w:t>
            </w:r>
          </w:p>
        </w:tc>
      </w:tr>
      <w:tr w:rsidR="006C2298" w:rsidRPr="003243ED" w14:paraId="0791D901" w14:textId="77777777" w:rsidTr="00982AC3">
        <w:tc>
          <w:tcPr>
            <w:tcW w:w="2202" w:type="dxa"/>
            <w:tcMar>
              <w:top w:w="57" w:type="dxa"/>
              <w:bottom w:w="57" w:type="dxa"/>
            </w:tcMar>
          </w:tcPr>
          <w:p w14:paraId="4AF48EC1" w14:textId="77777777" w:rsidR="006C2298" w:rsidRPr="003243ED" w:rsidRDefault="006C2298" w:rsidP="00982AC3">
            <w:pPr>
              <w:spacing w:before="60" w:after="120"/>
              <w:rPr>
                <w:b/>
              </w:rPr>
            </w:pPr>
            <w:r w:rsidRPr="003243ED">
              <w:rPr>
                <w:b/>
              </w:rPr>
              <w:t>1.1(a)</w:t>
            </w:r>
          </w:p>
        </w:tc>
        <w:tc>
          <w:tcPr>
            <w:tcW w:w="7085" w:type="dxa"/>
            <w:tcMar>
              <w:top w:w="57" w:type="dxa"/>
              <w:bottom w:w="57" w:type="dxa"/>
            </w:tcMar>
          </w:tcPr>
          <w:p w14:paraId="23156A0A" w14:textId="54E5B88D" w:rsidR="006C2298" w:rsidRPr="003243ED" w:rsidRDefault="006C2298" w:rsidP="00982AC3">
            <w:pPr>
              <w:tabs>
                <w:tab w:val="left" w:leader="underscore" w:pos="6479"/>
              </w:tabs>
              <w:spacing w:before="60" w:after="120"/>
            </w:pPr>
            <w:r w:rsidRPr="003243ED">
              <w:t>Le Conciliateur est</w:t>
            </w:r>
            <w:r w:rsidR="00B9796E">
              <w:t> </w:t>
            </w:r>
            <w:r w:rsidRPr="003243ED">
              <w:t xml:space="preserve">: </w:t>
            </w:r>
            <w:r w:rsidRPr="003243ED">
              <w:tab/>
            </w:r>
          </w:p>
        </w:tc>
      </w:tr>
      <w:tr w:rsidR="006C2298" w:rsidRPr="003243ED" w14:paraId="1361B647" w14:textId="77777777" w:rsidTr="00982AC3">
        <w:tc>
          <w:tcPr>
            <w:tcW w:w="2202" w:type="dxa"/>
            <w:tcMar>
              <w:top w:w="57" w:type="dxa"/>
              <w:bottom w:w="57" w:type="dxa"/>
            </w:tcMar>
          </w:tcPr>
          <w:p w14:paraId="013EA6E7" w14:textId="098BADC0" w:rsidR="006C2298" w:rsidRPr="003243ED" w:rsidRDefault="006C2298" w:rsidP="00982AC3">
            <w:pPr>
              <w:spacing w:before="60" w:after="120"/>
              <w:rPr>
                <w:b/>
              </w:rPr>
            </w:pPr>
            <w:r w:rsidRPr="003243ED">
              <w:rPr>
                <w:b/>
              </w:rPr>
              <w:t>1.1</w:t>
            </w:r>
            <w:r w:rsidR="00B9796E">
              <w:rPr>
                <w:b/>
              </w:rPr>
              <w:t>€</w:t>
            </w:r>
          </w:p>
        </w:tc>
        <w:tc>
          <w:tcPr>
            <w:tcW w:w="7085" w:type="dxa"/>
            <w:tcMar>
              <w:top w:w="57" w:type="dxa"/>
              <w:bottom w:w="57" w:type="dxa"/>
            </w:tcMar>
          </w:tcPr>
          <w:p w14:paraId="5B958D7C" w14:textId="4F91E2FC" w:rsidR="006C2298" w:rsidRPr="003243ED" w:rsidRDefault="006C2298" w:rsidP="00982AC3">
            <w:pPr>
              <w:tabs>
                <w:tab w:val="left" w:leader="underscore" w:pos="6479"/>
              </w:tabs>
              <w:spacing w:before="60" w:after="120"/>
            </w:pPr>
            <w:r w:rsidRPr="003243ED">
              <w:t>Le nom du Marchés est</w:t>
            </w:r>
            <w:r w:rsidR="00B9796E">
              <w:t> </w:t>
            </w:r>
            <w:r w:rsidRPr="003243ED">
              <w:t xml:space="preserve">: </w:t>
            </w:r>
            <w:r w:rsidRPr="003243ED">
              <w:tab/>
            </w:r>
          </w:p>
        </w:tc>
      </w:tr>
      <w:tr w:rsidR="006C2298" w:rsidRPr="003243ED" w14:paraId="67A94B3C" w14:textId="77777777" w:rsidTr="00982AC3">
        <w:tc>
          <w:tcPr>
            <w:tcW w:w="2202" w:type="dxa"/>
            <w:tcMar>
              <w:top w:w="57" w:type="dxa"/>
              <w:bottom w:w="57" w:type="dxa"/>
            </w:tcMar>
          </w:tcPr>
          <w:p w14:paraId="269A73C6" w14:textId="77777777" w:rsidR="006C2298" w:rsidRPr="003243ED" w:rsidRDefault="006C2298" w:rsidP="00982AC3">
            <w:pPr>
              <w:spacing w:before="60" w:after="120"/>
              <w:rPr>
                <w:b/>
              </w:rPr>
            </w:pPr>
            <w:r w:rsidRPr="003243ED">
              <w:rPr>
                <w:b/>
              </w:rPr>
              <w:t>1.1(h)</w:t>
            </w:r>
          </w:p>
        </w:tc>
        <w:tc>
          <w:tcPr>
            <w:tcW w:w="7085" w:type="dxa"/>
            <w:tcMar>
              <w:top w:w="57" w:type="dxa"/>
              <w:bottom w:w="57" w:type="dxa"/>
            </w:tcMar>
          </w:tcPr>
          <w:p w14:paraId="0E582C54" w14:textId="4DDD43DB" w:rsidR="006C2298" w:rsidRPr="003243ED" w:rsidRDefault="006C2298" w:rsidP="00982AC3">
            <w:pPr>
              <w:tabs>
                <w:tab w:val="left" w:leader="underscore" w:pos="6479"/>
              </w:tabs>
              <w:spacing w:before="60" w:after="120"/>
            </w:pPr>
            <w:r w:rsidRPr="003243ED">
              <w:t>Le Maître d’Ouvrage est</w:t>
            </w:r>
            <w:r w:rsidR="00B9796E">
              <w:t> </w:t>
            </w:r>
            <w:r w:rsidRPr="003243ED">
              <w:t xml:space="preserve">: </w:t>
            </w:r>
            <w:r w:rsidRPr="003243ED">
              <w:tab/>
            </w:r>
          </w:p>
        </w:tc>
      </w:tr>
      <w:tr w:rsidR="006C2298" w:rsidRPr="003243ED" w14:paraId="1A61F7C2" w14:textId="77777777" w:rsidTr="00982AC3">
        <w:tc>
          <w:tcPr>
            <w:tcW w:w="2202" w:type="dxa"/>
            <w:tcMar>
              <w:top w:w="57" w:type="dxa"/>
              <w:bottom w:w="57" w:type="dxa"/>
            </w:tcMar>
          </w:tcPr>
          <w:p w14:paraId="64B829E4" w14:textId="77777777" w:rsidR="006C2298" w:rsidRPr="003243ED" w:rsidRDefault="006C2298" w:rsidP="00982AC3">
            <w:pPr>
              <w:spacing w:before="60" w:after="120"/>
              <w:rPr>
                <w:b/>
              </w:rPr>
            </w:pPr>
            <w:r w:rsidRPr="003243ED">
              <w:rPr>
                <w:b/>
              </w:rPr>
              <w:t>1.1(</w:t>
            </w:r>
            <w:r>
              <w:rPr>
                <w:b/>
              </w:rPr>
              <w:t>o</w:t>
            </w:r>
            <w:r w:rsidRPr="003243ED">
              <w:rPr>
                <w:b/>
              </w:rPr>
              <w:t>)</w:t>
            </w:r>
          </w:p>
        </w:tc>
        <w:tc>
          <w:tcPr>
            <w:tcW w:w="7085" w:type="dxa"/>
            <w:tcMar>
              <w:top w:w="57" w:type="dxa"/>
              <w:bottom w:w="57" w:type="dxa"/>
            </w:tcMar>
          </w:tcPr>
          <w:p w14:paraId="082BFBA7" w14:textId="3EB2B8CB" w:rsidR="006C2298" w:rsidRPr="003243ED" w:rsidRDefault="006C2298" w:rsidP="00982AC3">
            <w:pPr>
              <w:tabs>
                <w:tab w:val="left" w:leader="underscore" w:pos="6479"/>
              </w:tabs>
              <w:spacing w:before="60" w:after="120"/>
            </w:pPr>
            <w:r w:rsidRPr="003243ED">
              <w:t>Le membre mandataire du Groupement est</w:t>
            </w:r>
            <w:r w:rsidR="00B9796E">
              <w:t> </w:t>
            </w:r>
            <w:r w:rsidRPr="003243ED">
              <w:t xml:space="preserve">: </w:t>
            </w:r>
            <w:r w:rsidRPr="003243ED">
              <w:tab/>
            </w:r>
          </w:p>
        </w:tc>
      </w:tr>
      <w:tr w:rsidR="006C2298" w:rsidRPr="003243ED" w14:paraId="40DBC8DD" w14:textId="77777777" w:rsidTr="00982AC3">
        <w:tc>
          <w:tcPr>
            <w:tcW w:w="2202" w:type="dxa"/>
            <w:tcMar>
              <w:top w:w="57" w:type="dxa"/>
              <w:bottom w:w="57" w:type="dxa"/>
            </w:tcMar>
          </w:tcPr>
          <w:p w14:paraId="3B6A88E5" w14:textId="77777777" w:rsidR="006C2298" w:rsidRPr="003243ED" w:rsidRDefault="006C2298" w:rsidP="00982AC3">
            <w:pPr>
              <w:spacing w:before="60" w:after="120"/>
              <w:rPr>
                <w:b/>
              </w:rPr>
            </w:pPr>
            <w:r w:rsidRPr="003243ED">
              <w:rPr>
                <w:b/>
              </w:rPr>
              <w:t>1.1(</w:t>
            </w:r>
            <w:r>
              <w:rPr>
                <w:b/>
              </w:rPr>
              <w:t>q</w:t>
            </w:r>
            <w:r w:rsidRPr="003243ED">
              <w:rPr>
                <w:b/>
              </w:rPr>
              <w:t>)</w:t>
            </w:r>
          </w:p>
        </w:tc>
        <w:tc>
          <w:tcPr>
            <w:tcW w:w="7085" w:type="dxa"/>
            <w:tcMar>
              <w:top w:w="57" w:type="dxa"/>
              <w:bottom w:w="57" w:type="dxa"/>
            </w:tcMar>
          </w:tcPr>
          <w:p w14:paraId="0112949C" w14:textId="5907A363" w:rsidR="006C2298" w:rsidRPr="003243ED" w:rsidRDefault="006C2298" w:rsidP="00982AC3">
            <w:pPr>
              <w:tabs>
                <w:tab w:val="left" w:leader="underscore" w:pos="6479"/>
              </w:tabs>
              <w:spacing w:before="60" w:after="120"/>
            </w:pPr>
            <w:r w:rsidRPr="003243ED">
              <w:t xml:space="preserve">Le </w:t>
            </w:r>
            <w:r>
              <w:t>Prestataire</w:t>
            </w:r>
            <w:r w:rsidRPr="003243ED">
              <w:t xml:space="preserve"> est</w:t>
            </w:r>
            <w:r w:rsidR="00B9796E">
              <w:t> </w:t>
            </w:r>
            <w:r w:rsidRPr="003243ED">
              <w:t xml:space="preserve">: </w:t>
            </w:r>
            <w:r w:rsidRPr="003243ED">
              <w:tab/>
            </w:r>
          </w:p>
        </w:tc>
      </w:tr>
      <w:tr w:rsidR="006C2298" w:rsidRPr="003243ED" w14:paraId="2B900731" w14:textId="77777777" w:rsidTr="00982AC3">
        <w:tc>
          <w:tcPr>
            <w:tcW w:w="2202" w:type="dxa"/>
            <w:tcMar>
              <w:top w:w="57" w:type="dxa"/>
              <w:bottom w:w="57" w:type="dxa"/>
            </w:tcMar>
          </w:tcPr>
          <w:p w14:paraId="4AB595DC" w14:textId="77777777" w:rsidR="006C2298" w:rsidRPr="003243ED" w:rsidRDefault="006C2298" w:rsidP="00982AC3">
            <w:pPr>
              <w:spacing w:before="60" w:after="120"/>
              <w:rPr>
                <w:b/>
              </w:rPr>
            </w:pPr>
            <w:r w:rsidRPr="003243ED">
              <w:rPr>
                <w:b/>
              </w:rPr>
              <w:t>1.2</w:t>
            </w:r>
          </w:p>
        </w:tc>
        <w:tc>
          <w:tcPr>
            <w:tcW w:w="7085" w:type="dxa"/>
            <w:tcMar>
              <w:top w:w="57" w:type="dxa"/>
              <w:bottom w:w="57" w:type="dxa"/>
            </w:tcMar>
          </w:tcPr>
          <w:p w14:paraId="3342FA7B" w14:textId="3C2A893A" w:rsidR="006C2298" w:rsidRPr="003243ED" w:rsidRDefault="006C2298" w:rsidP="00982AC3">
            <w:pPr>
              <w:tabs>
                <w:tab w:val="left" w:leader="underscore" w:pos="6479"/>
              </w:tabs>
              <w:spacing w:before="60" w:after="120"/>
            </w:pPr>
            <w:r w:rsidRPr="003243ED">
              <w:t>La Loi applicable est</w:t>
            </w:r>
            <w:r w:rsidR="00B9796E">
              <w:t> </w:t>
            </w:r>
            <w:r w:rsidRPr="003243ED">
              <w:t xml:space="preserve">: </w:t>
            </w:r>
            <w:r w:rsidRPr="003243ED">
              <w:tab/>
            </w:r>
          </w:p>
        </w:tc>
      </w:tr>
      <w:tr w:rsidR="006C2298" w:rsidRPr="003243ED" w14:paraId="163F9BE8" w14:textId="77777777" w:rsidTr="00982AC3">
        <w:tc>
          <w:tcPr>
            <w:tcW w:w="2202" w:type="dxa"/>
            <w:tcMar>
              <w:top w:w="57" w:type="dxa"/>
              <w:bottom w:w="57" w:type="dxa"/>
            </w:tcMar>
          </w:tcPr>
          <w:p w14:paraId="4F70B9B8" w14:textId="77777777" w:rsidR="006C2298" w:rsidRPr="003243ED" w:rsidRDefault="006C2298" w:rsidP="00982AC3">
            <w:pPr>
              <w:spacing w:before="60" w:after="120"/>
              <w:rPr>
                <w:b/>
              </w:rPr>
            </w:pPr>
            <w:r w:rsidRPr="003243ED">
              <w:rPr>
                <w:b/>
              </w:rPr>
              <w:t>1.3</w:t>
            </w:r>
          </w:p>
        </w:tc>
        <w:tc>
          <w:tcPr>
            <w:tcW w:w="7085" w:type="dxa"/>
            <w:tcMar>
              <w:top w:w="57" w:type="dxa"/>
              <w:bottom w:w="57" w:type="dxa"/>
            </w:tcMar>
          </w:tcPr>
          <w:p w14:paraId="3291964B" w14:textId="7E7CC129" w:rsidR="006C2298" w:rsidRPr="003243ED" w:rsidRDefault="006C2298" w:rsidP="00982AC3">
            <w:pPr>
              <w:tabs>
                <w:tab w:val="left" w:leader="underscore" w:pos="6479"/>
              </w:tabs>
              <w:spacing w:before="60" w:after="120"/>
            </w:pPr>
            <w:r w:rsidRPr="003243ED">
              <w:t>La langue est</w:t>
            </w:r>
            <w:r w:rsidR="00B9796E">
              <w:t> </w:t>
            </w:r>
            <w:r w:rsidRPr="003243ED">
              <w:t xml:space="preserve">: </w:t>
            </w:r>
            <w:r w:rsidRPr="003243ED">
              <w:tab/>
            </w:r>
          </w:p>
        </w:tc>
      </w:tr>
      <w:tr w:rsidR="006C2298" w:rsidRPr="003243ED" w14:paraId="741688F0" w14:textId="77777777" w:rsidTr="00982AC3">
        <w:tc>
          <w:tcPr>
            <w:tcW w:w="2202" w:type="dxa"/>
            <w:tcMar>
              <w:top w:w="57" w:type="dxa"/>
              <w:bottom w:w="57" w:type="dxa"/>
            </w:tcMar>
          </w:tcPr>
          <w:p w14:paraId="214CD2E6" w14:textId="77777777" w:rsidR="006C2298" w:rsidRPr="003243ED" w:rsidRDefault="006C2298" w:rsidP="00982AC3">
            <w:pPr>
              <w:spacing w:before="60" w:after="120"/>
              <w:rPr>
                <w:b/>
              </w:rPr>
            </w:pPr>
            <w:r w:rsidRPr="003243ED">
              <w:rPr>
                <w:b/>
              </w:rPr>
              <w:t>1.4</w:t>
            </w:r>
          </w:p>
        </w:tc>
        <w:tc>
          <w:tcPr>
            <w:tcW w:w="7085" w:type="dxa"/>
            <w:tcMar>
              <w:top w:w="57" w:type="dxa"/>
              <w:bottom w:w="57" w:type="dxa"/>
            </w:tcMar>
          </w:tcPr>
          <w:p w14:paraId="1B437D33" w14:textId="30DF973F" w:rsidR="006C2298" w:rsidRPr="003243ED" w:rsidRDefault="006C2298" w:rsidP="00982AC3">
            <w:pPr>
              <w:spacing w:before="60" w:after="120"/>
            </w:pPr>
            <w:r w:rsidRPr="003243ED">
              <w:t>Les adresses sont les suivantes</w:t>
            </w:r>
            <w:r w:rsidR="00B9796E">
              <w:t> </w:t>
            </w:r>
            <w:r w:rsidRPr="003243ED">
              <w:t>:</w:t>
            </w:r>
          </w:p>
          <w:p w14:paraId="0726D77C" w14:textId="594C6483" w:rsidR="006C2298" w:rsidRPr="003243ED" w:rsidRDefault="006C2298" w:rsidP="00982AC3">
            <w:pPr>
              <w:tabs>
                <w:tab w:val="left" w:pos="1800"/>
                <w:tab w:val="left" w:pos="6480"/>
              </w:tabs>
              <w:spacing w:before="60" w:after="120"/>
            </w:pPr>
            <w:r w:rsidRPr="003243ED">
              <w:t>Maître d’Ouvrage</w:t>
            </w:r>
            <w:r w:rsidR="00B9796E">
              <w:t> </w:t>
            </w:r>
            <w:r w:rsidRPr="003243ED">
              <w:t>:</w:t>
            </w:r>
            <w:r w:rsidRPr="003243ED">
              <w:rPr>
                <w:u w:val="single"/>
              </w:rPr>
              <w:tab/>
            </w:r>
          </w:p>
          <w:p w14:paraId="78256E3C" w14:textId="6998427F" w:rsidR="006C2298" w:rsidRPr="003243ED" w:rsidRDefault="006C2298" w:rsidP="00982AC3">
            <w:pPr>
              <w:tabs>
                <w:tab w:val="left" w:pos="1800"/>
                <w:tab w:val="left" w:pos="6480"/>
              </w:tabs>
              <w:spacing w:before="60" w:after="120"/>
              <w:rPr>
                <w:u w:val="single"/>
              </w:rPr>
            </w:pPr>
            <w:r w:rsidRPr="003243ED">
              <w:t>A l’attention de</w:t>
            </w:r>
            <w:r w:rsidR="00B9796E">
              <w:t> </w:t>
            </w:r>
            <w:r w:rsidRPr="003243ED">
              <w:t>:</w:t>
            </w:r>
            <w:r w:rsidRPr="003243ED">
              <w:tab/>
            </w:r>
            <w:r w:rsidRPr="003243ED">
              <w:rPr>
                <w:u w:val="single"/>
              </w:rPr>
              <w:tab/>
            </w:r>
          </w:p>
          <w:p w14:paraId="4F02EADB" w14:textId="45F637FE" w:rsidR="006C2298" w:rsidRPr="003243ED" w:rsidRDefault="006C2298" w:rsidP="00982AC3">
            <w:pPr>
              <w:tabs>
                <w:tab w:val="left" w:pos="1800"/>
                <w:tab w:val="left" w:pos="6480"/>
              </w:tabs>
              <w:spacing w:before="60" w:after="120"/>
            </w:pPr>
            <w:r w:rsidRPr="003243ED">
              <w:t>Télex</w:t>
            </w:r>
            <w:r w:rsidR="00B9796E">
              <w:t> </w:t>
            </w:r>
            <w:r w:rsidRPr="003243ED">
              <w:t>:</w:t>
            </w:r>
            <w:r w:rsidRPr="003243ED">
              <w:tab/>
            </w:r>
            <w:r w:rsidRPr="003243ED">
              <w:rPr>
                <w:u w:val="single"/>
              </w:rPr>
              <w:tab/>
            </w:r>
          </w:p>
          <w:p w14:paraId="3DF8C586" w14:textId="4A9FAB0A" w:rsidR="006C2298" w:rsidRPr="003243ED" w:rsidRDefault="006C2298" w:rsidP="00982AC3">
            <w:pPr>
              <w:tabs>
                <w:tab w:val="left" w:pos="1800"/>
                <w:tab w:val="left" w:pos="6480"/>
              </w:tabs>
              <w:spacing w:before="60" w:after="120"/>
            </w:pPr>
            <w:r w:rsidRPr="003243ED">
              <w:t>Télécopie</w:t>
            </w:r>
            <w:r w:rsidR="00B9796E">
              <w:t> </w:t>
            </w:r>
            <w:r w:rsidRPr="003243ED">
              <w:t>:</w:t>
            </w:r>
            <w:r w:rsidRPr="003243ED">
              <w:tab/>
            </w:r>
            <w:r w:rsidRPr="003243ED">
              <w:rPr>
                <w:u w:val="single"/>
              </w:rPr>
              <w:tab/>
            </w:r>
          </w:p>
          <w:p w14:paraId="0BBE8A16" w14:textId="77777777" w:rsidR="006C2298" w:rsidRPr="003243ED" w:rsidRDefault="006C2298" w:rsidP="00982AC3">
            <w:pPr>
              <w:tabs>
                <w:tab w:val="left" w:pos="1800"/>
                <w:tab w:val="left" w:pos="6480"/>
              </w:tabs>
              <w:spacing w:before="60" w:after="120"/>
            </w:pPr>
          </w:p>
          <w:p w14:paraId="27C430C1" w14:textId="21608684" w:rsidR="006C2298" w:rsidRPr="003243ED" w:rsidRDefault="006C2298" w:rsidP="00982AC3">
            <w:pPr>
              <w:tabs>
                <w:tab w:val="left" w:pos="1800"/>
                <w:tab w:val="left" w:pos="6480"/>
              </w:tabs>
              <w:spacing w:before="60" w:after="120"/>
            </w:pPr>
            <w:r w:rsidRPr="003243ED">
              <w:t>Prestataire</w:t>
            </w:r>
            <w:r w:rsidR="00B9796E">
              <w:t> </w:t>
            </w:r>
            <w:r w:rsidRPr="003243ED">
              <w:t>:</w:t>
            </w:r>
            <w:r w:rsidRPr="003243ED">
              <w:tab/>
            </w:r>
            <w:r w:rsidRPr="003243ED">
              <w:rPr>
                <w:u w:val="single"/>
              </w:rPr>
              <w:tab/>
            </w:r>
          </w:p>
          <w:p w14:paraId="2C8F2FE2" w14:textId="3ACC0828" w:rsidR="006C2298" w:rsidRPr="003243ED" w:rsidRDefault="006C2298" w:rsidP="00982AC3">
            <w:pPr>
              <w:tabs>
                <w:tab w:val="left" w:pos="1800"/>
                <w:tab w:val="left" w:pos="6480"/>
              </w:tabs>
              <w:spacing w:before="60" w:after="120"/>
            </w:pPr>
            <w:r w:rsidRPr="003243ED">
              <w:t>A l’attention de</w:t>
            </w:r>
            <w:r w:rsidR="00B9796E">
              <w:t> </w:t>
            </w:r>
            <w:r w:rsidRPr="003243ED">
              <w:t>:</w:t>
            </w:r>
            <w:r w:rsidRPr="003243ED">
              <w:tab/>
            </w:r>
            <w:r w:rsidRPr="003243ED">
              <w:rPr>
                <w:u w:val="single"/>
              </w:rPr>
              <w:tab/>
            </w:r>
          </w:p>
          <w:p w14:paraId="0C2CCDCB" w14:textId="02C45B2D" w:rsidR="006C2298" w:rsidRPr="003243ED" w:rsidRDefault="006C2298" w:rsidP="00982AC3">
            <w:pPr>
              <w:tabs>
                <w:tab w:val="left" w:pos="1800"/>
                <w:tab w:val="left" w:pos="6480"/>
              </w:tabs>
              <w:spacing w:before="60" w:after="120"/>
            </w:pPr>
            <w:r w:rsidRPr="003243ED">
              <w:t>Télex</w:t>
            </w:r>
            <w:r w:rsidR="00B9796E">
              <w:t> </w:t>
            </w:r>
            <w:r w:rsidRPr="003243ED">
              <w:t>:</w:t>
            </w:r>
            <w:r w:rsidRPr="003243ED">
              <w:tab/>
            </w:r>
            <w:r w:rsidRPr="003243ED">
              <w:rPr>
                <w:u w:val="single"/>
              </w:rPr>
              <w:tab/>
            </w:r>
          </w:p>
          <w:p w14:paraId="2DDF8C4F" w14:textId="5D7F4343" w:rsidR="006C2298" w:rsidRPr="003243ED" w:rsidRDefault="006C2298" w:rsidP="00982AC3">
            <w:pPr>
              <w:tabs>
                <w:tab w:val="left" w:pos="1800"/>
                <w:tab w:val="left" w:pos="6480"/>
              </w:tabs>
              <w:spacing w:before="60" w:after="120"/>
            </w:pPr>
            <w:r w:rsidRPr="003243ED">
              <w:t>Télécopie</w:t>
            </w:r>
            <w:r w:rsidR="00B9796E">
              <w:t> </w:t>
            </w:r>
            <w:r w:rsidRPr="003243ED">
              <w:t>:</w:t>
            </w:r>
            <w:r w:rsidRPr="003243ED">
              <w:tab/>
            </w:r>
            <w:r w:rsidRPr="003243ED">
              <w:rPr>
                <w:u w:val="single"/>
              </w:rPr>
              <w:tab/>
            </w:r>
          </w:p>
        </w:tc>
      </w:tr>
      <w:tr w:rsidR="006C2298" w:rsidRPr="003243ED" w14:paraId="68A9891F" w14:textId="77777777" w:rsidTr="00982AC3">
        <w:tc>
          <w:tcPr>
            <w:tcW w:w="2202" w:type="dxa"/>
            <w:tcMar>
              <w:top w:w="57" w:type="dxa"/>
              <w:bottom w:w="57" w:type="dxa"/>
            </w:tcMar>
          </w:tcPr>
          <w:p w14:paraId="1F906204" w14:textId="77777777" w:rsidR="006C2298" w:rsidRPr="003243ED" w:rsidRDefault="006C2298" w:rsidP="00982AC3">
            <w:pPr>
              <w:spacing w:before="60" w:after="120"/>
              <w:rPr>
                <w:b/>
              </w:rPr>
            </w:pPr>
            <w:r w:rsidRPr="003243ED">
              <w:rPr>
                <w:b/>
              </w:rPr>
              <w:t>1.6</w:t>
            </w:r>
          </w:p>
        </w:tc>
        <w:tc>
          <w:tcPr>
            <w:tcW w:w="7085" w:type="dxa"/>
            <w:tcMar>
              <w:top w:w="57" w:type="dxa"/>
              <w:bottom w:w="57" w:type="dxa"/>
            </w:tcMar>
          </w:tcPr>
          <w:p w14:paraId="010CECA1" w14:textId="36DDB480" w:rsidR="006C2298" w:rsidRPr="003243ED" w:rsidRDefault="006C2298" w:rsidP="00982AC3">
            <w:pPr>
              <w:spacing w:before="60" w:after="120"/>
            </w:pPr>
            <w:r w:rsidRPr="003243ED">
              <w:t>Les Représentants habilités sont</w:t>
            </w:r>
            <w:r w:rsidR="00B9796E">
              <w:t> </w:t>
            </w:r>
            <w:r w:rsidRPr="003243ED">
              <w:t>:</w:t>
            </w:r>
          </w:p>
          <w:p w14:paraId="67DE804D" w14:textId="4156C025" w:rsidR="006C2298" w:rsidRPr="003243ED" w:rsidRDefault="006C2298" w:rsidP="00982AC3">
            <w:pPr>
              <w:tabs>
                <w:tab w:val="left" w:pos="2618"/>
                <w:tab w:val="left" w:pos="6480"/>
              </w:tabs>
              <w:spacing w:before="60" w:after="120"/>
            </w:pPr>
            <w:r w:rsidRPr="003243ED">
              <w:t>Pour le Maître d’Ouvrage</w:t>
            </w:r>
            <w:r w:rsidR="00B9796E">
              <w:t> </w:t>
            </w:r>
            <w:r w:rsidRPr="003243ED">
              <w:t xml:space="preserve">: </w:t>
            </w:r>
            <w:r w:rsidRPr="003243ED">
              <w:rPr>
                <w:u w:val="single"/>
              </w:rPr>
              <w:tab/>
            </w:r>
          </w:p>
          <w:p w14:paraId="5DED036E" w14:textId="444510F7" w:rsidR="006C2298" w:rsidRPr="003243ED" w:rsidRDefault="006C2298" w:rsidP="00982AC3">
            <w:pPr>
              <w:tabs>
                <w:tab w:val="left" w:pos="2618"/>
                <w:tab w:val="left" w:pos="6480"/>
              </w:tabs>
              <w:spacing w:before="60" w:after="120"/>
            </w:pPr>
            <w:r w:rsidRPr="003243ED">
              <w:t>Pour le Prestataire</w:t>
            </w:r>
            <w:r w:rsidR="00B9796E">
              <w:t> </w:t>
            </w:r>
            <w:r w:rsidRPr="003243ED">
              <w:t>:</w:t>
            </w:r>
            <w:r w:rsidRPr="003243ED">
              <w:tab/>
            </w:r>
            <w:r w:rsidRPr="003243ED">
              <w:rPr>
                <w:u w:val="single"/>
              </w:rPr>
              <w:tab/>
            </w:r>
          </w:p>
        </w:tc>
      </w:tr>
      <w:tr w:rsidR="006C2298" w:rsidRPr="003243ED" w14:paraId="6621F03F" w14:textId="77777777" w:rsidTr="00982AC3">
        <w:tc>
          <w:tcPr>
            <w:tcW w:w="2202" w:type="dxa"/>
            <w:tcMar>
              <w:top w:w="57" w:type="dxa"/>
              <w:bottom w:w="57" w:type="dxa"/>
            </w:tcMar>
          </w:tcPr>
          <w:p w14:paraId="4AFE5542" w14:textId="77777777" w:rsidR="006C2298" w:rsidRPr="003243ED" w:rsidRDefault="006C2298" w:rsidP="00982AC3">
            <w:pPr>
              <w:spacing w:before="60" w:after="120"/>
              <w:rPr>
                <w:b/>
              </w:rPr>
            </w:pPr>
            <w:r w:rsidRPr="003243ED">
              <w:rPr>
                <w:b/>
              </w:rPr>
              <w:t>2.1</w:t>
            </w:r>
          </w:p>
        </w:tc>
        <w:tc>
          <w:tcPr>
            <w:tcW w:w="7085" w:type="dxa"/>
            <w:tcMar>
              <w:top w:w="57" w:type="dxa"/>
              <w:bottom w:w="57" w:type="dxa"/>
            </w:tcMar>
          </w:tcPr>
          <w:p w14:paraId="1A19AD81" w14:textId="77777777" w:rsidR="006C2298" w:rsidRPr="003243ED" w:rsidRDefault="006C2298" w:rsidP="00982AC3">
            <w:pPr>
              <w:spacing w:before="60" w:after="120"/>
            </w:pPr>
            <w:r w:rsidRPr="003243ED">
              <w:t xml:space="preserve">La date d’entrée en vigueur du Marché est </w:t>
            </w:r>
            <w:r w:rsidRPr="003243ED">
              <w:rPr>
                <w:i/>
              </w:rPr>
              <w:t>_______________</w:t>
            </w:r>
            <w:r w:rsidRPr="003243ED">
              <w:t xml:space="preserve"> </w:t>
            </w:r>
            <w:r w:rsidRPr="003243ED">
              <w:rPr>
                <w:i/>
                <w:szCs w:val="24"/>
              </w:rPr>
              <w:t>[date]</w:t>
            </w:r>
            <w:r w:rsidRPr="003243ED">
              <w:rPr>
                <w:szCs w:val="24"/>
              </w:rPr>
              <w:t>.</w:t>
            </w:r>
          </w:p>
        </w:tc>
      </w:tr>
      <w:tr w:rsidR="006C2298" w:rsidRPr="003243ED" w14:paraId="2BE9F2A7" w14:textId="77777777" w:rsidTr="00982AC3">
        <w:tc>
          <w:tcPr>
            <w:tcW w:w="2202" w:type="dxa"/>
            <w:tcMar>
              <w:top w:w="57" w:type="dxa"/>
              <w:bottom w:w="57" w:type="dxa"/>
            </w:tcMar>
          </w:tcPr>
          <w:p w14:paraId="3F0A9E8B" w14:textId="77777777" w:rsidR="006C2298" w:rsidRPr="003243ED" w:rsidRDefault="006C2298" w:rsidP="00982AC3">
            <w:pPr>
              <w:spacing w:before="60" w:after="120"/>
              <w:rPr>
                <w:b/>
              </w:rPr>
            </w:pPr>
            <w:r w:rsidRPr="003243ED">
              <w:rPr>
                <w:b/>
              </w:rPr>
              <w:t>2.2.2</w:t>
            </w:r>
          </w:p>
        </w:tc>
        <w:tc>
          <w:tcPr>
            <w:tcW w:w="7085" w:type="dxa"/>
            <w:tcMar>
              <w:top w:w="57" w:type="dxa"/>
              <w:bottom w:w="57" w:type="dxa"/>
            </w:tcMar>
          </w:tcPr>
          <w:p w14:paraId="1571056D" w14:textId="60F99E4F" w:rsidR="006C2298" w:rsidRPr="003243ED" w:rsidRDefault="006C2298" w:rsidP="00DE52FF">
            <w:pPr>
              <w:spacing w:before="60" w:after="120"/>
              <w:ind w:left="0" w:firstLine="0"/>
            </w:pPr>
            <w:r w:rsidRPr="003243ED">
              <w:t xml:space="preserve">La </w:t>
            </w:r>
            <w:r w:rsidR="002146A6">
              <w:t>D</w:t>
            </w:r>
            <w:r w:rsidRPr="003243ED">
              <w:t xml:space="preserve">ate du commencement des Services est </w:t>
            </w:r>
            <w:r w:rsidRPr="003243ED">
              <w:rPr>
                <w:i/>
              </w:rPr>
              <w:t>________________</w:t>
            </w:r>
            <w:r w:rsidRPr="003243ED">
              <w:rPr>
                <w:i/>
                <w:szCs w:val="24"/>
              </w:rPr>
              <w:t xml:space="preserve"> [date]</w:t>
            </w:r>
            <w:r w:rsidRPr="003243ED">
              <w:rPr>
                <w:szCs w:val="24"/>
              </w:rPr>
              <w:t>.</w:t>
            </w:r>
          </w:p>
        </w:tc>
      </w:tr>
      <w:tr w:rsidR="006C2298" w:rsidRPr="003243ED" w14:paraId="3F8D187B" w14:textId="77777777" w:rsidTr="00982AC3">
        <w:tc>
          <w:tcPr>
            <w:tcW w:w="2202" w:type="dxa"/>
            <w:tcMar>
              <w:top w:w="57" w:type="dxa"/>
              <w:bottom w:w="57" w:type="dxa"/>
            </w:tcMar>
          </w:tcPr>
          <w:p w14:paraId="490EB228" w14:textId="77777777" w:rsidR="006C2298" w:rsidRPr="003243ED" w:rsidRDefault="006C2298" w:rsidP="00982AC3">
            <w:pPr>
              <w:spacing w:before="60" w:after="120"/>
              <w:rPr>
                <w:b/>
              </w:rPr>
            </w:pPr>
            <w:r w:rsidRPr="003243ED">
              <w:rPr>
                <w:b/>
              </w:rPr>
              <w:t>2.3</w:t>
            </w:r>
          </w:p>
        </w:tc>
        <w:tc>
          <w:tcPr>
            <w:tcW w:w="7085" w:type="dxa"/>
            <w:tcMar>
              <w:top w:w="57" w:type="dxa"/>
              <w:bottom w:w="57" w:type="dxa"/>
            </w:tcMar>
          </w:tcPr>
          <w:p w14:paraId="53D578EE" w14:textId="633B2DFD" w:rsidR="006C2298" w:rsidRPr="003243ED" w:rsidRDefault="006C2298" w:rsidP="00982AC3">
            <w:pPr>
              <w:spacing w:before="60" w:after="120"/>
              <w:rPr>
                <w:szCs w:val="24"/>
              </w:rPr>
            </w:pPr>
            <w:r w:rsidRPr="003243ED">
              <w:t xml:space="preserve">La </w:t>
            </w:r>
            <w:r w:rsidR="002146A6">
              <w:t>D</w:t>
            </w:r>
            <w:r w:rsidRPr="003243ED">
              <w:t xml:space="preserve">ate d’achèvement prévue </w:t>
            </w:r>
            <w:r w:rsidRPr="003243ED">
              <w:rPr>
                <w:szCs w:val="24"/>
              </w:rPr>
              <w:t xml:space="preserve">sera </w:t>
            </w:r>
            <w:r w:rsidRPr="003243ED">
              <w:rPr>
                <w:i/>
              </w:rPr>
              <w:t>______________</w:t>
            </w:r>
            <w:r w:rsidRPr="003243ED">
              <w:rPr>
                <w:i/>
                <w:szCs w:val="24"/>
              </w:rPr>
              <w:t xml:space="preserve"> [durée á préciser]</w:t>
            </w:r>
            <w:r w:rsidRPr="003243ED">
              <w:rPr>
                <w:szCs w:val="24"/>
              </w:rPr>
              <w:t>.</w:t>
            </w:r>
          </w:p>
        </w:tc>
      </w:tr>
      <w:tr w:rsidR="006C2298" w:rsidRPr="003243ED" w14:paraId="194DF6C4" w14:textId="77777777" w:rsidTr="00982AC3">
        <w:tc>
          <w:tcPr>
            <w:tcW w:w="2202" w:type="dxa"/>
            <w:tcMar>
              <w:top w:w="57" w:type="dxa"/>
              <w:bottom w:w="57" w:type="dxa"/>
            </w:tcMar>
          </w:tcPr>
          <w:p w14:paraId="22F0EE3E" w14:textId="77777777" w:rsidR="006C2298" w:rsidRPr="003243ED" w:rsidRDefault="006C2298" w:rsidP="00982AC3">
            <w:pPr>
              <w:spacing w:before="60" w:after="120"/>
              <w:rPr>
                <w:b/>
              </w:rPr>
            </w:pPr>
            <w:r w:rsidRPr="003243ED">
              <w:rPr>
                <w:b/>
              </w:rPr>
              <w:t>2.4.1</w:t>
            </w:r>
          </w:p>
        </w:tc>
        <w:tc>
          <w:tcPr>
            <w:tcW w:w="7085" w:type="dxa"/>
            <w:tcMar>
              <w:top w:w="57" w:type="dxa"/>
              <w:bottom w:w="57" w:type="dxa"/>
            </w:tcMar>
          </w:tcPr>
          <w:p w14:paraId="0FF085E9" w14:textId="77777777" w:rsidR="006C2298" w:rsidRPr="003243ED" w:rsidRDefault="006C2298" w:rsidP="00DE52FF">
            <w:pPr>
              <w:spacing w:before="60" w:after="120"/>
              <w:ind w:left="0" w:firstLine="0"/>
            </w:pPr>
            <w:r w:rsidRPr="003243ED">
              <w:rPr>
                <w:szCs w:val="24"/>
              </w:rPr>
              <w:t xml:space="preserve">Lorsque la proposition concernant l’analyse de la valeur est approuvée par le Maître d’Ouvrage, le montant à payer au Prestataire sera de </w:t>
            </w:r>
            <w:r w:rsidRPr="003243ED">
              <w:t>___</w:t>
            </w:r>
            <w:r w:rsidRPr="003243ED">
              <w:rPr>
                <w:szCs w:val="24"/>
              </w:rPr>
              <w:t xml:space="preserve"> </w:t>
            </w:r>
            <w:r w:rsidRPr="003243ED">
              <w:rPr>
                <w:i/>
                <w:szCs w:val="24"/>
              </w:rPr>
              <w:t>[insérer un pourcentage qui sera normalement de 50% au maximum]</w:t>
            </w:r>
            <w:r w:rsidRPr="003243ED">
              <w:rPr>
                <w:szCs w:val="24"/>
              </w:rPr>
              <w:t xml:space="preserve"> % de la réduction correspondante du Montant du Marché</w:t>
            </w:r>
            <w:r w:rsidRPr="003243ED">
              <w:rPr>
                <w:i/>
                <w:szCs w:val="24"/>
              </w:rPr>
              <w:t>.</w:t>
            </w:r>
          </w:p>
        </w:tc>
      </w:tr>
      <w:tr w:rsidR="006C2298" w:rsidRPr="003243ED" w14:paraId="127813E4" w14:textId="77777777" w:rsidTr="00982AC3">
        <w:tc>
          <w:tcPr>
            <w:tcW w:w="2202" w:type="dxa"/>
            <w:tcMar>
              <w:top w:w="57" w:type="dxa"/>
              <w:bottom w:w="57" w:type="dxa"/>
            </w:tcMar>
          </w:tcPr>
          <w:p w14:paraId="5F007CBE" w14:textId="77777777" w:rsidR="006C2298" w:rsidRPr="003243ED" w:rsidRDefault="006C2298" w:rsidP="00982AC3">
            <w:pPr>
              <w:spacing w:before="60" w:after="120"/>
              <w:rPr>
                <w:b/>
              </w:rPr>
            </w:pPr>
            <w:r>
              <w:rPr>
                <w:b/>
              </w:rPr>
              <w:t>3.1</w:t>
            </w:r>
          </w:p>
        </w:tc>
        <w:tc>
          <w:tcPr>
            <w:tcW w:w="7085" w:type="dxa"/>
            <w:tcMar>
              <w:top w:w="57" w:type="dxa"/>
              <w:bottom w:w="57" w:type="dxa"/>
            </w:tcMar>
          </w:tcPr>
          <w:p w14:paraId="30BE6010" w14:textId="6C8A2F84" w:rsidR="006C2298" w:rsidRPr="00C62F21" w:rsidRDefault="006C2298" w:rsidP="00982AC3">
            <w:pPr>
              <w:numPr>
                <w:ilvl w:val="12"/>
                <w:numId w:val="0"/>
              </w:numPr>
              <w:tabs>
                <w:tab w:val="left" w:leader="underscore" w:pos="6474"/>
              </w:tabs>
              <w:spacing w:before="60" w:after="120"/>
              <w:rPr>
                <w:i/>
              </w:rPr>
            </w:pPr>
            <w:r w:rsidRPr="00C62F21">
              <w:rPr>
                <w:i/>
              </w:rPr>
              <w:t>[Indiquer</w:t>
            </w:r>
            <w:r w:rsidR="00B9796E">
              <w:rPr>
                <w:i/>
              </w:rPr>
              <w:t> </w:t>
            </w:r>
            <w:r w:rsidRPr="00C62F21">
              <w:rPr>
                <w:i/>
              </w:rPr>
              <w:t xml:space="preserve">: « le manuel d’hygiène et de sécurité </w:t>
            </w:r>
            <w:r w:rsidRPr="00C62F21">
              <w:rPr>
                <w:b/>
                <w:i/>
              </w:rPr>
              <w:t>est/n’est</w:t>
            </w:r>
            <w:r w:rsidRPr="00C62F21">
              <w:rPr>
                <w:i/>
              </w:rPr>
              <w:t xml:space="preserve"> pas exigé » et éliminer l’option qui n’est pas applicable.]</w:t>
            </w:r>
          </w:p>
        </w:tc>
      </w:tr>
      <w:tr w:rsidR="006C2298" w:rsidRPr="003243ED" w14:paraId="68DE421A" w14:textId="77777777" w:rsidTr="00982AC3">
        <w:tc>
          <w:tcPr>
            <w:tcW w:w="2202" w:type="dxa"/>
            <w:tcMar>
              <w:top w:w="57" w:type="dxa"/>
              <w:bottom w:w="57" w:type="dxa"/>
            </w:tcMar>
          </w:tcPr>
          <w:p w14:paraId="239FCFA5" w14:textId="77777777" w:rsidR="006C2298" w:rsidRPr="003243ED" w:rsidRDefault="006C2298" w:rsidP="00982AC3">
            <w:pPr>
              <w:spacing w:before="60" w:after="120"/>
              <w:rPr>
                <w:b/>
              </w:rPr>
            </w:pPr>
            <w:r w:rsidRPr="003243ED">
              <w:rPr>
                <w:b/>
              </w:rPr>
              <w:t>3.2.3</w:t>
            </w:r>
          </w:p>
        </w:tc>
        <w:tc>
          <w:tcPr>
            <w:tcW w:w="7085" w:type="dxa"/>
            <w:tcMar>
              <w:top w:w="57" w:type="dxa"/>
              <w:bottom w:w="57" w:type="dxa"/>
            </w:tcMar>
          </w:tcPr>
          <w:p w14:paraId="44EDC129" w14:textId="1F64FBBB" w:rsidR="006C2298" w:rsidRPr="003243ED" w:rsidRDefault="006C2298" w:rsidP="00982AC3">
            <w:pPr>
              <w:numPr>
                <w:ilvl w:val="12"/>
                <w:numId w:val="0"/>
              </w:numPr>
              <w:tabs>
                <w:tab w:val="left" w:leader="underscore" w:pos="6474"/>
              </w:tabs>
              <w:spacing w:before="60" w:after="120"/>
            </w:pPr>
            <w:r w:rsidRPr="003243ED">
              <w:t>Activités interdites au Prestataire, ses Sous-traitants, ses Personnel et agents après résiliation du Marché</w:t>
            </w:r>
            <w:r w:rsidR="00B9796E">
              <w:t> </w:t>
            </w:r>
            <w:r w:rsidRPr="003243ED">
              <w:t xml:space="preserve">: </w:t>
            </w:r>
            <w:r w:rsidRPr="003243ED">
              <w:rPr>
                <w:u w:val="single"/>
              </w:rPr>
              <w:tab/>
            </w:r>
          </w:p>
          <w:p w14:paraId="70182206" w14:textId="77777777" w:rsidR="006C2298" w:rsidRPr="003243ED" w:rsidRDefault="006C2298" w:rsidP="00982AC3">
            <w:pPr>
              <w:tabs>
                <w:tab w:val="left" w:leader="underscore" w:pos="6474"/>
              </w:tabs>
              <w:spacing w:before="60" w:after="120"/>
            </w:pPr>
            <w:r w:rsidRPr="003243ED">
              <w:rPr>
                <w:u w:val="single"/>
              </w:rPr>
              <w:tab/>
            </w:r>
          </w:p>
        </w:tc>
      </w:tr>
      <w:tr w:rsidR="006C2298" w:rsidRPr="003243ED" w14:paraId="6EADF140" w14:textId="77777777" w:rsidTr="00982AC3">
        <w:tc>
          <w:tcPr>
            <w:tcW w:w="2202" w:type="dxa"/>
            <w:tcMar>
              <w:top w:w="57" w:type="dxa"/>
              <w:bottom w:w="57" w:type="dxa"/>
            </w:tcMar>
          </w:tcPr>
          <w:p w14:paraId="319ADE73" w14:textId="77777777" w:rsidR="006C2298" w:rsidRPr="003243ED" w:rsidRDefault="006C2298" w:rsidP="00982AC3">
            <w:pPr>
              <w:spacing w:before="60" w:after="120"/>
              <w:rPr>
                <w:b/>
              </w:rPr>
            </w:pPr>
            <w:r w:rsidRPr="003243ED">
              <w:rPr>
                <w:b/>
              </w:rPr>
              <w:t>3.4</w:t>
            </w:r>
          </w:p>
        </w:tc>
        <w:tc>
          <w:tcPr>
            <w:tcW w:w="7085" w:type="dxa"/>
            <w:tcMar>
              <w:top w:w="57" w:type="dxa"/>
              <w:bottom w:w="57" w:type="dxa"/>
            </w:tcMar>
          </w:tcPr>
          <w:p w14:paraId="1D54B70C" w14:textId="019340AB" w:rsidR="006C2298" w:rsidRPr="003243ED" w:rsidRDefault="006C2298" w:rsidP="00982AC3">
            <w:pPr>
              <w:spacing w:before="60" w:after="120"/>
            </w:pPr>
            <w:r w:rsidRPr="003243ED">
              <w:t>Les risques et montants couverts par les assurances sont les suivants</w:t>
            </w:r>
            <w:r w:rsidR="00B9796E">
              <w:t> </w:t>
            </w:r>
            <w:r w:rsidRPr="003243ED">
              <w:t>:</w:t>
            </w:r>
          </w:p>
          <w:p w14:paraId="55FF15F5" w14:textId="09248D62" w:rsidR="006C2298" w:rsidRPr="003243ED" w:rsidRDefault="006C2298" w:rsidP="00B9796E">
            <w:pPr>
              <w:pStyle w:val="ListParagraph"/>
              <w:numPr>
                <w:ilvl w:val="0"/>
                <w:numId w:val="232"/>
              </w:numPr>
              <w:tabs>
                <w:tab w:val="left" w:pos="804"/>
                <w:tab w:val="left" w:pos="6474"/>
              </w:tabs>
              <w:spacing w:before="60" w:after="120"/>
            </w:pPr>
            <w:r w:rsidRPr="003243ED">
              <w:t xml:space="preserve">Assurance automobile au tiers </w:t>
            </w:r>
            <w:r w:rsidRPr="00B9796E">
              <w:rPr>
                <w:u w:val="single"/>
              </w:rPr>
              <w:tab/>
            </w:r>
          </w:p>
          <w:p w14:paraId="35FA4699" w14:textId="7AC848BD" w:rsidR="006C2298" w:rsidRPr="003243ED" w:rsidRDefault="006C2298" w:rsidP="00982AC3">
            <w:pPr>
              <w:tabs>
                <w:tab w:val="left" w:pos="804"/>
                <w:tab w:val="left" w:pos="6474"/>
              </w:tabs>
              <w:spacing w:before="60" w:after="120"/>
              <w:ind w:left="804" w:hanging="540"/>
            </w:pPr>
            <w:r w:rsidRPr="003243ED">
              <w:t>(ii)</w:t>
            </w:r>
            <w:r w:rsidRPr="003243ED">
              <w:tab/>
              <w:t xml:space="preserve">Assurance </w:t>
            </w:r>
            <w:r w:rsidR="000579EE">
              <w:t>de respo</w:t>
            </w:r>
            <w:r w:rsidR="002F0F7E">
              <w:t>n</w:t>
            </w:r>
            <w:r w:rsidR="000579EE">
              <w:t>sabilité civile</w:t>
            </w:r>
            <w:r w:rsidRPr="003243ED">
              <w:t xml:space="preserve"> </w:t>
            </w:r>
            <w:r w:rsidRPr="003243ED">
              <w:rPr>
                <w:u w:val="single"/>
              </w:rPr>
              <w:tab/>
            </w:r>
          </w:p>
          <w:p w14:paraId="5D733951" w14:textId="1078DF47" w:rsidR="006C2298" w:rsidRPr="003243ED" w:rsidRDefault="006C2298" w:rsidP="00B9796E">
            <w:pPr>
              <w:pStyle w:val="ListParagraph"/>
              <w:numPr>
                <w:ilvl w:val="0"/>
                <w:numId w:val="233"/>
              </w:numPr>
              <w:tabs>
                <w:tab w:val="left" w:pos="804"/>
                <w:tab w:val="left" w:pos="6474"/>
              </w:tabs>
              <w:spacing w:before="60" w:after="120"/>
            </w:pPr>
            <w:r w:rsidRPr="003243ED">
              <w:t xml:space="preserve">Assurance patronale et contre les accidents du travail </w:t>
            </w:r>
            <w:r w:rsidRPr="00B9796E">
              <w:rPr>
                <w:u w:val="single"/>
              </w:rPr>
              <w:tab/>
            </w:r>
          </w:p>
          <w:p w14:paraId="286ABB2F" w14:textId="77777777" w:rsidR="006C2298" w:rsidRPr="003243ED" w:rsidRDefault="006C2298" w:rsidP="00982AC3">
            <w:pPr>
              <w:tabs>
                <w:tab w:val="left" w:pos="804"/>
                <w:tab w:val="left" w:pos="6474"/>
              </w:tabs>
              <w:spacing w:before="60" w:after="120"/>
              <w:ind w:left="804" w:hanging="540"/>
            </w:pPr>
            <w:r w:rsidRPr="003243ED">
              <w:t>(iv)</w:t>
            </w:r>
            <w:r w:rsidRPr="003243ED">
              <w:tab/>
              <w:t xml:space="preserve">Assurance professionnelle </w:t>
            </w:r>
            <w:r w:rsidRPr="003243ED">
              <w:rPr>
                <w:u w:val="single"/>
              </w:rPr>
              <w:tab/>
            </w:r>
          </w:p>
          <w:p w14:paraId="219BBCFD" w14:textId="35EA9901" w:rsidR="006C2298" w:rsidRPr="003243ED" w:rsidRDefault="006C2298" w:rsidP="00982AC3">
            <w:pPr>
              <w:tabs>
                <w:tab w:val="left" w:pos="804"/>
                <w:tab w:val="left" w:pos="6474"/>
              </w:tabs>
              <w:spacing w:before="60" w:after="120"/>
              <w:ind w:left="804" w:hanging="540"/>
              <w:jc w:val="left"/>
            </w:pPr>
            <w:r w:rsidRPr="003243ED">
              <w:t>(v)</w:t>
            </w:r>
            <w:r w:rsidRPr="003243ED">
              <w:tab/>
              <w:t xml:space="preserve">Assurance contre les pertes ou dommages subis par les </w:t>
            </w:r>
            <w:r w:rsidR="009D670B">
              <w:t>matériel</w:t>
            </w:r>
            <w:r w:rsidRPr="003243ED">
              <w:t xml:space="preserve">s et les biens </w:t>
            </w:r>
            <w:r w:rsidRPr="003243ED">
              <w:rPr>
                <w:u w:val="single"/>
              </w:rPr>
              <w:tab/>
            </w:r>
          </w:p>
        </w:tc>
      </w:tr>
      <w:tr w:rsidR="006C2298" w:rsidRPr="003243ED" w14:paraId="38D0E7B2" w14:textId="77777777" w:rsidTr="00982AC3">
        <w:tc>
          <w:tcPr>
            <w:tcW w:w="2202" w:type="dxa"/>
            <w:tcMar>
              <w:top w:w="57" w:type="dxa"/>
              <w:bottom w:w="57" w:type="dxa"/>
            </w:tcMar>
          </w:tcPr>
          <w:p w14:paraId="220D1F0F" w14:textId="77777777" w:rsidR="006C2298" w:rsidRPr="003243ED" w:rsidRDefault="006C2298" w:rsidP="00982AC3">
            <w:pPr>
              <w:spacing w:before="60" w:after="120"/>
              <w:rPr>
                <w:b/>
              </w:rPr>
            </w:pPr>
            <w:r w:rsidRPr="003243ED">
              <w:rPr>
                <w:b/>
              </w:rPr>
              <w:t>3.5(d)</w:t>
            </w:r>
          </w:p>
        </w:tc>
        <w:tc>
          <w:tcPr>
            <w:tcW w:w="7085" w:type="dxa"/>
            <w:tcMar>
              <w:top w:w="57" w:type="dxa"/>
              <w:bottom w:w="57" w:type="dxa"/>
            </w:tcMar>
          </w:tcPr>
          <w:p w14:paraId="6C6D5132" w14:textId="77777777" w:rsidR="006C2298" w:rsidRPr="003243ED" w:rsidRDefault="006C2298" w:rsidP="00982AC3">
            <w:pPr>
              <w:tabs>
                <w:tab w:val="left" w:pos="6480"/>
              </w:tabs>
              <w:spacing w:before="60" w:after="120"/>
            </w:pPr>
            <w:r w:rsidRPr="003243ED">
              <w:t xml:space="preserve">Les autres actions sont </w:t>
            </w:r>
            <w:r w:rsidRPr="003243ED">
              <w:rPr>
                <w:u w:val="single"/>
              </w:rPr>
              <w:tab/>
            </w:r>
            <w:r w:rsidRPr="003243ED">
              <w:t>.</w:t>
            </w:r>
          </w:p>
        </w:tc>
      </w:tr>
      <w:tr w:rsidR="006C2298" w:rsidRPr="003243ED" w14:paraId="4B8EBE48" w14:textId="77777777" w:rsidTr="00982AC3">
        <w:tc>
          <w:tcPr>
            <w:tcW w:w="2202" w:type="dxa"/>
            <w:tcMar>
              <w:top w:w="57" w:type="dxa"/>
              <w:bottom w:w="57" w:type="dxa"/>
            </w:tcMar>
          </w:tcPr>
          <w:p w14:paraId="41556D4F" w14:textId="77777777" w:rsidR="006C2298" w:rsidRPr="003243ED" w:rsidRDefault="006C2298" w:rsidP="00982AC3">
            <w:pPr>
              <w:spacing w:before="60" w:after="120"/>
              <w:rPr>
                <w:b/>
              </w:rPr>
            </w:pPr>
            <w:r>
              <w:rPr>
                <w:b/>
              </w:rPr>
              <w:t>3.6</w:t>
            </w:r>
          </w:p>
        </w:tc>
        <w:tc>
          <w:tcPr>
            <w:tcW w:w="7085" w:type="dxa"/>
            <w:tcMar>
              <w:top w:w="57" w:type="dxa"/>
              <w:bottom w:w="57" w:type="dxa"/>
            </w:tcMar>
          </w:tcPr>
          <w:p w14:paraId="18611937" w14:textId="20B1F1B8" w:rsidR="009D670B" w:rsidRDefault="006C2298" w:rsidP="009D670B">
            <w:pPr>
              <w:shd w:val="clear" w:color="auto" w:fill="FDFDFD"/>
              <w:ind w:left="0" w:firstLine="0"/>
              <w:rPr>
                <w:i/>
                <w:iCs/>
                <w:szCs w:val="24"/>
              </w:rPr>
            </w:pPr>
            <w:r w:rsidRPr="00327F18">
              <w:rPr>
                <w:i/>
                <w:iCs/>
                <w:szCs w:val="24"/>
              </w:rPr>
              <w:t xml:space="preserve">[Les éléments suivants doivent être inclus si le </w:t>
            </w:r>
            <w:r w:rsidR="009D670B">
              <w:rPr>
                <w:i/>
                <w:iCs/>
                <w:szCs w:val="24"/>
              </w:rPr>
              <w:t>marché</w:t>
            </w:r>
            <w:r w:rsidRPr="00327F18">
              <w:rPr>
                <w:i/>
                <w:iCs/>
                <w:szCs w:val="24"/>
              </w:rPr>
              <w:t xml:space="preserve"> a été évalué comme présentant des </w:t>
            </w:r>
            <w:proofErr w:type="gramStart"/>
            <w:r w:rsidRPr="00327F18">
              <w:rPr>
                <w:i/>
                <w:iCs/>
                <w:szCs w:val="24"/>
              </w:rPr>
              <w:t>risques potentiels</w:t>
            </w:r>
            <w:proofErr w:type="gramEnd"/>
            <w:r w:rsidRPr="00327F18">
              <w:rPr>
                <w:i/>
                <w:iCs/>
                <w:szCs w:val="24"/>
              </w:rPr>
              <w:t xml:space="preserve"> ou réels en matière de cybersécurité</w:t>
            </w:r>
            <w:r w:rsidR="00B9796E">
              <w:rPr>
                <w:i/>
                <w:iCs/>
                <w:szCs w:val="24"/>
              </w:rPr>
              <w:t> </w:t>
            </w:r>
            <w:r w:rsidRPr="00327F18">
              <w:rPr>
                <w:i/>
                <w:iCs/>
                <w:szCs w:val="24"/>
              </w:rPr>
              <w:t xml:space="preserve">: « Les rapports périodiques doivent inclure l’état de conformité à la gestion des risques de </w:t>
            </w:r>
            <w:r w:rsidRPr="00DE52FF">
              <w:rPr>
                <w:i/>
                <w:iCs/>
                <w:szCs w:val="24"/>
              </w:rPr>
              <w:t>cybersécurité</w:t>
            </w:r>
            <w:r w:rsidRPr="00327F18">
              <w:rPr>
                <w:i/>
                <w:iCs/>
                <w:szCs w:val="24"/>
              </w:rPr>
              <w:t xml:space="preserve"> et tout risque prévisible en matière de cybersécurité et d’atténuation ».] </w:t>
            </w:r>
          </w:p>
          <w:p w14:paraId="054F3AC8" w14:textId="0A904D9A" w:rsidR="006C2298" w:rsidRPr="00327F18" w:rsidRDefault="006C2298" w:rsidP="00DE52FF">
            <w:pPr>
              <w:shd w:val="clear" w:color="auto" w:fill="FDFDFD"/>
              <w:ind w:left="0" w:firstLine="0"/>
              <w:rPr>
                <w:i/>
                <w:iCs/>
                <w:szCs w:val="24"/>
              </w:rPr>
            </w:pPr>
            <w:r w:rsidRPr="00327F18">
              <w:rPr>
                <w:i/>
                <w:iCs/>
                <w:szCs w:val="24"/>
              </w:rPr>
              <w:t xml:space="preserve">[Si le </w:t>
            </w:r>
            <w:r w:rsidR="009D670B">
              <w:rPr>
                <w:i/>
                <w:iCs/>
                <w:szCs w:val="24"/>
              </w:rPr>
              <w:t>marché</w:t>
            </w:r>
            <w:r w:rsidRPr="00327F18">
              <w:rPr>
                <w:i/>
                <w:iCs/>
                <w:szCs w:val="24"/>
              </w:rPr>
              <w:t xml:space="preserve"> a été évalué comme présentant des </w:t>
            </w:r>
            <w:proofErr w:type="gramStart"/>
            <w:r w:rsidRPr="00327F18">
              <w:rPr>
                <w:i/>
                <w:iCs/>
                <w:szCs w:val="24"/>
              </w:rPr>
              <w:t>risques potentiels</w:t>
            </w:r>
            <w:proofErr w:type="gramEnd"/>
            <w:r w:rsidRPr="00327F18">
              <w:rPr>
                <w:i/>
                <w:iCs/>
                <w:szCs w:val="24"/>
              </w:rPr>
              <w:t xml:space="preserve"> ou réels en matière de cybersécurité, indiquez les incidents de cybersécurité à signaler immédiatement.]</w:t>
            </w:r>
          </w:p>
        </w:tc>
      </w:tr>
      <w:tr w:rsidR="006C2298" w:rsidRPr="003243ED" w14:paraId="292022AC" w14:textId="77777777" w:rsidTr="00982AC3">
        <w:tc>
          <w:tcPr>
            <w:tcW w:w="2202" w:type="dxa"/>
            <w:tcMar>
              <w:top w:w="57" w:type="dxa"/>
              <w:bottom w:w="57" w:type="dxa"/>
            </w:tcMar>
          </w:tcPr>
          <w:p w14:paraId="3E26AFC4" w14:textId="77777777" w:rsidR="006C2298" w:rsidRPr="003243ED" w:rsidRDefault="006C2298" w:rsidP="00982AC3">
            <w:pPr>
              <w:spacing w:before="60" w:after="120"/>
              <w:rPr>
                <w:b/>
              </w:rPr>
            </w:pPr>
            <w:r w:rsidRPr="003243ED">
              <w:rPr>
                <w:b/>
              </w:rPr>
              <w:t>3.7</w:t>
            </w:r>
          </w:p>
        </w:tc>
        <w:tc>
          <w:tcPr>
            <w:tcW w:w="7085" w:type="dxa"/>
            <w:tcMar>
              <w:top w:w="57" w:type="dxa"/>
              <w:bottom w:w="57" w:type="dxa"/>
            </w:tcMar>
          </w:tcPr>
          <w:p w14:paraId="6D31C359" w14:textId="4C7CC590" w:rsidR="006C2298" w:rsidRPr="003243ED" w:rsidRDefault="006C2298" w:rsidP="00982AC3">
            <w:pPr>
              <w:tabs>
                <w:tab w:val="left" w:leader="underscore" w:pos="6474"/>
              </w:tabs>
              <w:spacing w:before="60" w:after="120"/>
              <w:jc w:val="left"/>
            </w:pPr>
            <w:r w:rsidRPr="003243ED">
              <w:t>Restrictions d’utilisation des documents préparés par le Prestataire</w:t>
            </w:r>
            <w:r w:rsidR="00B9796E">
              <w:t> </w:t>
            </w:r>
            <w:r w:rsidRPr="003243ED">
              <w:t xml:space="preserve">: </w:t>
            </w:r>
            <w:r w:rsidRPr="003243ED">
              <w:rPr>
                <w:u w:val="single"/>
              </w:rPr>
              <w:tab/>
            </w:r>
          </w:p>
        </w:tc>
      </w:tr>
      <w:tr w:rsidR="006C2298" w:rsidRPr="003243ED" w14:paraId="390A3E73" w14:textId="77777777" w:rsidTr="00982AC3">
        <w:tc>
          <w:tcPr>
            <w:tcW w:w="2202" w:type="dxa"/>
            <w:tcMar>
              <w:top w:w="57" w:type="dxa"/>
              <w:bottom w:w="57" w:type="dxa"/>
            </w:tcMar>
          </w:tcPr>
          <w:p w14:paraId="50DEE558" w14:textId="77777777" w:rsidR="006C2298" w:rsidRPr="003243ED" w:rsidRDefault="006C2298" w:rsidP="00982AC3">
            <w:pPr>
              <w:numPr>
                <w:ilvl w:val="12"/>
                <w:numId w:val="0"/>
              </w:numPr>
              <w:spacing w:before="60" w:after="120"/>
              <w:rPr>
                <w:b/>
              </w:rPr>
            </w:pPr>
            <w:r w:rsidRPr="003243ED">
              <w:rPr>
                <w:b/>
              </w:rPr>
              <w:t>3.8.1</w:t>
            </w:r>
          </w:p>
        </w:tc>
        <w:tc>
          <w:tcPr>
            <w:tcW w:w="7085" w:type="dxa"/>
            <w:tcMar>
              <w:top w:w="57" w:type="dxa"/>
              <w:bottom w:w="57" w:type="dxa"/>
            </w:tcMar>
          </w:tcPr>
          <w:p w14:paraId="1211380A" w14:textId="77777777" w:rsidR="006C2298" w:rsidRPr="003243ED" w:rsidRDefault="006C2298" w:rsidP="00DE52FF">
            <w:pPr>
              <w:spacing w:before="60" w:after="120"/>
              <w:ind w:left="0" w:firstLine="0"/>
            </w:pPr>
            <w:r w:rsidRPr="003243ED">
              <w:t xml:space="preserve">Les pénalités de retard sont </w:t>
            </w:r>
            <w:r w:rsidRPr="003243ED">
              <w:rPr>
                <w:i/>
              </w:rPr>
              <w:t>____________________</w:t>
            </w:r>
            <w:r w:rsidRPr="003243ED">
              <w:t xml:space="preserve"> </w:t>
            </w:r>
            <w:r w:rsidRPr="003243ED">
              <w:rPr>
                <w:i/>
              </w:rPr>
              <w:t>[insérer un pourcentage du Montant du Marché]</w:t>
            </w:r>
            <w:r w:rsidRPr="003243ED">
              <w:t xml:space="preserve"> par jour. </w:t>
            </w:r>
          </w:p>
          <w:p w14:paraId="399F8DA8" w14:textId="77777777" w:rsidR="006C2298" w:rsidRPr="003243ED" w:rsidRDefault="006C2298" w:rsidP="00DE52FF">
            <w:pPr>
              <w:spacing w:before="60" w:after="120"/>
              <w:ind w:left="0" w:firstLine="0"/>
            </w:pPr>
            <w:r w:rsidRPr="003243ED">
              <w:t xml:space="preserve">Le montant maximum des pénalités de retard est </w:t>
            </w:r>
            <w:r w:rsidRPr="003243ED">
              <w:rPr>
                <w:i/>
              </w:rPr>
              <w:t>_________________ [insérer le pourcentage]</w:t>
            </w:r>
            <w:r w:rsidRPr="003243ED">
              <w:t xml:space="preserve"> du Montant du Marché final.</w:t>
            </w:r>
          </w:p>
        </w:tc>
      </w:tr>
      <w:tr w:rsidR="006C2298" w:rsidRPr="003243ED" w14:paraId="4F69BF1A" w14:textId="77777777" w:rsidTr="00982AC3">
        <w:tc>
          <w:tcPr>
            <w:tcW w:w="2202" w:type="dxa"/>
            <w:tcMar>
              <w:top w:w="57" w:type="dxa"/>
              <w:bottom w:w="57" w:type="dxa"/>
            </w:tcMar>
          </w:tcPr>
          <w:p w14:paraId="590A8224" w14:textId="77777777" w:rsidR="006C2298" w:rsidRPr="003243ED" w:rsidRDefault="006C2298" w:rsidP="00982AC3">
            <w:pPr>
              <w:numPr>
                <w:ilvl w:val="12"/>
                <w:numId w:val="0"/>
              </w:numPr>
              <w:spacing w:before="60" w:after="120"/>
              <w:rPr>
                <w:b/>
              </w:rPr>
            </w:pPr>
            <w:r w:rsidRPr="003243ED">
              <w:rPr>
                <w:b/>
              </w:rPr>
              <w:t>3.8.3</w:t>
            </w:r>
          </w:p>
        </w:tc>
        <w:tc>
          <w:tcPr>
            <w:tcW w:w="7085" w:type="dxa"/>
            <w:tcMar>
              <w:top w:w="57" w:type="dxa"/>
              <w:bottom w:w="57" w:type="dxa"/>
            </w:tcMar>
          </w:tcPr>
          <w:p w14:paraId="032F7A0C" w14:textId="3C91E756" w:rsidR="006C2298" w:rsidRPr="003243ED" w:rsidRDefault="006C2298" w:rsidP="00DE52FF">
            <w:pPr>
              <w:spacing w:before="60" w:after="120"/>
              <w:ind w:left="0" w:firstLine="0"/>
            </w:pPr>
            <w:r w:rsidRPr="003243ED">
              <w:t xml:space="preserve">Le pourcentage applicable pour le calcul des pénalités de </w:t>
            </w:r>
            <w:r w:rsidR="00E42358">
              <w:t>défaut</w:t>
            </w:r>
            <w:r w:rsidRPr="003243ED">
              <w:t xml:space="preserve"> de performance est</w:t>
            </w:r>
            <w:r w:rsidR="00B9796E">
              <w:t> </w:t>
            </w:r>
            <w:r w:rsidRPr="003243ED">
              <w:t xml:space="preserve">: </w:t>
            </w:r>
            <w:r w:rsidRPr="003243ED">
              <w:rPr>
                <w:i/>
              </w:rPr>
              <w:t>____________________.</w:t>
            </w:r>
          </w:p>
        </w:tc>
      </w:tr>
      <w:tr w:rsidR="006C2298" w:rsidRPr="003243ED" w14:paraId="3BB2CB76" w14:textId="77777777" w:rsidTr="00982AC3">
        <w:tc>
          <w:tcPr>
            <w:tcW w:w="2202" w:type="dxa"/>
            <w:tcMar>
              <w:top w:w="57" w:type="dxa"/>
              <w:bottom w:w="57" w:type="dxa"/>
            </w:tcMar>
          </w:tcPr>
          <w:p w14:paraId="26D530C0" w14:textId="77777777" w:rsidR="006C2298" w:rsidRPr="003243ED" w:rsidRDefault="006C2298" w:rsidP="00982AC3">
            <w:pPr>
              <w:numPr>
                <w:ilvl w:val="12"/>
                <w:numId w:val="0"/>
              </w:numPr>
              <w:spacing w:before="60" w:after="120"/>
              <w:rPr>
                <w:b/>
              </w:rPr>
            </w:pPr>
            <w:r>
              <w:rPr>
                <w:b/>
              </w:rPr>
              <w:t>3.9</w:t>
            </w:r>
          </w:p>
        </w:tc>
        <w:tc>
          <w:tcPr>
            <w:tcW w:w="7085" w:type="dxa"/>
            <w:tcMar>
              <w:top w:w="57" w:type="dxa"/>
              <w:bottom w:w="57" w:type="dxa"/>
            </w:tcMar>
          </w:tcPr>
          <w:p w14:paraId="5BBBFA3C" w14:textId="4C6BB4AA" w:rsidR="006C2298" w:rsidRPr="00D93421" w:rsidRDefault="006C2298" w:rsidP="00982AC3">
            <w:pPr>
              <w:rPr>
                <w:szCs w:val="24"/>
              </w:rPr>
            </w:pPr>
            <w:r w:rsidRPr="00D93421">
              <w:rPr>
                <w:szCs w:val="24"/>
              </w:rPr>
              <w:t xml:space="preserve">Une garantie de performance </w:t>
            </w:r>
            <w:r w:rsidRPr="00D93421">
              <w:rPr>
                <w:i/>
                <w:iCs/>
                <w:szCs w:val="24"/>
              </w:rPr>
              <w:t xml:space="preserve">[insérer </w:t>
            </w:r>
            <w:r w:rsidR="00B9796E">
              <w:rPr>
                <w:i/>
                <w:iCs/>
                <w:szCs w:val="24"/>
              </w:rPr>
              <w:t>« </w:t>
            </w:r>
            <w:r w:rsidRPr="00D93421">
              <w:rPr>
                <w:i/>
                <w:iCs/>
                <w:szCs w:val="24"/>
              </w:rPr>
              <w:t>sera</w:t>
            </w:r>
            <w:r w:rsidR="00B9796E">
              <w:rPr>
                <w:i/>
                <w:iCs/>
                <w:szCs w:val="24"/>
              </w:rPr>
              <w:t> »</w:t>
            </w:r>
            <w:r w:rsidRPr="00D93421">
              <w:rPr>
                <w:i/>
                <w:iCs/>
                <w:szCs w:val="24"/>
              </w:rPr>
              <w:t xml:space="preserve"> ou </w:t>
            </w:r>
            <w:r w:rsidR="00B9796E">
              <w:rPr>
                <w:i/>
                <w:iCs/>
                <w:szCs w:val="24"/>
              </w:rPr>
              <w:t>« </w:t>
            </w:r>
            <w:r w:rsidRPr="00D93421">
              <w:rPr>
                <w:i/>
                <w:iCs/>
                <w:szCs w:val="24"/>
              </w:rPr>
              <w:t>ne sera pas</w:t>
            </w:r>
            <w:r w:rsidR="00B9796E">
              <w:rPr>
                <w:i/>
                <w:iCs/>
                <w:szCs w:val="24"/>
              </w:rPr>
              <w:t> »</w:t>
            </w:r>
            <w:r w:rsidRPr="00D93421">
              <w:rPr>
                <w:i/>
                <w:iCs/>
                <w:szCs w:val="24"/>
              </w:rPr>
              <w:t xml:space="preserve"> exigée]</w:t>
            </w:r>
          </w:p>
          <w:p w14:paraId="557BAA62" w14:textId="76DF30E2" w:rsidR="006C2298" w:rsidRPr="00D93421" w:rsidRDefault="006C2298" w:rsidP="00DE52FF">
            <w:pPr>
              <w:ind w:left="0" w:firstLine="0"/>
              <w:rPr>
                <w:szCs w:val="24"/>
              </w:rPr>
            </w:pPr>
            <w:r w:rsidRPr="00D93421">
              <w:rPr>
                <w:szCs w:val="24"/>
              </w:rPr>
              <w:t xml:space="preserve">Si exigée, la Garantie de </w:t>
            </w:r>
            <w:r w:rsidR="00D40675">
              <w:rPr>
                <w:szCs w:val="24"/>
              </w:rPr>
              <w:t>bonne exécution</w:t>
            </w:r>
            <w:r w:rsidRPr="00D93421">
              <w:rPr>
                <w:szCs w:val="24"/>
              </w:rPr>
              <w:t xml:space="preserve"> doit prendre la forme de</w:t>
            </w:r>
            <w:r w:rsidR="00B9796E">
              <w:rPr>
                <w:szCs w:val="24"/>
              </w:rPr>
              <w:t> </w:t>
            </w:r>
            <w:r w:rsidRPr="00D93421">
              <w:rPr>
                <w:szCs w:val="24"/>
              </w:rPr>
              <w:t xml:space="preserve">: </w:t>
            </w:r>
            <w:r w:rsidRPr="00D93421">
              <w:rPr>
                <w:i/>
                <w:iCs/>
                <w:szCs w:val="24"/>
              </w:rPr>
              <w:t>[insérer « une garantie bancaire » ou « une obligation de performance »]</w:t>
            </w:r>
          </w:p>
          <w:p w14:paraId="04446299" w14:textId="5A868641" w:rsidR="006C2298" w:rsidRPr="00D93421" w:rsidRDefault="006C2298" w:rsidP="00DE52FF">
            <w:pPr>
              <w:shd w:val="clear" w:color="auto" w:fill="FFFFFF" w:themeFill="background1"/>
              <w:ind w:left="0" w:firstLine="0"/>
              <w:jc w:val="left"/>
              <w:rPr>
                <w:szCs w:val="24"/>
              </w:rPr>
            </w:pPr>
            <w:r w:rsidRPr="00D93421">
              <w:rPr>
                <w:i/>
                <w:iCs/>
                <w:szCs w:val="24"/>
                <w:shd w:val="clear" w:color="auto" w:fill="FFFFFF" w:themeFill="background1"/>
              </w:rPr>
              <w:t xml:space="preserve">[Si une Garantie de </w:t>
            </w:r>
            <w:r w:rsidR="00D40675" w:rsidRPr="00DE52FF">
              <w:rPr>
                <w:i/>
                <w:iCs/>
                <w:szCs w:val="24"/>
                <w:shd w:val="clear" w:color="auto" w:fill="FFFFFF" w:themeFill="background1"/>
              </w:rPr>
              <w:t>bonne exécution</w:t>
            </w:r>
            <w:r w:rsidRPr="00D93421">
              <w:rPr>
                <w:i/>
                <w:iCs/>
                <w:szCs w:val="24"/>
                <w:shd w:val="clear" w:color="auto" w:fill="FFFFFF" w:themeFill="background1"/>
              </w:rPr>
              <w:t xml:space="preserve"> est exigée, insérez « le montant de la Garantie de performance doit être</w:t>
            </w:r>
            <w:r w:rsidR="00B9796E">
              <w:rPr>
                <w:i/>
                <w:iCs/>
                <w:szCs w:val="24"/>
                <w:shd w:val="clear" w:color="auto" w:fill="FFFFFF" w:themeFill="background1"/>
              </w:rPr>
              <w:t> </w:t>
            </w:r>
            <w:r w:rsidRPr="00D93421">
              <w:rPr>
                <w:i/>
                <w:iCs/>
                <w:szCs w:val="24"/>
                <w:shd w:val="clear" w:color="auto" w:fill="FFFFFF" w:themeFill="background1"/>
              </w:rPr>
              <w:t>: [insérer le montant</w:t>
            </w:r>
            <w:r w:rsidRPr="00015AFF">
              <w:rPr>
                <w:i/>
                <w:iCs/>
                <w:szCs w:val="24"/>
              </w:rPr>
              <w:t xml:space="preserve">] </w:t>
            </w:r>
          </w:p>
          <w:p w14:paraId="4E8737C3" w14:textId="322173F3" w:rsidR="006C2298" w:rsidRPr="00D93421" w:rsidRDefault="006C2298" w:rsidP="00DE52FF">
            <w:pPr>
              <w:ind w:left="0" w:firstLine="0"/>
              <w:rPr>
                <w:szCs w:val="24"/>
              </w:rPr>
            </w:pPr>
            <w:r w:rsidRPr="00D93421">
              <w:rPr>
                <w:i/>
                <w:iCs/>
                <w:szCs w:val="24"/>
              </w:rPr>
              <w:t xml:space="preserve">[Le montant de la Garantie </w:t>
            </w:r>
            <w:r w:rsidRPr="00DE52FF">
              <w:rPr>
                <w:i/>
                <w:iCs/>
                <w:szCs w:val="24"/>
                <w:shd w:val="clear" w:color="auto" w:fill="FFFFFF" w:themeFill="background1"/>
              </w:rPr>
              <w:t xml:space="preserve">de </w:t>
            </w:r>
            <w:r w:rsidR="00D40675" w:rsidRPr="00DE52FF">
              <w:rPr>
                <w:i/>
                <w:iCs/>
                <w:szCs w:val="24"/>
                <w:shd w:val="clear" w:color="auto" w:fill="FFFFFF" w:themeFill="background1"/>
              </w:rPr>
              <w:t>bonne exécution</w:t>
            </w:r>
            <w:r w:rsidRPr="00D93421">
              <w:rPr>
                <w:i/>
                <w:iCs/>
                <w:szCs w:val="24"/>
              </w:rPr>
              <w:t xml:space="preserve"> est habituellement exprimé en pourcentage du </w:t>
            </w:r>
            <w:r w:rsidR="00D40675">
              <w:rPr>
                <w:i/>
                <w:iCs/>
                <w:szCs w:val="24"/>
                <w:shd w:val="clear" w:color="auto" w:fill="FFFFFF" w:themeFill="background1"/>
              </w:rPr>
              <w:t>Montant</w:t>
            </w:r>
            <w:r w:rsidRPr="00D93421">
              <w:rPr>
                <w:i/>
                <w:iCs/>
                <w:szCs w:val="24"/>
              </w:rPr>
              <w:t xml:space="preserve"> du Marché. Le pourcentage varie en fonction du risque perçu par l</w:t>
            </w:r>
            <w:r>
              <w:rPr>
                <w:i/>
                <w:iCs/>
                <w:szCs w:val="24"/>
              </w:rPr>
              <w:t xml:space="preserve">e Maître d’Ouvrage </w:t>
            </w:r>
            <w:r w:rsidRPr="00D93421">
              <w:rPr>
                <w:i/>
                <w:iCs/>
                <w:szCs w:val="24"/>
              </w:rPr>
              <w:t>et de l’incidence de la non-performance par le Prestataire de services. Un pourcentage de 10 % est utilisé dans des circonstances normales]</w:t>
            </w:r>
          </w:p>
          <w:p w14:paraId="347305D0" w14:textId="2567A486" w:rsidR="006C2298" w:rsidRPr="00D93421" w:rsidRDefault="006C2298" w:rsidP="00DE52FF">
            <w:pPr>
              <w:spacing w:after="120"/>
              <w:ind w:left="0" w:firstLine="0"/>
              <w:rPr>
                <w:szCs w:val="24"/>
              </w:rPr>
            </w:pPr>
            <w:r w:rsidRPr="00D93421">
              <w:rPr>
                <w:szCs w:val="24"/>
              </w:rPr>
              <w:t xml:space="preserve">Si exigée, la Garantie de </w:t>
            </w:r>
            <w:r w:rsidR="00DE7BD9">
              <w:rPr>
                <w:szCs w:val="24"/>
              </w:rPr>
              <w:t>bonne exécution</w:t>
            </w:r>
            <w:r w:rsidR="00DE7BD9" w:rsidRPr="00D93421">
              <w:rPr>
                <w:szCs w:val="24"/>
              </w:rPr>
              <w:t xml:space="preserve"> </w:t>
            </w:r>
            <w:r w:rsidRPr="00D93421">
              <w:rPr>
                <w:szCs w:val="24"/>
              </w:rPr>
              <w:t xml:space="preserve">est libellée en </w:t>
            </w:r>
            <w:r w:rsidRPr="00D93421">
              <w:rPr>
                <w:i/>
                <w:iCs/>
                <w:szCs w:val="24"/>
              </w:rPr>
              <w:t xml:space="preserve">[insérer « une monnaie librement convertible acceptable pour le Maître d’Ouvrage » ou «les </w:t>
            </w:r>
            <w:r w:rsidR="00DE7BD9">
              <w:rPr>
                <w:i/>
                <w:iCs/>
                <w:szCs w:val="24"/>
              </w:rPr>
              <w:t>monnaie</w:t>
            </w:r>
            <w:r w:rsidRPr="00D93421">
              <w:rPr>
                <w:i/>
                <w:iCs/>
                <w:szCs w:val="24"/>
              </w:rPr>
              <w:t xml:space="preserve">s de paiement du Marché, conformément à leurs </w:t>
            </w:r>
            <w:r w:rsidR="00DE7BD9">
              <w:rPr>
                <w:i/>
                <w:iCs/>
                <w:szCs w:val="24"/>
              </w:rPr>
              <w:t>pro</w:t>
            </w:r>
            <w:r w:rsidRPr="00D93421">
              <w:rPr>
                <w:i/>
                <w:iCs/>
                <w:szCs w:val="24"/>
              </w:rPr>
              <w:t>portions du montant du marché.]</w:t>
            </w:r>
          </w:p>
        </w:tc>
      </w:tr>
      <w:tr w:rsidR="006C2298" w:rsidRPr="003243ED" w14:paraId="323DF5EA" w14:textId="77777777" w:rsidTr="00982AC3">
        <w:tc>
          <w:tcPr>
            <w:tcW w:w="2202" w:type="dxa"/>
            <w:tcMar>
              <w:top w:w="57" w:type="dxa"/>
              <w:bottom w:w="57" w:type="dxa"/>
            </w:tcMar>
          </w:tcPr>
          <w:p w14:paraId="553451F8" w14:textId="77777777" w:rsidR="006C2298" w:rsidRPr="003243ED" w:rsidRDefault="006C2298" w:rsidP="00982AC3">
            <w:pPr>
              <w:numPr>
                <w:ilvl w:val="12"/>
                <w:numId w:val="0"/>
              </w:numPr>
              <w:rPr>
                <w:b/>
              </w:rPr>
            </w:pPr>
            <w:r w:rsidRPr="003243ED">
              <w:rPr>
                <w:b/>
              </w:rPr>
              <w:t>3.11</w:t>
            </w:r>
          </w:p>
        </w:tc>
        <w:tc>
          <w:tcPr>
            <w:tcW w:w="7085" w:type="dxa"/>
            <w:tcMar>
              <w:top w:w="57" w:type="dxa"/>
              <w:bottom w:w="57" w:type="dxa"/>
            </w:tcMar>
          </w:tcPr>
          <w:p w14:paraId="53398AB5" w14:textId="145E2257" w:rsidR="006C2298" w:rsidRPr="003243ED" w:rsidRDefault="006C2298" w:rsidP="00DE52FF">
            <w:pPr>
              <w:ind w:left="0" w:firstLine="0"/>
              <w:rPr>
                <w:i/>
              </w:rPr>
            </w:pPr>
            <w:r w:rsidRPr="003243ED">
              <w:rPr>
                <w:i/>
              </w:rPr>
              <w:t>[éliminer si non applicable]</w:t>
            </w:r>
            <w:r w:rsidRPr="003243ED">
              <w:t xml:space="preserve"> </w:t>
            </w:r>
            <w:r w:rsidRPr="003243ED">
              <w:rPr>
                <w:i/>
              </w:rPr>
              <w:t xml:space="preserve">Insérer toutes spécifications relatives aux acquisitions durables si applicables. Se référer au Règlement de </w:t>
            </w:r>
            <w:r>
              <w:rPr>
                <w:i/>
              </w:rPr>
              <w:t xml:space="preserve">Passation des Marchés de la </w:t>
            </w:r>
            <w:r w:rsidRPr="003243ED">
              <w:rPr>
                <w:i/>
              </w:rPr>
              <w:t xml:space="preserve">Banque mondiale et </w:t>
            </w:r>
            <w:r>
              <w:rPr>
                <w:i/>
              </w:rPr>
              <w:t xml:space="preserve">le </w:t>
            </w:r>
            <w:r w:rsidRPr="003243ED">
              <w:rPr>
                <w:i/>
              </w:rPr>
              <w:t>guide pour les acquisitions durables.</w:t>
            </w:r>
          </w:p>
          <w:p w14:paraId="618B2602" w14:textId="2BA640AD" w:rsidR="006C2298" w:rsidRPr="003243ED" w:rsidRDefault="006C2298" w:rsidP="00982AC3">
            <w:pPr>
              <w:numPr>
                <w:ilvl w:val="12"/>
                <w:numId w:val="0"/>
              </w:numPr>
              <w:rPr>
                <w:b/>
                <w:i/>
              </w:rPr>
            </w:pPr>
            <w:r w:rsidRPr="003243ED">
              <w:rPr>
                <w:i/>
              </w:rPr>
              <w:t xml:space="preserve">Les dispositions contractuelles </w:t>
            </w:r>
            <w:r w:rsidR="00DE7BD9">
              <w:rPr>
                <w:i/>
              </w:rPr>
              <w:t xml:space="preserve">ci-après </w:t>
            </w:r>
            <w:r w:rsidRPr="003243ED">
              <w:rPr>
                <w:i/>
              </w:rPr>
              <w:t>relatives aux acquisitions durables s’appliquent à</w:t>
            </w:r>
            <w:r w:rsidR="00B9796E">
              <w:rPr>
                <w:i/>
              </w:rPr>
              <w:t> </w:t>
            </w:r>
            <w:r w:rsidRPr="003243ED">
              <w:rPr>
                <w:i/>
              </w:rPr>
              <w:t>: _________________________________</w:t>
            </w:r>
          </w:p>
        </w:tc>
      </w:tr>
      <w:tr w:rsidR="006C2298" w:rsidRPr="003243ED" w14:paraId="7C3E74B7" w14:textId="77777777" w:rsidTr="00982AC3">
        <w:tc>
          <w:tcPr>
            <w:tcW w:w="2202" w:type="dxa"/>
            <w:tcMar>
              <w:top w:w="57" w:type="dxa"/>
              <w:bottom w:w="57" w:type="dxa"/>
            </w:tcMar>
          </w:tcPr>
          <w:p w14:paraId="0E0FEE06" w14:textId="77777777" w:rsidR="006C2298" w:rsidRPr="003243ED" w:rsidRDefault="006C2298" w:rsidP="00982AC3">
            <w:pPr>
              <w:numPr>
                <w:ilvl w:val="12"/>
                <w:numId w:val="0"/>
              </w:numPr>
              <w:rPr>
                <w:b/>
              </w:rPr>
            </w:pPr>
            <w:r>
              <w:rPr>
                <w:b/>
              </w:rPr>
              <w:t>3.13</w:t>
            </w:r>
          </w:p>
        </w:tc>
        <w:tc>
          <w:tcPr>
            <w:tcW w:w="7085" w:type="dxa"/>
            <w:tcMar>
              <w:top w:w="57" w:type="dxa"/>
              <w:bottom w:w="57" w:type="dxa"/>
            </w:tcMar>
          </w:tcPr>
          <w:p w14:paraId="142B11C2" w14:textId="79D9FD18" w:rsidR="006C2298" w:rsidRPr="00D93421" w:rsidRDefault="006C2298" w:rsidP="00DE52FF">
            <w:pPr>
              <w:spacing w:before="60" w:after="120"/>
              <w:ind w:left="0" w:firstLine="0"/>
              <w:rPr>
                <w:szCs w:val="24"/>
              </w:rPr>
            </w:pPr>
            <w:r w:rsidRPr="00D93421">
              <w:rPr>
                <w:szCs w:val="24"/>
              </w:rPr>
              <w:t>[</w:t>
            </w:r>
            <w:r w:rsidRPr="00D93421">
              <w:rPr>
                <w:i/>
                <w:iCs/>
                <w:szCs w:val="24"/>
              </w:rPr>
              <w:t xml:space="preserve">Indiquer si le Prestataire de </w:t>
            </w:r>
            <w:r w:rsidR="006D23ED">
              <w:rPr>
                <w:i/>
                <w:iCs/>
                <w:szCs w:val="24"/>
              </w:rPr>
              <w:t>S</w:t>
            </w:r>
            <w:r w:rsidRPr="00D93421">
              <w:rPr>
                <w:i/>
                <w:iCs/>
                <w:szCs w:val="24"/>
              </w:rPr>
              <w:t xml:space="preserve">ervices n’est pas responsable de la sécurité sur les </w:t>
            </w:r>
            <w:r w:rsidR="006D23ED">
              <w:rPr>
                <w:i/>
                <w:iCs/>
                <w:szCs w:val="24"/>
              </w:rPr>
              <w:t>sites</w:t>
            </w:r>
            <w:r w:rsidRPr="00D93421">
              <w:rPr>
                <w:i/>
                <w:iCs/>
                <w:szCs w:val="24"/>
              </w:rPr>
              <w:t xml:space="preserve"> dans le pays du Maître d’Ouvrage où les Services sont exécutés</w:t>
            </w:r>
            <w:r w:rsidR="00B9796E">
              <w:rPr>
                <w:i/>
                <w:iCs/>
                <w:szCs w:val="24"/>
              </w:rPr>
              <w:t> </w:t>
            </w:r>
            <w:r w:rsidRPr="00D93421">
              <w:rPr>
                <w:szCs w:val="24"/>
              </w:rPr>
              <w:t xml:space="preserve">; </w:t>
            </w:r>
          </w:p>
          <w:p w14:paraId="5354EE15" w14:textId="2B99A420" w:rsidR="006C2298" w:rsidRPr="00C62F21" w:rsidRDefault="006C2298" w:rsidP="00DE52FF">
            <w:pPr>
              <w:shd w:val="clear" w:color="auto" w:fill="FFFFFF" w:themeFill="background1"/>
              <w:spacing w:after="120"/>
              <w:ind w:left="0" w:firstLine="0"/>
              <w:rPr>
                <w:color w:val="0F0F5F"/>
                <w:szCs w:val="24"/>
              </w:rPr>
            </w:pPr>
            <w:r w:rsidRPr="00D93421">
              <w:rPr>
                <w:i/>
                <w:iCs/>
                <w:szCs w:val="24"/>
              </w:rPr>
              <w:t xml:space="preserve">Si le Prestataire de </w:t>
            </w:r>
            <w:r w:rsidR="006D23ED">
              <w:rPr>
                <w:i/>
                <w:iCs/>
                <w:szCs w:val="24"/>
              </w:rPr>
              <w:t>S</w:t>
            </w:r>
            <w:r w:rsidRPr="00D93421">
              <w:rPr>
                <w:i/>
                <w:iCs/>
                <w:szCs w:val="24"/>
              </w:rPr>
              <w:t xml:space="preserve">ervices est responsable de la sécurité sur les </w:t>
            </w:r>
            <w:r w:rsidR="006D23ED">
              <w:rPr>
                <w:i/>
                <w:iCs/>
                <w:szCs w:val="24"/>
              </w:rPr>
              <w:t>site</w:t>
            </w:r>
            <w:r w:rsidRPr="00D93421">
              <w:rPr>
                <w:i/>
                <w:iCs/>
                <w:szCs w:val="24"/>
              </w:rPr>
              <w:t xml:space="preserve">s dans le pays du Maître d’Ouvrage où les services sont </w:t>
            </w:r>
            <w:r w:rsidRPr="00D93421">
              <w:rPr>
                <w:szCs w:val="24"/>
              </w:rPr>
              <w:t xml:space="preserve">exécutés, </w:t>
            </w:r>
            <w:r w:rsidR="00792EAD">
              <w:rPr>
                <w:szCs w:val="24"/>
              </w:rPr>
              <w:t>écrire</w:t>
            </w:r>
            <w:r w:rsidR="00B9796E">
              <w:rPr>
                <w:szCs w:val="24"/>
              </w:rPr>
              <w:t> </w:t>
            </w:r>
            <w:r w:rsidRPr="00D93421">
              <w:rPr>
                <w:szCs w:val="24"/>
              </w:rPr>
              <w:t xml:space="preserve">: Le Prestataire de </w:t>
            </w:r>
            <w:r w:rsidR="00792EAD">
              <w:rPr>
                <w:szCs w:val="24"/>
              </w:rPr>
              <w:t>S</w:t>
            </w:r>
            <w:r w:rsidRPr="00D93421">
              <w:rPr>
                <w:szCs w:val="24"/>
              </w:rPr>
              <w:t xml:space="preserve">ervices </w:t>
            </w:r>
            <w:r w:rsidRPr="00D93421">
              <w:rPr>
                <w:i/>
                <w:iCs/>
                <w:szCs w:val="24"/>
              </w:rPr>
              <w:t>(doit/ne doit pas</w:t>
            </w:r>
            <w:r w:rsidR="00B9796E">
              <w:rPr>
                <w:i/>
                <w:iCs/>
                <w:szCs w:val="24"/>
              </w:rPr>
              <w:t> </w:t>
            </w:r>
            <w:r w:rsidRPr="00D93421">
              <w:rPr>
                <w:i/>
                <w:iCs/>
                <w:szCs w:val="24"/>
              </w:rPr>
              <w:t>; sélectionnez l’une ou l’autre option et supprimer l’autre)</w:t>
            </w:r>
            <w:r w:rsidRPr="00D93421">
              <w:rPr>
                <w:szCs w:val="24"/>
              </w:rPr>
              <w:t xml:space="preserve"> soumettre un plan de gestion de la sécurité.]</w:t>
            </w:r>
          </w:p>
        </w:tc>
      </w:tr>
      <w:tr w:rsidR="006C2298" w:rsidRPr="003243ED" w14:paraId="601824EB" w14:textId="77777777" w:rsidTr="00982AC3">
        <w:tc>
          <w:tcPr>
            <w:tcW w:w="2202" w:type="dxa"/>
            <w:tcMar>
              <w:top w:w="57" w:type="dxa"/>
              <w:bottom w:w="57" w:type="dxa"/>
            </w:tcMar>
          </w:tcPr>
          <w:p w14:paraId="03108F90" w14:textId="77777777" w:rsidR="006C2298" w:rsidRDefault="006C2298" w:rsidP="00982AC3">
            <w:pPr>
              <w:numPr>
                <w:ilvl w:val="12"/>
                <w:numId w:val="0"/>
              </w:numPr>
              <w:rPr>
                <w:b/>
              </w:rPr>
            </w:pPr>
            <w:r>
              <w:rPr>
                <w:b/>
              </w:rPr>
              <w:t>3.16</w:t>
            </w:r>
          </w:p>
        </w:tc>
        <w:tc>
          <w:tcPr>
            <w:tcW w:w="7085" w:type="dxa"/>
            <w:tcMar>
              <w:top w:w="57" w:type="dxa"/>
              <w:bottom w:w="57" w:type="dxa"/>
            </w:tcMar>
          </w:tcPr>
          <w:p w14:paraId="2D603D30" w14:textId="1F95D34B" w:rsidR="006C2298" w:rsidRPr="00327F18" w:rsidRDefault="006C2298" w:rsidP="00DE52FF">
            <w:pPr>
              <w:spacing w:before="60" w:after="120"/>
              <w:ind w:left="0" w:firstLine="0"/>
              <w:rPr>
                <w:i/>
                <w:iCs/>
                <w:szCs w:val="24"/>
              </w:rPr>
            </w:pPr>
            <w:r>
              <w:rPr>
                <w:i/>
                <w:iCs/>
                <w:szCs w:val="24"/>
              </w:rPr>
              <w:t xml:space="preserve">[Insérer soit « s’applique » ou « ne s’applique pas »] [La Clause 3.16 du CCAG doit s’appliquer si le </w:t>
            </w:r>
            <w:r w:rsidR="001A12BE">
              <w:rPr>
                <w:i/>
                <w:iCs/>
                <w:szCs w:val="24"/>
              </w:rPr>
              <w:t>Marché</w:t>
            </w:r>
            <w:r>
              <w:rPr>
                <w:i/>
                <w:iCs/>
                <w:szCs w:val="24"/>
              </w:rPr>
              <w:t xml:space="preserve"> a été évalué comme présentant des </w:t>
            </w:r>
            <w:proofErr w:type="gramStart"/>
            <w:r>
              <w:rPr>
                <w:i/>
                <w:iCs/>
                <w:szCs w:val="24"/>
              </w:rPr>
              <w:t>risques potentiels</w:t>
            </w:r>
            <w:proofErr w:type="gramEnd"/>
            <w:r>
              <w:rPr>
                <w:i/>
                <w:iCs/>
                <w:szCs w:val="24"/>
              </w:rPr>
              <w:t xml:space="preserve"> ou réels de cybersécurité]</w:t>
            </w:r>
          </w:p>
        </w:tc>
      </w:tr>
      <w:tr w:rsidR="006C2298" w:rsidRPr="003243ED" w14:paraId="4B374544" w14:textId="77777777" w:rsidTr="00982AC3">
        <w:tc>
          <w:tcPr>
            <w:tcW w:w="2202" w:type="dxa"/>
            <w:tcMar>
              <w:top w:w="57" w:type="dxa"/>
              <w:bottom w:w="57" w:type="dxa"/>
            </w:tcMar>
          </w:tcPr>
          <w:p w14:paraId="194D2AFB" w14:textId="77777777" w:rsidR="006C2298" w:rsidRPr="003243ED" w:rsidRDefault="006C2298" w:rsidP="00982AC3">
            <w:pPr>
              <w:numPr>
                <w:ilvl w:val="12"/>
                <w:numId w:val="0"/>
              </w:numPr>
              <w:rPr>
                <w:b/>
              </w:rPr>
            </w:pPr>
            <w:r w:rsidRPr="003243ED">
              <w:rPr>
                <w:b/>
              </w:rPr>
              <w:t>5.1</w:t>
            </w:r>
          </w:p>
        </w:tc>
        <w:tc>
          <w:tcPr>
            <w:tcW w:w="7085" w:type="dxa"/>
            <w:tcMar>
              <w:top w:w="57" w:type="dxa"/>
              <w:bottom w:w="57" w:type="dxa"/>
            </w:tcMar>
          </w:tcPr>
          <w:p w14:paraId="4076B055" w14:textId="14AFDC6C" w:rsidR="006C2298" w:rsidRPr="003243ED" w:rsidRDefault="006C2298" w:rsidP="00982AC3">
            <w:pPr>
              <w:numPr>
                <w:ilvl w:val="12"/>
                <w:numId w:val="0"/>
              </w:numPr>
              <w:spacing w:before="60" w:after="120"/>
            </w:pPr>
            <w:r w:rsidRPr="003243ED">
              <w:t xml:space="preserve">L’assistance et les </w:t>
            </w:r>
            <w:r w:rsidR="001A12BE" w:rsidRPr="003243ED">
              <w:t>exonérations</w:t>
            </w:r>
            <w:r w:rsidRPr="003243ED">
              <w:t xml:space="preserve"> accordées au </w:t>
            </w:r>
            <w:r>
              <w:t>Prestataire</w:t>
            </w:r>
            <w:r w:rsidRPr="003243ED">
              <w:t xml:space="preserve"> sont</w:t>
            </w:r>
            <w:r w:rsidR="00B9796E">
              <w:t> </w:t>
            </w:r>
            <w:r w:rsidRPr="003243ED">
              <w:t xml:space="preserve">: </w:t>
            </w:r>
          </w:p>
          <w:p w14:paraId="24577BDB" w14:textId="77777777" w:rsidR="006C2298" w:rsidRPr="003243ED" w:rsidRDefault="006C2298" w:rsidP="00982AC3">
            <w:pPr>
              <w:numPr>
                <w:ilvl w:val="12"/>
                <w:numId w:val="0"/>
              </w:numPr>
              <w:tabs>
                <w:tab w:val="left" w:leader="underscore" w:pos="6474"/>
              </w:tabs>
            </w:pPr>
            <w:r w:rsidRPr="003243ED">
              <w:rPr>
                <w:u w:val="single"/>
              </w:rPr>
              <w:tab/>
            </w:r>
          </w:p>
        </w:tc>
      </w:tr>
      <w:tr w:rsidR="006C2298" w:rsidRPr="003243ED" w14:paraId="34E3566A" w14:textId="77777777" w:rsidTr="00982AC3">
        <w:tc>
          <w:tcPr>
            <w:tcW w:w="2202" w:type="dxa"/>
            <w:tcMar>
              <w:top w:w="57" w:type="dxa"/>
              <w:bottom w:w="57" w:type="dxa"/>
            </w:tcMar>
          </w:tcPr>
          <w:p w14:paraId="22693133" w14:textId="77777777" w:rsidR="006C2298" w:rsidRPr="003243ED" w:rsidRDefault="006C2298" w:rsidP="00982AC3">
            <w:pPr>
              <w:numPr>
                <w:ilvl w:val="12"/>
                <w:numId w:val="0"/>
              </w:numPr>
              <w:rPr>
                <w:b/>
              </w:rPr>
            </w:pPr>
            <w:r w:rsidRPr="003243ED">
              <w:rPr>
                <w:b/>
              </w:rPr>
              <w:t>6.2(a)</w:t>
            </w:r>
          </w:p>
        </w:tc>
        <w:tc>
          <w:tcPr>
            <w:tcW w:w="7085" w:type="dxa"/>
            <w:tcMar>
              <w:top w:w="57" w:type="dxa"/>
              <w:bottom w:w="57" w:type="dxa"/>
            </w:tcMar>
          </w:tcPr>
          <w:p w14:paraId="38912FCB" w14:textId="77777777" w:rsidR="006C2298" w:rsidRPr="003243ED" w:rsidRDefault="006C2298" w:rsidP="00982AC3">
            <w:pPr>
              <w:numPr>
                <w:ilvl w:val="12"/>
                <w:numId w:val="0"/>
              </w:numPr>
              <w:tabs>
                <w:tab w:val="left" w:leader="underscore" w:pos="6474"/>
              </w:tabs>
              <w:spacing w:after="120"/>
              <w:rPr>
                <w:szCs w:val="24"/>
              </w:rPr>
            </w:pPr>
            <w:r w:rsidRPr="003243ED">
              <w:rPr>
                <w:szCs w:val="24"/>
              </w:rPr>
              <w:t xml:space="preserve">Le montant en monnaie étrangère est de </w:t>
            </w:r>
            <w:r w:rsidRPr="003243ED">
              <w:rPr>
                <w:u w:val="single"/>
              </w:rPr>
              <w:tab/>
            </w:r>
            <w:r w:rsidRPr="003243ED">
              <w:rPr>
                <w:szCs w:val="24"/>
              </w:rPr>
              <w:t xml:space="preserve"> </w:t>
            </w:r>
            <w:r w:rsidRPr="003243ED">
              <w:rPr>
                <w:i/>
                <w:szCs w:val="24"/>
              </w:rPr>
              <w:t>[insérer le montant]</w:t>
            </w:r>
            <w:r w:rsidRPr="003243ED">
              <w:rPr>
                <w:szCs w:val="24"/>
              </w:rPr>
              <w:t xml:space="preserve">. </w:t>
            </w:r>
          </w:p>
        </w:tc>
      </w:tr>
      <w:tr w:rsidR="006C2298" w:rsidRPr="003243ED" w14:paraId="27D010A7" w14:textId="77777777" w:rsidTr="00982AC3">
        <w:tc>
          <w:tcPr>
            <w:tcW w:w="2202" w:type="dxa"/>
            <w:tcMar>
              <w:top w:w="57" w:type="dxa"/>
              <w:bottom w:w="57" w:type="dxa"/>
            </w:tcMar>
          </w:tcPr>
          <w:p w14:paraId="1076E7EB" w14:textId="77777777" w:rsidR="006C2298" w:rsidRPr="003243ED" w:rsidRDefault="006C2298" w:rsidP="00982AC3">
            <w:pPr>
              <w:numPr>
                <w:ilvl w:val="12"/>
                <w:numId w:val="0"/>
              </w:numPr>
              <w:rPr>
                <w:b/>
              </w:rPr>
            </w:pPr>
            <w:r w:rsidRPr="003243ED">
              <w:rPr>
                <w:b/>
              </w:rPr>
              <w:t>6.2(b)</w:t>
            </w:r>
          </w:p>
        </w:tc>
        <w:tc>
          <w:tcPr>
            <w:tcW w:w="7085" w:type="dxa"/>
            <w:tcMar>
              <w:top w:w="57" w:type="dxa"/>
              <w:bottom w:w="57" w:type="dxa"/>
            </w:tcMar>
          </w:tcPr>
          <w:p w14:paraId="3CABD9D2" w14:textId="77777777" w:rsidR="006C2298" w:rsidRPr="003243ED" w:rsidRDefault="006C2298" w:rsidP="00982AC3">
            <w:pPr>
              <w:numPr>
                <w:ilvl w:val="12"/>
                <w:numId w:val="0"/>
              </w:numPr>
              <w:tabs>
                <w:tab w:val="left" w:leader="underscore" w:pos="6474"/>
              </w:tabs>
              <w:spacing w:after="120"/>
              <w:rPr>
                <w:szCs w:val="24"/>
              </w:rPr>
            </w:pPr>
            <w:r w:rsidRPr="003243ED">
              <w:rPr>
                <w:szCs w:val="24"/>
              </w:rPr>
              <w:t xml:space="preserve">Le montant en monnaie nationale est de </w:t>
            </w:r>
            <w:r w:rsidRPr="003243ED">
              <w:rPr>
                <w:u w:val="single"/>
              </w:rPr>
              <w:tab/>
            </w:r>
            <w:r w:rsidRPr="003243ED">
              <w:rPr>
                <w:u w:val="single"/>
              </w:rPr>
              <w:br/>
            </w:r>
            <w:r w:rsidRPr="003243ED">
              <w:rPr>
                <w:szCs w:val="24"/>
              </w:rPr>
              <w:t xml:space="preserve"> </w:t>
            </w:r>
            <w:r w:rsidRPr="003243ED">
              <w:rPr>
                <w:i/>
                <w:szCs w:val="24"/>
              </w:rPr>
              <w:t>[insérer le montant]</w:t>
            </w:r>
            <w:r w:rsidRPr="003243ED">
              <w:rPr>
                <w:szCs w:val="24"/>
              </w:rPr>
              <w:t>.</w:t>
            </w:r>
          </w:p>
        </w:tc>
      </w:tr>
      <w:tr w:rsidR="006C2298" w:rsidRPr="003243ED" w14:paraId="2A94CA7E" w14:textId="77777777" w:rsidTr="00982AC3">
        <w:tc>
          <w:tcPr>
            <w:tcW w:w="2202" w:type="dxa"/>
            <w:tcMar>
              <w:top w:w="57" w:type="dxa"/>
              <w:bottom w:w="57" w:type="dxa"/>
            </w:tcMar>
          </w:tcPr>
          <w:p w14:paraId="741B9574" w14:textId="77777777" w:rsidR="006C2298" w:rsidRPr="003243ED" w:rsidRDefault="006C2298" w:rsidP="00982AC3">
            <w:pPr>
              <w:numPr>
                <w:ilvl w:val="12"/>
                <w:numId w:val="0"/>
              </w:numPr>
              <w:rPr>
                <w:b/>
              </w:rPr>
            </w:pPr>
            <w:r w:rsidRPr="003243ED">
              <w:rPr>
                <w:b/>
              </w:rPr>
              <w:t>6.3.2</w:t>
            </w:r>
          </w:p>
        </w:tc>
        <w:tc>
          <w:tcPr>
            <w:tcW w:w="7085" w:type="dxa"/>
            <w:tcMar>
              <w:top w:w="57" w:type="dxa"/>
              <w:bottom w:w="57" w:type="dxa"/>
            </w:tcMar>
          </w:tcPr>
          <w:p w14:paraId="61418B95" w14:textId="7819121C" w:rsidR="006C2298" w:rsidRPr="003243ED" w:rsidRDefault="006C2298" w:rsidP="00982AC3">
            <w:pPr>
              <w:numPr>
                <w:ilvl w:val="12"/>
                <w:numId w:val="0"/>
              </w:numPr>
              <w:tabs>
                <w:tab w:val="left" w:leader="underscore" w:pos="6474"/>
              </w:tabs>
              <w:spacing w:before="60" w:after="120"/>
            </w:pPr>
            <w:r w:rsidRPr="003243ED">
              <w:t>La prime incitative de performance payée au Prestataire sera</w:t>
            </w:r>
            <w:r w:rsidR="00B9796E">
              <w:t> </w:t>
            </w:r>
            <w:r w:rsidRPr="003243ED">
              <w:t xml:space="preserve">: </w:t>
            </w:r>
            <w:r w:rsidRPr="003243ED">
              <w:br/>
            </w:r>
            <w:r w:rsidRPr="003243ED">
              <w:rPr>
                <w:u w:val="single"/>
              </w:rPr>
              <w:tab/>
            </w:r>
          </w:p>
        </w:tc>
      </w:tr>
      <w:tr w:rsidR="006C2298" w:rsidRPr="003243ED" w14:paraId="499E0D59" w14:textId="77777777" w:rsidTr="00982AC3">
        <w:tc>
          <w:tcPr>
            <w:tcW w:w="2202" w:type="dxa"/>
            <w:tcMar>
              <w:top w:w="57" w:type="dxa"/>
              <w:bottom w:w="57" w:type="dxa"/>
            </w:tcMar>
          </w:tcPr>
          <w:p w14:paraId="292904D0" w14:textId="77777777" w:rsidR="006C2298" w:rsidRPr="003243ED" w:rsidRDefault="006C2298" w:rsidP="00982AC3">
            <w:pPr>
              <w:numPr>
                <w:ilvl w:val="12"/>
                <w:numId w:val="0"/>
              </w:numPr>
              <w:rPr>
                <w:b/>
              </w:rPr>
            </w:pPr>
            <w:r w:rsidRPr="003243ED">
              <w:rPr>
                <w:b/>
              </w:rPr>
              <w:t>6.4</w:t>
            </w:r>
          </w:p>
        </w:tc>
        <w:tc>
          <w:tcPr>
            <w:tcW w:w="7085" w:type="dxa"/>
            <w:tcMar>
              <w:top w:w="57" w:type="dxa"/>
              <w:bottom w:w="57" w:type="dxa"/>
            </w:tcMar>
          </w:tcPr>
          <w:p w14:paraId="25AA6C84" w14:textId="39BF809F" w:rsidR="006C2298" w:rsidRPr="003243ED" w:rsidRDefault="006C2298" w:rsidP="00982AC3">
            <w:pPr>
              <w:numPr>
                <w:ilvl w:val="12"/>
                <w:numId w:val="0"/>
              </w:numPr>
              <w:spacing w:after="120"/>
            </w:pPr>
            <w:r w:rsidRPr="003243ED">
              <w:t xml:space="preserve">Les paiements seront effectués </w:t>
            </w:r>
            <w:r w:rsidR="00B00447">
              <w:t>selon le</w:t>
            </w:r>
            <w:r w:rsidRPr="003243ED">
              <w:t xml:space="preserve"> calendrier ci-après</w:t>
            </w:r>
            <w:r w:rsidR="00B9796E">
              <w:t> </w:t>
            </w:r>
            <w:r w:rsidRPr="003243ED">
              <w:t>:</w:t>
            </w:r>
          </w:p>
          <w:p w14:paraId="1611CC56" w14:textId="22FD333D" w:rsidR="006C2298" w:rsidRPr="003243ED" w:rsidRDefault="006C2298" w:rsidP="006C2298">
            <w:pPr>
              <w:numPr>
                <w:ilvl w:val="0"/>
                <w:numId w:val="170"/>
              </w:numPr>
              <w:spacing w:after="120"/>
              <w:ind w:left="540" w:hanging="540"/>
            </w:pPr>
            <w:r w:rsidRPr="003243ED">
              <w:t xml:space="preserve">Avance </w:t>
            </w:r>
            <w:r w:rsidR="00B00447">
              <w:t>de Démarrage</w:t>
            </w:r>
            <w:r w:rsidRPr="003243ED">
              <w:t xml:space="preserve">, </w:t>
            </w:r>
            <w:r w:rsidR="00B00447">
              <w:t>M</w:t>
            </w:r>
            <w:r w:rsidRPr="003243ED">
              <w:t xml:space="preserve">atériaux et </w:t>
            </w:r>
            <w:r w:rsidR="00B00447">
              <w:t>F</w:t>
            </w:r>
            <w:r w:rsidRPr="003243ED">
              <w:t>ournitures</w:t>
            </w:r>
            <w:r w:rsidR="00B9796E">
              <w:t> </w:t>
            </w:r>
            <w:r w:rsidRPr="003243ED">
              <w:t>: _____ pour cent du Montant du Marché seront versés à la date du commencement des Services sur présentation d’une garantie bancaire d’un même montant.</w:t>
            </w:r>
          </w:p>
          <w:p w14:paraId="43D8C48D" w14:textId="27861875" w:rsidR="006C2298" w:rsidRPr="003243ED" w:rsidRDefault="006C2298" w:rsidP="006C2298">
            <w:pPr>
              <w:numPr>
                <w:ilvl w:val="0"/>
                <w:numId w:val="170"/>
              </w:numPr>
              <w:ind w:left="540" w:hanging="540"/>
            </w:pPr>
            <w:r w:rsidRPr="003243ED">
              <w:t>Acomptes selon les étapes de réalisations ci-après, sous réserve de réception des Services par le Maître d’Ouvrage, après vérification que ces Services ont été réalisés de manière satisfaisante, en accord avec les spécifications de performance</w:t>
            </w:r>
            <w:r w:rsidR="00B9796E">
              <w:t> </w:t>
            </w:r>
            <w:r w:rsidRPr="003243ED">
              <w:t xml:space="preserve">: </w:t>
            </w:r>
          </w:p>
          <w:p w14:paraId="6DF92FBC" w14:textId="77777777" w:rsidR="006C2298" w:rsidRPr="003243ED" w:rsidRDefault="006C2298" w:rsidP="006C2298">
            <w:pPr>
              <w:numPr>
                <w:ilvl w:val="0"/>
                <w:numId w:val="172"/>
              </w:numPr>
              <w:spacing w:before="60"/>
              <w:jc w:val="left"/>
            </w:pPr>
            <w:r w:rsidRPr="003243ED">
              <w:t>______ (indiquer la date buttoir et/ou le pourcentage de réalisation) __________________</w:t>
            </w:r>
          </w:p>
          <w:p w14:paraId="0BA92953" w14:textId="77777777" w:rsidR="006C2298" w:rsidRPr="003243ED" w:rsidRDefault="006C2298" w:rsidP="006C2298">
            <w:pPr>
              <w:numPr>
                <w:ilvl w:val="0"/>
                <w:numId w:val="172"/>
              </w:numPr>
              <w:spacing w:before="60"/>
              <w:jc w:val="left"/>
            </w:pPr>
            <w:r w:rsidRPr="003243ED">
              <w:t>______ (indiquer la date buttoir et/ou le pourcentage de réalisation) _________________ et</w:t>
            </w:r>
          </w:p>
          <w:p w14:paraId="73A30986" w14:textId="77777777" w:rsidR="006C2298" w:rsidRPr="003243ED" w:rsidRDefault="006C2298" w:rsidP="006C2298">
            <w:pPr>
              <w:numPr>
                <w:ilvl w:val="0"/>
                <w:numId w:val="172"/>
              </w:numPr>
              <w:spacing w:before="60"/>
              <w:jc w:val="left"/>
            </w:pPr>
            <w:r w:rsidRPr="003243ED">
              <w:t>______ (indiquer la date buttoir et/ou le pourcentage de réalisation) __________________</w:t>
            </w:r>
          </w:p>
          <w:p w14:paraId="50B1589C" w14:textId="0D1E7F34" w:rsidR="006C2298" w:rsidRPr="003243ED" w:rsidRDefault="006C2298" w:rsidP="00982AC3">
            <w:pPr>
              <w:numPr>
                <w:ilvl w:val="12"/>
                <w:numId w:val="0"/>
              </w:numPr>
              <w:spacing w:before="60" w:after="120"/>
              <w:ind w:left="360"/>
            </w:pPr>
            <w:r w:rsidRPr="003243ED">
              <w:t xml:space="preserve">Si la réception n’est pas accordée ou </w:t>
            </w:r>
            <w:r w:rsidR="001D53C6">
              <w:t xml:space="preserve">si elle </w:t>
            </w:r>
            <w:r w:rsidRPr="003243ED">
              <w:t xml:space="preserve">n’est pas refusée par écrit par le Maître d’Ouvrage dans le délai d’un (1) mois à compter de la date buttoir, ou </w:t>
            </w:r>
            <w:r w:rsidR="001D53C6">
              <w:t xml:space="preserve">à </w:t>
            </w:r>
            <w:r w:rsidRPr="003243ED">
              <w:t>la date de réception de la facture correspondante, la réception sera réputée avoir été accordée, et le paiement correspondant sera effectué à cette date.</w:t>
            </w:r>
          </w:p>
          <w:p w14:paraId="3EA1271F" w14:textId="77777777" w:rsidR="006C2298" w:rsidRPr="003243ED" w:rsidRDefault="006C2298" w:rsidP="006C2298">
            <w:pPr>
              <w:pStyle w:val="ListParagraph"/>
              <w:numPr>
                <w:ilvl w:val="0"/>
                <w:numId w:val="200"/>
              </w:numPr>
              <w:spacing w:before="60" w:after="120"/>
              <w:ind w:left="522" w:hanging="522"/>
              <w:contextualSpacing w:val="0"/>
              <w:jc w:val="left"/>
            </w:pPr>
            <w:r w:rsidRPr="003243ED">
              <w:t>Le remboursement de l’avance mentionnée ci avant commencera quand la somme des acomptes aura atteint vingt-cinq pour cent (25%) du Montant du Marché, et sera effectué en totalité quand la somme des acomptes aura atteint soixante-quinze pourcent (75%) du Montant du Marché.</w:t>
            </w:r>
          </w:p>
          <w:p w14:paraId="4766B0EB" w14:textId="77777777" w:rsidR="006C2298" w:rsidRPr="003243ED" w:rsidRDefault="006C2298" w:rsidP="006C2298">
            <w:pPr>
              <w:pStyle w:val="ListParagraph"/>
              <w:numPr>
                <w:ilvl w:val="0"/>
                <w:numId w:val="200"/>
              </w:numPr>
              <w:ind w:left="522" w:hanging="522"/>
              <w:contextualSpacing w:val="0"/>
              <w:jc w:val="left"/>
            </w:pPr>
            <w:r w:rsidRPr="003243ED">
              <w:t>La garantie bancaire de remboursement de l’avance sera libérée lorsque le montant total de l’avance aura été remboursé.</w:t>
            </w:r>
          </w:p>
        </w:tc>
      </w:tr>
      <w:tr w:rsidR="006C2298" w:rsidRPr="003243ED" w14:paraId="50584F8F" w14:textId="77777777" w:rsidTr="00982AC3">
        <w:tc>
          <w:tcPr>
            <w:tcW w:w="2202" w:type="dxa"/>
            <w:tcMar>
              <w:top w:w="57" w:type="dxa"/>
              <w:bottom w:w="57" w:type="dxa"/>
            </w:tcMar>
          </w:tcPr>
          <w:p w14:paraId="4F72F156" w14:textId="77777777" w:rsidR="006C2298" w:rsidRPr="003243ED" w:rsidRDefault="006C2298" w:rsidP="00982AC3">
            <w:pPr>
              <w:spacing w:before="60" w:after="120"/>
              <w:rPr>
                <w:b/>
              </w:rPr>
            </w:pPr>
            <w:r w:rsidRPr="003243ED">
              <w:rPr>
                <w:b/>
              </w:rPr>
              <w:t>6.5</w:t>
            </w:r>
          </w:p>
        </w:tc>
        <w:tc>
          <w:tcPr>
            <w:tcW w:w="7085" w:type="dxa"/>
            <w:tcMar>
              <w:top w:w="57" w:type="dxa"/>
              <w:bottom w:w="57" w:type="dxa"/>
            </w:tcMar>
          </w:tcPr>
          <w:p w14:paraId="07A16090" w14:textId="77777777" w:rsidR="006C2298" w:rsidRPr="003243ED" w:rsidRDefault="006C2298" w:rsidP="00DE52FF">
            <w:pPr>
              <w:ind w:left="0" w:firstLine="0"/>
            </w:pPr>
            <w:r w:rsidRPr="003243ED">
              <w:t>Les paiements seront effectués dans un délai de</w:t>
            </w:r>
            <w:r w:rsidRPr="003243ED">
              <w:rPr>
                <w:szCs w:val="24"/>
              </w:rPr>
              <w:t xml:space="preserve"> </w:t>
            </w:r>
            <w:r w:rsidRPr="003243ED">
              <w:rPr>
                <w:i/>
              </w:rPr>
              <w:t>____________________</w:t>
            </w:r>
            <w:r w:rsidRPr="003243ED">
              <w:t xml:space="preserve"> </w:t>
            </w:r>
            <w:r w:rsidRPr="003243ED">
              <w:rPr>
                <w:i/>
                <w:szCs w:val="24"/>
              </w:rPr>
              <w:t>[nombre]</w:t>
            </w:r>
            <w:r w:rsidRPr="003243ED">
              <w:rPr>
                <w:szCs w:val="24"/>
              </w:rPr>
              <w:t xml:space="preserve"> </w:t>
            </w:r>
            <w:r w:rsidRPr="003243ED">
              <w:t xml:space="preserve">jours après la réception de la facture et des documents requis, et dans un délai de </w:t>
            </w:r>
            <w:r w:rsidRPr="003243ED">
              <w:rPr>
                <w:i/>
              </w:rPr>
              <w:t>____________________</w:t>
            </w:r>
            <w:r w:rsidRPr="003243ED">
              <w:t xml:space="preserve"> </w:t>
            </w:r>
            <w:r w:rsidRPr="003243ED">
              <w:rPr>
                <w:i/>
                <w:szCs w:val="24"/>
              </w:rPr>
              <w:t>[nombre]</w:t>
            </w:r>
            <w:r w:rsidRPr="003243ED">
              <w:t xml:space="preserve"> jours dans le cas du dernier paiement.</w:t>
            </w:r>
          </w:p>
          <w:p w14:paraId="55023281" w14:textId="77777777" w:rsidR="006C2298" w:rsidRPr="003243ED" w:rsidRDefault="006C2298" w:rsidP="00982AC3">
            <w:pPr>
              <w:spacing w:before="60" w:after="120"/>
            </w:pPr>
            <w:r w:rsidRPr="003243ED">
              <w:t xml:space="preserve">Le taux d’intérêt est  </w:t>
            </w:r>
            <w:r w:rsidRPr="003243ED">
              <w:rPr>
                <w:i/>
              </w:rPr>
              <w:t>____________________</w:t>
            </w:r>
            <w:r w:rsidRPr="003243ED">
              <w:t>.</w:t>
            </w:r>
          </w:p>
        </w:tc>
      </w:tr>
      <w:tr w:rsidR="006C2298" w:rsidRPr="003243ED" w14:paraId="71327E02" w14:textId="77777777" w:rsidTr="00982AC3">
        <w:tc>
          <w:tcPr>
            <w:tcW w:w="2202" w:type="dxa"/>
            <w:tcMar>
              <w:top w:w="57" w:type="dxa"/>
              <w:bottom w:w="57" w:type="dxa"/>
            </w:tcMar>
          </w:tcPr>
          <w:p w14:paraId="66F112D7" w14:textId="77777777" w:rsidR="006C2298" w:rsidRPr="003243ED" w:rsidRDefault="006C2298" w:rsidP="00982AC3">
            <w:pPr>
              <w:spacing w:before="60" w:after="120"/>
              <w:rPr>
                <w:b/>
              </w:rPr>
            </w:pPr>
            <w:r w:rsidRPr="003243ED">
              <w:rPr>
                <w:b/>
              </w:rPr>
              <w:t>6.6.1</w:t>
            </w:r>
          </w:p>
        </w:tc>
        <w:tc>
          <w:tcPr>
            <w:tcW w:w="7085" w:type="dxa"/>
            <w:tcMar>
              <w:top w:w="57" w:type="dxa"/>
              <w:bottom w:w="57" w:type="dxa"/>
            </w:tcMar>
          </w:tcPr>
          <w:p w14:paraId="496C9F8A" w14:textId="77777777" w:rsidR="006C2298" w:rsidRPr="003243ED" w:rsidRDefault="006C2298" w:rsidP="00DE52FF">
            <w:pPr>
              <w:spacing w:after="120"/>
              <w:ind w:left="0" w:right="2" w:firstLine="0"/>
              <w:rPr>
                <w:szCs w:val="24"/>
              </w:rPr>
            </w:pPr>
            <w:r w:rsidRPr="003243ED">
              <w:rPr>
                <w:szCs w:val="24"/>
              </w:rPr>
              <w:t xml:space="preserve">Le Marché </w:t>
            </w:r>
            <w:r w:rsidRPr="003243ED">
              <w:rPr>
                <w:i/>
                <w:szCs w:val="24"/>
              </w:rPr>
              <w:t>[insérer “est” ou ”n’est pas”]</w:t>
            </w:r>
            <w:r w:rsidRPr="003243ED">
              <w:rPr>
                <w:szCs w:val="24"/>
              </w:rPr>
              <w:t xml:space="preserve"> sujet à des révisions de prix conformément aux dispositions de la Clause 6.6 des CCAG, et les informations suivantes relatives aux coefficients </w:t>
            </w:r>
            <w:r w:rsidRPr="003243ED">
              <w:rPr>
                <w:i/>
                <w:szCs w:val="24"/>
              </w:rPr>
              <w:t>[spécifier « s’appliquent » ou « ne s’appliquent pas »]</w:t>
            </w:r>
            <w:r w:rsidRPr="003243ED">
              <w:rPr>
                <w:szCs w:val="24"/>
              </w:rPr>
              <w:t>.</w:t>
            </w:r>
          </w:p>
          <w:p w14:paraId="67315E60" w14:textId="77777777" w:rsidR="006C2298" w:rsidRPr="003243ED" w:rsidRDefault="006C2298" w:rsidP="00DE52FF">
            <w:pPr>
              <w:spacing w:after="120"/>
              <w:ind w:left="0" w:right="2" w:firstLine="0"/>
              <w:rPr>
                <w:i/>
                <w:szCs w:val="24"/>
              </w:rPr>
            </w:pPr>
            <w:r w:rsidRPr="003243ED">
              <w:rPr>
                <w:i/>
                <w:szCs w:val="24"/>
              </w:rPr>
              <w:t>[La révision du prix est obligatoire dans le cas de contrats dont la durée d’achèvement dépasse 18 mois]</w:t>
            </w:r>
          </w:p>
          <w:p w14:paraId="6BFE82A2" w14:textId="63C540C6" w:rsidR="006C2298" w:rsidRPr="003243ED" w:rsidRDefault="006C2298" w:rsidP="00982AC3">
            <w:pPr>
              <w:spacing w:after="120"/>
              <w:ind w:right="2"/>
              <w:rPr>
                <w:szCs w:val="24"/>
              </w:rPr>
            </w:pPr>
            <w:r w:rsidRPr="003243ED">
              <w:rPr>
                <w:szCs w:val="24"/>
              </w:rPr>
              <w:t>Les coefficients à appliquer en cas de révision des prix sont</w:t>
            </w:r>
            <w:r w:rsidR="00B9796E">
              <w:rPr>
                <w:szCs w:val="24"/>
              </w:rPr>
              <w:t> </w:t>
            </w:r>
            <w:r w:rsidRPr="003243ED">
              <w:rPr>
                <w:szCs w:val="24"/>
              </w:rPr>
              <w:t>:</w:t>
            </w:r>
          </w:p>
          <w:p w14:paraId="1DE66110" w14:textId="023A288F" w:rsidR="006C2298" w:rsidRPr="003243ED" w:rsidRDefault="006C2298" w:rsidP="00982AC3">
            <w:pPr>
              <w:tabs>
                <w:tab w:val="left" w:pos="556"/>
                <w:tab w:val="left" w:pos="1096"/>
              </w:tabs>
              <w:spacing w:after="120"/>
              <w:ind w:left="540" w:right="2" w:hanging="540"/>
              <w:rPr>
                <w:szCs w:val="24"/>
              </w:rPr>
            </w:pPr>
            <w:r w:rsidRPr="003243ED">
              <w:rPr>
                <w:szCs w:val="24"/>
              </w:rPr>
              <w:t>(a)</w:t>
            </w:r>
            <w:r w:rsidRPr="003243ED">
              <w:rPr>
                <w:szCs w:val="24"/>
              </w:rPr>
              <w:tab/>
              <w:t xml:space="preserve">Pour la monnaie </w:t>
            </w:r>
            <w:r w:rsidRPr="003243ED">
              <w:rPr>
                <w:i/>
                <w:szCs w:val="24"/>
              </w:rPr>
              <w:t>[insérer le nom de la monnaie]</w:t>
            </w:r>
            <w:r w:rsidR="00B9796E">
              <w:rPr>
                <w:szCs w:val="24"/>
              </w:rPr>
              <w:t> </w:t>
            </w:r>
            <w:r w:rsidRPr="003243ED">
              <w:rPr>
                <w:szCs w:val="24"/>
              </w:rPr>
              <w:t>:</w:t>
            </w:r>
          </w:p>
          <w:p w14:paraId="2A265EFB" w14:textId="593D2B2A" w:rsidR="006C2298" w:rsidRPr="003243ED" w:rsidRDefault="006C2298" w:rsidP="00982AC3">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w:t>
            </w:r>
            <w:r w:rsidR="00350B5C">
              <w:rPr>
                <w:szCs w:val="24"/>
              </w:rPr>
              <w:t>révisable</w:t>
            </w:r>
            <w:r w:rsidRPr="003243ED">
              <w:rPr>
                <w:szCs w:val="24"/>
              </w:rPr>
              <w:t xml:space="preserve"> de </w:t>
            </w:r>
            <w:r w:rsidRPr="003243ED">
              <w:rPr>
                <w:i/>
                <w:szCs w:val="24"/>
              </w:rPr>
              <w:t>[insérer le pourcentage]</w:t>
            </w:r>
            <w:r w:rsidRPr="003243ED">
              <w:rPr>
                <w:szCs w:val="24"/>
              </w:rPr>
              <w:t xml:space="preserve"> pourcent (coefficient A).</w:t>
            </w:r>
          </w:p>
          <w:p w14:paraId="1D16978E" w14:textId="1AADD1BD" w:rsidR="006C2298" w:rsidRDefault="006C2298" w:rsidP="00982AC3">
            <w:pPr>
              <w:tabs>
                <w:tab w:val="left" w:pos="556"/>
                <w:tab w:val="left" w:pos="1096"/>
                <w:tab w:val="left" w:pos="1620"/>
              </w:tabs>
              <w:spacing w:after="120"/>
              <w:ind w:left="1080" w:right="2" w:hanging="540"/>
              <w:rPr>
                <w:szCs w:val="24"/>
              </w:rPr>
            </w:pPr>
            <w:r w:rsidRPr="003243ED">
              <w:rPr>
                <w:szCs w:val="24"/>
              </w:rPr>
              <w:t>(ii)</w:t>
            </w:r>
            <w:r w:rsidRPr="003243ED">
              <w:rPr>
                <w:szCs w:val="24"/>
              </w:rPr>
              <w:tab/>
              <w:t xml:space="preserve">élément </w:t>
            </w:r>
            <w:r w:rsidR="00350B5C">
              <w:rPr>
                <w:szCs w:val="24"/>
              </w:rPr>
              <w:t>révisable</w:t>
            </w:r>
            <w:r w:rsidRPr="003243ED">
              <w:rPr>
                <w:szCs w:val="24"/>
              </w:rPr>
              <w:t xml:space="preserve"> de </w:t>
            </w:r>
            <w:r w:rsidRPr="003243ED">
              <w:rPr>
                <w:i/>
                <w:szCs w:val="24"/>
              </w:rPr>
              <w:t>[insérer le pourcentage]</w:t>
            </w:r>
            <w:r w:rsidRPr="003243ED">
              <w:rPr>
                <w:szCs w:val="24"/>
              </w:rPr>
              <w:t xml:space="preserve"> pourcent (coefficient B).</w:t>
            </w:r>
          </w:p>
          <w:p w14:paraId="455512FB" w14:textId="77777777" w:rsidR="002F4E51" w:rsidRPr="003243ED" w:rsidRDefault="002F4E51" w:rsidP="00DE52FF">
            <w:pPr>
              <w:spacing w:after="120"/>
              <w:ind w:left="0" w:right="2" w:firstLine="0"/>
              <w:rPr>
                <w:i/>
                <w:szCs w:val="24"/>
              </w:rPr>
            </w:pPr>
            <w:r w:rsidRPr="003243ED">
              <w:rPr>
                <w:szCs w:val="24"/>
              </w:rPr>
              <w:t xml:space="preserve">L’Indice </w:t>
            </w:r>
            <w:r>
              <w:rPr>
                <w:szCs w:val="24"/>
              </w:rPr>
              <w:t>L</w:t>
            </w:r>
            <w:r w:rsidRPr="003243ED">
              <w:rPr>
                <w:szCs w:val="24"/>
              </w:rPr>
              <w:t xml:space="preserve"> </w:t>
            </w:r>
            <w:r>
              <w:rPr>
                <w:szCs w:val="24"/>
              </w:rPr>
              <w:t xml:space="preserve">est l’indice main d’œuvre </w:t>
            </w:r>
            <w:r w:rsidRPr="003243ED">
              <w:rPr>
                <w:szCs w:val="24"/>
              </w:rPr>
              <w:t xml:space="preserve">locale </w:t>
            </w:r>
            <w:r>
              <w:rPr>
                <w:szCs w:val="24"/>
              </w:rPr>
              <w:t>de</w:t>
            </w:r>
            <w:r w:rsidRPr="003243ED">
              <w:rPr>
                <w:szCs w:val="24"/>
              </w:rPr>
              <w:t xml:space="preserve"> </w:t>
            </w:r>
            <w:r w:rsidRPr="003243ED">
              <w:rPr>
                <w:i/>
                <w:szCs w:val="24"/>
              </w:rPr>
              <w:t xml:space="preserve">[insérer </w:t>
            </w:r>
            <w:r>
              <w:rPr>
                <w:i/>
                <w:szCs w:val="24"/>
              </w:rPr>
              <w:t>le pays du Maître d’Ouvrage</w:t>
            </w:r>
            <w:r w:rsidRPr="003243ED">
              <w:rPr>
                <w:i/>
                <w:szCs w:val="24"/>
              </w:rPr>
              <w:t>]</w:t>
            </w:r>
            <w:r w:rsidRPr="003243ED">
              <w:rPr>
                <w:szCs w:val="24"/>
              </w:rPr>
              <w:t>.</w:t>
            </w:r>
          </w:p>
          <w:p w14:paraId="35D373F0" w14:textId="376699D4" w:rsidR="002F4E51" w:rsidRPr="003243ED" w:rsidRDefault="002F4E51" w:rsidP="00DE52FF">
            <w:pPr>
              <w:spacing w:after="120"/>
              <w:ind w:left="0" w:right="2" w:firstLine="0"/>
              <w:rPr>
                <w:szCs w:val="24"/>
              </w:rPr>
            </w:pPr>
            <w:r w:rsidRPr="003243ED">
              <w:rPr>
                <w:szCs w:val="24"/>
              </w:rPr>
              <w:t xml:space="preserve">L’Indice </w:t>
            </w:r>
            <w:r>
              <w:rPr>
                <w:szCs w:val="24"/>
              </w:rPr>
              <w:t>M</w:t>
            </w:r>
            <w:r w:rsidRPr="003243ED">
              <w:rPr>
                <w:szCs w:val="24"/>
              </w:rPr>
              <w:t xml:space="preserve"> </w:t>
            </w:r>
            <w:r>
              <w:rPr>
                <w:szCs w:val="24"/>
              </w:rPr>
              <w:t>l’indice</w:t>
            </w:r>
            <w:r w:rsidRPr="003243ED">
              <w:rPr>
                <w:szCs w:val="24"/>
              </w:rPr>
              <w:t xml:space="preserve"> </w:t>
            </w:r>
            <w:r w:rsidRPr="003243ED">
              <w:rPr>
                <w:i/>
                <w:szCs w:val="24"/>
              </w:rPr>
              <w:t>[insérer la désignation de l’indice]</w:t>
            </w:r>
            <w:r>
              <w:rPr>
                <w:i/>
                <w:szCs w:val="24"/>
              </w:rPr>
              <w:t xml:space="preserve"> de [insérer la source]</w:t>
            </w:r>
            <w:r w:rsidRPr="003243ED">
              <w:rPr>
                <w:szCs w:val="24"/>
              </w:rPr>
              <w:t>.</w:t>
            </w:r>
          </w:p>
          <w:p w14:paraId="06C0EA4C" w14:textId="0CB4C222" w:rsidR="006C2298" w:rsidRPr="003243ED" w:rsidRDefault="006C2298" w:rsidP="00982AC3">
            <w:pPr>
              <w:tabs>
                <w:tab w:val="left" w:pos="556"/>
                <w:tab w:val="left" w:pos="1096"/>
              </w:tabs>
              <w:spacing w:after="120"/>
              <w:ind w:left="540" w:right="2" w:hanging="540"/>
              <w:rPr>
                <w:szCs w:val="24"/>
              </w:rPr>
            </w:pPr>
            <w:r w:rsidRPr="003243ED">
              <w:rPr>
                <w:szCs w:val="24"/>
              </w:rPr>
              <w:t>(b)</w:t>
            </w:r>
            <w:r w:rsidRPr="003243ED">
              <w:rPr>
                <w:szCs w:val="24"/>
              </w:rPr>
              <w:tab/>
              <w:t xml:space="preserve">Pour la monnaie </w:t>
            </w:r>
            <w:r w:rsidRPr="003243ED">
              <w:rPr>
                <w:i/>
                <w:szCs w:val="24"/>
              </w:rPr>
              <w:t>[insérer le nom de la monnaie]</w:t>
            </w:r>
            <w:r w:rsidR="00B9796E">
              <w:rPr>
                <w:szCs w:val="24"/>
              </w:rPr>
              <w:t> </w:t>
            </w:r>
            <w:r w:rsidRPr="003243ED">
              <w:rPr>
                <w:szCs w:val="24"/>
              </w:rPr>
              <w:t>:</w:t>
            </w:r>
          </w:p>
          <w:p w14:paraId="31E91291" w14:textId="1953ED38" w:rsidR="006C2298" w:rsidRPr="003243ED" w:rsidRDefault="006C2298" w:rsidP="00982AC3">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w:t>
            </w:r>
            <w:r w:rsidR="00350B5C">
              <w:rPr>
                <w:szCs w:val="24"/>
              </w:rPr>
              <w:t>révisable</w:t>
            </w:r>
            <w:r w:rsidRPr="003243ED">
              <w:rPr>
                <w:szCs w:val="24"/>
              </w:rPr>
              <w:t xml:space="preserve"> de </w:t>
            </w:r>
            <w:r w:rsidRPr="003243ED">
              <w:rPr>
                <w:i/>
                <w:szCs w:val="24"/>
              </w:rPr>
              <w:t>[insérer le pourcentage]</w:t>
            </w:r>
            <w:r w:rsidRPr="003243ED">
              <w:rPr>
                <w:szCs w:val="24"/>
              </w:rPr>
              <w:t xml:space="preserve"> pour cent (coefficient A).</w:t>
            </w:r>
          </w:p>
          <w:p w14:paraId="557A1DEA" w14:textId="41A19CFE" w:rsidR="006C2298" w:rsidRPr="003243ED" w:rsidRDefault="006C2298" w:rsidP="00982AC3">
            <w:pPr>
              <w:tabs>
                <w:tab w:val="left" w:pos="556"/>
                <w:tab w:val="left" w:pos="1096"/>
                <w:tab w:val="left" w:pos="1620"/>
              </w:tabs>
              <w:spacing w:after="120"/>
              <w:ind w:left="1080" w:right="2" w:hanging="540"/>
              <w:rPr>
                <w:szCs w:val="24"/>
              </w:rPr>
            </w:pPr>
            <w:r w:rsidRPr="003243ED">
              <w:rPr>
                <w:szCs w:val="24"/>
              </w:rPr>
              <w:t xml:space="preserve">(ii) </w:t>
            </w:r>
            <w:r w:rsidRPr="003243ED">
              <w:rPr>
                <w:szCs w:val="24"/>
              </w:rPr>
              <w:tab/>
              <w:t xml:space="preserve">élément </w:t>
            </w:r>
            <w:r w:rsidR="00350B5C">
              <w:rPr>
                <w:szCs w:val="24"/>
              </w:rPr>
              <w:t>révisable</w:t>
            </w:r>
            <w:r w:rsidRPr="003243ED">
              <w:rPr>
                <w:szCs w:val="24"/>
              </w:rPr>
              <w:t xml:space="preserve"> de </w:t>
            </w:r>
            <w:r w:rsidRPr="003243ED">
              <w:rPr>
                <w:i/>
                <w:szCs w:val="24"/>
              </w:rPr>
              <w:t>[insérer le pourcentage]</w:t>
            </w:r>
            <w:r w:rsidRPr="003243ED">
              <w:rPr>
                <w:szCs w:val="24"/>
              </w:rPr>
              <w:t xml:space="preserve"> pour cent (coefficient B).</w:t>
            </w:r>
          </w:p>
          <w:p w14:paraId="48DA80A9" w14:textId="38CBC5C8" w:rsidR="006C2298" w:rsidRPr="003243ED" w:rsidRDefault="006C2298" w:rsidP="00982AC3">
            <w:pPr>
              <w:spacing w:after="120"/>
              <w:ind w:right="2"/>
              <w:rPr>
                <w:i/>
                <w:szCs w:val="24"/>
              </w:rPr>
            </w:pPr>
            <w:r w:rsidRPr="003243ED">
              <w:rPr>
                <w:szCs w:val="24"/>
              </w:rPr>
              <w:t xml:space="preserve">L’Indice </w:t>
            </w:r>
            <w:r w:rsidR="00517CF3">
              <w:rPr>
                <w:szCs w:val="24"/>
              </w:rPr>
              <w:t>L</w:t>
            </w:r>
            <w:r w:rsidRPr="003243ED">
              <w:rPr>
                <w:szCs w:val="24"/>
              </w:rPr>
              <w:t xml:space="preserve"> </w:t>
            </w:r>
            <w:r w:rsidR="00517CF3">
              <w:rPr>
                <w:szCs w:val="24"/>
              </w:rPr>
              <w:t>es</w:t>
            </w:r>
            <w:r w:rsidR="00FE6862">
              <w:rPr>
                <w:szCs w:val="24"/>
              </w:rPr>
              <w:t>t l’indice main d’œuvre de</w:t>
            </w:r>
            <w:r w:rsidRPr="003243ED">
              <w:rPr>
                <w:szCs w:val="24"/>
              </w:rPr>
              <w:t xml:space="preserve"> </w:t>
            </w:r>
            <w:r w:rsidRPr="003243ED">
              <w:rPr>
                <w:i/>
                <w:szCs w:val="24"/>
              </w:rPr>
              <w:t xml:space="preserve">[insérer </w:t>
            </w:r>
            <w:r w:rsidR="00FE6862">
              <w:rPr>
                <w:i/>
                <w:szCs w:val="24"/>
              </w:rPr>
              <w:t>le pays</w:t>
            </w:r>
            <w:r w:rsidRPr="003243ED">
              <w:rPr>
                <w:i/>
                <w:szCs w:val="24"/>
              </w:rPr>
              <w:t>]</w:t>
            </w:r>
            <w:r w:rsidRPr="003243ED">
              <w:rPr>
                <w:szCs w:val="24"/>
              </w:rPr>
              <w:t>.</w:t>
            </w:r>
          </w:p>
          <w:p w14:paraId="0186A765" w14:textId="5900C888" w:rsidR="006C2298" w:rsidRPr="003243ED" w:rsidRDefault="006C2298" w:rsidP="00982AC3">
            <w:pPr>
              <w:spacing w:after="120"/>
              <w:ind w:right="2"/>
              <w:rPr>
                <w:szCs w:val="24"/>
              </w:rPr>
            </w:pPr>
            <w:r w:rsidRPr="003243ED">
              <w:rPr>
                <w:szCs w:val="24"/>
              </w:rPr>
              <w:t xml:space="preserve">L’Indice </w:t>
            </w:r>
            <w:r w:rsidR="002F4E51">
              <w:rPr>
                <w:szCs w:val="24"/>
              </w:rPr>
              <w:t>M</w:t>
            </w:r>
            <w:r w:rsidRPr="003243ED">
              <w:rPr>
                <w:szCs w:val="24"/>
              </w:rPr>
              <w:t xml:space="preserve"> </w:t>
            </w:r>
            <w:r w:rsidR="00FE6862">
              <w:rPr>
                <w:szCs w:val="24"/>
              </w:rPr>
              <w:t>l’indice</w:t>
            </w:r>
            <w:r w:rsidRPr="003243ED">
              <w:rPr>
                <w:szCs w:val="24"/>
              </w:rPr>
              <w:t xml:space="preserve"> </w:t>
            </w:r>
            <w:r w:rsidRPr="003243ED">
              <w:rPr>
                <w:i/>
                <w:szCs w:val="24"/>
              </w:rPr>
              <w:t>[insérer la désignation de l’indice]</w:t>
            </w:r>
            <w:r w:rsidR="00FE6862">
              <w:rPr>
                <w:i/>
                <w:szCs w:val="24"/>
              </w:rPr>
              <w:t xml:space="preserve"> de [insérer la source]</w:t>
            </w:r>
            <w:r w:rsidRPr="003243ED">
              <w:rPr>
                <w:szCs w:val="24"/>
              </w:rPr>
              <w:t>.</w:t>
            </w:r>
          </w:p>
          <w:p w14:paraId="2C591976" w14:textId="0CEA1503" w:rsidR="006C2298" w:rsidRPr="003243ED" w:rsidRDefault="006C2298" w:rsidP="00982AC3">
            <w:pPr>
              <w:spacing w:before="60" w:after="120"/>
              <w:rPr>
                <w:i/>
              </w:rPr>
            </w:pPr>
          </w:p>
        </w:tc>
      </w:tr>
      <w:tr w:rsidR="006C2298" w:rsidRPr="003243ED" w14:paraId="6BBD6F45" w14:textId="77777777" w:rsidTr="00982AC3">
        <w:tc>
          <w:tcPr>
            <w:tcW w:w="2202" w:type="dxa"/>
            <w:tcMar>
              <w:top w:w="57" w:type="dxa"/>
              <w:bottom w:w="57" w:type="dxa"/>
            </w:tcMar>
          </w:tcPr>
          <w:p w14:paraId="39191122" w14:textId="77777777" w:rsidR="006C2298" w:rsidRPr="003243ED" w:rsidRDefault="006C2298" w:rsidP="00982AC3">
            <w:pPr>
              <w:spacing w:before="60" w:after="120"/>
              <w:rPr>
                <w:b/>
              </w:rPr>
            </w:pPr>
            <w:r w:rsidRPr="003243ED">
              <w:rPr>
                <w:b/>
              </w:rPr>
              <w:t>7.1</w:t>
            </w:r>
          </w:p>
        </w:tc>
        <w:tc>
          <w:tcPr>
            <w:tcW w:w="7085" w:type="dxa"/>
            <w:tcMar>
              <w:top w:w="57" w:type="dxa"/>
              <w:bottom w:w="57" w:type="dxa"/>
            </w:tcMar>
          </w:tcPr>
          <w:p w14:paraId="11B30951" w14:textId="3E6FDCC6" w:rsidR="006C2298" w:rsidRPr="003243ED" w:rsidRDefault="006C2298" w:rsidP="00DE52FF">
            <w:pPr>
              <w:spacing w:before="60" w:after="120"/>
              <w:ind w:left="0" w:firstLine="0"/>
              <w:rPr>
                <w:i/>
              </w:rPr>
            </w:pPr>
            <w:r w:rsidRPr="003243ED">
              <w:t>Les principes et modalités de l’inspection des Services par le Maître d’Ouvrage sont</w:t>
            </w:r>
            <w:r w:rsidR="00B9796E">
              <w:t> </w:t>
            </w:r>
            <w:r w:rsidRPr="003243ED">
              <w:t>: _</w:t>
            </w:r>
            <w:r w:rsidRPr="003243ED">
              <w:rPr>
                <w:i/>
              </w:rPr>
              <w:t>_________________________</w:t>
            </w:r>
          </w:p>
          <w:p w14:paraId="1C79123D" w14:textId="0A5DAFF0" w:rsidR="006C2298" w:rsidRPr="003243ED" w:rsidRDefault="006C2298" w:rsidP="00982AC3">
            <w:pPr>
              <w:spacing w:before="60" w:after="120"/>
            </w:pPr>
            <w:r w:rsidRPr="003243ED">
              <w:t>Le délai de garantie est</w:t>
            </w:r>
            <w:r w:rsidR="00B9796E">
              <w:t> </w:t>
            </w:r>
            <w:r w:rsidRPr="003243ED">
              <w:t>: ____________________</w:t>
            </w:r>
          </w:p>
        </w:tc>
      </w:tr>
      <w:tr w:rsidR="006C2298" w:rsidRPr="003243ED" w14:paraId="5AC180B0" w14:textId="77777777" w:rsidTr="00982AC3">
        <w:tc>
          <w:tcPr>
            <w:tcW w:w="2202" w:type="dxa"/>
            <w:tcMar>
              <w:top w:w="57" w:type="dxa"/>
              <w:bottom w:w="57" w:type="dxa"/>
            </w:tcMar>
          </w:tcPr>
          <w:p w14:paraId="5D62A459" w14:textId="77777777" w:rsidR="006C2298" w:rsidRPr="003243ED" w:rsidRDefault="006C2298" w:rsidP="00982AC3">
            <w:pPr>
              <w:spacing w:before="60" w:after="120"/>
              <w:rPr>
                <w:b/>
              </w:rPr>
            </w:pPr>
            <w:r w:rsidRPr="003243ED">
              <w:rPr>
                <w:b/>
              </w:rPr>
              <w:t>8.2.3</w:t>
            </w:r>
          </w:p>
        </w:tc>
        <w:tc>
          <w:tcPr>
            <w:tcW w:w="7085" w:type="dxa"/>
            <w:tcMar>
              <w:top w:w="57" w:type="dxa"/>
              <w:bottom w:w="57" w:type="dxa"/>
            </w:tcMar>
          </w:tcPr>
          <w:p w14:paraId="2C47D4F5" w14:textId="14868C49" w:rsidR="006C2298" w:rsidRPr="003243ED" w:rsidRDefault="006C2298" w:rsidP="00982AC3">
            <w:pPr>
              <w:keepNext/>
              <w:spacing w:before="60" w:after="120"/>
            </w:pPr>
            <w:r w:rsidRPr="003243ED">
              <w:t xml:space="preserve">Le Conciliateur est  </w:t>
            </w:r>
            <w:r w:rsidRPr="003243ED">
              <w:rPr>
                <w:i/>
              </w:rPr>
              <w:t>____________________</w:t>
            </w:r>
            <w:r>
              <w:t xml:space="preserve"> Qui </w:t>
            </w:r>
            <w:r w:rsidRPr="003243ED">
              <w:t xml:space="preserve">sera rémunéré au taux de </w:t>
            </w:r>
            <w:r w:rsidRPr="003243ED">
              <w:rPr>
                <w:i/>
              </w:rPr>
              <w:t>____________________</w:t>
            </w:r>
            <w:r w:rsidRPr="003243ED">
              <w:t xml:space="preserve"> par heure de travail. Les dépenses remboursables reconnues sont</w:t>
            </w:r>
            <w:r w:rsidR="00B9796E">
              <w:t> </w:t>
            </w:r>
            <w:r w:rsidRPr="003243ED">
              <w:t xml:space="preserve">:  </w:t>
            </w:r>
            <w:r w:rsidRPr="003243ED">
              <w:rPr>
                <w:i/>
              </w:rPr>
              <w:t>____________________</w:t>
            </w:r>
          </w:p>
        </w:tc>
      </w:tr>
      <w:tr w:rsidR="006C2298" w:rsidRPr="003243ED" w14:paraId="711427DD" w14:textId="77777777" w:rsidTr="00982AC3">
        <w:tc>
          <w:tcPr>
            <w:tcW w:w="2202" w:type="dxa"/>
            <w:tcMar>
              <w:top w:w="57" w:type="dxa"/>
              <w:bottom w:w="57" w:type="dxa"/>
            </w:tcMar>
          </w:tcPr>
          <w:p w14:paraId="4C72B6EE" w14:textId="77777777" w:rsidR="006C2298" w:rsidRPr="003243ED" w:rsidRDefault="006C2298" w:rsidP="00982AC3">
            <w:pPr>
              <w:spacing w:before="60" w:after="120"/>
              <w:rPr>
                <w:b/>
              </w:rPr>
            </w:pPr>
            <w:r w:rsidRPr="003243ED">
              <w:rPr>
                <w:b/>
              </w:rPr>
              <w:t>8.2.4</w:t>
            </w:r>
          </w:p>
        </w:tc>
        <w:tc>
          <w:tcPr>
            <w:tcW w:w="7085" w:type="dxa"/>
            <w:tcMar>
              <w:top w:w="57" w:type="dxa"/>
              <w:bottom w:w="57" w:type="dxa"/>
            </w:tcMar>
          </w:tcPr>
          <w:p w14:paraId="67E09DE1" w14:textId="0B34BC1B" w:rsidR="006C2298" w:rsidRPr="003243ED" w:rsidRDefault="006C2298" w:rsidP="00DE52FF">
            <w:pPr>
              <w:ind w:left="0" w:firstLine="0"/>
            </w:pPr>
            <w:r w:rsidRPr="003243ED">
              <w:t xml:space="preserve">Les règles d’Arbitrage en application de la Clause 8.2.4 </w:t>
            </w:r>
            <w:r w:rsidR="002579F0">
              <w:t xml:space="preserve">(a) </w:t>
            </w:r>
            <w:r w:rsidRPr="003243ED">
              <w:t>d</w:t>
            </w:r>
            <w:r>
              <w:t>u CCAG</w:t>
            </w:r>
            <w:r w:rsidRPr="003243ED">
              <w:t xml:space="preserve"> </w:t>
            </w:r>
            <w:r>
              <w:t>[insérer « </w:t>
            </w:r>
            <w:r w:rsidRPr="00681666">
              <w:rPr>
                <w:b/>
                <w:bCs/>
              </w:rPr>
              <w:t>seront</w:t>
            </w:r>
            <w:r>
              <w:t> » ou « </w:t>
            </w:r>
            <w:r w:rsidRPr="00681666">
              <w:rPr>
                <w:b/>
                <w:bCs/>
              </w:rPr>
              <w:t>ne seront pas</w:t>
            </w:r>
            <w:r>
              <w:rPr>
                <w:b/>
                <w:bCs/>
              </w:rPr>
              <w:t> </w:t>
            </w:r>
            <w:r w:rsidRPr="00681666">
              <w:t>»</w:t>
            </w:r>
            <w:r w:rsidRPr="00681666">
              <w:rPr>
                <w:b/>
                <w:bCs/>
              </w:rPr>
              <w:t xml:space="preserve"> </w:t>
            </w:r>
            <w:r>
              <w:t>applicables.</w:t>
            </w:r>
          </w:p>
          <w:p w14:paraId="2F159D47" w14:textId="01210B23" w:rsidR="006C2298" w:rsidRPr="003646A8" w:rsidRDefault="006C2298" w:rsidP="00DE52FF">
            <w:pPr>
              <w:tabs>
                <w:tab w:val="left" w:pos="166"/>
                <w:tab w:val="left" w:pos="318"/>
              </w:tabs>
              <w:ind w:left="0" w:firstLine="0"/>
              <w:rPr>
                <w:i/>
              </w:rPr>
            </w:pPr>
            <w:r w:rsidRPr="00A76517">
              <w:rPr>
                <w:i/>
              </w:rPr>
              <w:t>[Insérer les règles d’arbitrage si différentes de celles de la Chambre de Commerce International.]</w:t>
            </w:r>
          </w:p>
          <w:p w14:paraId="49643D71" w14:textId="4B02E00A" w:rsidR="005B373B" w:rsidRPr="003243ED" w:rsidRDefault="005B373B" w:rsidP="005B373B">
            <w:pPr>
              <w:ind w:left="0" w:firstLine="0"/>
            </w:pPr>
            <w:r w:rsidRPr="003243ED">
              <w:t xml:space="preserve">Les règles d’Arbitrage en application de la Clause 8.2.4 </w:t>
            </w:r>
            <w:r>
              <w:t xml:space="preserve">(b) </w:t>
            </w:r>
            <w:r w:rsidRPr="003243ED">
              <w:t>d</w:t>
            </w:r>
            <w:r>
              <w:t>u CCAG</w:t>
            </w:r>
            <w:r w:rsidRPr="003243ED">
              <w:t xml:space="preserve"> </w:t>
            </w:r>
            <w:r>
              <w:t>[insérer « </w:t>
            </w:r>
            <w:r w:rsidRPr="00681666">
              <w:rPr>
                <w:b/>
                <w:bCs/>
              </w:rPr>
              <w:t>seront</w:t>
            </w:r>
            <w:r>
              <w:t> » ou « </w:t>
            </w:r>
            <w:r w:rsidRPr="00681666">
              <w:rPr>
                <w:b/>
                <w:bCs/>
              </w:rPr>
              <w:t>ne seront pas</w:t>
            </w:r>
            <w:r>
              <w:rPr>
                <w:b/>
                <w:bCs/>
              </w:rPr>
              <w:t> </w:t>
            </w:r>
            <w:r w:rsidRPr="00681666">
              <w:t>»</w:t>
            </w:r>
            <w:r w:rsidRPr="00681666">
              <w:rPr>
                <w:b/>
                <w:bCs/>
              </w:rPr>
              <w:t xml:space="preserve"> </w:t>
            </w:r>
            <w:r>
              <w:t>applicables.</w:t>
            </w:r>
          </w:p>
          <w:p w14:paraId="6B3F6CC8" w14:textId="5F35E73C" w:rsidR="006C2298" w:rsidRPr="003243ED" w:rsidRDefault="006C2298" w:rsidP="00DE52FF">
            <w:pPr>
              <w:tabs>
                <w:tab w:val="left" w:pos="166"/>
                <w:tab w:val="left" w:pos="318"/>
              </w:tabs>
              <w:ind w:left="0" w:firstLine="0"/>
            </w:pPr>
            <w:r w:rsidRPr="003243ED">
              <w:rPr>
                <w:i/>
              </w:rPr>
              <w:t xml:space="preserve">« La Clause 8.2.4 </w:t>
            </w:r>
            <w:r>
              <w:rPr>
                <w:i/>
              </w:rPr>
              <w:t xml:space="preserve">du CCAG </w:t>
            </w:r>
            <w:r w:rsidRPr="003243ED">
              <w:rPr>
                <w:i/>
              </w:rPr>
              <w:t>(a) sera retenue dan</w:t>
            </w:r>
            <w:r w:rsidR="00285A10">
              <w:rPr>
                <w:i/>
              </w:rPr>
              <w:t>s</w:t>
            </w:r>
            <w:r w:rsidRPr="003243ED">
              <w:rPr>
                <w:i/>
              </w:rPr>
              <w:t xml:space="preserve"> le cas d’un marché avec un </w:t>
            </w:r>
            <w:r>
              <w:rPr>
                <w:i/>
              </w:rPr>
              <w:t>Prestataire</w:t>
            </w:r>
            <w:r w:rsidRPr="003243ED">
              <w:rPr>
                <w:i/>
              </w:rPr>
              <w:t>s étranger, et la Clause 8.2.4 (b) sera retenue dan</w:t>
            </w:r>
            <w:r w:rsidR="005B373B">
              <w:rPr>
                <w:i/>
              </w:rPr>
              <w:t>s</w:t>
            </w:r>
            <w:r w:rsidRPr="003243ED">
              <w:rPr>
                <w:i/>
              </w:rPr>
              <w:t xml:space="preserve"> le cas d’un marché avec un </w:t>
            </w:r>
            <w:r>
              <w:rPr>
                <w:i/>
              </w:rPr>
              <w:t>Prestataire</w:t>
            </w:r>
            <w:r w:rsidRPr="003243ED">
              <w:rPr>
                <w:i/>
              </w:rPr>
              <w:t>s du pays du Maître d’Ouvrage.»]</w:t>
            </w:r>
          </w:p>
          <w:p w14:paraId="7B3D1323" w14:textId="77777777" w:rsidR="006C2298" w:rsidRPr="00681666" w:rsidRDefault="006C2298" w:rsidP="00DE52FF">
            <w:pPr>
              <w:tabs>
                <w:tab w:val="left" w:pos="166"/>
                <w:tab w:val="left" w:pos="318"/>
              </w:tabs>
              <w:ind w:left="0" w:firstLine="0"/>
              <w:rPr>
                <w:i/>
              </w:rPr>
            </w:pPr>
            <w:r w:rsidRPr="00C62F21">
              <w:rPr>
                <w:i/>
              </w:rPr>
              <w:t>[insérer le leu d’arbitrage si la clause 8.2.4 (a) du CCAG est applicable.]</w:t>
            </w:r>
          </w:p>
        </w:tc>
      </w:tr>
      <w:tr w:rsidR="006C2298" w:rsidRPr="003243ED" w14:paraId="51EC0039" w14:textId="77777777" w:rsidTr="00982AC3">
        <w:tc>
          <w:tcPr>
            <w:tcW w:w="2202" w:type="dxa"/>
            <w:tcMar>
              <w:top w:w="57" w:type="dxa"/>
              <w:bottom w:w="57" w:type="dxa"/>
            </w:tcMar>
          </w:tcPr>
          <w:p w14:paraId="2D4A36C2" w14:textId="77777777" w:rsidR="006C2298" w:rsidRPr="003243ED" w:rsidRDefault="006C2298" w:rsidP="00982AC3">
            <w:pPr>
              <w:spacing w:before="60" w:after="120"/>
              <w:rPr>
                <w:b/>
              </w:rPr>
            </w:pPr>
            <w:r w:rsidRPr="003243ED">
              <w:rPr>
                <w:b/>
              </w:rPr>
              <w:t>8.2.5</w:t>
            </w:r>
          </w:p>
        </w:tc>
        <w:tc>
          <w:tcPr>
            <w:tcW w:w="7085" w:type="dxa"/>
            <w:tcMar>
              <w:top w:w="57" w:type="dxa"/>
              <w:bottom w:w="57" w:type="dxa"/>
            </w:tcMar>
          </w:tcPr>
          <w:p w14:paraId="1323727E" w14:textId="5D3FFCB1" w:rsidR="006C2298" w:rsidRPr="003243ED" w:rsidRDefault="006C2298" w:rsidP="00DE52FF">
            <w:pPr>
              <w:spacing w:before="60" w:after="120"/>
              <w:ind w:left="0" w:firstLine="0"/>
              <w:rPr>
                <w:highlight w:val="yellow"/>
              </w:rPr>
            </w:pPr>
            <w:r w:rsidRPr="003243ED">
              <w:t xml:space="preserve">L’Autorité </w:t>
            </w:r>
            <w:r w:rsidR="00695D06">
              <w:t>de désignation</w:t>
            </w:r>
            <w:r w:rsidRPr="003243ED">
              <w:t xml:space="preserve"> d’un nouveau Conciliateur est</w:t>
            </w:r>
            <w:r w:rsidR="00B9796E">
              <w:t> </w:t>
            </w:r>
            <w:r w:rsidRPr="003243ED">
              <w:t xml:space="preserve">: </w:t>
            </w:r>
            <w:r w:rsidRPr="003243ED">
              <w:rPr>
                <w:i/>
              </w:rPr>
              <w:t>____________________</w:t>
            </w:r>
          </w:p>
        </w:tc>
      </w:tr>
    </w:tbl>
    <w:p w14:paraId="65D16A3D" w14:textId="77777777" w:rsidR="006C2298" w:rsidRPr="003243ED" w:rsidRDefault="006C2298" w:rsidP="006C2298"/>
    <w:p w14:paraId="2DE596B4" w14:textId="77777777" w:rsidR="006C2298" w:rsidRPr="003243ED" w:rsidRDefault="006C2298" w:rsidP="006C2298"/>
    <w:p w14:paraId="5BD34A7C" w14:textId="77777777" w:rsidR="006C2298" w:rsidRPr="003243ED" w:rsidRDefault="006C2298" w:rsidP="006C2298">
      <w:pPr>
        <w:sectPr w:rsidR="006C2298" w:rsidRPr="003243ED" w:rsidSect="006C2298">
          <w:headerReference w:type="even" r:id="rId74"/>
          <w:headerReference w:type="default" r:id="rId75"/>
          <w:headerReference w:type="first" r:id="rId76"/>
          <w:type w:val="oddPage"/>
          <w:pgSz w:w="12240" w:h="15840" w:code="1"/>
          <w:pgMar w:top="1440" w:right="1440" w:bottom="1440" w:left="1440" w:header="720" w:footer="720" w:gutter="0"/>
          <w:cols w:space="720"/>
          <w:noEndnote/>
          <w:titlePg/>
        </w:sectPr>
      </w:pPr>
    </w:p>
    <w:p w14:paraId="53DD61BE" w14:textId="77777777" w:rsidR="006C2298" w:rsidRPr="00681666" w:rsidRDefault="006C2298" w:rsidP="006C2298">
      <w:pPr>
        <w:jc w:val="center"/>
        <w:rPr>
          <w:b/>
          <w:sz w:val="40"/>
          <w:szCs w:val="40"/>
        </w:rPr>
      </w:pPr>
      <w:bookmarkStart w:id="1043" w:name="_Toc356621478"/>
      <w:bookmarkStart w:id="1044" w:name="_Toc474755738"/>
      <w:bookmarkStart w:id="1045" w:name="_Toc487111601"/>
      <w:r w:rsidRPr="00681666">
        <w:rPr>
          <w:b/>
          <w:sz w:val="40"/>
          <w:szCs w:val="40"/>
        </w:rPr>
        <w:t>Annexes</w:t>
      </w:r>
      <w:bookmarkEnd w:id="1043"/>
      <w:bookmarkEnd w:id="1044"/>
      <w:bookmarkEnd w:id="1045"/>
    </w:p>
    <w:p w14:paraId="6EFBA909" w14:textId="77777777" w:rsidR="006C2298" w:rsidRPr="003243ED" w:rsidRDefault="006C2298" w:rsidP="006C2298">
      <w:pPr>
        <w:spacing w:before="360" w:after="240"/>
        <w:rPr>
          <w:b/>
          <w:sz w:val="36"/>
          <w:szCs w:val="36"/>
        </w:rPr>
      </w:pPr>
      <w:bookmarkStart w:id="1046" w:name="_Toc356621479"/>
      <w:r w:rsidRPr="003243ED">
        <w:rPr>
          <w:b/>
          <w:sz w:val="32"/>
          <w:szCs w:val="32"/>
        </w:rPr>
        <w:t>Annexe A</w:t>
      </w:r>
      <w:r>
        <w:rPr>
          <w:b/>
          <w:sz w:val="32"/>
          <w:szCs w:val="32"/>
        </w:rPr>
        <w:t xml:space="preserve">- </w:t>
      </w:r>
      <w:r w:rsidRPr="003243ED">
        <w:rPr>
          <w:b/>
          <w:sz w:val="32"/>
          <w:szCs w:val="32"/>
        </w:rPr>
        <w:t>Description des Services</w:t>
      </w:r>
      <w:bookmarkEnd w:id="1046"/>
    </w:p>
    <w:p w14:paraId="4790B781" w14:textId="22BCC0E4" w:rsidR="006C2298" w:rsidRPr="003243ED" w:rsidRDefault="006C2298" w:rsidP="00DE52FF">
      <w:pPr>
        <w:ind w:left="0" w:firstLine="0"/>
        <w:rPr>
          <w:i/>
        </w:rPr>
      </w:pPr>
      <w:r w:rsidRPr="003243ED">
        <w:rPr>
          <w:i/>
        </w:rPr>
        <w:t>Décrire de manière détaillée les Services à fournir</w:t>
      </w:r>
      <w:r w:rsidR="00B9796E">
        <w:rPr>
          <w:i/>
        </w:rPr>
        <w:t> </w:t>
      </w:r>
      <w:r w:rsidRPr="003243ED">
        <w:rPr>
          <w:i/>
        </w:rPr>
        <w:t>; les dates d’achèvement des différentes tâches</w:t>
      </w:r>
      <w:r w:rsidR="00B9796E">
        <w:rPr>
          <w:i/>
        </w:rPr>
        <w:t> </w:t>
      </w:r>
      <w:r w:rsidRPr="003243ED">
        <w:rPr>
          <w:i/>
        </w:rPr>
        <w:t>; le lieu d’exécution des différentes tâches</w:t>
      </w:r>
      <w:r w:rsidR="00B9796E">
        <w:rPr>
          <w:i/>
        </w:rPr>
        <w:t> </w:t>
      </w:r>
      <w:r w:rsidRPr="003243ED">
        <w:rPr>
          <w:i/>
        </w:rPr>
        <w:t>; les tâches spécifiques qui doivent être approuvées par le Maître d’Ouvrage</w:t>
      </w:r>
      <w:r w:rsidR="00B9796E">
        <w:rPr>
          <w:i/>
        </w:rPr>
        <w:t> </w:t>
      </w:r>
      <w:r w:rsidRPr="003243ED">
        <w:rPr>
          <w:i/>
        </w:rPr>
        <w:t>; etc.</w:t>
      </w:r>
    </w:p>
    <w:p w14:paraId="15DCA5CF" w14:textId="77777777" w:rsidR="006C2298" w:rsidRPr="003243ED" w:rsidRDefault="006C2298" w:rsidP="006C2298">
      <w:pPr>
        <w:spacing w:before="360" w:after="240"/>
        <w:rPr>
          <w:b/>
          <w:sz w:val="32"/>
          <w:szCs w:val="32"/>
        </w:rPr>
      </w:pPr>
      <w:bookmarkStart w:id="1047" w:name="_Toc356621480"/>
      <w:r w:rsidRPr="003243ED">
        <w:rPr>
          <w:b/>
          <w:sz w:val="32"/>
          <w:szCs w:val="32"/>
        </w:rPr>
        <w:t>Annexe B</w:t>
      </w:r>
      <w:r>
        <w:rPr>
          <w:b/>
          <w:sz w:val="32"/>
          <w:szCs w:val="32"/>
        </w:rPr>
        <w:t>-</w:t>
      </w:r>
      <w:bookmarkEnd w:id="1047"/>
      <w:r>
        <w:rPr>
          <w:b/>
          <w:sz w:val="32"/>
          <w:szCs w:val="32"/>
        </w:rPr>
        <w:t xml:space="preserve"> </w:t>
      </w:r>
      <w:r w:rsidRPr="003243ED">
        <w:rPr>
          <w:b/>
          <w:sz w:val="32"/>
          <w:szCs w:val="32"/>
        </w:rPr>
        <w:t>Calendrier des Paiements et Remise de Rapports</w:t>
      </w:r>
    </w:p>
    <w:p w14:paraId="4CD1B6C9" w14:textId="2904F169" w:rsidR="006C2298" w:rsidRPr="003243ED" w:rsidRDefault="006C2298" w:rsidP="00DE52FF">
      <w:pPr>
        <w:ind w:left="0" w:firstLine="0"/>
        <w:rPr>
          <w:i/>
        </w:rPr>
      </w:pPr>
      <w:r w:rsidRPr="003243ED">
        <w:rPr>
          <w:i/>
        </w:rPr>
        <w:t>[</w:t>
      </w:r>
      <w:r w:rsidR="00230E93" w:rsidRPr="00230E93">
        <w:rPr>
          <w:i/>
        </w:rPr>
        <w:t>Dresse</w:t>
      </w:r>
      <w:r w:rsidR="00230E93">
        <w:rPr>
          <w:i/>
        </w:rPr>
        <w:t>r</w:t>
      </w:r>
      <w:r w:rsidR="00230E93" w:rsidRPr="00230E93">
        <w:rPr>
          <w:i/>
        </w:rPr>
        <w:t xml:space="preserve"> la liste de toutes les étapes de paiement et indiquez le format, la fréquence et le contenu des rapports ou des produits à fournir, les personnes chargées de les recevoir, les dates de soumission, etc.  Si aucun rapport ne doit être soumis, indiquez ici </w:t>
      </w:r>
      <w:r w:rsidR="00B9796E">
        <w:rPr>
          <w:i/>
        </w:rPr>
        <w:t>« </w:t>
      </w:r>
      <w:r w:rsidR="00230E93" w:rsidRPr="00230E93">
        <w:rPr>
          <w:i/>
        </w:rPr>
        <w:t>Sans objet</w:t>
      </w:r>
      <w:r w:rsidR="00B9796E">
        <w:rPr>
          <w:i/>
        </w:rPr>
        <w:t> »</w:t>
      </w:r>
      <w:r w:rsidR="00230E93" w:rsidRPr="00230E93">
        <w:rPr>
          <w:i/>
        </w:rPr>
        <w:t>.</w:t>
      </w:r>
      <w:r w:rsidRPr="003243ED">
        <w:rPr>
          <w:i/>
        </w:rPr>
        <w:t>]</w:t>
      </w:r>
    </w:p>
    <w:p w14:paraId="245E2CE4" w14:textId="77777777" w:rsidR="006C2298" w:rsidRPr="003243ED" w:rsidRDefault="006C2298" w:rsidP="006C2298">
      <w:pPr>
        <w:spacing w:before="360" w:after="240"/>
        <w:rPr>
          <w:b/>
          <w:sz w:val="32"/>
          <w:szCs w:val="32"/>
        </w:rPr>
      </w:pPr>
      <w:bookmarkStart w:id="1048" w:name="_Toc356621481"/>
      <w:r w:rsidRPr="003243ED">
        <w:rPr>
          <w:b/>
          <w:sz w:val="32"/>
          <w:szCs w:val="32"/>
        </w:rPr>
        <w:t>Annexe C</w:t>
      </w:r>
      <w:r>
        <w:rPr>
          <w:b/>
          <w:sz w:val="32"/>
          <w:szCs w:val="32"/>
        </w:rPr>
        <w:t xml:space="preserve">- </w:t>
      </w:r>
      <w:r w:rsidRPr="003243ED">
        <w:rPr>
          <w:b/>
          <w:sz w:val="32"/>
          <w:szCs w:val="32"/>
        </w:rPr>
        <w:t>Personnel Clé et Sous-traitants</w:t>
      </w:r>
      <w:bookmarkEnd w:id="1048"/>
    </w:p>
    <w:p w14:paraId="4BECE192" w14:textId="5C3352B6" w:rsidR="006C2298" w:rsidRPr="003243ED" w:rsidRDefault="006C2298" w:rsidP="006C2298">
      <w:pPr>
        <w:tabs>
          <w:tab w:val="left" w:pos="1418"/>
        </w:tabs>
        <w:ind w:left="2183" w:hanging="2183"/>
        <w:rPr>
          <w:i/>
        </w:rPr>
      </w:pPr>
      <w:r w:rsidRPr="003243ED">
        <w:rPr>
          <w:i/>
        </w:rPr>
        <w:t>Porter sous</w:t>
      </w:r>
      <w:r w:rsidR="00B9796E">
        <w:rPr>
          <w:i/>
        </w:rPr>
        <w:t> </w:t>
      </w:r>
      <w:r w:rsidRPr="003243ED">
        <w:rPr>
          <w:i/>
        </w:rPr>
        <w:t>:</w:t>
      </w:r>
      <w:r w:rsidRPr="003243ED">
        <w:rPr>
          <w:i/>
        </w:rPr>
        <w:tab/>
        <w:t>C-1</w:t>
      </w:r>
      <w:r w:rsidRPr="003243ED">
        <w:rPr>
          <w:i/>
        </w:rPr>
        <w:tab/>
        <w:t>Les titres [et noms, si possible], une description détaillée des tâches et qualifications minimales du Personnel clé expatrié devant travailler dans le pays du gouvernement, et le nombre de mois de travail de chacun d’entre eux.</w:t>
      </w:r>
    </w:p>
    <w:p w14:paraId="59968776" w14:textId="77777777" w:rsidR="006C2298" w:rsidRPr="003243ED" w:rsidRDefault="006C2298" w:rsidP="006C2298">
      <w:pPr>
        <w:ind w:left="2160" w:hanging="720"/>
        <w:rPr>
          <w:i/>
        </w:rPr>
      </w:pPr>
      <w:r w:rsidRPr="003243ED">
        <w:rPr>
          <w:i/>
        </w:rPr>
        <w:t>C-2</w:t>
      </w:r>
      <w:r w:rsidRPr="003243ED">
        <w:rPr>
          <w:i/>
        </w:rPr>
        <w:tab/>
        <w:t>Les titres [et noms, si possible], une description détaillée des tâches et qualifications minimales du Personnel clé expatrié devant travailler hors du pays du gouvernement, et le nombre de mois de travail de chacun d’entre eux.</w:t>
      </w:r>
    </w:p>
    <w:p w14:paraId="7ED7A982" w14:textId="37F8E5B0" w:rsidR="006C2298" w:rsidRPr="003243ED" w:rsidRDefault="006C2298" w:rsidP="006C2298">
      <w:pPr>
        <w:ind w:left="2160" w:hanging="720"/>
        <w:rPr>
          <w:i/>
        </w:rPr>
      </w:pPr>
      <w:r w:rsidRPr="003243ED">
        <w:rPr>
          <w:i/>
        </w:rPr>
        <w:t>C-3</w:t>
      </w:r>
      <w:r w:rsidRPr="003243ED">
        <w:rPr>
          <w:i/>
        </w:rPr>
        <w:tab/>
        <w:t>La liste des Sous</w:t>
      </w:r>
      <w:r w:rsidRPr="003243ED">
        <w:rPr>
          <w:i/>
        </w:rPr>
        <w:noBreakHyphen/>
        <w:t>traitants approuvés (s’ils sont déjà connus)</w:t>
      </w:r>
      <w:r w:rsidR="00B9796E">
        <w:rPr>
          <w:i/>
        </w:rPr>
        <w:t> </w:t>
      </w:r>
      <w:r w:rsidRPr="003243ED">
        <w:rPr>
          <w:i/>
        </w:rPr>
        <w:t>; les mêmes informations sur leur Personnel qu’en C-1 ou C-2.</w:t>
      </w:r>
    </w:p>
    <w:p w14:paraId="328ED2CB" w14:textId="77777777" w:rsidR="006C2298" w:rsidRPr="003243ED" w:rsidRDefault="006C2298" w:rsidP="006C2298">
      <w:pPr>
        <w:ind w:left="2160" w:hanging="720"/>
        <w:rPr>
          <w:i/>
        </w:rPr>
      </w:pPr>
      <w:r w:rsidRPr="003243ED">
        <w:rPr>
          <w:i/>
        </w:rPr>
        <w:t>C-4</w:t>
      </w:r>
      <w:r w:rsidRPr="003243ED">
        <w:rPr>
          <w:i/>
        </w:rPr>
        <w:tab/>
        <w:t>Mêmes renseignements qu’en C-1 pour le Personnel clé local.</w:t>
      </w:r>
    </w:p>
    <w:p w14:paraId="2C39853F" w14:textId="01AC2FCE" w:rsidR="006C2298" w:rsidRPr="003243ED" w:rsidRDefault="006C2298" w:rsidP="006C2298">
      <w:pPr>
        <w:spacing w:before="360" w:after="240"/>
        <w:jc w:val="center"/>
        <w:rPr>
          <w:b/>
          <w:sz w:val="32"/>
          <w:szCs w:val="32"/>
        </w:rPr>
      </w:pPr>
      <w:bookmarkStart w:id="1049" w:name="_Toc356621482"/>
      <w:r w:rsidRPr="003243ED">
        <w:rPr>
          <w:b/>
          <w:sz w:val="32"/>
          <w:szCs w:val="32"/>
        </w:rPr>
        <w:t>Annexe D</w:t>
      </w:r>
      <w:r>
        <w:rPr>
          <w:b/>
          <w:sz w:val="32"/>
          <w:szCs w:val="32"/>
        </w:rPr>
        <w:t xml:space="preserve">- </w:t>
      </w:r>
      <w:r w:rsidRPr="003243ED">
        <w:rPr>
          <w:b/>
          <w:sz w:val="32"/>
          <w:szCs w:val="32"/>
        </w:rPr>
        <w:t xml:space="preserve">Sous détail du </w:t>
      </w:r>
      <w:r w:rsidR="004667D0">
        <w:rPr>
          <w:b/>
          <w:sz w:val="32"/>
          <w:szCs w:val="32"/>
        </w:rPr>
        <w:t>Montant</w:t>
      </w:r>
      <w:r w:rsidRPr="003243ED">
        <w:rPr>
          <w:b/>
          <w:sz w:val="32"/>
          <w:szCs w:val="32"/>
        </w:rPr>
        <w:t xml:space="preserve"> du Marché en Monnaie</w:t>
      </w:r>
      <w:r w:rsidR="004667D0">
        <w:rPr>
          <w:b/>
          <w:sz w:val="32"/>
          <w:szCs w:val="32"/>
        </w:rPr>
        <w:t>(</w:t>
      </w:r>
      <w:r>
        <w:rPr>
          <w:b/>
          <w:sz w:val="32"/>
          <w:szCs w:val="32"/>
        </w:rPr>
        <w:t>s</w:t>
      </w:r>
      <w:r w:rsidR="004667D0">
        <w:rPr>
          <w:b/>
          <w:sz w:val="32"/>
          <w:szCs w:val="32"/>
        </w:rPr>
        <w:t>)</w:t>
      </w:r>
      <w:r w:rsidRPr="003243ED">
        <w:rPr>
          <w:b/>
          <w:sz w:val="32"/>
          <w:szCs w:val="32"/>
        </w:rPr>
        <w:t xml:space="preserve"> étrangère</w:t>
      </w:r>
      <w:bookmarkEnd w:id="1049"/>
      <w:r w:rsidR="004667D0">
        <w:rPr>
          <w:b/>
          <w:sz w:val="32"/>
          <w:szCs w:val="32"/>
        </w:rPr>
        <w:t>(</w:t>
      </w:r>
      <w:r>
        <w:rPr>
          <w:b/>
          <w:sz w:val="32"/>
          <w:szCs w:val="32"/>
        </w:rPr>
        <w:t>s</w:t>
      </w:r>
      <w:r w:rsidR="004667D0">
        <w:rPr>
          <w:b/>
          <w:sz w:val="32"/>
          <w:szCs w:val="32"/>
        </w:rPr>
        <w:t>)</w:t>
      </w:r>
    </w:p>
    <w:p w14:paraId="35B99103" w14:textId="561B8B78" w:rsidR="006C2298" w:rsidRPr="003243ED" w:rsidRDefault="006C2298" w:rsidP="00DE52FF">
      <w:pPr>
        <w:spacing w:after="240"/>
        <w:ind w:left="0" w:firstLine="0"/>
        <w:rPr>
          <w:i/>
        </w:rPr>
      </w:pPr>
      <w:r w:rsidRPr="003243ED">
        <w:rPr>
          <w:i/>
        </w:rPr>
        <w:t>Indiquer ci-après les éléments de coûts retenus justifiant la partie en monnaies étrangères du prix forfaitaire</w:t>
      </w:r>
      <w:r w:rsidR="00B9796E">
        <w:rPr>
          <w:i/>
        </w:rPr>
        <w:t> </w:t>
      </w:r>
      <w:r w:rsidRPr="003243ED">
        <w:rPr>
          <w:i/>
        </w:rPr>
        <w:t>:</w:t>
      </w:r>
    </w:p>
    <w:p w14:paraId="2AFCF2BD" w14:textId="2302AA32" w:rsidR="006C2298" w:rsidRPr="003243ED" w:rsidRDefault="006C2298" w:rsidP="006C2298">
      <w:pPr>
        <w:spacing w:after="240"/>
        <w:ind w:left="1440" w:hanging="720"/>
        <w:rPr>
          <w:i/>
        </w:rPr>
      </w:pPr>
      <w:r w:rsidRPr="003243ED">
        <w:rPr>
          <w:i/>
        </w:rPr>
        <w:t>1.</w:t>
      </w:r>
      <w:r w:rsidRPr="003243ED">
        <w:rPr>
          <w:i/>
        </w:rPr>
        <w:tab/>
        <w:t xml:space="preserve">Tarifs pour l’usage ou la location de </w:t>
      </w:r>
      <w:r w:rsidR="004667D0">
        <w:rPr>
          <w:i/>
        </w:rPr>
        <w:t>Matériel</w:t>
      </w:r>
      <w:r w:rsidR="00B9796E">
        <w:rPr>
          <w:i/>
        </w:rPr>
        <w:t xml:space="preserve"> </w:t>
      </w:r>
      <w:r w:rsidRPr="003243ED">
        <w:rPr>
          <w:i/>
        </w:rPr>
        <w:t>ou la rémunération du Personnel clé et autre personnel.</w:t>
      </w:r>
    </w:p>
    <w:p w14:paraId="44F8FD8C" w14:textId="77777777" w:rsidR="006C2298" w:rsidRPr="003243ED" w:rsidRDefault="006C2298" w:rsidP="006C2298">
      <w:pPr>
        <w:spacing w:after="240"/>
        <w:ind w:left="1440" w:hanging="720"/>
        <w:rPr>
          <w:i/>
        </w:rPr>
      </w:pPr>
      <w:r w:rsidRPr="003243ED">
        <w:rPr>
          <w:i/>
        </w:rPr>
        <w:t>2.</w:t>
      </w:r>
      <w:r w:rsidRPr="003243ED">
        <w:rPr>
          <w:i/>
        </w:rPr>
        <w:tab/>
        <w:t>Dépenses remboursables.</w:t>
      </w:r>
    </w:p>
    <w:p w14:paraId="1AF52321" w14:textId="77777777" w:rsidR="00AE7F99" w:rsidRDefault="006C2298" w:rsidP="00AE7F99">
      <w:pPr>
        <w:spacing w:after="240"/>
        <w:ind w:left="0" w:firstLine="0"/>
        <w:rPr>
          <w:i/>
        </w:rPr>
      </w:pPr>
      <w:r w:rsidRPr="003243ED">
        <w:rPr>
          <w:i/>
        </w:rPr>
        <w:t>La présente Annexe servira exclusivement à déterminer la rémunération d’éventuels services additionnels.</w:t>
      </w:r>
      <w:r w:rsidR="00F06E78">
        <w:rPr>
          <w:i/>
        </w:rPr>
        <w:t xml:space="preserve"> </w:t>
      </w:r>
      <w:bookmarkStart w:id="1050" w:name="_Toc356621483"/>
    </w:p>
    <w:p w14:paraId="5D4205F8" w14:textId="77777777" w:rsidR="00AE7F99" w:rsidRDefault="00AE7F99" w:rsidP="00AE7F99">
      <w:pPr>
        <w:spacing w:after="240"/>
        <w:ind w:left="0" w:firstLine="0"/>
        <w:rPr>
          <w:i/>
        </w:rPr>
      </w:pPr>
    </w:p>
    <w:p w14:paraId="3AEBF9C9" w14:textId="443C6D83" w:rsidR="006C2298" w:rsidRPr="003243ED" w:rsidRDefault="006C2298" w:rsidP="00AE7F99">
      <w:pPr>
        <w:spacing w:after="240"/>
        <w:ind w:left="0" w:firstLine="0"/>
        <w:rPr>
          <w:b/>
          <w:sz w:val="32"/>
          <w:szCs w:val="32"/>
        </w:rPr>
      </w:pPr>
      <w:r w:rsidRPr="003243ED">
        <w:rPr>
          <w:b/>
          <w:sz w:val="32"/>
          <w:szCs w:val="32"/>
        </w:rPr>
        <w:t>Annexe E</w:t>
      </w:r>
      <w:r>
        <w:rPr>
          <w:b/>
          <w:sz w:val="32"/>
          <w:szCs w:val="32"/>
        </w:rPr>
        <w:t xml:space="preserve">- </w:t>
      </w:r>
      <w:r w:rsidRPr="003243ED">
        <w:rPr>
          <w:b/>
          <w:sz w:val="32"/>
          <w:szCs w:val="32"/>
        </w:rPr>
        <w:t>Sous détail du Prix du Marché en Monnaie Nationale</w:t>
      </w:r>
      <w:bookmarkEnd w:id="1050"/>
    </w:p>
    <w:p w14:paraId="09DA5895" w14:textId="77777777" w:rsidR="006C2298" w:rsidRPr="003243ED" w:rsidRDefault="006C2298" w:rsidP="006C2298">
      <w:pPr>
        <w:spacing w:after="240"/>
        <w:rPr>
          <w:i/>
        </w:rPr>
      </w:pPr>
      <w:r w:rsidRPr="003243ED">
        <w:rPr>
          <w:i/>
        </w:rPr>
        <w:t>Indiquer ci-après les éléments de coûts retenus justifiant la partie en monnaie nationale du prix forfaitaire :</w:t>
      </w:r>
    </w:p>
    <w:p w14:paraId="18850753" w14:textId="497D2DD4" w:rsidR="006C2298" w:rsidRPr="003243ED" w:rsidRDefault="006C2298" w:rsidP="006C2298">
      <w:pPr>
        <w:spacing w:after="240"/>
        <w:ind w:left="1440" w:hanging="720"/>
        <w:rPr>
          <w:i/>
        </w:rPr>
      </w:pPr>
      <w:r w:rsidRPr="003243ED">
        <w:rPr>
          <w:i/>
        </w:rPr>
        <w:t>1.</w:t>
      </w:r>
      <w:r w:rsidRPr="003243ED">
        <w:rPr>
          <w:i/>
        </w:rPr>
        <w:tab/>
        <w:t xml:space="preserve">Tarifs pour l’usage ou la location </w:t>
      </w:r>
      <w:r w:rsidR="00AE7F99">
        <w:rPr>
          <w:i/>
        </w:rPr>
        <w:t>de Matériel</w:t>
      </w:r>
      <w:r w:rsidRPr="003243ED">
        <w:rPr>
          <w:i/>
        </w:rPr>
        <w:t xml:space="preserve"> ou la rémunération du Personnel clé et autre personnel.</w:t>
      </w:r>
    </w:p>
    <w:p w14:paraId="4276C1A9" w14:textId="77777777" w:rsidR="006C2298" w:rsidRPr="003243ED" w:rsidRDefault="006C2298" w:rsidP="006C2298">
      <w:pPr>
        <w:spacing w:after="240"/>
        <w:ind w:left="1440" w:hanging="720"/>
        <w:rPr>
          <w:i/>
        </w:rPr>
      </w:pPr>
      <w:r w:rsidRPr="003243ED">
        <w:rPr>
          <w:i/>
        </w:rPr>
        <w:t>2.</w:t>
      </w:r>
      <w:r w:rsidRPr="003243ED">
        <w:rPr>
          <w:i/>
        </w:rPr>
        <w:tab/>
        <w:t>Dépenses remboursables.</w:t>
      </w:r>
    </w:p>
    <w:p w14:paraId="60F0474F" w14:textId="77777777" w:rsidR="006C2298" w:rsidRPr="003243ED" w:rsidRDefault="006C2298" w:rsidP="008E7F04">
      <w:pPr>
        <w:spacing w:after="240"/>
        <w:ind w:left="0" w:firstLine="0"/>
        <w:rPr>
          <w:i/>
        </w:rPr>
      </w:pPr>
      <w:r w:rsidRPr="003243ED">
        <w:rPr>
          <w:i/>
        </w:rPr>
        <w:t>La présente Annexe servira exclusivement à déterminer la rémunération d’éventuels services additionnels.</w:t>
      </w:r>
    </w:p>
    <w:p w14:paraId="7CEC9682" w14:textId="77777777" w:rsidR="006C2298" w:rsidRPr="003243ED" w:rsidRDefault="006C2298" w:rsidP="006C2298">
      <w:pPr>
        <w:spacing w:before="360" w:after="240"/>
        <w:jc w:val="center"/>
        <w:rPr>
          <w:b/>
          <w:spacing w:val="-2"/>
          <w:sz w:val="32"/>
          <w:szCs w:val="32"/>
        </w:rPr>
      </w:pPr>
      <w:bookmarkStart w:id="1051" w:name="_Toc356621484"/>
      <w:r w:rsidRPr="003243ED">
        <w:rPr>
          <w:b/>
          <w:spacing w:val="-2"/>
          <w:sz w:val="32"/>
          <w:szCs w:val="32"/>
        </w:rPr>
        <w:t>Annexe F</w:t>
      </w:r>
      <w:r>
        <w:rPr>
          <w:b/>
          <w:spacing w:val="-2"/>
          <w:sz w:val="32"/>
          <w:szCs w:val="32"/>
        </w:rPr>
        <w:t xml:space="preserve">- </w:t>
      </w:r>
      <w:r w:rsidRPr="003243ED">
        <w:rPr>
          <w:b/>
          <w:sz w:val="32"/>
          <w:szCs w:val="32"/>
        </w:rPr>
        <w:t>Services</w:t>
      </w:r>
      <w:r w:rsidRPr="003243ED">
        <w:rPr>
          <w:b/>
          <w:spacing w:val="-2"/>
          <w:sz w:val="32"/>
          <w:szCs w:val="32"/>
        </w:rPr>
        <w:t xml:space="preserve"> et Installations Fournis par le Maître d’Ouvrage</w:t>
      </w:r>
      <w:bookmarkEnd w:id="1051"/>
    </w:p>
    <w:p w14:paraId="1B570040" w14:textId="77777777" w:rsidR="006C2298" w:rsidRPr="003243ED" w:rsidRDefault="006C2298" w:rsidP="006C2298">
      <w:pPr>
        <w:spacing w:before="360" w:after="240"/>
        <w:rPr>
          <w:b/>
          <w:sz w:val="32"/>
          <w:szCs w:val="32"/>
        </w:rPr>
      </w:pPr>
      <w:r w:rsidRPr="003243ED">
        <w:rPr>
          <w:b/>
          <w:sz w:val="32"/>
          <w:szCs w:val="32"/>
        </w:rPr>
        <w:t>Annexe G</w:t>
      </w:r>
      <w:r>
        <w:rPr>
          <w:b/>
          <w:sz w:val="32"/>
          <w:szCs w:val="32"/>
        </w:rPr>
        <w:t xml:space="preserve"> - </w:t>
      </w:r>
      <w:r w:rsidRPr="003243ED">
        <w:rPr>
          <w:b/>
          <w:sz w:val="32"/>
          <w:szCs w:val="32"/>
        </w:rPr>
        <w:t xml:space="preserve">Rémunération incitative de performance </w:t>
      </w:r>
    </w:p>
    <w:p w14:paraId="73B15703" w14:textId="77777777" w:rsidR="006C2298" w:rsidRDefault="006C2298" w:rsidP="006C2298">
      <w:pPr>
        <w:jc w:val="left"/>
        <w:rPr>
          <w:b/>
          <w:sz w:val="28"/>
          <w:szCs w:val="28"/>
        </w:rPr>
      </w:pPr>
      <w:r>
        <w:rPr>
          <w:b/>
          <w:sz w:val="28"/>
          <w:szCs w:val="28"/>
        </w:rPr>
        <w:br w:type="page"/>
      </w:r>
    </w:p>
    <w:p w14:paraId="7563FE08" w14:textId="77777777" w:rsidR="006C2298" w:rsidRPr="00172D03" w:rsidRDefault="006C2298" w:rsidP="006C2298">
      <w:pPr>
        <w:widowControl w:val="0"/>
        <w:tabs>
          <w:tab w:val="left" w:pos="782"/>
        </w:tabs>
        <w:jc w:val="center"/>
        <w:rPr>
          <w:b/>
          <w:sz w:val="32"/>
          <w:szCs w:val="32"/>
        </w:rPr>
      </w:pPr>
      <w:r w:rsidRPr="00172D03">
        <w:rPr>
          <w:b/>
          <w:sz w:val="32"/>
          <w:szCs w:val="32"/>
        </w:rPr>
        <w:t xml:space="preserve">Dispositions pour Rémunération incitative de Performance </w:t>
      </w:r>
    </w:p>
    <w:p w14:paraId="18156122" w14:textId="77777777" w:rsidR="006C2298" w:rsidRPr="003243ED" w:rsidRDefault="006C2298" w:rsidP="006C2298">
      <w:pPr>
        <w:widowControl w:val="0"/>
        <w:tabs>
          <w:tab w:val="left" w:pos="782"/>
        </w:tabs>
        <w:spacing w:before="120" w:line="538" w:lineRule="exact"/>
        <w:rPr>
          <w:b/>
        </w:rPr>
      </w:pPr>
      <w:r w:rsidRPr="003243ED">
        <w:rPr>
          <w:b/>
        </w:rPr>
        <w:t>ARTICLE 1- GENERAL</w:t>
      </w:r>
    </w:p>
    <w:p w14:paraId="073C224F" w14:textId="77777777" w:rsidR="006C2298" w:rsidRPr="003243ED" w:rsidRDefault="006C2298" w:rsidP="006C2298">
      <w:pPr>
        <w:pStyle w:val="ListParagraph"/>
        <w:widowControl w:val="0"/>
        <w:numPr>
          <w:ilvl w:val="1"/>
          <w:numId w:val="189"/>
        </w:numPr>
        <w:jc w:val="left"/>
        <w:rPr>
          <w:b/>
        </w:rPr>
      </w:pPr>
      <w:r w:rsidRPr="003243ED">
        <w:rPr>
          <w:b/>
        </w:rPr>
        <w:t>Documents constituant l’Annexe concernant la Rémunération incitative de performance</w:t>
      </w:r>
    </w:p>
    <w:p w14:paraId="28FCD2B8" w14:textId="77777777" w:rsidR="006C2298" w:rsidRPr="003243ED" w:rsidRDefault="006C2298" w:rsidP="006C2298">
      <w:pPr>
        <w:widowControl w:val="0"/>
        <w:tabs>
          <w:tab w:val="left" w:pos="1519"/>
        </w:tabs>
        <w:ind w:left="720"/>
      </w:pPr>
      <w:r w:rsidRPr="003243ED">
        <w:t xml:space="preserve">L’Annexe concernant la Rémunération incitative </w:t>
      </w:r>
      <w:r w:rsidRPr="003243ED">
        <w:rPr>
          <w:b/>
        </w:rPr>
        <w:t>de performance</w:t>
      </w:r>
      <w:r w:rsidRPr="003243ED">
        <w:t xml:space="preserve"> comprend :</w:t>
      </w:r>
    </w:p>
    <w:p w14:paraId="062CA228" w14:textId="77777777" w:rsidR="006C2298" w:rsidRPr="003243ED" w:rsidRDefault="006C2298" w:rsidP="006C2298">
      <w:pPr>
        <w:pStyle w:val="ListParagraph"/>
        <w:widowControl w:val="0"/>
        <w:numPr>
          <w:ilvl w:val="0"/>
          <w:numId w:val="190"/>
        </w:numPr>
        <w:tabs>
          <w:tab w:val="left" w:pos="1519"/>
          <w:tab w:val="left" w:pos="2205"/>
        </w:tabs>
        <w:ind w:left="1406" w:hanging="686"/>
        <w:contextualSpacing w:val="0"/>
        <w:jc w:val="left"/>
      </w:pPr>
      <w:r w:rsidRPr="003243ED">
        <w:t>les dispositions de la rémunération incitative de performance,</w:t>
      </w:r>
    </w:p>
    <w:p w14:paraId="79558CAE" w14:textId="77777777" w:rsidR="006C2298" w:rsidRPr="003243ED" w:rsidRDefault="006C2298" w:rsidP="006C2298">
      <w:pPr>
        <w:pStyle w:val="ListParagraph"/>
        <w:widowControl w:val="0"/>
        <w:numPr>
          <w:ilvl w:val="0"/>
          <w:numId w:val="190"/>
        </w:numPr>
        <w:tabs>
          <w:tab w:val="left" w:pos="1519"/>
          <w:tab w:val="left" w:pos="2205"/>
        </w:tabs>
        <w:ind w:left="1406" w:hanging="686"/>
        <w:contextualSpacing w:val="0"/>
        <w:jc w:val="left"/>
      </w:pPr>
      <w:r w:rsidRPr="003243ED">
        <w:t>L’Annexe 1 – Notes sur la procédure de calcul de la rémunération incitative de performance ; et</w:t>
      </w:r>
    </w:p>
    <w:p w14:paraId="6202D93C" w14:textId="77777777" w:rsidR="006C2298" w:rsidRPr="003243ED" w:rsidRDefault="006C2298" w:rsidP="006C2298">
      <w:pPr>
        <w:pStyle w:val="ListParagraph"/>
        <w:widowControl w:val="0"/>
        <w:numPr>
          <w:ilvl w:val="0"/>
          <w:numId w:val="190"/>
        </w:numPr>
        <w:tabs>
          <w:tab w:val="left" w:pos="1519"/>
          <w:tab w:val="left" w:pos="2205"/>
        </w:tabs>
        <w:jc w:val="left"/>
      </w:pPr>
      <w:r w:rsidRPr="003243ED">
        <w:t>L’Annexe 2: Tableaux relatifs à la rémunération incitative de performance.</w:t>
      </w:r>
    </w:p>
    <w:p w14:paraId="2254AD8A" w14:textId="77777777" w:rsidR="006C2298" w:rsidRPr="003243ED" w:rsidRDefault="006C2298" w:rsidP="006C2298">
      <w:pPr>
        <w:widowControl w:val="0"/>
        <w:tabs>
          <w:tab w:val="left" w:pos="204"/>
        </w:tabs>
        <w:spacing w:before="360" w:line="260" w:lineRule="exact"/>
        <w:rPr>
          <w:b/>
          <w:spacing w:val="-2"/>
        </w:rPr>
      </w:pPr>
      <w:r w:rsidRPr="003243ED">
        <w:rPr>
          <w:b/>
          <w:spacing w:val="-2"/>
        </w:rPr>
        <w:t>ARTICLE 2- DISPOSITIONS DE</w:t>
      </w:r>
      <w:r w:rsidRPr="003243ED">
        <w:rPr>
          <w:spacing w:val="-2"/>
        </w:rPr>
        <w:t xml:space="preserve"> </w:t>
      </w:r>
      <w:r w:rsidRPr="003243ED">
        <w:rPr>
          <w:b/>
          <w:spacing w:val="-2"/>
        </w:rPr>
        <w:t>REMUNERATION INCITATIVE DE PERFORMANCE</w:t>
      </w:r>
    </w:p>
    <w:p w14:paraId="25923956" w14:textId="77777777" w:rsidR="006C2298" w:rsidRPr="003243ED" w:rsidRDefault="006C2298" w:rsidP="006C2298">
      <w:pPr>
        <w:widowControl w:val="0"/>
        <w:ind w:left="720" w:hanging="720"/>
        <w:rPr>
          <w:b/>
        </w:rPr>
      </w:pPr>
      <w:r w:rsidRPr="003243ED">
        <w:rPr>
          <w:b/>
        </w:rPr>
        <w:t>2.1</w:t>
      </w:r>
      <w:r w:rsidRPr="003243ED">
        <w:rPr>
          <w:b/>
        </w:rPr>
        <w:tab/>
        <w:t>Limites de la Rémunération incitative de performance</w:t>
      </w:r>
    </w:p>
    <w:p w14:paraId="75AE668A" w14:textId="77777777" w:rsidR="006C2298" w:rsidRPr="003243ED" w:rsidRDefault="006C2298" w:rsidP="006C2298">
      <w:pPr>
        <w:widowControl w:val="0"/>
        <w:spacing w:line="260" w:lineRule="exact"/>
        <w:ind w:left="1414" w:hanging="700"/>
      </w:pPr>
      <w:r w:rsidRPr="003243ED">
        <w:t>(1)</w:t>
      </w:r>
      <w:r w:rsidRPr="003243ED">
        <w:tab/>
        <w:t>la Rémunération incitative de performance payable au Prestataire n’excédera pas un montant équivalent à […] $ EU pendant la durée du Marché.</w:t>
      </w:r>
    </w:p>
    <w:p w14:paraId="3EA0B538" w14:textId="77777777" w:rsidR="006C2298" w:rsidRPr="003243ED" w:rsidRDefault="006C2298" w:rsidP="006C2298">
      <w:pPr>
        <w:widowControl w:val="0"/>
        <w:spacing w:line="260" w:lineRule="exact"/>
        <w:ind w:left="1414" w:hanging="700"/>
      </w:pPr>
      <w:r w:rsidRPr="003243ED">
        <w:t>(2)</w:t>
      </w:r>
      <w:r w:rsidRPr="003243ED">
        <w:tab/>
        <w:t>Le montant réel de rémunération incitative de performance à payer au Prestataire pour une année donnée sera déterminé sur la base de la réalisation par le Prestataire des critères de performance indiqués dans les Tableaux relatifs à la rémunération incitative de performance et de la méthode de calcul définie dans les Notes sur la procédure de calcul de la rémunération incitative de performance pour l’année considérée.</w:t>
      </w:r>
    </w:p>
    <w:p w14:paraId="3654ED33" w14:textId="77777777" w:rsidR="006C2298" w:rsidRPr="003243ED" w:rsidRDefault="006C2298" w:rsidP="006C2298">
      <w:pPr>
        <w:keepNext/>
        <w:keepLines/>
        <w:widowControl w:val="0"/>
        <w:spacing w:line="260" w:lineRule="exact"/>
        <w:ind w:left="1411" w:hanging="697"/>
      </w:pPr>
      <w:r w:rsidRPr="003243ED">
        <w:t>(3)</w:t>
      </w:r>
      <w:r w:rsidRPr="003243ED">
        <w:tab/>
        <w:t>Lorsque le Prestataire ne parvient pas à obtenir le score « Excellent » défini dans le Tableau relatif à la rémunération incitative de performance pour une année donnée, le Prestataire devra compenser l’insuffisance au cours de l’année suivante, et satisfaire aux objectifs de performance définis pour cette année suivante</w:t>
      </w:r>
    </w:p>
    <w:p w14:paraId="731C9EC8" w14:textId="77777777" w:rsidR="006C2298" w:rsidRPr="003243ED" w:rsidRDefault="006C2298" w:rsidP="006C2298">
      <w:pPr>
        <w:widowControl w:val="0"/>
        <w:spacing w:line="260" w:lineRule="exact"/>
        <w:ind w:left="1414" w:hanging="700"/>
      </w:pPr>
      <w:r w:rsidRPr="003243ED">
        <w:t>(4)</w:t>
      </w:r>
      <w:r w:rsidRPr="003243ED">
        <w:tab/>
        <w:t>Sauf si le Maître d’Ouvrage en décide autrement, à sa propre initiative et en tenant compte de circonstances exceptionnelles, lorsque le Prestataire ne parvient pas à obtenir le montant maximum de rémunération incitative de performance pour une année donnée, le manque à gagner correspondant ne pourra pas être récupéré par le Prestataire au cours des années suivantes et le montant équivalent à […] $ EU défini comme étant le maximum par année ne sera pas augmenté.</w:t>
      </w:r>
    </w:p>
    <w:p w14:paraId="2C045605" w14:textId="77777777" w:rsidR="006C2298" w:rsidRPr="003243ED" w:rsidRDefault="006C2298" w:rsidP="006C2298">
      <w:pPr>
        <w:widowControl w:val="0"/>
        <w:spacing w:line="260" w:lineRule="exact"/>
        <w:ind w:left="1414" w:hanging="700"/>
      </w:pPr>
      <w:r w:rsidRPr="003243ED">
        <w:t>(5)</w:t>
      </w:r>
      <w:r w:rsidRPr="003243ED">
        <w:tab/>
        <w:t>Pour les besoins du calcul des montants équivalents en $EU conformément aux clauses 2.1(l) et 2.1(2) de la présente annexe, le calcul en montant équivalent sera effectué à la date de paiement de la rémunération incitative de performance.</w:t>
      </w:r>
    </w:p>
    <w:p w14:paraId="3D64BEEE" w14:textId="77777777" w:rsidR="006C2298" w:rsidRPr="003243ED" w:rsidRDefault="006C2298" w:rsidP="006C2298">
      <w:pPr>
        <w:widowControl w:val="0"/>
        <w:tabs>
          <w:tab w:val="left" w:pos="776"/>
          <w:tab w:val="left" w:pos="1519"/>
        </w:tabs>
        <w:spacing w:line="260" w:lineRule="exact"/>
      </w:pPr>
      <w:r w:rsidRPr="003243ED">
        <w:br w:type="page"/>
      </w:r>
    </w:p>
    <w:p w14:paraId="5CFD8461" w14:textId="77777777" w:rsidR="006C2298" w:rsidRPr="00172D03" w:rsidRDefault="006C2298" w:rsidP="006C2298">
      <w:pPr>
        <w:widowControl w:val="0"/>
        <w:tabs>
          <w:tab w:val="left" w:pos="8005"/>
        </w:tabs>
        <w:spacing w:before="240" w:after="240"/>
        <w:jc w:val="center"/>
        <w:rPr>
          <w:b/>
          <w:sz w:val="32"/>
          <w:szCs w:val="32"/>
        </w:rPr>
      </w:pPr>
      <w:r w:rsidRPr="00172D03">
        <w:rPr>
          <w:b/>
          <w:sz w:val="32"/>
          <w:szCs w:val="32"/>
        </w:rPr>
        <w:t>ANNEXE 1 – ANNEXE G</w:t>
      </w:r>
    </w:p>
    <w:p w14:paraId="04CC67DD" w14:textId="77777777" w:rsidR="006C2298" w:rsidRPr="00172D03" w:rsidRDefault="006C2298" w:rsidP="006C2298">
      <w:pPr>
        <w:widowControl w:val="0"/>
        <w:tabs>
          <w:tab w:val="left" w:pos="8005"/>
        </w:tabs>
        <w:jc w:val="center"/>
        <w:rPr>
          <w:b/>
          <w:szCs w:val="24"/>
        </w:rPr>
      </w:pPr>
      <w:r w:rsidRPr="00172D03">
        <w:rPr>
          <w:b/>
          <w:szCs w:val="24"/>
        </w:rPr>
        <w:t>NOTE SUR LA PROCEDURE DE CALCUL DE LA REMUNERATION INCITATIVE DE PERFORMANCE</w:t>
      </w:r>
    </w:p>
    <w:p w14:paraId="30B94EF8" w14:textId="77777777" w:rsidR="006C2298" w:rsidRPr="00172D03" w:rsidRDefault="006C2298" w:rsidP="006C2298">
      <w:pPr>
        <w:widowControl w:val="0"/>
        <w:tabs>
          <w:tab w:val="left" w:pos="8005"/>
        </w:tabs>
        <w:spacing w:before="240" w:after="240"/>
        <w:jc w:val="center"/>
        <w:rPr>
          <w:b/>
          <w:szCs w:val="24"/>
        </w:rPr>
      </w:pPr>
      <w:r w:rsidRPr="00172D03">
        <w:rPr>
          <w:b/>
          <w:i/>
          <w:szCs w:val="24"/>
        </w:rPr>
        <w:t>[</w:t>
      </w:r>
      <w:r w:rsidRPr="00172D03">
        <w:rPr>
          <w:b/>
          <w:i/>
          <w:iCs/>
          <w:szCs w:val="24"/>
        </w:rPr>
        <w:t>EXEMPLE : cette partie doit être conçue au cas par cas]</w:t>
      </w:r>
    </w:p>
    <w:p w14:paraId="50175716" w14:textId="77777777" w:rsidR="006C2298" w:rsidRPr="003243ED" w:rsidRDefault="006C2298" w:rsidP="006C2298">
      <w:pPr>
        <w:widowControl w:val="0"/>
        <w:tabs>
          <w:tab w:val="left" w:pos="204"/>
        </w:tabs>
        <w:spacing w:before="240" w:after="240" w:line="260" w:lineRule="exact"/>
        <w:rPr>
          <w:b/>
          <w:sz w:val="22"/>
        </w:rPr>
      </w:pPr>
      <w:r w:rsidRPr="003243ED">
        <w:rPr>
          <w:b/>
          <w:sz w:val="22"/>
        </w:rPr>
        <w:t xml:space="preserve">PARTIE A </w:t>
      </w:r>
      <w:r w:rsidRPr="003243ED">
        <w:rPr>
          <w:sz w:val="8"/>
        </w:rPr>
        <w:t xml:space="preserve">– </w:t>
      </w:r>
      <w:r w:rsidRPr="003243ED">
        <w:rPr>
          <w:b/>
          <w:sz w:val="22"/>
        </w:rPr>
        <w:t>METHODE DE CALCUL DE LA REMUNERATION INCITATIVE DE PERFORMANCE POUR CHAQUE ANNEE DU MARCHE</w:t>
      </w:r>
    </w:p>
    <w:p w14:paraId="2A74BC69" w14:textId="77777777" w:rsidR="006C2298" w:rsidRPr="003243ED" w:rsidRDefault="006C2298" w:rsidP="006C2298">
      <w:pPr>
        <w:widowControl w:val="0"/>
        <w:tabs>
          <w:tab w:val="left" w:pos="776"/>
        </w:tabs>
        <w:spacing w:line="260" w:lineRule="exact"/>
      </w:pPr>
      <w:r w:rsidRPr="003243ED">
        <w:t>1.</w:t>
      </w:r>
      <w:r w:rsidRPr="003243ED">
        <w:tab/>
        <w:t>La rémunération incitative de performance pour une année donnée sera calculée comme suit :</w:t>
      </w:r>
    </w:p>
    <w:p w14:paraId="7B8DCD8F" w14:textId="77777777" w:rsidR="006C2298" w:rsidRPr="003243ED" w:rsidRDefault="006C2298" w:rsidP="006C2298">
      <w:pPr>
        <w:widowControl w:val="0"/>
        <w:tabs>
          <w:tab w:val="left" w:pos="204"/>
        </w:tabs>
        <w:spacing w:line="260" w:lineRule="exact"/>
        <w:rPr>
          <w:b/>
        </w:rPr>
      </w:pPr>
      <w:r w:rsidRPr="003243ED">
        <w:rPr>
          <w:b/>
        </w:rPr>
        <w:t>Rémunération = Score composite</w:t>
      </w:r>
      <w:r w:rsidRPr="003243ED">
        <w:rPr>
          <w:b/>
          <w:bCs/>
        </w:rPr>
        <w:t xml:space="preserve"> × </w:t>
      </w:r>
      <w:r w:rsidRPr="003243ED">
        <w:rPr>
          <w:b/>
        </w:rPr>
        <w:t>0,2</w:t>
      </w:r>
      <w:r w:rsidRPr="003243ED">
        <w:rPr>
          <w:b/>
          <w:bCs/>
        </w:rPr>
        <w:t xml:space="preserve"> × </w:t>
      </w:r>
      <w:r w:rsidRPr="003243ED">
        <w:rPr>
          <w:b/>
        </w:rPr>
        <w:t>Montant maximum annuel de rémunération incitative</w:t>
      </w:r>
    </w:p>
    <w:p w14:paraId="3949CCE6" w14:textId="77777777" w:rsidR="006C2298" w:rsidRPr="003243ED" w:rsidRDefault="006C2298" w:rsidP="006C2298">
      <w:pPr>
        <w:widowControl w:val="0"/>
        <w:tabs>
          <w:tab w:val="left" w:pos="204"/>
        </w:tabs>
        <w:spacing w:line="260" w:lineRule="exact"/>
      </w:pPr>
      <w:r w:rsidRPr="003243ED">
        <w:t>Formule dans laquelle :</w:t>
      </w:r>
    </w:p>
    <w:p w14:paraId="290E0DD3" w14:textId="77777777" w:rsidR="006C2298" w:rsidRPr="003243ED" w:rsidRDefault="006C2298" w:rsidP="006C2298">
      <w:pPr>
        <w:widowControl w:val="0"/>
        <w:tabs>
          <w:tab w:val="left" w:pos="776"/>
        </w:tabs>
        <w:spacing w:line="260" w:lineRule="exact"/>
        <w:ind w:left="776" w:hanging="776"/>
      </w:pPr>
      <w:r w:rsidRPr="003243ED">
        <w:t>(i)</w:t>
      </w:r>
      <w:r w:rsidRPr="003243ED">
        <w:tab/>
        <w:t xml:space="preserve">Le Montant maximum annuel de rémunération incitative est calculé comme indiqué à la clause 2.1 des dispositions de la rémunération incitative de performance ci-avant ; et </w:t>
      </w:r>
    </w:p>
    <w:p w14:paraId="1B352F9F" w14:textId="77777777" w:rsidR="006C2298" w:rsidRPr="003243ED" w:rsidRDefault="006C2298" w:rsidP="006C2298">
      <w:pPr>
        <w:widowControl w:val="0"/>
        <w:tabs>
          <w:tab w:val="left" w:pos="776"/>
        </w:tabs>
        <w:spacing w:line="260" w:lineRule="exact"/>
        <w:ind w:left="776" w:hanging="776"/>
      </w:pPr>
      <w:r w:rsidRPr="003243ED">
        <w:t>(ii)</w:t>
      </w:r>
      <w:r w:rsidRPr="003243ED">
        <w:tab/>
        <w:t>Le Score composite est calculé conformément à la Partie B – Méthode de calcul du Score composite” de la présente Note.</w:t>
      </w:r>
    </w:p>
    <w:p w14:paraId="6270A3AD" w14:textId="77777777" w:rsidR="006C2298" w:rsidRPr="003243ED" w:rsidRDefault="006C2298" w:rsidP="006C2298">
      <w:pPr>
        <w:widowControl w:val="0"/>
        <w:tabs>
          <w:tab w:val="left" w:pos="776"/>
        </w:tabs>
        <w:spacing w:before="360" w:after="240" w:line="260" w:lineRule="exact"/>
        <w:rPr>
          <w:sz w:val="22"/>
        </w:rPr>
      </w:pPr>
      <w:r w:rsidRPr="003243ED">
        <w:rPr>
          <w:b/>
          <w:sz w:val="22"/>
        </w:rPr>
        <w:t>PARTIE B</w:t>
      </w:r>
      <w:r w:rsidRPr="003243ED">
        <w:rPr>
          <w:sz w:val="8"/>
        </w:rPr>
        <w:t xml:space="preserve">– </w:t>
      </w:r>
      <w:r w:rsidRPr="003243ED">
        <w:rPr>
          <w:b/>
          <w:sz w:val="22"/>
        </w:rPr>
        <w:t>METHODE DE CALCUL DU SCORE COMPOSITE</w:t>
      </w:r>
    </w:p>
    <w:p w14:paraId="1644178A" w14:textId="77777777" w:rsidR="006C2298" w:rsidRPr="003243ED" w:rsidRDefault="006C2298" w:rsidP="006C2298">
      <w:pPr>
        <w:widowControl w:val="0"/>
        <w:tabs>
          <w:tab w:val="left" w:pos="776"/>
        </w:tabs>
        <w:spacing w:line="260" w:lineRule="exact"/>
        <w:ind w:left="776" w:hanging="776"/>
      </w:pPr>
      <w:r w:rsidRPr="003243ED">
        <w:t>1.</w:t>
      </w:r>
      <w:r w:rsidRPr="003243ED">
        <w:tab/>
        <w:t>Le Score composite pour une année donnée du Marché sera déterminé comme suit :</w:t>
      </w:r>
    </w:p>
    <w:p w14:paraId="4D47CDFE" w14:textId="77777777" w:rsidR="006C2298" w:rsidRPr="003243ED" w:rsidRDefault="006C2298" w:rsidP="006C2298">
      <w:pPr>
        <w:widowControl w:val="0"/>
        <w:tabs>
          <w:tab w:val="left" w:pos="776"/>
        </w:tabs>
        <w:spacing w:line="260" w:lineRule="exact"/>
        <w:ind w:left="776" w:hanging="776"/>
      </w:pPr>
      <w:r w:rsidRPr="003243ED">
        <w:t xml:space="preserve">Score composite = Somme pondérée de tous les Scores </w:t>
      </w:r>
      <w:r w:rsidRPr="003243ED">
        <w:rPr>
          <w:b/>
        </w:rPr>
        <w:t>pour le Critère de Performance</w:t>
      </w:r>
    </w:p>
    <w:p w14:paraId="56B66057" w14:textId="77777777" w:rsidR="006C2298" w:rsidRPr="003243ED" w:rsidRDefault="006C2298" w:rsidP="006C2298">
      <w:pPr>
        <w:widowControl w:val="0"/>
        <w:tabs>
          <w:tab w:val="left" w:pos="204"/>
        </w:tabs>
        <w:spacing w:line="260" w:lineRule="exact"/>
      </w:pPr>
      <w:r w:rsidRPr="003243ED">
        <w:t>Formule dans laquelle :</w:t>
      </w:r>
    </w:p>
    <w:p w14:paraId="25AA79B1" w14:textId="77777777" w:rsidR="006C2298" w:rsidRPr="003243ED" w:rsidRDefault="006C2298" w:rsidP="006C2298">
      <w:pPr>
        <w:widowControl w:val="0"/>
        <w:tabs>
          <w:tab w:val="left" w:pos="776"/>
        </w:tabs>
        <w:spacing w:line="260" w:lineRule="exact"/>
        <w:ind w:left="776" w:hanging="776"/>
      </w:pPr>
      <w:r w:rsidRPr="003243ED">
        <w:t>(i)</w:t>
      </w:r>
      <w:r w:rsidRPr="003243ED">
        <w:tab/>
        <w:t>Le score pondéré pour chaque critère de performance est égal à la Pondération du critère x Valeur atteinte pour le critère ;</w:t>
      </w:r>
    </w:p>
    <w:p w14:paraId="180B3BAB" w14:textId="77777777" w:rsidR="006C2298" w:rsidRPr="003243ED" w:rsidRDefault="006C2298" w:rsidP="006C2298">
      <w:pPr>
        <w:widowControl w:val="0"/>
        <w:tabs>
          <w:tab w:val="left" w:pos="776"/>
        </w:tabs>
        <w:spacing w:line="260" w:lineRule="exact"/>
        <w:ind w:left="776" w:hanging="776"/>
      </w:pPr>
      <w:r w:rsidRPr="003243ED">
        <w:t>(ii)</w:t>
      </w:r>
      <w:r w:rsidRPr="003243ED">
        <w:tab/>
        <w:t>La Valeur atteinte pour le critère est mesurée de « Excellent » à « Insuffisant » avec une valeur correspondante de 5 (pour une performance de niveau « Excellent ») à 1 (pour une performance de niveau « Insuffisant ») comme indiqué dans le Tableau relatif à la rémunération incitative de performance correspondant et évalué sur la base de la performance du Prestataire ;</w:t>
      </w:r>
    </w:p>
    <w:p w14:paraId="01FCC3BA" w14:textId="77777777" w:rsidR="006C2298" w:rsidRPr="003243ED" w:rsidRDefault="006C2298" w:rsidP="006C2298">
      <w:pPr>
        <w:widowControl w:val="0"/>
        <w:tabs>
          <w:tab w:val="left" w:pos="776"/>
        </w:tabs>
        <w:spacing w:line="260" w:lineRule="exact"/>
        <w:ind w:left="776" w:hanging="776"/>
      </w:pPr>
      <w:r w:rsidRPr="003243ED">
        <w:t>(iii)</w:t>
      </w:r>
      <w:r w:rsidRPr="003243ED">
        <w:tab/>
        <w:t xml:space="preserve">La Valeur atteinte pour le critère attribuée au Prestataire pour un critère de performance donné est basée sur les normes techniques indiquées dans le Tableau relatif à la rémunération incitative de performance sous les rubriques « Excellent », « Très bon », « Bon », « Médiocre » et « Insuffisant » respectivement, comparées aux niveaux de performance réel du Prestataire pour l’année donnée ; et </w:t>
      </w:r>
    </w:p>
    <w:p w14:paraId="58ED5750" w14:textId="77777777" w:rsidR="006C2298" w:rsidRPr="003243ED" w:rsidRDefault="006C2298" w:rsidP="006C2298">
      <w:pPr>
        <w:widowControl w:val="0"/>
        <w:tabs>
          <w:tab w:val="left" w:pos="844"/>
        </w:tabs>
        <w:ind w:left="777" w:hanging="777"/>
      </w:pPr>
      <w:r w:rsidRPr="003243ED">
        <w:t>(iv)</w:t>
      </w:r>
      <w:r w:rsidRPr="003243ED">
        <w:tab/>
        <w:t>Si le niveau de performance du Prestataire pour une année donnée,</w:t>
      </w:r>
    </w:p>
    <w:p w14:paraId="243B805E" w14:textId="77777777" w:rsidR="006C2298" w:rsidRPr="003243ED" w:rsidRDefault="006C2298" w:rsidP="006C2298">
      <w:pPr>
        <w:pStyle w:val="ListParagraph"/>
        <w:widowControl w:val="0"/>
        <w:numPr>
          <w:ilvl w:val="0"/>
          <w:numId w:val="191"/>
        </w:numPr>
        <w:tabs>
          <w:tab w:val="left" w:pos="776"/>
          <w:tab w:val="left" w:pos="1519"/>
        </w:tabs>
        <w:ind w:left="1520" w:hanging="743"/>
        <w:contextualSpacing w:val="0"/>
      </w:pPr>
      <w:r w:rsidRPr="003243ED">
        <w:t xml:space="preserve">dépasse la norme technique correspondant au niveau « Excellent », la valeur attribuée pour le critère sera 5 ; </w:t>
      </w:r>
    </w:p>
    <w:p w14:paraId="19B85AA3" w14:textId="77777777" w:rsidR="006C2298" w:rsidRPr="003243ED" w:rsidRDefault="006C2298" w:rsidP="006C2298">
      <w:pPr>
        <w:pStyle w:val="ListParagraph"/>
        <w:widowControl w:val="0"/>
        <w:numPr>
          <w:ilvl w:val="0"/>
          <w:numId w:val="191"/>
        </w:numPr>
        <w:tabs>
          <w:tab w:val="left" w:pos="776"/>
          <w:tab w:val="left" w:pos="1519"/>
        </w:tabs>
        <w:ind w:left="1520" w:hanging="743"/>
        <w:contextualSpacing w:val="0"/>
      </w:pPr>
      <w:r w:rsidRPr="003243ED">
        <w:t>est inférieur à la norme technique correspondant au niveau « Insuffisant », la valeur attribuée pour le critère sera 0 ; ou</w:t>
      </w:r>
    </w:p>
    <w:p w14:paraId="5079D370" w14:textId="77777777" w:rsidR="006C2298" w:rsidRPr="003243ED" w:rsidRDefault="006C2298" w:rsidP="006C2298">
      <w:pPr>
        <w:pStyle w:val="ListParagraph"/>
        <w:widowControl w:val="0"/>
        <w:numPr>
          <w:ilvl w:val="0"/>
          <w:numId w:val="191"/>
        </w:numPr>
        <w:tabs>
          <w:tab w:val="left" w:pos="776"/>
          <w:tab w:val="left" w:pos="1525"/>
        </w:tabs>
        <w:ind w:left="1520" w:hanging="743"/>
        <w:contextualSpacing w:val="0"/>
      </w:pPr>
      <w:r w:rsidRPr="003243ED">
        <w:t xml:space="preserve">est situé entre les normes techniques correspondant à deux niveaux, la valeur attribuée sera arrondie ou nombre entier ou au demi-point (0,5) immédiatement inférieur. </w:t>
      </w:r>
    </w:p>
    <w:p w14:paraId="6CB160AD" w14:textId="77777777" w:rsidR="006C2298" w:rsidRPr="003243ED" w:rsidRDefault="006C2298" w:rsidP="006C2298">
      <w:pPr>
        <w:widowControl w:val="0"/>
        <w:tabs>
          <w:tab w:val="left" w:pos="204"/>
        </w:tabs>
        <w:spacing w:line="260" w:lineRule="exact"/>
      </w:pPr>
      <w:r w:rsidRPr="003243ED">
        <w:t xml:space="preserve">2. </w:t>
      </w:r>
      <w:r w:rsidRPr="003243ED">
        <w:tab/>
        <w:t>Aux fins de clarté, il est donc convenu qu’il n’y a que dix valeurs de critère possibles : 0, 1, 1.5, 2, 2.5, 3, 3.5, 4, 4.5 et 5.</w:t>
      </w:r>
    </w:p>
    <w:p w14:paraId="6BD6C9C0" w14:textId="77777777" w:rsidR="006C2298" w:rsidRPr="003243ED" w:rsidRDefault="006C2298" w:rsidP="006C2298">
      <w:pPr>
        <w:widowControl w:val="0"/>
        <w:tabs>
          <w:tab w:val="left" w:pos="204"/>
        </w:tabs>
        <w:spacing w:line="260" w:lineRule="exact"/>
      </w:pPr>
      <w:r w:rsidRPr="003243ED">
        <w:t xml:space="preserve">3. </w:t>
      </w:r>
      <w:r w:rsidRPr="003243ED">
        <w:tab/>
        <w:t xml:space="preserve">Nonobstant les paragraphes 1 et 2 ci-avant, concernant le critère de performance relative aux améliorations institutionnelles en Annexe 2, Tableaux 1-8 relatifs à la rémunération incitative de performance, </w:t>
      </w:r>
    </w:p>
    <w:p w14:paraId="2A06C329" w14:textId="77777777" w:rsidR="006C2298" w:rsidRPr="003243ED" w:rsidRDefault="006C2298" w:rsidP="006C2298">
      <w:pPr>
        <w:widowControl w:val="0"/>
        <w:tabs>
          <w:tab w:val="left" w:pos="776"/>
          <w:tab w:val="left" w:pos="1519"/>
        </w:tabs>
        <w:spacing w:line="260" w:lineRule="exact"/>
        <w:ind w:left="1519" w:hanging="743"/>
      </w:pPr>
      <w:r w:rsidRPr="003243ED">
        <w:t>(a)</w:t>
      </w:r>
      <w:r w:rsidRPr="003243ED">
        <w:tab/>
        <w:t>Si le niveau de performance du Prestataire pour une année donnée est inférieur à la norme technique correspondant au niveau « Médiocre », la valeur attribuée pour le critère sera zéro </w:t>
      </w:r>
    </w:p>
    <w:p w14:paraId="6079D1D6" w14:textId="77777777" w:rsidR="006C2298" w:rsidRPr="003243ED" w:rsidRDefault="006C2298" w:rsidP="006C2298">
      <w:pPr>
        <w:widowControl w:val="0"/>
        <w:tabs>
          <w:tab w:val="left" w:pos="776"/>
          <w:tab w:val="left" w:pos="1519"/>
        </w:tabs>
        <w:spacing w:line="260" w:lineRule="exact"/>
        <w:ind w:left="1519" w:hanging="743"/>
      </w:pPr>
      <w:r w:rsidRPr="003243ED">
        <w:t>(b)</w:t>
      </w:r>
      <w:r w:rsidRPr="003243ED">
        <w:tab/>
        <w:t xml:space="preserve">Aux fins de clarté, il est donc convenu qu’il n’y a que trois valeurs de critère possibles : 0, 2, et 5 ; et </w:t>
      </w:r>
    </w:p>
    <w:p w14:paraId="3C73E5B2" w14:textId="77777777" w:rsidR="006C2298" w:rsidRPr="003243ED" w:rsidRDefault="006C2298" w:rsidP="006C2298">
      <w:pPr>
        <w:widowControl w:val="0"/>
        <w:tabs>
          <w:tab w:val="left" w:pos="776"/>
          <w:tab w:val="left" w:pos="1519"/>
        </w:tabs>
        <w:spacing w:line="260" w:lineRule="exact"/>
        <w:ind w:left="1519" w:hanging="743"/>
      </w:pPr>
      <w:r w:rsidRPr="003243ED">
        <w:t>(c)</w:t>
      </w:r>
      <w:r w:rsidRPr="003243ED">
        <w:tab/>
        <w:t>chacun des documents ou plans dont la liste figure en regard d’un critère de performance donné se verra attribuer la valeur stipulée pour le critère et la valeur moyenne sera calculée pour établir la valeur attribuée au critère de performance, qui sera alors arrondie au demi-point décimal (0,5) ou au nombre entier le plus proche.</w:t>
      </w:r>
    </w:p>
    <w:p w14:paraId="453FA72B" w14:textId="77777777" w:rsidR="006C2298" w:rsidRPr="003243ED" w:rsidRDefault="006C2298" w:rsidP="006C2298">
      <w:pPr>
        <w:widowControl w:val="0"/>
        <w:tabs>
          <w:tab w:val="left" w:pos="204"/>
        </w:tabs>
        <w:spacing w:line="260" w:lineRule="exact"/>
      </w:pPr>
      <w:r w:rsidRPr="003243ED">
        <w:t xml:space="preserve">4. </w:t>
      </w:r>
      <w:r w:rsidRPr="003243ED">
        <w:tab/>
        <w:t>Aux fins d’illustrer la méthode, le tableau de calcul ci-après représente le calcul du Score composite pour un Prestataire hypothétique pour quatre critères de performance et une année donnée du Marché.</w:t>
      </w:r>
    </w:p>
    <w:p w14:paraId="35FCFDBB" w14:textId="77777777" w:rsidR="006C2298" w:rsidRPr="003243ED" w:rsidRDefault="006C2298" w:rsidP="006C2298">
      <w:pPr>
        <w:widowControl w:val="0"/>
        <w:tabs>
          <w:tab w:val="left" w:pos="204"/>
        </w:tabs>
        <w:spacing w:before="360" w:after="120"/>
        <w:jc w:val="center"/>
        <w:rPr>
          <w:b/>
          <w:bCs/>
          <w:sz w:val="22"/>
        </w:rPr>
      </w:pPr>
      <w:r w:rsidRPr="003243ED">
        <w:rPr>
          <w:b/>
          <w:bCs/>
          <w:sz w:val="22"/>
        </w:rPr>
        <w:t>Exemple de Tableau relatif à la rémunération incitative de performance</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C2298" w:rsidRPr="003243ED" w14:paraId="17B499E7" w14:textId="77777777" w:rsidTr="00982AC3">
        <w:trPr>
          <w:trHeight w:val="251"/>
        </w:trPr>
        <w:tc>
          <w:tcPr>
            <w:tcW w:w="2898" w:type="dxa"/>
            <w:gridSpan w:val="2"/>
            <w:vMerge w:val="restart"/>
            <w:tcMar>
              <w:top w:w="28" w:type="dxa"/>
              <w:bottom w:w="28" w:type="dxa"/>
            </w:tcMar>
            <w:vAlign w:val="center"/>
          </w:tcPr>
          <w:p w14:paraId="459EB1FF"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b/>
                <w:bCs/>
                <w:sz w:val="20"/>
              </w:rPr>
              <w:t>Critère de Performance</w:t>
            </w:r>
          </w:p>
        </w:tc>
        <w:tc>
          <w:tcPr>
            <w:tcW w:w="900" w:type="dxa"/>
            <w:vMerge w:val="restart"/>
            <w:tcMar>
              <w:top w:w="28" w:type="dxa"/>
              <w:bottom w:w="28" w:type="dxa"/>
            </w:tcMar>
            <w:vAlign w:val="center"/>
          </w:tcPr>
          <w:p w14:paraId="741F4CEA"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sz w:val="20"/>
              </w:rPr>
              <w:t>Unité</w:t>
            </w:r>
          </w:p>
        </w:tc>
        <w:tc>
          <w:tcPr>
            <w:tcW w:w="5418" w:type="dxa"/>
            <w:gridSpan w:val="5"/>
            <w:tcMar>
              <w:top w:w="28" w:type="dxa"/>
              <w:bottom w:w="28" w:type="dxa"/>
            </w:tcMar>
          </w:tcPr>
          <w:p w14:paraId="6FD69F92"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b/>
                <w:bCs/>
                <w:sz w:val="20"/>
              </w:rPr>
              <w:t>Valeurs de Critère</w:t>
            </w:r>
          </w:p>
        </w:tc>
      </w:tr>
      <w:tr w:rsidR="006C2298" w:rsidRPr="003243ED" w14:paraId="103B8E9A" w14:textId="77777777" w:rsidTr="00982AC3">
        <w:trPr>
          <w:trHeight w:val="251"/>
        </w:trPr>
        <w:tc>
          <w:tcPr>
            <w:tcW w:w="2898" w:type="dxa"/>
            <w:gridSpan w:val="2"/>
            <w:vMerge/>
            <w:tcMar>
              <w:top w:w="28" w:type="dxa"/>
              <w:bottom w:w="28" w:type="dxa"/>
            </w:tcMar>
          </w:tcPr>
          <w:p w14:paraId="0681021F" w14:textId="77777777" w:rsidR="006C2298" w:rsidRPr="003243ED" w:rsidRDefault="006C2298" w:rsidP="00982AC3">
            <w:pPr>
              <w:widowControl w:val="0"/>
              <w:tabs>
                <w:tab w:val="left" w:pos="5170"/>
                <w:tab w:val="left" w:pos="6383"/>
                <w:tab w:val="left" w:pos="7353"/>
                <w:tab w:val="left" w:pos="8379"/>
                <w:tab w:val="left" w:pos="9348"/>
              </w:tabs>
              <w:rPr>
                <w:b/>
                <w:bCs/>
                <w:sz w:val="20"/>
              </w:rPr>
            </w:pPr>
          </w:p>
        </w:tc>
        <w:tc>
          <w:tcPr>
            <w:tcW w:w="900" w:type="dxa"/>
            <w:vMerge/>
            <w:tcMar>
              <w:top w:w="28" w:type="dxa"/>
              <w:bottom w:w="28" w:type="dxa"/>
            </w:tcMar>
          </w:tcPr>
          <w:p w14:paraId="1E3B1284" w14:textId="77777777" w:rsidR="006C2298" w:rsidRPr="003243ED" w:rsidRDefault="006C2298" w:rsidP="00982AC3">
            <w:pPr>
              <w:widowControl w:val="0"/>
              <w:tabs>
                <w:tab w:val="left" w:pos="5170"/>
                <w:tab w:val="left" w:pos="6383"/>
                <w:tab w:val="left" w:pos="7353"/>
                <w:tab w:val="left" w:pos="8379"/>
                <w:tab w:val="left" w:pos="9348"/>
              </w:tabs>
              <w:rPr>
                <w:sz w:val="20"/>
              </w:rPr>
            </w:pPr>
          </w:p>
        </w:tc>
        <w:tc>
          <w:tcPr>
            <w:tcW w:w="5418" w:type="dxa"/>
            <w:gridSpan w:val="5"/>
            <w:tcMar>
              <w:top w:w="28" w:type="dxa"/>
              <w:bottom w:w="28" w:type="dxa"/>
            </w:tcMar>
          </w:tcPr>
          <w:p w14:paraId="5B420EB8"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Pondération</w:t>
            </w:r>
          </w:p>
        </w:tc>
      </w:tr>
      <w:tr w:rsidR="006C2298" w:rsidRPr="003243ED" w14:paraId="21E62DB5" w14:textId="77777777" w:rsidTr="00982AC3">
        <w:tc>
          <w:tcPr>
            <w:tcW w:w="2898" w:type="dxa"/>
            <w:gridSpan w:val="2"/>
            <w:vMerge/>
            <w:tcMar>
              <w:top w:w="28" w:type="dxa"/>
              <w:bottom w:w="28" w:type="dxa"/>
            </w:tcMar>
          </w:tcPr>
          <w:p w14:paraId="57DA50AF" w14:textId="77777777" w:rsidR="006C2298" w:rsidRPr="003243ED" w:rsidRDefault="006C2298" w:rsidP="00982AC3">
            <w:pPr>
              <w:widowControl w:val="0"/>
              <w:tabs>
                <w:tab w:val="left" w:pos="5170"/>
                <w:tab w:val="left" w:pos="6383"/>
                <w:tab w:val="left" w:pos="7353"/>
                <w:tab w:val="left" w:pos="8379"/>
                <w:tab w:val="left" w:pos="9348"/>
              </w:tabs>
              <w:rPr>
                <w:sz w:val="20"/>
              </w:rPr>
            </w:pPr>
          </w:p>
        </w:tc>
        <w:tc>
          <w:tcPr>
            <w:tcW w:w="900" w:type="dxa"/>
            <w:vMerge/>
            <w:tcMar>
              <w:top w:w="28" w:type="dxa"/>
              <w:bottom w:w="28" w:type="dxa"/>
            </w:tcMar>
          </w:tcPr>
          <w:p w14:paraId="6D561FE4" w14:textId="77777777" w:rsidR="006C2298" w:rsidRPr="003243ED" w:rsidRDefault="006C2298" w:rsidP="00982AC3">
            <w:pPr>
              <w:widowControl w:val="0"/>
              <w:tabs>
                <w:tab w:val="left" w:pos="5170"/>
                <w:tab w:val="left" w:pos="6383"/>
                <w:tab w:val="left" w:pos="7353"/>
                <w:tab w:val="left" w:pos="8379"/>
                <w:tab w:val="left" w:pos="9348"/>
              </w:tabs>
              <w:rPr>
                <w:sz w:val="20"/>
              </w:rPr>
            </w:pPr>
          </w:p>
        </w:tc>
        <w:tc>
          <w:tcPr>
            <w:tcW w:w="1083" w:type="dxa"/>
            <w:tcMar>
              <w:top w:w="28" w:type="dxa"/>
              <w:bottom w:w="28" w:type="dxa"/>
            </w:tcMar>
          </w:tcPr>
          <w:p w14:paraId="1C125143"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Excellent</w:t>
            </w:r>
          </w:p>
        </w:tc>
        <w:tc>
          <w:tcPr>
            <w:tcW w:w="1084" w:type="dxa"/>
            <w:tcMar>
              <w:top w:w="28" w:type="dxa"/>
              <w:bottom w:w="28" w:type="dxa"/>
            </w:tcMar>
          </w:tcPr>
          <w:p w14:paraId="05C42C51"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Très Bon</w:t>
            </w:r>
          </w:p>
        </w:tc>
        <w:tc>
          <w:tcPr>
            <w:tcW w:w="1083" w:type="dxa"/>
            <w:tcMar>
              <w:top w:w="28" w:type="dxa"/>
              <w:bottom w:w="28" w:type="dxa"/>
            </w:tcMar>
          </w:tcPr>
          <w:p w14:paraId="51E4E303"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Bon</w:t>
            </w:r>
          </w:p>
        </w:tc>
        <w:tc>
          <w:tcPr>
            <w:tcW w:w="1084" w:type="dxa"/>
            <w:tcMar>
              <w:top w:w="28" w:type="dxa"/>
              <w:bottom w:w="28" w:type="dxa"/>
            </w:tcMar>
          </w:tcPr>
          <w:p w14:paraId="54E5BDC9"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Médiocre</w:t>
            </w:r>
          </w:p>
        </w:tc>
        <w:tc>
          <w:tcPr>
            <w:tcW w:w="1084" w:type="dxa"/>
            <w:tcMar>
              <w:top w:w="28" w:type="dxa"/>
              <w:bottom w:w="28" w:type="dxa"/>
            </w:tcMar>
          </w:tcPr>
          <w:p w14:paraId="0CAE9DBE"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Insuffisant</w:t>
            </w:r>
          </w:p>
        </w:tc>
      </w:tr>
      <w:tr w:rsidR="006C2298" w:rsidRPr="003243ED" w14:paraId="467F62CF" w14:textId="77777777" w:rsidTr="00982AC3">
        <w:tc>
          <w:tcPr>
            <w:tcW w:w="444" w:type="dxa"/>
            <w:tcMar>
              <w:top w:w="28" w:type="dxa"/>
              <w:bottom w:w="28" w:type="dxa"/>
            </w:tcMar>
          </w:tcPr>
          <w:p w14:paraId="16744EA0"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sz w:val="20"/>
              </w:rPr>
              <w:t>1.</w:t>
            </w:r>
          </w:p>
        </w:tc>
        <w:tc>
          <w:tcPr>
            <w:tcW w:w="2454" w:type="dxa"/>
            <w:tcMar>
              <w:top w:w="28" w:type="dxa"/>
              <w:bottom w:w="28" w:type="dxa"/>
            </w:tcMar>
          </w:tcPr>
          <w:p w14:paraId="06F909C0" w14:textId="77777777" w:rsidR="006C2298" w:rsidRPr="003243ED" w:rsidRDefault="006C2298" w:rsidP="005116A3">
            <w:pPr>
              <w:widowControl w:val="0"/>
              <w:tabs>
                <w:tab w:val="left" w:pos="5170"/>
                <w:tab w:val="left" w:pos="6383"/>
                <w:tab w:val="left" w:pos="7353"/>
                <w:tab w:val="left" w:pos="8379"/>
                <w:tab w:val="left" w:pos="9348"/>
              </w:tabs>
              <w:ind w:left="0" w:firstLine="0"/>
              <w:jc w:val="left"/>
              <w:rPr>
                <w:sz w:val="20"/>
              </w:rPr>
            </w:pPr>
            <w:r w:rsidRPr="003243ED">
              <w:rPr>
                <w:sz w:val="20"/>
              </w:rPr>
              <w:t>ex. Réduction de consommation d’</w:t>
            </w:r>
            <w:r w:rsidRPr="003243ED">
              <w:rPr>
                <w:b/>
                <w:bCs/>
                <w:sz w:val="20"/>
              </w:rPr>
              <w:t xml:space="preserve">Electricité </w:t>
            </w:r>
            <w:r w:rsidRPr="003243ED">
              <w:rPr>
                <w:sz w:val="20"/>
              </w:rPr>
              <w:t>[% réduction en kWh consommés par rapport à l’Année de Base]</w:t>
            </w:r>
          </w:p>
        </w:tc>
        <w:tc>
          <w:tcPr>
            <w:tcW w:w="900" w:type="dxa"/>
            <w:tcMar>
              <w:top w:w="28" w:type="dxa"/>
              <w:bottom w:w="28" w:type="dxa"/>
            </w:tcMar>
          </w:tcPr>
          <w:p w14:paraId="1AF7B204"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sz w:val="20"/>
              </w:rPr>
              <w:t>0.30</w:t>
            </w:r>
          </w:p>
        </w:tc>
        <w:tc>
          <w:tcPr>
            <w:tcW w:w="1083" w:type="dxa"/>
            <w:tcMar>
              <w:top w:w="28" w:type="dxa"/>
              <w:bottom w:w="28" w:type="dxa"/>
            </w:tcMar>
          </w:tcPr>
          <w:p w14:paraId="2B74FDD3"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65</w:t>
            </w:r>
          </w:p>
        </w:tc>
        <w:tc>
          <w:tcPr>
            <w:tcW w:w="1084" w:type="dxa"/>
            <w:tcMar>
              <w:top w:w="28" w:type="dxa"/>
              <w:bottom w:w="28" w:type="dxa"/>
            </w:tcMar>
          </w:tcPr>
          <w:p w14:paraId="423A4E3C"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55</w:t>
            </w:r>
          </w:p>
        </w:tc>
        <w:tc>
          <w:tcPr>
            <w:tcW w:w="1083" w:type="dxa"/>
            <w:tcMar>
              <w:top w:w="28" w:type="dxa"/>
              <w:bottom w:w="28" w:type="dxa"/>
            </w:tcMar>
          </w:tcPr>
          <w:p w14:paraId="51D831AE"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50</w:t>
            </w:r>
          </w:p>
        </w:tc>
        <w:tc>
          <w:tcPr>
            <w:tcW w:w="1084" w:type="dxa"/>
            <w:tcMar>
              <w:top w:w="28" w:type="dxa"/>
              <w:bottom w:w="28" w:type="dxa"/>
            </w:tcMar>
          </w:tcPr>
          <w:p w14:paraId="6DF6D0E7"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40</w:t>
            </w:r>
          </w:p>
        </w:tc>
        <w:tc>
          <w:tcPr>
            <w:tcW w:w="1084" w:type="dxa"/>
            <w:tcMar>
              <w:top w:w="28" w:type="dxa"/>
              <w:bottom w:w="28" w:type="dxa"/>
            </w:tcMar>
          </w:tcPr>
          <w:p w14:paraId="30B90EF4"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30</w:t>
            </w:r>
          </w:p>
        </w:tc>
      </w:tr>
      <w:tr w:rsidR="006C2298" w:rsidRPr="003243ED" w14:paraId="1B31CC79" w14:textId="77777777" w:rsidTr="00982AC3">
        <w:tc>
          <w:tcPr>
            <w:tcW w:w="444" w:type="dxa"/>
            <w:tcMar>
              <w:top w:w="28" w:type="dxa"/>
              <w:bottom w:w="28" w:type="dxa"/>
            </w:tcMar>
          </w:tcPr>
          <w:p w14:paraId="1FFE7392"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sz w:val="20"/>
              </w:rPr>
              <w:t>2</w:t>
            </w:r>
          </w:p>
        </w:tc>
        <w:tc>
          <w:tcPr>
            <w:tcW w:w="2454" w:type="dxa"/>
            <w:tcMar>
              <w:top w:w="28" w:type="dxa"/>
              <w:bottom w:w="28" w:type="dxa"/>
            </w:tcMar>
          </w:tcPr>
          <w:p w14:paraId="7FA46FBE"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b/>
                <w:bCs/>
                <w:sz w:val="20"/>
              </w:rPr>
              <w:t>[Critère 2 ]</w:t>
            </w:r>
            <w:r w:rsidRPr="003243ED">
              <w:rPr>
                <w:sz w:val="20"/>
              </w:rPr>
              <w:t xml:space="preserve"> [     ]</w:t>
            </w:r>
          </w:p>
        </w:tc>
        <w:tc>
          <w:tcPr>
            <w:tcW w:w="900" w:type="dxa"/>
            <w:tcMar>
              <w:top w:w="28" w:type="dxa"/>
              <w:bottom w:w="28" w:type="dxa"/>
            </w:tcMar>
          </w:tcPr>
          <w:p w14:paraId="625FC5B5"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sz w:val="20"/>
              </w:rPr>
              <w:t>0.25</w:t>
            </w:r>
          </w:p>
        </w:tc>
        <w:tc>
          <w:tcPr>
            <w:tcW w:w="1083" w:type="dxa"/>
            <w:tcMar>
              <w:top w:w="28" w:type="dxa"/>
              <w:bottom w:w="28" w:type="dxa"/>
            </w:tcMar>
          </w:tcPr>
          <w:p w14:paraId="0F3089FF"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20</w:t>
            </w:r>
          </w:p>
        </w:tc>
        <w:tc>
          <w:tcPr>
            <w:tcW w:w="1084" w:type="dxa"/>
            <w:tcMar>
              <w:top w:w="28" w:type="dxa"/>
              <w:bottom w:w="28" w:type="dxa"/>
            </w:tcMar>
          </w:tcPr>
          <w:p w14:paraId="542ABBED"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19</w:t>
            </w:r>
          </w:p>
        </w:tc>
        <w:tc>
          <w:tcPr>
            <w:tcW w:w="1083" w:type="dxa"/>
            <w:tcMar>
              <w:top w:w="28" w:type="dxa"/>
              <w:bottom w:w="28" w:type="dxa"/>
            </w:tcMar>
          </w:tcPr>
          <w:p w14:paraId="06784719"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17</w:t>
            </w:r>
          </w:p>
        </w:tc>
        <w:tc>
          <w:tcPr>
            <w:tcW w:w="1084" w:type="dxa"/>
            <w:tcMar>
              <w:top w:w="28" w:type="dxa"/>
              <w:bottom w:w="28" w:type="dxa"/>
            </w:tcMar>
          </w:tcPr>
          <w:p w14:paraId="4F4C2EF2"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16</w:t>
            </w:r>
          </w:p>
        </w:tc>
        <w:tc>
          <w:tcPr>
            <w:tcW w:w="1084" w:type="dxa"/>
            <w:tcMar>
              <w:top w:w="28" w:type="dxa"/>
              <w:bottom w:w="28" w:type="dxa"/>
            </w:tcMar>
          </w:tcPr>
          <w:p w14:paraId="38B1E1D7"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15</w:t>
            </w:r>
          </w:p>
        </w:tc>
      </w:tr>
      <w:tr w:rsidR="006C2298" w:rsidRPr="003243ED" w14:paraId="64E0B527" w14:textId="77777777" w:rsidTr="00982AC3">
        <w:tc>
          <w:tcPr>
            <w:tcW w:w="444" w:type="dxa"/>
            <w:tcMar>
              <w:top w:w="28" w:type="dxa"/>
              <w:bottom w:w="28" w:type="dxa"/>
            </w:tcMar>
          </w:tcPr>
          <w:p w14:paraId="607E0FDA"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sz w:val="20"/>
              </w:rPr>
              <w:t>3.</w:t>
            </w:r>
          </w:p>
        </w:tc>
        <w:tc>
          <w:tcPr>
            <w:tcW w:w="2454" w:type="dxa"/>
            <w:tcMar>
              <w:top w:w="28" w:type="dxa"/>
              <w:bottom w:w="28" w:type="dxa"/>
            </w:tcMar>
          </w:tcPr>
          <w:p w14:paraId="5F330C7D"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b/>
                <w:sz w:val="20"/>
              </w:rPr>
              <w:t>[</w:t>
            </w:r>
            <w:r w:rsidRPr="003243ED">
              <w:rPr>
                <w:b/>
                <w:bCs/>
                <w:sz w:val="20"/>
              </w:rPr>
              <w:t>Critère</w:t>
            </w:r>
            <w:r w:rsidRPr="003243ED">
              <w:rPr>
                <w:b/>
                <w:sz w:val="20"/>
              </w:rPr>
              <w:t xml:space="preserve"> 3 ]</w:t>
            </w:r>
            <w:r w:rsidRPr="003243ED">
              <w:rPr>
                <w:bCs/>
                <w:sz w:val="20"/>
              </w:rPr>
              <w:t xml:space="preserve"> [     ]</w:t>
            </w:r>
          </w:p>
        </w:tc>
        <w:tc>
          <w:tcPr>
            <w:tcW w:w="900" w:type="dxa"/>
            <w:tcMar>
              <w:top w:w="28" w:type="dxa"/>
              <w:bottom w:w="28" w:type="dxa"/>
            </w:tcMar>
          </w:tcPr>
          <w:p w14:paraId="4472FFA3"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sz w:val="20"/>
              </w:rPr>
              <w:t>0.15</w:t>
            </w:r>
          </w:p>
        </w:tc>
        <w:tc>
          <w:tcPr>
            <w:tcW w:w="1083" w:type="dxa"/>
            <w:tcMar>
              <w:top w:w="28" w:type="dxa"/>
              <w:bottom w:w="28" w:type="dxa"/>
            </w:tcMar>
          </w:tcPr>
          <w:p w14:paraId="0AC5DD18"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30</w:t>
            </w:r>
          </w:p>
        </w:tc>
        <w:tc>
          <w:tcPr>
            <w:tcW w:w="1084" w:type="dxa"/>
            <w:tcMar>
              <w:top w:w="28" w:type="dxa"/>
              <w:bottom w:w="28" w:type="dxa"/>
            </w:tcMar>
          </w:tcPr>
          <w:p w14:paraId="63BFA321"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25</w:t>
            </w:r>
          </w:p>
        </w:tc>
        <w:tc>
          <w:tcPr>
            <w:tcW w:w="1083" w:type="dxa"/>
            <w:tcMar>
              <w:top w:w="28" w:type="dxa"/>
              <w:bottom w:w="28" w:type="dxa"/>
            </w:tcMar>
          </w:tcPr>
          <w:p w14:paraId="49E218C8"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20</w:t>
            </w:r>
          </w:p>
        </w:tc>
        <w:tc>
          <w:tcPr>
            <w:tcW w:w="1084" w:type="dxa"/>
            <w:tcMar>
              <w:top w:w="28" w:type="dxa"/>
              <w:bottom w:w="28" w:type="dxa"/>
            </w:tcMar>
          </w:tcPr>
          <w:p w14:paraId="01DD8ACD"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15</w:t>
            </w:r>
          </w:p>
        </w:tc>
        <w:tc>
          <w:tcPr>
            <w:tcW w:w="1084" w:type="dxa"/>
            <w:tcMar>
              <w:top w:w="28" w:type="dxa"/>
              <w:bottom w:w="28" w:type="dxa"/>
            </w:tcMar>
          </w:tcPr>
          <w:p w14:paraId="2B227B4B"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10</w:t>
            </w:r>
          </w:p>
        </w:tc>
      </w:tr>
      <w:tr w:rsidR="006C2298" w:rsidRPr="003243ED" w14:paraId="6E4B2DE8" w14:textId="77777777" w:rsidTr="00982AC3">
        <w:tc>
          <w:tcPr>
            <w:tcW w:w="444" w:type="dxa"/>
            <w:tcMar>
              <w:top w:w="28" w:type="dxa"/>
              <w:bottom w:w="28" w:type="dxa"/>
            </w:tcMar>
          </w:tcPr>
          <w:p w14:paraId="1B927FE6"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sz w:val="20"/>
              </w:rPr>
              <w:t>4.</w:t>
            </w:r>
          </w:p>
        </w:tc>
        <w:tc>
          <w:tcPr>
            <w:tcW w:w="2454" w:type="dxa"/>
            <w:tcMar>
              <w:top w:w="28" w:type="dxa"/>
              <w:bottom w:w="28" w:type="dxa"/>
            </w:tcMar>
          </w:tcPr>
          <w:p w14:paraId="5E414F27" w14:textId="77777777" w:rsidR="006C2298" w:rsidRPr="003243ED" w:rsidRDefault="006C2298" w:rsidP="00982AC3">
            <w:pPr>
              <w:widowControl w:val="0"/>
              <w:tabs>
                <w:tab w:val="left" w:pos="5170"/>
                <w:tab w:val="left" w:pos="6383"/>
                <w:tab w:val="left" w:pos="7353"/>
                <w:tab w:val="left" w:pos="8379"/>
                <w:tab w:val="left" w:pos="9348"/>
              </w:tabs>
              <w:rPr>
                <w:b/>
                <w:sz w:val="20"/>
              </w:rPr>
            </w:pPr>
            <w:r w:rsidRPr="003243ED">
              <w:rPr>
                <w:b/>
                <w:sz w:val="20"/>
              </w:rPr>
              <w:t>[</w:t>
            </w:r>
            <w:r w:rsidRPr="003243ED">
              <w:rPr>
                <w:b/>
                <w:bCs/>
                <w:sz w:val="20"/>
              </w:rPr>
              <w:t>Critère</w:t>
            </w:r>
            <w:r w:rsidRPr="003243ED">
              <w:rPr>
                <w:sz w:val="20"/>
              </w:rPr>
              <w:t xml:space="preserve"> ~ </w:t>
            </w:r>
            <w:r w:rsidRPr="003243ED">
              <w:rPr>
                <w:b/>
                <w:bCs/>
                <w:sz w:val="20"/>
              </w:rPr>
              <w:t>]</w:t>
            </w:r>
            <w:r w:rsidRPr="003243ED">
              <w:rPr>
                <w:sz w:val="20"/>
              </w:rPr>
              <w:t xml:space="preserve"> [     ]</w:t>
            </w:r>
          </w:p>
        </w:tc>
        <w:tc>
          <w:tcPr>
            <w:tcW w:w="900" w:type="dxa"/>
            <w:tcMar>
              <w:top w:w="28" w:type="dxa"/>
              <w:bottom w:w="28" w:type="dxa"/>
            </w:tcMar>
          </w:tcPr>
          <w:p w14:paraId="0A8678A4" w14:textId="77777777" w:rsidR="006C2298" w:rsidRPr="003243ED" w:rsidRDefault="006C2298" w:rsidP="00982AC3">
            <w:pPr>
              <w:widowControl w:val="0"/>
              <w:tabs>
                <w:tab w:val="left" w:pos="5170"/>
                <w:tab w:val="left" w:pos="6383"/>
                <w:tab w:val="left" w:pos="7353"/>
                <w:tab w:val="left" w:pos="8379"/>
                <w:tab w:val="left" w:pos="9348"/>
              </w:tabs>
              <w:rPr>
                <w:sz w:val="20"/>
              </w:rPr>
            </w:pPr>
            <w:r w:rsidRPr="003243ED">
              <w:rPr>
                <w:sz w:val="20"/>
              </w:rPr>
              <w:t>0.30</w:t>
            </w:r>
          </w:p>
        </w:tc>
        <w:tc>
          <w:tcPr>
            <w:tcW w:w="1083" w:type="dxa"/>
            <w:tcMar>
              <w:top w:w="28" w:type="dxa"/>
              <w:bottom w:w="28" w:type="dxa"/>
            </w:tcMar>
          </w:tcPr>
          <w:p w14:paraId="63CEED83"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90</w:t>
            </w:r>
          </w:p>
        </w:tc>
        <w:tc>
          <w:tcPr>
            <w:tcW w:w="1084" w:type="dxa"/>
            <w:tcMar>
              <w:top w:w="28" w:type="dxa"/>
              <w:bottom w:w="28" w:type="dxa"/>
            </w:tcMar>
          </w:tcPr>
          <w:p w14:paraId="147AB4CD"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85</w:t>
            </w:r>
          </w:p>
        </w:tc>
        <w:tc>
          <w:tcPr>
            <w:tcW w:w="1083" w:type="dxa"/>
            <w:tcMar>
              <w:top w:w="28" w:type="dxa"/>
              <w:bottom w:w="28" w:type="dxa"/>
            </w:tcMar>
          </w:tcPr>
          <w:p w14:paraId="4276D9C4"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80</w:t>
            </w:r>
          </w:p>
        </w:tc>
        <w:tc>
          <w:tcPr>
            <w:tcW w:w="1084" w:type="dxa"/>
            <w:tcMar>
              <w:top w:w="28" w:type="dxa"/>
              <w:bottom w:w="28" w:type="dxa"/>
            </w:tcMar>
          </w:tcPr>
          <w:p w14:paraId="648CFE01"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75</w:t>
            </w:r>
          </w:p>
        </w:tc>
        <w:tc>
          <w:tcPr>
            <w:tcW w:w="1084" w:type="dxa"/>
            <w:tcMar>
              <w:top w:w="28" w:type="dxa"/>
              <w:bottom w:w="28" w:type="dxa"/>
            </w:tcMar>
          </w:tcPr>
          <w:p w14:paraId="0FF96959" w14:textId="77777777" w:rsidR="006C2298" w:rsidRPr="003243ED" w:rsidRDefault="006C2298" w:rsidP="00982AC3">
            <w:pPr>
              <w:widowControl w:val="0"/>
              <w:tabs>
                <w:tab w:val="left" w:pos="5170"/>
                <w:tab w:val="left" w:pos="6383"/>
                <w:tab w:val="left" w:pos="7353"/>
                <w:tab w:val="left" w:pos="8379"/>
                <w:tab w:val="left" w:pos="9348"/>
              </w:tabs>
              <w:jc w:val="center"/>
              <w:rPr>
                <w:sz w:val="20"/>
              </w:rPr>
            </w:pPr>
            <w:r w:rsidRPr="003243ED">
              <w:rPr>
                <w:sz w:val="20"/>
              </w:rPr>
              <w:t>70</w:t>
            </w:r>
          </w:p>
        </w:tc>
      </w:tr>
    </w:tbl>
    <w:p w14:paraId="552D0E6C" w14:textId="77777777" w:rsidR="006C2298" w:rsidRPr="003243ED" w:rsidRDefault="006C2298" w:rsidP="006C2298">
      <w:pPr>
        <w:widowControl w:val="0"/>
        <w:tabs>
          <w:tab w:val="decimal" w:pos="4660"/>
          <w:tab w:val="decimal" w:pos="5674"/>
          <w:tab w:val="decimal" w:pos="6695"/>
          <w:tab w:val="decimal" w:pos="7681"/>
          <w:tab w:val="decimal" w:pos="8634"/>
          <w:tab w:val="decimal" w:pos="9654"/>
        </w:tabs>
        <w:rPr>
          <w:sz w:val="22"/>
        </w:rPr>
      </w:pPr>
    </w:p>
    <w:p w14:paraId="3C8F29DD" w14:textId="77777777" w:rsidR="006C2298" w:rsidRPr="003243ED" w:rsidRDefault="006C2298" w:rsidP="005116A3">
      <w:pPr>
        <w:keepNext/>
        <w:widowControl w:val="0"/>
        <w:tabs>
          <w:tab w:val="left" w:pos="204"/>
        </w:tabs>
        <w:spacing w:before="480" w:after="240" w:line="260" w:lineRule="exact"/>
        <w:ind w:left="0" w:firstLine="0"/>
        <w:rPr>
          <w:sz w:val="22"/>
        </w:rPr>
      </w:pPr>
      <w:r w:rsidRPr="003243ED">
        <w:rPr>
          <w:sz w:val="22"/>
        </w:rPr>
        <w:t xml:space="preserve">Le tableau ci-après indique la procédure de calcul du </w:t>
      </w:r>
      <w:r w:rsidRPr="003243ED">
        <w:rPr>
          <w:b/>
          <w:sz w:val="22"/>
        </w:rPr>
        <w:t>«</w:t>
      </w:r>
      <w:r w:rsidRPr="003243ED">
        <w:rPr>
          <w:sz w:val="22"/>
        </w:rPr>
        <w:t> </w:t>
      </w:r>
      <w:r w:rsidRPr="003243ED">
        <w:rPr>
          <w:b/>
          <w:sz w:val="22"/>
        </w:rPr>
        <w:t>Score composite »</w:t>
      </w:r>
      <w:r w:rsidRPr="003243ED">
        <w:rPr>
          <w:sz w:val="22"/>
        </w:rPr>
        <w:t>, dans le cas où, à la fin de l’année, les performances du Prestataire sont les suivantes :</w:t>
      </w:r>
    </w:p>
    <w:tbl>
      <w:tblPr>
        <w:tblStyle w:val="TableGrid"/>
        <w:tblW w:w="0" w:type="auto"/>
        <w:tblLook w:val="01E0" w:firstRow="1" w:lastRow="1" w:firstColumn="1" w:lastColumn="1" w:noHBand="0" w:noVBand="0"/>
      </w:tblPr>
      <w:tblGrid>
        <w:gridCol w:w="468"/>
        <w:gridCol w:w="2610"/>
        <w:gridCol w:w="990"/>
      </w:tblGrid>
      <w:tr w:rsidR="006C2298" w:rsidRPr="003243ED" w14:paraId="15067759" w14:textId="77777777" w:rsidTr="00982AC3">
        <w:tc>
          <w:tcPr>
            <w:tcW w:w="468" w:type="dxa"/>
            <w:tcMar>
              <w:top w:w="28" w:type="dxa"/>
              <w:bottom w:w="28" w:type="dxa"/>
            </w:tcMar>
          </w:tcPr>
          <w:p w14:paraId="5B45DAF3" w14:textId="77777777" w:rsidR="006C2298" w:rsidRPr="003243ED" w:rsidRDefault="006C2298" w:rsidP="00982AC3">
            <w:pPr>
              <w:widowControl w:val="0"/>
              <w:rPr>
                <w:sz w:val="22"/>
              </w:rPr>
            </w:pPr>
            <w:r w:rsidRPr="003243ED">
              <w:rPr>
                <w:sz w:val="22"/>
              </w:rPr>
              <w:t>1.</w:t>
            </w:r>
          </w:p>
        </w:tc>
        <w:tc>
          <w:tcPr>
            <w:tcW w:w="2610" w:type="dxa"/>
            <w:tcMar>
              <w:top w:w="28" w:type="dxa"/>
              <w:bottom w:w="28" w:type="dxa"/>
            </w:tcMar>
          </w:tcPr>
          <w:p w14:paraId="21ED8A0D" w14:textId="77777777" w:rsidR="006C2298" w:rsidRPr="003243ED" w:rsidRDefault="006C2298" w:rsidP="00982AC3">
            <w:pPr>
              <w:widowControl w:val="0"/>
              <w:jc w:val="left"/>
              <w:rPr>
                <w:sz w:val="22"/>
              </w:rPr>
            </w:pPr>
            <w:r w:rsidRPr="003243ED">
              <w:rPr>
                <w:sz w:val="22"/>
              </w:rPr>
              <w:t>[ex. consommation d’électricité]</w:t>
            </w:r>
          </w:p>
        </w:tc>
        <w:tc>
          <w:tcPr>
            <w:tcW w:w="990" w:type="dxa"/>
            <w:tcMar>
              <w:top w:w="28" w:type="dxa"/>
              <w:bottom w:w="28" w:type="dxa"/>
            </w:tcMar>
          </w:tcPr>
          <w:p w14:paraId="30D5CC2C" w14:textId="77777777" w:rsidR="006C2298" w:rsidRPr="003243ED" w:rsidRDefault="006C2298" w:rsidP="00982AC3">
            <w:pPr>
              <w:widowControl w:val="0"/>
              <w:spacing w:line="385" w:lineRule="exact"/>
              <w:rPr>
                <w:sz w:val="22"/>
              </w:rPr>
            </w:pPr>
            <w:r w:rsidRPr="003243ED">
              <w:rPr>
                <w:sz w:val="22"/>
              </w:rPr>
              <w:t>57</w:t>
            </w:r>
          </w:p>
        </w:tc>
      </w:tr>
      <w:tr w:rsidR="006C2298" w:rsidRPr="003243ED" w14:paraId="15219A44" w14:textId="77777777" w:rsidTr="00982AC3">
        <w:tc>
          <w:tcPr>
            <w:tcW w:w="468" w:type="dxa"/>
            <w:tcMar>
              <w:top w:w="28" w:type="dxa"/>
              <w:bottom w:w="28" w:type="dxa"/>
            </w:tcMar>
          </w:tcPr>
          <w:p w14:paraId="341D501F" w14:textId="77777777" w:rsidR="006C2298" w:rsidRPr="003243ED" w:rsidRDefault="006C2298" w:rsidP="00982AC3">
            <w:pPr>
              <w:widowControl w:val="0"/>
              <w:spacing w:line="385" w:lineRule="exact"/>
              <w:rPr>
                <w:sz w:val="22"/>
              </w:rPr>
            </w:pPr>
            <w:r w:rsidRPr="003243ED">
              <w:rPr>
                <w:sz w:val="22"/>
              </w:rPr>
              <w:t>2.</w:t>
            </w:r>
          </w:p>
        </w:tc>
        <w:tc>
          <w:tcPr>
            <w:tcW w:w="2610" w:type="dxa"/>
            <w:tcMar>
              <w:top w:w="28" w:type="dxa"/>
              <w:bottom w:w="28" w:type="dxa"/>
            </w:tcMar>
          </w:tcPr>
          <w:p w14:paraId="63979757" w14:textId="77777777" w:rsidR="006C2298" w:rsidRPr="003243ED" w:rsidRDefault="006C2298" w:rsidP="00982AC3">
            <w:pPr>
              <w:widowControl w:val="0"/>
              <w:spacing w:line="385" w:lineRule="exact"/>
              <w:rPr>
                <w:sz w:val="22"/>
              </w:rPr>
            </w:pPr>
            <w:r w:rsidRPr="003243ED">
              <w:rPr>
                <w:sz w:val="22"/>
              </w:rPr>
              <w:t>[Critère 2]</w:t>
            </w:r>
          </w:p>
        </w:tc>
        <w:tc>
          <w:tcPr>
            <w:tcW w:w="990" w:type="dxa"/>
            <w:tcMar>
              <w:top w:w="28" w:type="dxa"/>
              <w:bottom w:w="28" w:type="dxa"/>
            </w:tcMar>
          </w:tcPr>
          <w:p w14:paraId="4995DBE4" w14:textId="77777777" w:rsidR="006C2298" w:rsidRPr="003243ED" w:rsidRDefault="006C2298" w:rsidP="00982AC3">
            <w:pPr>
              <w:widowControl w:val="0"/>
              <w:spacing w:line="385" w:lineRule="exact"/>
              <w:rPr>
                <w:sz w:val="22"/>
              </w:rPr>
            </w:pPr>
            <w:r w:rsidRPr="003243ED">
              <w:rPr>
                <w:sz w:val="22"/>
              </w:rPr>
              <w:t>22</w:t>
            </w:r>
          </w:p>
        </w:tc>
      </w:tr>
      <w:tr w:rsidR="006C2298" w:rsidRPr="003243ED" w14:paraId="7D51B2C6" w14:textId="77777777" w:rsidTr="00982AC3">
        <w:tc>
          <w:tcPr>
            <w:tcW w:w="468" w:type="dxa"/>
            <w:tcMar>
              <w:top w:w="28" w:type="dxa"/>
              <w:bottom w:w="28" w:type="dxa"/>
            </w:tcMar>
          </w:tcPr>
          <w:p w14:paraId="4527CD6A" w14:textId="77777777" w:rsidR="006C2298" w:rsidRPr="003243ED" w:rsidRDefault="006C2298" w:rsidP="00982AC3">
            <w:pPr>
              <w:widowControl w:val="0"/>
              <w:spacing w:line="385" w:lineRule="exact"/>
              <w:rPr>
                <w:sz w:val="22"/>
              </w:rPr>
            </w:pPr>
            <w:r w:rsidRPr="003243ED">
              <w:rPr>
                <w:sz w:val="22"/>
              </w:rPr>
              <w:t>3.</w:t>
            </w:r>
          </w:p>
        </w:tc>
        <w:tc>
          <w:tcPr>
            <w:tcW w:w="2610" w:type="dxa"/>
            <w:tcMar>
              <w:top w:w="28" w:type="dxa"/>
              <w:bottom w:w="28" w:type="dxa"/>
            </w:tcMar>
          </w:tcPr>
          <w:p w14:paraId="23002384" w14:textId="77777777" w:rsidR="006C2298" w:rsidRPr="003243ED" w:rsidRDefault="006C2298" w:rsidP="00982AC3">
            <w:pPr>
              <w:widowControl w:val="0"/>
              <w:spacing w:line="385" w:lineRule="exact"/>
              <w:rPr>
                <w:sz w:val="26"/>
              </w:rPr>
            </w:pPr>
            <w:r w:rsidRPr="003243ED">
              <w:rPr>
                <w:sz w:val="22"/>
              </w:rPr>
              <w:t>[Critère 3]</w:t>
            </w:r>
          </w:p>
        </w:tc>
        <w:tc>
          <w:tcPr>
            <w:tcW w:w="990" w:type="dxa"/>
            <w:tcMar>
              <w:top w:w="28" w:type="dxa"/>
              <w:bottom w:w="28" w:type="dxa"/>
            </w:tcMar>
          </w:tcPr>
          <w:p w14:paraId="575F47C8" w14:textId="77777777" w:rsidR="006C2298" w:rsidRPr="003243ED" w:rsidRDefault="006C2298" w:rsidP="00982AC3">
            <w:pPr>
              <w:widowControl w:val="0"/>
              <w:spacing w:line="385" w:lineRule="exact"/>
              <w:rPr>
                <w:sz w:val="22"/>
              </w:rPr>
            </w:pPr>
            <w:r w:rsidRPr="003243ED">
              <w:rPr>
                <w:sz w:val="22"/>
              </w:rPr>
              <w:t>29</w:t>
            </w:r>
          </w:p>
        </w:tc>
      </w:tr>
      <w:tr w:rsidR="006C2298" w:rsidRPr="003243ED" w14:paraId="54AFBCF5" w14:textId="77777777" w:rsidTr="00982AC3">
        <w:tc>
          <w:tcPr>
            <w:tcW w:w="468" w:type="dxa"/>
            <w:tcMar>
              <w:top w:w="28" w:type="dxa"/>
              <w:bottom w:w="28" w:type="dxa"/>
            </w:tcMar>
          </w:tcPr>
          <w:p w14:paraId="42443E15" w14:textId="77777777" w:rsidR="006C2298" w:rsidRPr="003243ED" w:rsidRDefault="006C2298" w:rsidP="00982AC3">
            <w:pPr>
              <w:widowControl w:val="0"/>
              <w:spacing w:line="385" w:lineRule="exact"/>
              <w:rPr>
                <w:sz w:val="22"/>
              </w:rPr>
            </w:pPr>
            <w:r w:rsidRPr="003243ED">
              <w:rPr>
                <w:sz w:val="22"/>
              </w:rPr>
              <w:t>4.</w:t>
            </w:r>
          </w:p>
        </w:tc>
        <w:tc>
          <w:tcPr>
            <w:tcW w:w="2610" w:type="dxa"/>
            <w:tcMar>
              <w:top w:w="28" w:type="dxa"/>
              <w:bottom w:w="28" w:type="dxa"/>
            </w:tcMar>
          </w:tcPr>
          <w:p w14:paraId="4F0E71B0" w14:textId="77777777" w:rsidR="006C2298" w:rsidRPr="003243ED" w:rsidRDefault="006C2298" w:rsidP="00982AC3">
            <w:pPr>
              <w:widowControl w:val="0"/>
              <w:spacing w:line="385" w:lineRule="exact"/>
              <w:rPr>
                <w:sz w:val="22"/>
              </w:rPr>
            </w:pPr>
            <w:r w:rsidRPr="003243ED">
              <w:rPr>
                <w:sz w:val="22"/>
              </w:rPr>
              <w:t>[Critère 4]</w:t>
            </w:r>
          </w:p>
        </w:tc>
        <w:tc>
          <w:tcPr>
            <w:tcW w:w="990" w:type="dxa"/>
            <w:tcMar>
              <w:top w:w="28" w:type="dxa"/>
              <w:bottom w:w="28" w:type="dxa"/>
            </w:tcMar>
          </w:tcPr>
          <w:p w14:paraId="782C4068" w14:textId="77777777" w:rsidR="006C2298" w:rsidRPr="003243ED" w:rsidRDefault="006C2298" w:rsidP="00982AC3">
            <w:pPr>
              <w:widowControl w:val="0"/>
              <w:spacing w:line="385" w:lineRule="exact"/>
              <w:rPr>
                <w:sz w:val="22"/>
              </w:rPr>
            </w:pPr>
            <w:r w:rsidRPr="003243ED">
              <w:rPr>
                <w:sz w:val="22"/>
              </w:rPr>
              <w:t>69</w:t>
            </w:r>
          </w:p>
        </w:tc>
      </w:tr>
    </w:tbl>
    <w:p w14:paraId="74F0E17C" w14:textId="77777777" w:rsidR="006C2298" w:rsidRPr="003243ED" w:rsidRDefault="006C2298" w:rsidP="006C2298">
      <w:pPr>
        <w:widowControl w:val="0"/>
        <w:tabs>
          <w:tab w:val="left" w:pos="68"/>
          <w:tab w:val="left" w:pos="4654"/>
          <w:tab w:val="right" w:pos="12960"/>
        </w:tabs>
        <w:spacing w:before="240" w:after="240"/>
        <w:jc w:val="center"/>
        <w:rPr>
          <w:b/>
          <w:sz w:val="28"/>
          <w:szCs w:val="28"/>
        </w:rPr>
        <w:sectPr w:rsidR="006C2298" w:rsidRPr="003243ED" w:rsidSect="00371D5C">
          <w:headerReference w:type="even" r:id="rId77"/>
          <w:headerReference w:type="first" r:id="rId78"/>
          <w:endnotePr>
            <w:numFmt w:val="decimal"/>
          </w:endnotePr>
          <w:type w:val="oddPage"/>
          <w:pgSz w:w="12240" w:h="15840" w:code="1"/>
          <w:pgMar w:top="1440" w:right="1440" w:bottom="1440" w:left="1440" w:header="720" w:footer="720" w:gutter="0"/>
          <w:cols w:space="720"/>
          <w:noEndnote/>
          <w:titlePg/>
        </w:sectPr>
      </w:pPr>
    </w:p>
    <w:p w14:paraId="5807541F" w14:textId="77777777" w:rsidR="006C2298" w:rsidRPr="00172D03" w:rsidRDefault="006C2298" w:rsidP="006C2298">
      <w:pPr>
        <w:widowControl w:val="0"/>
        <w:tabs>
          <w:tab w:val="left" w:pos="68"/>
          <w:tab w:val="left" w:pos="4654"/>
          <w:tab w:val="right" w:pos="12960"/>
        </w:tabs>
        <w:spacing w:before="240" w:after="240"/>
        <w:jc w:val="center"/>
        <w:rPr>
          <w:b/>
          <w:sz w:val="32"/>
          <w:szCs w:val="32"/>
        </w:rPr>
      </w:pPr>
      <w:r w:rsidRPr="00172D03">
        <w:rPr>
          <w:b/>
          <w:sz w:val="32"/>
          <w:szCs w:val="32"/>
        </w:rPr>
        <w:t>Annexe -Tableaux relatifs à la rémunération incitative de performance</w:t>
      </w:r>
    </w:p>
    <w:p w14:paraId="2C330FB1" w14:textId="77777777" w:rsidR="006C2298" w:rsidRPr="00172D03" w:rsidRDefault="006C2298" w:rsidP="006C2298">
      <w:pPr>
        <w:widowControl w:val="0"/>
        <w:tabs>
          <w:tab w:val="left" w:pos="204"/>
        </w:tabs>
        <w:spacing w:line="260" w:lineRule="exact"/>
        <w:rPr>
          <w:szCs w:val="24"/>
        </w:rPr>
      </w:pPr>
      <w:r w:rsidRPr="00172D03">
        <w:rPr>
          <w:b/>
          <w:szCs w:val="24"/>
        </w:rPr>
        <w:t xml:space="preserve">Tableau </w:t>
      </w:r>
      <w:r w:rsidRPr="00172D03">
        <w:rPr>
          <w:szCs w:val="24"/>
        </w:rPr>
        <w:t>1</w:t>
      </w:r>
    </w:p>
    <w:p w14:paraId="3DEDB864" w14:textId="77777777" w:rsidR="006C2298" w:rsidRPr="00172D03" w:rsidRDefault="006C2298" w:rsidP="006C2298">
      <w:pPr>
        <w:widowControl w:val="0"/>
        <w:tabs>
          <w:tab w:val="left" w:pos="204"/>
        </w:tabs>
        <w:spacing w:line="260" w:lineRule="exact"/>
        <w:rPr>
          <w:b/>
          <w:szCs w:val="24"/>
        </w:rPr>
      </w:pPr>
      <w:r w:rsidRPr="00172D03">
        <w:rPr>
          <w:b/>
          <w:szCs w:val="24"/>
        </w:rPr>
        <w:t>Obligations de performance</w:t>
      </w:r>
    </w:p>
    <w:p w14:paraId="63C7ABEB" w14:textId="77777777" w:rsidR="006C2298" w:rsidRPr="00172D03" w:rsidRDefault="006C2298" w:rsidP="006C2298">
      <w:pPr>
        <w:widowControl w:val="0"/>
        <w:tabs>
          <w:tab w:val="left" w:pos="204"/>
        </w:tabs>
        <w:spacing w:line="260" w:lineRule="exact"/>
        <w:rPr>
          <w:szCs w:val="24"/>
        </w:rPr>
      </w:pPr>
      <w:r w:rsidRPr="00172D03">
        <w:rPr>
          <w:b/>
          <w:szCs w:val="24"/>
        </w:rPr>
        <w:t xml:space="preserve">Année </w:t>
      </w:r>
      <w:r w:rsidRPr="00172D03">
        <w:rPr>
          <w:szCs w:val="24"/>
        </w:rPr>
        <w:t>[1]</w:t>
      </w:r>
    </w:p>
    <w:p w14:paraId="7E1B3D2B" w14:textId="77777777" w:rsidR="006C2298" w:rsidRPr="003243ED" w:rsidRDefault="006C2298" w:rsidP="006C2298">
      <w:pPr>
        <w:widowControl w:val="0"/>
        <w:tabs>
          <w:tab w:val="left" w:pos="204"/>
        </w:tabs>
        <w:rPr>
          <w:b/>
        </w:rPr>
      </w:pPr>
    </w:p>
    <w:tbl>
      <w:tblPr>
        <w:tblStyle w:val="TableGrid"/>
        <w:tblW w:w="9918" w:type="dxa"/>
        <w:tblLook w:val="01E0" w:firstRow="1" w:lastRow="1" w:firstColumn="1" w:lastColumn="1" w:noHBand="0" w:noVBand="0"/>
      </w:tblPr>
      <w:tblGrid>
        <w:gridCol w:w="796"/>
        <w:gridCol w:w="1486"/>
        <w:gridCol w:w="1426"/>
        <w:gridCol w:w="1167"/>
        <w:gridCol w:w="1166"/>
        <w:gridCol w:w="801"/>
        <w:gridCol w:w="773"/>
        <w:gridCol w:w="1256"/>
        <w:gridCol w:w="1047"/>
      </w:tblGrid>
      <w:tr w:rsidR="006C2298" w:rsidRPr="003243ED" w14:paraId="6D540FC6" w14:textId="77777777" w:rsidTr="00982AC3">
        <w:tc>
          <w:tcPr>
            <w:tcW w:w="2158" w:type="dxa"/>
            <w:gridSpan w:val="2"/>
            <w:tcMar>
              <w:top w:w="28" w:type="dxa"/>
              <w:bottom w:w="28" w:type="dxa"/>
            </w:tcMar>
          </w:tcPr>
          <w:p w14:paraId="7606A2EA" w14:textId="77777777" w:rsidR="006C2298" w:rsidRPr="003243ED" w:rsidRDefault="006C2298" w:rsidP="00982AC3">
            <w:pPr>
              <w:widowControl w:val="0"/>
              <w:tabs>
                <w:tab w:val="left" w:pos="204"/>
              </w:tabs>
              <w:jc w:val="center"/>
              <w:rPr>
                <w:b/>
                <w:sz w:val="18"/>
                <w:szCs w:val="18"/>
              </w:rPr>
            </w:pPr>
            <w:r w:rsidRPr="003243ED">
              <w:rPr>
                <w:b/>
                <w:sz w:val="22"/>
              </w:rPr>
              <w:t>Services</w:t>
            </w:r>
          </w:p>
        </w:tc>
        <w:tc>
          <w:tcPr>
            <w:tcW w:w="1196" w:type="dxa"/>
            <w:tcMar>
              <w:top w:w="28" w:type="dxa"/>
              <w:bottom w:w="28" w:type="dxa"/>
            </w:tcMar>
          </w:tcPr>
          <w:p w14:paraId="77A4D46E" w14:textId="77777777" w:rsidR="006C2298" w:rsidRPr="003243ED" w:rsidRDefault="006C2298" w:rsidP="00982AC3">
            <w:pPr>
              <w:widowControl w:val="0"/>
              <w:tabs>
                <w:tab w:val="left" w:pos="204"/>
              </w:tabs>
              <w:jc w:val="center"/>
              <w:rPr>
                <w:b/>
                <w:sz w:val="18"/>
                <w:szCs w:val="18"/>
              </w:rPr>
            </w:pPr>
          </w:p>
        </w:tc>
        <w:tc>
          <w:tcPr>
            <w:tcW w:w="776" w:type="dxa"/>
            <w:tcMar>
              <w:top w:w="28" w:type="dxa"/>
              <w:bottom w:w="28" w:type="dxa"/>
            </w:tcMar>
          </w:tcPr>
          <w:p w14:paraId="09766FAF" w14:textId="77777777" w:rsidR="006C2298" w:rsidRPr="003243ED" w:rsidRDefault="006C2298" w:rsidP="00982AC3">
            <w:pPr>
              <w:widowControl w:val="0"/>
              <w:tabs>
                <w:tab w:val="left" w:pos="204"/>
              </w:tabs>
              <w:jc w:val="center"/>
              <w:rPr>
                <w:b/>
                <w:sz w:val="18"/>
                <w:szCs w:val="18"/>
              </w:rPr>
            </w:pPr>
          </w:p>
        </w:tc>
        <w:tc>
          <w:tcPr>
            <w:tcW w:w="5788" w:type="dxa"/>
            <w:gridSpan w:val="5"/>
            <w:tcMar>
              <w:top w:w="28" w:type="dxa"/>
              <w:bottom w:w="28" w:type="dxa"/>
            </w:tcMar>
          </w:tcPr>
          <w:p w14:paraId="1FA73975" w14:textId="77777777" w:rsidR="006C2298" w:rsidRPr="003243ED" w:rsidRDefault="006C2298" w:rsidP="00982AC3">
            <w:pPr>
              <w:widowControl w:val="0"/>
              <w:tabs>
                <w:tab w:val="left" w:pos="204"/>
              </w:tabs>
              <w:jc w:val="center"/>
              <w:rPr>
                <w:b/>
                <w:sz w:val="22"/>
                <w:szCs w:val="22"/>
              </w:rPr>
            </w:pPr>
            <w:r w:rsidRPr="003243ED">
              <w:rPr>
                <w:b/>
                <w:sz w:val="22"/>
                <w:szCs w:val="22"/>
              </w:rPr>
              <w:t>Valeurs du Critère</w:t>
            </w:r>
          </w:p>
        </w:tc>
      </w:tr>
      <w:tr w:rsidR="006C2298" w:rsidRPr="003243ED" w14:paraId="1B55F8C5" w14:textId="77777777" w:rsidTr="00982AC3">
        <w:tc>
          <w:tcPr>
            <w:tcW w:w="782" w:type="dxa"/>
            <w:tcMar>
              <w:top w:w="28" w:type="dxa"/>
              <w:bottom w:w="28" w:type="dxa"/>
            </w:tcMar>
          </w:tcPr>
          <w:p w14:paraId="4CEE09B4" w14:textId="77777777" w:rsidR="006C2298" w:rsidRPr="003243ED" w:rsidRDefault="006C2298" w:rsidP="005116A3">
            <w:pPr>
              <w:widowControl w:val="0"/>
              <w:tabs>
                <w:tab w:val="left" w:pos="204"/>
              </w:tabs>
              <w:ind w:left="0" w:firstLine="0"/>
              <w:rPr>
                <w:sz w:val="18"/>
                <w:szCs w:val="18"/>
              </w:rPr>
            </w:pPr>
            <w:proofErr w:type="spellStart"/>
            <w:r w:rsidRPr="003243ED">
              <w:rPr>
                <w:b/>
                <w:sz w:val="18"/>
                <w:szCs w:val="18"/>
              </w:rPr>
              <w:t>Ref</w:t>
            </w:r>
            <w:proofErr w:type="spellEnd"/>
            <w:r w:rsidRPr="003243ED">
              <w:rPr>
                <w:b/>
                <w:sz w:val="18"/>
                <w:szCs w:val="18"/>
              </w:rPr>
              <w:t xml:space="preserve"> Annexe</w:t>
            </w:r>
          </w:p>
        </w:tc>
        <w:tc>
          <w:tcPr>
            <w:tcW w:w="1376" w:type="dxa"/>
            <w:tcMar>
              <w:top w:w="28" w:type="dxa"/>
              <w:bottom w:w="28" w:type="dxa"/>
            </w:tcMar>
          </w:tcPr>
          <w:p w14:paraId="62F71215" w14:textId="77777777" w:rsidR="006C2298" w:rsidRPr="003243ED" w:rsidRDefault="006C2298" w:rsidP="005116A3">
            <w:pPr>
              <w:widowControl w:val="0"/>
              <w:tabs>
                <w:tab w:val="left" w:pos="204"/>
              </w:tabs>
              <w:ind w:left="0" w:firstLine="0"/>
              <w:jc w:val="left"/>
              <w:rPr>
                <w:sz w:val="18"/>
                <w:szCs w:val="18"/>
              </w:rPr>
            </w:pPr>
            <w:r w:rsidRPr="003243ED">
              <w:rPr>
                <w:b/>
                <w:sz w:val="18"/>
                <w:szCs w:val="18"/>
              </w:rPr>
              <w:t xml:space="preserve">Critère de Performance </w:t>
            </w:r>
          </w:p>
        </w:tc>
        <w:tc>
          <w:tcPr>
            <w:tcW w:w="1196" w:type="dxa"/>
            <w:tcMar>
              <w:top w:w="28" w:type="dxa"/>
              <w:bottom w:w="28" w:type="dxa"/>
            </w:tcMar>
          </w:tcPr>
          <w:p w14:paraId="3B7DABB6" w14:textId="77777777" w:rsidR="006C2298" w:rsidRPr="003243ED" w:rsidRDefault="006C2298" w:rsidP="00982AC3">
            <w:pPr>
              <w:widowControl w:val="0"/>
              <w:tabs>
                <w:tab w:val="left" w:pos="204"/>
              </w:tabs>
              <w:jc w:val="center"/>
              <w:rPr>
                <w:sz w:val="18"/>
                <w:szCs w:val="18"/>
              </w:rPr>
            </w:pPr>
            <w:r w:rsidRPr="003243ED">
              <w:rPr>
                <w:b/>
                <w:sz w:val="18"/>
                <w:szCs w:val="18"/>
              </w:rPr>
              <w:t>Unités</w:t>
            </w:r>
          </w:p>
        </w:tc>
        <w:tc>
          <w:tcPr>
            <w:tcW w:w="776" w:type="dxa"/>
            <w:tcMar>
              <w:top w:w="28" w:type="dxa"/>
              <w:bottom w:w="28" w:type="dxa"/>
            </w:tcMar>
          </w:tcPr>
          <w:p w14:paraId="5F313729" w14:textId="77777777" w:rsidR="006C2298" w:rsidRPr="003243ED" w:rsidRDefault="006C2298" w:rsidP="00982AC3">
            <w:pPr>
              <w:widowControl w:val="0"/>
              <w:tabs>
                <w:tab w:val="left" w:pos="204"/>
              </w:tabs>
              <w:jc w:val="center"/>
              <w:rPr>
                <w:sz w:val="18"/>
                <w:szCs w:val="18"/>
              </w:rPr>
            </w:pPr>
            <w:r w:rsidRPr="003243ED">
              <w:rPr>
                <w:b/>
                <w:sz w:val="18"/>
                <w:szCs w:val="18"/>
              </w:rPr>
              <w:t>Pondération</w:t>
            </w:r>
          </w:p>
        </w:tc>
        <w:tc>
          <w:tcPr>
            <w:tcW w:w="1378" w:type="dxa"/>
            <w:tcMar>
              <w:top w:w="28" w:type="dxa"/>
              <w:bottom w:w="28" w:type="dxa"/>
            </w:tcMar>
          </w:tcPr>
          <w:p w14:paraId="7E1E1C1F" w14:textId="77777777" w:rsidR="006C2298" w:rsidRPr="003243ED" w:rsidRDefault="006C2298" w:rsidP="00982AC3">
            <w:pPr>
              <w:widowControl w:val="0"/>
              <w:tabs>
                <w:tab w:val="left" w:pos="204"/>
              </w:tabs>
              <w:jc w:val="center"/>
              <w:rPr>
                <w:b/>
                <w:sz w:val="18"/>
                <w:szCs w:val="18"/>
              </w:rPr>
            </w:pPr>
            <w:r w:rsidRPr="003243ED">
              <w:rPr>
                <w:b/>
                <w:sz w:val="18"/>
                <w:szCs w:val="18"/>
              </w:rPr>
              <w:t>Excellent</w:t>
            </w:r>
          </w:p>
          <w:p w14:paraId="6429D79B" w14:textId="77777777" w:rsidR="006C2298" w:rsidRPr="003243ED" w:rsidRDefault="006C2298" w:rsidP="00982AC3">
            <w:pPr>
              <w:widowControl w:val="0"/>
              <w:tabs>
                <w:tab w:val="left" w:pos="204"/>
              </w:tabs>
              <w:jc w:val="center"/>
              <w:rPr>
                <w:sz w:val="18"/>
                <w:szCs w:val="18"/>
              </w:rPr>
            </w:pPr>
            <w:r w:rsidRPr="003243ED">
              <w:rPr>
                <w:b/>
                <w:sz w:val="18"/>
                <w:szCs w:val="18"/>
              </w:rPr>
              <w:t>5</w:t>
            </w:r>
          </w:p>
        </w:tc>
        <w:tc>
          <w:tcPr>
            <w:tcW w:w="1080" w:type="dxa"/>
            <w:tcMar>
              <w:top w:w="28" w:type="dxa"/>
              <w:bottom w:w="28" w:type="dxa"/>
            </w:tcMar>
          </w:tcPr>
          <w:p w14:paraId="34414960" w14:textId="77777777" w:rsidR="006C2298" w:rsidRPr="003243ED" w:rsidRDefault="006C2298" w:rsidP="00982AC3">
            <w:pPr>
              <w:widowControl w:val="0"/>
              <w:ind w:left="-228" w:right="-154"/>
              <w:jc w:val="center"/>
              <w:rPr>
                <w:b/>
                <w:sz w:val="18"/>
                <w:szCs w:val="18"/>
              </w:rPr>
            </w:pPr>
            <w:r w:rsidRPr="003243ED">
              <w:rPr>
                <w:b/>
                <w:sz w:val="18"/>
                <w:szCs w:val="18"/>
              </w:rPr>
              <w:t>Très bon</w:t>
            </w:r>
          </w:p>
          <w:p w14:paraId="47A8A936" w14:textId="77777777" w:rsidR="006C2298" w:rsidRPr="003243ED" w:rsidRDefault="006C2298" w:rsidP="00982AC3">
            <w:pPr>
              <w:widowControl w:val="0"/>
              <w:tabs>
                <w:tab w:val="left" w:pos="204"/>
              </w:tabs>
              <w:jc w:val="center"/>
              <w:rPr>
                <w:sz w:val="18"/>
                <w:szCs w:val="18"/>
              </w:rPr>
            </w:pPr>
            <w:r w:rsidRPr="003243ED">
              <w:rPr>
                <w:b/>
                <w:sz w:val="18"/>
                <w:szCs w:val="18"/>
              </w:rPr>
              <w:t>4</w:t>
            </w:r>
          </w:p>
        </w:tc>
        <w:tc>
          <w:tcPr>
            <w:tcW w:w="990" w:type="dxa"/>
            <w:tcMar>
              <w:top w:w="28" w:type="dxa"/>
              <w:bottom w:w="28" w:type="dxa"/>
            </w:tcMar>
          </w:tcPr>
          <w:p w14:paraId="2C706572" w14:textId="77777777" w:rsidR="006C2298" w:rsidRPr="003243ED" w:rsidRDefault="006C2298" w:rsidP="00982AC3">
            <w:pPr>
              <w:widowControl w:val="0"/>
              <w:tabs>
                <w:tab w:val="left" w:pos="204"/>
              </w:tabs>
              <w:jc w:val="center"/>
              <w:rPr>
                <w:b/>
                <w:sz w:val="18"/>
                <w:szCs w:val="18"/>
              </w:rPr>
            </w:pPr>
            <w:r w:rsidRPr="003243ED">
              <w:rPr>
                <w:b/>
                <w:sz w:val="18"/>
                <w:szCs w:val="18"/>
              </w:rPr>
              <w:t>Bon</w:t>
            </w:r>
          </w:p>
          <w:p w14:paraId="6EF07E4F" w14:textId="77777777" w:rsidR="006C2298" w:rsidRPr="003243ED" w:rsidRDefault="006C2298" w:rsidP="00982AC3">
            <w:pPr>
              <w:widowControl w:val="0"/>
              <w:tabs>
                <w:tab w:val="left" w:pos="204"/>
              </w:tabs>
              <w:jc w:val="center"/>
              <w:rPr>
                <w:sz w:val="18"/>
                <w:szCs w:val="18"/>
              </w:rPr>
            </w:pPr>
            <w:r w:rsidRPr="003243ED">
              <w:rPr>
                <w:b/>
                <w:sz w:val="18"/>
                <w:szCs w:val="18"/>
              </w:rPr>
              <w:t>3</w:t>
            </w:r>
          </w:p>
        </w:tc>
        <w:tc>
          <w:tcPr>
            <w:tcW w:w="1530" w:type="dxa"/>
            <w:tcMar>
              <w:top w:w="28" w:type="dxa"/>
              <w:bottom w:w="28" w:type="dxa"/>
            </w:tcMar>
          </w:tcPr>
          <w:p w14:paraId="1B2A89DF" w14:textId="77777777" w:rsidR="006C2298" w:rsidRPr="003243ED" w:rsidRDefault="006C2298" w:rsidP="00982AC3">
            <w:pPr>
              <w:widowControl w:val="0"/>
              <w:tabs>
                <w:tab w:val="left" w:pos="204"/>
              </w:tabs>
              <w:jc w:val="center"/>
              <w:rPr>
                <w:b/>
                <w:sz w:val="18"/>
                <w:szCs w:val="18"/>
              </w:rPr>
            </w:pPr>
            <w:r w:rsidRPr="003243ED">
              <w:rPr>
                <w:b/>
                <w:sz w:val="18"/>
                <w:szCs w:val="18"/>
              </w:rPr>
              <w:t>Médiocre</w:t>
            </w:r>
          </w:p>
          <w:p w14:paraId="49F7FC83" w14:textId="77777777" w:rsidR="006C2298" w:rsidRPr="003243ED" w:rsidRDefault="006C2298" w:rsidP="00982AC3">
            <w:pPr>
              <w:widowControl w:val="0"/>
              <w:tabs>
                <w:tab w:val="left" w:pos="204"/>
              </w:tabs>
              <w:jc w:val="center"/>
              <w:rPr>
                <w:sz w:val="18"/>
                <w:szCs w:val="18"/>
              </w:rPr>
            </w:pPr>
            <w:r w:rsidRPr="003243ED">
              <w:rPr>
                <w:b/>
                <w:sz w:val="18"/>
                <w:szCs w:val="18"/>
              </w:rPr>
              <w:t>2</w:t>
            </w:r>
          </w:p>
        </w:tc>
        <w:tc>
          <w:tcPr>
            <w:tcW w:w="810" w:type="dxa"/>
            <w:tcMar>
              <w:top w:w="28" w:type="dxa"/>
              <w:bottom w:w="28" w:type="dxa"/>
            </w:tcMar>
          </w:tcPr>
          <w:p w14:paraId="499F18E3" w14:textId="77777777" w:rsidR="006C2298" w:rsidRPr="003243ED" w:rsidRDefault="006C2298" w:rsidP="00982AC3">
            <w:pPr>
              <w:widowControl w:val="0"/>
              <w:tabs>
                <w:tab w:val="left" w:pos="204"/>
              </w:tabs>
              <w:jc w:val="center"/>
              <w:rPr>
                <w:b/>
                <w:sz w:val="18"/>
                <w:szCs w:val="18"/>
              </w:rPr>
            </w:pPr>
            <w:r w:rsidRPr="003243ED">
              <w:rPr>
                <w:b/>
                <w:sz w:val="18"/>
                <w:szCs w:val="18"/>
              </w:rPr>
              <w:t>Insuffisant</w:t>
            </w:r>
          </w:p>
          <w:p w14:paraId="778A9A7F" w14:textId="77777777" w:rsidR="006C2298" w:rsidRPr="003243ED" w:rsidRDefault="006C2298" w:rsidP="00982AC3">
            <w:pPr>
              <w:widowControl w:val="0"/>
              <w:tabs>
                <w:tab w:val="left" w:pos="204"/>
              </w:tabs>
              <w:jc w:val="center"/>
              <w:rPr>
                <w:sz w:val="18"/>
                <w:szCs w:val="18"/>
              </w:rPr>
            </w:pPr>
            <w:r w:rsidRPr="003243ED">
              <w:rPr>
                <w:b/>
                <w:sz w:val="18"/>
                <w:szCs w:val="18"/>
              </w:rPr>
              <w:t>1</w:t>
            </w:r>
          </w:p>
        </w:tc>
      </w:tr>
      <w:tr w:rsidR="006C2298" w:rsidRPr="003243ED" w14:paraId="14B0D958" w14:textId="77777777" w:rsidTr="00982AC3">
        <w:tc>
          <w:tcPr>
            <w:tcW w:w="782" w:type="dxa"/>
            <w:tcMar>
              <w:top w:w="28" w:type="dxa"/>
              <w:bottom w:w="28" w:type="dxa"/>
            </w:tcMar>
          </w:tcPr>
          <w:p w14:paraId="4C355025" w14:textId="77777777" w:rsidR="006C2298" w:rsidRPr="003243ED" w:rsidRDefault="006C2298" w:rsidP="00982AC3">
            <w:pPr>
              <w:widowControl w:val="0"/>
              <w:tabs>
                <w:tab w:val="left" w:pos="204"/>
              </w:tabs>
            </w:pPr>
          </w:p>
        </w:tc>
        <w:tc>
          <w:tcPr>
            <w:tcW w:w="1376" w:type="dxa"/>
            <w:tcMar>
              <w:top w:w="28" w:type="dxa"/>
              <w:bottom w:w="28" w:type="dxa"/>
            </w:tcMar>
          </w:tcPr>
          <w:p w14:paraId="34506639" w14:textId="77777777" w:rsidR="006C2298" w:rsidRPr="003243ED" w:rsidRDefault="006C2298" w:rsidP="005116A3">
            <w:pPr>
              <w:widowControl w:val="0"/>
              <w:tabs>
                <w:tab w:val="left" w:pos="204"/>
              </w:tabs>
              <w:ind w:left="0" w:firstLine="0"/>
              <w:jc w:val="left"/>
              <w:rPr>
                <w:sz w:val="18"/>
                <w:szCs w:val="18"/>
              </w:rPr>
            </w:pPr>
            <w:r w:rsidRPr="003243ED">
              <w:rPr>
                <w:b/>
                <w:bCs/>
                <w:sz w:val="18"/>
                <w:szCs w:val="18"/>
              </w:rPr>
              <w:t>[Préparation de Plans et Programmes</w:t>
            </w:r>
            <w:r w:rsidRPr="003243ED">
              <w:rPr>
                <w:b/>
                <w:bCs/>
                <w:sz w:val="18"/>
                <w:szCs w:val="18"/>
                <w:vertAlign w:val="superscript"/>
              </w:rPr>
              <w:t xml:space="preserve">1 </w:t>
            </w:r>
            <w:r w:rsidRPr="003243ED">
              <w:rPr>
                <w:b/>
                <w:bCs/>
                <w:sz w:val="18"/>
                <w:szCs w:val="18"/>
              </w:rPr>
              <w:t>]</w:t>
            </w:r>
          </w:p>
        </w:tc>
        <w:tc>
          <w:tcPr>
            <w:tcW w:w="1196" w:type="dxa"/>
            <w:tcMar>
              <w:top w:w="28" w:type="dxa"/>
              <w:bottom w:w="28" w:type="dxa"/>
            </w:tcMar>
          </w:tcPr>
          <w:p w14:paraId="0B6E56D3" w14:textId="77777777" w:rsidR="006C2298" w:rsidRPr="003243ED" w:rsidRDefault="006C2298" w:rsidP="005116A3">
            <w:pPr>
              <w:widowControl w:val="0"/>
              <w:tabs>
                <w:tab w:val="left" w:pos="204"/>
              </w:tabs>
              <w:ind w:left="0" w:firstLine="0"/>
              <w:jc w:val="left"/>
            </w:pPr>
            <w:r w:rsidRPr="003243ED">
              <w:rPr>
                <w:sz w:val="18"/>
              </w:rPr>
              <w:t xml:space="preserve">Qualité et ponctualité </w:t>
            </w:r>
          </w:p>
        </w:tc>
        <w:tc>
          <w:tcPr>
            <w:tcW w:w="776" w:type="dxa"/>
            <w:tcMar>
              <w:top w:w="28" w:type="dxa"/>
              <w:bottom w:w="28" w:type="dxa"/>
            </w:tcMar>
          </w:tcPr>
          <w:p w14:paraId="2305A662" w14:textId="77777777" w:rsidR="006C2298" w:rsidRPr="003243ED" w:rsidRDefault="006C2298" w:rsidP="00982AC3">
            <w:pPr>
              <w:widowControl w:val="0"/>
              <w:tabs>
                <w:tab w:val="left" w:pos="204"/>
              </w:tabs>
            </w:pPr>
            <w:r w:rsidRPr="003243ED">
              <w:rPr>
                <w:sz w:val="18"/>
              </w:rPr>
              <w:t>[0 45]</w:t>
            </w:r>
          </w:p>
        </w:tc>
        <w:tc>
          <w:tcPr>
            <w:tcW w:w="1378" w:type="dxa"/>
            <w:tcMar>
              <w:top w:w="28" w:type="dxa"/>
              <w:bottom w:w="28" w:type="dxa"/>
            </w:tcMar>
          </w:tcPr>
          <w:p w14:paraId="2ACCCD41" w14:textId="77777777" w:rsidR="006C2298" w:rsidRPr="003243ED" w:rsidRDefault="006C2298" w:rsidP="005116A3">
            <w:pPr>
              <w:widowControl w:val="0"/>
              <w:tabs>
                <w:tab w:val="left" w:pos="204"/>
              </w:tabs>
              <w:ind w:left="0" w:firstLine="0"/>
              <w:jc w:val="left"/>
            </w:pPr>
            <w:r w:rsidRPr="003243ED">
              <w:rPr>
                <w:sz w:val="18"/>
              </w:rPr>
              <w:t>Réalisé à temps sans nécessité de révision en substance du document</w:t>
            </w:r>
          </w:p>
        </w:tc>
        <w:tc>
          <w:tcPr>
            <w:tcW w:w="1080" w:type="dxa"/>
            <w:tcMar>
              <w:top w:w="28" w:type="dxa"/>
              <w:bottom w:w="28" w:type="dxa"/>
            </w:tcMar>
          </w:tcPr>
          <w:p w14:paraId="0DEAED50" w14:textId="77777777" w:rsidR="006C2298" w:rsidRPr="003243ED" w:rsidRDefault="006C2298" w:rsidP="00982AC3">
            <w:pPr>
              <w:widowControl w:val="0"/>
              <w:tabs>
                <w:tab w:val="left" w:pos="204"/>
              </w:tabs>
            </w:pPr>
            <w:r w:rsidRPr="003243ED">
              <w:rPr>
                <w:sz w:val="18"/>
              </w:rPr>
              <w:t xml:space="preserve">SO </w:t>
            </w:r>
          </w:p>
        </w:tc>
        <w:tc>
          <w:tcPr>
            <w:tcW w:w="990" w:type="dxa"/>
            <w:tcMar>
              <w:top w:w="28" w:type="dxa"/>
              <w:bottom w:w="28" w:type="dxa"/>
            </w:tcMar>
          </w:tcPr>
          <w:p w14:paraId="089EE078" w14:textId="77777777" w:rsidR="006C2298" w:rsidRPr="003243ED" w:rsidRDefault="006C2298" w:rsidP="00982AC3">
            <w:pPr>
              <w:widowControl w:val="0"/>
              <w:tabs>
                <w:tab w:val="left" w:pos="204"/>
              </w:tabs>
            </w:pPr>
            <w:r w:rsidRPr="003243ED">
              <w:rPr>
                <w:sz w:val="18"/>
              </w:rPr>
              <w:t xml:space="preserve">SO </w:t>
            </w:r>
          </w:p>
        </w:tc>
        <w:tc>
          <w:tcPr>
            <w:tcW w:w="1530" w:type="dxa"/>
            <w:tcMar>
              <w:top w:w="28" w:type="dxa"/>
              <w:bottom w:w="28" w:type="dxa"/>
            </w:tcMar>
          </w:tcPr>
          <w:p w14:paraId="52161D3B" w14:textId="77777777" w:rsidR="006C2298" w:rsidRPr="003243ED" w:rsidRDefault="006C2298" w:rsidP="005116A3">
            <w:pPr>
              <w:widowControl w:val="0"/>
              <w:tabs>
                <w:tab w:val="left" w:pos="204"/>
              </w:tabs>
              <w:ind w:left="0" w:firstLine="0"/>
              <w:jc w:val="left"/>
            </w:pPr>
            <w:r w:rsidRPr="003243ED">
              <w:rPr>
                <w:sz w:val="18"/>
              </w:rPr>
              <w:t xml:space="preserve">Réalisé à temps mais après révision en substance du document </w:t>
            </w:r>
          </w:p>
        </w:tc>
        <w:tc>
          <w:tcPr>
            <w:tcW w:w="810" w:type="dxa"/>
            <w:tcMar>
              <w:top w:w="28" w:type="dxa"/>
              <w:bottom w:w="28" w:type="dxa"/>
            </w:tcMar>
          </w:tcPr>
          <w:p w14:paraId="356C3EC5" w14:textId="77777777" w:rsidR="006C2298" w:rsidRPr="003243ED" w:rsidRDefault="006C2298" w:rsidP="00982AC3">
            <w:pPr>
              <w:widowControl w:val="0"/>
              <w:tabs>
                <w:tab w:val="left" w:pos="204"/>
              </w:tabs>
            </w:pPr>
            <w:r w:rsidRPr="003243ED">
              <w:rPr>
                <w:sz w:val="18"/>
              </w:rPr>
              <w:t>SO</w:t>
            </w:r>
          </w:p>
        </w:tc>
      </w:tr>
      <w:tr w:rsidR="006C2298" w:rsidRPr="003243ED" w14:paraId="29682081" w14:textId="77777777" w:rsidTr="00982AC3">
        <w:tc>
          <w:tcPr>
            <w:tcW w:w="782" w:type="dxa"/>
            <w:tcMar>
              <w:top w:w="28" w:type="dxa"/>
              <w:bottom w:w="28" w:type="dxa"/>
            </w:tcMar>
          </w:tcPr>
          <w:p w14:paraId="5F8ECD46" w14:textId="77777777" w:rsidR="006C2298" w:rsidRPr="003243ED" w:rsidRDefault="006C2298" w:rsidP="00982AC3">
            <w:pPr>
              <w:widowControl w:val="0"/>
              <w:tabs>
                <w:tab w:val="left" w:pos="204"/>
              </w:tabs>
            </w:pPr>
          </w:p>
        </w:tc>
        <w:tc>
          <w:tcPr>
            <w:tcW w:w="1376" w:type="dxa"/>
            <w:tcMar>
              <w:top w:w="28" w:type="dxa"/>
              <w:bottom w:w="28" w:type="dxa"/>
            </w:tcMar>
          </w:tcPr>
          <w:p w14:paraId="0465DB23" w14:textId="77777777" w:rsidR="006C2298" w:rsidRPr="003243ED" w:rsidRDefault="006C2298" w:rsidP="005116A3">
            <w:pPr>
              <w:widowControl w:val="0"/>
              <w:tabs>
                <w:tab w:val="left" w:pos="204"/>
              </w:tabs>
              <w:ind w:left="0" w:firstLine="0"/>
              <w:jc w:val="left"/>
              <w:rPr>
                <w:b/>
              </w:rPr>
            </w:pPr>
            <w:r w:rsidRPr="003243ED">
              <w:rPr>
                <w:b/>
                <w:sz w:val="18"/>
              </w:rPr>
              <w:t>[Gestion de l’énergie]</w:t>
            </w:r>
          </w:p>
        </w:tc>
        <w:tc>
          <w:tcPr>
            <w:tcW w:w="1196" w:type="dxa"/>
            <w:tcMar>
              <w:top w:w="28" w:type="dxa"/>
              <w:bottom w:w="28" w:type="dxa"/>
            </w:tcMar>
          </w:tcPr>
          <w:p w14:paraId="529485FC" w14:textId="77777777" w:rsidR="006C2298" w:rsidRPr="003243ED" w:rsidRDefault="006C2298" w:rsidP="005116A3">
            <w:pPr>
              <w:widowControl w:val="0"/>
              <w:tabs>
                <w:tab w:val="left" w:pos="204"/>
              </w:tabs>
              <w:ind w:left="0" w:firstLine="0"/>
              <w:jc w:val="left"/>
            </w:pPr>
            <w:r w:rsidRPr="003243ED">
              <w:rPr>
                <w:sz w:val="18"/>
              </w:rPr>
              <w:t>% réduction en kWh d’électricité par unité produite par rapport à l’Année de Base</w:t>
            </w:r>
          </w:p>
        </w:tc>
        <w:tc>
          <w:tcPr>
            <w:tcW w:w="776" w:type="dxa"/>
            <w:tcMar>
              <w:top w:w="28" w:type="dxa"/>
              <w:bottom w:w="28" w:type="dxa"/>
            </w:tcMar>
          </w:tcPr>
          <w:p w14:paraId="26E4FE33" w14:textId="77777777" w:rsidR="006C2298" w:rsidRPr="003243ED" w:rsidRDefault="006C2298" w:rsidP="00982AC3">
            <w:pPr>
              <w:widowControl w:val="0"/>
              <w:tabs>
                <w:tab w:val="left" w:pos="204"/>
              </w:tabs>
            </w:pPr>
            <w:r w:rsidRPr="003243ED">
              <w:rPr>
                <w:sz w:val="18"/>
              </w:rPr>
              <w:t>[0.25]</w:t>
            </w:r>
          </w:p>
        </w:tc>
        <w:tc>
          <w:tcPr>
            <w:tcW w:w="1378" w:type="dxa"/>
            <w:tcMar>
              <w:top w:w="28" w:type="dxa"/>
              <w:bottom w:w="28" w:type="dxa"/>
            </w:tcMar>
          </w:tcPr>
          <w:p w14:paraId="39F8A25A" w14:textId="77777777" w:rsidR="006C2298" w:rsidRPr="003243ED" w:rsidRDefault="006C2298" w:rsidP="00982AC3">
            <w:pPr>
              <w:widowControl w:val="0"/>
              <w:tabs>
                <w:tab w:val="left" w:pos="204"/>
              </w:tabs>
            </w:pPr>
            <w:r w:rsidRPr="003243ED">
              <w:rPr>
                <w:sz w:val="18"/>
              </w:rPr>
              <w:t>4</w:t>
            </w:r>
          </w:p>
        </w:tc>
        <w:tc>
          <w:tcPr>
            <w:tcW w:w="1080" w:type="dxa"/>
            <w:tcMar>
              <w:top w:w="28" w:type="dxa"/>
              <w:bottom w:w="28" w:type="dxa"/>
            </w:tcMar>
          </w:tcPr>
          <w:p w14:paraId="1279168A" w14:textId="77777777" w:rsidR="006C2298" w:rsidRPr="003243ED" w:rsidRDefault="006C2298" w:rsidP="00982AC3">
            <w:pPr>
              <w:widowControl w:val="0"/>
              <w:tabs>
                <w:tab w:val="left" w:pos="204"/>
              </w:tabs>
            </w:pPr>
            <w:r w:rsidRPr="003243ED">
              <w:rPr>
                <w:sz w:val="18"/>
              </w:rPr>
              <w:t>3.5</w:t>
            </w:r>
          </w:p>
        </w:tc>
        <w:tc>
          <w:tcPr>
            <w:tcW w:w="990" w:type="dxa"/>
            <w:tcMar>
              <w:top w:w="28" w:type="dxa"/>
              <w:bottom w:w="28" w:type="dxa"/>
            </w:tcMar>
          </w:tcPr>
          <w:p w14:paraId="4A625651" w14:textId="77777777" w:rsidR="006C2298" w:rsidRPr="003243ED" w:rsidRDefault="006C2298" w:rsidP="00982AC3">
            <w:pPr>
              <w:widowControl w:val="0"/>
              <w:tabs>
                <w:tab w:val="left" w:pos="204"/>
              </w:tabs>
            </w:pPr>
            <w:r w:rsidRPr="003243ED">
              <w:rPr>
                <w:sz w:val="18"/>
              </w:rPr>
              <w:t>3</w:t>
            </w:r>
          </w:p>
        </w:tc>
        <w:tc>
          <w:tcPr>
            <w:tcW w:w="1530" w:type="dxa"/>
            <w:tcMar>
              <w:top w:w="28" w:type="dxa"/>
              <w:bottom w:w="28" w:type="dxa"/>
            </w:tcMar>
          </w:tcPr>
          <w:p w14:paraId="39964561" w14:textId="77777777" w:rsidR="006C2298" w:rsidRPr="003243ED" w:rsidRDefault="006C2298" w:rsidP="00982AC3">
            <w:pPr>
              <w:widowControl w:val="0"/>
              <w:tabs>
                <w:tab w:val="left" w:pos="204"/>
              </w:tabs>
            </w:pPr>
            <w:r w:rsidRPr="003243ED">
              <w:rPr>
                <w:sz w:val="18"/>
              </w:rPr>
              <w:t>2.5</w:t>
            </w:r>
          </w:p>
        </w:tc>
        <w:tc>
          <w:tcPr>
            <w:tcW w:w="810" w:type="dxa"/>
            <w:tcMar>
              <w:top w:w="28" w:type="dxa"/>
              <w:bottom w:w="28" w:type="dxa"/>
            </w:tcMar>
          </w:tcPr>
          <w:p w14:paraId="54F07FEA" w14:textId="77777777" w:rsidR="006C2298" w:rsidRPr="003243ED" w:rsidRDefault="006C2298" w:rsidP="00982AC3">
            <w:pPr>
              <w:widowControl w:val="0"/>
              <w:tabs>
                <w:tab w:val="left" w:pos="204"/>
              </w:tabs>
            </w:pPr>
            <w:r w:rsidRPr="003243ED">
              <w:rPr>
                <w:sz w:val="18"/>
              </w:rPr>
              <w:t>2</w:t>
            </w:r>
          </w:p>
        </w:tc>
      </w:tr>
      <w:tr w:rsidR="006C2298" w:rsidRPr="003243ED" w14:paraId="11544687" w14:textId="77777777" w:rsidTr="00982AC3">
        <w:tc>
          <w:tcPr>
            <w:tcW w:w="782" w:type="dxa"/>
            <w:tcMar>
              <w:top w:w="28" w:type="dxa"/>
              <w:bottom w:w="28" w:type="dxa"/>
            </w:tcMar>
          </w:tcPr>
          <w:p w14:paraId="1AB3CF4E" w14:textId="77777777" w:rsidR="006C2298" w:rsidRPr="003243ED" w:rsidRDefault="006C2298" w:rsidP="00982AC3">
            <w:pPr>
              <w:widowControl w:val="0"/>
              <w:tabs>
                <w:tab w:val="left" w:pos="204"/>
              </w:tabs>
            </w:pPr>
          </w:p>
        </w:tc>
        <w:tc>
          <w:tcPr>
            <w:tcW w:w="1376" w:type="dxa"/>
            <w:tcMar>
              <w:top w:w="28" w:type="dxa"/>
              <w:bottom w:w="28" w:type="dxa"/>
            </w:tcMar>
          </w:tcPr>
          <w:p w14:paraId="7F24A006" w14:textId="77777777" w:rsidR="006C2298" w:rsidRPr="003243ED" w:rsidRDefault="006C2298" w:rsidP="005116A3">
            <w:pPr>
              <w:widowControl w:val="0"/>
              <w:tabs>
                <w:tab w:val="left" w:pos="204"/>
              </w:tabs>
              <w:ind w:left="0" w:firstLine="0"/>
              <w:jc w:val="left"/>
            </w:pPr>
            <w:r w:rsidRPr="003243ED">
              <w:rPr>
                <w:b/>
                <w:bCs/>
                <w:sz w:val="18"/>
              </w:rPr>
              <w:t>[Informatisation de la facturation et du système de recouvrement]</w:t>
            </w:r>
          </w:p>
        </w:tc>
        <w:tc>
          <w:tcPr>
            <w:tcW w:w="1196" w:type="dxa"/>
            <w:tcMar>
              <w:top w:w="28" w:type="dxa"/>
              <w:bottom w:w="28" w:type="dxa"/>
            </w:tcMar>
          </w:tcPr>
          <w:p w14:paraId="3B1C0B54" w14:textId="77777777" w:rsidR="006C2298" w:rsidRPr="003243ED" w:rsidRDefault="006C2298" w:rsidP="005116A3">
            <w:pPr>
              <w:widowControl w:val="0"/>
              <w:tabs>
                <w:tab w:val="left" w:pos="204"/>
              </w:tabs>
              <w:ind w:left="0" w:firstLine="0"/>
              <w:jc w:val="left"/>
            </w:pPr>
            <w:r w:rsidRPr="003243ED">
              <w:rPr>
                <w:sz w:val="18"/>
              </w:rPr>
              <w:t>Nombre de jours suivant la Date de Démarrage pour la mise en place de l’informatisation de la facturation et du recouvrement</w:t>
            </w:r>
          </w:p>
        </w:tc>
        <w:tc>
          <w:tcPr>
            <w:tcW w:w="776" w:type="dxa"/>
            <w:tcMar>
              <w:top w:w="28" w:type="dxa"/>
              <w:bottom w:w="28" w:type="dxa"/>
            </w:tcMar>
          </w:tcPr>
          <w:p w14:paraId="3DEB66D0" w14:textId="77777777" w:rsidR="006C2298" w:rsidRPr="003243ED" w:rsidRDefault="006C2298" w:rsidP="00982AC3">
            <w:pPr>
              <w:widowControl w:val="0"/>
              <w:tabs>
                <w:tab w:val="left" w:pos="204"/>
              </w:tabs>
            </w:pPr>
            <w:r w:rsidRPr="003243ED">
              <w:rPr>
                <w:sz w:val="18"/>
              </w:rPr>
              <w:t>[0.30]</w:t>
            </w:r>
          </w:p>
        </w:tc>
        <w:tc>
          <w:tcPr>
            <w:tcW w:w="1378" w:type="dxa"/>
            <w:tcMar>
              <w:top w:w="28" w:type="dxa"/>
              <w:bottom w:w="28" w:type="dxa"/>
            </w:tcMar>
          </w:tcPr>
          <w:p w14:paraId="0AD4167A" w14:textId="77777777" w:rsidR="006C2298" w:rsidRPr="003243ED" w:rsidRDefault="006C2298" w:rsidP="00982AC3">
            <w:pPr>
              <w:widowControl w:val="0"/>
              <w:tabs>
                <w:tab w:val="left" w:pos="204"/>
              </w:tabs>
            </w:pPr>
            <w:r w:rsidRPr="003243ED">
              <w:rPr>
                <w:sz w:val="18"/>
              </w:rPr>
              <w:t>140</w:t>
            </w:r>
          </w:p>
        </w:tc>
        <w:tc>
          <w:tcPr>
            <w:tcW w:w="1080" w:type="dxa"/>
            <w:tcMar>
              <w:top w:w="28" w:type="dxa"/>
              <w:bottom w:w="28" w:type="dxa"/>
            </w:tcMar>
          </w:tcPr>
          <w:p w14:paraId="056F02CB" w14:textId="77777777" w:rsidR="006C2298" w:rsidRPr="003243ED" w:rsidRDefault="006C2298" w:rsidP="00982AC3">
            <w:pPr>
              <w:widowControl w:val="0"/>
              <w:tabs>
                <w:tab w:val="left" w:pos="204"/>
              </w:tabs>
              <w:rPr>
                <w:sz w:val="18"/>
                <w:szCs w:val="18"/>
              </w:rPr>
            </w:pPr>
            <w:r w:rsidRPr="003243ED">
              <w:rPr>
                <w:sz w:val="18"/>
                <w:szCs w:val="18"/>
              </w:rPr>
              <w:t>150</w:t>
            </w:r>
          </w:p>
        </w:tc>
        <w:tc>
          <w:tcPr>
            <w:tcW w:w="990" w:type="dxa"/>
            <w:tcMar>
              <w:top w:w="28" w:type="dxa"/>
              <w:bottom w:w="28" w:type="dxa"/>
            </w:tcMar>
          </w:tcPr>
          <w:p w14:paraId="0ECAC944" w14:textId="77777777" w:rsidR="006C2298" w:rsidRPr="003243ED" w:rsidRDefault="006C2298" w:rsidP="00982AC3">
            <w:pPr>
              <w:widowControl w:val="0"/>
              <w:tabs>
                <w:tab w:val="left" w:pos="204"/>
              </w:tabs>
              <w:rPr>
                <w:sz w:val="18"/>
                <w:szCs w:val="18"/>
              </w:rPr>
            </w:pPr>
            <w:r w:rsidRPr="003243ED">
              <w:rPr>
                <w:sz w:val="18"/>
                <w:szCs w:val="18"/>
              </w:rPr>
              <w:t>160</w:t>
            </w:r>
          </w:p>
        </w:tc>
        <w:tc>
          <w:tcPr>
            <w:tcW w:w="1530" w:type="dxa"/>
            <w:tcMar>
              <w:top w:w="28" w:type="dxa"/>
              <w:bottom w:w="28" w:type="dxa"/>
            </w:tcMar>
          </w:tcPr>
          <w:p w14:paraId="1497ECEE" w14:textId="77777777" w:rsidR="006C2298" w:rsidRPr="003243ED" w:rsidRDefault="006C2298" w:rsidP="00982AC3">
            <w:pPr>
              <w:widowControl w:val="0"/>
              <w:tabs>
                <w:tab w:val="left" w:pos="204"/>
              </w:tabs>
              <w:rPr>
                <w:sz w:val="18"/>
                <w:szCs w:val="18"/>
              </w:rPr>
            </w:pPr>
            <w:r w:rsidRPr="003243ED">
              <w:rPr>
                <w:sz w:val="18"/>
                <w:szCs w:val="18"/>
              </w:rPr>
              <w:t>170</w:t>
            </w:r>
          </w:p>
        </w:tc>
        <w:tc>
          <w:tcPr>
            <w:tcW w:w="810" w:type="dxa"/>
            <w:tcMar>
              <w:top w:w="28" w:type="dxa"/>
              <w:bottom w:w="28" w:type="dxa"/>
            </w:tcMar>
          </w:tcPr>
          <w:p w14:paraId="236914EB" w14:textId="77777777" w:rsidR="006C2298" w:rsidRPr="003243ED" w:rsidRDefault="006C2298" w:rsidP="00982AC3">
            <w:pPr>
              <w:widowControl w:val="0"/>
              <w:tabs>
                <w:tab w:val="left" w:pos="204"/>
              </w:tabs>
              <w:rPr>
                <w:sz w:val="18"/>
                <w:szCs w:val="18"/>
              </w:rPr>
            </w:pPr>
            <w:r w:rsidRPr="003243ED">
              <w:rPr>
                <w:bCs/>
                <w:sz w:val="18"/>
                <w:szCs w:val="18"/>
              </w:rPr>
              <w:t>180</w:t>
            </w:r>
          </w:p>
        </w:tc>
      </w:tr>
    </w:tbl>
    <w:p w14:paraId="692263A2" w14:textId="77777777" w:rsidR="006C2298" w:rsidRPr="003243ED" w:rsidRDefault="006C2298" w:rsidP="006C2298">
      <w:pPr>
        <w:widowControl w:val="0"/>
        <w:tabs>
          <w:tab w:val="left" w:pos="204"/>
        </w:tabs>
        <w:spacing w:before="60"/>
        <w:rPr>
          <w:b/>
          <w:sz w:val="22"/>
        </w:rPr>
      </w:pPr>
      <w:r w:rsidRPr="003243ED">
        <w:rPr>
          <w:b/>
          <w:sz w:val="22"/>
        </w:rPr>
        <w:t>[Remarque : Le tableau est seulement à but d’exemple]</w:t>
      </w:r>
    </w:p>
    <w:p w14:paraId="4C79ADEA" w14:textId="77777777" w:rsidR="006C2298" w:rsidRPr="003243ED" w:rsidRDefault="006C2298" w:rsidP="00E35374">
      <w:pPr>
        <w:ind w:left="0" w:firstLine="0"/>
      </w:pPr>
      <w:r w:rsidRPr="003243ED">
        <w:rPr>
          <w:b/>
          <w:bCs/>
          <w:sz w:val="20"/>
        </w:rPr>
        <w:t>(1)</w:t>
      </w:r>
      <w:r w:rsidRPr="003243ED">
        <w:rPr>
          <w:sz w:val="20"/>
        </w:rPr>
        <w:t xml:space="preserve"> Concernant les Plans et Programmes, chacun des plans et programmes dont la liste figure en Section [</w:t>
      </w:r>
      <w:r w:rsidRPr="003243ED">
        <w:rPr>
          <w:sz w:val="20"/>
        </w:rPr>
        <w:sym w:font="Symbol" w:char="F0B7"/>
      </w:r>
      <w:r w:rsidRPr="003243ED">
        <w:rPr>
          <w:sz w:val="20"/>
        </w:rPr>
        <w:t>] se verra attribuer le score de 5 (Excellent), ou 2 (Médiocre) ou (0) et la moyenne des scores attribués à tous les plans et programmes sera multipliée par la pondération du critère. La valeur moyenne sera arrondie au nombre entier ou au demi-point le plus proche.</w:t>
      </w:r>
    </w:p>
    <w:p w14:paraId="7311B575" w14:textId="77777777" w:rsidR="006C2298" w:rsidRPr="003243ED" w:rsidRDefault="006C2298" w:rsidP="006C2298"/>
    <w:p w14:paraId="096B4657" w14:textId="77777777" w:rsidR="006C2298" w:rsidRDefault="006C2298" w:rsidP="006C2298">
      <w:pPr>
        <w:jc w:val="left"/>
      </w:pPr>
      <w:r>
        <w:br w:type="page"/>
      </w:r>
    </w:p>
    <w:p w14:paraId="73761C64" w14:textId="77777777" w:rsidR="006C2298" w:rsidRDefault="006C2298" w:rsidP="006C2298"/>
    <w:p w14:paraId="152C2FA7" w14:textId="7D44D572" w:rsidR="006C2298" w:rsidRDefault="006C2298" w:rsidP="006C2298">
      <w:pPr>
        <w:jc w:val="center"/>
        <w:rPr>
          <w:b/>
          <w:sz w:val="32"/>
          <w:szCs w:val="32"/>
        </w:rPr>
      </w:pPr>
      <w:r w:rsidRPr="00C62F21">
        <w:rPr>
          <w:b/>
          <w:sz w:val="32"/>
          <w:szCs w:val="32"/>
        </w:rPr>
        <w:t xml:space="preserve">ANNEXE H – Code de Conduite pour le </w:t>
      </w:r>
      <w:r w:rsidR="00285A51">
        <w:rPr>
          <w:b/>
          <w:sz w:val="32"/>
          <w:szCs w:val="32"/>
        </w:rPr>
        <w:t>P</w:t>
      </w:r>
      <w:r w:rsidRPr="00C62F21">
        <w:rPr>
          <w:b/>
          <w:sz w:val="32"/>
          <w:szCs w:val="32"/>
        </w:rPr>
        <w:t>ersonnel du Prestataire de Services</w:t>
      </w:r>
    </w:p>
    <w:p w14:paraId="55C7C9EB" w14:textId="268A3DFF" w:rsidR="006C2298" w:rsidRDefault="006C2298" w:rsidP="007854E3">
      <w:pPr>
        <w:jc w:val="left"/>
        <w:rPr>
          <w:b/>
          <w:sz w:val="32"/>
          <w:szCs w:val="32"/>
        </w:rPr>
      </w:pPr>
      <w:r w:rsidRPr="00EF2D33">
        <w:rPr>
          <w:szCs w:val="24"/>
        </w:rPr>
        <w:br w:type="page"/>
        <w:t> </w:t>
      </w:r>
    </w:p>
    <w:p w14:paraId="6C9A1D8E" w14:textId="77777777" w:rsidR="006C2298" w:rsidRDefault="006C2298" w:rsidP="006D3F69">
      <w:pPr>
        <w:jc w:val="center"/>
        <w:rPr>
          <w:b/>
          <w:sz w:val="32"/>
          <w:szCs w:val="32"/>
        </w:rPr>
      </w:pPr>
    </w:p>
    <w:p w14:paraId="6F6CB19E" w14:textId="0B72945A" w:rsidR="006C2298" w:rsidRPr="006D3F69" w:rsidRDefault="006C2298" w:rsidP="006C2298">
      <w:pPr>
        <w:jc w:val="center"/>
        <w:rPr>
          <w:bCs/>
          <w:sz w:val="32"/>
          <w:szCs w:val="32"/>
        </w:rPr>
      </w:pPr>
      <w:bookmarkStart w:id="1052" w:name="_Hlk99467379"/>
      <w:r w:rsidRPr="006D3F69">
        <w:rPr>
          <w:bCs/>
          <w:sz w:val="32"/>
          <w:szCs w:val="32"/>
        </w:rPr>
        <w:t>Annexe I</w:t>
      </w:r>
      <w:r w:rsidR="00403454" w:rsidRPr="006D3F69">
        <w:rPr>
          <w:bCs/>
          <w:sz w:val="32"/>
          <w:szCs w:val="32"/>
        </w:rPr>
        <w:t xml:space="preserve"> - </w:t>
      </w:r>
      <w:r w:rsidRPr="006D3F69">
        <w:rPr>
          <w:bCs/>
          <w:sz w:val="32"/>
          <w:szCs w:val="32"/>
        </w:rPr>
        <w:t>Déclaration EAS et/ou HS</w:t>
      </w:r>
    </w:p>
    <w:p w14:paraId="37E6DCEE" w14:textId="77777777" w:rsidR="006C2298" w:rsidRPr="00C86E16" w:rsidRDefault="006C2298" w:rsidP="006C2298">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2EB66AE8" w14:textId="77777777" w:rsidR="006C2298" w:rsidRPr="00C86E16" w:rsidRDefault="006C2298" w:rsidP="006C2298">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273014F5" w14:textId="77777777" w:rsidR="006C2298" w:rsidRPr="00C86E16" w:rsidRDefault="006C2298" w:rsidP="006C2298">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7AA0CA33" w14:textId="77777777" w:rsidR="006C2298" w:rsidRPr="00C86E16" w:rsidRDefault="006C2298" w:rsidP="006C2298">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57A0682" w14:textId="77777777" w:rsidR="006C2298" w:rsidRPr="00C86E16" w:rsidRDefault="006C2298" w:rsidP="006C2298">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355865FF" w14:textId="77777777" w:rsidR="006C2298" w:rsidRDefault="006C2298" w:rsidP="006C2298">
      <w:pPr>
        <w:pStyle w:val="SPDForm2"/>
        <w:spacing w:before="0" w:after="0"/>
        <w:jc w:val="right"/>
        <w:rPr>
          <w:b w:val="0"/>
          <w:i/>
          <w:sz w:val="24"/>
          <w:lang w:val="fr-FR"/>
        </w:rPr>
      </w:pPr>
      <w:r w:rsidRPr="00C86E16">
        <w:rPr>
          <w:b w:val="0"/>
          <w:i/>
          <w:sz w:val="24"/>
          <w:lang w:val="fr-FR"/>
        </w:rPr>
        <w:t>Page [insérer le numéro de page] sur [insérer le nombre total] pages</w:t>
      </w:r>
    </w:p>
    <w:p w14:paraId="1B4DA707" w14:textId="77777777" w:rsidR="006C2298" w:rsidRDefault="006C2298" w:rsidP="006C2298">
      <w:pPr>
        <w:pStyle w:val="SPDForm2"/>
        <w:spacing w:before="0" w:after="0"/>
        <w:jc w:val="right"/>
        <w:rPr>
          <w:b w:val="0"/>
          <w:i/>
          <w:sz w:val="24"/>
          <w:lang w:val="fr-FR"/>
        </w:rPr>
      </w:pPr>
    </w:p>
    <w:p w14:paraId="0D0D84A6" w14:textId="77777777" w:rsidR="006C2298" w:rsidRDefault="006C2298" w:rsidP="006C2298">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C2298" w:rsidRPr="00BF1107" w14:paraId="6C1E600B" w14:textId="77777777" w:rsidTr="00982AC3">
        <w:tc>
          <w:tcPr>
            <w:tcW w:w="9360" w:type="dxa"/>
            <w:tcBorders>
              <w:top w:val="single" w:sz="2" w:space="0" w:color="auto"/>
              <w:left w:val="single" w:sz="2" w:space="0" w:color="auto"/>
              <w:bottom w:val="single" w:sz="2" w:space="0" w:color="auto"/>
              <w:right w:val="single" w:sz="2" w:space="0" w:color="auto"/>
            </w:tcBorders>
          </w:tcPr>
          <w:p w14:paraId="5AA68442" w14:textId="77777777" w:rsidR="006C2298" w:rsidRPr="00BF1107" w:rsidRDefault="006C2298" w:rsidP="00982AC3">
            <w:pPr>
              <w:pStyle w:val="SPDForm2"/>
              <w:spacing w:before="0" w:after="0"/>
              <w:rPr>
                <w:sz w:val="24"/>
                <w:lang w:val="fr-FR"/>
              </w:rPr>
            </w:pPr>
            <w:r w:rsidRPr="00BF1107">
              <w:rPr>
                <w:sz w:val="24"/>
                <w:lang w:val="fr-FR"/>
              </w:rPr>
              <w:t xml:space="preserve">Déclaration </w:t>
            </w:r>
            <w:r>
              <w:rPr>
                <w:sz w:val="24"/>
                <w:lang w:val="fr-FR"/>
              </w:rPr>
              <w:t>EAS et/ou HS</w:t>
            </w:r>
          </w:p>
          <w:p w14:paraId="412CBB68" w14:textId="77777777" w:rsidR="006C2298" w:rsidRPr="00BF1107" w:rsidRDefault="006C2298" w:rsidP="00982AC3">
            <w:pPr>
              <w:pStyle w:val="SPDForm2"/>
              <w:spacing w:before="0" w:after="0"/>
              <w:rPr>
                <w:sz w:val="24"/>
                <w:lang w:val="fr-FR"/>
              </w:rPr>
            </w:pPr>
            <w:r w:rsidRPr="00C5679B">
              <w:rPr>
                <w:bCs/>
                <w:sz w:val="22"/>
                <w:lang w:val="fr-FR"/>
              </w:rPr>
              <w:t xml:space="preserve">conformément à la Section III, Critères de Qualification, et aux Exigences </w:t>
            </w:r>
          </w:p>
        </w:tc>
      </w:tr>
      <w:tr w:rsidR="006C2298" w:rsidRPr="00F70AC0" w14:paraId="54EB99A1" w14:textId="77777777" w:rsidTr="00982AC3">
        <w:tc>
          <w:tcPr>
            <w:tcW w:w="9360" w:type="dxa"/>
            <w:tcBorders>
              <w:top w:val="single" w:sz="2" w:space="0" w:color="auto"/>
              <w:left w:val="single" w:sz="2" w:space="0" w:color="auto"/>
              <w:bottom w:val="single" w:sz="2" w:space="0" w:color="auto"/>
              <w:right w:val="single" w:sz="2" w:space="0" w:color="auto"/>
            </w:tcBorders>
          </w:tcPr>
          <w:p w14:paraId="645768F9" w14:textId="77777777" w:rsidR="006C2298" w:rsidRPr="006136D4" w:rsidRDefault="006C2298" w:rsidP="00982AC3">
            <w:pPr>
              <w:pStyle w:val="SPDForm2"/>
              <w:spacing w:before="0" w:after="120"/>
              <w:ind w:left="450" w:right="91"/>
              <w:jc w:val="both"/>
              <w:rPr>
                <w:b w:val="0"/>
                <w:sz w:val="24"/>
                <w:lang w:val="fr-FR"/>
              </w:rPr>
            </w:pPr>
            <w:r w:rsidRPr="006136D4">
              <w:rPr>
                <w:b w:val="0"/>
                <w:sz w:val="24"/>
                <w:lang w:val="fr-FR"/>
              </w:rPr>
              <w:t>Nous :</w:t>
            </w:r>
          </w:p>
          <w:p w14:paraId="086316B7" w14:textId="77777777" w:rsidR="006C2298" w:rsidRPr="006136D4" w:rsidRDefault="006C2298" w:rsidP="00982AC3">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C6B206D" w14:textId="77777777" w:rsidR="006C2298" w:rsidRPr="006136D4" w:rsidRDefault="006C2298" w:rsidP="00982AC3">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4C7ED69" w14:textId="77777777" w:rsidR="006C2298" w:rsidRDefault="006C2298" w:rsidP="00982AC3">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6C2298" w:rsidRPr="00F70AC0" w14:paraId="38B119E5" w14:textId="77777777" w:rsidTr="00982AC3">
        <w:tc>
          <w:tcPr>
            <w:tcW w:w="9360" w:type="dxa"/>
            <w:tcBorders>
              <w:top w:val="single" w:sz="2" w:space="0" w:color="auto"/>
              <w:left w:val="single" w:sz="2" w:space="0" w:color="auto"/>
              <w:bottom w:val="single" w:sz="2" w:space="0" w:color="auto"/>
              <w:right w:val="single" w:sz="2" w:space="0" w:color="auto"/>
            </w:tcBorders>
          </w:tcPr>
          <w:p w14:paraId="6D719013" w14:textId="77777777" w:rsidR="006C2298" w:rsidRPr="00A03AD2" w:rsidRDefault="006C2298" w:rsidP="00982AC3">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7D3B3CBB" w14:textId="77777777" w:rsidR="006C2298" w:rsidRPr="007E1E90" w:rsidRDefault="006C2298" w:rsidP="006C2298">
      <w:pPr>
        <w:tabs>
          <w:tab w:val="left" w:pos="6120"/>
        </w:tabs>
        <w:spacing w:before="240" w:after="120"/>
        <w:rPr>
          <w:bCs/>
          <w:iCs/>
          <w:color w:val="000000" w:themeColor="text1"/>
          <w:sz w:val="22"/>
          <w:szCs w:val="22"/>
        </w:rPr>
      </w:pPr>
      <w:r w:rsidRPr="000658BC">
        <w:rPr>
          <w:bCs/>
          <w:iCs/>
          <w:color w:val="000000" w:themeColor="text1"/>
          <w:sz w:val="22"/>
          <w:szCs w:val="22"/>
          <w:lang w:val="fr"/>
        </w:rPr>
        <w:t xml:space="preserve">Nom du </w:t>
      </w:r>
      <w:r>
        <w:rPr>
          <w:bCs/>
          <w:iCs/>
          <w:color w:val="000000" w:themeColor="text1"/>
          <w:sz w:val="22"/>
          <w:szCs w:val="22"/>
          <w:lang w:val="fr"/>
        </w:rPr>
        <w:t>S</w:t>
      </w:r>
      <w:r w:rsidRPr="000658BC">
        <w:rPr>
          <w:bCs/>
          <w:iCs/>
          <w:color w:val="000000" w:themeColor="text1"/>
          <w:sz w:val="22"/>
          <w:szCs w:val="22"/>
          <w:lang w:val="fr"/>
        </w:rPr>
        <w:t>ous-traitant</w:t>
      </w:r>
      <w:r w:rsidRPr="000658BC">
        <w:rPr>
          <w:bCs/>
          <w:iCs/>
          <w:color w:val="000000" w:themeColor="text1"/>
          <w:sz w:val="22"/>
          <w:szCs w:val="22"/>
          <w:u w:val="single"/>
          <w:lang w:val="fr"/>
        </w:rPr>
        <w:tab/>
      </w:r>
    </w:p>
    <w:p w14:paraId="6495CA44" w14:textId="77777777" w:rsidR="006C2298" w:rsidRPr="007E1E90" w:rsidRDefault="006C2298" w:rsidP="006C2298">
      <w:pPr>
        <w:tabs>
          <w:tab w:val="left" w:pos="6120"/>
        </w:tabs>
        <w:spacing w:before="240" w:after="120"/>
        <w:rPr>
          <w:bCs/>
          <w:iCs/>
          <w:color w:val="000000" w:themeColor="text1"/>
          <w:sz w:val="22"/>
          <w:szCs w:val="22"/>
          <w:u w:val="single"/>
        </w:rPr>
      </w:pPr>
      <w:r w:rsidRPr="000658BC">
        <w:rPr>
          <w:bCs/>
          <w:iCs/>
          <w:color w:val="000000" w:themeColor="text1"/>
          <w:sz w:val="22"/>
          <w:szCs w:val="22"/>
          <w:lang w:val="fr"/>
        </w:rPr>
        <w:t xml:space="preserve">Nom de la personne dûment autorisée à signer au nom du </w:t>
      </w:r>
      <w:r>
        <w:rPr>
          <w:bCs/>
          <w:iCs/>
          <w:color w:val="000000" w:themeColor="text1"/>
          <w:sz w:val="22"/>
          <w:szCs w:val="22"/>
          <w:lang w:val="fr"/>
        </w:rPr>
        <w:t>S</w:t>
      </w:r>
      <w:r w:rsidRPr="000658BC">
        <w:rPr>
          <w:bCs/>
          <w:iCs/>
          <w:color w:val="000000" w:themeColor="text1"/>
          <w:sz w:val="22"/>
          <w:szCs w:val="22"/>
          <w:lang w:val="fr"/>
        </w:rPr>
        <w:t>ous-traitant</w:t>
      </w:r>
      <w:r>
        <w:rPr>
          <w:bCs/>
          <w:iCs/>
          <w:color w:val="000000" w:themeColor="text1"/>
          <w:sz w:val="22"/>
          <w:szCs w:val="22"/>
          <w:lang w:val="fr"/>
        </w:rPr>
        <w:t xml:space="preserve"> </w:t>
      </w:r>
      <w:r w:rsidRPr="000658BC">
        <w:rPr>
          <w:bCs/>
          <w:iCs/>
          <w:color w:val="000000" w:themeColor="text1"/>
          <w:sz w:val="22"/>
          <w:szCs w:val="22"/>
          <w:lang w:val="fr"/>
        </w:rPr>
        <w:t>_______</w:t>
      </w:r>
    </w:p>
    <w:p w14:paraId="617D881D" w14:textId="77777777" w:rsidR="006C2298" w:rsidRPr="007E1E90" w:rsidRDefault="006C2298" w:rsidP="006C2298">
      <w:pPr>
        <w:tabs>
          <w:tab w:val="left" w:pos="6120"/>
        </w:tabs>
        <w:spacing w:before="240" w:after="120"/>
        <w:jc w:val="left"/>
        <w:rPr>
          <w:bCs/>
          <w:iCs/>
          <w:color w:val="000000" w:themeColor="text1"/>
          <w:sz w:val="22"/>
          <w:szCs w:val="22"/>
        </w:rPr>
      </w:pPr>
      <w:r w:rsidRPr="000658BC">
        <w:rPr>
          <w:bCs/>
          <w:iCs/>
          <w:color w:val="000000" w:themeColor="text1"/>
          <w:sz w:val="22"/>
          <w:szCs w:val="22"/>
          <w:lang w:val="fr"/>
        </w:rPr>
        <w:t>Titre de la personne qui signe au nom du sous-traitant</w:t>
      </w:r>
      <w:r w:rsidRPr="000658BC">
        <w:rPr>
          <w:bCs/>
          <w:iCs/>
          <w:color w:val="000000" w:themeColor="text1"/>
          <w:sz w:val="22"/>
          <w:szCs w:val="22"/>
          <w:u w:val="single"/>
          <w:lang w:val="fr"/>
        </w:rPr>
        <w:tab/>
      </w:r>
      <w:r w:rsidRPr="000658BC">
        <w:rPr>
          <w:bCs/>
          <w:iCs/>
          <w:color w:val="000000" w:themeColor="text1"/>
          <w:sz w:val="22"/>
          <w:szCs w:val="22"/>
          <w:lang w:val="fr"/>
        </w:rPr>
        <w:t>_____________</w:t>
      </w:r>
    </w:p>
    <w:p w14:paraId="27DBB294" w14:textId="77777777" w:rsidR="006C2298" w:rsidRPr="007E1E90" w:rsidRDefault="006C2298" w:rsidP="006C2298">
      <w:pPr>
        <w:tabs>
          <w:tab w:val="left" w:pos="6120"/>
        </w:tabs>
        <w:spacing w:before="240" w:after="120"/>
        <w:rPr>
          <w:bCs/>
          <w:iCs/>
          <w:color w:val="000000" w:themeColor="text1"/>
          <w:sz w:val="22"/>
          <w:szCs w:val="22"/>
        </w:rPr>
      </w:pPr>
      <w:r w:rsidRPr="000658BC">
        <w:rPr>
          <w:bCs/>
          <w:iCs/>
          <w:color w:val="000000" w:themeColor="text1"/>
          <w:sz w:val="22"/>
          <w:szCs w:val="22"/>
          <w:lang w:val="fr"/>
        </w:rPr>
        <w:t>Signature de la personne nommée ci-dessus</w:t>
      </w:r>
      <w:r w:rsidRPr="000658BC">
        <w:rPr>
          <w:bCs/>
          <w:iCs/>
          <w:color w:val="000000" w:themeColor="text1"/>
          <w:sz w:val="22"/>
          <w:szCs w:val="22"/>
          <w:u w:val="single"/>
          <w:lang w:val="fr"/>
        </w:rPr>
        <w:tab/>
      </w:r>
      <w:r w:rsidRPr="000658BC">
        <w:rPr>
          <w:bCs/>
          <w:iCs/>
          <w:color w:val="000000" w:themeColor="text1"/>
          <w:sz w:val="22"/>
          <w:szCs w:val="22"/>
          <w:lang w:val="fr"/>
        </w:rPr>
        <w:t>_____________</w:t>
      </w:r>
    </w:p>
    <w:p w14:paraId="325E9CC7" w14:textId="77777777" w:rsidR="006C2298" w:rsidRPr="007E1E90" w:rsidRDefault="006C2298" w:rsidP="006C2298">
      <w:pPr>
        <w:tabs>
          <w:tab w:val="left" w:pos="6120"/>
        </w:tabs>
        <w:spacing w:before="240" w:after="240"/>
        <w:rPr>
          <w:bCs/>
          <w:iCs/>
          <w:color w:val="000000" w:themeColor="text1"/>
          <w:sz w:val="22"/>
          <w:szCs w:val="22"/>
        </w:rPr>
      </w:pPr>
      <w:r w:rsidRPr="000658BC">
        <w:rPr>
          <w:bCs/>
          <w:iCs/>
          <w:color w:val="000000" w:themeColor="text1"/>
          <w:sz w:val="22"/>
          <w:szCs w:val="22"/>
          <w:lang w:val="fr"/>
        </w:rPr>
        <w:t>Date de</w:t>
      </w:r>
      <w:r>
        <w:rPr>
          <w:bCs/>
          <w:iCs/>
          <w:color w:val="000000" w:themeColor="text1"/>
          <w:sz w:val="22"/>
          <w:szCs w:val="22"/>
          <w:lang w:val="fr"/>
        </w:rPr>
        <w:t xml:space="preserve"> signature _________________________ jour de _______________________</w:t>
      </w:r>
    </w:p>
    <w:p w14:paraId="72B13CEE" w14:textId="4E0F7646" w:rsidR="006C2298" w:rsidRPr="007E1E90" w:rsidRDefault="006C2298" w:rsidP="006C2298">
      <w:pPr>
        <w:spacing w:after="120"/>
        <w:rPr>
          <w:bCs/>
          <w:iCs/>
          <w:color w:val="000000" w:themeColor="text1"/>
          <w:sz w:val="22"/>
          <w:szCs w:val="22"/>
        </w:rPr>
      </w:pPr>
      <w:r w:rsidRPr="000658BC">
        <w:rPr>
          <w:bCs/>
          <w:iCs/>
          <w:color w:val="000000" w:themeColor="text1"/>
          <w:sz w:val="22"/>
          <w:szCs w:val="22"/>
          <w:lang w:val="fr"/>
        </w:rPr>
        <w:t xml:space="preserve">Contresignature du représentant autorisé </w:t>
      </w:r>
      <w:r w:rsidR="004C38AE">
        <w:rPr>
          <w:bCs/>
          <w:iCs/>
          <w:color w:val="000000" w:themeColor="text1"/>
          <w:sz w:val="22"/>
          <w:szCs w:val="22"/>
          <w:lang w:val="fr"/>
        </w:rPr>
        <w:t>du Prestataire</w:t>
      </w:r>
      <w:r w:rsidRPr="000658BC">
        <w:rPr>
          <w:bCs/>
          <w:iCs/>
          <w:color w:val="000000" w:themeColor="text1"/>
          <w:sz w:val="22"/>
          <w:szCs w:val="22"/>
          <w:lang w:val="fr"/>
        </w:rPr>
        <w:t xml:space="preserve"> :</w:t>
      </w:r>
    </w:p>
    <w:p w14:paraId="147B70F9" w14:textId="77777777" w:rsidR="006C2298" w:rsidRPr="000658BC" w:rsidRDefault="006C2298" w:rsidP="006C2298">
      <w:pPr>
        <w:spacing w:after="120"/>
        <w:rPr>
          <w:bCs/>
          <w:iCs/>
          <w:color w:val="000000" w:themeColor="text1"/>
          <w:sz w:val="22"/>
          <w:szCs w:val="22"/>
        </w:rPr>
      </w:pPr>
      <w:r w:rsidRPr="000658BC">
        <w:rPr>
          <w:bCs/>
          <w:iCs/>
          <w:color w:val="000000" w:themeColor="text1"/>
          <w:sz w:val="22"/>
          <w:szCs w:val="22"/>
          <w:lang w:val="fr"/>
        </w:rPr>
        <w:t>Signature : ____________________________________________________________</w:t>
      </w:r>
    </w:p>
    <w:p w14:paraId="5EA9B355" w14:textId="77777777" w:rsidR="006C2298" w:rsidRPr="007E1E90" w:rsidRDefault="006C2298" w:rsidP="006C2298">
      <w:pPr>
        <w:tabs>
          <w:tab w:val="left" w:pos="6120"/>
        </w:tabs>
        <w:spacing w:before="240" w:after="240"/>
        <w:rPr>
          <w:bCs/>
          <w:iCs/>
          <w:color w:val="000000" w:themeColor="text1"/>
          <w:sz w:val="22"/>
          <w:szCs w:val="22"/>
        </w:rPr>
      </w:pPr>
      <w:r w:rsidRPr="000658BC">
        <w:rPr>
          <w:bCs/>
          <w:iCs/>
          <w:color w:val="000000" w:themeColor="text1"/>
          <w:sz w:val="22"/>
          <w:szCs w:val="22"/>
          <w:lang w:val="fr"/>
        </w:rPr>
        <w:t>Date de</w:t>
      </w:r>
      <w:r>
        <w:rPr>
          <w:bCs/>
          <w:iCs/>
          <w:color w:val="000000" w:themeColor="text1"/>
          <w:sz w:val="22"/>
          <w:szCs w:val="22"/>
          <w:lang w:val="fr"/>
        </w:rPr>
        <w:t xml:space="preserve"> signature _________________________ jour de _______________________</w:t>
      </w:r>
    </w:p>
    <w:p w14:paraId="2F51AA88" w14:textId="77777777" w:rsidR="006C2298" w:rsidRDefault="006C2298" w:rsidP="006C2298">
      <w:r>
        <w:br w:type="page"/>
      </w:r>
    </w:p>
    <w:bookmarkEnd w:id="1052"/>
    <w:p w14:paraId="38E1B15D" w14:textId="6C1627EC" w:rsidR="00BB2FD7" w:rsidRPr="007A091B" w:rsidRDefault="00BB2FD7" w:rsidP="00BB2FD7">
      <w:pPr>
        <w:tabs>
          <w:tab w:val="left" w:pos="6000"/>
        </w:tabs>
        <w:rPr>
          <w:rFonts w:asciiTheme="majorBidi" w:hAnsiTheme="majorBidi" w:cstheme="majorBidi"/>
        </w:rPr>
      </w:pPr>
      <w:r w:rsidRPr="007A091B">
        <w:rPr>
          <w:rFonts w:asciiTheme="majorBidi" w:hAnsiTheme="majorBidi" w:cstheme="majorBidi"/>
        </w:rPr>
        <w:tab/>
      </w:r>
      <w:r w:rsidRPr="007A091B">
        <w:rPr>
          <w:rFonts w:asciiTheme="majorBidi" w:hAnsiTheme="majorBidi" w:cstheme="majorBidi"/>
        </w:rPr>
        <w:tab/>
      </w:r>
    </w:p>
    <w:p w14:paraId="2EB78D05" w14:textId="6199F726" w:rsidR="00BB2FD7" w:rsidRPr="007A091B" w:rsidRDefault="00BB2FD7" w:rsidP="00BB2FD7">
      <w:pPr>
        <w:rPr>
          <w:rFonts w:asciiTheme="majorBidi" w:hAnsiTheme="majorBidi" w:cstheme="majorBidi"/>
        </w:rPr>
      </w:pPr>
    </w:p>
    <w:p w14:paraId="6AAB66EF" w14:textId="77777777" w:rsidR="004966C3" w:rsidRPr="007A091B" w:rsidRDefault="004966C3" w:rsidP="00BB2FD7">
      <w:pPr>
        <w:rPr>
          <w:rFonts w:asciiTheme="majorBidi" w:hAnsiTheme="majorBidi" w:cstheme="majorBidi"/>
        </w:rPr>
        <w:sectPr w:rsidR="004966C3" w:rsidRPr="007A091B" w:rsidSect="008D2EE3">
          <w:headerReference w:type="even" r:id="rId79"/>
          <w:headerReference w:type="default" r:id="rId80"/>
          <w:headerReference w:type="first" r:id="rId81"/>
          <w:footnotePr>
            <w:numRestart w:val="eachPage"/>
          </w:footnotePr>
          <w:endnotePr>
            <w:numFmt w:val="decimal"/>
          </w:endnotePr>
          <w:type w:val="oddPage"/>
          <w:pgSz w:w="12240" w:h="15840" w:code="1"/>
          <w:pgMar w:top="1418" w:right="1418" w:bottom="1418" w:left="1418" w:header="720" w:footer="720" w:gutter="0"/>
          <w:cols w:space="720"/>
          <w:noEndnote/>
          <w:titlePg/>
        </w:sectPr>
      </w:pPr>
    </w:p>
    <w:p w14:paraId="7D2BEE15" w14:textId="77777777" w:rsidR="000E282C" w:rsidRPr="007A091B" w:rsidRDefault="000E282C" w:rsidP="000E282C">
      <w:pPr>
        <w:pStyle w:val="Subtitle"/>
        <w:spacing w:before="120" w:after="240"/>
        <w:ind w:left="0" w:firstLine="0"/>
        <w:rPr>
          <w:sz w:val="36"/>
          <w:lang w:val="fr-FR" w:eastAsia="en-US"/>
        </w:rPr>
      </w:pPr>
      <w:bookmarkStart w:id="1053" w:name="_Toc348175663"/>
      <w:bookmarkStart w:id="1054" w:name="_Toc156027998"/>
      <w:bookmarkStart w:id="1055" w:name="_Toc156372857"/>
      <w:bookmarkStart w:id="1056" w:name="_Toc326657871"/>
      <w:bookmarkStart w:id="1057" w:name="_Toc483210564"/>
      <w:bookmarkStart w:id="1058" w:name="_Toc494778794"/>
      <w:bookmarkEnd w:id="1042"/>
      <w:bookmarkEnd w:id="1053"/>
    </w:p>
    <w:p w14:paraId="23523DF7" w14:textId="4BA467B8" w:rsidR="00953A23" w:rsidRPr="00C76C41" w:rsidRDefault="00953A23" w:rsidP="00D276F5">
      <w:pPr>
        <w:pStyle w:val="Style21"/>
      </w:pPr>
      <w:bookmarkStart w:id="1059" w:name="_Toc139119129"/>
      <w:r w:rsidRPr="00C76C41">
        <w:t>Section X. Formulaires du Marché</w:t>
      </w:r>
      <w:bookmarkEnd w:id="1054"/>
      <w:bookmarkEnd w:id="1055"/>
      <w:bookmarkEnd w:id="1056"/>
      <w:bookmarkEnd w:id="1057"/>
      <w:bookmarkEnd w:id="1059"/>
    </w:p>
    <w:p w14:paraId="2D9E6D54" w14:textId="77777777" w:rsidR="000E282C" w:rsidRPr="00C76C41" w:rsidRDefault="000E282C" w:rsidP="00B33989">
      <w:pPr>
        <w:pStyle w:val="Subtitle"/>
        <w:spacing w:before="100" w:beforeAutospacing="1" w:after="0"/>
        <w:ind w:left="0" w:firstLine="0"/>
        <w:jc w:val="both"/>
        <w:rPr>
          <w:sz w:val="36"/>
          <w:lang w:val="fr-FR" w:eastAsia="en-US"/>
        </w:rPr>
      </w:pPr>
    </w:p>
    <w:bookmarkEnd w:id="1058"/>
    <w:p w14:paraId="0216CF85" w14:textId="38F9D42C" w:rsidR="00E31E69" w:rsidRPr="00C76C41" w:rsidRDefault="00E31E69" w:rsidP="000E282C">
      <w:pPr>
        <w:pStyle w:val="List"/>
        <w:spacing w:before="0"/>
        <w:ind w:left="0" w:firstLine="0"/>
        <w:rPr>
          <w:rFonts w:asciiTheme="majorBidi" w:hAnsiTheme="majorBidi" w:cstheme="majorBidi"/>
          <w:lang w:val="fr-FR"/>
        </w:rPr>
      </w:pPr>
      <w:r w:rsidRPr="00C76C41">
        <w:rPr>
          <w:rFonts w:asciiTheme="majorBidi" w:hAnsiTheme="majorBidi" w:cstheme="majorBidi"/>
          <w:lang w:val="fr-FR"/>
        </w:rPr>
        <w:t>Cette Section contient des formulaires</w:t>
      </w:r>
      <w:r w:rsidRPr="00C76C41">
        <w:rPr>
          <w:rFonts w:asciiTheme="majorBidi" w:hAnsiTheme="majorBidi" w:cstheme="majorBidi"/>
          <w:b/>
          <w:lang w:val="fr-FR"/>
        </w:rPr>
        <w:t xml:space="preserve"> </w:t>
      </w:r>
      <w:r w:rsidRPr="00C76C41">
        <w:rPr>
          <w:rFonts w:asciiTheme="majorBidi" w:hAnsiTheme="majorBidi" w:cstheme="majorBidi"/>
          <w:lang w:val="fr-FR"/>
        </w:rPr>
        <w:t>qui, une fois remplis, seront incorporés au Marché. La garantie de bonne exécution, et la garantie de restitution d’avance, le cas échéant, seront fournies par le Soumissionnaire retenu après l’attribution du Marché.</w:t>
      </w:r>
    </w:p>
    <w:p w14:paraId="286B3F31" w14:textId="77777777" w:rsidR="000E282C" w:rsidRPr="00C76C41" w:rsidRDefault="000E282C" w:rsidP="000E282C">
      <w:pPr>
        <w:pStyle w:val="List"/>
        <w:spacing w:before="0"/>
        <w:ind w:left="0" w:firstLine="0"/>
        <w:rPr>
          <w:rFonts w:asciiTheme="majorBidi" w:hAnsiTheme="majorBidi" w:cstheme="majorBidi"/>
          <w:lang w:val="fr-FR"/>
        </w:rPr>
      </w:pPr>
    </w:p>
    <w:p w14:paraId="5100E4E6" w14:textId="5164A347" w:rsidR="001B3190" w:rsidRPr="00C76C41" w:rsidRDefault="00E31E69" w:rsidP="000E282C">
      <w:pPr>
        <w:spacing w:after="0"/>
        <w:ind w:left="0" w:firstLine="0"/>
        <w:jc w:val="center"/>
        <w:rPr>
          <w:b/>
          <w:sz w:val="28"/>
          <w:szCs w:val="28"/>
          <w:lang w:eastAsia="en-US"/>
        </w:rPr>
      </w:pPr>
      <w:r w:rsidRPr="00C76C41">
        <w:rPr>
          <w:b/>
          <w:sz w:val="28"/>
          <w:szCs w:val="28"/>
          <w:lang w:eastAsia="en-US"/>
        </w:rPr>
        <w:t>Liste des Formulaires</w:t>
      </w:r>
    </w:p>
    <w:p w14:paraId="1CD8B59C" w14:textId="77777777" w:rsidR="000E282C" w:rsidRPr="00C76C41" w:rsidRDefault="000E282C" w:rsidP="000E282C">
      <w:pPr>
        <w:spacing w:after="0"/>
        <w:ind w:left="0" w:firstLine="0"/>
        <w:jc w:val="center"/>
        <w:rPr>
          <w:b/>
          <w:sz w:val="28"/>
          <w:szCs w:val="28"/>
          <w:lang w:eastAsia="en-US"/>
        </w:rPr>
      </w:pPr>
    </w:p>
    <w:p w14:paraId="77C6B846" w14:textId="0D12BD83" w:rsidR="00F579C6" w:rsidRDefault="000E282C">
      <w:pPr>
        <w:pStyle w:val="TOC1"/>
        <w:rPr>
          <w:rFonts w:asciiTheme="minorHAnsi" w:eastAsiaTheme="minorEastAsia" w:hAnsiTheme="minorHAnsi" w:cstheme="minorBidi"/>
          <w:b w:val="0"/>
          <w:noProof/>
          <w:sz w:val="22"/>
          <w:szCs w:val="22"/>
        </w:rPr>
      </w:pPr>
      <w:r w:rsidRPr="00C76C41">
        <w:rPr>
          <w:b w:val="0"/>
          <w:lang w:eastAsia="en-US"/>
        </w:rPr>
        <w:fldChar w:fldCharType="begin"/>
      </w:r>
      <w:r w:rsidRPr="00C76C41">
        <w:rPr>
          <w:b w:val="0"/>
          <w:lang w:eastAsia="en-US"/>
        </w:rPr>
        <w:instrText xml:space="preserve"> TOC \h \z \t "S9 Header 1,1" </w:instrText>
      </w:r>
      <w:r w:rsidRPr="00C76C41">
        <w:rPr>
          <w:b w:val="0"/>
          <w:lang w:eastAsia="en-US"/>
        </w:rPr>
        <w:fldChar w:fldCharType="separate"/>
      </w:r>
      <w:r w:rsidR="00F579C6">
        <w:rPr>
          <w:noProof/>
        </w:rPr>
        <w:fldChar w:fldCharType="begin"/>
      </w:r>
      <w:r w:rsidR="00F579C6">
        <w:rPr>
          <w:noProof/>
        </w:rPr>
        <w:instrText xml:space="preserve"> TOC \h \z \t "Style19;1" </w:instrText>
      </w:r>
      <w:r w:rsidR="00F579C6">
        <w:rPr>
          <w:noProof/>
        </w:rPr>
        <w:fldChar w:fldCharType="separate"/>
      </w:r>
      <w:hyperlink w:anchor="_Toc124174023" w:history="1">
        <w:r w:rsidR="00F579C6" w:rsidRPr="00994211">
          <w:rPr>
            <w:rStyle w:val="Hyperlink"/>
            <w:noProof/>
          </w:rPr>
          <w:t>Modèle de Notification d’Intention d’Attribution</w:t>
        </w:r>
        <w:r w:rsidR="00F579C6">
          <w:rPr>
            <w:noProof/>
            <w:webHidden/>
          </w:rPr>
          <w:tab/>
        </w:r>
        <w:r w:rsidR="00F579C6">
          <w:rPr>
            <w:noProof/>
            <w:webHidden/>
          </w:rPr>
          <w:fldChar w:fldCharType="begin"/>
        </w:r>
        <w:r w:rsidR="00F579C6">
          <w:rPr>
            <w:noProof/>
            <w:webHidden/>
          </w:rPr>
          <w:instrText xml:space="preserve"> PAGEREF _Toc124174023 \h </w:instrText>
        </w:r>
        <w:r w:rsidR="00F579C6">
          <w:rPr>
            <w:noProof/>
            <w:webHidden/>
          </w:rPr>
        </w:r>
        <w:r w:rsidR="00F579C6">
          <w:rPr>
            <w:noProof/>
            <w:webHidden/>
          </w:rPr>
          <w:fldChar w:fldCharType="separate"/>
        </w:r>
        <w:r w:rsidR="00BB037E">
          <w:rPr>
            <w:noProof/>
            <w:webHidden/>
          </w:rPr>
          <w:t>154</w:t>
        </w:r>
        <w:r w:rsidR="00F579C6">
          <w:rPr>
            <w:noProof/>
            <w:webHidden/>
          </w:rPr>
          <w:fldChar w:fldCharType="end"/>
        </w:r>
      </w:hyperlink>
    </w:p>
    <w:p w14:paraId="1D984214" w14:textId="65BBC3BA" w:rsidR="00F579C6" w:rsidRDefault="00EC2C42">
      <w:pPr>
        <w:pStyle w:val="TOC1"/>
        <w:rPr>
          <w:rFonts w:asciiTheme="minorHAnsi" w:eastAsiaTheme="minorEastAsia" w:hAnsiTheme="minorHAnsi" w:cstheme="minorBidi"/>
          <w:b w:val="0"/>
          <w:noProof/>
          <w:sz w:val="22"/>
          <w:szCs w:val="22"/>
        </w:rPr>
      </w:pPr>
      <w:hyperlink w:anchor="_Toc124174024" w:history="1">
        <w:r w:rsidR="00F579C6" w:rsidRPr="00994211">
          <w:rPr>
            <w:rStyle w:val="Hyperlink"/>
            <w:noProof/>
          </w:rPr>
          <w:t>Formulaire de Divulgation des Bénéficiaires Effectifs</w:t>
        </w:r>
        <w:r w:rsidR="00F579C6">
          <w:rPr>
            <w:noProof/>
            <w:webHidden/>
          </w:rPr>
          <w:tab/>
        </w:r>
        <w:r w:rsidR="00F579C6">
          <w:rPr>
            <w:noProof/>
            <w:webHidden/>
          </w:rPr>
          <w:fldChar w:fldCharType="begin"/>
        </w:r>
        <w:r w:rsidR="00F579C6">
          <w:rPr>
            <w:noProof/>
            <w:webHidden/>
          </w:rPr>
          <w:instrText xml:space="preserve"> PAGEREF _Toc124174024 \h </w:instrText>
        </w:r>
        <w:r w:rsidR="00F579C6">
          <w:rPr>
            <w:noProof/>
            <w:webHidden/>
          </w:rPr>
        </w:r>
        <w:r w:rsidR="00F579C6">
          <w:rPr>
            <w:noProof/>
            <w:webHidden/>
          </w:rPr>
          <w:fldChar w:fldCharType="separate"/>
        </w:r>
        <w:r w:rsidR="00BB037E">
          <w:rPr>
            <w:noProof/>
            <w:webHidden/>
          </w:rPr>
          <w:t>159</w:t>
        </w:r>
        <w:r w:rsidR="00F579C6">
          <w:rPr>
            <w:noProof/>
            <w:webHidden/>
          </w:rPr>
          <w:fldChar w:fldCharType="end"/>
        </w:r>
      </w:hyperlink>
    </w:p>
    <w:p w14:paraId="752BBB6D" w14:textId="4C9F77D9" w:rsidR="00F579C6" w:rsidRDefault="00EC2C42">
      <w:pPr>
        <w:pStyle w:val="TOC1"/>
        <w:rPr>
          <w:rFonts w:asciiTheme="minorHAnsi" w:eastAsiaTheme="minorEastAsia" w:hAnsiTheme="minorHAnsi" w:cstheme="minorBidi"/>
          <w:b w:val="0"/>
          <w:noProof/>
          <w:sz w:val="22"/>
          <w:szCs w:val="22"/>
        </w:rPr>
      </w:pPr>
      <w:hyperlink w:anchor="_Toc124174025" w:history="1">
        <w:r w:rsidR="00F579C6" w:rsidRPr="00994211">
          <w:rPr>
            <w:rStyle w:val="Hyperlink"/>
            <w:noProof/>
          </w:rPr>
          <w:t>Modèle de Lettre de Notification de l’Attribution du Marché</w:t>
        </w:r>
        <w:r w:rsidR="00F579C6">
          <w:rPr>
            <w:noProof/>
            <w:webHidden/>
          </w:rPr>
          <w:tab/>
        </w:r>
        <w:r w:rsidR="00F579C6">
          <w:rPr>
            <w:noProof/>
            <w:webHidden/>
          </w:rPr>
          <w:fldChar w:fldCharType="begin"/>
        </w:r>
        <w:r w:rsidR="00F579C6">
          <w:rPr>
            <w:noProof/>
            <w:webHidden/>
          </w:rPr>
          <w:instrText xml:space="preserve"> PAGEREF _Toc124174025 \h </w:instrText>
        </w:r>
        <w:r w:rsidR="00F579C6">
          <w:rPr>
            <w:noProof/>
            <w:webHidden/>
          </w:rPr>
        </w:r>
        <w:r w:rsidR="00F579C6">
          <w:rPr>
            <w:noProof/>
            <w:webHidden/>
          </w:rPr>
          <w:fldChar w:fldCharType="separate"/>
        </w:r>
        <w:r w:rsidR="00BB037E">
          <w:rPr>
            <w:noProof/>
            <w:webHidden/>
          </w:rPr>
          <w:t>161</w:t>
        </w:r>
        <w:r w:rsidR="00F579C6">
          <w:rPr>
            <w:noProof/>
            <w:webHidden/>
          </w:rPr>
          <w:fldChar w:fldCharType="end"/>
        </w:r>
      </w:hyperlink>
    </w:p>
    <w:p w14:paraId="29C22D59" w14:textId="093C4D46" w:rsidR="00F579C6" w:rsidRDefault="00EC2C42">
      <w:pPr>
        <w:pStyle w:val="TOC1"/>
        <w:rPr>
          <w:rFonts w:asciiTheme="minorHAnsi" w:eastAsiaTheme="minorEastAsia" w:hAnsiTheme="minorHAnsi" w:cstheme="minorBidi"/>
          <w:b w:val="0"/>
          <w:noProof/>
          <w:sz w:val="22"/>
          <w:szCs w:val="22"/>
        </w:rPr>
      </w:pPr>
      <w:hyperlink w:anchor="_Toc124174026" w:history="1">
        <w:r w:rsidR="00F579C6" w:rsidRPr="00994211">
          <w:rPr>
            <w:rStyle w:val="Hyperlink"/>
            <w:noProof/>
          </w:rPr>
          <w:t>Modèle d’Acte d’Engagement</w:t>
        </w:r>
        <w:r w:rsidR="00F579C6">
          <w:rPr>
            <w:noProof/>
            <w:webHidden/>
          </w:rPr>
          <w:tab/>
        </w:r>
        <w:r w:rsidR="00F579C6">
          <w:rPr>
            <w:noProof/>
            <w:webHidden/>
          </w:rPr>
          <w:fldChar w:fldCharType="begin"/>
        </w:r>
        <w:r w:rsidR="00F579C6">
          <w:rPr>
            <w:noProof/>
            <w:webHidden/>
          </w:rPr>
          <w:instrText xml:space="preserve"> PAGEREF _Toc124174026 \h </w:instrText>
        </w:r>
        <w:r w:rsidR="00F579C6">
          <w:rPr>
            <w:noProof/>
            <w:webHidden/>
          </w:rPr>
        </w:r>
        <w:r w:rsidR="00F579C6">
          <w:rPr>
            <w:noProof/>
            <w:webHidden/>
          </w:rPr>
          <w:fldChar w:fldCharType="separate"/>
        </w:r>
        <w:r w:rsidR="00BB037E">
          <w:rPr>
            <w:noProof/>
            <w:webHidden/>
          </w:rPr>
          <w:t>163</w:t>
        </w:r>
        <w:r w:rsidR="00F579C6">
          <w:rPr>
            <w:noProof/>
            <w:webHidden/>
          </w:rPr>
          <w:fldChar w:fldCharType="end"/>
        </w:r>
      </w:hyperlink>
    </w:p>
    <w:p w14:paraId="195286C7" w14:textId="6B499801" w:rsidR="00F579C6" w:rsidRDefault="00EC2C42">
      <w:pPr>
        <w:pStyle w:val="TOC1"/>
        <w:rPr>
          <w:rFonts w:asciiTheme="minorHAnsi" w:eastAsiaTheme="minorEastAsia" w:hAnsiTheme="minorHAnsi" w:cstheme="minorBidi"/>
          <w:b w:val="0"/>
          <w:noProof/>
          <w:sz w:val="22"/>
          <w:szCs w:val="22"/>
        </w:rPr>
      </w:pPr>
      <w:hyperlink w:anchor="_Toc124174027" w:history="1">
        <w:r w:rsidR="00F579C6" w:rsidRPr="00994211">
          <w:rPr>
            <w:rStyle w:val="Hyperlink"/>
            <w:noProof/>
          </w:rPr>
          <w:t>Modèle de Garantie de Bonne Exécution  Option 1 : Garantie Bancaire</w:t>
        </w:r>
        <w:r w:rsidR="00F579C6">
          <w:rPr>
            <w:noProof/>
            <w:webHidden/>
          </w:rPr>
          <w:tab/>
        </w:r>
        <w:r w:rsidR="00F579C6">
          <w:rPr>
            <w:noProof/>
            <w:webHidden/>
          </w:rPr>
          <w:fldChar w:fldCharType="begin"/>
        </w:r>
        <w:r w:rsidR="00F579C6">
          <w:rPr>
            <w:noProof/>
            <w:webHidden/>
          </w:rPr>
          <w:instrText xml:space="preserve"> PAGEREF _Toc124174027 \h </w:instrText>
        </w:r>
        <w:r w:rsidR="00F579C6">
          <w:rPr>
            <w:noProof/>
            <w:webHidden/>
          </w:rPr>
        </w:r>
        <w:r w:rsidR="00F579C6">
          <w:rPr>
            <w:noProof/>
            <w:webHidden/>
          </w:rPr>
          <w:fldChar w:fldCharType="separate"/>
        </w:r>
        <w:r w:rsidR="00BB037E">
          <w:rPr>
            <w:noProof/>
            <w:webHidden/>
          </w:rPr>
          <w:t>165</w:t>
        </w:r>
        <w:r w:rsidR="00F579C6">
          <w:rPr>
            <w:noProof/>
            <w:webHidden/>
          </w:rPr>
          <w:fldChar w:fldCharType="end"/>
        </w:r>
      </w:hyperlink>
    </w:p>
    <w:p w14:paraId="0E0932CC" w14:textId="2D9A7877" w:rsidR="00F579C6" w:rsidRDefault="00EC2C42">
      <w:pPr>
        <w:pStyle w:val="TOC1"/>
        <w:rPr>
          <w:rFonts w:asciiTheme="minorHAnsi" w:eastAsiaTheme="minorEastAsia" w:hAnsiTheme="minorHAnsi" w:cstheme="minorBidi"/>
          <w:b w:val="0"/>
          <w:noProof/>
          <w:sz w:val="22"/>
          <w:szCs w:val="22"/>
        </w:rPr>
      </w:pPr>
      <w:hyperlink w:anchor="_Toc124174028" w:history="1">
        <w:r w:rsidR="00F579C6" w:rsidRPr="00994211">
          <w:rPr>
            <w:rStyle w:val="Hyperlink"/>
            <w:noProof/>
          </w:rPr>
          <w:t>Modèle de Garantie de Bonne Exécution Option 2 : Caution</w:t>
        </w:r>
        <w:r w:rsidR="00F579C6">
          <w:rPr>
            <w:noProof/>
            <w:webHidden/>
          </w:rPr>
          <w:tab/>
        </w:r>
        <w:r w:rsidR="00F579C6">
          <w:rPr>
            <w:noProof/>
            <w:webHidden/>
          </w:rPr>
          <w:fldChar w:fldCharType="begin"/>
        </w:r>
        <w:r w:rsidR="00F579C6">
          <w:rPr>
            <w:noProof/>
            <w:webHidden/>
          </w:rPr>
          <w:instrText xml:space="preserve"> PAGEREF _Toc124174028 \h </w:instrText>
        </w:r>
        <w:r w:rsidR="00F579C6">
          <w:rPr>
            <w:noProof/>
            <w:webHidden/>
          </w:rPr>
        </w:r>
        <w:r w:rsidR="00F579C6">
          <w:rPr>
            <w:noProof/>
            <w:webHidden/>
          </w:rPr>
          <w:fldChar w:fldCharType="separate"/>
        </w:r>
        <w:r w:rsidR="00BB037E">
          <w:rPr>
            <w:noProof/>
            <w:webHidden/>
          </w:rPr>
          <w:t>167</w:t>
        </w:r>
        <w:r w:rsidR="00F579C6">
          <w:rPr>
            <w:noProof/>
            <w:webHidden/>
          </w:rPr>
          <w:fldChar w:fldCharType="end"/>
        </w:r>
      </w:hyperlink>
    </w:p>
    <w:p w14:paraId="11EE7FEC" w14:textId="4E7B929B" w:rsidR="00F579C6" w:rsidRDefault="00EC2C42">
      <w:pPr>
        <w:pStyle w:val="TOC1"/>
        <w:rPr>
          <w:rFonts w:asciiTheme="minorHAnsi" w:eastAsiaTheme="minorEastAsia" w:hAnsiTheme="minorHAnsi" w:cstheme="minorBidi"/>
          <w:b w:val="0"/>
          <w:noProof/>
          <w:sz w:val="22"/>
          <w:szCs w:val="22"/>
        </w:rPr>
      </w:pPr>
      <w:hyperlink w:anchor="_Toc124174029" w:history="1">
        <w:r w:rsidR="00F579C6" w:rsidRPr="00994211">
          <w:rPr>
            <w:rStyle w:val="Hyperlink"/>
            <w:noProof/>
          </w:rPr>
          <w:t>Modèle de Garantie de Restitution d’Avance</w:t>
        </w:r>
        <w:r w:rsidR="00F579C6">
          <w:rPr>
            <w:noProof/>
            <w:webHidden/>
          </w:rPr>
          <w:tab/>
        </w:r>
        <w:r w:rsidR="00F579C6">
          <w:rPr>
            <w:noProof/>
            <w:webHidden/>
          </w:rPr>
          <w:fldChar w:fldCharType="begin"/>
        </w:r>
        <w:r w:rsidR="00F579C6">
          <w:rPr>
            <w:noProof/>
            <w:webHidden/>
          </w:rPr>
          <w:instrText xml:space="preserve"> PAGEREF _Toc124174029 \h </w:instrText>
        </w:r>
        <w:r w:rsidR="00F579C6">
          <w:rPr>
            <w:noProof/>
            <w:webHidden/>
          </w:rPr>
        </w:r>
        <w:r w:rsidR="00F579C6">
          <w:rPr>
            <w:noProof/>
            <w:webHidden/>
          </w:rPr>
          <w:fldChar w:fldCharType="separate"/>
        </w:r>
        <w:r w:rsidR="00BB037E">
          <w:rPr>
            <w:noProof/>
            <w:webHidden/>
          </w:rPr>
          <w:t>169</w:t>
        </w:r>
        <w:r w:rsidR="00F579C6">
          <w:rPr>
            <w:noProof/>
            <w:webHidden/>
          </w:rPr>
          <w:fldChar w:fldCharType="end"/>
        </w:r>
      </w:hyperlink>
    </w:p>
    <w:p w14:paraId="54C3E0FE" w14:textId="369101C9" w:rsidR="004B1725" w:rsidRDefault="00F579C6" w:rsidP="00F579C6">
      <w:pPr>
        <w:pStyle w:val="TOC1"/>
        <w:rPr>
          <w:rFonts w:asciiTheme="minorHAnsi" w:eastAsiaTheme="minorEastAsia" w:hAnsiTheme="minorHAnsi" w:cstheme="minorBidi"/>
          <w:b w:val="0"/>
          <w:noProof/>
          <w:sz w:val="22"/>
          <w:szCs w:val="22"/>
          <w:lang w:val="en-US" w:eastAsia="en-US"/>
        </w:rPr>
      </w:pPr>
      <w:r>
        <w:rPr>
          <w:noProof/>
        </w:rPr>
        <w:fldChar w:fldCharType="end"/>
      </w:r>
    </w:p>
    <w:p w14:paraId="7688918A" w14:textId="799B5293" w:rsidR="001B3190" w:rsidRPr="00C76C41" w:rsidRDefault="000E282C" w:rsidP="000E282C">
      <w:pPr>
        <w:tabs>
          <w:tab w:val="right" w:leader="dot" w:pos="9356"/>
        </w:tabs>
        <w:spacing w:before="60" w:after="60"/>
        <w:rPr>
          <w:rFonts w:asciiTheme="majorBidi" w:hAnsiTheme="majorBidi" w:cstheme="majorBidi"/>
          <w:sz w:val="20"/>
        </w:rPr>
      </w:pPr>
      <w:r w:rsidRPr="00C76C41">
        <w:rPr>
          <w:szCs w:val="24"/>
          <w:lang w:eastAsia="en-US"/>
        </w:rPr>
        <w:fldChar w:fldCharType="end"/>
      </w:r>
    </w:p>
    <w:p w14:paraId="414B600B" w14:textId="77777777" w:rsidR="000E282C" w:rsidRPr="00C76C41" w:rsidRDefault="000E282C" w:rsidP="001B3190">
      <w:pPr>
        <w:spacing w:before="60" w:after="60"/>
        <w:rPr>
          <w:rFonts w:asciiTheme="majorBidi" w:hAnsiTheme="majorBidi" w:cstheme="majorBidi"/>
          <w:sz w:val="20"/>
        </w:rPr>
      </w:pPr>
    </w:p>
    <w:p w14:paraId="21599317" w14:textId="13C0BB7C" w:rsidR="00B33989" w:rsidRPr="004B1725" w:rsidRDefault="001B3190" w:rsidP="00F579C6">
      <w:pPr>
        <w:pStyle w:val="Style190"/>
      </w:pPr>
      <w:r w:rsidRPr="004B1725">
        <w:rPr>
          <w:rFonts w:asciiTheme="majorBidi" w:hAnsiTheme="majorBidi" w:cstheme="majorBidi"/>
          <w:sz w:val="20"/>
        </w:rPr>
        <w:br w:type="page"/>
      </w:r>
      <w:bookmarkStart w:id="1060" w:name="_Toc478922094"/>
      <w:bookmarkStart w:id="1061" w:name="_Toc479272841"/>
      <w:bookmarkStart w:id="1062" w:name="_Toc69318220"/>
      <w:bookmarkStart w:id="1063" w:name="_Toc90382168"/>
      <w:bookmarkStart w:id="1064" w:name="_Toc124174023"/>
      <w:bookmarkStart w:id="1065" w:name="_Toc483207930"/>
      <w:r w:rsidR="00B33989" w:rsidRPr="00DC7A08">
        <w:t>Modèle de Notification d’</w:t>
      </w:r>
      <w:r w:rsidR="00C76C41" w:rsidRPr="00DC7A08">
        <w:t>I</w:t>
      </w:r>
      <w:r w:rsidR="00B33989" w:rsidRPr="00DC7A08">
        <w:t>ntention d’</w:t>
      </w:r>
      <w:r w:rsidR="00C76C41" w:rsidRPr="00DC7A08">
        <w:t>A</w:t>
      </w:r>
      <w:r w:rsidR="00B33989" w:rsidRPr="00DC7A08">
        <w:t>ttribution</w:t>
      </w:r>
      <w:bookmarkEnd w:id="1060"/>
      <w:bookmarkEnd w:id="1061"/>
      <w:bookmarkEnd w:id="1062"/>
      <w:bookmarkEnd w:id="1063"/>
      <w:bookmarkEnd w:id="1064"/>
    </w:p>
    <w:p w14:paraId="63E54096" w14:textId="77777777" w:rsidR="00C76C41" w:rsidRPr="00C76C41" w:rsidRDefault="00C76C41" w:rsidP="00C76C41">
      <w:pPr>
        <w:pStyle w:val="Sec10head1"/>
        <w:ind w:left="0" w:right="-180" w:firstLine="0"/>
      </w:pPr>
    </w:p>
    <w:p w14:paraId="046CAB1B" w14:textId="46BA527E" w:rsidR="00B33989" w:rsidRPr="00C76C41" w:rsidRDefault="00B33989" w:rsidP="00B33989">
      <w:pPr>
        <w:spacing w:before="120" w:after="120"/>
        <w:ind w:left="0" w:firstLine="0"/>
        <w:rPr>
          <w:b/>
          <w:i/>
        </w:rPr>
      </w:pPr>
      <w:r w:rsidRPr="00C76C41">
        <w:rPr>
          <w:b/>
          <w:i/>
          <w:iCs/>
        </w:rPr>
        <w:t>[</w:t>
      </w:r>
      <w:r w:rsidRPr="00C76C41">
        <w:rPr>
          <w:b/>
          <w:i/>
        </w:rPr>
        <w:t>La Notification d’intention d’attribution doit être adressée à chacun des Soumissionnaires ayant remis une offre.]</w:t>
      </w:r>
      <w:r w:rsidR="00AB6443">
        <w:rPr>
          <w:b/>
          <w:i/>
        </w:rPr>
        <w:t>, à moins que l</w:t>
      </w:r>
      <w:r w:rsidR="008F7AB9">
        <w:rPr>
          <w:b/>
          <w:i/>
        </w:rPr>
        <w:t xml:space="preserve">e Soumissionnaire a reçu auparavant notification de l’exclusion </w:t>
      </w:r>
      <w:r w:rsidR="00CB2C4A">
        <w:rPr>
          <w:b/>
          <w:i/>
        </w:rPr>
        <w:t>du processus de passation de marchés à une étape intermédiaire</w:t>
      </w:r>
      <w:r w:rsidR="00132CFC">
        <w:rPr>
          <w:b/>
          <w:i/>
        </w:rPr>
        <w:t xml:space="preserve"> </w:t>
      </w:r>
      <w:r w:rsidR="00132CFC" w:rsidRPr="000F019C">
        <w:rPr>
          <w:b/>
          <w:i/>
        </w:rPr>
        <w:t>de la procédure de passation de marchés</w:t>
      </w:r>
      <w:r w:rsidR="00CB2C4A">
        <w:rPr>
          <w:b/>
          <w:i/>
        </w:rPr>
        <w:t>].</w:t>
      </w:r>
    </w:p>
    <w:p w14:paraId="57ECE4CD" w14:textId="78CDCCBD" w:rsidR="00B33989" w:rsidRPr="00C76C41" w:rsidRDefault="00B33989" w:rsidP="00B33989">
      <w:pPr>
        <w:spacing w:before="120" w:after="120"/>
        <w:ind w:left="0" w:firstLine="0"/>
        <w:rPr>
          <w:b/>
        </w:rPr>
      </w:pPr>
      <w:r w:rsidRPr="00C76C41">
        <w:rPr>
          <w:b/>
          <w:i/>
        </w:rPr>
        <w:t xml:space="preserve">[Le destinataire doit être le </w:t>
      </w:r>
      <w:r w:rsidR="003D2D7C">
        <w:rPr>
          <w:b/>
          <w:i/>
        </w:rPr>
        <w:t>R</w:t>
      </w:r>
      <w:r w:rsidRPr="00C76C41">
        <w:rPr>
          <w:b/>
          <w:i/>
        </w:rPr>
        <w:t>eprésentant autorisé du Soumissionnaire</w:t>
      </w:r>
      <w:r w:rsidR="00891434" w:rsidRPr="00891434">
        <w:rPr>
          <w:b/>
          <w:i/>
        </w:rPr>
        <w:t xml:space="preserve"> </w:t>
      </w:r>
      <w:r w:rsidR="00891434">
        <w:rPr>
          <w:b/>
          <w:i/>
        </w:rPr>
        <w:t>nommé dans le Formulaire d’Information sur le Soumissionnaire</w:t>
      </w:r>
      <w:r w:rsidRPr="00C76C41">
        <w:rPr>
          <w:b/>
          <w:i/>
        </w:rPr>
        <w:t>].</w:t>
      </w:r>
    </w:p>
    <w:p w14:paraId="36127CF1" w14:textId="0A346C2B" w:rsidR="00B33989" w:rsidRPr="00C76C41" w:rsidRDefault="00B33989" w:rsidP="00B33989">
      <w:pPr>
        <w:pStyle w:val="Outline"/>
        <w:suppressAutoHyphens/>
        <w:spacing w:before="60" w:after="60"/>
      </w:pPr>
      <w:r w:rsidRPr="00C76C41">
        <w:t xml:space="preserve">A l’attention du </w:t>
      </w:r>
      <w:r w:rsidR="00891434">
        <w:t>R</w:t>
      </w:r>
      <w:r w:rsidRPr="00C76C41">
        <w:t>eprésentant autorisé du Soumissionnaire</w:t>
      </w:r>
    </w:p>
    <w:p w14:paraId="7E4FF5AD" w14:textId="18266AB1" w:rsidR="00B33989" w:rsidRPr="00C76C41" w:rsidRDefault="00B33989" w:rsidP="00B33989">
      <w:pPr>
        <w:pStyle w:val="Outline"/>
        <w:suppressAutoHyphens/>
        <w:spacing w:before="60" w:after="60"/>
      </w:pPr>
      <w:r w:rsidRPr="00C76C41">
        <w:t xml:space="preserve">Nom : </w:t>
      </w:r>
      <w:r w:rsidRPr="00C76C41">
        <w:rPr>
          <w:i/>
        </w:rPr>
        <w:t xml:space="preserve">[insérer le nom du </w:t>
      </w:r>
      <w:r w:rsidR="00891434">
        <w:rPr>
          <w:i/>
        </w:rPr>
        <w:t>R</w:t>
      </w:r>
      <w:r w:rsidRPr="00C76C41">
        <w:rPr>
          <w:i/>
        </w:rPr>
        <w:t>eprésentant autorisé du Soumissionnaire]</w:t>
      </w:r>
    </w:p>
    <w:p w14:paraId="5C90DCAA" w14:textId="14D7BD34" w:rsidR="00B33989" w:rsidRPr="00C76C41" w:rsidRDefault="00B33989" w:rsidP="00B33989">
      <w:pPr>
        <w:pStyle w:val="Outline"/>
        <w:suppressAutoHyphens/>
        <w:spacing w:before="60" w:after="60"/>
      </w:pPr>
      <w:r w:rsidRPr="00C76C41">
        <w:t xml:space="preserve">Adresse : </w:t>
      </w:r>
      <w:r w:rsidRPr="00C76C41">
        <w:rPr>
          <w:i/>
        </w:rPr>
        <w:t xml:space="preserve">[insérer l’adresse du </w:t>
      </w:r>
      <w:r w:rsidR="00891434">
        <w:rPr>
          <w:i/>
        </w:rPr>
        <w:t>R</w:t>
      </w:r>
      <w:r w:rsidRPr="00C76C41">
        <w:rPr>
          <w:i/>
        </w:rPr>
        <w:t>eprésentant autorisé du Soumissionnaire]</w:t>
      </w:r>
    </w:p>
    <w:p w14:paraId="3C6E5879" w14:textId="33823082" w:rsidR="00B33989" w:rsidRPr="00C76C41" w:rsidRDefault="00B33989" w:rsidP="00B33989">
      <w:pPr>
        <w:pStyle w:val="Outline"/>
        <w:suppressAutoHyphens/>
        <w:spacing w:before="60" w:after="60"/>
      </w:pPr>
      <w:r w:rsidRPr="00C76C41">
        <w:t xml:space="preserve">Téléphone/télécopie : </w:t>
      </w:r>
      <w:r w:rsidRPr="00C76C41">
        <w:rPr>
          <w:i/>
        </w:rPr>
        <w:t xml:space="preserve">[insérer téléphone/télécopie du </w:t>
      </w:r>
      <w:r w:rsidR="00891434">
        <w:rPr>
          <w:i/>
        </w:rPr>
        <w:t>R</w:t>
      </w:r>
      <w:r w:rsidRPr="00C76C41">
        <w:rPr>
          <w:i/>
        </w:rPr>
        <w:t>eprésentant autorisé du Soumissionnaire]</w:t>
      </w:r>
    </w:p>
    <w:p w14:paraId="7044F751" w14:textId="248BC30B" w:rsidR="00B33989" w:rsidRPr="00C76C41" w:rsidRDefault="00B33989" w:rsidP="00B33989">
      <w:pPr>
        <w:pStyle w:val="Outline"/>
        <w:suppressAutoHyphens/>
        <w:spacing w:before="60" w:after="240"/>
        <w:rPr>
          <w:i/>
        </w:rPr>
      </w:pPr>
      <w:r w:rsidRPr="00C76C41">
        <w:t xml:space="preserve">Adresse courriel : </w:t>
      </w:r>
      <w:r w:rsidRPr="00C76C41">
        <w:rPr>
          <w:i/>
        </w:rPr>
        <w:t xml:space="preserve">[insérer adresse courriel du </w:t>
      </w:r>
      <w:r w:rsidR="00891434">
        <w:rPr>
          <w:i/>
        </w:rPr>
        <w:t>R</w:t>
      </w:r>
      <w:r w:rsidRPr="00C76C41">
        <w:rPr>
          <w:i/>
        </w:rPr>
        <w:t>eprésentant autorisé du Soumissionnaire]</w:t>
      </w:r>
    </w:p>
    <w:p w14:paraId="20D0C4B5" w14:textId="77777777" w:rsidR="00B33989" w:rsidRPr="00C76C41" w:rsidRDefault="00B33989" w:rsidP="00B33989">
      <w:pPr>
        <w:pStyle w:val="Outline"/>
        <w:suppressAutoHyphens/>
        <w:spacing w:before="60" w:after="60"/>
        <w:ind w:left="0" w:firstLine="0"/>
        <w:jc w:val="both"/>
        <w:rPr>
          <w:b/>
          <w:i/>
        </w:rPr>
      </w:pPr>
      <w:r w:rsidRPr="00C76C41">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041704FC" w14:textId="77777777" w:rsidR="00B33989" w:rsidRPr="00C76C41" w:rsidRDefault="00B33989" w:rsidP="00B33989">
      <w:pPr>
        <w:spacing w:after="120"/>
        <w:ind w:left="0" w:firstLine="0"/>
        <w:rPr>
          <w:b/>
        </w:rPr>
      </w:pPr>
      <w:r w:rsidRPr="00C76C41">
        <w:rPr>
          <w:b/>
        </w:rPr>
        <w:t xml:space="preserve">DATE D’ENVOI : </w:t>
      </w:r>
      <w:r w:rsidRPr="00C76C41">
        <w:t>La présente Notification est envoyée par </w:t>
      </w:r>
      <w:r w:rsidRPr="00C76C41">
        <w:rPr>
          <w:i/>
          <w:iCs/>
        </w:rPr>
        <w:t xml:space="preserve">: [courriel/télécopie] </w:t>
      </w:r>
      <w:r w:rsidRPr="00C76C41">
        <w:t xml:space="preserve">le </w:t>
      </w:r>
      <w:r w:rsidRPr="00C76C41">
        <w:rPr>
          <w:i/>
          <w:iCs/>
        </w:rPr>
        <w:t>[date]</w:t>
      </w:r>
      <w:r w:rsidRPr="00C76C41">
        <w:t xml:space="preserve"> (heure locale).</w:t>
      </w:r>
    </w:p>
    <w:p w14:paraId="0226F7FD" w14:textId="7351A92C" w:rsidR="00B33989" w:rsidRPr="00C76C41" w:rsidRDefault="00B33989" w:rsidP="00B33989">
      <w:pPr>
        <w:spacing w:after="240"/>
        <w:ind w:right="289"/>
        <w:rPr>
          <w:b/>
          <w:bCs/>
          <w:sz w:val="44"/>
          <w:szCs w:val="44"/>
        </w:rPr>
      </w:pPr>
      <w:r w:rsidRPr="00C76C41">
        <w:rPr>
          <w:b/>
          <w:bCs/>
          <w:sz w:val="44"/>
          <w:szCs w:val="44"/>
        </w:rPr>
        <w:t>Notification d’</w:t>
      </w:r>
      <w:r w:rsidR="00891434">
        <w:rPr>
          <w:b/>
          <w:bCs/>
          <w:sz w:val="44"/>
          <w:szCs w:val="44"/>
        </w:rPr>
        <w:t>I</w:t>
      </w:r>
      <w:r w:rsidRPr="00C76C41">
        <w:rPr>
          <w:b/>
          <w:bCs/>
          <w:sz w:val="44"/>
          <w:szCs w:val="44"/>
        </w:rPr>
        <w:t>ntention d’</w:t>
      </w:r>
      <w:r w:rsidR="00891434">
        <w:rPr>
          <w:b/>
          <w:bCs/>
          <w:sz w:val="44"/>
          <w:szCs w:val="44"/>
        </w:rPr>
        <w:t>A</w:t>
      </w:r>
      <w:r w:rsidRPr="00C76C41">
        <w:rPr>
          <w:b/>
          <w:bCs/>
          <w:sz w:val="44"/>
          <w:szCs w:val="44"/>
        </w:rPr>
        <w:t>ttribution</w:t>
      </w:r>
    </w:p>
    <w:p w14:paraId="2C04607B" w14:textId="77777777" w:rsidR="00B33989" w:rsidRPr="00C76C41" w:rsidRDefault="00B33989" w:rsidP="00B33989">
      <w:pPr>
        <w:spacing w:after="0"/>
        <w:rPr>
          <w:i/>
          <w:color w:val="000000"/>
        </w:rPr>
      </w:pPr>
      <w:r w:rsidRPr="00C76C41">
        <w:rPr>
          <w:b/>
          <w:color w:val="000000"/>
        </w:rPr>
        <w:t xml:space="preserve">Maître d’Ouvrage : </w:t>
      </w:r>
      <w:r w:rsidRPr="00C76C41">
        <w:rPr>
          <w:i/>
          <w:color w:val="000000"/>
        </w:rPr>
        <w:t>[insérer le nom du Maître d’Ouvrage]</w:t>
      </w:r>
    </w:p>
    <w:p w14:paraId="0B6CB801" w14:textId="333E4E68" w:rsidR="003D2D7C" w:rsidRPr="00C76C41" w:rsidRDefault="003D2D7C" w:rsidP="003D2D7C">
      <w:pPr>
        <w:spacing w:after="0"/>
        <w:rPr>
          <w:i/>
          <w:color w:val="000000"/>
        </w:rPr>
      </w:pPr>
      <w:r>
        <w:rPr>
          <w:b/>
          <w:color w:val="000000"/>
        </w:rPr>
        <w:t>Projet</w:t>
      </w:r>
      <w:r w:rsidRPr="00C76C41">
        <w:rPr>
          <w:b/>
          <w:color w:val="000000"/>
        </w:rPr>
        <w:t> :</w:t>
      </w:r>
      <w:r w:rsidRPr="00C76C41">
        <w:rPr>
          <w:i/>
          <w:color w:val="000000"/>
        </w:rPr>
        <w:t xml:space="preserve"> [insérer </w:t>
      </w:r>
      <w:r>
        <w:rPr>
          <w:i/>
          <w:color w:val="000000"/>
        </w:rPr>
        <w:t>le nom</w:t>
      </w:r>
      <w:r w:rsidRPr="00C76C41">
        <w:rPr>
          <w:i/>
          <w:color w:val="000000"/>
        </w:rPr>
        <w:t xml:space="preserve"> du </w:t>
      </w:r>
      <w:r>
        <w:rPr>
          <w:i/>
          <w:color w:val="000000"/>
        </w:rPr>
        <w:t>Projet</w:t>
      </w:r>
      <w:r w:rsidRPr="00C76C41">
        <w:rPr>
          <w:i/>
          <w:color w:val="000000"/>
        </w:rPr>
        <w:t>]</w:t>
      </w:r>
    </w:p>
    <w:p w14:paraId="3EF611AC" w14:textId="77777777" w:rsidR="00B33989" w:rsidRPr="00C76C41" w:rsidRDefault="00B33989" w:rsidP="00B33989">
      <w:pPr>
        <w:spacing w:after="0"/>
        <w:rPr>
          <w:i/>
          <w:color w:val="000000"/>
        </w:rPr>
      </w:pPr>
      <w:r w:rsidRPr="00C76C41">
        <w:rPr>
          <w:b/>
          <w:color w:val="000000"/>
        </w:rPr>
        <w:t>Intitulé du Marché :</w:t>
      </w:r>
      <w:r w:rsidRPr="00C76C41">
        <w:rPr>
          <w:i/>
          <w:color w:val="000000"/>
        </w:rPr>
        <w:t xml:space="preserve"> [insérer l’intitulé du Marché]</w:t>
      </w:r>
    </w:p>
    <w:p w14:paraId="0110CCCE" w14:textId="77777777" w:rsidR="00B33989" w:rsidRPr="00C76C41" w:rsidRDefault="00B33989" w:rsidP="00B33989">
      <w:pPr>
        <w:spacing w:after="0"/>
        <w:rPr>
          <w:i/>
          <w:color w:val="000000"/>
        </w:rPr>
      </w:pPr>
      <w:r w:rsidRPr="00C76C41">
        <w:rPr>
          <w:b/>
          <w:color w:val="000000"/>
        </w:rPr>
        <w:t>Pays :</w:t>
      </w:r>
      <w:r w:rsidRPr="00C76C41">
        <w:rPr>
          <w:i/>
          <w:color w:val="000000"/>
        </w:rPr>
        <w:t xml:space="preserve"> [insérer le nom du pays du Maître d’Ouvrage]</w:t>
      </w:r>
    </w:p>
    <w:p w14:paraId="7C8D9BBA" w14:textId="49F6877C" w:rsidR="00B33989" w:rsidRPr="00C76C41" w:rsidRDefault="00B33989" w:rsidP="00B33989">
      <w:pPr>
        <w:spacing w:after="0"/>
        <w:rPr>
          <w:i/>
          <w:color w:val="000000"/>
        </w:rPr>
      </w:pPr>
      <w:r w:rsidRPr="00C76C41">
        <w:rPr>
          <w:b/>
          <w:color w:val="000000"/>
        </w:rPr>
        <w:t xml:space="preserve">Prêt </w:t>
      </w:r>
      <w:r w:rsidR="00C76C41" w:rsidRPr="00C76C41">
        <w:rPr>
          <w:b/>
          <w:color w:val="000000"/>
        </w:rPr>
        <w:t>No. /</w:t>
      </w:r>
      <w:r w:rsidRPr="00C76C41">
        <w:rPr>
          <w:b/>
          <w:color w:val="000000"/>
        </w:rPr>
        <w:t>Crédit No./Don No. :</w:t>
      </w:r>
      <w:r w:rsidRPr="00C76C41">
        <w:rPr>
          <w:i/>
          <w:color w:val="000000"/>
        </w:rPr>
        <w:t xml:space="preserve"> [insérer la référence du prêt/crédit/don]</w:t>
      </w:r>
    </w:p>
    <w:p w14:paraId="5F9C24CF" w14:textId="77777777" w:rsidR="00B33989" w:rsidRPr="00C76C41" w:rsidRDefault="00B33989" w:rsidP="00B33989">
      <w:pPr>
        <w:rPr>
          <w:i/>
          <w:color w:val="000000"/>
        </w:rPr>
      </w:pPr>
      <w:r w:rsidRPr="00C76C41">
        <w:rPr>
          <w:b/>
          <w:color w:val="000000"/>
        </w:rPr>
        <w:t>AO No :</w:t>
      </w:r>
      <w:r w:rsidRPr="00C76C41">
        <w:rPr>
          <w:i/>
          <w:color w:val="000000"/>
        </w:rPr>
        <w:t xml:space="preserve"> [insérer le numéro de l’appel d’offres en référence au Plan de Passation des Marchés]</w:t>
      </w:r>
    </w:p>
    <w:p w14:paraId="043CF058" w14:textId="2E823CA1" w:rsidR="00B33989" w:rsidRPr="00C76C41" w:rsidRDefault="00B33989" w:rsidP="00B33989">
      <w:pPr>
        <w:pStyle w:val="BodyTextIndent"/>
        <w:spacing w:before="120" w:after="120"/>
        <w:ind w:left="144" w:right="288" w:firstLine="0"/>
        <w:rPr>
          <w:iCs/>
          <w:lang w:val="fr-FR"/>
        </w:rPr>
      </w:pPr>
      <w:r w:rsidRPr="00C76C41">
        <w:rPr>
          <w:iCs/>
          <w:lang w:val="fr-FR"/>
        </w:rPr>
        <w:t>Par la présente Notification de l’</w:t>
      </w:r>
      <w:r w:rsidR="003D2D7C">
        <w:rPr>
          <w:iCs/>
          <w:lang w:val="fr-FR"/>
        </w:rPr>
        <w:t>I</w:t>
      </w:r>
      <w:r w:rsidRPr="00C76C41">
        <w:rPr>
          <w:iCs/>
          <w:lang w:val="fr-FR"/>
        </w:rPr>
        <w:t>ntention d’</w:t>
      </w:r>
      <w:r w:rsidR="003D2D7C">
        <w:rPr>
          <w:iCs/>
          <w:lang w:val="fr-FR"/>
        </w:rPr>
        <w:t>A</w:t>
      </w:r>
      <w:r w:rsidRPr="00C76C41">
        <w:rPr>
          <w:iCs/>
          <w:lang w:val="fr-FR"/>
        </w:rPr>
        <w:t xml:space="preserve">ttribution (la Notification) nous vous informons de notre décision d’attribuer le Marché ci-dessus. L’envoi de la Notification marque le commencement de la </w:t>
      </w:r>
      <w:r w:rsidR="006B3EA8">
        <w:rPr>
          <w:iCs/>
          <w:lang w:val="fr-FR"/>
        </w:rPr>
        <w:t>Période d’Attente</w:t>
      </w:r>
      <w:r w:rsidRPr="00C76C41">
        <w:rPr>
          <w:iCs/>
          <w:lang w:val="fr-FR"/>
        </w:rPr>
        <w:t xml:space="preserve">. Durant ladite </w:t>
      </w:r>
      <w:r w:rsidR="00891434">
        <w:rPr>
          <w:iCs/>
          <w:lang w:val="fr-FR"/>
        </w:rPr>
        <w:t>P</w:t>
      </w:r>
      <w:r w:rsidRPr="00C76C41">
        <w:rPr>
          <w:iCs/>
          <w:lang w:val="fr-FR"/>
        </w:rPr>
        <w:t>ériode, il vous est possible de :</w:t>
      </w:r>
    </w:p>
    <w:p w14:paraId="30DD1CF6" w14:textId="77777777" w:rsidR="00B33989" w:rsidRPr="00C76C41" w:rsidRDefault="00B33989" w:rsidP="0097684D">
      <w:pPr>
        <w:pStyle w:val="BodyTextIndent"/>
        <w:numPr>
          <w:ilvl w:val="0"/>
          <w:numId w:val="79"/>
        </w:numPr>
        <w:spacing w:after="120"/>
        <w:ind w:right="288"/>
        <w:jc w:val="left"/>
        <w:rPr>
          <w:iCs/>
          <w:lang w:val="fr-FR"/>
        </w:rPr>
      </w:pPr>
      <w:r w:rsidRPr="00C76C41">
        <w:rPr>
          <w:iCs/>
          <w:lang w:val="fr-FR"/>
        </w:rPr>
        <w:t>demander un débriefing concernant l’évaluation de votre Proposition, et/ou</w:t>
      </w:r>
    </w:p>
    <w:p w14:paraId="2DACDDAA" w14:textId="77777777" w:rsidR="00B33989" w:rsidRPr="00C76C41" w:rsidRDefault="00B33989" w:rsidP="0097684D">
      <w:pPr>
        <w:pStyle w:val="BodyTextIndent"/>
        <w:numPr>
          <w:ilvl w:val="0"/>
          <w:numId w:val="79"/>
        </w:numPr>
        <w:spacing w:after="120"/>
        <w:ind w:right="288"/>
        <w:jc w:val="left"/>
        <w:rPr>
          <w:iCs/>
          <w:lang w:val="fr-FR"/>
        </w:rPr>
      </w:pPr>
      <w:r w:rsidRPr="00C76C41">
        <w:rPr>
          <w:iCs/>
          <w:lang w:val="fr-FR"/>
        </w:rPr>
        <w:t>soumettre une réclamation concernant la passation du marché, portant sur la décision d’attribuer le marché.</w:t>
      </w:r>
    </w:p>
    <w:p w14:paraId="5BC0837F" w14:textId="77777777" w:rsidR="00B33989" w:rsidRPr="00C76C41" w:rsidRDefault="00B33989" w:rsidP="0097684D">
      <w:pPr>
        <w:pStyle w:val="BodyTextIndent"/>
        <w:numPr>
          <w:ilvl w:val="0"/>
          <w:numId w:val="78"/>
        </w:numPr>
        <w:spacing w:before="120" w:after="120"/>
        <w:ind w:left="284" w:right="289" w:hanging="284"/>
        <w:rPr>
          <w:b/>
          <w:iCs/>
          <w:lang w:val="fr-FR"/>
        </w:rPr>
      </w:pPr>
      <w:r w:rsidRPr="00C76C41">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33989" w:rsidRPr="00C76C41" w14:paraId="0885DEAA" w14:textId="77777777" w:rsidTr="00025ECD">
        <w:tc>
          <w:tcPr>
            <w:tcW w:w="2405" w:type="dxa"/>
            <w:shd w:val="clear" w:color="auto" w:fill="C6D9F1"/>
          </w:tcPr>
          <w:p w14:paraId="03817695" w14:textId="77777777" w:rsidR="00B33989" w:rsidRPr="00C76C41" w:rsidRDefault="00B33989" w:rsidP="00025ECD">
            <w:pPr>
              <w:pStyle w:val="BodyTextIndent"/>
              <w:spacing w:before="120" w:after="120"/>
              <w:rPr>
                <w:b/>
                <w:iCs/>
                <w:lang w:val="fr-FR"/>
              </w:rPr>
            </w:pPr>
            <w:r w:rsidRPr="00C76C41">
              <w:rPr>
                <w:b/>
                <w:iCs/>
                <w:lang w:val="fr-FR"/>
              </w:rPr>
              <w:t>Nom :</w:t>
            </w:r>
          </w:p>
        </w:tc>
        <w:tc>
          <w:tcPr>
            <w:tcW w:w="6662" w:type="dxa"/>
            <w:shd w:val="clear" w:color="auto" w:fill="auto"/>
            <w:vAlign w:val="center"/>
          </w:tcPr>
          <w:p w14:paraId="18AEE4A2" w14:textId="77777777" w:rsidR="00B33989" w:rsidRPr="00C76C41" w:rsidRDefault="00B33989" w:rsidP="00025ECD">
            <w:pPr>
              <w:pStyle w:val="BodyTextIndent"/>
              <w:spacing w:before="120" w:after="120"/>
              <w:rPr>
                <w:i/>
                <w:lang w:val="fr-FR"/>
              </w:rPr>
            </w:pPr>
            <w:r w:rsidRPr="00C76C41">
              <w:rPr>
                <w:i/>
                <w:lang w:val="fr-FR"/>
              </w:rPr>
              <w:t>[insérer le nom du Soumissionnaire retenu]</w:t>
            </w:r>
          </w:p>
        </w:tc>
      </w:tr>
      <w:tr w:rsidR="00B33989" w:rsidRPr="00C76C41" w14:paraId="58342F71" w14:textId="77777777" w:rsidTr="00025ECD">
        <w:tc>
          <w:tcPr>
            <w:tcW w:w="2405" w:type="dxa"/>
            <w:shd w:val="clear" w:color="auto" w:fill="C6D9F1"/>
          </w:tcPr>
          <w:p w14:paraId="12BBE1FF" w14:textId="77777777" w:rsidR="00B33989" w:rsidRPr="00C76C41" w:rsidRDefault="00B33989" w:rsidP="00025ECD">
            <w:pPr>
              <w:pStyle w:val="BodyTextIndent"/>
              <w:spacing w:before="120" w:after="120"/>
              <w:rPr>
                <w:b/>
                <w:iCs/>
                <w:lang w:val="fr-FR"/>
              </w:rPr>
            </w:pPr>
            <w:r w:rsidRPr="00C76C41">
              <w:rPr>
                <w:b/>
                <w:iCs/>
                <w:lang w:val="fr-FR"/>
              </w:rPr>
              <w:t>Adresse :</w:t>
            </w:r>
          </w:p>
        </w:tc>
        <w:tc>
          <w:tcPr>
            <w:tcW w:w="6662" w:type="dxa"/>
            <w:shd w:val="clear" w:color="auto" w:fill="auto"/>
            <w:vAlign w:val="center"/>
          </w:tcPr>
          <w:p w14:paraId="4CD9BCFE" w14:textId="77777777" w:rsidR="00B33989" w:rsidRPr="00C76C41" w:rsidRDefault="00B33989" w:rsidP="00025ECD">
            <w:pPr>
              <w:pStyle w:val="BodyTextIndent"/>
              <w:spacing w:before="120" w:after="120"/>
              <w:rPr>
                <w:i/>
                <w:lang w:val="fr-FR"/>
              </w:rPr>
            </w:pPr>
            <w:r w:rsidRPr="00C76C41">
              <w:rPr>
                <w:i/>
                <w:lang w:val="fr-FR"/>
              </w:rPr>
              <w:t>[insérer l’adresse du Soumissionnaire retenu]</w:t>
            </w:r>
          </w:p>
        </w:tc>
      </w:tr>
      <w:tr w:rsidR="00B33989" w:rsidRPr="00C76C41" w14:paraId="29D8101F" w14:textId="77777777" w:rsidTr="00025ECD">
        <w:tc>
          <w:tcPr>
            <w:tcW w:w="2405" w:type="dxa"/>
            <w:shd w:val="clear" w:color="auto" w:fill="C6D9F1"/>
          </w:tcPr>
          <w:p w14:paraId="650CF3B7" w14:textId="555CAA27" w:rsidR="00B33989" w:rsidRPr="00C76C41" w:rsidRDefault="00E87CE6" w:rsidP="00025ECD">
            <w:pPr>
              <w:pStyle w:val="BodyTextIndent"/>
              <w:spacing w:before="120" w:after="120"/>
              <w:rPr>
                <w:b/>
                <w:iCs/>
                <w:lang w:val="fr-FR"/>
              </w:rPr>
            </w:pPr>
            <w:r>
              <w:rPr>
                <w:b/>
                <w:iCs/>
                <w:lang w:val="fr-FR"/>
              </w:rPr>
              <w:t>Montant du Marché</w:t>
            </w:r>
            <w:r w:rsidR="00B33989" w:rsidRPr="00C76C41">
              <w:rPr>
                <w:b/>
                <w:iCs/>
                <w:lang w:val="fr-FR"/>
              </w:rPr>
              <w:t> :</w:t>
            </w:r>
          </w:p>
        </w:tc>
        <w:tc>
          <w:tcPr>
            <w:tcW w:w="6662" w:type="dxa"/>
            <w:shd w:val="clear" w:color="auto" w:fill="auto"/>
            <w:vAlign w:val="center"/>
          </w:tcPr>
          <w:p w14:paraId="3CEEA260" w14:textId="5EF886D0" w:rsidR="00B33989" w:rsidRPr="00C76C41" w:rsidRDefault="00B33989" w:rsidP="00025ECD">
            <w:pPr>
              <w:pStyle w:val="BodyTextIndent"/>
              <w:spacing w:before="120" w:after="120"/>
              <w:rPr>
                <w:i/>
                <w:lang w:val="fr-FR"/>
              </w:rPr>
            </w:pPr>
            <w:r w:rsidRPr="00C76C41">
              <w:rPr>
                <w:i/>
                <w:lang w:val="fr-FR"/>
              </w:rPr>
              <w:t xml:space="preserve">[insérer le </w:t>
            </w:r>
            <w:r w:rsidR="00891434">
              <w:rPr>
                <w:i/>
                <w:lang w:val="fr-FR"/>
              </w:rPr>
              <w:t>Montant</w:t>
            </w:r>
            <w:r w:rsidR="00891434" w:rsidRPr="00C76C41">
              <w:rPr>
                <w:i/>
                <w:lang w:val="fr-FR"/>
              </w:rPr>
              <w:t xml:space="preserve"> </w:t>
            </w:r>
            <w:r w:rsidRPr="00C76C41">
              <w:rPr>
                <w:i/>
                <w:lang w:val="fr-FR"/>
              </w:rPr>
              <w:t>du Marché du Soumissionnaire retenu]</w:t>
            </w:r>
          </w:p>
        </w:tc>
      </w:tr>
      <w:tr w:rsidR="001B382F" w:rsidRPr="00C76C41" w14:paraId="3FD25C96" w14:textId="77777777" w:rsidTr="00025ECD">
        <w:tc>
          <w:tcPr>
            <w:tcW w:w="2405" w:type="dxa"/>
            <w:shd w:val="clear" w:color="auto" w:fill="C6D9F1"/>
          </w:tcPr>
          <w:p w14:paraId="115FAD73" w14:textId="720F9170" w:rsidR="001B382F" w:rsidRDefault="002D57D9" w:rsidP="00025ECD">
            <w:pPr>
              <w:pStyle w:val="BodyTextIndent"/>
              <w:spacing w:before="120" w:after="120"/>
              <w:rPr>
                <w:b/>
                <w:iCs/>
                <w:lang w:val="fr-FR"/>
              </w:rPr>
            </w:pPr>
            <w:r>
              <w:rPr>
                <w:b/>
                <w:iCs/>
                <w:lang w:val="fr-FR"/>
              </w:rPr>
              <w:t>Score combiné total</w:t>
            </w:r>
          </w:p>
        </w:tc>
        <w:tc>
          <w:tcPr>
            <w:tcW w:w="6662" w:type="dxa"/>
            <w:shd w:val="clear" w:color="auto" w:fill="auto"/>
            <w:vAlign w:val="center"/>
          </w:tcPr>
          <w:p w14:paraId="1E8DC52F" w14:textId="322DC0EF" w:rsidR="001B382F" w:rsidRPr="00C76C41" w:rsidRDefault="002D57D9" w:rsidP="00025ECD">
            <w:pPr>
              <w:pStyle w:val="BodyTextIndent"/>
              <w:spacing w:before="120" w:after="120"/>
              <w:rPr>
                <w:i/>
                <w:lang w:val="fr-FR"/>
              </w:rPr>
            </w:pPr>
            <w:r w:rsidRPr="00C76C41">
              <w:rPr>
                <w:i/>
                <w:lang w:val="fr-FR"/>
              </w:rPr>
              <w:t xml:space="preserve">[insérer </w:t>
            </w:r>
            <w:r>
              <w:rPr>
                <w:i/>
                <w:lang w:val="fr-FR"/>
              </w:rPr>
              <w:t>le score</w:t>
            </w:r>
            <w:r w:rsidRPr="00C76C41">
              <w:rPr>
                <w:i/>
                <w:lang w:val="fr-FR"/>
              </w:rPr>
              <w:t xml:space="preserve"> du Soumissionnaire retenu]</w:t>
            </w:r>
          </w:p>
        </w:tc>
      </w:tr>
    </w:tbl>
    <w:p w14:paraId="60EF4788" w14:textId="572CB178" w:rsidR="00B33989" w:rsidRPr="00C76C41" w:rsidRDefault="00B33989" w:rsidP="0097684D">
      <w:pPr>
        <w:pStyle w:val="BodyTextIndent"/>
        <w:pageBreakBefore/>
        <w:numPr>
          <w:ilvl w:val="0"/>
          <w:numId w:val="78"/>
        </w:numPr>
        <w:spacing w:before="240" w:after="120"/>
        <w:ind w:left="284" w:right="289" w:hanging="284"/>
        <w:rPr>
          <w:b/>
          <w:i/>
          <w:iCs/>
          <w:lang w:val="fr-FR"/>
        </w:rPr>
      </w:pPr>
      <w:r w:rsidRPr="00C76C41">
        <w:rPr>
          <w:b/>
          <w:iCs/>
          <w:lang w:val="fr-FR"/>
        </w:rPr>
        <w:t xml:space="preserve">Autres Soumissionnaires </w:t>
      </w:r>
      <w:r w:rsidRPr="00C76C41">
        <w:rPr>
          <w:b/>
          <w:i/>
          <w:iCs/>
          <w:lang w:val="fr-FR"/>
        </w:rPr>
        <w:t>[INSTRUCTIONS : insérer les noms de tous les Soumissionnaires ayant remis une Offre. le</w:t>
      </w:r>
      <w:r w:rsidR="004F504A">
        <w:rPr>
          <w:b/>
          <w:i/>
          <w:iCs/>
          <w:lang w:val="fr-FR"/>
        </w:rPr>
        <w:t>s</w:t>
      </w:r>
      <w:r w:rsidRPr="00C76C41">
        <w:rPr>
          <w:b/>
          <w:i/>
          <w:iCs/>
          <w:lang w:val="fr-FR"/>
        </w:rPr>
        <w:t xml:space="preserve"> prix de chaque Offre tel que lu en séance d’ouverture</w:t>
      </w:r>
      <w:r w:rsidR="004F504A">
        <w:rPr>
          <w:b/>
          <w:i/>
          <w:iCs/>
          <w:lang w:val="fr-FR"/>
        </w:rPr>
        <w:t xml:space="preserve"> et évalués</w:t>
      </w:r>
      <w:r w:rsidR="00504F43">
        <w:rPr>
          <w:b/>
          <w:i/>
          <w:iCs/>
          <w:lang w:val="fr-FR"/>
        </w:rPr>
        <w:t xml:space="preserve">, et les scores techniques et </w:t>
      </w:r>
      <w:r w:rsidR="00A30D71">
        <w:rPr>
          <w:b/>
          <w:i/>
          <w:iCs/>
          <w:lang w:val="fr-FR"/>
        </w:rPr>
        <w:t>combiné</w:t>
      </w:r>
      <w:r w:rsidR="00504F43">
        <w:rPr>
          <w:b/>
          <w:i/>
          <w:iCs/>
          <w:lang w:val="fr-FR"/>
        </w:rPr>
        <w:t>s</w:t>
      </w:r>
      <w:r w:rsidRPr="00C76C41">
        <w:rPr>
          <w:b/>
          <w:i/>
          <w:iCs/>
          <w:lang w:val="fr-FR"/>
        </w:rPr>
        <w:t>.</w:t>
      </w:r>
      <w:r w:rsidRPr="00C76C41">
        <w:rPr>
          <w:b/>
          <w:i/>
          <w:iCs/>
          <w:vertAlign w:val="subscript"/>
          <w:lang w:val="fr-FR"/>
        </w:rPr>
        <w:t>]</w:t>
      </w: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532"/>
        <w:gridCol w:w="1670"/>
        <w:gridCol w:w="1802"/>
        <w:gridCol w:w="2019"/>
      </w:tblGrid>
      <w:tr w:rsidR="00855154" w:rsidRPr="004A0799" w14:paraId="603F26B7" w14:textId="77777777" w:rsidTr="00982AC3">
        <w:trPr>
          <w:trHeight w:val="699"/>
        </w:trPr>
        <w:tc>
          <w:tcPr>
            <w:tcW w:w="2466" w:type="dxa"/>
            <w:shd w:val="clear" w:color="auto" w:fill="C6D9F1" w:themeFill="text2" w:themeFillTint="33"/>
          </w:tcPr>
          <w:p w14:paraId="2E5D6F83" w14:textId="77777777" w:rsidR="00855154" w:rsidRPr="004A0799" w:rsidRDefault="00855154" w:rsidP="00982AC3">
            <w:pPr>
              <w:pStyle w:val="BodyTextIndent"/>
              <w:spacing w:before="120" w:after="120"/>
              <w:ind w:left="0" w:firstLine="0"/>
              <w:jc w:val="center"/>
              <w:rPr>
                <w:b/>
                <w:iCs/>
                <w:szCs w:val="24"/>
                <w:lang w:val="fr-FR"/>
              </w:rPr>
            </w:pPr>
            <w:r w:rsidRPr="004A0799">
              <w:rPr>
                <w:b/>
                <w:iCs/>
                <w:szCs w:val="24"/>
                <w:lang w:val="fr-FR"/>
              </w:rPr>
              <w:t>Nom du Soumissionnaire</w:t>
            </w:r>
          </w:p>
        </w:tc>
        <w:tc>
          <w:tcPr>
            <w:tcW w:w="1532" w:type="dxa"/>
            <w:shd w:val="clear" w:color="auto" w:fill="C6D9F1" w:themeFill="text2" w:themeFillTint="33"/>
          </w:tcPr>
          <w:p w14:paraId="518BB002" w14:textId="77777777" w:rsidR="00855154" w:rsidRPr="004A0799" w:rsidRDefault="00855154" w:rsidP="00982AC3">
            <w:pPr>
              <w:pStyle w:val="BodyTextIndent"/>
              <w:spacing w:before="120" w:after="120"/>
              <w:ind w:left="0" w:right="12" w:firstLine="0"/>
              <w:jc w:val="center"/>
              <w:rPr>
                <w:b/>
                <w:iCs/>
                <w:szCs w:val="24"/>
                <w:lang w:val="fr-FR"/>
              </w:rPr>
            </w:pPr>
            <w:r w:rsidRPr="004A0799">
              <w:rPr>
                <w:b/>
                <w:iCs/>
                <w:szCs w:val="24"/>
                <w:lang w:val="fr-FR"/>
              </w:rPr>
              <w:t>Score Technique</w:t>
            </w:r>
          </w:p>
        </w:tc>
        <w:tc>
          <w:tcPr>
            <w:tcW w:w="1670" w:type="dxa"/>
            <w:shd w:val="clear" w:color="auto" w:fill="C6D9F1" w:themeFill="text2" w:themeFillTint="33"/>
          </w:tcPr>
          <w:p w14:paraId="76EC1823" w14:textId="77777777" w:rsidR="00855154" w:rsidRPr="004A0799" w:rsidRDefault="00855154" w:rsidP="00982AC3">
            <w:pPr>
              <w:pStyle w:val="BodyTextIndent"/>
              <w:spacing w:before="120" w:after="120"/>
              <w:ind w:left="0" w:right="12" w:firstLine="0"/>
              <w:jc w:val="center"/>
              <w:rPr>
                <w:b/>
                <w:iCs/>
                <w:szCs w:val="24"/>
                <w:lang w:val="fr-FR"/>
              </w:rPr>
            </w:pPr>
            <w:r w:rsidRPr="004A0799">
              <w:rPr>
                <w:b/>
                <w:iCs/>
                <w:szCs w:val="24"/>
                <w:lang w:val="fr-FR"/>
              </w:rPr>
              <w:t>Prix de l’Offre</w:t>
            </w:r>
          </w:p>
        </w:tc>
        <w:tc>
          <w:tcPr>
            <w:tcW w:w="1802" w:type="dxa"/>
            <w:shd w:val="clear" w:color="auto" w:fill="C6D9F1" w:themeFill="text2" w:themeFillTint="33"/>
          </w:tcPr>
          <w:p w14:paraId="5A66E7A1" w14:textId="77777777" w:rsidR="00855154" w:rsidRPr="004A0799" w:rsidRDefault="00855154" w:rsidP="00982AC3">
            <w:pPr>
              <w:pStyle w:val="BodyTextIndent"/>
              <w:spacing w:before="120" w:after="120"/>
              <w:ind w:left="0" w:right="122" w:firstLine="0"/>
              <w:jc w:val="center"/>
              <w:rPr>
                <w:b/>
                <w:iCs/>
                <w:szCs w:val="24"/>
                <w:lang w:val="fr-FR"/>
              </w:rPr>
            </w:pPr>
            <w:r w:rsidRPr="004A0799">
              <w:rPr>
                <w:b/>
                <w:iCs/>
                <w:szCs w:val="24"/>
                <w:lang w:val="fr-FR"/>
              </w:rPr>
              <w:t xml:space="preserve">Coût évalué de l’Offre </w:t>
            </w:r>
          </w:p>
          <w:p w14:paraId="38D10180" w14:textId="77777777" w:rsidR="00855154" w:rsidRPr="004A0799" w:rsidRDefault="00855154" w:rsidP="00982AC3">
            <w:pPr>
              <w:pStyle w:val="BodyTextIndent"/>
              <w:spacing w:before="120" w:after="120"/>
              <w:ind w:left="0" w:right="122" w:firstLine="0"/>
              <w:jc w:val="center"/>
              <w:rPr>
                <w:b/>
                <w:iCs/>
                <w:szCs w:val="24"/>
                <w:lang w:val="fr-FR"/>
              </w:rPr>
            </w:pPr>
            <w:r w:rsidRPr="004A0799">
              <w:rPr>
                <w:b/>
                <w:iCs/>
                <w:szCs w:val="24"/>
                <w:lang w:val="fr-FR"/>
              </w:rPr>
              <w:t>(si applicable)</w:t>
            </w:r>
          </w:p>
        </w:tc>
        <w:tc>
          <w:tcPr>
            <w:tcW w:w="2019" w:type="dxa"/>
            <w:shd w:val="clear" w:color="auto" w:fill="C6D9F1" w:themeFill="text2" w:themeFillTint="33"/>
          </w:tcPr>
          <w:p w14:paraId="45336890" w14:textId="5EDFB67C" w:rsidR="00855154" w:rsidRPr="004A0799" w:rsidRDefault="00A30D71" w:rsidP="00982AC3">
            <w:pPr>
              <w:pStyle w:val="BodyTextIndent"/>
              <w:spacing w:before="120" w:after="120"/>
              <w:ind w:left="0" w:right="122" w:firstLine="0"/>
              <w:jc w:val="center"/>
              <w:rPr>
                <w:b/>
                <w:iCs/>
                <w:szCs w:val="24"/>
                <w:lang w:val="fr-FR"/>
              </w:rPr>
            </w:pPr>
            <w:r w:rsidRPr="004A0799">
              <w:rPr>
                <w:b/>
                <w:iCs/>
                <w:szCs w:val="24"/>
                <w:lang w:val="fr-FR"/>
              </w:rPr>
              <w:t>Score combiné</w:t>
            </w:r>
          </w:p>
        </w:tc>
      </w:tr>
      <w:tr w:rsidR="00855154" w:rsidRPr="004A0799" w14:paraId="0B221C55" w14:textId="77777777" w:rsidTr="00982AC3">
        <w:tc>
          <w:tcPr>
            <w:tcW w:w="2466" w:type="dxa"/>
            <w:shd w:val="clear" w:color="auto" w:fill="auto"/>
          </w:tcPr>
          <w:p w14:paraId="71BD227A" w14:textId="77777777" w:rsidR="00855154" w:rsidRPr="004A0799" w:rsidRDefault="00855154" w:rsidP="00982AC3">
            <w:pPr>
              <w:pStyle w:val="BodyTextIndent"/>
              <w:spacing w:before="120" w:after="120"/>
              <w:ind w:left="0" w:right="289" w:firstLine="0"/>
              <w:rPr>
                <w:i/>
                <w:iCs/>
                <w:szCs w:val="24"/>
                <w:lang w:val="fr-FR"/>
              </w:rPr>
            </w:pPr>
            <w:r w:rsidRPr="004A0799">
              <w:rPr>
                <w:i/>
                <w:iCs/>
                <w:szCs w:val="24"/>
                <w:lang w:val="fr-FR"/>
              </w:rPr>
              <w:t>[insérer le nom]</w:t>
            </w:r>
          </w:p>
        </w:tc>
        <w:tc>
          <w:tcPr>
            <w:tcW w:w="1532" w:type="dxa"/>
          </w:tcPr>
          <w:p w14:paraId="7FE0A704" w14:textId="77777777" w:rsidR="00855154" w:rsidRPr="004A0799" w:rsidRDefault="00855154" w:rsidP="00982AC3">
            <w:pPr>
              <w:pStyle w:val="BodyTextIndent"/>
              <w:spacing w:before="120" w:after="120"/>
              <w:ind w:left="0" w:right="289" w:firstLine="0"/>
              <w:rPr>
                <w:i/>
                <w:iCs/>
                <w:szCs w:val="24"/>
                <w:lang w:val="fr-FR"/>
              </w:rPr>
            </w:pPr>
            <w:r w:rsidRPr="004A0799">
              <w:rPr>
                <w:i/>
                <w:iCs/>
                <w:szCs w:val="24"/>
                <w:lang w:val="fr-FR"/>
              </w:rPr>
              <w:t>[insérer le score technique]</w:t>
            </w:r>
          </w:p>
        </w:tc>
        <w:tc>
          <w:tcPr>
            <w:tcW w:w="1670" w:type="dxa"/>
            <w:shd w:val="clear" w:color="auto" w:fill="auto"/>
          </w:tcPr>
          <w:p w14:paraId="687438AA" w14:textId="77777777" w:rsidR="00855154" w:rsidRPr="004A0799" w:rsidRDefault="00855154" w:rsidP="00982AC3">
            <w:pPr>
              <w:pStyle w:val="BodyTextIndent"/>
              <w:spacing w:before="120" w:after="120"/>
              <w:ind w:left="0" w:right="289" w:firstLine="0"/>
              <w:rPr>
                <w:b/>
                <w:i/>
                <w:iCs/>
                <w:szCs w:val="24"/>
                <w:lang w:val="fr-FR"/>
              </w:rPr>
            </w:pPr>
            <w:r w:rsidRPr="004A0799">
              <w:rPr>
                <w:i/>
                <w:iCs/>
                <w:szCs w:val="24"/>
                <w:lang w:val="fr-FR"/>
              </w:rPr>
              <w:t>[Prix de l’Offre]</w:t>
            </w:r>
          </w:p>
        </w:tc>
        <w:tc>
          <w:tcPr>
            <w:tcW w:w="1802" w:type="dxa"/>
          </w:tcPr>
          <w:p w14:paraId="4DAEC778" w14:textId="77777777" w:rsidR="00855154" w:rsidRPr="004A0799" w:rsidRDefault="00855154" w:rsidP="00982AC3">
            <w:pPr>
              <w:pStyle w:val="BodyTextIndent"/>
              <w:spacing w:before="120" w:after="120"/>
              <w:ind w:left="0" w:right="289" w:firstLine="0"/>
              <w:rPr>
                <w:i/>
                <w:iCs/>
                <w:szCs w:val="24"/>
                <w:lang w:val="fr-FR"/>
              </w:rPr>
            </w:pPr>
            <w:r w:rsidRPr="004A0799">
              <w:rPr>
                <w:i/>
                <w:iCs/>
                <w:szCs w:val="24"/>
                <w:lang w:val="fr-FR"/>
              </w:rPr>
              <w:t>[Insérer le coût évalué]</w:t>
            </w:r>
          </w:p>
        </w:tc>
        <w:tc>
          <w:tcPr>
            <w:tcW w:w="2019" w:type="dxa"/>
            <w:shd w:val="clear" w:color="auto" w:fill="auto"/>
          </w:tcPr>
          <w:p w14:paraId="45272E25" w14:textId="013908F6" w:rsidR="00855154" w:rsidRPr="004A0799" w:rsidRDefault="00855154" w:rsidP="00982AC3">
            <w:pPr>
              <w:pStyle w:val="BodyTextIndent"/>
              <w:spacing w:before="120" w:after="120"/>
              <w:ind w:left="0" w:right="289" w:firstLine="0"/>
              <w:rPr>
                <w:b/>
                <w:i/>
                <w:iCs/>
                <w:szCs w:val="24"/>
                <w:lang w:val="fr-FR"/>
              </w:rPr>
            </w:pPr>
            <w:r w:rsidRPr="004A0799">
              <w:rPr>
                <w:i/>
                <w:iCs/>
                <w:szCs w:val="24"/>
                <w:lang w:val="fr-FR"/>
              </w:rPr>
              <w:t>[</w:t>
            </w:r>
            <w:r w:rsidR="004A0799" w:rsidRPr="004A0799">
              <w:rPr>
                <w:i/>
                <w:iCs/>
                <w:szCs w:val="24"/>
                <w:lang w:val="fr-FR"/>
              </w:rPr>
              <w:t>insérer le score combiné</w:t>
            </w:r>
            <w:r w:rsidRPr="004A0799">
              <w:rPr>
                <w:i/>
                <w:iCs/>
                <w:szCs w:val="24"/>
                <w:lang w:val="fr-FR"/>
              </w:rPr>
              <w:t>]</w:t>
            </w:r>
          </w:p>
        </w:tc>
      </w:tr>
      <w:tr w:rsidR="004A0799" w:rsidRPr="004A0799" w14:paraId="3FDCB471" w14:textId="77777777" w:rsidTr="00982AC3">
        <w:tc>
          <w:tcPr>
            <w:tcW w:w="2466" w:type="dxa"/>
            <w:shd w:val="clear" w:color="auto" w:fill="auto"/>
          </w:tcPr>
          <w:p w14:paraId="36A5A905"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nom]</w:t>
            </w:r>
          </w:p>
        </w:tc>
        <w:tc>
          <w:tcPr>
            <w:tcW w:w="1532" w:type="dxa"/>
          </w:tcPr>
          <w:p w14:paraId="0C51EAE1"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score technique]</w:t>
            </w:r>
          </w:p>
        </w:tc>
        <w:tc>
          <w:tcPr>
            <w:tcW w:w="1670" w:type="dxa"/>
            <w:shd w:val="clear" w:color="auto" w:fill="auto"/>
          </w:tcPr>
          <w:p w14:paraId="3DAC66D8" w14:textId="77777777" w:rsidR="004A0799" w:rsidRPr="004A0799" w:rsidRDefault="004A0799" w:rsidP="004A0799">
            <w:pPr>
              <w:pStyle w:val="BodyTextIndent"/>
              <w:spacing w:before="120" w:after="120"/>
              <w:ind w:left="0" w:right="289" w:firstLine="0"/>
              <w:rPr>
                <w:b/>
                <w:i/>
                <w:iCs/>
                <w:szCs w:val="24"/>
                <w:lang w:val="fr-FR"/>
              </w:rPr>
            </w:pPr>
            <w:r w:rsidRPr="004A0799">
              <w:rPr>
                <w:i/>
                <w:iCs/>
                <w:szCs w:val="24"/>
                <w:lang w:val="fr-FR"/>
              </w:rPr>
              <w:t>[Prix de l’Offre]</w:t>
            </w:r>
          </w:p>
        </w:tc>
        <w:tc>
          <w:tcPr>
            <w:tcW w:w="1802" w:type="dxa"/>
          </w:tcPr>
          <w:p w14:paraId="19F253A6"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coût évalué]</w:t>
            </w:r>
          </w:p>
        </w:tc>
        <w:tc>
          <w:tcPr>
            <w:tcW w:w="2019" w:type="dxa"/>
            <w:shd w:val="clear" w:color="auto" w:fill="auto"/>
          </w:tcPr>
          <w:p w14:paraId="007FBF5B" w14:textId="71A681DD" w:rsidR="004A0799" w:rsidRPr="004A0799" w:rsidRDefault="004A0799" w:rsidP="004A0799">
            <w:pPr>
              <w:pStyle w:val="BodyTextIndent"/>
              <w:spacing w:before="120" w:after="120"/>
              <w:ind w:left="0" w:right="289" w:firstLine="0"/>
              <w:rPr>
                <w:b/>
                <w:i/>
                <w:iCs/>
                <w:szCs w:val="24"/>
                <w:lang w:val="fr-FR"/>
              </w:rPr>
            </w:pPr>
            <w:r w:rsidRPr="004A0799">
              <w:rPr>
                <w:i/>
                <w:iCs/>
                <w:szCs w:val="24"/>
                <w:lang w:val="fr-FR"/>
              </w:rPr>
              <w:t>[insérer le score combiné]</w:t>
            </w:r>
          </w:p>
        </w:tc>
      </w:tr>
      <w:tr w:rsidR="004A0799" w:rsidRPr="004A0799" w14:paraId="13EB2395" w14:textId="77777777" w:rsidTr="00982AC3">
        <w:tc>
          <w:tcPr>
            <w:tcW w:w="2466" w:type="dxa"/>
            <w:shd w:val="clear" w:color="auto" w:fill="auto"/>
          </w:tcPr>
          <w:p w14:paraId="1103173D"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nom]</w:t>
            </w:r>
          </w:p>
        </w:tc>
        <w:tc>
          <w:tcPr>
            <w:tcW w:w="1532" w:type="dxa"/>
          </w:tcPr>
          <w:p w14:paraId="3E9F4957"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score technique]</w:t>
            </w:r>
          </w:p>
        </w:tc>
        <w:tc>
          <w:tcPr>
            <w:tcW w:w="1670" w:type="dxa"/>
            <w:shd w:val="clear" w:color="auto" w:fill="auto"/>
          </w:tcPr>
          <w:p w14:paraId="7FCD61B3" w14:textId="77777777" w:rsidR="004A0799" w:rsidRPr="004A0799" w:rsidRDefault="004A0799" w:rsidP="004A0799">
            <w:pPr>
              <w:pStyle w:val="BodyTextIndent"/>
              <w:spacing w:before="120" w:after="120"/>
              <w:ind w:left="0" w:right="289" w:firstLine="0"/>
              <w:rPr>
                <w:b/>
                <w:i/>
                <w:iCs/>
                <w:szCs w:val="24"/>
                <w:lang w:val="fr-FR"/>
              </w:rPr>
            </w:pPr>
            <w:r w:rsidRPr="004A0799">
              <w:rPr>
                <w:i/>
                <w:iCs/>
                <w:szCs w:val="24"/>
                <w:lang w:val="fr-FR"/>
              </w:rPr>
              <w:t>[Prix de l’Offre]</w:t>
            </w:r>
          </w:p>
        </w:tc>
        <w:tc>
          <w:tcPr>
            <w:tcW w:w="1802" w:type="dxa"/>
          </w:tcPr>
          <w:p w14:paraId="0529FABB"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coût évalué]</w:t>
            </w:r>
          </w:p>
        </w:tc>
        <w:tc>
          <w:tcPr>
            <w:tcW w:w="2019" w:type="dxa"/>
            <w:shd w:val="clear" w:color="auto" w:fill="auto"/>
          </w:tcPr>
          <w:p w14:paraId="36847E39" w14:textId="3744CA83" w:rsidR="004A0799" w:rsidRPr="004A0799" w:rsidRDefault="004A0799" w:rsidP="004A0799">
            <w:pPr>
              <w:pStyle w:val="BodyTextIndent"/>
              <w:spacing w:before="120" w:after="120"/>
              <w:ind w:left="0" w:right="289" w:firstLine="0"/>
              <w:rPr>
                <w:b/>
                <w:i/>
                <w:iCs/>
                <w:szCs w:val="24"/>
                <w:lang w:val="fr-FR"/>
              </w:rPr>
            </w:pPr>
            <w:r w:rsidRPr="004A0799">
              <w:rPr>
                <w:i/>
                <w:iCs/>
                <w:szCs w:val="24"/>
                <w:lang w:val="fr-FR"/>
              </w:rPr>
              <w:t>[insérer le score combiné]</w:t>
            </w:r>
          </w:p>
        </w:tc>
      </w:tr>
      <w:tr w:rsidR="004A0799" w:rsidRPr="004A0799" w14:paraId="280099DA" w14:textId="77777777" w:rsidTr="00982AC3">
        <w:tc>
          <w:tcPr>
            <w:tcW w:w="2466" w:type="dxa"/>
            <w:shd w:val="clear" w:color="auto" w:fill="auto"/>
          </w:tcPr>
          <w:p w14:paraId="3EC0BA8F" w14:textId="77777777" w:rsidR="004A0799" w:rsidRPr="004A0799" w:rsidRDefault="004A0799" w:rsidP="004A0799">
            <w:pPr>
              <w:pStyle w:val="BodyTextIndent"/>
              <w:spacing w:before="120" w:after="120"/>
              <w:ind w:left="0" w:right="289" w:firstLine="0"/>
              <w:rPr>
                <w:b/>
                <w:i/>
                <w:iCs/>
                <w:szCs w:val="24"/>
                <w:lang w:val="fr-FR"/>
              </w:rPr>
            </w:pPr>
            <w:r w:rsidRPr="004A0799">
              <w:rPr>
                <w:i/>
                <w:iCs/>
                <w:szCs w:val="24"/>
                <w:lang w:val="fr-FR"/>
              </w:rPr>
              <w:t>[insérer le nom]</w:t>
            </w:r>
          </w:p>
        </w:tc>
        <w:tc>
          <w:tcPr>
            <w:tcW w:w="1532" w:type="dxa"/>
          </w:tcPr>
          <w:p w14:paraId="02C1D8F8"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score technique]</w:t>
            </w:r>
          </w:p>
        </w:tc>
        <w:tc>
          <w:tcPr>
            <w:tcW w:w="1670" w:type="dxa"/>
            <w:shd w:val="clear" w:color="auto" w:fill="auto"/>
          </w:tcPr>
          <w:p w14:paraId="61AD4D7A" w14:textId="77777777" w:rsidR="004A0799" w:rsidRPr="004A0799" w:rsidRDefault="004A0799" w:rsidP="004A0799">
            <w:pPr>
              <w:pStyle w:val="BodyTextIndent"/>
              <w:spacing w:before="120" w:after="120"/>
              <w:ind w:left="0" w:right="289" w:firstLine="0"/>
              <w:rPr>
                <w:b/>
                <w:i/>
                <w:iCs/>
                <w:szCs w:val="24"/>
                <w:lang w:val="fr-FR"/>
              </w:rPr>
            </w:pPr>
            <w:r w:rsidRPr="004A0799">
              <w:rPr>
                <w:i/>
                <w:iCs/>
                <w:szCs w:val="24"/>
                <w:lang w:val="fr-FR"/>
              </w:rPr>
              <w:t>[Prix de l’Offre]</w:t>
            </w:r>
          </w:p>
        </w:tc>
        <w:tc>
          <w:tcPr>
            <w:tcW w:w="1802" w:type="dxa"/>
          </w:tcPr>
          <w:p w14:paraId="508221AE"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coût évalué]</w:t>
            </w:r>
          </w:p>
        </w:tc>
        <w:tc>
          <w:tcPr>
            <w:tcW w:w="2019" w:type="dxa"/>
            <w:shd w:val="clear" w:color="auto" w:fill="auto"/>
          </w:tcPr>
          <w:p w14:paraId="2B52F152" w14:textId="29BE5440" w:rsidR="004A0799" w:rsidRPr="004A0799" w:rsidRDefault="004A0799" w:rsidP="004A0799">
            <w:pPr>
              <w:pStyle w:val="BodyTextIndent"/>
              <w:spacing w:before="120" w:after="120"/>
              <w:ind w:left="0" w:right="289" w:firstLine="0"/>
              <w:rPr>
                <w:b/>
                <w:i/>
                <w:iCs/>
                <w:szCs w:val="24"/>
                <w:lang w:val="fr-FR"/>
              </w:rPr>
            </w:pPr>
            <w:r w:rsidRPr="004A0799">
              <w:rPr>
                <w:i/>
                <w:iCs/>
                <w:szCs w:val="24"/>
                <w:lang w:val="fr-FR"/>
              </w:rPr>
              <w:t>[insérer le score combiné]</w:t>
            </w:r>
          </w:p>
        </w:tc>
      </w:tr>
      <w:tr w:rsidR="004A0799" w:rsidRPr="004A0799" w14:paraId="0A67E904" w14:textId="77777777" w:rsidTr="00982AC3">
        <w:tc>
          <w:tcPr>
            <w:tcW w:w="2466" w:type="dxa"/>
            <w:shd w:val="clear" w:color="auto" w:fill="auto"/>
          </w:tcPr>
          <w:p w14:paraId="3A1B097A"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nom]</w:t>
            </w:r>
          </w:p>
        </w:tc>
        <w:tc>
          <w:tcPr>
            <w:tcW w:w="1532" w:type="dxa"/>
          </w:tcPr>
          <w:p w14:paraId="3A475986"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score technique]</w:t>
            </w:r>
          </w:p>
        </w:tc>
        <w:tc>
          <w:tcPr>
            <w:tcW w:w="1670" w:type="dxa"/>
            <w:shd w:val="clear" w:color="auto" w:fill="auto"/>
          </w:tcPr>
          <w:p w14:paraId="5E42391A" w14:textId="77777777" w:rsidR="004A0799" w:rsidRPr="004A0799" w:rsidRDefault="004A0799" w:rsidP="004A0799">
            <w:pPr>
              <w:pStyle w:val="BodyTextIndent"/>
              <w:spacing w:before="120" w:after="120"/>
              <w:ind w:left="0" w:right="289" w:firstLine="0"/>
              <w:rPr>
                <w:b/>
                <w:i/>
                <w:iCs/>
                <w:szCs w:val="24"/>
                <w:lang w:val="fr-FR"/>
              </w:rPr>
            </w:pPr>
            <w:r w:rsidRPr="004A0799">
              <w:rPr>
                <w:i/>
                <w:iCs/>
                <w:szCs w:val="24"/>
                <w:lang w:val="fr-FR"/>
              </w:rPr>
              <w:t>[Prix de l’Offre]</w:t>
            </w:r>
          </w:p>
        </w:tc>
        <w:tc>
          <w:tcPr>
            <w:tcW w:w="1802" w:type="dxa"/>
          </w:tcPr>
          <w:p w14:paraId="2D9588F7" w14:textId="77777777" w:rsidR="004A0799" w:rsidRPr="004A0799" w:rsidRDefault="004A0799" w:rsidP="004A0799">
            <w:pPr>
              <w:pStyle w:val="BodyTextIndent"/>
              <w:spacing w:before="120" w:after="120"/>
              <w:ind w:left="0" w:right="289" w:firstLine="0"/>
              <w:rPr>
                <w:i/>
                <w:iCs/>
                <w:szCs w:val="24"/>
                <w:lang w:val="fr-FR"/>
              </w:rPr>
            </w:pPr>
            <w:r w:rsidRPr="004A0799">
              <w:rPr>
                <w:i/>
                <w:iCs/>
                <w:szCs w:val="24"/>
                <w:lang w:val="fr-FR"/>
              </w:rPr>
              <w:t>[Insérer le coût évalué]</w:t>
            </w:r>
          </w:p>
        </w:tc>
        <w:tc>
          <w:tcPr>
            <w:tcW w:w="2019" w:type="dxa"/>
            <w:shd w:val="clear" w:color="auto" w:fill="auto"/>
          </w:tcPr>
          <w:p w14:paraId="5CB4427F" w14:textId="3B12C051" w:rsidR="004A0799" w:rsidRPr="004A0799" w:rsidRDefault="004A0799" w:rsidP="004A0799">
            <w:pPr>
              <w:pStyle w:val="BodyTextIndent"/>
              <w:spacing w:before="120" w:after="120"/>
              <w:ind w:left="0" w:right="289" w:firstLine="0"/>
              <w:rPr>
                <w:b/>
                <w:i/>
                <w:iCs/>
                <w:szCs w:val="24"/>
                <w:lang w:val="fr-FR"/>
              </w:rPr>
            </w:pPr>
            <w:r w:rsidRPr="004A0799">
              <w:rPr>
                <w:i/>
                <w:iCs/>
                <w:szCs w:val="24"/>
                <w:lang w:val="fr-FR"/>
              </w:rPr>
              <w:t>[insérer le score combiné]</w:t>
            </w:r>
          </w:p>
        </w:tc>
      </w:tr>
    </w:tbl>
    <w:p w14:paraId="473C5BEE" w14:textId="60AEF66C" w:rsidR="00B33989" w:rsidRPr="00BC3748" w:rsidRDefault="00B33989" w:rsidP="0097684D">
      <w:pPr>
        <w:pStyle w:val="BodyTextIndent"/>
        <w:numPr>
          <w:ilvl w:val="0"/>
          <w:numId w:val="78"/>
        </w:numPr>
        <w:spacing w:before="240" w:after="120"/>
        <w:ind w:left="284" w:right="289" w:hanging="284"/>
        <w:rPr>
          <w:b/>
          <w:i/>
          <w:lang w:val="fr-FR"/>
        </w:rPr>
      </w:pPr>
      <w:r w:rsidRPr="00C76C41">
        <w:rPr>
          <w:b/>
          <w:iCs/>
          <w:lang w:val="fr-FR"/>
        </w:rPr>
        <w:t xml:space="preserve">Motif(s) pour le(s)quel(s) votre Offre n’a pas été retenue </w:t>
      </w:r>
      <w:r w:rsidR="00B75338" w:rsidRPr="00BC3748">
        <w:rPr>
          <w:b/>
          <w:i/>
          <w:lang w:val="fr-FR"/>
        </w:rPr>
        <w:t>[Supprimer si l</w:t>
      </w:r>
      <w:r w:rsidR="00BC3748" w:rsidRPr="00BC3748">
        <w:rPr>
          <w:b/>
          <w:i/>
          <w:lang w:val="fr-FR"/>
        </w:rPr>
        <w:t>e score combiné révèle déjà la raison]</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1307F575" w14:textId="77777777" w:rsidTr="00025ECD">
        <w:tc>
          <w:tcPr>
            <w:tcW w:w="9374" w:type="dxa"/>
            <w:shd w:val="clear" w:color="auto" w:fill="auto"/>
          </w:tcPr>
          <w:p w14:paraId="719F9AF1" w14:textId="77777777" w:rsidR="00B33989" w:rsidRPr="00C76C41" w:rsidRDefault="00B33989" w:rsidP="00025ECD">
            <w:pPr>
              <w:pStyle w:val="BodyTextIndent"/>
              <w:spacing w:before="120" w:after="120"/>
              <w:ind w:left="144" w:right="252" w:firstLine="0"/>
              <w:rPr>
                <w:b/>
                <w:i/>
                <w:iCs/>
                <w:lang w:val="fr-FR"/>
              </w:rPr>
            </w:pPr>
            <w:r w:rsidRPr="00C76C41">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33603E2E" w14:textId="77777777" w:rsidR="00B33989" w:rsidRPr="00C76C41" w:rsidRDefault="00B33989" w:rsidP="0097684D">
      <w:pPr>
        <w:pStyle w:val="BodyTextIndent"/>
        <w:numPr>
          <w:ilvl w:val="0"/>
          <w:numId w:val="78"/>
        </w:numPr>
        <w:spacing w:before="240" w:after="120"/>
        <w:ind w:left="284" w:right="289" w:hanging="284"/>
        <w:rPr>
          <w:b/>
          <w:i/>
          <w:iCs/>
          <w:lang w:val="fr-FR"/>
        </w:rPr>
      </w:pPr>
      <w:r w:rsidRPr="00C76C41">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D7043EB" w14:textId="77777777" w:rsidTr="00025ECD">
        <w:tc>
          <w:tcPr>
            <w:tcW w:w="9374" w:type="dxa"/>
            <w:shd w:val="clear" w:color="auto" w:fill="auto"/>
          </w:tcPr>
          <w:p w14:paraId="0E3E38CA" w14:textId="77777777" w:rsidR="00B33989" w:rsidRPr="00C76C41" w:rsidRDefault="00B33989" w:rsidP="00025ECD">
            <w:pPr>
              <w:pStyle w:val="BodyTextIndent"/>
              <w:spacing w:before="120" w:after="120"/>
              <w:ind w:left="27" w:right="57" w:firstLine="0"/>
              <w:rPr>
                <w:b/>
                <w:iCs/>
                <w:lang w:val="fr-FR"/>
              </w:rPr>
            </w:pPr>
            <w:r w:rsidRPr="00C76C41">
              <w:rPr>
                <w:b/>
                <w:iCs/>
                <w:lang w:val="fr-FR"/>
              </w:rPr>
              <w:t xml:space="preserve">Date et heure limites : l’heure et la date limite pour demander un débriefing est minuit le </w:t>
            </w:r>
            <w:r w:rsidRPr="00C76C41">
              <w:rPr>
                <w:b/>
                <w:i/>
                <w:lang w:val="fr-FR"/>
              </w:rPr>
              <w:t>[insérer la date]</w:t>
            </w:r>
            <w:r w:rsidRPr="00C76C41">
              <w:rPr>
                <w:b/>
                <w:iCs/>
                <w:lang w:val="fr-FR"/>
              </w:rPr>
              <w:t xml:space="preserve"> (heure local).</w:t>
            </w:r>
          </w:p>
          <w:p w14:paraId="04155B34" w14:textId="0B14EF01" w:rsidR="00B33989" w:rsidRPr="00C76C41" w:rsidRDefault="00B33989" w:rsidP="00025ECD">
            <w:pPr>
              <w:pStyle w:val="BodyTextIndent"/>
              <w:spacing w:after="120"/>
              <w:ind w:left="27" w:right="57" w:firstLine="0"/>
              <w:rPr>
                <w:iCs/>
                <w:lang w:val="fr-FR"/>
              </w:rPr>
            </w:pPr>
            <w:r w:rsidRPr="00C76C41">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w:t>
            </w:r>
            <w:r w:rsidR="00891434">
              <w:rPr>
                <w:iCs/>
                <w:lang w:val="fr-FR"/>
              </w:rPr>
              <w:t>I</w:t>
            </w:r>
            <w:r w:rsidRPr="00C76C41">
              <w:rPr>
                <w:iCs/>
                <w:lang w:val="fr-FR"/>
              </w:rPr>
              <w:t>ntention d’</w:t>
            </w:r>
            <w:r w:rsidR="00891434">
              <w:rPr>
                <w:iCs/>
                <w:lang w:val="fr-FR"/>
              </w:rPr>
              <w:t>A</w:t>
            </w:r>
            <w:r w:rsidRPr="00C76C41">
              <w:rPr>
                <w:iCs/>
                <w:lang w:val="fr-FR"/>
              </w:rPr>
              <w:t>ttribution.</w:t>
            </w:r>
          </w:p>
          <w:p w14:paraId="425887BF" w14:textId="3D21B289" w:rsidR="00B33989" w:rsidRPr="00C76C41" w:rsidRDefault="00B33989" w:rsidP="00025ECD">
            <w:pPr>
              <w:pStyle w:val="BodyTextIndent"/>
              <w:spacing w:after="120"/>
              <w:ind w:left="27" w:right="57" w:firstLine="0"/>
              <w:rPr>
                <w:color w:val="000000"/>
                <w:lang w:val="fr-FR"/>
              </w:rPr>
            </w:pPr>
            <w:r w:rsidRPr="00C76C41">
              <w:rPr>
                <w:color w:val="000000"/>
                <w:lang w:val="fr-FR"/>
              </w:rPr>
              <w:t xml:space="preserve">Indiquer l’intitulé du marché, le numéro de référence, le nom du Soumissionnaire, les détails du </w:t>
            </w:r>
            <w:r w:rsidR="00891434">
              <w:rPr>
                <w:color w:val="000000"/>
                <w:lang w:val="fr-FR"/>
              </w:rPr>
              <w:t>contact</w:t>
            </w:r>
            <w:r w:rsidR="00891434" w:rsidRPr="00C76C41">
              <w:rPr>
                <w:color w:val="000000"/>
                <w:lang w:val="fr-FR"/>
              </w:rPr>
              <w:t xml:space="preserve"> </w:t>
            </w:r>
            <w:r w:rsidRPr="00C76C41">
              <w:rPr>
                <w:color w:val="000000"/>
                <w:lang w:val="fr-FR"/>
              </w:rPr>
              <w:t>et l’adresse pour la présentation de la demande de débriefing comme suit :</w:t>
            </w:r>
          </w:p>
          <w:p w14:paraId="595C8A85" w14:textId="77777777" w:rsidR="00B33989" w:rsidRPr="00C76C41" w:rsidRDefault="00B33989" w:rsidP="00025ECD">
            <w:pPr>
              <w:pStyle w:val="Outline"/>
              <w:suppressAutoHyphens/>
              <w:spacing w:before="60" w:after="60"/>
              <w:ind w:left="454" w:right="57" w:firstLine="0"/>
            </w:pPr>
            <w:r w:rsidRPr="00C76C41">
              <w:rPr>
                <w:b/>
                <w:color w:val="000000"/>
              </w:rPr>
              <w:t>A l’attention de :</w:t>
            </w:r>
            <w:r w:rsidRPr="00C76C41">
              <w:t xml:space="preserve"> </w:t>
            </w:r>
            <w:r w:rsidRPr="00C76C41">
              <w:rPr>
                <w:i/>
              </w:rPr>
              <w:t>[insérer le nom complet de la personne]</w:t>
            </w:r>
          </w:p>
          <w:p w14:paraId="4E3AEBE1" w14:textId="77777777" w:rsidR="00B33989" w:rsidRPr="00C76C41" w:rsidRDefault="00B33989" w:rsidP="00025ECD">
            <w:pPr>
              <w:pStyle w:val="Outline"/>
              <w:suppressAutoHyphens/>
              <w:spacing w:before="60" w:after="60"/>
              <w:ind w:left="454" w:right="57" w:firstLine="0"/>
              <w:rPr>
                <w:i/>
              </w:rPr>
            </w:pPr>
            <w:r w:rsidRPr="00C76C41">
              <w:rPr>
                <w:b/>
                <w:color w:val="000000"/>
                <w:kern w:val="0"/>
                <w:lang w:eastAsia="en-GB"/>
              </w:rPr>
              <w:t>Titre/position :</w:t>
            </w:r>
            <w:r w:rsidRPr="00C76C41">
              <w:t xml:space="preserve"> </w:t>
            </w:r>
            <w:r w:rsidRPr="00C76C41">
              <w:rPr>
                <w:i/>
              </w:rPr>
              <w:t>[insérer le titre/la position]</w:t>
            </w:r>
          </w:p>
          <w:p w14:paraId="4577EF3B" w14:textId="77777777" w:rsidR="00B33989" w:rsidRPr="00C76C41" w:rsidRDefault="00B33989" w:rsidP="00025ECD">
            <w:pPr>
              <w:pStyle w:val="Outline"/>
              <w:suppressAutoHyphens/>
              <w:spacing w:before="60" w:after="60"/>
              <w:ind w:left="454" w:right="57" w:firstLine="0"/>
              <w:rPr>
                <w:i/>
              </w:rPr>
            </w:pPr>
            <w:r w:rsidRPr="00C76C41">
              <w:rPr>
                <w:b/>
                <w:color w:val="000000"/>
                <w:kern w:val="0"/>
                <w:lang w:eastAsia="en-GB"/>
              </w:rPr>
              <w:t>Agence :</w:t>
            </w:r>
            <w:r w:rsidRPr="00C76C41">
              <w:t xml:space="preserve"> </w:t>
            </w:r>
            <w:r w:rsidRPr="00C76C41">
              <w:rPr>
                <w:i/>
              </w:rPr>
              <w:t>[insérer le nom du Maître d’Ouvrage]</w:t>
            </w:r>
          </w:p>
          <w:p w14:paraId="252171C4" w14:textId="77777777" w:rsidR="00B33989" w:rsidRPr="00C76C41" w:rsidRDefault="00B33989" w:rsidP="00025ECD">
            <w:pPr>
              <w:pStyle w:val="Outline"/>
              <w:suppressAutoHyphens/>
              <w:spacing w:before="60" w:after="60"/>
              <w:ind w:left="454" w:right="57" w:firstLine="0"/>
            </w:pPr>
            <w:r w:rsidRPr="00C76C41">
              <w:rPr>
                <w:b/>
                <w:color w:val="000000"/>
                <w:kern w:val="0"/>
                <w:lang w:eastAsia="en-GB"/>
              </w:rPr>
              <w:t>Adresse courriel :</w:t>
            </w:r>
            <w:r w:rsidRPr="00C76C41">
              <w:t xml:space="preserve"> </w:t>
            </w:r>
            <w:r w:rsidRPr="00C76C41">
              <w:rPr>
                <w:i/>
              </w:rPr>
              <w:t>[insérer adresse courriel]</w:t>
            </w:r>
          </w:p>
          <w:p w14:paraId="0F16430C" w14:textId="77777777" w:rsidR="00B33989" w:rsidRPr="00C76C41" w:rsidRDefault="00B33989" w:rsidP="00025ECD">
            <w:pPr>
              <w:pStyle w:val="Outline"/>
              <w:suppressAutoHyphens/>
              <w:spacing w:before="60" w:after="60"/>
              <w:ind w:left="454"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6416EAD7" w14:textId="5ABA6335" w:rsidR="00B33989" w:rsidRPr="00C76C41" w:rsidRDefault="00B33989" w:rsidP="00025ECD">
            <w:pPr>
              <w:pStyle w:val="BodyTextIndent"/>
              <w:spacing w:before="120" w:after="120"/>
              <w:ind w:left="27" w:right="57" w:firstLine="0"/>
              <w:rPr>
                <w:color w:val="000000"/>
                <w:lang w:val="fr-FR"/>
              </w:rPr>
            </w:pPr>
            <w:r w:rsidRPr="00C76C41">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w:t>
            </w:r>
            <w:r w:rsidR="006B3EA8">
              <w:rPr>
                <w:color w:val="000000"/>
                <w:lang w:val="fr-FR"/>
              </w:rPr>
              <w:t>Période d’Attente</w:t>
            </w:r>
            <w:r w:rsidRPr="00C76C41">
              <w:rPr>
                <w:color w:val="000000"/>
                <w:lang w:val="fr-FR"/>
              </w:rPr>
              <w:t xml:space="preserve"> sera prorogée jusqu’à cinq (5) jours ouvrables après que le débriefing aura eu lieu. Dans un tel cas, nous vous informerons par le moyen le plus rapide de la prolongation de la </w:t>
            </w:r>
            <w:r w:rsidR="006B3EA8">
              <w:rPr>
                <w:color w:val="000000"/>
                <w:lang w:val="fr-FR"/>
              </w:rPr>
              <w:t>Période d’Attente</w:t>
            </w:r>
            <w:r w:rsidRPr="00C76C41">
              <w:rPr>
                <w:color w:val="000000"/>
                <w:lang w:val="fr-FR"/>
              </w:rPr>
              <w:t xml:space="preserve"> et confirmerons la date à laquelle la </w:t>
            </w:r>
            <w:r w:rsidR="006B3EA8">
              <w:rPr>
                <w:color w:val="000000"/>
                <w:lang w:val="fr-FR"/>
              </w:rPr>
              <w:t>Période d’Attente</w:t>
            </w:r>
            <w:r w:rsidRPr="00C76C41">
              <w:rPr>
                <w:color w:val="000000"/>
                <w:lang w:val="fr-FR"/>
              </w:rPr>
              <w:t xml:space="preserve"> prorogée expirera. </w:t>
            </w:r>
          </w:p>
          <w:p w14:paraId="5E3C1EE2" w14:textId="77777777" w:rsidR="00B33989" w:rsidRPr="00C76C41" w:rsidRDefault="00B33989" w:rsidP="00025ECD">
            <w:pPr>
              <w:pStyle w:val="BodyTextIndent"/>
              <w:spacing w:after="120"/>
              <w:ind w:left="27" w:right="57" w:firstLine="0"/>
              <w:rPr>
                <w:color w:val="000000"/>
                <w:lang w:val="fr-FR"/>
              </w:rPr>
            </w:pPr>
            <w:r w:rsidRPr="00C76C41">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4379A9B4" w14:textId="2A67A4FB" w:rsidR="00B33989" w:rsidRPr="00C76C41" w:rsidRDefault="00B33989" w:rsidP="00025ECD">
            <w:pPr>
              <w:pStyle w:val="BodyTextIndent"/>
              <w:spacing w:after="120"/>
              <w:ind w:left="27" w:right="57" w:firstLine="0"/>
              <w:rPr>
                <w:iCs/>
                <w:lang w:val="fr-FR"/>
              </w:rPr>
            </w:pPr>
            <w:r w:rsidRPr="00C76C41">
              <w:rPr>
                <w:color w:val="000000"/>
                <w:lang w:val="fr-FR"/>
              </w:rPr>
              <w:t xml:space="preserve">Lorsque la date limite de demande d’un débriefing est </w:t>
            </w:r>
            <w:r w:rsidR="006B3EA8">
              <w:rPr>
                <w:color w:val="000000"/>
                <w:lang w:val="fr-FR"/>
              </w:rPr>
              <w:t>pass</w:t>
            </w:r>
            <w:r w:rsidR="006B3EA8" w:rsidRPr="00C76C41">
              <w:rPr>
                <w:color w:val="000000"/>
                <w:lang w:val="fr-FR"/>
              </w:rPr>
              <w:t>ée</w:t>
            </w:r>
            <w:r w:rsidRPr="00C76C41">
              <w:rPr>
                <w:color w:val="000000"/>
                <w:lang w:val="fr-FR"/>
              </w:rPr>
              <w:t xml:space="preserve">, vous pouvez cependant demander un débriefing. Dans un tel cas, nous accorderons le débriefing dès que possible, et normalement au plus tard dans le délai de quinze (15) jours ouvrables suivant la publication de la </w:t>
            </w:r>
            <w:r w:rsidR="00964906">
              <w:rPr>
                <w:color w:val="000000"/>
                <w:lang w:val="fr-FR"/>
              </w:rPr>
              <w:t>N</w:t>
            </w:r>
            <w:r w:rsidRPr="00C76C41">
              <w:rPr>
                <w:color w:val="000000"/>
                <w:lang w:val="fr-FR"/>
              </w:rPr>
              <w:t>otification d’</w:t>
            </w:r>
            <w:r w:rsidR="00964906">
              <w:rPr>
                <w:color w:val="000000"/>
                <w:lang w:val="fr-FR"/>
              </w:rPr>
              <w:t>A</w:t>
            </w:r>
            <w:r w:rsidRPr="00C76C41">
              <w:rPr>
                <w:color w:val="000000"/>
                <w:lang w:val="fr-FR"/>
              </w:rPr>
              <w:t xml:space="preserve">ttribution du Marché. </w:t>
            </w:r>
          </w:p>
        </w:tc>
      </w:tr>
    </w:tbl>
    <w:p w14:paraId="46EA6CEE" w14:textId="77777777" w:rsidR="00B33989" w:rsidRPr="00C76C41" w:rsidRDefault="00B33989" w:rsidP="0097684D">
      <w:pPr>
        <w:pStyle w:val="BodyTextIndent"/>
        <w:numPr>
          <w:ilvl w:val="0"/>
          <w:numId w:val="78"/>
        </w:numPr>
        <w:spacing w:before="240" w:after="120"/>
        <w:ind w:left="284" w:right="289" w:hanging="284"/>
        <w:rPr>
          <w:b/>
          <w:iCs/>
          <w:lang w:val="fr-FR"/>
        </w:rPr>
      </w:pPr>
      <w:r w:rsidRPr="00C76C41">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472387D" w14:textId="77777777" w:rsidTr="00025ECD">
        <w:tc>
          <w:tcPr>
            <w:tcW w:w="9374" w:type="dxa"/>
            <w:shd w:val="clear" w:color="auto" w:fill="auto"/>
          </w:tcPr>
          <w:p w14:paraId="2A61C925" w14:textId="39340C17" w:rsidR="00B33989" w:rsidRPr="00C76C41" w:rsidRDefault="00B33989" w:rsidP="00025ECD">
            <w:pPr>
              <w:pStyle w:val="BodyTextIndent"/>
              <w:spacing w:before="120"/>
              <w:ind w:left="55" w:right="57" w:firstLine="0"/>
              <w:rPr>
                <w:b/>
                <w:iCs/>
                <w:lang w:val="fr-FR"/>
              </w:rPr>
            </w:pPr>
            <w:r w:rsidRPr="00C76C41">
              <w:rPr>
                <w:b/>
                <w:iCs/>
                <w:lang w:val="fr-FR"/>
              </w:rPr>
              <w:t xml:space="preserve">Date et heure limites : l’heure et la date limite pour présenter une réclamation </w:t>
            </w:r>
            <w:r w:rsidR="005A04A4">
              <w:rPr>
                <w:b/>
                <w:iCs/>
                <w:lang w:val="fr-FR"/>
              </w:rPr>
              <w:t xml:space="preserve">concernant l’attribution du maché </w:t>
            </w:r>
            <w:r w:rsidRPr="00C76C41">
              <w:rPr>
                <w:b/>
                <w:iCs/>
                <w:lang w:val="fr-FR"/>
              </w:rPr>
              <w:t xml:space="preserve">est minuit le </w:t>
            </w:r>
            <w:r w:rsidRPr="00C76C41">
              <w:rPr>
                <w:b/>
                <w:i/>
                <w:lang w:val="fr-FR"/>
              </w:rPr>
              <w:t>[insérer la date]</w:t>
            </w:r>
            <w:r w:rsidRPr="00C76C41">
              <w:rPr>
                <w:b/>
                <w:iCs/>
                <w:lang w:val="fr-FR"/>
              </w:rPr>
              <w:t xml:space="preserve"> (heure locale).</w:t>
            </w:r>
          </w:p>
          <w:p w14:paraId="046E4C63" w14:textId="77777777" w:rsidR="00B33989" w:rsidRPr="00C76C41" w:rsidRDefault="00B33989" w:rsidP="00025ECD">
            <w:pPr>
              <w:pStyle w:val="BodyTextIndent"/>
              <w:spacing w:before="120" w:after="120"/>
              <w:ind w:left="55" w:right="57" w:firstLine="0"/>
              <w:rPr>
                <w:color w:val="000000"/>
                <w:lang w:val="fr-FR"/>
              </w:rPr>
            </w:pPr>
            <w:r w:rsidRPr="00C76C41">
              <w:rPr>
                <w:color w:val="000000"/>
                <w:lang w:val="fr-FR"/>
              </w:rPr>
              <w:t>Indiquer l’intitulé du marché, le numéro de référence, le nom du Soumissionnaire, les détails du marché et l’adresse pour la présentation de la demande de débriefing comme suit :</w:t>
            </w:r>
          </w:p>
          <w:p w14:paraId="1675316F" w14:textId="77777777" w:rsidR="00B33989" w:rsidRPr="00C76C41" w:rsidRDefault="00B33989" w:rsidP="00025ECD">
            <w:pPr>
              <w:pStyle w:val="Outline"/>
              <w:suppressAutoHyphens/>
              <w:spacing w:before="60" w:after="60"/>
              <w:ind w:left="55" w:right="57" w:firstLine="0"/>
            </w:pPr>
            <w:r w:rsidRPr="00C76C41">
              <w:rPr>
                <w:b/>
                <w:color w:val="000000"/>
              </w:rPr>
              <w:t>A l’attention de :</w:t>
            </w:r>
            <w:r w:rsidRPr="00C76C41">
              <w:t xml:space="preserve"> </w:t>
            </w:r>
            <w:r w:rsidRPr="00C76C41">
              <w:rPr>
                <w:i/>
              </w:rPr>
              <w:t>[insérer le nom complet de la personne]</w:t>
            </w:r>
          </w:p>
          <w:p w14:paraId="28F61D08" w14:textId="77777777" w:rsidR="00B33989" w:rsidRPr="00C76C41" w:rsidRDefault="00B33989" w:rsidP="00025ECD">
            <w:pPr>
              <w:pStyle w:val="Outline"/>
              <w:suppressAutoHyphens/>
              <w:spacing w:before="60" w:after="60"/>
              <w:ind w:left="55" w:right="57" w:firstLine="0"/>
              <w:rPr>
                <w:i/>
              </w:rPr>
            </w:pPr>
            <w:r w:rsidRPr="00C76C41">
              <w:rPr>
                <w:b/>
                <w:color w:val="000000"/>
                <w:kern w:val="0"/>
                <w:lang w:eastAsia="en-GB"/>
              </w:rPr>
              <w:t>Titre/position :</w:t>
            </w:r>
            <w:r w:rsidRPr="00C76C41">
              <w:t xml:space="preserve"> </w:t>
            </w:r>
            <w:r w:rsidRPr="00C76C41">
              <w:rPr>
                <w:i/>
              </w:rPr>
              <w:t>[insérer le titre/la position]</w:t>
            </w:r>
          </w:p>
          <w:p w14:paraId="04C48E1B" w14:textId="77777777" w:rsidR="00B33989" w:rsidRPr="00C76C41" w:rsidRDefault="00B33989" w:rsidP="00025ECD">
            <w:pPr>
              <w:pStyle w:val="Outline"/>
              <w:suppressAutoHyphens/>
              <w:spacing w:before="60" w:after="60"/>
              <w:ind w:left="55" w:right="57" w:firstLine="0"/>
              <w:rPr>
                <w:i/>
              </w:rPr>
            </w:pPr>
            <w:r w:rsidRPr="00C76C41">
              <w:rPr>
                <w:b/>
                <w:color w:val="000000"/>
                <w:kern w:val="0"/>
                <w:lang w:eastAsia="en-GB"/>
              </w:rPr>
              <w:t>Agence :</w:t>
            </w:r>
            <w:r w:rsidRPr="00C76C41">
              <w:t xml:space="preserve"> </w:t>
            </w:r>
            <w:r w:rsidRPr="00C76C41">
              <w:rPr>
                <w:i/>
              </w:rPr>
              <w:t>[insérer le nom du Maître d’Ouvrage]</w:t>
            </w:r>
          </w:p>
          <w:p w14:paraId="038C5F41" w14:textId="77777777" w:rsidR="00B33989" w:rsidRPr="00C76C41" w:rsidRDefault="00B33989" w:rsidP="00025ECD">
            <w:pPr>
              <w:pStyle w:val="Outline"/>
              <w:suppressAutoHyphens/>
              <w:spacing w:before="60" w:after="60"/>
              <w:ind w:left="55" w:right="57" w:firstLine="0"/>
            </w:pPr>
            <w:r w:rsidRPr="00C76C41">
              <w:rPr>
                <w:b/>
                <w:color w:val="000000"/>
                <w:kern w:val="0"/>
                <w:lang w:eastAsia="en-GB"/>
              </w:rPr>
              <w:t>Adresse courriel :</w:t>
            </w:r>
            <w:r w:rsidRPr="00C76C41">
              <w:t xml:space="preserve"> </w:t>
            </w:r>
            <w:r w:rsidRPr="00C76C41">
              <w:rPr>
                <w:i/>
              </w:rPr>
              <w:t>[insérer adresse courriel]</w:t>
            </w:r>
          </w:p>
          <w:p w14:paraId="3B2EF1FE" w14:textId="77777777" w:rsidR="00B33989" w:rsidRPr="00C76C41" w:rsidRDefault="00B33989" w:rsidP="00025ECD">
            <w:pPr>
              <w:pStyle w:val="Outline"/>
              <w:suppressAutoHyphens/>
              <w:spacing w:before="60" w:after="60"/>
              <w:ind w:left="55"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13066BA7" w14:textId="778AB196" w:rsidR="00B33989" w:rsidRPr="00C76C41" w:rsidRDefault="00EA328E" w:rsidP="00025ECD">
            <w:pPr>
              <w:pStyle w:val="BodyTextIndent"/>
              <w:spacing w:before="120" w:after="120"/>
              <w:ind w:left="55" w:right="57" w:firstLine="0"/>
              <w:rPr>
                <w:iCs/>
                <w:lang w:val="fr-FR"/>
              </w:rPr>
            </w:pPr>
            <w:r w:rsidRPr="0075554C">
              <w:rPr>
                <w:iCs/>
                <w:lang w:val="fr-FR"/>
              </w:rPr>
              <w:t>A</w:t>
            </w:r>
            <w:r w:rsidR="00B33989" w:rsidRPr="0075554C">
              <w:rPr>
                <w:iCs/>
                <w:lang w:val="fr-FR"/>
              </w:rPr>
              <w:t xml:space="preserve"> ce stade du processus de passation du marché</w:t>
            </w:r>
            <w:r w:rsidR="00B33989" w:rsidRPr="00C76C41">
              <w:rPr>
                <w:i/>
                <w:lang w:val="fr-FR"/>
              </w:rPr>
              <w:t xml:space="preserve"> </w:t>
            </w:r>
            <w:r w:rsidR="00B33989" w:rsidRPr="00C76C41">
              <w:rPr>
                <w:iCs/>
                <w:lang w:val="fr-FR"/>
              </w:rPr>
              <w:t xml:space="preserve">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w:t>
            </w:r>
            <w:r w:rsidR="006B3EA8">
              <w:rPr>
                <w:iCs/>
                <w:lang w:val="fr-FR"/>
              </w:rPr>
              <w:t>Période d’Attente</w:t>
            </w:r>
            <w:r w:rsidR="00B33989" w:rsidRPr="00C76C41">
              <w:rPr>
                <w:iCs/>
                <w:lang w:val="fr-FR"/>
              </w:rPr>
              <w:t xml:space="preserve"> et reçue par nous avant l’expiration de ladite </w:t>
            </w:r>
            <w:r w:rsidR="006B3EA8">
              <w:rPr>
                <w:iCs/>
                <w:lang w:val="fr-FR"/>
              </w:rPr>
              <w:t>Période d’Attente</w:t>
            </w:r>
            <w:r w:rsidR="00B33989" w:rsidRPr="00C76C41">
              <w:rPr>
                <w:iCs/>
                <w:lang w:val="fr-FR"/>
              </w:rPr>
              <w:t>.</w:t>
            </w:r>
          </w:p>
          <w:p w14:paraId="785C98FE" w14:textId="77777777" w:rsidR="00B33989" w:rsidRPr="00C76C41" w:rsidRDefault="00B33989" w:rsidP="00025ECD">
            <w:pPr>
              <w:pStyle w:val="BodyTextIndent"/>
              <w:spacing w:before="120" w:after="120"/>
              <w:ind w:left="55" w:right="57" w:firstLine="0"/>
              <w:rPr>
                <w:iCs/>
                <w:u w:val="single"/>
                <w:lang w:val="fr-FR"/>
              </w:rPr>
            </w:pPr>
            <w:r w:rsidRPr="00C76C41">
              <w:rPr>
                <w:iCs/>
                <w:u w:val="single"/>
                <w:lang w:val="fr-FR"/>
              </w:rPr>
              <w:t>Informations complémentaires :</w:t>
            </w:r>
          </w:p>
          <w:p w14:paraId="13663260" w14:textId="08B080E6" w:rsidR="00B33989" w:rsidRPr="00C76C41" w:rsidRDefault="00B33989" w:rsidP="00025ECD">
            <w:pPr>
              <w:pStyle w:val="BodyTextIndent"/>
              <w:spacing w:before="120" w:after="120"/>
              <w:ind w:left="55" w:right="57" w:firstLine="0"/>
              <w:rPr>
                <w:iCs/>
                <w:lang w:val="fr-FR"/>
              </w:rPr>
            </w:pPr>
            <w:r w:rsidRPr="00C76C41">
              <w:rPr>
                <w:iCs/>
                <w:lang w:val="fr-FR"/>
              </w:rPr>
              <w:t>Pour obtenir plus d’informations, prière de vous référer aux Règles de Passation de Marchés applicables aux Emprunteurs dans le cadre de financement de projets d’investissement</w:t>
            </w:r>
            <w:r w:rsidR="00EA328E">
              <w:rPr>
                <w:iCs/>
                <w:lang w:val="fr-FR"/>
              </w:rPr>
              <w:t xml:space="preserve"> </w:t>
            </w:r>
            <w:r w:rsidRPr="00C76C41">
              <w:rPr>
                <w:iCs/>
                <w:lang w:val="fr-FR"/>
              </w:rPr>
              <w:t>(Règle</w:t>
            </w:r>
            <w:r w:rsidR="00EA328E">
              <w:rPr>
                <w:iCs/>
                <w:lang w:val="fr-FR"/>
              </w:rPr>
              <w:t>ment</w:t>
            </w:r>
            <w:r w:rsidRPr="00C76C41">
              <w:rPr>
                <w:iCs/>
                <w:lang w:val="fr-FR"/>
              </w:rPr>
              <w:t xml:space="preserve">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52A74824" w14:textId="77777777" w:rsidR="00B33989" w:rsidRPr="00C76C41" w:rsidRDefault="00B33989" w:rsidP="00025ECD">
            <w:pPr>
              <w:pStyle w:val="BodyTextIndent"/>
              <w:keepNext/>
              <w:keepLines/>
              <w:spacing w:before="120" w:after="120"/>
              <w:ind w:left="55" w:right="57" w:firstLine="0"/>
              <w:rPr>
                <w:iCs/>
                <w:lang w:val="fr-FR"/>
              </w:rPr>
            </w:pPr>
            <w:r w:rsidRPr="00C76C41">
              <w:rPr>
                <w:iCs/>
                <w:lang w:val="fr-FR"/>
              </w:rPr>
              <w:t>En résumé, les quatre exigences ci-après sont essentielles :</w:t>
            </w:r>
          </w:p>
          <w:p w14:paraId="768780EA" w14:textId="1B795129" w:rsidR="00B33989" w:rsidRPr="00C76C41" w:rsidRDefault="00B33989" w:rsidP="0097684D">
            <w:pPr>
              <w:pStyle w:val="BodyTextIndent"/>
              <w:keepNext/>
              <w:keepLines/>
              <w:numPr>
                <w:ilvl w:val="0"/>
                <w:numId w:val="80"/>
              </w:numPr>
              <w:spacing w:after="120"/>
              <w:ind w:left="738" w:right="289"/>
              <w:rPr>
                <w:iCs/>
                <w:lang w:val="fr-FR"/>
              </w:rPr>
            </w:pPr>
            <w:r w:rsidRPr="00C76C41">
              <w:rPr>
                <w:iCs/>
                <w:lang w:val="fr-FR"/>
              </w:rPr>
              <w:t xml:space="preserve">Vous devez être une « partie intéressée ». Dans le cas présent, cela signifie un Soumissionnaire ayant remis une Offre dans le cadre de ce processus de </w:t>
            </w:r>
            <w:r w:rsidR="00F52991">
              <w:rPr>
                <w:iCs/>
                <w:lang w:val="fr-FR"/>
              </w:rPr>
              <w:t>passation de marchés</w:t>
            </w:r>
            <w:r w:rsidRPr="00C76C41">
              <w:rPr>
                <w:iCs/>
                <w:lang w:val="fr-FR"/>
              </w:rPr>
              <w:t>, et destinataire d’une Notification d’</w:t>
            </w:r>
            <w:r w:rsidR="00EA328E">
              <w:rPr>
                <w:iCs/>
                <w:lang w:val="fr-FR"/>
              </w:rPr>
              <w:t>I</w:t>
            </w:r>
            <w:r w:rsidRPr="00C76C41">
              <w:rPr>
                <w:iCs/>
                <w:lang w:val="fr-FR"/>
              </w:rPr>
              <w:t>ntention d’</w:t>
            </w:r>
            <w:r w:rsidR="00EA328E">
              <w:rPr>
                <w:iCs/>
                <w:lang w:val="fr-FR"/>
              </w:rPr>
              <w:t>A</w:t>
            </w:r>
            <w:r w:rsidRPr="00C76C41">
              <w:rPr>
                <w:iCs/>
                <w:lang w:val="fr-FR"/>
              </w:rPr>
              <w:t>ttribution.</w:t>
            </w:r>
          </w:p>
          <w:p w14:paraId="47698A2B" w14:textId="77777777" w:rsidR="00B33989" w:rsidRPr="00C76C41" w:rsidRDefault="00B33989" w:rsidP="0097684D">
            <w:pPr>
              <w:pStyle w:val="BodyTextIndent"/>
              <w:keepNext/>
              <w:keepLines/>
              <w:numPr>
                <w:ilvl w:val="0"/>
                <w:numId w:val="80"/>
              </w:numPr>
              <w:spacing w:after="120"/>
              <w:ind w:left="738" w:right="289"/>
              <w:rPr>
                <w:iCs/>
                <w:lang w:val="fr-FR"/>
              </w:rPr>
            </w:pPr>
            <w:r w:rsidRPr="00C76C41">
              <w:rPr>
                <w:iCs/>
                <w:lang w:val="fr-FR"/>
              </w:rPr>
              <w:t>La réclamation peut contester la décision d’attribution du marché exclusivement.</w:t>
            </w:r>
          </w:p>
          <w:p w14:paraId="36E66285" w14:textId="77777777" w:rsidR="00B33989" w:rsidRPr="00C76C41" w:rsidRDefault="00B33989" w:rsidP="0097684D">
            <w:pPr>
              <w:pStyle w:val="BodyTextIndent"/>
              <w:keepNext/>
              <w:keepLines/>
              <w:numPr>
                <w:ilvl w:val="0"/>
                <w:numId w:val="80"/>
              </w:numPr>
              <w:spacing w:after="120"/>
              <w:ind w:left="738" w:right="289"/>
              <w:rPr>
                <w:iCs/>
                <w:lang w:val="fr-FR"/>
              </w:rPr>
            </w:pPr>
            <w:r w:rsidRPr="00C76C41">
              <w:rPr>
                <w:iCs/>
                <w:lang w:val="fr-FR"/>
              </w:rPr>
              <w:t>La réclamation doit être reçue avant la date et l’heure limites indiquées ci-avant.</w:t>
            </w:r>
          </w:p>
          <w:p w14:paraId="3F5E6C6C" w14:textId="182B4FB7" w:rsidR="00B33989" w:rsidRPr="00C76C41" w:rsidRDefault="00B33989" w:rsidP="0097684D">
            <w:pPr>
              <w:pStyle w:val="BodyTextIndent"/>
              <w:keepNext/>
              <w:keepLines/>
              <w:numPr>
                <w:ilvl w:val="0"/>
                <w:numId w:val="80"/>
              </w:numPr>
              <w:spacing w:after="120"/>
              <w:ind w:left="738" w:right="289"/>
              <w:rPr>
                <w:iCs/>
                <w:lang w:val="fr-FR"/>
              </w:rPr>
            </w:pPr>
            <w:r w:rsidRPr="00C76C41">
              <w:rPr>
                <w:iCs/>
                <w:lang w:val="fr-FR"/>
              </w:rPr>
              <w:t>Vous devez fournir dans la réclamation, tous les renseignements demandés par les Règle</w:t>
            </w:r>
            <w:r w:rsidR="007C5184">
              <w:rPr>
                <w:iCs/>
                <w:lang w:val="fr-FR"/>
              </w:rPr>
              <w:t>ment</w:t>
            </w:r>
            <w:r w:rsidRPr="00C76C41">
              <w:rPr>
                <w:iCs/>
                <w:lang w:val="fr-FR"/>
              </w:rPr>
              <w:t xml:space="preserve"> de Passation de Marchés (comme décrits à l’Annexe III).</w:t>
            </w:r>
          </w:p>
        </w:tc>
      </w:tr>
    </w:tbl>
    <w:p w14:paraId="4CEDD14D" w14:textId="509DCD56" w:rsidR="00B33989" w:rsidRPr="00C76C41" w:rsidRDefault="006B3EA8" w:rsidP="0097684D">
      <w:pPr>
        <w:pStyle w:val="BodyTextIndent"/>
        <w:numPr>
          <w:ilvl w:val="0"/>
          <w:numId w:val="78"/>
        </w:numPr>
        <w:spacing w:before="240" w:after="120"/>
        <w:ind w:left="284" w:right="289" w:hanging="284"/>
        <w:rPr>
          <w:b/>
          <w:iCs/>
          <w:lang w:val="fr-FR"/>
        </w:rPr>
      </w:pPr>
      <w:r>
        <w:rPr>
          <w:b/>
          <w:iCs/>
          <w:lang w:val="fr-FR"/>
        </w:rPr>
        <w:t>Période d’Attente</w:t>
      </w:r>
      <w:r w:rsidR="00B33989" w:rsidRPr="00C76C41">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48ADF363" w14:textId="77777777" w:rsidTr="00025ECD">
        <w:tc>
          <w:tcPr>
            <w:tcW w:w="9374" w:type="dxa"/>
            <w:shd w:val="clear" w:color="auto" w:fill="auto"/>
          </w:tcPr>
          <w:p w14:paraId="5A835229" w14:textId="50DB3C60" w:rsidR="00B33989" w:rsidRPr="00C76C41" w:rsidRDefault="00B33989" w:rsidP="00025ECD">
            <w:pPr>
              <w:pStyle w:val="BodyTextIndent"/>
              <w:spacing w:before="120"/>
              <w:ind w:left="55" w:right="74" w:firstLine="0"/>
              <w:rPr>
                <w:b/>
                <w:iCs/>
                <w:lang w:val="fr-FR"/>
              </w:rPr>
            </w:pPr>
            <w:r w:rsidRPr="00C76C41">
              <w:rPr>
                <w:b/>
                <w:iCs/>
                <w:lang w:val="fr-FR"/>
              </w:rPr>
              <w:t xml:space="preserve">Date et heure limites : l’heure et la date limite d’expiration de la </w:t>
            </w:r>
            <w:r w:rsidR="006B3EA8">
              <w:rPr>
                <w:b/>
                <w:iCs/>
                <w:lang w:val="fr-FR"/>
              </w:rPr>
              <w:t>Période d’Attente</w:t>
            </w:r>
            <w:r w:rsidRPr="00C76C41">
              <w:rPr>
                <w:b/>
                <w:iCs/>
                <w:lang w:val="fr-FR"/>
              </w:rPr>
              <w:t xml:space="preserve"> est minuit le </w:t>
            </w:r>
            <w:r w:rsidRPr="00C76C41">
              <w:rPr>
                <w:b/>
                <w:i/>
                <w:lang w:val="fr-FR"/>
              </w:rPr>
              <w:t xml:space="preserve">[insérer la date] </w:t>
            </w:r>
            <w:r w:rsidRPr="00C76C41">
              <w:rPr>
                <w:b/>
                <w:iCs/>
                <w:lang w:val="fr-FR"/>
              </w:rPr>
              <w:t>(heure locale).</w:t>
            </w:r>
          </w:p>
          <w:p w14:paraId="7AF3CAE7" w14:textId="1AA5432E" w:rsidR="00B33989" w:rsidRPr="00C76C41" w:rsidRDefault="00B33989" w:rsidP="00025ECD">
            <w:pPr>
              <w:pStyle w:val="BodyTextIndent"/>
              <w:spacing w:before="120" w:after="120"/>
              <w:ind w:left="55" w:right="74" w:firstLine="0"/>
              <w:rPr>
                <w:lang w:val="fr-FR"/>
              </w:rPr>
            </w:pPr>
            <w:r w:rsidRPr="00C76C41">
              <w:rPr>
                <w:lang w:val="fr-FR"/>
              </w:rPr>
              <w:t xml:space="preserve">La </w:t>
            </w:r>
            <w:r w:rsidR="006B3EA8">
              <w:rPr>
                <w:lang w:val="fr-FR"/>
              </w:rPr>
              <w:t>Période d’Attente</w:t>
            </w:r>
            <w:r w:rsidRPr="00C76C41">
              <w:rPr>
                <w:lang w:val="fr-FR"/>
              </w:rPr>
              <w:t xml:space="preserve"> est de dix (10) jours ouvrables à compter de la date d’envoi de la présente Notification de l’intention d’attribution.</w:t>
            </w:r>
          </w:p>
          <w:p w14:paraId="75BC0237" w14:textId="510F030B" w:rsidR="00B33989" w:rsidRPr="00C76C41" w:rsidRDefault="00B33989" w:rsidP="00025ECD">
            <w:pPr>
              <w:pStyle w:val="BodyTextIndent"/>
              <w:spacing w:after="120"/>
              <w:ind w:left="55" w:right="74" w:firstLine="0"/>
              <w:rPr>
                <w:iCs/>
                <w:lang w:val="fr-FR"/>
              </w:rPr>
            </w:pPr>
            <w:r w:rsidRPr="00C76C41">
              <w:rPr>
                <w:lang w:val="fr-FR"/>
              </w:rPr>
              <w:t xml:space="preserve">La </w:t>
            </w:r>
            <w:r w:rsidR="006B3EA8">
              <w:rPr>
                <w:lang w:val="fr-FR"/>
              </w:rPr>
              <w:t>Période d’Attente</w:t>
            </w:r>
            <w:r w:rsidRPr="00C76C41">
              <w:rPr>
                <w:lang w:val="fr-FR"/>
              </w:rPr>
              <w:t xml:space="preserve"> pourra être prorogée. Cela pourrait survenir lorsque nous ne sommes pas en mesure d’accorder un débriefing dans le délai de cinq (5) jours ouvrables prescrit. Dans un tel cas, nous vous notifierons la prorogation</w:t>
            </w:r>
            <w:r w:rsidRPr="00C76C41">
              <w:rPr>
                <w:iCs/>
                <w:lang w:val="fr-FR"/>
              </w:rPr>
              <w:t xml:space="preserve"> </w:t>
            </w:r>
          </w:p>
        </w:tc>
      </w:tr>
    </w:tbl>
    <w:p w14:paraId="545EFD19" w14:textId="77777777" w:rsidR="00B33989" w:rsidRPr="00C76C41" w:rsidRDefault="00B33989" w:rsidP="00B33989">
      <w:pPr>
        <w:pStyle w:val="BodyTextIndent"/>
        <w:spacing w:before="120" w:after="120"/>
        <w:ind w:left="0" w:right="288" w:firstLine="0"/>
        <w:rPr>
          <w:iCs/>
          <w:lang w:val="fr-FR"/>
        </w:rPr>
      </w:pPr>
      <w:r w:rsidRPr="00C76C41">
        <w:rPr>
          <w:iCs/>
          <w:lang w:val="fr-FR"/>
        </w:rPr>
        <w:t>Pour toute question relative à la présente Notification, prière nous contacter.</w:t>
      </w:r>
    </w:p>
    <w:p w14:paraId="5B2083A5" w14:textId="77777777" w:rsidR="00B33989" w:rsidRPr="00C76C41" w:rsidRDefault="00B33989" w:rsidP="00B33989">
      <w:pPr>
        <w:pStyle w:val="BodyTextIndent"/>
        <w:spacing w:before="120" w:after="120"/>
        <w:ind w:left="28" w:right="288" w:firstLine="0"/>
        <w:rPr>
          <w:iCs/>
          <w:lang w:val="fr-FR"/>
        </w:rPr>
      </w:pPr>
      <w:r w:rsidRPr="00C76C41">
        <w:rPr>
          <w:iCs/>
          <w:lang w:val="fr-FR"/>
        </w:rPr>
        <w:t xml:space="preserve">Au nom de </w:t>
      </w:r>
      <w:r w:rsidRPr="00C76C41">
        <w:rPr>
          <w:i/>
          <w:lang w:val="fr-FR"/>
        </w:rPr>
        <w:t>[insérer le nom du Maître d’Ouvrage] </w:t>
      </w:r>
      <w:r w:rsidRPr="00C76C41">
        <w:rPr>
          <w:iCs/>
          <w:lang w:val="fr-FR"/>
        </w:rPr>
        <w:t>:</w:t>
      </w:r>
    </w:p>
    <w:p w14:paraId="0967296F" w14:textId="77777777" w:rsidR="00B33989" w:rsidRPr="00C76C41" w:rsidRDefault="00B33989" w:rsidP="00B33989">
      <w:pPr>
        <w:tabs>
          <w:tab w:val="left" w:pos="9000"/>
        </w:tabs>
        <w:spacing w:before="480" w:after="0"/>
        <w:ind w:left="1560" w:hanging="1560"/>
      </w:pPr>
      <w:r w:rsidRPr="00C76C41">
        <w:rPr>
          <w:b/>
        </w:rPr>
        <w:t>Signature :</w:t>
      </w:r>
      <w:r w:rsidRPr="00C76C41">
        <w:t xml:space="preserve"> </w:t>
      </w:r>
      <w:r w:rsidRPr="00C76C41">
        <w:tab/>
        <w:t>______________________________________________</w:t>
      </w:r>
    </w:p>
    <w:p w14:paraId="55AD4EA8" w14:textId="77777777" w:rsidR="00B33989" w:rsidRPr="00C76C41" w:rsidRDefault="00B33989" w:rsidP="00B33989">
      <w:pPr>
        <w:tabs>
          <w:tab w:val="left" w:pos="9000"/>
        </w:tabs>
        <w:spacing w:before="360" w:after="0"/>
        <w:ind w:left="1560" w:hanging="1560"/>
      </w:pPr>
      <w:r w:rsidRPr="00C76C41">
        <w:rPr>
          <w:b/>
        </w:rPr>
        <w:t>Nom :</w:t>
      </w:r>
      <w:r w:rsidRPr="00C76C41">
        <w:tab/>
        <w:t>______________________________________________</w:t>
      </w:r>
    </w:p>
    <w:p w14:paraId="74AF59DF" w14:textId="77777777" w:rsidR="00B33989" w:rsidRPr="00C76C41" w:rsidRDefault="00B33989" w:rsidP="00B33989">
      <w:pPr>
        <w:tabs>
          <w:tab w:val="left" w:pos="9000"/>
        </w:tabs>
        <w:spacing w:before="360" w:after="0"/>
        <w:ind w:left="1560" w:hanging="1560"/>
      </w:pPr>
      <w:r w:rsidRPr="00C76C41">
        <w:rPr>
          <w:b/>
        </w:rPr>
        <w:t>Titre/position :</w:t>
      </w:r>
      <w:r w:rsidRPr="00C76C41">
        <w:tab/>
        <w:t>______________________________________________</w:t>
      </w:r>
    </w:p>
    <w:p w14:paraId="0617ADDC" w14:textId="77777777" w:rsidR="00B33989" w:rsidRPr="00C76C41" w:rsidRDefault="00B33989" w:rsidP="00B33989">
      <w:pPr>
        <w:tabs>
          <w:tab w:val="left" w:pos="9000"/>
        </w:tabs>
        <w:spacing w:before="360" w:after="0"/>
        <w:ind w:left="1560" w:hanging="1560"/>
      </w:pPr>
      <w:r w:rsidRPr="00C76C41">
        <w:rPr>
          <w:b/>
        </w:rPr>
        <w:t>Téléphone :</w:t>
      </w:r>
      <w:r w:rsidRPr="00C76C41">
        <w:tab/>
        <w:t>______________________________________________</w:t>
      </w:r>
    </w:p>
    <w:p w14:paraId="55758F7C" w14:textId="77777777" w:rsidR="00B33989" w:rsidRPr="00C76C41" w:rsidRDefault="00B33989" w:rsidP="00B33989">
      <w:pPr>
        <w:tabs>
          <w:tab w:val="left" w:pos="9000"/>
        </w:tabs>
        <w:spacing w:before="360" w:after="0"/>
        <w:ind w:left="1560" w:hanging="1560"/>
      </w:pPr>
      <w:r w:rsidRPr="00C76C41">
        <w:rPr>
          <w:b/>
        </w:rPr>
        <w:t>Courriel :</w:t>
      </w:r>
      <w:r w:rsidRPr="00C76C41">
        <w:tab/>
        <w:t>______________________________________________</w:t>
      </w:r>
    </w:p>
    <w:p w14:paraId="1A0E7B97" w14:textId="77777777" w:rsidR="00B33989" w:rsidRPr="00C76C41" w:rsidRDefault="00B33989" w:rsidP="00B33989">
      <w:pPr>
        <w:spacing w:before="60" w:after="60"/>
        <w:rPr>
          <w:sz w:val="20"/>
        </w:rPr>
      </w:pPr>
    </w:p>
    <w:p w14:paraId="38A806C7" w14:textId="77777777" w:rsidR="00B33989" w:rsidRPr="00C76C41" w:rsidRDefault="00B33989" w:rsidP="00B33989">
      <w:pPr>
        <w:rPr>
          <w:b/>
          <w:bCs/>
          <w:sz w:val="36"/>
          <w:szCs w:val="36"/>
        </w:rPr>
      </w:pPr>
      <w:r w:rsidRPr="00C76C41">
        <w:rPr>
          <w:b/>
          <w:bCs/>
          <w:sz w:val="36"/>
          <w:szCs w:val="36"/>
        </w:rPr>
        <w:br w:type="page"/>
      </w:r>
    </w:p>
    <w:p w14:paraId="4F028F7B" w14:textId="7B6973D9" w:rsidR="00B33989" w:rsidRPr="00DC7A08" w:rsidRDefault="00B33989" w:rsidP="00F579C6">
      <w:pPr>
        <w:pStyle w:val="Style190"/>
      </w:pPr>
      <w:bookmarkStart w:id="1066" w:name="_Toc90382169"/>
      <w:bookmarkStart w:id="1067" w:name="_Toc124174024"/>
      <w:r w:rsidRPr="00DC7A08">
        <w:t>Formulaire de Divulgation des Bénéficiaires Effectifs</w:t>
      </w:r>
      <w:bookmarkEnd w:id="1066"/>
      <w:bookmarkEnd w:id="1067"/>
    </w:p>
    <w:p w14:paraId="7BEE5F62" w14:textId="77777777" w:rsidR="007E140F" w:rsidRPr="00CF0DF2" w:rsidRDefault="007E140F" w:rsidP="007E140F">
      <w:pPr>
        <w:pBdr>
          <w:top w:val="single" w:sz="4" w:space="1" w:color="auto"/>
          <w:left w:val="single" w:sz="4" w:space="4" w:color="auto"/>
          <w:right w:val="single" w:sz="4" w:space="4" w:color="auto"/>
        </w:pBdr>
        <w:spacing w:before="120"/>
        <w:jc w:val="center"/>
        <w:rPr>
          <w:i/>
          <w:szCs w:val="24"/>
        </w:rPr>
      </w:pPr>
      <w:r w:rsidRPr="00CF0DF2">
        <w:rPr>
          <w:i/>
          <w:szCs w:val="24"/>
        </w:rPr>
        <w:t xml:space="preserve">INSTRUCTIONS AU </w:t>
      </w:r>
      <w:r>
        <w:rPr>
          <w:i/>
          <w:szCs w:val="24"/>
        </w:rPr>
        <w:t>SOUMISSIONNAIRE</w:t>
      </w:r>
      <w:r w:rsidRPr="00CF0DF2">
        <w:rPr>
          <w:i/>
          <w:szCs w:val="24"/>
        </w:rPr>
        <w:t xml:space="preserve"> RETENU: SUPPRIMER CE CARTOUCHE APRES AVOIR REMPLI LE FORMULAIRE </w:t>
      </w:r>
    </w:p>
    <w:p w14:paraId="02CE2878" w14:textId="77777777" w:rsidR="007E140F" w:rsidRPr="00CF0DF2" w:rsidRDefault="007E140F" w:rsidP="007E140F">
      <w:pPr>
        <w:pBdr>
          <w:top w:val="single" w:sz="4" w:space="1" w:color="auto"/>
          <w:left w:val="single" w:sz="4" w:space="4" w:color="auto"/>
          <w:right w:val="single" w:sz="4" w:space="4" w:color="auto"/>
        </w:pBdr>
        <w:ind w:left="0" w:firstLine="0"/>
        <w:rPr>
          <w:i/>
          <w:szCs w:val="24"/>
        </w:rPr>
      </w:pPr>
      <w:r w:rsidRPr="00CF0DF2">
        <w:rPr>
          <w:i/>
          <w:szCs w:val="24"/>
        </w:rPr>
        <w:t xml:space="preserve">Ce Formulaire de divulgation des bénéficiaires effectifs doit être rempli par le </w:t>
      </w:r>
      <w:r>
        <w:rPr>
          <w:i/>
          <w:szCs w:val="24"/>
        </w:rPr>
        <w:t xml:space="preserve">Soumissionnaire </w:t>
      </w:r>
      <w:r w:rsidRPr="00CF0DF2">
        <w:rPr>
          <w:i/>
          <w:szCs w:val="24"/>
        </w:rPr>
        <w:t>retenu.</w:t>
      </w:r>
      <w:r>
        <w:rPr>
          <w:i/>
          <w:szCs w:val="24"/>
        </w:rPr>
        <w:t xml:space="preserve"> </w:t>
      </w:r>
      <w:r w:rsidRPr="00CF0DF2">
        <w:rPr>
          <w:i/>
          <w:szCs w:val="24"/>
        </w:rPr>
        <w:t xml:space="preserve">Dans le cas d’un groupement d’entreprises, le </w:t>
      </w:r>
      <w:r>
        <w:rPr>
          <w:i/>
          <w:szCs w:val="24"/>
        </w:rPr>
        <w:t>Soumissionnaire</w:t>
      </w:r>
      <w:r w:rsidRPr="00CF0DF2">
        <w:rPr>
          <w:i/>
          <w:szCs w:val="24"/>
        </w:rPr>
        <w:t xml:space="preserve"> doit fournir un formulaire séparé pour chacun des partenaires. Les renseignements concernant les bénéficiaires effectifs doivent être à jour à la date de sa fourniture.</w:t>
      </w:r>
    </w:p>
    <w:p w14:paraId="39F32C6E" w14:textId="77777777" w:rsidR="007E140F" w:rsidRDefault="007E140F" w:rsidP="007E140F">
      <w:pPr>
        <w:pBdr>
          <w:top w:val="single" w:sz="4" w:space="1" w:color="auto"/>
          <w:left w:val="single" w:sz="4" w:space="4" w:color="auto"/>
          <w:right w:val="single" w:sz="4" w:space="4" w:color="auto"/>
        </w:pBdr>
        <w:ind w:left="0" w:firstLine="0"/>
        <w:rPr>
          <w:i/>
          <w:szCs w:val="24"/>
        </w:rPr>
      </w:pPr>
      <w:r w:rsidRPr="00CF0DF2">
        <w:rPr>
          <w:i/>
          <w:szCs w:val="24"/>
        </w:rPr>
        <w:t xml:space="preserve">Pour les besoins de ce formulaire, un bénéficiaire effectif du </w:t>
      </w:r>
      <w:r>
        <w:rPr>
          <w:i/>
          <w:szCs w:val="24"/>
        </w:rPr>
        <w:t>Soumissionnaire</w:t>
      </w:r>
      <w:r w:rsidRPr="00CF0DF2">
        <w:rPr>
          <w:i/>
          <w:szCs w:val="24"/>
        </w:rPr>
        <w:t xml:space="preserve"> est une personne morale ou physique qui possède le </w:t>
      </w:r>
      <w:r>
        <w:rPr>
          <w:i/>
          <w:szCs w:val="24"/>
        </w:rPr>
        <w:t>Proposant</w:t>
      </w:r>
      <w:r w:rsidRPr="00CF0DF2">
        <w:rPr>
          <w:i/>
          <w:szCs w:val="24"/>
        </w:rPr>
        <w:t xml:space="preserve"> ou dispose du contrôle du </w:t>
      </w:r>
      <w:r>
        <w:rPr>
          <w:i/>
          <w:szCs w:val="24"/>
        </w:rPr>
        <w:t xml:space="preserve">Soumissionnaire </w:t>
      </w:r>
      <w:r w:rsidRPr="00CF0DF2">
        <w:rPr>
          <w:i/>
          <w:szCs w:val="24"/>
        </w:rPr>
        <w:t xml:space="preserve">parce qu’elle remplit une ou plusieurs des conditions ci-après : </w:t>
      </w:r>
    </w:p>
    <w:p w14:paraId="40FC5194" w14:textId="77777777" w:rsidR="007E140F" w:rsidRPr="00CF0DF2" w:rsidRDefault="007E140F" w:rsidP="0097684D">
      <w:pPr>
        <w:pStyle w:val="ListParagraph"/>
        <w:numPr>
          <w:ilvl w:val="0"/>
          <w:numId w:val="109"/>
        </w:numPr>
        <w:pBdr>
          <w:left w:val="single" w:sz="4" w:space="21" w:color="auto"/>
          <w:bottom w:val="single" w:sz="4" w:space="1" w:color="auto"/>
          <w:right w:val="single" w:sz="4" w:space="4" w:color="auto"/>
        </w:pBdr>
        <w:suppressAutoHyphens/>
        <w:overflowPunct w:val="0"/>
        <w:autoSpaceDE w:val="0"/>
        <w:autoSpaceDN w:val="0"/>
        <w:adjustRightInd w:val="0"/>
        <w:spacing w:after="0"/>
        <w:textAlignment w:val="baseline"/>
        <w:rPr>
          <w:i/>
          <w:szCs w:val="24"/>
        </w:rPr>
      </w:pPr>
      <w:r w:rsidRPr="00CF0DF2">
        <w:rPr>
          <w:i/>
          <w:szCs w:val="24"/>
        </w:rPr>
        <w:t>détient directement ou indirectement 25% ou plus des actions</w:t>
      </w:r>
    </w:p>
    <w:p w14:paraId="2AD26E89" w14:textId="77777777" w:rsidR="007E140F" w:rsidRPr="00CF0DF2" w:rsidRDefault="007E140F" w:rsidP="0097684D">
      <w:pPr>
        <w:pStyle w:val="ListParagraph"/>
        <w:numPr>
          <w:ilvl w:val="0"/>
          <w:numId w:val="109"/>
        </w:numPr>
        <w:pBdr>
          <w:left w:val="single" w:sz="4" w:space="21" w:color="auto"/>
          <w:bottom w:val="single" w:sz="4" w:space="1" w:color="auto"/>
          <w:right w:val="single" w:sz="4" w:space="4" w:color="auto"/>
        </w:pBdr>
        <w:suppressAutoHyphens/>
        <w:overflowPunct w:val="0"/>
        <w:autoSpaceDE w:val="0"/>
        <w:autoSpaceDN w:val="0"/>
        <w:adjustRightInd w:val="0"/>
        <w:spacing w:after="0"/>
        <w:textAlignment w:val="baseline"/>
        <w:rPr>
          <w:i/>
          <w:szCs w:val="24"/>
        </w:rPr>
      </w:pPr>
      <w:r w:rsidRPr="00CF0DF2">
        <w:rPr>
          <w:i/>
          <w:szCs w:val="24"/>
        </w:rPr>
        <w:t>détient directement ou indirectement 25% ou plus des droits de vote</w:t>
      </w:r>
    </w:p>
    <w:p w14:paraId="65E75A74" w14:textId="77777777" w:rsidR="007E140F" w:rsidRPr="0033432E" w:rsidRDefault="007E140F" w:rsidP="0097684D">
      <w:pPr>
        <w:pStyle w:val="ListParagraph"/>
        <w:numPr>
          <w:ilvl w:val="0"/>
          <w:numId w:val="109"/>
        </w:numPr>
        <w:pBdr>
          <w:left w:val="single" w:sz="4" w:space="21" w:color="auto"/>
          <w:bottom w:val="single" w:sz="4" w:space="1" w:color="auto"/>
          <w:right w:val="single" w:sz="4" w:space="4" w:color="auto"/>
        </w:pBdr>
        <w:suppressAutoHyphens/>
        <w:overflowPunct w:val="0"/>
        <w:autoSpaceDE w:val="0"/>
        <w:autoSpaceDN w:val="0"/>
        <w:adjustRightInd w:val="0"/>
        <w:spacing w:after="120"/>
        <w:textAlignment w:val="baseline"/>
        <w:rPr>
          <w:i/>
          <w:szCs w:val="24"/>
        </w:rPr>
      </w:pPr>
      <w:r w:rsidRPr="0033432E">
        <w:rPr>
          <w:i/>
          <w:szCs w:val="24"/>
        </w:rPr>
        <w:t>détient directement ou indirectement le pouvoir de nommer la majorité des membres du conseil d’administration ou autorité équivalente du Soumissionnaire</w:t>
      </w:r>
    </w:p>
    <w:p w14:paraId="2E2B4960" w14:textId="77777777" w:rsidR="00B33989" w:rsidRPr="00C76C41" w:rsidRDefault="00B33989" w:rsidP="00B33989">
      <w:pPr>
        <w:spacing w:after="0"/>
        <w:jc w:val="right"/>
      </w:pPr>
      <w:r w:rsidRPr="00C76C41">
        <w:t xml:space="preserve"> </w:t>
      </w:r>
    </w:p>
    <w:p w14:paraId="32F94676" w14:textId="3BE07D14" w:rsidR="00B33989" w:rsidRPr="00C76C41" w:rsidRDefault="00B33989" w:rsidP="00B33989">
      <w:pPr>
        <w:spacing w:after="0"/>
        <w:jc w:val="right"/>
      </w:pPr>
      <w:r w:rsidRPr="00C76C41">
        <w:rPr>
          <w:i/>
          <w:iCs/>
        </w:rPr>
        <w:t>[insérer l’intitulé de l’appel d’offres]</w:t>
      </w:r>
    </w:p>
    <w:p w14:paraId="2010FC67" w14:textId="77777777" w:rsidR="00B33989" w:rsidRPr="00C76C41" w:rsidRDefault="00B33989" w:rsidP="00B33989">
      <w:pPr>
        <w:ind w:right="72"/>
        <w:jc w:val="right"/>
      </w:pPr>
      <w:r w:rsidRPr="00C76C41">
        <w:rPr>
          <w:b/>
          <w:bCs/>
        </w:rPr>
        <w:t>AO No. :</w:t>
      </w:r>
      <w:r w:rsidRPr="00C76C41">
        <w:t xml:space="preserve"> </w:t>
      </w:r>
      <w:r w:rsidRPr="00C76C41">
        <w:rPr>
          <w:i/>
          <w:iCs/>
        </w:rPr>
        <w:t>[insérer le numéro de l’Appel d’Offres]</w:t>
      </w:r>
    </w:p>
    <w:p w14:paraId="46AFC599" w14:textId="77777777" w:rsidR="00B33989" w:rsidRPr="00C76C41" w:rsidRDefault="00B33989" w:rsidP="00B33989">
      <w:pPr>
        <w:rPr>
          <w:szCs w:val="24"/>
        </w:rPr>
      </w:pPr>
      <w:r w:rsidRPr="00C76C41">
        <w:rPr>
          <w:szCs w:val="24"/>
        </w:rPr>
        <w:t xml:space="preserve">A : </w:t>
      </w:r>
      <w:r w:rsidRPr="00C76C41">
        <w:rPr>
          <w:i/>
          <w:szCs w:val="24"/>
        </w:rPr>
        <w:t>[insérer le nom complet du Maître d’Ouvrage]</w:t>
      </w:r>
    </w:p>
    <w:p w14:paraId="603C51AD" w14:textId="64E46D45" w:rsidR="00B33989" w:rsidRPr="00C76C41" w:rsidRDefault="00B33989" w:rsidP="00B33989">
      <w:pPr>
        <w:ind w:left="0" w:firstLine="0"/>
        <w:rPr>
          <w:szCs w:val="24"/>
        </w:rPr>
      </w:pPr>
      <w:r w:rsidRPr="00C76C41">
        <w:rPr>
          <w:szCs w:val="24"/>
        </w:rPr>
        <w:t>En réponse à votre demande formulée dans la Lettre de Notification d’</w:t>
      </w:r>
      <w:r w:rsidR="00FA0201">
        <w:rPr>
          <w:szCs w:val="24"/>
        </w:rPr>
        <w:t>A</w:t>
      </w:r>
      <w:r w:rsidRPr="00C76C41">
        <w:rPr>
          <w:szCs w:val="24"/>
        </w:rPr>
        <w:t xml:space="preserve">ttribution du Marché en date du </w:t>
      </w:r>
      <w:r w:rsidRPr="00C76C41">
        <w:rPr>
          <w:i/>
          <w:szCs w:val="24"/>
        </w:rPr>
        <w:t>[insérer la date de la lettre de notification</w:t>
      </w:r>
      <w:r w:rsidRPr="00C76C41">
        <w:rPr>
          <w:szCs w:val="24"/>
        </w:rPr>
        <w:t xml:space="preserve">] de fournir les renseignements additionnels sur les bénéficiaires effectifs : </w:t>
      </w:r>
      <w:r w:rsidRPr="00C76C41">
        <w:rPr>
          <w:i/>
          <w:szCs w:val="24"/>
        </w:rPr>
        <w:t>[retenir l’option applicable et supprimer celles qui ne le sont pas]</w:t>
      </w:r>
    </w:p>
    <w:p w14:paraId="0516448D" w14:textId="77777777" w:rsidR="00B33989" w:rsidRPr="00C76C41" w:rsidRDefault="00B33989" w:rsidP="00B33989">
      <w:pPr>
        <w:ind w:left="0" w:firstLine="0"/>
        <w:rPr>
          <w:szCs w:val="24"/>
        </w:rPr>
      </w:pPr>
      <w:r w:rsidRPr="00C76C41">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B33989" w:rsidRPr="00C76C41" w14:paraId="085FB7A7" w14:textId="77777777" w:rsidTr="00025ECD">
        <w:trPr>
          <w:trHeight w:val="415"/>
        </w:trPr>
        <w:tc>
          <w:tcPr>
            <w:tcW w:w="2251" w:type="dxa"/>
            <w:shd w:val="clear" w:color="auto" w:fill="auto"/>
          </w:tcPr>
          <w:p w14:paraId="42507B83" w14:textId="77777777" w:rsidR="00B33989" w:rsidRPr="00C76C41" w:rsidRDefault="00B33989" w:rsidP="00025ECD">
            <w:pPr>
              <w:pStyle w:val="BodyText"/>
              <w:spacing w:before="40" w:after="160"/>
              <w:ind w:left="0" w:firstLine="0"/>
              <w:rPr>
                <w:lang w:val="fr-FR"/>
              </w:rPr>
            </w:pPr>
            <w:r w:rsidRPr="00C76C41">
              <w:rPr>
                <w:lang w:val="fr-FR"/>
              </w:rPr>
              <w:t>Identité du propriétaire bénéficiaire effectif</w:t>
            </w:r>
          </w:p>
          <w:p w14:paraId="249F2376" w14:textId="77777777" w:rsidR="00B33989" w:rsidRPr="00C76C41" w:rsidRDefault="00B33989" w:rsidP="00025ECD">
            <w:pPr>
              <w:pStyle w:val="BodyText"/>
              <w:spacing w:before="40" w:after="160"/>
              <w:jc w:val="center"/>
              <w:rPr>
                <w:i/>
                <w:lang w:val="fr-FR"/>
              </w:rPr>
            </w:pPr>
          </w:p>
        </w:tc>
        <w:tc>
          <w:tcPr>
            <w:tcW w:w="2377" w:type="dxa"/>
            <w:shd w:val="clear" w:color="auto" w:fill="auto"/>
          </w:tcPr>
          <w:p w14:paraId="08203BAA" w14:textId="77777777" w:rsidR="00B33989" w:rsidRPr="00C76C41" w:rsidRDefault="00B33989" w:rsidP="00025ECD">
            <w:pPr>
              <w:spacing w:after="0"/>
              <w:ind w:left="0" w:firstLine="0"/>
              <w:jc w:val="left"/>
              <w:rPr>
                <w:i/>
              </w:rPr>
            </w:pPr>
            <w:r w:rsidRPr="00C76C41">
              <w:rPr>
                <w:i/>
              </w:rPr>
              <w:t>détient directement ou indirectement 25% ou plus des actions</w:t>
            </w:r>
          </w:p>
          <w:p w14:paraId="579D9B69" w14:textId="77777777" w:rsidR="00B33989" w:rsidRPr="00C76C41" w:rsidRDefault="00B33989" w:rsidP="00025ECD">
            <w:pPr>
              <w:pStyle w:val="BodyText"/>
              <w:spacing w:before="40" w:after="160"/>
              <w:jc w:val="center"/>
              <w:rPr>
                <w:lang w:val="fr-FR"/>
              </w:rPr>
            </w:pPr>
          </w:p>
          <w:p w14:paraId="545FDCE4" w14:textId="77777777" w:rsidR="00B33989" w:rsidRPr="00C76C41" w:rsidRDefault="00B33989" w:rsidP="00025ECD">
            <w:pPr>
              <w:pStyle w:val="BodyText"/>
              <w:spacing w:before="40" w:after="160"/>
              <w:jc w:val="center"/>
              <w:rPr>
                <w:lang w:val="fr-FR"/>
              </w:rPr>
            </w:pPr>
            <w:r w:rsidRPr="00C76C41">
              <w:rPr>
                <w:lang w:val="fr-FR"/>
              </w:rPr>
              <w:t>(Oui / Non)</w:t>
            </w:r>
          </w:p>
          <w:p w14:paraId="7CA9F72F" w14:textId="77777777" w:rsidR="00B33989" w:rsidRPr="00C76C41" w:rsidRDefault="00B33989" w:rsidP="00025ECD">
            <w:pPr>
              <w:pStyle w:val="BodyText"/>
              <w:spacing w:before="40" w:after="160"/>
              <w:jc w:val="center"/>
              <w:rPr>
                <w:i/>
                <w:lang w:val="fr-FR"/>
              </w:rPr>
            </w:pPr>
          </w:p>
        </w:tc>
        <w:tc>
          <w:tcPr>
            <w:tcW w:w="2124" w:type="dxa"/>
            <w:shd w:val="clear" w:color="auto" w:fill="auto"/>
          </w:tcPr>
          <w:p w14:paraId="1F7CB68B" w14:textId="77777777" w:rsidR="00B33989" w:rsidRPr="00C76C41" w:rsidRDefault="00B33989" w:rsidP="00025ECD">
            <w:pPr>
              <w:spacing w:after="0"/>
              <w:ind w:left="0" w:firstLine="0"/>
              <w:jc w:val="left"/>
              <w:rPr>
                <w:i/>
              </w:rPr>
            </w:pPr>
            <w:r w:rsidRPr="00C76C41">
              <w:rPr>
                <w:i/>
              </w:rPr>
              <w:t>détient directement ou indirectement 25% ou plus des droits de vote</w:t>
            </w:r>
          </w:p>
          <w:p w14:paraId="0E73BEB4" w14:textId="77777777" w:rsidR="00B33989" w:rsidRPr="00C76C41" w:rsidRDefault="00B33989" w:rsidP="00025ECD">
            <w:pPr>
              <w:pStyle w:val="BodyText"/>
              <w:spacing w:before="40" w:after="160"/>
              <w:jc w:val="center"/>
              <w:rPr>
                <w:lang w:val="fr-FR"/>
              </w:rPr>
            </w:pPr>
            <w:r w:rsidRPr="00C76C41">
              <w:rPr>
                <w:lang w:val="fr-FR"/>
              </w:rPr>
              <w:t xml:space="preserve"> (Oui / Non)</w:t>
            </w:r>
          </w:p>
          <w:p w14:paraId="0967A874" w14:textId="77777777" w:rsidR="00B33989" w:rsidRPr="00C76C41" w:rsidRDefault="00B33989" w:rsidP="00025ECD">
            <w:pPr>
              <w:pStyle w:val="BodyText"/>
              <w:spacing w:before="40" w:after="160"/>
              <w:jc w:val="center"/>
              <w:rPr>
                <w:lang w:val="fr-FR"/>
              </w:rPr>
            </w:pPr>
          </w:p>
        </w:tc>
        <w:tc>
          <w:tcPr>
            <w:tcW w:w="2662" w:type="dxa"/>
            <w:shd w:val="clear" w:color="auto" w:fill="auto"/>
          </w:tcPr>
          <w:p w14:paraId="68B6324B" w14:textId="77777777" w:rsidR="00B33989" w:rsidRPr="00C76C41" w:rsidRDefault="00B33989" w:rsidP="00025ECD">
            <w:pPr>
              <w:spacing w:after="0"/>
              <w:ind w:left="0" w:firstLine="0"/>
              <w:jc w:val="left"/>
            </w:pPr>
            <w:r w:rsidRPr="00C76C41">
              <w:rPr>
                <w:i/>
              </w:rPr>
              <w:t>détient directement ou indirectement le pouvoir de nommer la majorité des membres du conseil d’administration ou autorité équivalente du Soumissionnaire</w:t>
            </w:r>
          </w:p>
          <w:p w14:paraId="30B46461" w14:textId="77777777" w:rsidR="00B33989" w:rsidRPr="00C76C41" w:rsidRDefault="00B33989" w:rsidP="00025ECD">
            <w:pPr>
              <w:pStyle w:val="BodyText"/>
              <w:spacing w:before="40" w:after="160"/>
              <w:jc w:val="center"/>
              <w:rPr>
                <w:lang w:val="fr-FR"/>
              </w:rPr>
            </w:pPr>
            <w:r w:rsidRPr="00C76C41">
              <w:rPr>
                <w:lang w:val="fr-FR"/>
              </w:rPr>
              <w:t>(Oui / Non)</w:t>
            </w:r>
          </w:p>
          <w:p w14:paraId="137B9DC1" w14:textId="77777777" w:rsidR="00B33989" w:rsidRPr="00C76C41" w:rsidRDefault="00B33989" w:rsidP="00025ECD">
            <w:pPr>
              <w:pStyle w:val="BodyText"/>
              <w:spacing w:before="40" w:after="160"/>
              <w:jc w:val="center"/>
              <w:rPr>
                <w:lang w:val="fr-FR"/>
              </w:rPr>
            </w:pPr>
          </w:p>
        </w:tc>
      </w:tr>
      <w:tr w:rsidR="00B33989" w:rsidRPr="00C76C41" w14:paraId="23A674FF" w14:textId="77777777" w:rsidTr="00025ECD">
        <w:trPr>
          <w:trHeight w:val="415"/>
        </w:trPr>
        <w:tc>
          <w:tcPr>
            <w:tcW w:w="2251" w:type="dxa"/>
            <w:shd w:val="clear" w:color="auto" w:fill="auto"/>
          </w:tcPr>
          <w:p w14:paraId="5B154088" w14:textId="77777777" w:rsidR="00B33989" w:rsidRPr="00C76C41" w:rsidRDefault="00B33989" w:rsidP="00025ECD">
            <w:pPr>
              <w:pStyle w:val="BodyText"/>
              <w:spacing w:before="40" w:after="160"/>
              <w:ind w:left="0" w:firstLine="0"/>
              <w:rPr>
                <w:lang w:val="fr-FR"/>
              </w:rPr>
            </w:pPr>
            <w:r w:rsidRPr="00C76C41">
              <w:rPr>
                <w:i/>
                <w:lang w:val="fr-FR"/>
              </w:rPr>
              <w:t>[insérer le nom complet, la nationalité, le pays de résidence]</w:t>
            </w:r>
          </w:p>
        </w:tc>
        <w:tc>
          <w:tcPr>
            <w:tcW w:w="2377" w:type="dxa"/>
            <w:shd w:val="clear" w:color="auto" w:fill="auto"/>
          </w:tcPr>
          <w:p w14:paraId="59598A74" w14:textId="77777777" w:rsidR="00B33989" w:rsidRPr="00C76C41" w:rsidRDefault="00B33989" w:rsidP="00025ECD">
            <w:pPr>
              <w:pStyle w:val="BodyText"/>
              <w:spacing w:before="40" w:after="160"/>
              <w:jc w:val="center"/>
              <w:rPr>
                <w:rFonts w:ascii="Wingdings 2" w:hAnsi="Wingdings 2"/>
                <w:sz w:val="52"/>
                <w:szCs w:val="52"/>
                <w:lang w:val="fr-FR"/>
              </w:rPr>
            </w:pPr>
          </w:p>
        </w:tc>
        <w:tc>
          <w:tcPr>
            <w:tcW w:w="2124" w:type="dxa"/>
            <w:shd w:val="clear" w:color="auto" w:fill="auto"/>
          </w:tcPr>
          <w:p w14:paraId="5B21774E" w14:textId="77777777" w:rsidR="00B33989" w:rsidRPr="00C76C41" w:rsidRDefault="00B33989" w:rsidP="00025ECD">
            <w:pPr>
              <w:pStyle w:val="BodyText"/>
              <w:spacing w:before="40" w:after="160"/>
              <w:rPr>
                <w:lang w:val="fr-FR"/>
              </w:rPr>
            </w:pPr>
          </w:p>
        </w:tc>
        <w:tc>
          <w:tcPr>
            <w:tcW w:w="2662" w:type="dxa"/>
            <w:shd w:val="clear" w:color="auto" w:fill="auto"/>
          </w:tcPr>
          <w:p w14:paraId="2DEACC25" w14:textId="77777777" w:rsidR="00B33989" w:rsidRPr="00C76C41" w:rsidRDefault="00B33989" w:rsidP="00025ECD">
            <w:pPr>
              <w:pStyle w:val="BodyText"/>
              <w:spacing w:before="40" w:after="160"/>
              <w:rPr>
                <w:lang w:val="fr-FR"/>
              </w:rPr>
            </w:pPr>
          </w:p>
        </w:tc>
      </w:tr>
    </w:tbl>
    <w:p w14:paraId="43E30E0A" w14:textId="77777777" w:rsidR="00B33989" w:rsidRPr="00C76C41" w:rsidRDefault="00B33989" w:rsidP="00B33989">
      <w:pPr>
        <w:rPr>
          <w:szCs w:val="24"/>
        </w:rPr>
      </w:pPr>
    </w:p>
    <w:p w14:paraId="789E6055" w14:textId="77777777" w:rsidR="00B33989" w:rsidRPr="00C76C41" w:rsidRDefault="00B33989" w:rsidP="00B33989">
      <w:pPr>
        <w:rPr>
          <w:i/>
          <w:szCs w:val="24"/>
        </w:rPr>
      </w:pPr>
      <w:r w:rsidRPr="00C76C41">
        <w:rPr>
          <w:i/>
          <w:szCs w:val="24"/>
        </w:rPr>
        <w:t>OU</w:t>
      </w:r>
    </w:p>
    <w:p w14:paraId="6EE2A0C0" w14:textId="77777777" w:rsidR="00B33989" w:rsidRPr="00C76C41" w:rsidRDefault="00B33989" w:rsidP="00B33989">
      <w:pPr>
        <w:ind w:left="0" w:firstLine="0"/>
        <w:rPr>
          <w:szCs w:val="24"/>
        </w:rPr>
      </w:pPr>
      <w:r w:rsidRPr="00C76C41">
        <w:rPr>
          <w:szCs w:val="24"/>
        </w:rPr>
        <w:t>(ii) nous déclarons qu’il n’y a aucun bénéficiaire effectif qui remplisse l’une au moins des conditions ci-après :</w:t>
      </w:r>
    </w:p>
    <w:p w14:paraId="073DD9F8" w14:textId="77777777" w:rsidR="00B33989" w:rsidRPr="00C76C41" w:rsidRDefault="00B33989" w:rsidP="0097684D">
      <w:pPr>
        <w:pStyle w:val="ListParagraph"/>
        <w:numPr>
          <w:ilvl w:val="0"/>
          <w:numId w:val="81"/>
        </w:numPr>
        <w:spacing w:after="0"/>
        <w:jc w:val="left"/>
      </w:pPr>
      <w:r w:rsidRPr="00C76C41">
        <w:t>détient directement ou indirectement 25% ou plus des actions</w:t>
      </w:r>
    </w:p>
    <w:p w14:paraId="6ADFA814" w14:textId="77777777" w:rsidR="00B33989" w:rsidRPr="00C76C41" w:rsidRDefault="00B33989" w:rsidP="0097684D">
      <w:pPr>
        <w:pStyle w:val="ListParagraph"/>
        <w:numPr>
          <w:ilvl w:val="0"/>
          <w:numId w:val="81"/>
        </w:numPr>
        <w:spacing w:after="0"/>
        <w:jc w:val="left"/>
      </w:pPr>
      <w:r w:rsidRPr="00C76C41">
        <w:t>détient directement ou indirectement 25% ou plus des droits de vote</w:t>
      </w:r>
    </w:p>
    <w:p w14:paraId="213FEED2" w14:textId="77777777" w:rsidR="00B33989" w:rsidRPr="00C76C41" w:rsidRDefault="00B33989" w:rsidP="0097684D">
      <w:pPr>
        <w:pStyle w:val="ListParagraph"/>
        <w:numPr>
          <w:ilvl w:val="0"/>
          <w:numId w:val="81"/>
        </w:numPr>
        <w:spacing w:after="0"/>
        <w:jc w:val="left"/>
      </w:pPr>
      <w:r w:rsidRPr="00C76C41">
        <w:t xml:space="preserve">détient directement ou indirectement le pouvoir de nommer la majorité des membres du conseil d’administration ou autorité équivalente du Soumissionnaire </w:t>
      </w:r>
    </w:p>
    <w:p w14:paraId="2CB9A2F7" w14:textId="77777777" w:rsidR="00B33989" w:rsidRPr="00C76C41" w:rsidRDefault="00B33989" w:rsidP="00B33989">
      <w:pPr>
        <w:rPr>
          <w:szCs w:val="24"/>
        </w:rPr>
      </w:pPr>
    </w:p>
    <w:p w14:paraId="68ADABCE" w14:textId="77777777" w:rsidR="00B33989" w:rsidRPr="00C76C41" w:rsidRDefault="00B33989" w:rsidP="00B33989">
      <w:pPr>
        <w:rPr>
          <w:i/>
          <w:szCs w:val="24"/>
        </w:rPr>
      </w:pPr>
      <w:r w:rsidRPr="00C76C41">
        <w:rPr>
          <w:i/>
          <w:szCs w:val="24"/>
        </w:rPr>
        <w:t>OU</w:t>
      </w:r>
    </w:p>
    <w:p w14:paraId="69A4E203" w14:textId="77777777" w:rsidR="00B33989" w:rsidRPr="00C76C41" w:rsidRDefault="00B33989" w:rsidP="00B33989">
      <w:pPr>
        <w:ind w:left="0" w:firstLine="0"/>
        <w:rPr>
          <w:szCs w:val="24"/>
        </w:rPr>
      </w:pPr>
      <w:r w:rsidRPr="00C76C41">
        <w:rPr>
          <w:szCs w:val="24"/>
        </w:rPr>
        <w:t>(iii) nous déclarons être dans l’incapacité d’identifier un quelconque bénéficiaire effectif qui remplisse l’une au moins des conditions ci-après </w:t>
      </w:r>
      <w:r w:rsidRPr="00C76C41">
        <w:rPr>
          <w:i/>
          <w:iCs/>
          <w:szCs w:val="24"/>
          <w:lang w:eastAsia="en-US"/>
        </w:rPr>
        <w:t>[Si cette option est choisie, le Soumissionnaire doit fournir des explications sur les raisons pour lesquelles il n’est pas en mesure d’identifier un propriétaire bénéficiaire]</w:t>
      </w:r>
      <w:r w:rsidRPr="00C76C41">
        <w:rPr>
          <w:szCs w:val="24"/>
        </w:rPr>
        <w:t>:</w:t>
      </w:r>
    </w:p>
    <w:p w14:paraId="757F87AB" w14:textId="77777777" w:rsidR="00B33989" w:rsidRPr="00C76C41" w:rsidRDefault="00B33989" w:rsidP="0097684D">
      <w:pPr>
        <w:pStyle w:val="ListParagraph"/>
        <w:numPr>
          <w:ilvl w:val="0"/>
          <w:numId w:val="81"/>
        </w:numPr>
        <w:spacing w:after="0"/>
        <w:jc w:val="left"/>
      </w:pPr>
      <w:r w:rsidRPr="00C76C41">
        <w:t>détient directement ou indirectement 25% ou plus des actions</w:t>
      </w:r>
    </w:p>
    <w:p w14:paraId="3884B19E" w14:textId="77777777" w:rsidR="00B33989" w:rsidRPr="00C76C41" w:rsidRDefault="00B33989" w:rsidP="0097684D">
      <w:pPr>
        <w:pStyle w:val="ListParagraph"/>
        <w:numPr>
          <w:ilvl w:val="0"/>
          <w:numId w:val="81"/>
        </w:numPr>
        <w:spacing w:after="0"/>
        <w:jc w:val="left"/>
      </w:pPr>
      <w:r w:rsidRPr="00C76C41">
        <w:t>détient directement ou indirectement 25% ou plus des droits de vote</w:t>
      </w:r>
    </w:p>
    <w:p w14:paraId="559ED609" w14:textId="77777777" w:rsidR="00B33989" w:rsidRPr="00C76C41" w:rsidRDefault="00B33989" w:rsidP="0097684D">
      <w:pPr>
        <w:pStyle w:val="ListParagraph"/>
        <w:numPr>
          <w:ilvl w:val="0"/>
          <w:numId w:val="81"/>
        </w:numPr>
        <w:spacing w:after="360"/>
        <w:jc w:val="left"/>
      </w:pPr>
      <w:r w:rsidRPr="00C76C41">
        <w:t xml:space="preserve">détient directement ou indirectement le pouvoir de nommer la majorité des membres du conseil d’administration ou autorité équivalente du Soumissionnaire </w:t>
      </w:r>
    </w:p>
    <w:p w14:paraId="4985F6BA" w14:textId="77777777" w:rsidR="00B33989" w:rsidRPr="00C76C41" w:rsidRDefault="00B33989" w:rsidP="00B33989">
      <w:pPr>
        <w:tabs>
          <w:tab w:val="right" w:pos="4140"/>
          <w:tab w:val="left" w:pos="4500"/>
          <w:tab w:val="right" w:pos="9000"/>
        </w:tabs>
        <w:spacing w:after="240"/>
      </w:pPr>
      <w:r w:rsidRPr="00C76C41">
        <w:rPr>
          <w:b/>
          <w:bCs/>
        </w:rPr>
        <w:t>Nom du Soumissionnaire :*</w:t>
      </w:r>
      <w:r w:rsidRPr="00C76C41">
        <w:t xml:space="preserve"> </w:t>
      </w:r>
      <w:r w:rsidRPr="00C76C41">
        <w:rPr>
          <w:bCs/>
          <w:i/>
          <w:iCs/>
        </w:rPr>
        <w:t>[insérer le nom complet du Soumissionnaire]</w:t>
      </w:r>
    </w:p>
    <w:p w14:paraId="33572725" w14:textId="77777777" w:rsidR="00B33989" w:rsidRPr="00C76C41" w:rsidRDefault="00B33989" w:rsidP="00B33989">
      <w:pPr>
        <w:tabs>
          <w:tab w:val="right" w:pos="4140"/>
          <w:tab w:val="left" w:pos="4500"/>
          <w:tab w:val="right" w:pos="9000"/>
        </w:tabs>
        <w:spacing w:after="240"/>
        <w:ind w:left="0" w:firstLine="0"/>
      </w:pPr>
      <w:r w:rsidRPr="00C76C41">
        <w:rPr>
          <w:b/>
          <w:bCs/>
        </w:rPr>
        <w:t xml:space="preserve">Nom </w:t>
      </w:r>
      <w:r w:rsidRPr="00C76C41">
        <w:rPr>
          <w:b/>
          <w:bCs/>
          <w:iCs/>
        </w:rPr>
        <w:t>de la personne autorisée à signer au nom du Soumissionnaire :**</w:t>
      </w:r>
      <w:r w:rsidRPr="00C76C41">
        <w:rPr>
          <w:b/>
          <w:bCs/>
          <w:i/>
          <w:iCs/>
        </w:rPr>
        <w:t xml:space="preserve"> </w:t>
      </w:r>
      <w:r w:rsidRPr="00C76C41">
        <w:rPr>
          <w:bCs/>
          <w:i/>
          <w:iCs/>
        </w:rPr>
        <w:t>[insérer le titre/capacité complet de la personne signataire]</w:t>
      </w:r>
    </w:p>
    <w:p w14:paraId="31858DA9" w14:textId="77777777" w:rsidR="00B33989" w:rsidRPr="00C76C41" w:rsidRDefault="00B33989" w:rsidP="00B33989">
      <w:pPr>
        <w:tabs>
          <w:tab w:val="right" w:pos="4140"/>
          <w:tab w:val="left" w:pos="4500"/>
          <w:tab w:val="right" w:pos="9000"/>
        </w:tabs>
        <w:spacing w:after="240"/>
      </w:pPr>
      <w:r w:rsidRPr="00C76C41">
        <w:rPr>
          <w:b/>
          <w:bCs/>
        </w:rPr>
        <w:t>En tant que :</w:t>
      </w:r>
      <w:r w:rsidRPr="00C76C41">
        <w:t xml:space="preserve"> </w:t>
      </w:r>
      <w:r w:rsidRPr="00C76C41">
        <w:rPr>
          <w:bCs/>
          <w:i/>
          <w:iCs/>
        </w:rPr>
        <w:t>[indiquer la capacité du signataire]</w:t>
      </w:r>
    </w:p>
    <w:p w14:paraId="6B98505A" w14:textId="77777777" w:rsidR="00B33989" w:rsidRPr="00C76C41" w:rsidRDefault="00B33989" w:rsidP="00B33989">
      <w:pPr>
        <w:tabs>
          <w:tab w:val="right" w:pos="4140"/>
          <w:tab w:val="left" w:pos="4500"/>
          <w:tab w:val="right" w:pos="9000"/>
        </w:tabs>
        <w:spacing w:after="240"/>
      </w:pPr>
    </w:p>
    <w:p w14:paraId="4D4F833B" w14:textId="77777777" w:rsidR="00B33989" w:rsidRPr="00C76C41" w:rsidRDefault="00B33989" w:rsidP="00B33989">
      <w:pPr>
        <w:tabs>
          <w:tab w:val="right" w:pos="4140"/>
          <w:tab w:val="left" w:pos="4500"/>
          <w:tab w:val="right" w:pos="9000"/>
        </w:tabs>
        <w:spacing w:after="240"/>
        <w:rPr>
          <w:u w:val="single"/>
        </w:rPr>
      </w:pPr>
      <w:r w:rsidRPr="00C76C41">
        <w:t xml:space="preserve">Signature </w:t>
      </w:r>
      <w:r w:rsidRPr="00C76C41">
        <w:rPr>
          <w:bCs/>
          <w:i/>
          <w:iCs/>
        </w:rPr>
        <w:t>[insérer la signature]</w:t>
      </w:r>
    </w:p>
    <w:p w14:paraId="7E6A560E" w14:textId="77777777" w:rsidR="00B33989" w:rsidRPr="00C76C41" w:rsidRDefault="00B33989" w:rsidP="00B33989">
      <w:pPr>
        <w:tabs>
          <w:tab w:val="right" w:pos="4140"/>
          <w:tab w:val="left" w:pos="4500"/>
          <w:tab w:val="right" w:pos="9000"/>
        </w:tabs>
        <w:spacing w:after="240"/>
        <w:rPr>
          <w:i/>
          <w:iCs/>
        </w:rPr>
      </w:pPr>
      <w:r w:rsidRPr="00C76C41">
        <w:rPr>
          <w:b/>
          <w:bCs/>
        </w:rPr>
        <w:t>En date du</w:t>
      </w:r>
      <w:r w:rsidRPr="00C76C41">
        <w:t xml:space="preserve"> ________________________________ </w:t>
      </w:r>
      <w:r w:rsidRPr="00C76C41">
        <w:rPr>
          <w:b/>
          <w:bCs/>
        </w:rPr>
        <w:t>jour de</w:t>
      </w:r>
      <w:r w:rsidRPr="00C76C41">
        <w:t xml:space="preserve"> </w:t>
      </w:r>
      <w:r w:rsidRPr="00C76C41">
        <w:rPr>
          <w:i/>
          <w:iCs/>
        </w:rPr>
        <w:t>[Insérer la date de signature]</w:t>
      </w:r>
    </w:p>
    <w:p w14:paraId="50745F4E" w14:textId="77777777" w:rsidR="00B33989" w:rsidRPr="00C76C41" w:rsidRDefault="00B33989" w:rsidP="00B33989">
      <w:pPr>
        <w:tabs>
          <w:tab w:val="right" w:pos="4140"/>
          <w:tab w:val="left" w:pos="4500"/>
          <w:tab w:val="right" w:pos="9000"/>
        </w:tabs>
        <w:spacing w:after="240"/>
      </w:pPr>
    </w:p>
    <w:p w14:paraId="1B7915DF" w14:textId="77777777" w:rsidR="00B33989" w:rsidRPr="00C76C41" w:rsidRDefault="00B33989" w:rsidP="00B33989">
      <w:pPr>
        <w:tabs>
          <w:tab w:val="right" w:pos="4140"/>
          <w:tab w:val="left" w:pos="4500"/>
          <w:tab w:val="right" w:pos="9000"/>
        </w:tabs>
        <w:spacing w:after="240"/>
        <w:ind w:left="0" w:firstLine="0"/>
      </w:pPr>
      <w:r w:rsidRPr="00C76C41">
        <w:t xml:space="preserve">*Dans le cas d’une offre présentée par un groupement d’entreprises, indiquer le nom du groupement ou de ses partenaires, en tant que Soumissionnaire. </w:t>
      </w:r>
      <w:r w:rsidRPr="00C76C41">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0F48BA05" w14:textId="77777777" w:rsidR="00B33989" w:rsidRPr="00C76C41" w:rsidRDefault="00B33989" w:rsidP="00B33989">
      <w:pPr>
        <w:tabs>
          <w:tab w:val="right" w:pos="4140"/>
          <w:tab w:val="left" w:pos="4500"/>
          <w:tab w:val="right" w:pos="9000"/>
        </w:tabs>
        <w:spacing w:after="240"/>
      </w:pPr>
      <w:r w:rsidRPr="00C76C41">
        <w:t>**La personne signataire doit avoir un pouvoir donné par le Soumissionnaire, à joindre à l’offre.</w:t>
      </w:r>
    </w:p>
    <w:p w14:paraId="74151985" w14:textId="77777777" w:rsidR="00B33989" w:rsidRPr="00C76C41" w:rsidRDefault="00B33989" w:rsidP="00B33989">
      <w:pPr>
        <w:rPr>
          <w:szCs w:val="24"/>
        </w:rPr>
      </w:pPr>
    </w:p>
    <w:p w14:paraId="54832870" w14:textId="72FBFEF3" w:rsidR="00971479" w:rsidRDefault="00971479">
      <w:pPr>
        <w:rPr>
          <w:rFonts w:asciiTheme="majorBidi" w:hAnsiTheme="majorBidi" w:cstheme="majorBidi"/>
          <w:b/>
          <w:sz w:val="20"/>
          <w:szCs w:val="24"/>
          <w:lang w:eastAsia="en-US"/>
        </w:rPr>
      </w:pPr>
      <w:r>
        <w:rPr>
          <w:rFonts w:asciiTheme="majorBidi" w:hAnsiTheme="majorBidi" w:cstheme="majorBidi"/>
          <w:b/>
          <w:sz w:val="20"/>
          <w:szCs w:val="24"/>
          <w:lang w:eastAsia="en-US"/>
        </w:rPr>
        <w:br w:type="page"/>
      </w:r>
    </w:p>
    <w:p w14:paraId="4870B6C6" w14:textId="77777777" w:rsidR="00B33989" w:rsidRPr="00C76C41" w:rsidRDefault="00B33989">
      <w:pPr>
        <w:rPr>
          <w:rFonts w:asciiTheme="majorBidi" w:hAnsiTheme="majorBidi" w:cstheme="majorBidi"/>
          <w:b/>
          <w:sz w:val="20"/>
          <w:szCs w:val="24"/>
          <w:lang w:eastAsia="en-US"/>
        </w:rPr>
      </w:pPr>
    </w:p>
    <w:p w14:paraId="38520991" w14:textId="032D673E" w:rsidR="001B3190" w:rsidRPr="00C76C41" w:rsidRDefault="001B3190" w:rsidP="00F579C6">
      <w:pPr>
        <w:pStyle w:val="Style190"/>
      </w:pPr>
      <w:bookmarkStart w:id="1068" w:name="_Toc90382170"/>
      <w:bookmarkStart w:id="1069" w:name="_Toc124174025"/>
      <w:r w:rsidRPr="00C76C41">
        <w:t xml:space="preserve">Modèle de Lettre de </w:t>
      </w:r>
      <w:r w:rsidR="00B33989" w:rsidRPr="00C76C41">
        <w:t>N</w:t>
      </w:r>
      <w:r w:rsidRPr="00C76C41">
        <w:t>otification de l’</w:t>
      </w:r>
      <w:r w:rsidR="00B33989" w:rsidRPr="00C76C41">
        <w:t>A</w:t>
      </w:r>
      <w:r w:rsidRPr="00C76C41">
        <w:t xml:space="preserve">ttribution du </w:t>
      </w:r>
      <w:r w:rsidR="00B33989" w:rsidRPr="00C76C41">
        <w:t>M</w:t>
      </w:r>
      <w:r w:rsidRPr="00C76C41">
        <w:t>arché</w:t>
      </w:r>
      <w:bookmarkEnd w:id="1065"/>
      <w:bookmarkEnd w:id="1068"/>
      <w:bookmarkEnd w:id="1069"/>
    </w:p>
    <w:p w14:paraId="3E45BFBD" w14:textId="77777777" w:rsidR="001B3190" w:rsidRPr="00C76C41" w:rsidRDefault="001B3190" w:rsidP="001B3190">
      <w:pPr>
        <w:spacing w:before="120" w:after="120"/>
        <w:rPr>
          <w:rFonts w:asciiTheme="majorBidi" w:hAnsiTheme="majorBidi" w:cstheme="majorBidi"/>
        </w:rPr>
      </w:pPr>
    </w:p>
    <w:p w14:paraId="14D99B1E" w14:textId="77777777" w:rsidR="001B3190" w:rsidRPr="00C76C41" w:rsidRDefault="001B3190" w:rsidP="0024062C">
      <w:pPr>
        <w:pStyle w:val="BodyText"/>
        <w:spacing w:after="0"/>
        <w:ind w:left="180" w:right="288" w:firstLine="0"/>
        <w:jc w:val="center"/>
        <w:rPr>
          <w:b/>
          <w:i/>
          <w:sz w:val="20"/>
          <w:lang w:val="fr-FR" w:eastAsia="en-US"/>
        </w:rPr>
      </w:pPr>
      <w:r w:rsidRPr="00C76C41">
        <w:rPr>
          <w:b/>
          <w:i/>
          <w:sz w:val="20"/>
          <w:lang w:val="fr-FR" w:eastAsia="en-US"/>
        </w:rPr>
        <w:t>[papier à en-tête du Maître d’Ouvrage]</w:t>
      </w:r>
    </w:p>
    <w:p w14:paraId="499B899D" w14:textId="77777777" w:rsidR="00BF617C" w:rsidRPr="00C76C41" w:rsidRDefault="00BF617C" w:rsidP="00BF617C">
      <w:pPr>
        <w:pStyle w:val="BodyText"/>
        <w:ind w:left="180" w:right="288"/>
        <w:jc w:val="right"/>
        <w:rPr>
          <w:i/>
          <w:lang w:val="fr-FR"/>
        </w:rPr>
      </w:pPr>
      <w:r w:rsidRPr="00C76C41">
        <w:rPr>
          <w:i/>
          <w:u w:val="single"/>
          <w:lang w:val="fr-FR"/>
        </w:rPr>
        <w:tab/>
      </w:r>
      <w:r w:rsidRPr="00C76C41">
        <w:rPr>
          <w:b/>
          <w:i/>
          <w:lang w:val="fr-FR"/>
        </w:rPr>
        <w:t xml:space="preserve"> [</w:t>
      </w:r>
      <w:r w:rsidRPr="00C76C41">
        <w:rPr>
          <w:b/>
          <w:bCs/>
          <w:i/>
          <w:lang w:val="fr-FR"/>
        </w:rPr>
        <w:t>date]</w:t>
      </w:r>
      <w:r w:rsidRPr="00C76C41">
        <w:rPr>
          <w:i/>
          <w:u w:val="single"/>
          <w:lang w:val="fr-FR"/>
        </w:rPr>
        <w:tab/>
      </w:r>
    </w:p>
    <w:p w14:paraId="6EFB30F6" w14:textId="77777777" w:rsidR="00BF617C" w:rsidRPr="00C76C41" w:rsidRDefault="00BF617C" w:rsidP="00BF617C">
      <w:pPr>
        <w:tabs>
          <w:tab w:val="left" w:leader="underscore" w:pos="2268"/>
          <w:tab w:val="left" w:leader="underscore" w:pos="8505"/>
        </w:tabs>
        <w:suppressAutoHyphens/>
        <w:spacing w:before="120" w:after="120"/>
        <w:ind w:left="0" w:hanging="9"/>
        <w:rPr>
          <w:iCs/>
        </w:rPr>
      </w:pPr>
      <w:r w:rsidRPr="00C76C41">
        <w:rPr>
          <w:szCs w:val="24"/>
        </w:rPr>
        <w:t>A </w:t>
      </w:r>
      <w:r w:rsidRPr="00C76C41">
        <w:rPr>
          <w:szCs w:val="24"/>
        </w:rPr>
        <w:tab/>
      </w:r>
      <w:r w:rsidRPr="00C76C41">
        <w:rPr>
          <w:b/>
          <w:i/>
          <w:szCs w:val="24"/>
        </w:rPr>
        <w:t>[nom et adresse du Soumissionnaire retenu</w:t>
      </w:r>
      <w:r w:rsidRPr="00C76C41">
        <w:rPr>
          <w:i/>
          <w:szCs w:val="24"/>
        </w:rPr>
        <w:t xml:space="preserve">] </w:t>
      </w:r>
      <w:r w:rsidRPr="00C76C41">
        <w:rPr>
          <w:iCs/>
        </w:rPr>
        <w:tab/>
        <w:t xml:space="preserve">  </w:t>
      </w:r>
    </w:p>
    <w:p w14:paraId="359240E8" w14:textId="77777777" w:rsidR="00BF617C" w:rsidRPr="00C76C41" w:rsidRDefault="00BF617C" w:rsidP="00BF617C">
      <w:pPr>
        <w:tabs>
          <w:tab w:val="left" w:leader="underscore" w:pos="2268"/>
          <w:tab w:val="left" w:leader="underscore" w:pos="8505"/>
        </w:tabs>
        <w:suppressAutoHyphens/>
        <w:spacing w:before="120" w:after="360"/>
        <w:ind w:left="0" w:hanging="9"/>
        <w:rPr>
          <w:iCs/>
        </w:rPr>
      </w:pPr>
      <w:r w:rsidRPr="00C76C41">
        <w:rPr>
          <w:iCs/>
        </w:rPr>
        <w:t>Sujet :</w:t>
      </w:r>
      <w:r w:rsidRPr="00C76C41">
        <w:rPr>
          <w:iCs/>
        </w:rPr>
        <w:tab/>
      </w:r>
      <w:r w:rsidRPr="00C76C41">
        <w:rPr>
          <w:b/>
          <w:i/>
          <w:iCs/>
        </w:rPr>
        <w:t xml:space="preserve">[No de </w:t>
      </w:r>
      <w:r w:rsidRPr="00C76C41">
        <w:rPr>
          <w:b/>
          <w:bCs/>
          <w:i/>
        </w:rPr>
        <w:t>Notification d’Attribution de Marché]</w:t>
      </w:r>
      <w:r w:rsidRPr="00C76C41">
        <w:rPr>
          <w:iCs/>
        </w:rPr>
        <w:tab/>
      </w:r>
    </w:p>
    <w:p w14:paraId="62115C64" w14:textId="77777777" w:rsidR="001B3190" w:rsidRPr="00C76C41" w:rsidRDefault="001B3190" w:rsidP="0024062C">
      <w:pPr>
        <w:spacing w:before="480" w:after="120"/>
        <w:rPr>
          <w:rFonts w:asciiTheme="majorBidi" w:hAnsiTheme="majorBidi" w:cstheme="majorBidi"/>
          <w:szCs w:val="24"/>
        </w:rPr>
      </w:pPr>
      <w:r w:rsidRPr="00C76C41">
        <w:rPr>
          <w:rFonts w:asciiTheme="majorBidi" w:hAnsiTheme="majorBidi" w:cstheme="majorBidi"/>
          <w:szCs w:val="24"/>
        </w:rPr>
        <w:t>Messieurs,</w:t>
      </w:r>
    </w:p>
    <w:p w14:paraId="4F125127" w14:textId="71C05A53" w:rsidR="001B3190" w:rsidRPr="00C76C41" w:rsidRDefault="001B3190" w:rsidP="0024062C">
      <w:pPr>
        <w:spacing w:before="200" w:after="120"/>
        <w:ind w:left="0" w:firstLine="0"/>
        <w:rPr>
          <w:rFonts w:asciiTheme="majorBidi" w:hAnsiTheme="majorBidi" w:cstheme="majorBidi"/>
          <w:szCs w:val="24"/>
        </w:rPr>
      </w:pPr>
      <w:r w:rsidRPr="00C76C41">
        <w:rPr>
          <w:rFonts w:asciiTheme="majorBidi" w:hAnsiTheme="majorBidi" w:cstheme="majorBidi"/>
          <w:szCs w:val="24"/>
        </w:rPr>
        <w:t>La présente a pour but de vous notifier que votre offre en date du</w:t>
      </w:r>
      <w:r w:rsidR="00C76C41" w:rsidRPr="00C76C41">
        <w:rPr>
          <w:rFonts w:asciiTheme="majorBidi" w:hAnsiTheme="majorBidi" w:cstheme="majorBidi"/>
          <w:szCs w:val="24"/>
        </w:rPr>
        <w:t>_____</w:t>
      </w:r>
      <w:r w:rsidRPr="00C76C41">
        <w:rPr>
          <w:rFonts w:asciiTheme="majorBidi" w:hAnsiTheme="majorBidi" w:cstheme="majorBidi"/>
          <w:szCs w:val="24"/>
        </w:rPr>
        <w:t xml:space="preserve"> </w:t>
      </w:r>
      <w:r w:rsidRPr="00C76C41">
        <w:rPr>
          <w:rFonts w:asciiTheme="majorBidi" w:hAnsiTheme="majorBidi" w:cstheme="majorBidi"/>
          <w:b/>
          <w:bCs/>
          <w:i/>
          <w:szCs w:val="24"/>
        </w:rPr>
        <w:t>[date]</w:t>
      </w:r>
      <w:r w:rsidRPr="00C76C41">
        <w:rPr>
          <w:rFonts w:asciiTheme="majorBidi" w:hAnsiTheme="majorBidi" w:cstheme="majorBidi"/>
          <w:szCs w:val="24"/>
        </w:rPr>
        <w:t xml:space="preserve"> pour l’exécution de </w:t>
      </w:r>
      <w:r w:rsidR="00C76C41" w:rsidRPr="00C76C41">
        <w:rPr>
          <w:rFonts w:asciiTheme="majorBidi" w:hAnsiTheme="majorBidi" w:cstheme="majorBidi"/>
          <w:szCs w:val="24"/>
        </w:rPr>
        <w:t xml:space="preserve">_____________ </w:t>
      </w:r>
      <w:r w:rsidRPr="00C76C41">
        <w:rPr>
          <w:rFonts w:asciiTheme="majorBidi" w:hAnsiTheme="majorBidi" w:cstheme="majorBidi"/>
          <w:b/>
          <w:bCs/>
          <w:i/>
          <w:szCs w:val="24"/>
        </w:rPr>
        <w:t>[nom du Marché et identification]</w:t>
      </w:r>
      <w:r w:rsidRPr="00C76C41">
        <w:rPr>
          <w:rFonts w:asciiTheme="majorBidi" w:hAnsiTheme="majorBidi" w:cstheme="majorBidi"/>
          <w:szCs w:val="24"/>
        </w:rPr>
        <w:t xml:space="preserve"> pour le montant du Marché d’une contre-valeur de </w:t>
      </w:r>
      <w:r w:rsidR="00C76C41" w:rsidRPr="00C76C41">
        <w:rPr>
          <w:rFonts w:asciiTheme="majorBidi" w:hAnsiTheme="majorBidi" w:cstheme="majorBidi"/>
          <w:szCs w:val="24"/>
        </w:rPr>
        <w:t xml:space="preserve">____________ </w:t>
      </w:r>
      <w:r w:rsidRPr="00C76C41">
        <w:rPr>
          <w:rFonts w:asciiTheme="majorBidi" w:hAnsiTheme="majorBidi" w:cstheme="majorBidi"/>
          <w:b/>
          <w:bCs/>
          <w:i/>
          <w:szCs w:val="24"/>
        </w:rPr>
        <w:t>[montant en chiffres et en lettres, nom de la monnaie]</w:t>
      </w:r>
      <w:r w:rsidRPr="00C76C41">
        <w:rPr>
          <w:rFonts w:asciiTheme="majorBidi" w:hAnsiTheme="majorBidi" w:cstheme="majorBidi"/>
          <w:szCs w:val="24"/>
        </w:rPr>
        <w:t>, rectifié et modifié conformément aux Instructions aux soumissionnaires</w:t>
      </w:r>
      <w:r w:rsidR="00C76C41" w:rsidRPr="00C76C41">
        <w:rPr>
          <w:rFonts w:asciiTheme="majorBidi" w:hAnsiTheme="majorBidi" w:cstheme="majorBidi"/>
          <w:szCs w:val="24"/>
        </w:rPr>
        <w:t xml:space="preserve"> est acceptée par notre Agence. </w:t>
      </w:r>
      <w:r w:rsidRPr="00C76C41">
        <w:rPr>
          <w:rFonts w:asciiTheme="majorBidi" w:hAnsiTheme="majorBidi" w:cstheme="majorBidi"/>
          <w:szCs w:val="24"/>
        </w:rPr>
        <w:t xml:space="preserve"> </w:t>
      </w:r>
    </w:p>
    <w:p w14:paraId="0CC0236E" w14:textId="6379DA44" w:rsidR="001B3190" w:rsidRPr="00091A99" w:rsidRDefault="001B3190" w:rsidP="0024062C">
      <w:pPr>
        <w:spacing w:before="200" w:after="120"/>
        <w:ind w:left="0" w:firstLine="0"/>
        <w:rPr>
          <w:rFonts w:asciiTheme="majorBidi" w:hAnsiTheme="majorBidi" w:cstheme="majorBidi"/>
          <w:bCs/>
          <w:iCs/>
          <w:szCs w:val="24"/>
        </w:rPr>
      </w:pPr>
      <w:r w:rsidRPr="00C76C41">
        <w:rPr>
          <w:rFonts w:asciiTheme="majorBidi" w:hAnsiTheme="majorBidi" w:cstheme="majorBidi"/>
          <w:szCs w:val="24"/>
        </w:rPr>
        <w:t>Il vous est demandé de fournir</w:t>
      </w:r>
      <w:r w:rsidR="00C76C41" w:rsidRPr="00C76C41">
        <w:rPr>
          <w:rFonts w:asciiTheme="majorBidi" w:hAnsiTheme="majorBidi" w:cstheme="majorBidi"/>
          <w:szCs w:val="24"/>
        </w:rPr>
        <w:t xml:space="preserve"> : (i) </w:t>
      </w:r>
      <w:r w:rsidRPr="00C76C41">
        <w:rPr>
          <w:rFonts w:asciiTheme="majorBidi" w:hAnsiTheme="majorBidi" w:cstheme="majorBidi"/>
          <w:szCs w:val="24"/>
        </w:rPr>
        <w:t xml:space="preserve">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dans les 28 jours, conformément au CCAG, en utilisant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xécution</w:t>
      </w:r>
      <w:r w:rsidR="00C76C41" w:rsidRPr="00DE52FF">
        <w:rPr>
          <w:rFonts w:asciiTheme="majorBidi" w:hAnsiTheme="majorBidi" w:cstheme="majorBidi"/>
          <w:bCs/>
          <w:iCs/>
          <w:szCs w:val="24"/>
        </w:rPr>
        <w:t>; et (ii) les informations additionnelles sur les Bénéficiaires Effectifs conformément à l’article 4</w:t>
      </w:r>
      <w:r w:rsidR="00091A99" w:rsidRPr="00DE52FF">
        <w:rPr>
          <w:rFonts w:asciiTheme="majorBidi" w:hAnsiTheme="majorBidi" w:cstheme="majorBidi"/>
          <w:bCs/>
          <w:iCs/>
          <w:szCs w:val="24"/>
        </w:rPr>
        <w:t>5</w:t>
      </w:r>
      <w:r w:rsidR="00C76C41" w:rsidRPr="00DE52FF">
        <w:rPr>
          <w:rFonts w:asciiTheme="majorBidi" w:hAnsiTheme="majorBidi" w:cstheme="majorBidi"/>
          <w:bCs/>
          <w:iCs/>
          <w:szCs w:val="24"/>
        </w:rPr>
        <w:t>.1 des IS, dans les huit (8) jours ouvrables en utilisant le Formulaire de Divulgation des Bénéficiaires Effectifs d</w:t>
      </w:r>
      <w:r w:rsidRPr="00091A99">
        <w:rPr>
          <w:rFonts w:asciiTheme="majorBidi" w:hAnsiTheme="majorBidi" w:cstheme="majorBidi"/>
          <w:bCs/>
          <w:iCs/>
          <w:szCs w:val="24"/>
        </w:rPr>
        <w:t>e la Section X, Formulaires du marché</w:t>
      </w:r>
      <w:r w:rsidR="00C76C41" w:rsidRPr="00091A99">
        <w:rPr>
          <w:rFonts w:asciiTheme="majorBidi" w:hAnsiTheme="majorBidi" w:cstheme="majorBidi"/>
          <w:bCs/>
          <w:iCs/>
          <w:szCs w:val="24"/>
        </w:rPr>
        <w:t xml:space="preserve"> du </w:t>
      </w:r>
      <w:r w:rsidR="00220A81" w:rsidRPr="00091A99">
        <w:rPr>
          <w:rFonts w:asciiTheme="majorBidi" w:hAnsiTheme="majorBidi" w:cstheme="majorBidi"/>
          <w:bCs/>
          <w:iCs/>
          <w:szCs w:val="24"/>
        </w:rPr>
        <w:t>dossier d’</w:t>
      </w:r>
      <w:r w:rsidR="00C76C41" w:rsidRPr="00091A99">
        <w:rPr>
          <w:rFonts w:asciiTheme="majorBidi" w:hAnsiTheme="majorBidi" w:cstheme="majorBidi"/>
          <w:bCs/>
          <w:iCs/>
          <w:szCs w:val="24"/>
        </w:rPr>
        <w:t>appel d’offres</w:t>
      </w:r>
      <w:r w:rsidRPr="00091A99">
        <w:rPr>
          <w:rFonts w:asciiTheme="majorBidi" w:hAnsiTheme="majorBidi" w:cstheme="majorBidi"/>
          <w:bCs/>
          <w:i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B30E7A" w:rsidRPr="00FC43B3" w14:paraId="4E3E3880" w14:textId="77777777" w:rsidTr="00982AC3">
        <w:tc>
          <w:tcPr>
            <w:tcW w:w="9468" w:type="dxa"/>
          </w:tcPr>
          <w:p w14:paraId="3CCC6C7A" w14:textId="77777777" w:rsidR="00B30E7A" w:rsidRDefault="00B30E7A" w:rsidP="00982AC3">
            <w:pPr>
              <w:pStyle w:val="Footer"/>
              <w:spacing w:after="120"/>
              <w:rPr>
                <w:sz w:val="24"/>
                <w:szCs w:val="24"/>
              </w:rPr>
            </w:pPr>
            <w:r w:rsidRPr="00E82DB6">
              <w:rPr>
                <w:b/>
                <w:sz w:val="24"/>
                <w:szCs w:val="24"/>
              </w:rPr>
              <w:t xml:space="preserve">Note: </w:t>
            </w:r>
            <w:r w:rsidRPr="00E82DB6">
              <w:rPr>
                <w:i/>
                <w:sz w:val="24"/>
                <w:szCs w:val="24"/>
              </w:rPr>
              <w:t>insérer l’une des trois options suivantes</w:t>
            </w:r>
            <w:r w:rsidRPr="00E82DB6">
              <w:rPr>
                <w:sz w:val="24"/>
                <w:szCs w:val="24"/>
              </w:rPr>
              <w:t xml:space="preserve"> </w:t>
            </w:r>
          </w:p>
          <w:p w14:paraId="096A4DFA" w14:textId="77777777" w:rsidR="00B30E7A" w:rsidRPr="00E82DB6" w:rsidRDefault="00B30E7A" w:rsidP="00982AC3">
            <w:pPr>
              <w:pStyle w:val="Footer"/>
              <w:spacing w:after="120"/>
              <w:rPr>
                <w:sz w:val="24"/>
                <w:szCs w:val="24"/>
              </w:rPr>
            </w:pPr>
            <w:r>
              <w:rPr>
                <w:sz w:val="24"/>
                <w:szCs w:val="24"/>
              </w:rPr>
              <w:t>La première doit être utilisée lorsque le Soumissionnaire n’a pas fait objection à la proposition de Conciliateur présentée dans le DAO.  La seconde est utilisée lorsque le Soumissionnaire a fait objection à la proposition de Conciliateur présentée dans le DAO et a présenté une contre-proposition acceptée par le Maître d’Ouvrage.  La troisième est utilisée lorsque le Soumissionnaire a fait objection à la proposition de Conciliateur présentée dans le DAO et a présenté une contre-proposition que le Maître d’Ouvrage n’accepte pas.</w:t>
            </w:r>
          </w:p>
        </w:tc>
      </w:tr>
    </w:tbl>
    <w:p w14:paraId="440A67AF" w14:textId="77777777" w:rsidR="00B30E7A" w:rsidRPr="002C398D" w:rsidRDefault="00B30E7A" w:rsidP="00B30E7A"/>
    <w:p w14:paraId="5E386E9A" w14:textId="54B74FF3" w:rsidR="00B30E7A" w:rsidRDefault="00B30E7A" w:rsidP="00DE52FF">
      <w:pPr>
        <w:spacing w:after="120"/>
        <w:ind w:left="0" w:firstLine="0"/>
      </w:pPr>
      <w:r>
        <w:t xml:space="preserve">Nous confirmons la désignation de </w:t>
      </w:r>
      <w:r>
        <w:rPr>
          <w:i/>
        </w:rPr>
        <w:t>[insérer le nom proposé par le Maître d’Ouvrage dans les DPAO]</w:t>
      </w:r>
      <w:r>
        <w:t xml:space="preserve"> en qualité de Conciliateur</w:t>
      </w:r>
    </w:p>
    <w:p w14:paraId="4AFACC96" w14:textId="77777777" w:rsidR="001E531A" w:rsidRPr="00C76C41" w:rsidRDefault="001E531A" w:rsidP="001E531A">
      <w:pPr>
        <w:spacing w:before="200" w:after="120"/>
        <w:rPr>
          <w:rFonts w:asciiTheme="majorBidi" w:hAnsiTheme="majorBidi" w:cstheme="majorBidi"/>
          <w:b/>
          <w:i/>
          <w:szCs w:val="24"/>
        </w:rPr>
      </w:pPr>
      <w:r w:rsidRPr="00C76C41">
        <w:rPr>
          <w:rFonts w:asciiTheme="majorBidi" w:hAnsiTheme="majorBidi" w:cstheme="majorBidi"/>
          <w:b/>
          <w:i/>
          <w:szCs w:val="24"/>
        </w:rPr>
        <w:t>[Ou]</w:t>
      </w:r>
    </w:p>
    <w:p w14:paraId="5BCEA20E" w14:textId="61932303"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 xml:space="preserve">Nous acceptons la désignation de </w:t>
      </w:r>
      <w:r w:rsidR="00C76C41" w:rsidRPr="00C76C41">
        <w:rPr>
          <w:rFonts w:asciiTheme="majorBidi" w:hAnsiTheme="majorBidi" w:cstheme="majorBidi"/>
          <w:szCs w:val="24"/>
        </w:rPr>
        <w:t xml:space="preserve">_______________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w:t>
      </w:r>
    </w:p>
    <w:p w14:paraId="7396991D" w14:textId="46D1A4E6" w:rsidR="00B303FD" w:rsidRPr="00C76C41" w:rsidRDefault="00B303FD" w:rsidP="0024062C">
      <w:pPr>
        <w:spacing w:before="200" w:after="120"/>
        <w:rPr>
          <w:rFonts w:asciiTheme="majorBidi" w:hAnsiTheme="majorBidi" w:cstheme="majorBidi"/>
          <w:b/>
          <w:i/>
          <w:szCs w:val="24"/>
        </w:rPr>
      </w:pPr>
      <w:r w:rsidRPr="00C76C41">
        <w:rPr>
          <w:rFonts w:asciiTheme="majorBidi" w:hAnsiTheme="majorBidi" w:cstheme="majorBidi"/>
          <w:b/>
          <w:i/>
          <w:szCs w:val="24"/>
        </w:rPr>
        <w:t>[Ou]</w:t>
      </w:r>
    </w:p>
    <w:p w14:paraId="043A8ABF" w14:textId="57AC9D7B"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Nous n’acceptons pas la désignation de</w:t>
      </w:r>
      <w:r w:rsidR="00C76C41" w:rsidRPr="00C76C41">
        <w:rPr>
          <w:rFonts w:asciiTheme="majorBidi" w:hAnsiTheme="majorBidi" w:cstheme="majorBidi"/>
          <w:szCs w:val="24"/>
        </w:rPr>
        <w:t xml:space="preserve"> ______________</w:t>
      </w:r>
      <w:r w:rsidRPr="00C76C41">
        <w:rPr>
          <w:rFonts w:asciiTheme="majorBidi" w:hAnsiTheme="majorBidi" w:cstheme="majorBidi"/>
          <w:szCs w:val="24"/>
        </w:rPr>
        <w:t xml:space="preserve">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et, nous adressons copie de la présente Lettre de Notification d’attribution à </w:t>
      </w:r>
      <w:r w:rsidRPr="00C76C41">
        <w:rPr>
          <w:rFonts w:asciiTheme="majorBidi" w:hAnsiTheme="majorBidi" w:cstheme="majorBidi"/>
          <w:b/>
          <w:bCs/>
          <w:i/>
          <w:szCs w:val="24"/>
        </w:rPr>
        <w:t>[insérer le nom de l’Autorité de désignation]</w:t>
      </w:r>
      <w:r w:rsidRPr="00C76C41">
        <w:rPr>
          <w:rFonts w:asciiTheme="majorBidi" w:hAnsiTheme="majorBidi" w:cstheme="majorBidi"/>
          <w:szCs w:val="24"/>
        </w:rPr>
        <w:t xml:space="preserve">, afin de lui demander de nommer de Conciliateur conformément aux dispositions de l’Article </w:t>
      </w:r>
      <w:r w:rsidR="001E531A">
        <w:rPr>
          <w:rFonts w:asciiTheme="majorBidi" w:hAnsiTheme="majorBidi" w:cstheme="majorBidi"/>
          <w:szCs w:val="24"/>
        </w:rPr>
        <w:t>47</w:t>
      </w:r>
      <w:r w:rsidRPr="00C76C41">
        <w:rPr>
          <w:rFonts w:asciiTheme="majorBidi" w:hAnsiTheme="majorBidi" w:cstheme="majorBidi"/>
          <w:szCs w:val="24"/>
        </w:rPr>
        <w:t>.1 des IS.</w:t>
      </w:r>
    </w:p>
    <w:p w14:paraId="421BF9C5" w14:textId="77777777" w:rsidR="001B3190" w:rsidRPr="00C76C41" w:rsidRDefault="001B3190" w:rsidP="0024062C">
      <w:pPr>
        <w:spacing w:before="200" w:after="120"/>
        <w:rPr>
          <w:rFonts w:asciiTheme="majorBidi" w:hAnsiTheme="majorBidi" w:cstheme="majorBidi"/>
          <w:szCs w:val="24"/>
        </w:rPr>
      </w:pPr>
      <w:r w:rsidRPr="00C76C41">
        <w:rPr>
          <w:rFonts w:asciiTheme="majorBidi" w:hAnsiTheme="majorBidi" w:cstheme="majorBidi"/>
          <w:szCs w:val="24"/>
        </w:rPr>
        <w:t>Veuillez agréer, Messieurs, l’expression de notre considération distinguée.</w:t>
      </w:r>
    </w:p>
    <w:p w14:paraId="4649C6FE" w14:textId="77777777" w:rsidR="001B3190" w:rsidRPr="00C76C41" w:rsidRDefault="001B3190" w:rsidP="0024062C">
      <w:pPr>
        <w:spacing w:before="200" w:after="120"/>
        <w:rPr>
          <w:rFonts w:asciiTheme="majorBidi" w:hAnsiTheme="majorBidi" w:cstheme="majorBidi"/>
          <w:szCs w:val="24"/>
        </w:rPr>
      </w:pPr>
    </w:p>
    <w:p w14:paraId="20BC330F" w14:textId="77777777" w:rsidR="0024062C" w:rsidRPr="00C76C41" w:rsidRDefault="0024062C" w:rsidP="0024062C">
      <w:pPr>
        <w:keepNext/>
        <w:keepLines/>
        <w:spacing w:before="200" w:after="120"/>
        <w:ind w:left="578" w:hanging="578"/>
        <w:rPr>
          <w:rFonts w:asciiTheme="majorBidi" w:hAnsiTheme="majorBidi" w:cstheme="majorBidi"/>
          <w:i/>
          <w:szCs w:val="24"/>
        </w:rPr>
      </w:pPr>
    </w:p>
    <w:p w14:paraId="1763E29B" w14:textId="6CFF7F1B" w:rsidR="001B3190" w:rsidRPr="00C76C41" w:rsidRDefault="001B3190" w:rsidP="0024062C">
      <w:pPr>
        <w:keepNext/>
        <w:keepLines/>
        <w:spacing w:before="200" w:after="120"/>
        <w:ind w:left="578" w:hanging="578"/>
        <w:rPr>
          <w:rFonts w:asciiTheme="majorBidi" w:hAnsiTheme="majorBidi" w:cstheme="majorBidi"/>
          <w:szCs w:val="24"/>
        </w:rPr>
      </w:pPr>
      <w:r w:rsidRPr="00C76C41">
        <w:rPr>
          <w:rFonts w:asciiTheme="majorBidi" w:hAnsiTheme="majorBidi" w:cstheme="majorBidi"/>
          <w:i/>
          <w:szCs w:val="24"/>
        </w:rPr>
        <w:t>[Signature, nom et titre du signataire habilité à signer au nom du Maître d’Ouvrage]</w:t>
      </w:r>
    </w:p>
    <w:p w14:paraId="6DF91019" w14:textId="020019DD" w:rsidR="001B3190" w:rsidRPr="00C76C41" w:rsidRDefault="001B3190" w:rsidP="0024062C">
      <w:pPr>
        <w:keepNext/>
        <w:keepLines/>
        <w:spacing w:before="200" w:after="120"/>
        <w:ind w:left="578" w:hanging="578"/>
        <w:rPr>
          <w:rFonts w:asciiTheme="majorBidi" w:hAnsiTheme="majorBidi" w:cstheme="majorBidi"/>
          <w:szCs w:val="24"/>
        </w:rPr>
      </w:pPr>
    </w:p>
    <w:p w14:paraId="3B16E737" w14:textId="5D5ECC12" w:rsidR="00BF617C" w:rsidRPr="00C76C41" w:rsidRDefault="00BF617C" w:rsidP="00BF617C">
      <w:pPr>
        <w:pStyle w:val="BodyTextIndent"/>
        <w:tabs>
          <w:tab w:val="right" w:leader="dot" w:pos="9360"/>
        </w:tabs>
        <w:ind w:left="0" w:right="288" w:firstLine="0"/>
        <w:rPr>
          <w:iCs/>
          <w:lang w:val="fr-FR"/>
        </w:rPr>
      </w:pPr>
      <w:r w:rsidRPr="00C76C41">
        <w:rPr>
          <w:iCs/>
          <w:lang w:val="fr-FR"/>
        </w:rPr>
        <w:t>Nom et Titre du Signataire</w:t>
      </w:r>
      <w:r w:rsidR="00C76C41">
        <w:rPr>
          <w:iCs/>
          <w:lang w:val="fr-FR"/>
        </w:rPr>
        <w:t xml:space="preserve"> </w:t>
      </w:r>
      <w:r w:rsidRPr="00C76C41">
        <w:rPr>
          <w:iCs/>
          <w:lang w:val="fr-FR"/>
        </w:rPr>
        <w:t xml:space="preserve">:  </w:t>
      </w:r>
      <w:r w:rsidRPr="00C76C41">
        <w:rPr>
          <w:iCs/>
          <w:lang w:val="fr-FR"/>
        </w:rPr>
        <w:tab/>
      </w:r>
    </w:p>
    <w:p w14:paraId="78B0F0D5" w14:textId="77777777" w:rsidR="00BF617C" w:rsidRPr="00C76C41" w:rsidRDefault="00BF617C" w:rsidP="00BF617C">
      <w:pPr>
        <w:pStyle w:val="BodyTextIndent"/>
        <w:tabs>
          <w:tab w:val="right" w:leader="dot" w:pos="9360"/>
        </w:tabs>
        <w:ind w:left="0" w:right="288" w:firstLine="0"/>
        <w:rPr>
          <w:iCs/>
          <w:lang w:val="fr-FR"/>
        </w:rPr>
      </w:pPr>
    </w:p>
    <w:p w14:paraId="37142300" w14:textId="77777777" w:rsidR="00BF617C" w:rsidRPr="00C76C41" w:rsidRDefault="00BF617C" w:rsidP="00BF617C">
      <w:pPr>
        <w:pStyle w:val="BodyTextIndent"/>
        <w:tabs>
          <w:tab w:val="right" w:leader="dot" w:pos="9360"/>
        </w:tabs>
        <w:ind w:left="0" w:right="288" w:firstLine="0"/>
        <w:rPr>
          <w:iCs/>
          <w:lang w:val="fr-FR"/>
        </w:rPr>
      </w:pPr>
      <w:r w:rsidRPr="00C76C41">
        <w:rPr>
          <w:iCs/>
          <w:lang w:val="fr-FR"/>
        </w:rPr>
        <w:t xml:space="preserve">Nom de l’Agence :  </w:t>
      </w:r>
      <w:r w:rsidRPr="00C76C41">
        <w:rPr>
          <w:iCs/>
          <w:lang w:val="fr-FR"/>
        </w:rPr>
        <w:tab/>
      </w:r>
    </w:p>
    <w:p w14:paraId="1A8F8826" w14:textId="77777777" w:rsidR="00BF617C" w:rsidRPr="00C76C41" w:rsidRDefault="00BF617C" w:rsidP="00BF617C">
      <w:pPr>
        <w:pStyle w:val="Enclosure"/>
        <w:ind w:right="288"/>
        <w:rPr>
          <w:lang w:val="fr-FR"/>
        </w:rPr>
      </w:pPr>
    </w:p>
    <w:p w14:paraId="0F66E8C8" w14:textId="32A7803D" w:rsidR="00BF617C" w:rsidRPr="00C76C41" w:rsidRDefault="00BF617C" w:rsidP="00BF617C">
      <w:pPr>
        <w:pStyle w:val="Enclosure"/>
        <w:ind w:right="288"/>
        <w:rPr>
          <w:b/>
          <w:lang w:val="fr-FR"/>
        </w:rPr>
      </w:pPr>
      <w:r w:rsidRPr="00C76C41">
        <w:rPr>
          <w:b/>
          <w:lang w:val="fr-FR"/>
        </w:rPr>
        <w:t>Pièce Jointe</w:t>
      </w:r>
      <w:r w:rsidR="00AE08B5">
        <w:rPr>
          <w:b/>
          <w:lang w:val="fr-FR"/>
        </w:rPr>
        <w:t xml:space="preserve"> </w:t>
      </w:r>
      <w:r w:rsidRPr="00C76C41">
        <w:rPr>
          <w:b/>
          <w:lang w:val="fr-FR"/>
        </w:rPr>
        <w:t>:  Acte d’Engagement</w:t>
      </w:r>
    </w:p>
    <w:p w14:paraId="10C2E521" w14:textId="5A6D5D3E" w:rsidR="000A450A" w:rsidRPr="00C76C41" w:rsidRDefault="000A450A" w:rsidP="00F579C6">
      <w:pPr>
        <w:pStyle w:val="Style190"/>
      </w:pPr>
      <w:r w:rsidRPr="00C76C41">
        <w:rPr>
          <w:rFonts w:asciiTheme="majorBidi" w:hAnsiTheme="majorBidi" w:cstheme="majorBidi"/>
          <w:sz w:val="24"/>
        </w:rPr>
        <w:br w:type="page"/>
      </w:r>
      <w:bookmarkStart w:id="1070" w:name="_Toc348233312"/>
      <w:bookmarkStart w:id="1071" w:name="_Toc327354352"/>
      <w:bookmarkStart w:id="1072" w:name="_Toc483207931"/>
      <w:bookmarkStart w:id="1073" w:name="_Toc90382171"/>
      <w:bookmarkStart w:id="1074" w:name="_Toc124174026"/>
      <w:r w:rsidRPr="00C76C41">
        <w:t>Modèle d’Acte d’</w:t>
      </w:r>
      <w:r w:rsidR="00AE08B5">
        <w:t>E</w:t>
      </w:r>
      <w:r w:rsidRPr="00C76C41">
        <w:t>ngagement</w:t>
      </w:r>
      <w:bookmarkEnd w:id="1070"/>
      <w:bookmarkEnd w:id="1071"/>
      <w:bookmarkEnd w:id="1072"/>
      <w:bookmarkEnd w:id="1073"/>
      <w:bookmarkEnd w:id="1074"/>
    </w:p>
    <w:p w14:paraId="1FDCCDD9" w14:textId="77777777" w:rsidR="000A450A" w:rsidRPr="00C76C41" w:rsidRDefault="000A450A" w:rsidP="00DC57DA">
      <w:pPr>
        <w:spacing w:before="120" w:after="120"/>
        <w:rPr>
          <w:rFonts w:asciiTheme="majorBidi" w:hAnsiTheme="majorBidi" w:cstheme="majorBidi"/>
        </w:rPr>
      </w:pPr>
    </w:p>
    <w:p w14:paraId="1E0CA34A" w14:textId="77777777" w:rsidR="00DD10A2" w:rsidRDefault="00DD10A2" w:rsidP="00DE52FF">
      <w:pPr>
        <w:spacing w:before="120" w:after="120"/>
        <w:ind w:left="0" w:firstLine="0"/>
      </w:pPr>
      <w:r>
        <w:t xml:space="preserve">Le présent MARCHÉ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du Maître d’Ouvrage]</w:t>
      </w:r>
      <w:r>
        <w:t xml:space="preserve"> (ci-après appelé le Maître d’Ouvrage) et, d’autre part, </w:t>
      </w:r>
      <w:r>
        <w:rPr>
          <w:i/>
          <w:sz w:val="20"/>
        </w:rPr>
        <w:t>[nom du Prestataire]</w:t>
      </w:r>
      <w:r>
        <w:t xml:space="preserve"> (ci-après appelé le “Prestataire”).</w:t>
      </w:r>
    </w:p>
    <w:p w14:paraId="65E111B1" w14:textId="77777777" w:rsidR="00DD10A2" w:rsidRDefault="00DD10A2" w:rsidP="00DE52FF">
      <w:pPr>
        <w:spacing w:before="120" w:after="120"/>
        <w:ind w:left="0" w:firstLine="0"/>
      </w:pPr>
      <w:r>
        <w:t>[</w:t>
      </w:r>
      <w:r>
        <w:rPr>
          <w:b/>
          <w:i/>
        </w:rPr>
        <w:t>Note</w:t>
      </w:r>
      <w:r>
        <w:rPr>
          <w:i/>
        </w:rPr>
        <w:t xml:space="preserve"> :  Si le Prestataire est constitué de plusieurs entités, le texte ci-dessus doit être modifié en partie comme suit:</w:t>
      </w:r>
      <w:r>
        <w:t xml:space="preserve">  “...(ci-après appelé le “Maître d’Ouvrage”) et, d’autre part, un groupement constitué des sociétés suivantes, dont chacune d’entre elles sera conjointement et solidairement responsable à l’égard du Maître d’Ouvrage pour l’exécution de toutes les obligations contractuelles, à savoir </w:t>
      </w:r>
      <w:r>
        <w:rPr>
          <w:i/>
          <w:sz w:val="20"/>
        </w:rPr>
        <w:t>[nom du Maître d’Ouvrage]</w:t>
      </w:r>
      <w:r>
        <w:t xml:space="preserve"> et </w:t>
      </w:r>
      <w:r>
        <w:rPr>
          <w:i/>
          <w:sz w:val="20"/>
        </w:rPr>
        <w:t>[nom du Prestataire]</w:t>
      </w:r>
      <w:r>
        <w:t xml:space="preserve"> (ci-après appelés “le Prestataire”).”]</w:t>
      </w:r>
      <w:r>
        <w:rPr>
          <w:rStyle w:val="FootnoteReference"/>
        </w:rPr>
        <w:footnoteReference w:id="18"/>
      </w:r>
    </w:p>
    <w:p w14:paraId="06709BE8" w14:textId="77777777" w:rsidR="00DD10A2" w:rsidRDefault="00DD10A2" w:rsidP="00DD10A2">
      <w:pPr>
        <w:spacing w:before="120" w:after="120"/>
      </w:pPr>
      <w:r>
        <w:t>ATTENDU QUE</w:t>
      </w:r>
    </w:p>
    <w:p w14:paraId="2919B646" w14:textId="02BB1368" w:rsidR="00DD10A2" w:rsidRDefault="00DD10A2" w:rsidP="00DD10A2">
      <w:pPr>
        <w:tabs>
          <w:tab w:val="left" w:pos="1080"/>
        </w:tabs>
        <w:spacing w:before="120" w:after="120"/>
        <w:ind w:left="1080" w:hanging="540"/>
      </w:pPr>
      <w:r>
        <w:t>(a)</w:t>
      </w:r>
      <w:r>
        <w:tab/>
        <w:t>le Maître d’Ouvrage a demandé au Prestataire de fournir certains Services définis dans les C</w:t>
      </w:r>
      <w:r w:rsidR="006B4BF4">
        <w:t>lause</w:t>
      </w:r>
      <w:r>
        <w:t>s générales jointes au présent Marché (ci-après intitulées les “Services”);</w:t>
      </w:r>
    </w:p>
    <w:p w14:paraId="5A726E99" w14:textId="5DE43F51" w:rsidR="00DD10A2" w:rsidRDefault="00DD10A2" w:rsidP="00DD10A2">
      <w:pPr>
        <w:tabs>
          <w:tab w:val="left" w:pos="1080"/>
        </w:tabs>
        <w:spacing w:before="120" w:after="120"/>
        <w:ind w:left="1080" w:hanging="540"/>
      </w:pPr>
      <w:r>
        <w:t>(b)</w:t>
      </w:r>
      <w:r>
        <w:tab/>
        <w:t xml:space="preserve">Le Prestataire, ayant démontré au Maître d’Ouvrage qu’il a l’expertise professionnelle, le personnel et les ressources techniques requises, a convenu d’exécuter les Services conformément aux termes et conditions arrêtés au présent Marché pour le </w:t>
      </w:r>
      <w:r w:rsidR="00DF04E7">
        <w:t>montant</w:t>
      </w:r>
      <w:r>
        <w:t xml:space="preserve"> de …… ;</w:t>
      </w:r>
    </w:p>
    <w:p w14:paraId="7309D53F" w14:textId="77777777" w:rsidR="00DD10A2" w:rsidRDefault="00DD10A2" w:rsidP="00DD10A2">
      <w:pPr>
        <w:tabs>
          <w:tab w:val="left" w:pos="1080"/>
        </w:tabs>
        <w:spacing w:before="120" w:after="120"/>
        <w:ind w:left="1080" w:hanging="540"/>
      </w:pPr>
      <w:r>
        <w:t>(c)</w:t>
      </w:r>
      <w:r>
        <w:tab/>
        <w:t>le Maître d’Ouvrage a reçu [</w:t>
      </w:r>
      <w:r>
        <w:rPr>
          <w:i/>
        </w:rPr>
        <w:t>ou</w:t>
      </w:r>
      <w:r>
        <w:t xml:space="preserve"> a sollicité] un prêt de la Banque Internationale pour la Reconstruction et le Développement (appelée ci-après la “Banque”) [</w:t>
      </w:r>
      <w:r>
        <w:rPr>
          <w:i/>
        </w:rPr>
        <w:t>ou</w:t>
      </w:r>
      <w:r>
        <w:t xml:space="preserve"> un crédit de l’Association Internationale de Développement (appelée ci-après la “Association”)] en vue de contribuer au financement du coût du Projet et des Services et se propose d’utiliser une partie de ce prêt [</w:t>
      </w:r>
      <w:r>
        <w:rPr>
          <w:i/>
        </w:rPr>
        <w:t>ou</w:t>
      </w:r>
      <w:r>
        <w:t xml:space="preserve"> de ce crédit] pour régler les paiements autorisés dans le cadre du présent Marché, étant entendu (i) que les paiements effectués par la Banque [</w:t>
      </w:r>
      <w:r>
        <w:rPr>
          <w:i/>
        </w:rPr>
        <w:t>ou</w:t>
      </w:r>
      <w:r>
        <w:t xml:space="preserve"> par l’Association] ne seront effectués qu’à la demande du Maître d’Ouvrage et sur approbation de la Banque [</w:t>
      </w:r>
      <w:r>
        <w:rPr>
          <w:i/>
        </w:rPr>
        <w:t>ou</w:t>
      </w:r>
      <w:r>
        <w:t xml:space="preserve"> de l’Association], (ii) que ces paiements seront soumis à tous égards aux termes et conditions de l’Accord de prêt [</w:t>
      </w:r>
      <w:r>
        <w:rPr>
          <w:i/>
        </w:rPr>
        <w:t>ou</w:t>
      </w:r>
      <w:r>
        <w:t xml:space="preserve"> de crédit], et (iii) qu’aucune partie autre que le Maître d’Ouvrage ne pourra se prévaloir des dispositions de l’Accord de prêt [</w:t>
      </w:r>
      <w:r>
        <w:rPr>
          <w:i/>
        </w:rPr>
        <w:t>ou</w:t>
      </w:r>
      <w:r>
        <w:t xml:space="preserve"> de crédit], ni prétendre détenir une créance sur les fonds provenant du prêt [</w:t>
      </w:r>
      <w:r>
        <w:rPr>
          <w:i/>
        </w:rPr>
        <w:t>ou</w:t>
      </w:r>
      <w:r>
        <w:t xml:space="preserve"> du crédit].</w:t>
      </w:r>
    </w:p>
    <w:p w14:paraId="5B46C0C7" w14:textId="77777777" w:rsidR="00DD10A2" w:rsidRDefault="00DD10A2" w:rsidP="00DD10A2">
      <w:pPr>
        <w:spacing w:before="120" w:after="120"/>
      </w:pPr>
      <w:r>
        <w:t>EN CONSEQUENCE, les Parties ont convenu de ce qui suit :</w:t>
      </w:r>
    </w:p>
    <w:p w14:paraId="445E8BE7" w14:textId="77777777" w:rsidR="00DD10A2" w:rsidRDefault="00DD10A2" w:rsidP="00DD10A2">
      <w:pPr>
        <w:tabs>
          <w:tab w:val="left" w:pos="540"/>
        </w:tabs>
        <w:spacing w:before="120" w:after="120"/>
        <w:ind w:left="540" w:hanging="540"/>
      </w:pPr>
      <w:r>
        <w:t>1.</w:t>
      </w:r>
      <w:r>
        <w:tab/>
        <w:t>Les documents suivants, qui sont joints au présent document, seront considérés comme faisant partie intégrante du présent Marché :</w:t>
      </w:r>
    </w:p>
    <w:p w14:paraId="7A29EF30" w14:textId="662665B8" w:rsidR="00DD10A2" w:rsidRDefault="00DD10A2" w:rsidP="00DD10A2">
      <w:pPr>
        <w:numPr>
          <w:ilvl w:val="0"/>
          <w:numId w:val="21"/>
        </w:numPr>
        <w:tabs>
          <w:tab w:val="left" w:pos="1080"/>
        </w:tabs>
        <w:suppressAutoHyphens/>
        <w:overflowPunct w:val="0"/>
        <w:autoSpaceDE w:val="0"/>
        <w:autoSpaceDN w:val="0"/>
        <w:adjustRightInd w:val="0"/>
        <w:spacing w:before="120" w:after="120"/>
        <w:ind w:left="1080" w:right="-72" w:hanging="540"/>
        <w:textAlignment w:val="baseline"/>
      </w:pPr>
      <w:r>
        <w:t xml:space="preserve">La Lettre de </w:t>
      </w:r>
      <w:r w:rsidR="00EE43D9">
        <w:t>N</w:t>
      </w:r>
      <w:r>
        <w:t>otification de l’</w:t>
      </w:r>
      <w:r w:rsidR="00EE43D9">
        <w:t>A</w:t>
      </w:r>
      <w:r>
        <w:t>ttribution</w:t>
      </w:r>
      <w:r w:rsidR="00843ACF">
        <w:t xml:space="preserve"> du Marché</w:t>
      </w:r>
      <w:r>
        <w:t>,</w:t>
      </w:r>
    </w:p>
    <w:p w14:paraId="35C9EF36" w14:textId="77777777" w:rsidR="00DD10A2" w:rsidRDefault="00DD10A2" w:rsidP="00DD10A2">
      <w:pPr>
        <w:numPr>
          <w:ilvl w:val="0"/>
          <w:numId w:val="21"/>
        </w:numPr>
        <w:tabs>
          <w:tab w:val="left" w:pos="1080"/>
        </w:tabs>
        <w:suppressAutoHyphens/>
        <w:overflowPunct w:val="0"/>
        <w:autoSpaceDE w:val="0"/>
        <w:autoSpaceDN w:val="0"/>
        <w:adjustRightInd w:val="0"/>
        <w:spacing w:before="120" w:after="120"/>
        <w:ind w:left="1080" w:right="-72" w:hanging="540"/>
        <w:textAlignment w:val="baseline"/>
      </w:pPr>
      <w:r>
        <w:t>La Soumission du Prestataire,</w:t>
      </w:r>
    </w:p>
    <w:p w14:paraId="1EEABE50" w14:textId="6A192DF1" w:rsidR="00DD10A2" w:rsidRDefault="00843ACF" w:rsidP="00DD10A2">
      <w:pPr>
        <w:numPr>
          <w:ilvl w:val="0"/>
          <w:numId w:val="21"/>
        </w:numPr>
        <w:tabs>
          <w:tab w:val="left" w:pos="1080"/>
        </w:tabs>
        <w:suppressAutoHyphens/>
        <w:overflowPunct w:val="0"/>
        <w:autoSpaceDE w:val="0"/>
        <w:autoSpaceDN w:val="0"/>
        <w:adjustRightInd w:val="0"/>
        <w:spacing w:before="120" w:after="120"/>
        <w:ind w:left="1080" w:right="-72" w:hanging="540"/>
        <w:textAlignment w:val="baseline"/>
      </w:pPr>
      <w:r>
        <w:t>le CCAP</w:t>
      </w:r>
      <w:r w:rsidR="00DD10A2">
        <w:t>,</w:t>
      </w:r>
    </w:p>
    <w:p w14:paraId="2E93D8C8" w14:textId="7EC88404" w:rsidR="00DD10A2" w:rsidRDefault="00DD10A2" w:rsidP="00DD10A2">
      <w:pPr>
        <w:numPr>
          <w:ilvl w:val="0"/>
          <w:numId w:val="21"/>
        </w:numPr>
        <w:tabs>
          <w:tab w:val="left" w:pos="1080"/>
        </w:tabs>
        <w:suppressAutoHyphens/>
        <w:overflowPunct w:val="0"/>
        <w:autoSpaceDE w:val="0"/>
        <w:autoSpaceDN w:val="0"/>
        <w:adjustRightInd w:val="0"/>
        <w:spacing w:before="120" w:after="120"/>
        <w:ind w:left="1080" w:right="-72" w:hanging="540"/>
        <w:textAlignment w:val="baseline"/>
      </w:pPr>
      <w:r>
        <w:t>Le</w:t>
      </w:r>
      <w:r w:rsidR="00843ACF">
        <w:t xml:space="preserve"> CCAG</w:t>
      </w:r>
      <w:r>
        <w:t>,</w:t>
      </w:r>
    </w:p>
    <w:p w14:paraId="78F042B3" w14:textId="77777777" w:rsidR="00DD10A2" w:rsidRDefault="00DD10A2" w:rsidP="00DD10A2">
      <w:pPr>
        <w:numPr>
          <w:ilvl w:val="0"/>
          <w:numId w:val="21"/>
        </w:numPr>
        <w:tabs>
          <w:tab w:val="left" w:pos="1080"/>
        </w:tabs>
        <w:suppressAutoHyphens/>
        <w:overflowPunct w:val="0"/>
        <w:autoSpaceDE w:val="0"/>
        <w:autoSpaceDN w:val="0"/>
        <w:adjustRightInd w:val="0"/>
        <w:spacing w:before="120" w:after="120"/>
        <w:ind w:left="1080" w:right="-72" w:hanging="540"/>
        <w:textAlignment w:val="baseline"/>
      </w:pPr>
      <w:r>
        <w:t>Les Spécifications,</w:t>
      </w:r>
    </w:p>
    <w:p w14:paraId="343BC942" w14:textId="6D7D82A3" w:rsidR="00DD10A2" w:rsidRDefault="00DD10A2" w:rsidP="00DD10A2">
      <w:pPr>
        <w:numPr>
          <w:ilvl w:val="0"/>
          <w:numId w:val="21"/>
        </w:numPr>
        <w:tabs>
          <w:tab w:val="left" w:pos="1080"/>
        </w:tabs>
        <w:suppressAutoHyphens/>
        <w:overflowPunct w:val="0"/>
        <w:autoSpaceDE w:val="0"/>
        <w:autoSpaceDN w:val="0"/>
        <w:adjustRightInd w:val="0"/>
        <w:spacing w:before="120" w:after="120"/>
        <w:ind w:left="1080" w:right="-72" w:hanging="540"/>
        <w:textAlignment w:val="baseline"/>
      </w:pPr>
      <w:r>
        <w:t>Le Programme d’</w:t>
      </w:r>
      <w:r w:rsidR="00DF2F10">
        <w:t>A</w:t>
      </w:r>
      <w:r>
        <w:t>ctivités chiffré, et</w:t>
      </w:r>
    </w:p>
    <w:p w14:paraId="74A4C91B" w14:textId="24E6FFEE" w:rsidR="00DD10A2" w:rsidRDefault="00DD10A2" w:rsidP="00DD10A2">
      <w:pPr>
        <w:numPr>
          <w:ilvl w:val="0"/>
          <w:numId w:val="21"/>
        </w:numPr>
        <w:tabs>
          <w:tab w:val="left" w:pos="1080"/>
        </w:tabs>
        <w:suppressAutoHyphens/>
        <w:overflowPunct w:val="0"/>
        <w:autoSpaceDE w:val="0"/>
        <w:autoSpaceDN w:val="0"/>
        <w:adjustRightInd w:val="0"/>
        <w:spacing w:before="120" w:after="120"/>
        <w:ind w:left="1080" w:right="-72" w:hanging="540"/>
        <w:textAlignment w:val="baseline"/>
      </w:pPr>
      <w:r>
        <w:t xml:space="preserve">Les Annexes suivantes : </w:t>
      </w:r>
      <w:r w:rsidRPr="00D96DB6">
        <w:rPr>
          <w:i/>
          <w:iCs/>
        </w:rPr>
        <w:t>[</w:t>
      </w:r>
      <w:r w:rsidRPr="00D96DB6">
        <w:rPr>
          <w:b/>
          <w:bCs/>
          <w:i/>
          <w:iCs/>
        </w:rPr>
        <w:t>Note</w:t>
      </w:r>
      <w:r w:rsidRPr="00D96DB6">
        <w:rPr>
          <w:i/>
          <w:iCs/>
        </w:rPr>
        <w:t> : Si certaines de ces Annexes ne sont pas nécessaires, les mots « </w:t>
      </w:r>
      <w:r w:rsidR="00DF2F10">
        <w:rPr>
          <w:i/>
          <w:iCs/>
        </w:rPr>
        <w:t>Non</w:t>
      </w:r>
      <w:r w:rsidRPr="00D96DB6">
        <w:rPr>
          <w:i/>
          <w:iCs/>
        </w:rPr>
        <w:t xml:space="preserve"> Utilisé»</w:t>
      </w:r>
      <w:r>
        <w:rPr>
          <w:i/>
          <w:iCs/>
        </w:rPr>
        <w:t xml:space="preserve"> </w:t>
      </w:r>
      <w:r w:rsidRPr="00D96DB6">
        <w:rPr>
          <w:i/>
          <w:iCs/>
        </w:rPr>
        <w:t>devrai</w:t>
      </w:r>
      <w:r w:rsidR="00DF2F10">
        <w:rPr>
          <w:i/>
          <w:iCs/>
        </w:rPr>
        <w:t>en</w:t>
      </w:r>
      <w:r w:rsidRPr="00D96DB6">
        <w:rPr>
          <w:i/>
          <w:iCs/>
        </w:rPr>
        <w:t xml:space="preserve">t </w:t>
      </w:r>
      <w:r>
        <w:rPr>
          <w:i/>
          <w:iCs/>
        </w:rPr>
        <w:t xml:space="preserve">être </w:t>
      </w:r>
      <w:r w:rsidRPr="00D96DB6">
        <w:rPr>
          <w:i/>
          <w:iCs/>
        </w:rPr>
        <w:t>insér</w:t>
      </w:r>
      <w:r>
        <w:rPr>
          <w:i/>
          <w:iCs/>
        </w:rPr>
        <w:t>és</w:t>
      </w:r>
      <w:r w:rsidRPr="00D96DB6">
        <w:rPr>
          <w:i/>
          <w:iCs/>
        </w:rPr>
        <w:t xml:space="preserve"> ci-dessous à côté du titre de l’Annexe et sur la page jointe portant le titre de cette Annexe.]</w:t>
      </w:r>
      <w:r>
        <w:t xml:space="preserve"> </w:t>
      </w:r>
    </w:p>
    <w:p w14:paraId="70C412BB" w14:textId="77777777" w:rsidR="00DD10A2" w:rsidRDefault="00DD10A2" w:rsidP="00DD10A2">
      <w:pPr>
        <w:tabs>
          <w:tab w:val="left" w:pos="2160"/>
          <w:tab w:val="left" w:pos="9360"/>
        </w:tabs>
        <w:spacing w:before="120" w:after="120"/>
        <w:ind w:left="1080"/>
      </w:pPr>
      <w:r>
        <w:t>Annexe A:</w:t>
      </w:r>
      <w:r>
        <w:tab/>
        <w:t>Description des Services</w:t>
      </w:r>
      <w:r>
        <w:tab/>
      </w:r>
    </w:p>
    <w:p w14:paraId="2D0F8EF0" w14:textId="4CF511F3" w:rsidR="00DD10A2" w:rsidRDefault="00DD10A2" w:rsidP="00DD10A2">
      <w:pPr>
        <w:tabs>
          <w:tab w:val="left" w:pos="2160"/>
          <w:tab w:val="left" w:pos="9360"/>
        </w:tabs>
        <w:spacing w:before="120" w:after="120"/>
        <w:ind w:left="1080"/>
      </w:pPr>
      <w:r>
        <w:t>Annexe B:</w:t>
      </w:r>
      <w:r>
        <w:tab/>
        <w:t xml:space="preserve">Le </w:t>
      </w:r>
      <w:r w:rsidR="0021591B">
        <w:t>C</w:t>
      </w:r>
      <w:r>
        <w:t>alendrier des paiements</w:t>
      </w:r>
      <w:r>
        <w:tab/>
      </w:r>
    </w:p>
    <w:p w14:paraId="48EB6288" w14:textId="77777777" w:rsidR="00DD10A2" w:rsidRDefault="00DD10A2" w:rsidP="00DD10A2">
      <w:pPr>
        <w:tabs>
          <w:tab w:val="left" w:pos="2160"/>
          <w:tab w:val="left" w:pos="9360"/>
        </w:tabs>
        <w:spacing w:before="120" w:after="120"/>
        <w:ind w:left="1080"/>
      </w:pPr>
      <w:r>
        <w:t>Annexe C:</w:t>
      </w:r>
      <w:r>
        <w:tab/>
        <w:t>Personnel clé et Sous-traitants</w:t>
      </w:r>
      <w:r>
        <w:tab/>
      </w:r>
    </w:p>
    <w:p w14:paraId="092FD0FA" w14:textId="77777777" w:rsidR="00DD10A2" w:rsidRDefault="00DD10A2" w:rsidP="00DD10A2">
      <w:pPr>
        <w:tabs>
          <w:tab w:val="left" w:pos="2160"/>
          <w:tab w:val="left" w:pos="9360"/>
        </w:tabs>
        <w:spacing w:before="120" w:after="120"/>
        <w:ind w:left="1080"/>
      </w:pPr>
      <w:r>
        <w:t>Annexe D:</w:t>
      </w:r>
      <w:r>
        <w:tab/>
        <w:t>Eléments du Prix du Marché en monnaie étrangère</w:t>
      </w:r>
    </w:p>
    <w:p w14:paraId="0A70CAEF" w14:textId="77777777" w:rsidR="00DD10A2" w:rsidRDefault="00DD10A2" w:rsidP="00DD10A2">
      <w:pPr>
        <w:tabs>
          <w:tab w:val="left" w:pos="2160"/>
          <w:tab w:val="left" w:pos="9360"/>
        </w:tabs>
        <w:spacing w:before="120" w:after="120"/>
        <w:ind w:left="1080"/>
      </w:pPr>
      <w:r>
        <w:t>Annexe E:</w:t>
      </w:r>
      <w:r>
        <w:tab/>
        <w:t>Eléments du Prix du Marché en monnaie nationale</w:t>
      </w:r>
      <w:r>
        <w:tab/>
      </w:r>
    </w:p>
    <w:p w14:paraId="2425EA93" w14:textId="77777777" w:rsidR="00DD10A2" w:rsidRDefault="00DD10A2" w:rsidP="00DD10A2">
      <w:pPr>
        <w:tabs>
          <w:tab w:val="left" w:pos="2160"/>
          <w:tab w:val="left" w:pos="9360"/>
        </w:tabs>
        <w:spacing w:before="120" w:after="120"/>
        <w:ind w:left="1080"/>
      </w:pPr>
      <w:r>
        <w:t>Annexe F:</w:t>
      </w:r>
      <w:r>
        <w:tab/>
        <w:t>Services et installations fournis par le Maître d’Ouvrage</w:t>
      </w:r>
      <w:r>
        <w:tab/>
      </w:r>
    </w:p>
    <w:p w14:paraId="5DA4C245" w14:textId="70BE6281" w:rsidR="00DD10A2" w:rsidRDefault="00DD10A2" w:rsidP="00DD10A2">
      <w:pPr>
        <w:tabs>
          <w:tab w:val="left" w:pos="2160"/>
          <w:tab w:val="left" w:pos="9360"/>
        </w:tabs>
        <w:spacing w:before="120" w:after="120"/>
        <w:ind w:left="1080"/>
      </w:pPr>
      <w:r>
        <w:t>Annexe G :</w:t>
      </w:r>
      <w:r w:rsidR="00F149BF">
        <w:tab/>
      </w:r>
      <w:r>
        <w:t>Rémunération incitative liée à la performance</w:t>
      </w:r>
    </w:p>
    <w:p w14:paraId="14BDCC1A" w14:textId="72E0A984" w:rsidR="00DD10A2" w:rsidRDefault="00DD10A2" w:rsidP="00DD10A2">
      <w:pPr>
        <w:tabs>
          <w:tab w:val="left" w:pos="2160"/>
          <w:tab w:val="left" w:pos="9360"/>
        </w:tabs>
        <w:spacing w:before="120" w:after="120"/>
        <w:ind w:left="1080"/>
      </w:pPr>
      <w:r>
        <w:t>Annexe H :</w:t>
      </w:r>
      <w:r w:rsidR="00735A3C">
        <w:tab/>
      </w:r>
      <w:r>
        <w:t xml:space="preserve">Code de </w:t>
      </w:r>
      <w:r w:rsidR="00735A3C">
        <w:t>C</w:t>
      </w:r>
      <w:r>
        <w:t xml:space="preserve">onduite pour le </w:t>
      </w:r>
      <w:r w:rsidR="00735A3C">
        <w:t>P</w:t>
      </w:r>
      <w:r>
        <w:t>ersonnel du Prestataire</w:t>
      </w:r>
    </w:p>
    <w:p w14:paraId="504BBEA9" w14:textId="77777777" w:rsidR="00DD10A2" w:rsidRDefault="00DD10A2" w:rsidP="00DD10A2">
      <w:pPr>
        <w:tabs>
          <w:tab w:val="left" w:pos="540"/>
        </w:tabs>
        <w:spacing w:before="120" w:after="120"/>
        <w:ind w:left="540" w:hanging="540"/>
      </w:pPr>
      <w:r>
        <w:t>2.</w:t>
      </w:r>
      <w:r>
        <w:tab/>
        <w:t>Les droits et obligations réciproques du Maître d’Ouvrage et du Prestataire sont ceux figurant au Marché ; en particulier :</w:t>
      </w:r>
    </w:p>
    <w:p w14:paraId="04DE4299" w14:textId="77777777" w:rsidR="00DD10A2" w:rsidRDefault="00DD10A2" w:rsidP="00DD10A2">
      <w:pPr>
        <w:tabs>
          <w:tab w:val="left" w:pos="1080"/>
        </w:tabs>
        <w:spacing w:before="120" w:after="120"/>
        <w:ind w:left="1080" w:hanging="540"/>
      </w:pPr>
      <w:r>
        <w:t>(a)</w:t>
      </w:r>
      <w:r>
        <w:tab/>
        <w:t>Le Prestataire fournira les Services conformément aux conditions du Marché ; et</w:t>
      </w:r>
    </w:p>
    <w:p w14:paraId="5D7797BB" w14:textId="394CA114" w:rsidR="00BF617C" w:rsidRPr="00C76C41" w:rsidRDefault="00DD10A2" w:rsidP="00DE52FF">
      <w:pPr>
        <w:tabs>
          <w:tab w:val="left" w:pos="1080"/>
        </w:tabs>
        <w:spacing w:before="120" w:after="120"/>
        <w:ind w:left="1080" w:hanging="540"/>
        <w:rPr>
          <w:rFonts w:asciiTheme="majorBidi" w:hAnsiTheme="majorBidi" w:cstheme="majorBidi"/>
          <w:szCs w:val="24"/>
        </w:rPr>
      </w:pPr>
      <w:r>
        <w:t>(b)</w:t>
      </w:r>
      <w:r>
        <w:tab/>
        <w:t>le Maître d’Ouvrage effectuera les paiements au Prestataire conformément aux conditions du Marché.</w:t>
      </w:r>
    </w:p>
    <w:p w14:paraId="62FF12C3" w14:textId="7D57A76F" w:rsidR="00BF617C" w:rsidRPr="00C76C41" w:rsidRDefault="00BF617C" w:rsidP="00C76C41">
      <w:pPr>
        <w:pStyle w:val="BlockText"/>
        <w:spacing w:before="240" w:after="240"/>
        <w:ind w:left="0" w:right="288"/>
        <w:rPr>
          <w:rFonts w:ascii="Times New Roman" w:hAnsi="Times New Roman" w:cs="Times New Roman"/>
          <w:sz w:val="24"/>
          <w:lang w:val="fr-FR"/>
        </w:rPr>
      </w:pPr>
      <w:r w:rsidRPr="00C76C41">
        <w:rPr>
          <w:rFonts w:ascii="Times New Roman" w:hAnsi="Times New Roman" w:cs="Times New Roman"/>
          <w:b w:val="0"/>
          <w:bCs w:val="0"/>
          <w:i w:val="0"/>
          <w:iCs w:val="0"/>
          <w:sz w:val="24"/>
          <w:lang w:val="fr-FR"/>
        </w:rPr>
        <w:t xml:space="preserve">EN FOI DE QUOI les </w:t>
      </w:r>
      <w:r w:rsidR="00C16F64">
        <w:rPr>
          <w:rFonts w:ascii="Times New Roman" w:hAnsi="Times New Roman" w:cs="Times New Roman"/>
          <w:b w:val="0"/>
          <w:bCs w:val="0"/>
          <w:i w:val="0"/>
          <w:iCs w:val="0"/>
          <w:sz w:val="24"/>
          <w:lang w:val="fr-FR"/>
        </w:rPr>
        <w:t>P</w:t>
      </w:r>
      <w:r w:rsidRPr="00C76C41">
        <w:rPr>
          <w:rFonts w:ascii="Times New Roman" w:hAnsi="Times New Roman" w:cs="Times New Roman"/>
          <w:b w:val="0"/>
          <w:bCs w:val="0"/>
          <w:i w:val="0"/>
          <w:iCs w:val="0"/>
          <w:sz w:val="24"/>
          <w:lang w:val="fr-FR"/>
        </w:rPr>
        <w:t xml:space="preserve">arties ont </w:t>
      </w:r>
      <w:r w:rsidR="00C16F64">
        <w:rPr>
          <w:rFonts w:ascii="Times New Roman" w:hAnsi="Times New Roman" w:cs="Times New Roman"/>
          <w:b w:val="0"/>
          <w:bCs w:val="0"/>
          <w:i w:val="0"/>
          <w:iCs w:val="0"/>
          <w:sz w:val="24"/>
          <w:lang w:val="fr-FR"/>
        </w:rPr>
        <w:t>signé</w:t>
      </w:r>
      <w:r w:rsidR="00C16F64" w:rsidRPr="00C76C41">
        <w:rPr>
          <w:rFonts w:ascii="Times New Roman" w:hAnsi="Times New Roman" w:cs="Times New Roman"/>
          <w:b w:val="0"/>
          <w:bCs w:val="0"/>
          <w:i w:val="0"/>
          <w:iCs w:val="0"/>
          <w:sz w:val="24"/>
          <w:lang w:val="fr-FR"/>
        </w:rPr>
        <w:t xml:space="preserve"> </w:t>
      </w:r>
      <w:r w:rsidR="00C16F64">
        <w:rPr>
          <w:rFonts w:ascii="Times New Roman" w:hAnsi="Times New Roman" w:cs="Times New Roman"/>
          <w:b w:val="0"/>
          <w:bCs w:val="0"/>
          <w:i w:val="0"/>
          <w:iCs w:val="0"/>
          <w:sz w:val="24"/>
          <w:lang w:val="fr-FR"/>
        </w:rPr>
        <w:t>le présen</w:t>
      </w:r>
      <w:r w:rsidR="00C16F64" w:rsidRPr="00C76C41">
        <w:rPr>
          <w:rFonts w:ascii="Times New Roman" w:hAnsi="Times New Roman" w:cs="Times New Roman"/>
          <w:b w:val="0"/>
          <w:bCs w:val="0"/>
          <w:i w:val="0"/>
          <w:iCs w:val="0"/>
          <w:sz w:val="24"/>
          <w:lang w:val="fr-FR"/>
        </w:rPr>
        <w:t xml:space="preserve">t </w:t>
      </w:r>
      <w:r w:rsidRPr="00C76C41">
        <w:rPr>
          <w:rFonts w:ascii="Times New Roman" w:hAnsi="Times New Roman" w:cs="Times New Roman"/>
          <w:b w:val="0"/>
          <w:bCs w:val="0"/>
          <w:i w:val="0"/>
          <w:iCs w:val="0"/>
          <w:sz w:val="24"/>
          <w:lang w:val="fr-FR"/>
        </w:rPr>
        <w:t xml:space="preserve">Acte </w:t>
      </w:r>
      <w:r w:rsidR="00C16F64">
        <w:rPr>
          <w:rFonts w:ascii="Times New Roman" w:hAnsi="Times New Roman" w:cs="Times New Roman"/>
          <w:b w:val="0"/>
          <w:bCs w:val="0"/>
          <w:i w:val="0"/>
          <w:iCs w:val="0"/>
          <w:sz w:val="24"/>
          <w:lang w:val="fr-FR"/>
        </w:rPr>
        <w:t xml:space="preserve">d’Engagement </w:t>
      </w:r>
      <w:r w:rsidRPr="00C76C41">
        <w:rPr>
          <w:rFonts w:ascii="Times New Roman" w:hAnsi="Times New Roman" w:cs="Times New Roman"/>
          <w:b w:val="0"/>
          <w:bCs w:val="0"/>
          <w:i w:val="0"/>
          <w:iCs w:val="0"/>
          <w:sz w:val="24"/>
          <w:lang w:val="fr-FR"/>
        </w:rPr>
        <w:t xml:space="preserve">pour </w:t>
      </w:r>
      <w:r w:rsidR="00F1176D" w:rsidRPr="00C76C41">
        <w:rPr>
          <w:rFonts w:ascii="Times New Roman" w:hAnsi="Times New Roman" w:cs="Times New Roman"/>
          <w:b w:val="0"/>
          <w:bCs w:val="0"/>
          <w:i w:val="0"/>
          <w:iCs w:val="0"/>
          <w:sz w:val="24"/>
          <w:lang w:val="fr-FR"/>
        </w:rPr>
        <w:t>exécution</w:t>
      </w:r>
      <w:r w:rsidRPr="00C76C41">
        <w:rPr>
          <w:rFonts w:ascii="Times New Roman" w:hAnsi="Times New Roman" w:cs="Times New Roman"/>
          <w:b w:val="0"/>
          <w:bCs w:val="0"/>
          <w:i w:val="0"/>
          <w:iCs w:val="0"/>
          <w:sz w:val="24"/>
          <w:lang w:val="fr-FR"/>
        </w:rPr>
        <w:t xml:space="preserve"> selon </w:t>
      </w:r>
      <w:r w:rsidR="00C16F64">
        <w:rPr>
          <w:rFonts w:ascii="Times New Roman" w:hAnsi="Times New Roman" w:cs="Times New Roman"/>
          <w:b w:val="0"/>
          <w:bCs w:val="0"/>
          <w:i w:val="0"/>
          <w:iCs w:val="0"/>
          <w:sz w:val="24"/>
          <w:lang w:val="fr-FR"/>
        </w:rPr>
        <w:t>le droit</w:t>
      </w:r>
      <w:r w:rsidRPr="00C76C41">
        <w:rPr>
          <w:rFonts w:ascii="Times New Roman" w:hAnsi="Times New Roman" w:cs="Times New Roman"/>
          <w:b w:val="0"/>
          <w:bCs w:val="0"/>
          <w:i w:val="0"/>
          <w:iCs w:val="0"/>
          <w:sz w:val="24"/>
          <w:lang w:val="fr-FR"/>
        </w:rPr>
        <w:t xml:space="preserve"> de …………. </w:t>
      </w:r>
      <w:r w:rsidRPr="00C76C41">
        <w:rPr>
          <w:rFonts w:ascii="Times New Roman" w:hAnsi="Times New Roman" w:cs="Times New Roman"/>
          <w:bCs w:val="0"/>
          <w:iCs w:val="0"/>
          <w:sz w:val="24"/>
          <w:lang w:val="fr-FR"/>
        </w:rPr>
        <w:t>[insérer le pays de l’Emprunteur</w:t>
      </w:r>
      <w:r w:rsidRPr="00C76C41">
        <w:rPr>
          <w:rFonts w:ascii="Times New Roman" w:hAnsi="Times New Roman" w:cs="Times New Roman"/>
          <w:b w:val="0"/>
          <w:bCs w:val="0"/>
          <w:i w:val="0"/>
          <w:iCs w:val="0"/>
          <w:sz w:val="24"/>
          <w:lang w:val="fr-FR"/>
        </w:rPr>
        <w:t>]  … le jour, mois et années ci-dessus.</w:t>
      </w:r>
    </w:p>
    <w:p w14:paraId="6E7F9DF3" w14:textId="77777777" w:rsidR="00BF617C" w:rsidRPr="00C76C41" w:rsidRDefault="00BF617C" w:rsidP="00BF617C">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C76C41" w14:paraId="5EF04B71" w14:textId="77777777" w:rsidTr="008C0DBB">
        <w:trPr>
          <w:trHeight w:val="629"/>
        </w:trPr>
        <w:tc>
          <w:tcPr>
            <w:tcW w:w="1728" w:type="dxa"/>
            <w:vAlign w:val="bottom"/>
          </w:tcPr>
          <w:p w14:paraId="30DB6EAF" w14:textId="56F048E3" w:rsidR="00BF617C" w:rsidRPr="00C76C41" w:rsidRDefault="00BF617C" w:rsidP="008C0DBB">
            <w:pPr>
              <w:tabs>
                <w:tab w:val="right" w:leader="dot" w:pos="4500"/>
                <w:tab w:val="left" w:pos="5040"/>
                <w:tab w:val="right" w:leader="dot" w:pos="9360"/>
              </w:tabs>
              <w:spacing w:after="40"/>
              <w:ind w:left="578" w:hanging="578"/>
              <w:jc w:val="right"/>
            </w:pPr>
            <w:r w:rsidRPr="00C76C41">
              <w:t xml:space="preserve">Signé </w:t>
            </w:r>
            <w:r w:rsidR="00C76C41" w:rsidRPr="00C76C41">
              <w:t>par :</w:t>
            </w:r>
          </w:p>
        </w:tc>
        <w:tc>
          <w:tcPr>
            <w:tcW w:w="2652" w:type="dxa"/>
            <w:tcBorders>
              <w:bottom w:val="dotted" w:sz="4" w:space="0" w:color="auto"/>
            </w:tcBorders>
            <w:vAlign w:val="bottom"/>
          </w:tcPr>
          <w:p w14:paraId="6D320FB4"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vAlign w:val="bottom"/>
          </w:tcPr>
          <w:p w14:paraId="34916E51" w14:textId="2441A35F" w:rsidR="00BF617C" w:rsidRPr="00C76C41" w:rsidRDefault="00BF617C" w:rsidP="008C0DBB">
            <w:pPr>
              <w:tabs>
                <w:tab w:val="right" w:leader="dot" w:pos="4500"/>
                <w:tab w:val="left" w:pos="5040"/>
                <w:tab w:val="right" w:leader="dot" w:pos="9360"/>
              </w:tabs>
              <w:spacing w:after="40"/>
              <w:ind w:left="578" w:right="-108" w:hanging="578"/>
              <w:jc w:val="right"/>
            </w:pPr>
            <w:r w:rsidRPr="00C76C41">
              <w:t>Signé par</w:t>
            </w:r>
            <w:r w:rsidR="00C76C41">
              <w:t xml:space="preserve"> </w:t>
            </w:r>
            <w:r w:rsidRPr="00C76C41">
              <w:t>:</w:t>
            </w:r>
          </w:p>
        </w:tc>
        <w:tc>
          <w:tcPr>
            <w:tcW w:w="3330" w:type="dxa"/>
            <w:tcBorders>
              <w:bottom w:val="dotted" w:sz="4" w:space="0" w:color="auto"/>
            </w:tcBorders>
            <w:vAlign w:val="bottom"/>
          </w:tcPr>
          <w:p w14:paraId="4A41F211"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r>
      <w:tr w:rsidR="00BF617C" w:rsidRPr="00C76C41" w14:paraId="497ECF4F" w14:textId="77777777" w:rsidTr="008C0DBB">
        <w:tc>
          <w:tcPr>
            <w:tcW w:w="4380" w:type="dxa"/>
            <w:gridSpan w:val="2"/>
            <w:vAlign w:val="bottom"/>
          </w:tcPr>
          <w:p w14:paraId="438B2304" w14:textId="77777777" w:rsidR="00BF617C" w:rsidRPr="00C76C41" w:rsidRDefault="00BF617C" w:rsidP="008C0DBB">
            <w:pPr>
              <w:tabs>
                <w:tab w:val="right" w:leader="dot" w:pos="4500"/>
                <w:tab w:val="left" w:pos="5040"/>
                <w:tab w:val="right" w:leader="dot" w:pos="9360"/>
              </w:tabs>
              <w:spacing w:after="40"/>
              <w:ind w:left="37" w:right="288" w:hanging="37"/>
              <w:jc w:val="center"/>
              <w:rPr>
                <w:sz w:val="20"/>
              </w:rPr>
            </w:pPr>
            <w:r w:rsidRPr="00C76C41">
              <w:rPr>
                <w:sz w:val="20"/>
              </w:rPr>
              <w:t>Pour et au nom du Maître d’Ouvrage</w:t>
            </w:r>
          </w:p>
        </w:tc>
        <w:tc>
          <w:tcPr>
            <w:tcW w:w="5088" w:type="dxa"/>
            <w:gridSpan w:val="2"/>
            <w:vAlign w:val="bottom"/>
          </w:tcPr>
          <w:p w14:paraId="4BCB18AF" w14:textId="26BF4AE8" w:rsidR="00BF617C" w:rsidRPr="00C76C41" w:rsidRDefault="00BF617C" w:rsidP="008C0DBB">
            <w:pPr>
              <w:tabs>
                <w:tab w:val="right" w:leader="dot" w:pos="4500"/>
                <w:tab w:val="left" w:pos="5040"/>
                <w:tab w:val="right" w:leader="dot" w:pos="9360"/>
              </w:tabs>
              <w:spacing w:after="40"/>
              <w:ind w:left="0" w:right="288" w:firstLine="0"/>
              <w:jc w:val="center"/>
              <w:rPr>
                <w:sz w:val="20"/>
              </w:rPr>
            </w:pPr>
            <w:r w:rsidRPr="00C76C41">
              <w:rPr>
                <w:sz w:val="20"/>
              </w:rPr>
              <w:t xml:space="preserve">Pour et au nom </w:t>
            </w:r>
            <w:r w:rsidR="00C16F64">
              <w:rPr>
                <w:sz w:val="20"/>
              </w:rPr>
              <w:t>du Prestataire</w:t>
            </w:r>
            <w:r w:rsidRPr="00C76C41">
              <w:rPr>
                <w:sz w:val="20"/>
              </w:rPr>
              <w:t xml:space="preserve"> </w:t>
            </w:r>
          </w:p>
        </w:tc>
      </w:tr>
      <w:tr w:rsidR="00BF617C" w:rsidRPr="00C76C41" w14:paraId="65F1B545" w14:textId="77777777" w:rsidTr="008C0DBB">
        <w:tc>
          <w:tcPr>
            <w:tcW w:w="1728" w:type="dxa"/>
            <w:tcBorders>
              <w:bottom w:val="nil"/>
            </w:tcBorders>
            <w:vAlign w:val="bottom"/>
          </w:tcPr>
          <w:p w14:paraId="4D4A3CE2" w14:textId="1F633EB5" w:rsidR="00C76C41" w:rsidRPr="00C76C41" w:rsidRDefault="00C76C41" w:rsidP="008C0DBB">
            <w:pPr>
              <w:tabs>
                <w:tab w:val="right" w:leader="dot" w:pos="4500"/>
                <w:tab w:val="left" w:pos="5040"/>
                <w:tab w:val="right" w:leader="dot" w:pos="9360"/>
              </w:tabs>
              <w:spacing w:after="40"/>
              <w:ind w:left="37" w:right="-108" w:firstLine="0"/>
              <w:jc w:val="right"/>
            </w:pPr>
          </w:p>
          <w:p w14:paraId="3D69775A" w14:textId="77777777" w:rsidR="00C76C41" w:rsidRPr="00C76C41" w:rsidRDefault="00C76C41" w:rsidP="008C0DBB">
            <w:pPr>
              <w:tabs>
                <w:tab w:val="right" w:leader="dot" w:pos="4500"/>
                <w:tab w:val="left" w:pos="5040"/>
                <w:tab w:val="right" w:leader="dot" w:pos="9360"/>
              </w:tabs>
              <w:spacing w:after="40"/>
              <w:ind w:left="37" w:right="-108" w:firstLine="0"/>
              <w:jc w:val="right"/>
            </w:pPr>
          </w:p>
          <w:p w14:paraId="20E3EC75" w14:textId="53ABB4EA" w:rsidR="00BF617C" w:rsidRPr="00C76C41" w:rsidRDefault="00BF617C" w:rsidP="008C0DBB">
            <w:pPr>
              <w:tabs>
                <w:tab w:val="right" w:leader="dot" w:pos="4500"/>
                <w:tab w:val="left" w:pos="5040"/>
                <w:tab w:val="right" w:leader="dot" w:pos="9360"/>
              </w:tabs>
              <w:spacing w:after="40"/>
              <w:ind w:left="37" w:right="-108" w:firstLine="0"/>
              <w:jc w:val="right"/>
            </w:pPr>
            <w:r w:rsidRPr="00C76C41">
              <w:t>En présence de</w:t>
            </w:r>
            <w:r w:rsidR="00C76C41">
              <w:t xml:space="preserve"> </w:t>
            </w:r>
            <w:r w:rsidRPr="00C76C41">
              <w:t>:</w:t>
            </w:r>
          </w:p>
        </w:tc>
        <w:tc>
          <w:tcPr>
            <w:tcW w:w="2652" w:type="dxa"/>
            <w:tcBorders>
              <w:bottom w:val="dotted" w:sz="4" w:space="0" w:color="auto"/>
            </w:tcBorders>
            <w:vAlign w:val="bottom"/>
          </w:tcPr>
          <w:p w14:paraId="62F3076A"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tcBorders>
              <w:bottom w:val="nil"/>
            </w:tcBorders>
          </w:tcPr>
          <w:p w14:paraId="6119256D"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0044B312"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20704F37" w14:textId="67FD6CD2" w:rsidR="00BF617C" w:rsidRPr="00C76C41" w:rsidRDefault="00BF617C" w:rsidP="008C0DBB">
            <w:pPr>
              <w:tabs>
                <w:tab w:val="right" w:leader="dot" w:pos="4500"/>
                <w:tab w:val="left" w:pos="5040"/>
                <w:tab w:val="right" w:leader="dot" w:pos="9360"/>
              </w:tabs>
              <w:spacing w:after="40"/>
              <w:ind w:left="36" w:right="-132" w:hanging="36"/>
              <w:jc w:val="right"/>
            </w:pPr>
            <w:r w:rsidRPr="00C76C41">
              <w:t>En présence de :</w:t>
            </w:r>
          </w:p>
        </w:tc>
        <w:tc>
          <w:tcPr>
            <w:tcW w:w="3330" w:type="dxa"/>
            <w:tcBorders>
              <w:bottom w:val="dotted" w:sz="4" w:space="0" w:color="auto"/>
            </w:tcBorders>
          </w:tcPr>
          <w:p w14:paraId="0F9BC56E" w14:textId="77777777" w:rsidR="00BF617C" w:rsidRPr="00C76C41" w:rsidRDefault="00BF617C" w:rsidP="008C0DBB">
            <w:pPr>
              <w:tabs>
                <w:tab w:val="right" w:leader="dot" w:pos="4500"/>
                <w:tab w:val="left" w:pos="5040"/>
                <w:tab w:val="right" w:leader="dot" w:pos="9360"/>
              </w:tabs>
              <w:spacing w:after="40"/>
              <w:ind w:left="578" w:right="-132" w:hanging="578"/>
              <w:jc w:val="right"/>
            </w:pPr>
          </w:p>
        </w:tc>
      </w:tr>
      <w:tr w:rsidR="00BF617C" w:rsidRPr="00C76C41" w14:paraId="2322CF94" w14:textId="77777777" w:rsidTr="008C0DBB">
        <w:tc>
          <w:tcPr>
            <w:tcW w:w="4380" w:type="dxa"/>
            <w:gridSpan w:val="2"/>
            <w:tcBorders>
              <w:bottom w:val="nil"/>
            </w:tcBorders>
            <w:vAlign w:val="bottom"/>
          </w:tcPr>
          <w:p w14:paraId="04C40DA2"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c>
          <w:tcPr>
            <w:tcW w:w="5088" w:type="dxa"/>
            <w:gridSpan w:val="2"/>
            <w:tcBorders>
              <w:bottom w:val="nil"/>
            </w:tcBorders>
            <w:vAlign w:val="bottom"/>
          </w:tcPr>
          <w:p w14:paraId="704BB31A"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r>
    </w:tbl>
    <w:p w14:paraId="5004CB7B" w14:textId="77777777" w:rsidR="00BF617C" w:rsidRPr="00C76C41" w:rsidRDefault="00BF617C" w:rsidP="00DC57DA">
      <w:pPr>
        <w:spacing w:before="120" w:after="120"/>
        <w:ind w:left="0" w:firstLine="0"/>
        <w:rPr>
          <w:rFonts w:asciiTheme="majorBidi" w:hAnsiTheme="majorBidi" w:cstheme="majorBidi"/>
          <w:szCs w:val="24"/>
        </w:rPr>
      </w:pPr>
    </w:p>
    <w:p w14:paraId="20E217F3" w14:textId="77777777" w:rsidR="00716EC4" w:rsidRPr="00C76C41" w:rsidRDefault="00716EC4" w:rsidP="00716EC4">
      <w:pPr>
        <w:tabs>
          <w:tab w:val="right" w:pos="4500"/>
          <w:tab w:val="left" w:pos="5040"/>
          <w:tab w:val="right" w:leader="dot" w:pos="9360"/>
        </w:tabs>
        <w:ind w:left="180" w:right="288"/>
      </w:pPr>
    </w:p>
    <w:p w14:paraId="64518CFC" w14:textId="37064658" w:rsidR="000A450A" w:rsidRPr="00C76C41" w:rsidRDefault="000A450A" w:rsidP="00F579C6">
      <w:pPr>
        <w:pStyle w:val="Style190"/>
      </w:pPr>
      <w:r w:rsidRPr="00C76C41">
        <w:rPr>
          <w:rFonts w:asciiTheme="majorBidi" w:hAnsiTheme="majorBidi" w:cstheme="majorBidi"/>
        </w:rPr>
        <w:br w:type="page"/>
      </w:r>
      <w:bookmarkStart w:id="1075" w:name="_Toc156372184"/>
      <w:bookmarkStart w:id="1076" w:name="_Toc327354353"/>
      <w:bookmarkStart w:id="1077" w:name="_Toc483207932"/>
      <w:bookmarkStart w:id="1078" w:name="_Toc90382172"/>
      <w:bookmarkStart w:id="1079" w:name="_Toc124174027"/>
      <w:r w:rsidRPr="00C76C41">
        <w:t xml:space="preserve">Modèle de </w:t>
      </w:r>
      <w:r w:rsidR="00C76C41" w:rsidRPr="00C76C41">
        <w:t>G</w:t>
      </w:r>
      <w:r w:rsidRPr="00C76C41">
        <w:t xml:space="preserve">arantie de </w:t>
      </w:r>
      <w:r w:rsidR="00C76C41" w:rsidRPr="00C76C41">
        <w:t>B</w:t>
      </w:r>
      <w:r w:rsidRPr="00C76C41">
        <w:t xml:space="preserve">onne </w:t>
      </w:r>
      <w:r w:rsidR="00C76C41" w:rsidRPr="00C76C41">
        <w:t>E</w:t>
      </w:r>
      <w:r w:rsidRPr="00C76C41">
        <w:t xml:space="preserve">xécution </w:t>
      </w:r>
      <w:r w:rsidR="005A45AC">
        <w:br/>
      </w:r>
      <w:r w:rsidR="00C76C41" w:rsidRPr="00C76C41">
        <w:t>Option 1 : G</w:t>
      </w:r>
      <w:r w:rsidRPr="00C76C41">
        <w:t xml:space="preserve">arantie </w:t>
      </w:r>
      <w:r w:rsidR="00C76C41" w:rsidRPr="00C76C41">
        <w:t>B</w:t>
      </w:r>
      <w:r w:rsidRPr="00C76C41">
        <w:t>ancaire</w:t>
      </w:r>
      <w:bookmarkEnd w:id="1075"/>
      <w:bookmarkEnd w:id="1076"/>
      <w:bookmarkEnd w:id="1077"/>
      <w:bookmarkEnd w:id="1078"/>
      <w:bookmarkEnd w:id="1079"/>
    </w:p>
    <w:p w14:paraId="71B40B6E" w14:textId="77777777" w:rsidR="00BF617C" w:rsidRPr="00C76C41" w:rsidRDefault="00BF617C" w:rsidP="00BF617C">
      <w:pPr>
        <w:spacing w:before="240" w:after="240"/>
        <w:rPr>
          <w:rFonts w:asciiTheme="majorBidi" w:hAnsiTheme="majorBidi" w:cstheme="majorBidi"/>
          <w:b/>
          <w:bCs/>
          <w:szCs w:val="24"/>
        </w:rPr>
      </w:pPr>
      <w:r w:rsidRPr="00C76C41">
        <w:rPr>
          <w:i/>
        </w:rPr>
        <w:t>[Papier à lettre du Garant ou Code Identifiant SWIFT</w:t>
      </w:r>
      <w:r w:rsidRPr="00C76C41">
        <w:rPr>
          <w:rFonts w:asciiTheme="majorBidi" w:hAnsiTheme="majorBidi" w:cstheme="majorBidi"/>
          <w:b/>
          <w:bCs/>
          <w:szCs w:val="24"/>
        </w:rPr>
        <w:t xml:space="preserve"> </w:t>
      </w:r>
    </w:p>
    <w:p w14:paraId="3CA70C44" w14:textId="77777777" w:rsidR="00BF617C" w:rsidRPr="00C76C41" w:rsidRDefault="00BF617C" w:rsidP="00BF617C">
      <w:pPr>
        <w:spacing w:before="240" w:after="240"/>
        <w:rPr>
          <w:rFonts w:asciiTheme="majorBidi" w:hAnsiTheme="majorBidi" w:cstheme="majorBidi"/>
          <w:b/>
          <w:bCs/>
          <w:szCs w:val="24"/>
        </w:rPr>
      </w:pPr>
    </w:p>
    <w:p w14:paraId="4A50CD21" w14:textId="46F06DDB" w:rsidR="00037168" w:rsidRPr="00C76C41" w:rsidRDefault="00037168" w:rsidP="00BF617C">
      <w:pPr>
        <w:spacing w:before="240" w:after="240"/>
        <w:rPr>
          <w:rFonts w:asciiTheme="majorBidi" w:hAnsiTheme="majorBidi" w:cstheme="majorBidi"/>
          <w:szCs w:val="24"/>
        </w:rPr>
      </w:pPr>
      <w:r w:rsidRPr="00C76C41">
        <w:rPr>
          <w:rFonts w:asciiTheme="majorBidi" w:hAnsiTheme="majorBidi" w:cstheme="majorBidi"/>
          <w:b/>
          <w:bCs/>
          <w:szCs w:val="24"/>
        </w:rPr>
        <w:t>Bénéficiaire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du </w:t>
      </w:r>
      <w:r w:rsidR="00790A4B" w:rsidRPr="00C76C41">
        <w:rPr>
          <w:rFonts w:asciiTheme="majorBidi" w:hAnsiTheme="majorBidi" w:cstheme="majorBidi"/>
          <w:i/>
          <w:szCs w:val="24"/>
        </w:rPr>
        <w:t>Maître d’Ouvrage</w:t>
      </w:r>
      <w:r w:rsidRPr="00C76C41">
        <w:rPr>
          <w:rFonts w:asciiTheme="majorBidi" w:hAnsiTheme="majorBidi" w:cstheme="majorBidi"/>
          <w:i/>
          <w:szCs w:val="24"/>
        </w:rPr>
        <w:t>]</w:t>
      </w:r>
      <w:r w:rsidRPr="00C76C41">
        <w:rPr>
          <w:rFonts w:asciiTheme="majorBidi" w:hAnsiTheme="majorBidi" w:cstheme="majorBidi"/>
          <w:szCs w:val="24"/>
        </w:rPr>
        <w:t xml:space="preserve"> </w:t>
      </w:r>
    </w:p>
    <w:p w14:paraId="0827CF59" w14:textId="10D8DDC6" w:rsidR="00037168" w:rsidRPr="00C76C41" w:rsidRDefault="00037168" w:rsidP="00464717">
      <w:pPr>
        <w:spacing w:before="240" w:after="240"/>
        <w:rPr>
          <w:rFonts w:asciiTheme="majorBidi" w:hAnsiTheme="majorBidi" w:cstheme="majorBidi"/>
          <w:szCs w:val="24"/>
        </w:rPr>
      </w:pPr>
      <w:r w:rsidRPr="00C76C41">
        <w:rPr>
          <w:rFonts w:asciiTheme="majorBidi" w:hAnsiTheme="majorBidi" w:cstheme="majorBidi"/>
          <w:b/>
          <w:bCs/>
          <w:szCs w:val="24"/>
        </w:rPr>
        <w:t>Date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00FA067C" w:rsidRPr="00C76C41">
        <w:rPr>
          <w:rFonts w:asciiTheme="majorBidi" w:hAnsiTheme="majorBidi" w:cstheme="majorBidi"/>
          <w:i/>
          <w:iCs/>
          <w:szCs w:val="24"/>
        </w:rPr>
        <w:t>[insérer date]</w:t>
      </w:r>
    </w:p>
    <w:p w14:paraId="0C36EC72" w14:textId="23D71626" w:rsidR="00037168" w:rsidRPr="00C76C41" w:rsidRDefault="00037168" w:rsidP="00464717">
      <w:pPr>
        <w:spacing w:before="240" w:after="240"/>
        <w:rPr>
          <w:rFonts w:asciiTheme="majorBidi" w:hAnsiTheme="majorBidi" w:cstheme="majorBidi"/>
          <w:bCs/>
          <w:i/>
          <w:iCs/>
        </w:rPr>
      </w:pPr>
      <w:r w:rsidRPr="00C76C41">
        <w:rPr>
          <w:rFonts w:asciiTheme="majorBidi" w:hAnsiTheme="majorBidi" w:cstheme="majorBidi"/>
          <w:b/>
          <w:bCs/>
          <w:szCs w:val="24"/>
        </w:rPr>
        <w:t xml:space="preserve">Garantie de </w:t>
      </w:r>
      <w:r w:rsidR="00C76C41" w:rsidRPr="00C76C41">
        <w:rPr>
          <w:rFonts w:asciiTheme="majorBidi" w:hAnsiTheme="majorBidi" w:cstheme="majorBidi"/>
          <w:b/>
          <w:bCs/>
          <w:szCs w:val="24"/>
        </w:rPr>
        <w:t>B</w:t>
      </w:r>
      <w:r w:rsidRPr="00C76C41">
        <w:rPr>
          <w:rFonts w:asciiTheme="majorBidi" w:hAnsiTheme="majorBidi" w:cstheme="majorBidi"/>
          <w:b/>
          <w:bCs/>
          <w:szCs w:val="24"/>
        </w:rPr>
        <w:t xml:space="preserve">onne </w:t>
      </w:r>
      <w:r w:rsidR="00C76C41" w:rsidRPr="00C76C41">
        <w:rPr>
          <w:rFonts w:asciiTheme="majorBidi" w:hAnsiTheme="majorBidi" w:cstheme="majorBidi"/>
          <w:b/>
          <w:bCs/>
          <w:szCs w:val="24"/>
        </w:rPr>
        <w:t>E</w:t>
      </w:r>
      <w:r w:rsidRPr="00C76C41">
        <w:rPr>
          <w:rFonts w:asciiTheme="majorBidi" w:hAnsiTheme="majorBidi" w:cstheme="majorBidi"/>
          <w:b/>
          <w:bCs/>
          <w:szCs w:val="24"/>
        </w:rPr>
        <w:t>xécution no.</w:t>
      </w:r>
      <w:r w:rsidRPr="00C76C41">
        <w:rPr>
          <w:rFonts w:asciiTheme="majorBidi" w:hAnsiTheme="majorBidi" w:cstheme="majorBidi"/>
          <w:szCs w:val="24"/>
        </w:rPr>
        <w:t> </w:t>
      </w:r>
      <w:r w:rsidR="00464717" w:rsidRPr="00C76C41">
        <w:rPr>
          <w:rFonts w:asciiTheme="majorBidi" w:hAnsiTheme="majorBidi" w:cstheme="majorBidi"/>
          <w:szCs w:val="24"/>
        </w:rPr>
        <w:t xml:space="preserve"> </w:t>
      </w:r>
      <w:r w:rsidR="00FA067C" w:rsidRPr="00C76C41">
        <w:rPr>
          <w:rFonts w:asciiTheme="majorBidi" w:hAnsiTheme="majorBidi" w:cstheme="majorBidi"/>
          <w:bCs/>
          <w:i/>
          <w:iCs/>
        </w:rPr>
        <w:t>[insérer No]</w:t>
      </w:r>
    </w:p>
    <w:p w14:paraId="7DACA2B0" w14:textId="7CEF157A" w:rsidR="00464717" w:rsidRPr="00C76C41" w:rsidRDefault="00464717" w:rsidP="00464717">
      <w:pPr>
        <w:spacing w:before="240" w:after="240"/>
        <w:rPr>
          <w:rFonts w:asciiTheme="majorBidi" w:hAnsiTheme="majorBidi" w:cstheme="majorBidi"/>
          <w:szCs w:val="24"/>
        </w:rPr>
      </w:pPr>
      <w:r w:rsidRPr="00C76C41">
        <w:rPr>
          <w:rFonts w:asciiTheme="majorBidi" w:hAnsiTheme="majorBidi" w:cstheme="majorBidi"/>
          <w:b/>
          <w:bCs/>
          <w:szCs w:val="24"/>
        </w:rPr>
        <w:t>Garant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de la banque </w:t>
      </w:r>
      <w:r w:rsidRPr="00C76C41">
        <w:rPr>
          <w:rFonts w:asciiTheme="majorBidi" w:hAnsiTheme="majorBidi" w:cstheme="majorBidi"/>
          <w:bCs/>
          <w:i/>
          <w:iCs/>
        </w:rPr>
        <w:t>d’émission</w:t>
      </w:r>
      <w:r w:rsidRPr="00C76C41">
        <w:rPr>
          <w:rFonts w:asciiTheme="majorBidi" w:hAnsiTheme="majorBidi" w:cstheme="majorBidi"/>
          <w:i/>
          <w:szCs w:val="24"/>
        </w:rPr>
        <w:t>]</w:t>
      </w:r>
    </w:p>
    <w:p w14:paraId="17AFF4A4" w14:textId="655D9CB2"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Pr="00C76C41">
        <w:rPr>
          <w:rFonts w:asciiTheme="majorBidi" w:hAnsiTheme="majorBidi" w:cstheme="majorBidi"/>
          <w:i/>
          <w:szCs w:val="24"/>
        </w:rPr>
        <w:t xml:space="preserve">[nom </w:t>
      </w:r>
      <w:r w:rsidR="00FD2378">
        <w:rPr>
          <w:rFonts w:asciiTheme="majorBidi" w:hAnsiTheme="majorBidi" w:cstheme="majorBidi"/>
          <w:i/>
          <w:szCs w:val="24"/>
        </w:rPr>
        <w:t>du Prestataire</w:t>
      </w:r>
      <w:r w:rsidRPr="00C76C41">
        <w:rPr>
          <w:rFonts w:asciiTheme="majorBidi" w:hAnsiTheme="majorBidi" w:cstheme="majorBidi"/>
          <w:i/>
          <w:szCs w:val="24"/>
        </w:rPr>
        <w:t>]</w:t>
      </w:r>
      <w:r w:rsidRPr="00C76C41">
        <w:rPr>
          <w:rFonts w:asciiTheme="majorBidi" w:hAnsiTheme="majorBidi" w:cstheme="majorBidi"/>
          <w:szCs w:val="24"/>
        </w:rPr>
        <w:t xml:space="preserve"> (ci-après dénommé le Donneur d’ordre) a conclu avec vous le Marché no. </w:t>
      </w:r>
      <w:r w:rsidR="00FA067C" w:rsidRPr="00C76C41">
        <w:rPr>
          <w:rFonts w:asciiTheme="majorBidi" w:hAnsiTheme="majorBidi" w:cstheme="majorBidi"/>
          <w:i/>
          <w:iCs/>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FA067C" w:rsidRPr="00C76C41">
        <w:rPr>
          <w:rFonts w:asciiTheme="majorBidi" w:hAnsiTheme="majorBidi" w:cstheme="majorBidi"/>
          <w:i/>
          <w:iCs/>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Pr="00C76C41">
        <w:rPr>
          <w:rFonts w:asciiTheme="majorBidi" w:hAnsiTheme="majorBidi" w:cstheme="majorBidi"/>
          <w:i/>
          <w:szCs w:val="24"/>
        </w:rPr>
        <w:t>[</w:t>
      </w:r>
      <w:r w:rsidR="005E6B86">
        <w:rPr>
          <w:rFonts w:asciiTheme="majorBidi" w:hAnsiTheme="majorBidi" w:cstheme="majorBidi"/>
          <w:i/>
          <w:szCs w:val="24"/>
        </w:rPr>
        <w:t xml:space="preserve">brève </w:t>
      </w:r>
      <w:r w:rsidRPr="00C76C41">
        <w:rPr>
          <w:rFonts w:asciiTheme="majorBidi" w:hAnsiTheme="majorBidi" w:cstheme="majorBidi"/>
          <w:i/>
          <w:szCs w:val="24"/>
        </w:rPr>
        <w:t xml:space="preserve">description des </w:t>
      </w:r>
      <w:r w:rsidR="00C16F64">
        <w:rPr>
          <w:rFonts w:asciiTheme="majorBidi" w:hAnsiTheme="majorBidi" w:cstheme="majorBidi"/>
          <w:i/>
          <w:szCs w:val="24"/>
        </w:rPr>
        <w:t>Services physiques</w:t>
      </w:r>
      <w:r w:rsidRPr="00C76C41">
        <w:rPr>
          <w:rFonts w:asciiTheme="majorBidi" w:hAnsiTheme="majorBidi" w:cstheme="majorBidi"/>
          <w:i/>
          <w:szCs w:val="24"/>
        </w:rPr>
        <w:t>]</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0EE0ED91" w14:textId="77777777"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De plus, nous comprenons qu’une garantie de bonne exécution est exigée en vertu des conditions du Marché.</w:t>
      </w:r>
    </w:p>
    <w:p w14:paraId="6A14D291" w14:textId="7E4B993B"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19"/>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4CE08CA" w14:textId="35D52F99"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FA067C" w:rsidRPr="00C76C41">
        <w:rPr>
          <w:rFonts w:asciiTheme="majorBidi" w:hAnsiTheme="majorBidi" w:cstheme="majorBidi"/>
          <w:bCs/>
          <w:i/>
          <w:iCs/>
        </w:rPr>
        <w:t>[insérer la date]</w:t>
      </w:r>
      <w:r w:rsidRPr="00C76C41">
        <w:rPr>
          <w:rFonts w:asciiTheme="majorBidi" w:hAnsiTheme="majorBidi" w:cstheme="majorBidi"/>
          <w:szCs w:val="24"/>
        </w:rPr>
        <w:t xml:space="preserve"> jour de </w:t>
      </w:r>
      <w:r w:rsidR="00FA067C" w:rsidRPr="00C76C41">
        <w:rPr>
          <w:rFonts w:asciiTheme="majorBidi" w:hAnsiTheme="majorBidi" w:cstheme="majorBidi"/>
          <w:bCs/>
          <w:i/>
          <w:iCs/>
        </w:rPr>
        <w:t>[insérer le mois]</w:t>
      </w:r>
      <w:r w:rsidRPr="00C76C41">
        <w:rPr>
          <w:rFonts w:asciiTheme="majorBidi" w:hAnsiTheme="majorBidi" w:cstheme="majorBidi"/>
          <w:szCs w:val="24"/>
          <w:vertAlign w:val="superscript"/>
        </w:rPr>
        <w:t>2</w:t>
      </w:r>
      <w:r w:rsidR="00574E44" w:rsidRPr="00C76C41">
        <w:rPr>
          <w:rFonts w:asciiTheme="majorBidi" w:hAnsiTheme="majorBidi" w:cstheme="majorBidi"/>
          <w:szCs w:val="24"/>
          <w:vertAlign w:val="superscript"/>
        </w:rPr>
        <w:t xml:space="preserve"> </w:t>
      </w:r>
      <w:r w:rsidR="00FA067C" w:rsidRPr="00C76C41">
        <w:rPr>
          <w:rFonts w:asciiTheme="majorBidi" w:hAnsiTheme="majorBidi" w:cstheme="majorBidi"/>
          <w:bCs/>
          <w:i/>
          <w:iCs/>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20"/>
      </w:r>
      <w:r w:rsidRPr="00C76C41">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0F761F6F" w14:textId="77777777" w:rsidR="00037168" w:rsidRPr="00C76C41" w:rsidRDefault="00037168" w:rsidP="00464717">
      <w:pPr>
        <w:spacing w:before="240" w:after="240"/>
        <w:rPr>
          <w:rFonts w:asciiTheme="majorBidi" w:hAnsiTheme="majorBidi" w:cstheme="majorBidi"/>
          <w:szCs w:val="24"/>
        </w:rPr>
      </w:pPr>
    </w:p>
    <w:p w14:paraId="41A094D4" w14:textId="0D75A364" w:rsidR="00037168" w:rsidRPr="00C76C41" w:rsidRDefault="00574E44" w:rsidP="00574E44">
      <w:pPr>
        <w:spacing w:before="240" w:after="240"/>
        <w:ind w:left="0" w:firstLine="0"/>
        <w:jc w:val="center"/>
        <w:rPr>
          <w:rFonts w:asciiTheme="majorBidi" w:hAnsiTheme="majorBidi" w:cstheme="majorBidi"/>
          <w:szCs w:val="24"/>
        </w:rPr>
      </w:pPr>
      <w:r w:rsidRPr="00C76C41">
        <w:rPr>
          <w:rFonts w:asciiTheme="majorBidi" w:hAnsiTheme="majorBidi" w:cstheme="majorBidi"/>
          <w:szCs w:val="24"/>
        </w:rPr>
        <w:t>_____________________</w:t>
      </w:r>
      <w:r w:rsidRPr="00C76C41">
        <w:rPr>
          <w:rFonts w:asciiTheme="majorBidi" w:hAnsiTheme="majorBidi" w:cstheme="majorBidi"/>
          <w:szCs w:val="24"/>
        </w:rPr>
        <w:br/>
      </w:r>
      <w:r w:rsidR="00037168" w:rsidRPr="00C76C41">
        <w:rPr>
          <w:rFonts w:asciiTheme="majorBidi" w:hAnsiTheme="majorBidi" w:cstheme="majorBidi"/>
          <w:szCs w:val="24"/>
        </w:rPr>
        <w:t>[signature]</w:t>
      </w:r>
    </w:p>
    <w:p w14:paraId="487A6900" w14:textId="77777777" w:rsidR="00037168" w:rsidRPr="00C76C41" w:rsidRDefault="00037168" w:rsidP="00464717">
      <w:pPr>
        <w:spacing w:before="240" w:after="240"/>
        <w:rPr>
          <w:rFonts w:asciiTheme="majorBidi" w:hAnsiTheme="majorBidi" w:cstheme="majorBidi"/>
          <w:szCs w:val="24"/>
        </w:rPr>
      </w:pPr>
    </w:p>
    <w:p w14:paraId="1B1AF2A1" w14:textId="55F48507" w:rsidR="00037168" w:rsidRPr="00C76C41" w:rsidRDefault="00037168" w:rsidP="00464717">
      <w:pPr>
        <w:spacing w:before="240" w:after="24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08957BBD" w14:textId="6834398B" w:rsidR="00BF617C" w:rsidRPr="004B1725" w:rsidRDefault="000A450A" w:rsidP="00F579C6">
      <w:pPr>
        <w:pStyle w:val="Style190"/>
      </w:pPr>
      <w:r w:rsidRPr="00BE4F9E">
        <w:rPr>
          <w:rFonts w:asciiTheme="majorBidi" w:hAnsiTheme="majorBidi" w:cstheme="majorBidi"/>
          <w:i/>
        </w:rPr>
        <w:br w:type="page"/>
      </w:r>
      <w:bookmarkStart w:id="1080" w:name="_Toc124174028"/>
      <w:bookmarkStart w:id="1081" w:name="_Toc90382173"/>
      <w:r w:rsidR="00BF617C" w:rsidRPr="004B1725">
        <w:t xml:space="preserve">Modèle de </w:t>
      </w:r>
      <w:r w:rsidR="00C76C41" w:rsidRPr="004B1725">
        <w:t>Garantie de Bonne Exécution</w:t>
      </w:r>
      <w:r w:rsidR="00A305D7" w:rsidRPr="004B1725">
        <w:br/>
      </w:r>
      <w:r w:rsidR="00C76C41" w:rsidRPr="004B1725">
        <w:t>Option 2 : C</w:t>
      </w:r>
      <w:r w:rsidR="00BF617C" w:rsidRPr="004B1725">
        <w:t>aution</w:t>
      </w:r>
      <w:bookmarkEnd w:id="1080"/>
      <w:r w:rsidR="00BF617C" w:rsidRPr="004B1725">
        <w:t xml:space="preserve"> </w:t>
      </w:r>
      <w:bookmarkEnd w:id="1081"/>
    </w:p>
    <w:p w14:paraId="69B8B7D5" w14:textId="77777777" w:rsidR="00BF617C" w:rsidRPr="004B1725" w:rsidRDefault="00BF617C" w:rsidP="004B1725">
      <w:pPr>
        <w:pStyle w:val="S9Header1"/>
        <w:rPr>
          <w:lang w:val="fr-FR"/>
        </w:rPr>
      </w:pPr>
    </w:p>
    <w:p w14:paraId="66D7D627" w14:textId="77777777" w:rsidR="00C76C41" w:rsidRPr="00C76C41" w:rsidRDefault="00C76C41" w:rsidP="00C76C41">
      <w:pPr>
        <w:tabs>
          <w:tab w:val="left" w:leader="underscore" w:pos="8931"/>
        </w:tabs>
        <w:spacing w:before="120" w:after="120"/>
        <w:ind w:left="4320" w:firstLine="720"/>
        <w:rPr>
          <w:szCs w:val="24"/>
        </w:rPr>
      </w:pPr>
      <w:bookmarkStart w:id="1082" w:name="_Toc483207934"/>
      <w:bookmarkStart w:id="1083" w:name="_Toc156372185"/>
      <w:bookmarkStart w:id="1084" w:name="_Toc327354355"/>
      <w:r w:rsidRPr="00C76C41">
        <w:rPr>
          <w:szCs w:val="24"/>
        </w:rPr>
        <w:t xml:space="preserve">Date : </w:t>
      </w:r>
      <w:r w:rsidRPr="00C76C41">
        <w:rPr>
          <w:szCs w:val="24"/>
        </w:rPr>
        <w:tab/>
      </w:r>
    </w:p>
    <w:p w14:paraId="013F7E19" w14:textId="77777777" w:rsidR="00C76C41" w:rsidRPr="00C76C41" w:rsidRDefault="00C76C41" w:rsidP="00C76C41">
      <w:pPr>
        <w:tabs>
          <w:tab w:val="left" w:leader="underscore" w:pos="8931"/>
        </w:tabs>
        <w:spacing w:before="120" w:after="120"/>
        <w:ind w:left="4320" w:firstLine="720"/>
        <w:rPr>
          <w:szCs w:val="24"/>
        </w:rPr>
      </w:pPr>
      <w:r w:rsidRPr="00C76C41">
        <w:rPr>
          <w:szCs w:val="24"/>
        </w:rPr>
        <w:t xml:space="preserve">Appel d’offres no : </w:t>
      </w:r>
      <w:r w:rsidRPr="00C76C41">
        <w:rPr>
          <w:szCs w:val="24"/>
        </w:rPr>
        <w:tab/>
      </w:r>
    </w:p>
    <w:p w14:paraId="7BD53615" w14:textId="77777777" w:rsidR="00C76C41" w:rsidRPr="00C76C41" w:rsidRDefault="00C76C41" w:rsidP="00C76C41">
      <w:pPr>
        <w:tabs>
          <w:tab w:val="left" w:leader="underscore" w:pos="5387"/>
        </w:tabs>
        <w:spacing w:before="360" w:after="240"/>
        <w:rPr>
          <w:szCs w:val="24"/>
        </w:rPr>
      </w:pPr>
      <w:r w:rsidRPr="00C76C41">
        <w:rPr>
          <w:b/>
          <w:szCs w:val="24"/>
        </w:rPr>
        <w:t>Bénéficiaire :</w:t>
      </w:r>
      <w:r w:rsidRPr="00C76C41">
        <w:rPr>
          <w:szCs w:val="24"/>
        </w:rPr>
        <w:t xml:space="preserve"> </w:t>
      </w:r>
      <w:r w:rsidRPr="00C76C41">
        <w:rPr>
          <w:szCs w:val="24"/>
        </w:rPr>
        <w:tab/>
      </w:r>
      <w:r w:rsidRPr="00C76C41">
        <w:rPr>
          <w:i/>
          <w:iCs/>
          <w:szCs w:val="24"/>
        </w:rPr>
        <w:t>[nom et adresse du Maître d’Ouvrage]</w:t>
      </w:r>
      <w:r w:rsidRPr="00C76C41">
        <w:rPr>
          <w:szCs w:val="24"/>
        </w:rPr>
        <w:t xml:space="preserve"> </w:t>
      </w:r>
    </w:p>
    <w:p w14:paraId="3D88BBE4" w14:textId="77777777" w:rsidR="00C76C41" w:rsidRPr="00C76C41" w:rsidRDefault="00C76C41" w:rsidP="00C76C41">
      <w:pPr>
        <w:tabs>
          <w:tab w:val="left" w:leader="underscore" w:pos="5387"/>
        </w:tabs>
        <w:spacing w:before="120" w:after="240"/>
        <w:rPr>
          <w:szCs w:val="24"/>
        </w:rPr>
      </w:pPr>
      <w:r w:rsidRPr="00C76C41">
        <w:rPr>
          <w:b/>
          <w:szCs w:val="24"/>
        </w:rPr>
        <w:t>Date :</w:t>
      </w:r>
      <w:r w:rsidRPr="00C76C41">
        <w:rPr>
          <w:szCs w:val="24"/>
        </w:rPr>
        <w:t xml:space="preserve"> </w:t>
      </w:r>
      <w:r w:rsidRPr="00C76C41">
        <w:rPr>
          <w:szCs w:val="24"/>
        </w:rPr>
        <w:tab/>
      </w:r>
    </w:p>
    <w:p w14:paraId="419CED60" w14:textId="77777777" w:rsidR="00C76C41" w:rsidRPr="00C76C41" w:rsidRDefault="00C76C41" w:rsidP="00C76C41">
      <w:pPr>
        <w:tabs>
          <w:tab w:val="left" w:leader="underscore" w:pos="5387"/>
        </w:tabs>
        <w:spacing w:before="120" w:after="360"/>
        <w:rPr>
          <w:szCs w:val="24"/>
        </w:rPr>
      </w:pPr>
      <w:r w:rsidRPr="00C76C41">
        <w:rPr>
          <w:b/>
          <w:szCs w:val="24"/>
        </w:rPr>
        <w:t>Caution no. :</w:t>
      </w:r>
      <w:r w:rsidRPr="00C76C41">
        <w:rPr>
          <w:szCs w:val="24"/>
        </w:rPr>
        <w:t xml:space="preserve"> </w:t>
      </w:r>
      <w:r w:rsidRPr="00C76C41">
        <w:rPr>
          <w:szCs w:val="24"/>
        </w:rPr>
        <w:tab/>
      </w:r>
    </w:p>
    <w:p w14:paraId="3C4B43A8" w14:textId="77777777" w:rsidR="00C76C41" w:rsidRPr="00C76C41" w:rsidRDefault="00C76C41" w:rsidP="00C76C41">
      <w:pPr>
        <w:spacing w:before="120" w:after="120"/>
        <w:rPr>
          <w:szCs w:val="24"/>
        </w:rPr>
      </w:pPr>
      <w:r w:rsidRPr="00C76C41">
        <w:rPr>
          <w:szCs w:val="24"/>
        </w:rPr>
        <w:t xml:space="preserve">Nous soussignés _____________________________ </w:t>
      </w:r>
      <w:r w:rsidRPr="00C76C41">
        <w:rPr>
          <w:i/>
          <w:iCs/>
          <w:szCs w:val="24"/>
        </w:rPr>
        <w:t>[nom et adresse de l’organisme de caution]</w:t>
      </w:r>
    </w:p>
    <w:p w14:paraId="2E6F5E52" w14:textId="6F1678FF" w:rsidR="00C76C41" w:rsidRPr="00C76C41" w:rsidRDefault="00C76C41" w:rsidP="00C76C41">
      <w:pPr>
        <w:spacing w:before="120" w:after="120"/>
        <w:ind w:left="0" w:firstLine="0"/>
        <w:rPr>
          <w:szCs w:val="24"/>
        </w:rPr>
      </w:pPr>
      <w:r w:rsidRPr="00C76C41">
        <w:rPr>
          <w:szCs w:val="24"/>
        </w:rPr>
        <w:t xml:space="preserve">Déclarons nous porter caution personnelle et solidaire de ____________________ </w:t>
      </w:r>
      <w:r w:rsidRPr="00C76C41">
        <w:rPr>
          <w:i/>
          <w:iCs/>
          <w:szCs w:val="24"/>
        </w:rPr>
        <w:t xml:space="preserve">[indiquer le nom et l’adresse complète </w:t>
      </w:r>
      <w:r w:rsidR="00E672F6">
        <w:rPr>
          <w:i/>
          <w:iCs/>
          <w:szCs w:val="24"/>
        </w:rPr>
        <w:t>du Prestataire</w:t>
      </w:r>
      <w:r w:rsidRPr="00C76C41">
        <w:rPr>
          <w:i/>
          <w:iCs/>
          <w:szCs w:val="24"/>
        </w:rPr>
        <w:t xml:space="preserve"> titulaire du marché]</w:t>
      </w:r>
      <w:r w:rsidRPr="00C76C41">
        <w:rPr>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76C41">
        <w:rPr>
          <w:i/>
          <w:iCs/>
          <w:szCs w:val="24"/>
        </w:rPr>
        <w:t>[nom et adresse du Maître d’Ouvrage]</w:t>
      </w:r>
      <w:r w:rsidRPr="00C76C41">
        <w:rPr>
          <w:szCs w:val="24"/>
        </w:rPr>
        <w:t xml:space="preserve">, ci-après dénommé « le Bénéficiaire », pour l’exécution de _____________________ </w:t>
      </w:r>
      <w:r w:rsidRPr="00C76C41">
        <w:rPr>
          <w:i/>
          <w:iCs/>
          <w:szCs w:val="24"/>
        </w:rPr>
        <w:t xml:space="preserve">[description des </w:t>
      </w:r>
      <w:r w:rsidR="00E672F6">
        <w:rPr>
          <w:i/>
          <w:iCs/>
          <w:szCs w:val="24"/>
        </w:rPr>
        <w:t>Services physiques</w:t>
      </w:r>
      <w:r w:rsidRPr="00C76C41">
        <w:rPr>
          <w:i/>
          <w:iCs/>
          <w:szCs w:val="24"/>
        </w:rPr>
        <w:t>]</w:t>
      </w:r>
      <w:r w:rsidRPr="00C76C41">
        <w:rPr>
          <w:szCs w:val="24"/>
        </w:rPr>
        <w:t xml:space="preserve"> (ci-après dénommé « le Marché ») conclu en date du ___________ </w:t>
      </w:r>
      <w:r w:rsidRPr="00C76C41">
        <w:rPr>
          <w:i/>
          <w:szCs w:val="24"/>
        </w:rPr>
        <w:t>[insérer la date du Marché]</w:t>
      </w:r>
      <w:r w:rsidRPr="00C76C41">
        <w:rPr>
          <w:szCs w:val="24"/>
        </w:rPr>
        <w:t>.</w:t>
      </w:r>
    </w:p>
    <w:p w14:paraId="018244E9" w14:textId="6ACC0519" w:rsidR="00C76C41" w:rsidRPr="00C76C41" w:rsidRDefault="00C76C41" w:rsidP="00C76C41">
      <w:pPr>
        <w:spacing w:before="240" w:after="240"/>
        <w:ind w:left="90" w:firstLine="0"/>
        <w:rPr>
          <w:iCs/>
        </w:rPr>
      </w:pPr>
      <w:r w:rsidRPr="00C76C41">
        <w:rPr>
          <w:iCs/>
        </w:rPr>
        <w:t xml:space="preserve">Par conséquent, la condition de cette obligation est telle que, si </w:t>
      </w:r>
      <w:r w:rsidR="00FD2378">
        <w:rPr>
          <w:iCs/>
        </w:rPr>
        <w:t>le Prestataire</w:t>
      </w:r>
      <w:r w:rsidRPr="00C76C41">
        <w:rPr>
          <w:iCs/>
        </w:rPr>
        <w:t xml:space="preserve"> exécute rapidement et fidèlement le dit Marché (y compris toutes modifications à cet égard), alors cette obligation sera nulle et non avenue ; dans le cas contraire, il restera en pleine force et en vigueur. Chaque fois que </w:t>
      </w:r>
      <w:r w:rsidR="00FD2378">
        <w:rPr>
          <w:iCs/>
        </w:rPr>
        <w:t>le Prestataire</w:t>
      </w:r>
      <w:r w:rsidRPr="00C76C41">
        <w:rPr>
          <w:iCs/>
        </w:rPr>
        <w:t xml:space="preserve"> doit être, et déclaré par le Maître d’Ouvrage, en défaut en vertu du Marché, le Maître d’Ouvrage ayant exécuté ses obligations dans ce cadre, la caution peut rapidement remédier au défaut, ou doit rapidement :</w:t>
      </w:r>
    </w:p>
    <w:p w14:paraId="7D9A5F4E" w14:textId="77777777" w:rsidR="00C76C41" w:rsidRPr="00C76C41" w:rsidRDefault="00C76C41" w:rsidP="00C76C41">
      <w:pPr>
        <w:spacing w:before="120" w:after="120"/>
        <w:ind w:left="1080" w:hanging="360"/>
        <w:rPr>
          <w:iCs/>
        </w:rPr>
      </w:pPr>
      <w:r w:rsidRPr="00C76C41">
        <w:rPr>
          <w:iCs/>
        </w:rPr>
        <w:t>(1) terminer le marché conformément à ses modalités ; ou</w:t>
      </w:r>
    </w:p>
    <w:p w14:paraId="26472A2D" w14:textId="1C466D72" w:rsidR="00C76C41" w:rsidRPr="00C76C41" w:rsidRDefault="00C76C41" w:rsidP="00C76C41">
      <w:pPr>
        <w:spacing w:before="120" w:after="120"/>
        <w:ind w:left="1080" w:hanging="360"/>
        <w:rPr>
          <w:iCs/>
        </w:rPr>
      </w:pPr>
      <w:r w:rsidRPr="00C76C41">
        <w:rPr>
          <w:iCs/>
        </w:rPr>
        <w:t xml:space="preserve">(2)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w:t>
      </w:r>
      <w:r w:rsidR="00FD2378">
        <w:rPr>
          <w:iCs/>
        </w:rPr>
        <w:t>le Prestataire</w:t>
      </w:r>
      <w:r w:rsidRPr="00C76C41">
        <w:rPr>
          <w:iCs/>
        </w:rPr>
        <w:t xml:space="preserve"> en vertu du marché, moins le montant dûment versé par le Maître d’Ouvrage à </w:t>
      </w:r>
      <w:r w:rsidR="00FD2378">
        <w:rPr>
          <w:iCs/>
        </w:rPr>
        <w:t>le Prestataire</w:t>
      </w:r>
      <w:r w:rsidRPr="00C76C41">
        <w:rPr>
          <w:iCs/>
        </w:rPr>
        <w:t xml:space="preserve"> ; ou</w:t>
      </w:r>
    </w:p>
    <w:p w14:paraId="1329C283" w14:textId="77777777" w:rsidR="00C76C41" w:rsidRPr="00C76C41" w:rsidRDefault="00C76C41" w:rsidP="00C76C41">
      <w:pPr>
        <w:tabs>
          <w:tab w:val="left" w:pos="1080"/>
        </w:tabs>
        <w:spacing w:before="240" w:after="240"/>
        <w:ind w:left="1080" w:hanging="360"/>
        <w:rPr>
          <w:iCs/>
        </w:rPr>
      </w:pPr>
      <w:r w:rsidRPr="00C76C41">
        <w:rPr>
          <w:iCs/>
        </w:rPr>
        <w:t>(3) verser au Maître d’Ouvrage le montant requis par le Maître d’Ouvrage pour achever le Marché conformément à ses modalités, jusqu’à un total ne dépassant pas le montant de cette obligation.</w:t>
      </w:r>
    </w:p>
    <w:p w14:paraId="4417DDFA" w14:textId="77777777" w:rsidR="00C76C41" w:rsidRPr="00C76C41" w:rsidRDefault="00C76C41" w:rsidP="00C76C41">
      <w:pPr>
        <w:spacing w:before="240" w:after="240"/>
        <w:ind w:left="0" w:firstLine="0"/>
        <w:rPr>
          <w:iCs/>
        </w:rPr>
      </w:pPr>
      <w:r w:rsidRPr="00C76C41">
        <w:rPr>
          <w:iCs/>
        </w:rPr>
        <w:t>La Caution ne sera pas responsable d’une somme supérieure à la pénalité spécifiée de ce cautionnement.</w:t>
      </w:r>
    </w:p>
    <w:p w14:paraId="62AB971C" w14:textId="54E172E6" w:rsidR="00C76C41" w:rsidRPr="00C76C41" w:rsidRDefault="00C76C41" w:rsidP="00C76C41">
      <w:pPr>
        <w:spacing w:before="240" w:after="240"/>
        <w:ind w:left="0" w:firstLine="0"/>
        <w:rPr>
          <w:iCs/>
        </w:rPr>
      </w:pPr>
      <w:r w:rsidRPr="00C76C41">
        <w:rPr>
          <w:iCs/>
        </w:rPr>
        <w:t xml:space="preserve">Toute poursuite en vertu de cette obligation doit être intentée avant l’expiration d’un an à partir de la date d’émission du Certificat d’Achèvement des </w:t>
      </w:r>
      <w:r w:rsidR="00FD2378">
        <w:rPr>
          <w:iCs/>
        </w:rPr>
        <w:t>Services</w:t>
      </w:r>
      <w:r w:rsidRPr="00C76C41">
        <w:rPr>
          <w:iCs/>
        </w:rPr>
        <w:t>.</w:t>
      </w:r>
    </w:p>
    <w:p w14:paraId="6BD0FE76" w14:textId="77777777" w:rsidR="00C76C41" w:rsidRPr="00C76C41" w:rsidRDefault="00C76C41" w:rsidP="00C76C41">
      <w:pPr>
        <w:spacing w:before="240" w:after="240"/>
        <w:ind w:left="0" w:firstLine="0"/>
        <w:rPr>
          <w:iCs/>
        </w:rPr>
      </w:pPr>
      <w:r w:rsidRPr="00C76C41">
        <w:rPr>
          <w:iCs/>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4BBEE748" w14:textId="5EA56314" w:rsidR="00C76C41" w:rsidRPr="00C76C41" w:rsidRDefault="00571793" w:rsidP="00C76C41">
      <w:pPr>
        <w:tabs>
          <w:tab w:val="left" w:pos="5400"/>
          <w:tab w:val="left" w:pos="8280"/>
          <w:tab w:val="left" w:pos="9000"/>
        </w:tabs>
        <w:spacing w:before="240" w:after="240"/>
        <w:ind w:left="0" w:firstLine="0"/>
        <w:rPr>
          <w:iCs/>
        </w:rPr>
      </w:pPr>
      <w:r>
        <w:rPr>
          <w:iCs/>
        </w:rPr>
        <w:t>Devant témoin</w:t>
      </w:r>
      <w:r w:rsidR="00C76C41" w:rsidRPr="00C76C41">
        <w:rPr>
          <w:iCs/>
        </w:rPr>
        <w:t xml:space="preserve">, </w:t>
      </w:r>
      <w:r w:rsidR="00FD2378">
        <w:rPr>
          <w:iCs/>
        </w:rPr>
        <w:t>le Prestataire</w:t>
      </w:r>
      <w:r w:rsidR="00C76C41" w:rsidRPr="00C76C41">
        <w:rPr>
          <w:iCs/>
        </w:rPr>
        <w:t xml:space="preserve"> a signé et apposé son sceau, et la Caution a scellé ces présents documents avec le sceau d’entreprise dûment attesté par la signature de son représentant légal, ce jour du ________________20.. .</w:t>
      </w:r>
      <w:r w:rsidR="00C76C41" w:rsidRPr="00C76C41">
        <w:rPr>
          <w:iCs/>
          <w:u w:val="single"/>
        </w:rPr>
        <w:tab/>
      </w:r>
      <w:r w:rsidR="00C76C41" w:rsidRPr="00C76C41">
        <w:rPr>
          <w:iCs/>
          <w:u w:val="single"/>
        </w:rPr>
        <w:tab/>
      </w:r>
      <w:r w:rsidR="00C76C41" w:rsidRPr="00C76C41">
        <w:rPr>
          <w:iCs/>
          <w:u w:val="single"/>
        </w:rPr>
        <w:tab/>
      </w:r>
    </w:p>
    <w:p w14:paraId="75BB9D14"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98605FF"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65A0D9AE"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6CBE471"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707A309"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3B065DE5" w14:textId="77777777" w:rsidR="00C76C41" w:rsidRPr="00C76C41" w:rsidRDefault="00C76C41" w:rsidP="00C76C41">
      <w:pPr>
        <w:spacing w:before="240" w:after="240"/>
        <w:rPr>
          <w:iCs/>
        </w:rPr>
      </w:pPr>
    </w:p>
    <w:p w14:paraId="7E4CFAEC"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A431CAE" w14:textId="77777777" w:rsidR="00C76C41" w:rsidRPr="00C76C41" w:rsidRDefault="00C76C41" w:rsidP="00C76C41"/>
    <w:p w14:paraId="2BB01D3F" w14:textId="77777777" w:rsidR="00C76C41" w:rsidRPr="00C76C41" w:rsidRDefault="00C76C41" w:rsidP="00C76C41">
      <w:pPr>
        <w:jc w:val="left"/>
        <w:rPr>
          <w:szCs w:val="24"/>
        </w:rPr>
      </w:pPr>
      <w:r w:rsidRPr="00C76C41">
        <w:rPr>
          <w:szCs w:val="24"/>
        </w:rPr>
        <w:br w:type="page"/>
      </w:r>
    </w:p>
    <w:p w14:paraId="0897BECA" w14:textId="1F15C2B6" w:rsidR="00BF617C" w:rsidRPr="00C76C41" w:rsidRDefault="00BF617C" w:rsidP="00F579C6">
      <w:pPr>
        <w:pStyle w:val="Style190"/>
      </w:pPr>
      <w:bookmarkStart w:id="1085" w:name="_Toc488665352"/>
      <w:bookmarkStart w:id="1086" w:name="_Toc90382175"/>
      <w:bookmarkStart w:id="1087" w:name="_Toc124174029"/>
      <w:bookmarkStart w:id="1088" w:name="_Toc478922100"/>
      <w:bookmarkEnd w:id="1082"/>
      <w:bookmarkEnd w:id="1083"/>
      <w:bookmarkEnd w:id="1084"/>
      <w:r w:rsidRPr="00C76C41">
        <w:t xml:space="preserve">Modèle de </w:t>
      </w:r>
      <w:r w:rsidR="00C76C41" w:rsidRPr="00C76C41">
        <w:t>G</w:t>
      </w:r>
      <w:r w:rsidRPr="00C76C41">
        <w:t xml:space="preserve">arantie de </w:t>
      </w:r>
      <w:r w:rsidR="00C76C41" w:rsidRPr="00C76C41">
        <w:t>R</w:t>
      </w:r>
      <w:r w:rsidRPr="00C76C41">
        <w:t>estitution d’</w:t>
      </w:r>
      <w:r w:rsidR="00C76C41" w:rsidRPr="00C76C41">
        <w:t>A</w:t>
      </w:r>
      <w:r w:rsidRPr="00C76C41">
        <w:t>vance</w:t>
      </w:r>
      <w:bookmarkEnd w:id="1085"/>
      <w:bookmarkEnd w:id="1086"/>
      <w:bookmarkEnd w:id="1087"/>
    </w:p>
    <w:p w14:paraId="407EFDA9" w14:textId="3A15B09E" w:rsidR="00BF617C" w:rsidRPr="00C76C41" w:rsidRDefault="00BF617C" w:rsidP="00BF617C">
      <w:pPr>
        <w:spacing w:before="240"/>
        <w:ind w:left="578" w:hanging="578"/>
        <w:jc w:val="center"/>
        <w:rPr>
          <w:b/>
        </w:rPr>
      </w:pPr>
      <w:r w:rsidRPr="00C76C41">
        <w:rPr>
          <w:b/>
        </w:rPr>
        <w:t>(</w:t>
      </w:r>
      <w:r w:rsidR="00C76C41" w:rsidRPr="00C76C41">
        <w:rPr>
          <w:b/>
        </w:rPr>
        <w:t>Garantie</w:t>
      </w:r>
      <w:r w:rsidRPr="00C76C41">
        <w:rPr>
          <w:b/>
        </w:rPr>
        <w:t xml:space="preserve"> </w:t>
      </w:r>
      <w:r w:rsidR="00C76C41">
        <w:rPr>
          <w:b/>
        </w:rPr>
        <w:t>B</w:t>
      </w:r>
      <w:r w:rsidRPr="00C76C41">
        <w:rPr>
          <w:b/>
        </w:rPr>
        <w:t>ancaire)</w:t>
      </w:r>
      <w:bookmarkEnd w:id="1088"/>
    </w:p>
    <w:p w14:paraId="62D611A9" w14:textId="77777777" w:rsidR="00BF617C" w:rsidRPr="00C76C41" w:rsidRDefault="00BF617C" w:rsidP="00BF617C">
      <w:pPr>
        <w:pStyle w:val="NormalWeb"/>
        <w:rPr>
          <w:i/>
        </w:rPr>
      </w:pPr>
    </w:p>
    <w:p w14:paraId="4970755B" w14:textId="77777777" w:rsidR="00BF617C" w:rsidRPr="00C76C41" w:rsidRDefault="00BF617C" w:rsidP="00BF617C">
      <w:pPr>
        <w:spacing w:before="240" w:after="120"/>
        <w:jc w:val="center"/>
        <w:rPr>
          <w:rFonts w:eastAsia="Arial Unicode MS"/>
          <w:i/>
          <w:color w:val="000000"/>
        </w:rPr>
      </w:pPr>
      <w:r w:rsidRPr="00C76C41">
        <w:rPr>
          <w:rFonts w:eastAsia="Arial Unicode MS"/>
          <w:i/>
          <w:color w:val="000000"/>
        </w:rPr>
        <w:t>Papier à lettre à l’entête du Garant ou Code Identifiant SWIFT]</w:t>
      </w:r>
    </w:p>
    <w:p w14:paraId="7A5312A6" w14:textId="25BB929B" w:rsidR="00BF617C" w:rsidRPr="00C76C41" w:rsidRDefault="00BF617C" w:rsidP="00BF617C">
      <w:pPr>
        <w:suppressAutoHyphens/>
        <w:spacing w:before="240" w:after="240"/>
        <w:rPr>
          <w:szCs w:val="24"/>
        </w:rPr>
      </w:pPr>
      <w:r w:rsidRPr="00C76C41">
        <w:rPr>
          <w:b/>
          <w:szCs w:val="24"/>
        </w:rPr>
        <w:t>Bénéficiaire :</w:t>
      </w:r>
      <w:r w:rsidRPr="00C76C41">
        <w:rPr>
          <w:szCs w:val="24"/>
        </w:rPr>
        <w:t xml:space="preserve"> </w:t>
      </w:r>
      <w:r w:rsidRPr="00C76C41">
        <w:rPr>
          <w:i/>
          <w:szCs w:val="24"/>
        </w:rPr>
        <w:t xml:space="preserve">[nom et adresse du </w:t>
      </w:r>
      <w:r w:rsidR="00790A4B" w:rsidRPr="00C76C41">
        <w:rPr>
          <w:i/>
          <w:szCs w:val="24"/>
        </w:rPr>
        <w:t>Maître d’Ouvrage</w:t>
      </w:r>
      <w:r w:rsidRPr="00C76C41">
        <w:rPr>
          <w:i/>
          <w:szCs w:val="24"/>
        </w:rPr>
        <w:t>]</w:t>
      </w:r>
      <w:r w:rsidRPr="00C76C41">
        <w:rPr>
          <w:szCs w:val="24"/>
        </w:rPr>
        <w:t xml:space="preserve"> </w:t>
      </w:r>
    </w:p>
    <w:p w14:paraId="5FFF6E67" w14:textId="77777777" w:rsidR="00BF617C" w:rsidRPr="00C76C41" w:rsidRDefault="00BF617C" w:rsidP="00BF617C">
      <w:pPr>
        <w:suppressAutoHyphens/>
        <w:spacing w:before="240" w:after="240"/>
        <w:rPr>
          <w:szCs w:val="24"/>
        </w:rPr>
      </w:pPr>
      <w:r w:rsidRPr="00C76C41">
        <w:rPr>
          <w:b/>
          <w:szCs w:val="24"/>
        </w:rPr>
        <w:t>Date :</w:t>
      </w:r>
      <w:r w:rsidRPr="00C76C41">
        <w:rPr>
          <w:szCs w:val="24"/>
        </w:rPr>
        <w:t xml:space="preserve"> </w:t>
      </w:r>
      <w:r w:rsidRPr="00C76C41">
        <w:rPr>
          <w:i/>
        </w:rPr>
        <w:t>[Insérer la date d’émission]</w:t>
      </w:r>
    </w:p>
    <w:p w14:paraId="653B483F" w14:textId="77777777" w:rsidR="00BF617C" w:rsidRPr="00C76C41" w:rsidRDefault="00BF617C" w:rsidP="00BF617C">
      <w:pPr>
        <w:suppressAutoHyphens/>
        <w:spacing w:before="120" w:after="120"/>
        <w:rPr>
          <w:rFonts w:eastAsia="Arial Unicode MS"/>
          <w:i/>
          <w:color w:val="000000"/>
        </w:rPr>
      </w:pPr>
      <w:r w:rsidRPr="00C76C41">
        <w:rPr>
          <w:b/>
          <w:szCs w:val="24"/>
        </w:rPr>
        <w:t xml:space="preserve">GARANTIE DE RESTITUTION D’AVANCE NO. : </w:t>
      </w:r>
    </w:p>
    <w:p w14:paraId="2E4F8921" w14:textId="77777777" w:rsidR="00BF617C" w:rsidRPr="00C76C41" w:rsidRDefault="00BF617C" w:rsidP="00BF617C">
      <w:pPr>
        <w:suppressAutoHyphens/>
        <w:spacing w:before="120" w:after="120"/>
        <w:rPr>
          <w:szCs w:val="24"/>
        </w:rPr>
      </w:pPr>
      <w:r w:rsidRPr="00C76C41">
        <w:rPr>
          <w:rFonts w:eastAsia="Arial Unicode MS"/>
          <w:i/>
          <w:color w:val="000000"/>
        </w:rPr>
        <w:t>[Insérer le numéro de référence de la garantie]</w:t>
      </w:r>
    </w:p>
    <w:p w14:paraId="3C4C9493" w14:textId="77777777" w:rsidR="00BF617C" w:rsidRPr="00C76C41" w:rsidRDefault="00BF617C" w:rsidP="00BF617C">
      <w:pPr>
        <w:suppressAutoHyphens/>
        <w:spacing w:before="240" w:after="240"/>
        <w:rPr>
          <w:szCs w:val="24"/>
        </w:rPr>
      </w:pPr>
      <w:r w:rsidRPr="00C76C41">
        <w:rPr>
          <w:b/>
          <w:szCs w:val="24"/>
        </w:rPr>
        <w:t>Garant :</w:t>
      </w:r>
      <w:r w:rsidRPr="00C76C41">
        <w:rPr>
          <w:szCs w:val="24"/>
        </w:rPr>
        <w:t xml:space="preserve"> </w:t>
      </w:r>
      <w:r w:rsidRPr="00C76C41">
        <w:rPr>
          <w:i/>
          <w:szCs w:val="24"/>
        </w:rPr>
        <w:t>[nom de la banque et adresse de la banque émettrice</w:t>
      </w:r>
      <w:r w:rsidRPr="00C76C41">
        <w:rPr>
          <w:szCs w:val="24"/>
        </w:rPr>
        <w:t xml:space="preserve"> </w:t>
      </w:r>
      <w:r w:rsidRPr="00C76C41">
        <w:rPr>
          <w:i/>
          <w:szCs w:val="24"/>
        </w:rPr>
        <w:t>et code SWIFT]</w:t>
      </w:r>
      <w:r w:rsidRPr="00C76C41">
        <w:rPr>
          <w:szCs w:val="24"/>
        </w:rPr>
        <w:t xml:space="preserve"> </w:t>
      </w:r>
    </w:p>
    <w:p w14:paraId="60ECA038" w14:textId="77777777" w:rsidR="00BF617C" w:rsidRPr="00C76C41" w:rsidRDefault="00BF617C" w:rsidP="00BF617C">
      <w:pPr>
        <w:suppressAutoHyphens/>
        <w:spacing w:before="120" w:after="120"/>
        <w:ind w:left="0" w:firstLine="0"/>
        <w:rPr>
          <w:szCs w:val="24"/>
        </w:rPr>
      </w:pPr>
    </w:p>
    <w:p w14:paraId="70CB75DC" w14:textId="5136F4E9" w:rsidR="00BF617C" w:rsidRPr="00C76C41" w:rsidRDefault="00BF617C" w:rsidP="00BF617C">
      <w:pPr>
        <w:suppressAutoHyphens/>
        <w:spacing w:before="120" w:after="120"/>
        <w:ind w:left="0" w:firstLine="0"/>
        <w:rPr>
          <w:szCs w:val="24"/>
        </w:rPr>
      </w:pPr>
      <w:r w:rsidRPr="00C76C41">
        <w:rPr>
          <w:szCs w:val="24"/>
        </w:rPr>
        <w:t xml:space="preserve">Nous avons été informés que </w:t>
      </w:r>
      <w:r w:rsidRPr="00C76C41">
        <w:rPr>
          <w:i/>
          <w:szCs w:val="24"/>
        </w:rPr>
        <w:t>[</w:t>
      </w:r>
      <w:r w:rsidRPr="00C76C41">
        <w:rPr>
          <w:i/>
        </w:rPr>
        <w:t xml:space="preserve">insérer le nom </w:t>
      </w:r>
      <w:r w:rsidR="00FD2378">
        <w:rPr>
          <w:i/>
        </w:rPr>
        <w:t>du Prestataire</w:t>
      </w:r>
      <w:r w:rsidRPr="00C76C41">
        <w:rPr>
          <w:i/>
        </w:rPr>
        <w:t>, qui dans le cas d’un Groupement d’Entreprises sera le nom du Groupement</w:t>
      </w:r>
      <w:r w:rsidRPr="00C76C41">
        <w:rPr>
          <w:i/>
          <w:szCs w:val="24"/>
        </w:rPr>
        <w:t>]</w:t>
      </w:r>
      <w:r w:rsidRPr="00C76C41">
        <w:rPr>
          <w:szCs w:val="24"/>
        </w:rPr>
        <w:t xml:space="preserve"> (ci-après dénommé le Donneur d’ordre) a conclu avec vous le Marché no. </w:t>
      </w:r>
      <w:r w:rsidRPr="00C76C41">
        <w:rPr>
          <w:i/>
          <w:iCs/>
          <w:szCs w:val="24"/>
        </w:rPr>
        <w:t>[insérer No]</w:t>
      </w:r>
      <w:r w:rsidRPr="00C76C41">
        <w:rPr>
          <w:szCs w:val="24"/>
        </w:rPr>
        <w:t xml:space="preserve"> en date du </w:t>
      </w:r>
      <w:r w:rsidRPr="00C76C41">
        <w:rPr>
          <w:i/>
          <w:iCs/>
          <w:szCs w:val="24"/>
        </w:rPr>
        <w:t>[insérer la date]</w:t>
      </w:r>
      <w:r w:rsidRPr="00C76C41">
        <w:rPr>
          <w:szCs w:val="24"/>
        </w:rPr>
        <w:t xml:space="preserve"> pour l’exécution de </w:t>
      </w:r>
      <w:r w:rsidRPr="00C76C41">
        <w:rPr>
          <w:i/>
          <w:szCs w:val="24"/>
        </w:rPr>
        <w:t>[</w:t>
      </w:r>
      <w:r w:rsidRPr="00C76C41">
        <w:rPr>
          <w:i/>
        </w:rPr>
        <w:t xml:space="preserve">insérer le nom du marché et une brève description des </w:t>
      </w:r>
      <w:r w:rsidR="00192464">
        <w:rPr>
          <w:i/>
        </w:rPr>
        <w:t>Services physiques</w:t>
      </w:r>
      <w:r w:rsidRPr="00C76C41">
        <w:rPr>
          <w:i/>
          <w:szCs w:val="24"/>
        </w:rPr>
        <w:t>]</w:t>
      </w:r>
      <w:r w:rsidRPr="00C76C41">
        <w:rPr>
          <w:szCs w:val="24"/>
        </w:rPr>
        <w:t xml:space="preserve"> (ci-après dénommé « le Marché »).</w:t>
      </w:r>
    </w:p>
    <w:p w14:paraId="487559E1" w14:textId="77777777" w:rsidR="00BF617C" w:rsidRPr="00C76C41" w:rsidRDefault="00BF617C" w:rsidP="00BF617C">
      <w:pPr>
        <w:suppressAutoHyphens/>
        <w:spacing w:before="120" w:after="240"/>
        <w:ind w:left="0" w:firstLine="0"/>
        <w:rPr>
          <w:szCs w:val="24"/>
        </w:rPr>
      </w:pPr>
      <w:r w:rsidRPr="00C76C41">
        <w:rPr>
          <w:szCs w:val="24"/>
        </w:rPr>
        <w:t xml:space="preserve">De plus nous comprenons qu’en vertu des conditions du Marché, une avance d’un montant de </w:t>
      </w:r>
      <w:r w:rsidRPr="00C76C41">
        <w:rPr>
          <w:i/>
          <w:szCs w:val="24"/>
        </w:rPr>
        <w:t>[insérer la somme en chiffres]</w:t>
      </w:r>
      <w:r w:rsidRPr="00C76C41">
        <w:rPr>
          <w:szCs w:val="24"/>
        </w:rPr>
        <w:t xml:space="preserve"> () </w:t>
      </w:r>
      <w:r w:rsidRPr="00C76C41">
        <w:rPr>
          <w:i/>
          <w:szCs w:val="24"/>
        </w:rPr>
        <w:t>[insérer la somme en lettres]</w:t>
      </w:r>
      <w:r w:rsidRPr="00C76C41">
        <w:rPr>
          <w:szCs w:val="24"/>
        </w:rPr>
        <w:t xml:space="preserve"> est versée contre une garantie de restitution d’avance.</w:t>
      </w:r>
    </w:p>
    <w:p w14:paraId="5905E860" w14:textId="77777777" w:rsidR="00BF617C" w:rsidRPr="00C76C41" w:rsidRDefault="00BF617C" w:rsidP="00BF617C">
      <w:pPr>
        <w:suppressAutoHyphens/>
        <w:spacing w:before="120" w:after="240"/>
        <w:ind w:left="0" w:firstLine="0"/>
        <w:rPr>
          <w:szCs w:val="24"/>
        </w:rPr>
      </w:pPr>
      <w:r w:rsidRPr="00C76C41">
        <w:rPr>
          <w:szCs w:val="24"/>
        </w:rPr>
        <w:t xml:space="preserve">A la demande du Donneur d’ordre, nous prenons, en tant que Garant, l’engagement irrévocable de payer au Bénéficiaire toute somme dans la limite du Montant de la Garantie qui s’élève à </w:t>
      </w:r>
      <w:r w:rsidRPr="00C76C41">
        <w:rPr>
          <w:szCs w:val="24"/>
        </w:rPr>
        <w:br/>
      </w:r>
      <w:r w:rsidRPr="00C76C41">
        <w:t>(</w:t>
      </w:r>
      <w:r w:rsidRPr="00C76C41">
        <w:rPr>
          <w:u w:val="single"/>
        </w:rPr>
        <w:t xml:space="preserve">                    </w:t>
      </w:r>
      <w:r w:rsidRPr="00C76C41">
        <w:t>)</w:t>
      </w:r>
      <w:r w:rsidRPr="00C76C41">
        <w:rPr>
          <w:i/>
        </w:rPr>
        <w:t xml:space="preserve"> </w:t>
      </w:r>
      <w:r w:rsidRPr="00C76C41">
        <w:rPr>
          <w:i/>
          <w:szCs w:val="24"/>
        </w:rPr>
        <w:t>[insérer la somme en chiffres]</w:t>
      </w:r>
      <w:r w:rsidRPr="00C76C41">
        <w:rPr>
          <w:szCs w:val="24"/>
        </w:rPr>
        <w:t xml:space="preserve"> </w:t>
      </w:r>
      <w:r w:rsidRPr="00C76C41">
        <w:rPr>
          <w:i/>
          <w:szCs w:val="24"/>
        </w:rPr>
        <w:t>[insérer la somme en lettres]</w:t>
      </w:r>
      <w:r w:rsidRPr="00C76C41">
        <w:rPr>
          <w:szCs w:val="24"/>
          <w:vertAlign w:val="superscript"/>
        </w:rPr>
        <w:footnoteReference w:id="21"/>
      </w:r>
      <w:r w:rsidRPr="00C76C41">
        <w:rPr>
          <w:szCs w:val="24"/>
        </w:rPr>
        <w:t>. Votre demande en paiement doit comprendre, que ce soit dans la demande elle-même ou dans un document séparé signé</w:t>
      </w:r>
      <w:r w:rsidRPr="00C76C41" w:rsidDel="00667289">
        <w:rPr>
          <w:szCs w:val="24"/>
        </w:rPr>
        <w:t xml:space="preserve"> </w:t>
      </w:r>
      <w:r w:rsidRPr="00C76C41">
        <w:rPr>
          <w:szCs w:val="24"/>
        </w:rPr>
        <w:t>accompagnant ou identifiant la demande, la déclaration que le Donneur d’ordre :</w:t>
      </w:r>
    </w:p>
    <w:p w14:paraId="52B08A55" w14:textId="77777777" w:rsidR="00BF617C" w:rsidRPr="00C76C41" w:rsidRDefault="00BF617C" w:rsidP="00BF617C">
      <w:pPr>
        <w:suppressAutoHyphens/>
        <w:spacing w:before="120" w:after="240"/>
        <w:ind w:left="1134"/>
        <w:rPr>
          <w:szCs w:val="24"/>
        </w:rPr>
      </w:pPr>
      <w:r w:rsidRPr="00C76C41">
        <w:rPr>
          <w:szCs w:val="24"/>
        </w:rPr>
        <w:t xml:space="preserve">(a) </w:t>
      </w:r>
      <w:r w:rsidRPr="00C76C41">
        <w:rPr>
          <w:szCs w:val="24"/>
        </w:rPr>
        <w:tab/>
        <w:t>a utilisé l’avance à d’autres fins que les prestations faisant l’objet du Marché ; ou bien</w:t>
      </w:r>
    </w:p>
    <w:p w14:paraId="59B7C874" w14:textId="77777777" w:rsidR="00BF617C" w:rsidRPr="00C76C41" w:rsidRDefault="00BF617C" w:rsidP="00BF617C">
      <w:pPr>
        <w:suppressAutoHyphens/>
        <w:spacing w:before="120" w:after="240"/>
        <w:ind w:left="1134"/>
        <w:rPr>
          <w:szCs w:val="24"/>
        </w:rPr>
      </w:pPr>
      <w:r w:rsidRPr="00C76C41">
        <w:rPr>
          <w:szCs w:val="24"/>
        </w:rPr>
        <w:t xml:space="preserve">(b) </w:t>
      </w:r>
      <w:r w:rsidRPr="00C76C41">
        <w:rPr>
          <w:szCs w:val="24"/>
        </w:rPr>
        <w:tab/>
        <w:t xml:space="preserve">n’a pas remboursé l’avance dans les conditions spécifiées au Marché, spécifiant le montant non remboursé par le Donneur d’ordre. </w:t>
      </w:r>
    </w:p>
    <w:p w14:paraId="7A91E15B" w14:textId="24488B35" w:rsidR="00BF617C" w:rsidRPr="00C76C41" w:rsidRDefault="00BF617C" w:rsidP="00BF617C">
      <w:pPr>
        <w:suppressAutoHyphens/>
        <w:spacing w:before="120" w:after="240"/>
        <w:ind w:left="0" w:firstLine="0"/>
        <w:rPr>
          <w:szCs w:val="24"/>
        </w:rPr>
      </w:pPr>
      <w:r w:rsidRPr="00C76C41">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C76C41">
        <w:rPr>
          <w:i/>
        </w:rPr>
        <w:t>[insérer le numéro]</w:t>
      </w:r>
      <w:r w:rsidRPr="00C76C41">
        <w:t xml:space="preserve"> </w:t>
      </w:r>
      <w:r w:rsidRPr="00C76C41">
        <w:rPr>
          <w:szCs w:val="24"/>
        </w:rPr>
        <w:t xml:space="preserve">à </w:t>
      </w:r>
      <w:r w:rsidRPr="00C76C41">
        <w:rPr>
          <w:i/>
          <w:szCs w:val="24"/>
        </w:rPr>
        <w:t>[nom et adresse de la banque]</w:t>
      </w:r>
      <w:r w:rsidRPr="00C76C41">
        <w:rPr>
          <w:szCs w:val="24"/>
        </w:rPr>
        <w:t>.</w:t>
      </w:r>
    </w:p>
    <w:p w14:paraId="497F4A62" w14:textId="2049EF76" w:rsidR="00BF617C" w:rsidRPr="00C76C41" w:rsidRDefault="00BF617C" w:rsidP="00BF617C">
      <w:pPr>
        <w:suppressAutoHyphens/>
        <w:spacing w:before="120" w:after="240"/>
        <w:ind w:left="0" w:firstLine="0"/>
        <w:rPr>
          <w:szCs w:val="24"/>
        </w:rPr>
      </w:pPr>
      <w:r w:rsidRPr="00C76C41">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C76C41">
        <w:rPr>
          <w:i/>
        </w:rPr>
        <w:t xml:space="preserve"> [insérer le jour]</w:t>
      </w:r>
      <w:r w:rsidRPr="00C76C41">
        <w:t xml:space="preserve"> jour de </w:t>
      </w:r>
      <w:r w:rsidRPr="00C76C41">
        <w:rPr>
          <w:i/>
        </w:rPr>
        <w:t>[insérer le mois]</w:t>
      </w:r>
      <w:r w:rsidRPr="00C76C41">
        <w:t>, 2</w:t>
      </w:r>
      <w:r w:rsidR="00580AA7" w:rsidRPr="00C76C41">
        <w:t>…</w:t>
      </w:r>
      <w:r w:rsidRPr="00C76C41">
        <w:t xml:space="preserve"> </w:t>
      </w:r>
      <w:r w:rsidRPr="00C76C41">
        <w:rPr>
          <w:i/>
        </w:rPr>
        <w:t>[ins</w:t>
      </w:r>
      <w:r w:rsidR="00580AA7" w:rsidRPr="00C76C41">
        <w:rPr>
          <w:i/>
        </w:rPr>
        <w:t>érer l’année</w:t>
      </w:r>
      <w:r w:rsidRPr="00C76C41">
        <w:rPr>
          <w:i/>
        </w:rPr>
        <w:t>]</w:t>
      </w:r>
      <w:r w:rsidRPr="00C76C41">
        <w:rPr>
          <w:szCs w:val="24"/>
          <w:vertAlign w:val="superscript"/>
        </w:rPr>
        <w:footnoteReference w:id="22"/>
      </w:r>
      <w:r w:rsidR="00580AA7" w:rsidRPr="00C76C41">
        <w:rPr>
          <w:i/>
        </w:rPr>
        <w:t>.</w:t>
      </w:r>
      <w:r w:rsidRPr="00C76C41">
        <w:rPr>
          <w:szCs w:val="24"/>
        </w:rPr>
        <w:t xml:space="preserve"> En conséquence, toute demande de paiement au titre de cette Garantie doit nous parvenir à cette date au plus tard.</w:t>
      </w:r>
    </w:p>
    <w:p w14:paraId="335561DA" w14:textId="77777777" w:rsidR="00BF617C" w:rsidRPr="00C76C41" w:rsidRDefault="00BF617C" w:rsidP="00BF617C">
      <w:pPr>
        <w:suppressAutoHyphens/>
        <w:spacing w:before="120" w:after="240"/>
        <w:ind w:left="0" w:firstLine="0"/>
        <w:rPr>
          <w:szCs w:val="24"/>
        </w:rPr>
      </w:pPr>
      <w:r w:rsidRPr="00C76C41">
        <w:rPr>
          <w:szCs w:val="24"/>
        </w:rPr>
        <w:t xml:space="preserve">La présente garantie est régie par les Règles Uniformes de la CCI relatives aux Garanties sur Demande (RUGD), Publication CCI no : 758, excepté le sous-paragraphe 15(a) qui est exclu par la présente. </w:t>
      </w:r>
    </w:p>
    <w:p w14:paraId="6D97B046" w14:textId="77777777" w:rsidR="00BF617C" w:rsidRPr="00C76C41" w:rsidRDefault="00BF617C" w:rsidP="00BF617C">
      <w:pPr>
        <w:suppressAutoHyphens/>
        <w:spacing w:before="120" w:after="240"/>
        <w:ind w:left="0" w:firstLine="0"/>
        <w:rPr>
          <w:szCs w:val="24"/>
        </w:rPr>
      </w:pPr>
    </w:p>
    <w:p w14:paraId="6F526397" w14:textId="77777777" w:rsidR="00BF617C" w:rsidRPr="00C76C41" w:rsidRDefault="00BF617C" w:rsidP="00BF617C">
      <w:pPr>
        <w:suppressAutoHyphens/>
        <w:spacing w:before="120" w:after="0"/>
        <w:ind w:left="578" w:hanging="578"/>
        <w:jc w:val="center"/>
        <w:rPr>
          <w:szCs w:val="24"/>
        </w:rPr>
      </w:pPr>
      <w:r w:rsidRPr="00C76C41">
        <w:rPr>
          <w:szCs w:val="24"/>
        </w:rPr>
        <w:t>_________________________</w:t>
      </w:r>
    </w:p>
    <w:p w14:paraId="46C382EE" w14:textId="77777777" w:rsidR="00BF617C" w:rsidRPr="00C76C41" w:rsidRDefault="00BF617C" w:rsidP="00BF617C">
      <w:pPr>
        <w:suppressAutoHyphens/>
        <w:spacing w:before="120" w:after="240"/>
        <w:jc w:val="center"/>
        <w:rPr>
          <w:b/>
          <w:szCs w:val="24"/>
        </w:rPr>
      </w:pPr>
      <w:r w:rsidRPr="00C76C41">
        <w:rPr>
          <w:i/>
          <w:szCs w:val="24"/>
        </w:rPr>
        <w:t>[Signature]</w:t>
      </w:r>
    </w:p>
    <w:p w14:paraId="5582ADAA" w14:textId="77777777" w:rsidR="00BF617C" w:rsidRPr="00C76C41" w:rsidRDefault="00BF617C" w:rsidP="00BF617C">
      <w:pPr>
        <w:tabs>
          <w:tab w:val="right" w:pos="9000"/>
        </w:tabs>
        <w:suppressAutoHyphens/>
        <w:spacing w:before="120" w:after="240"/>
        <w:ind w:left="0" w:firstLine="0"/>
        <w:rPr>
          <w:b/>
          <w:i/>
          <w:szCs w:val="24"/>
        </w:rPr>
      </w:pPr>
      <w:r w:rsidRPr="00C76C41">
        <w:rPr>
          <w:b/>
          <w:i/>
          <w:szCs w:val="24"/>
        </w:rPr>
        <w:t>Note : Le texte en italiques doit être supprimé du document final ; il est fourni à titre indicatif en vue d’en faciliter la préparation</w:t>
      </w:r>
    </w:p>
    <w:p w14:paraId="114D3E5C" w14:textId="77777777" w:rsidR="00BF617C" w:rsidRPr="00C76C41" w:rsidRDefault="00BF617C" w:rsidP="00BF617C">
      <w:pPr>
        <w:suppressAutoHyphens/>
        <w:spacing w:before="120" w:after="240"/>
        <w:ind w:left="0" w:firstLine="0"/>
        <w:rPr>
          <w:szCs w:val="24"/>
        </w:rPr>
      </w:pPr>
    </w:p>
    <w:p w14:paraId="5E1C8244" w14:textId="77777777" w:rsidR="00037168" w:rsidRPr="00C76C41" w:rsidRDefault="00037168" w:rsidP="00EB632D">
      <w:pPr>
        <w:tabs>
          <w:tab w:val="right" w:pos="9000"/>
        </w:tabs>
        <w:spacing w:before="240" w:after="120"/>
        <w:rPr>
          <w:rFonts w:asciiTheme="majorBidi" w:hAnsiTheme="majorBidi" w:cstheme="majorBidi"/>
          <w:szCs w:val="24"/>
          <w:highlight w:val="yellow"/>
        </w:rPr>
      </w:pPr>
    </w:p>
    <w:p w14:paraId="514081A7" w14:textId="7A63FEFF" w:rsidR="00037168" w:rsidRPr="00C76C41" w:rsidRDefault="00037168" w:rsidP="00EB632D">
      <w:pPr>
        <w:spacing w:before="240" w:after="120"/>
        <w:ind w:left="0" w:firstLine="0"/>
        <w:rPr>
          <w:rFonts w:asciiTheme="majorBidi" w:hAnsiTheme="majorBidi" w:cstheme="majorBidi"/>
          <w:i/>
          <w:szCs w:val="24"/>
        </w:rPr>
      </w:pPr>
      <w:r w:rsidRPr="00C76C41">
        <w:rPr>
          <w:rFonts w:asciiTheme="majorBidi" w:hAnsiTheme="majorBidi" w:cstheme="majorBidi"/>
          <w:i/>
          <w:szCs w:val="24"/>
        </w:rPr>
        <w:t>[les garanties bancaires directement</w:t>
      </w:r>
      <w:r w:rsidR="009B2302" w:rsidRPr="00C76C41">
        <w:rPr>
          <w:rFonts w:asciiTheme="majorBidi" w:hAnsiTheme="majorBidi" w:cstheme="majorBidi"/>
          <w:i/>
          <w:szCs w:val="24"/>
        </w:rPr>
        <w:t xml:space="preserve"> </w:t>
      </w:r>
      <w:r w:rsidRPr="00C76C41">
        <w:rPr>
          <w:rFonts w:asciiTheme="majorBidi" w:hAnsiTheme="majorBidi" w:cstheme="majorBidi"/>
          <w:i/>
          <w:szCs w:val="24"/>
        </w:rPr>
        <w:t>émises par une banque du choix du soumissionnaire dans tout pays éligibles seront admissibles]</w:t>
      </w:r>
    </w:p>
    <w:p w14:paraId="0E5E9561" w14:textId="036D567A" w:rsidR="00FF6044" w:rsidRPr="006F14D6" w:rsidRDefault="00FF6044" w:rsidP="006F14D6">
      <w:pPr>
        <w:tabs>
          <w:tab w:val="right" w:pos="9000"/>
        </w:tabs>
        <w:spacing w:before="120" w:after="120"/>
        <w:ind w:left="0" w:firstLine="0"/>
        <w:rPr>
          <w:rFonts w:asciiTheme="majorBidi" w:hAnsiTheme="majorBidi" w:cstheme="majorBidi"/>
          <w:szCs w:val="24"/>
        </w:rPr>
      </w:pPr>
    </w:p>
    <w:sectPr w:rsidR="00FF6044" w:rsidRPr="006F14D6" w:rsidSect="008D2EE3">
      <w:headerReference w:type="even" r:id="rId82"/>
      <w:headerReference w:type="default" r:id="rId83"/>
      <w:footerReference w:type="default" r:id="rId84"/>
      <w:headerReference w:type="first" r:id="rId85"/>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AB09" w14:textId="77777777" w:rsidR="00EC2C42" w:rsidRDefault="00EC2C42">
      <w:pPr>
        <w:spacing w:line="20" w:lineRule="exact"/>
      </w:pPr>
    </w:p>
  </w:endnote>
  <w:endnote w:type="continuationSeparator" w:id="0">
    <w:p w14:paraId="1C526236" w14:textId="77777777" w:rsidR="00EC2C42" w:rsidRDefault="00EC2C42">
      <w:r>
        <w:t xml:space="preserve"> </w:t>
      </w:r>
    </w:p>
  </w:endnote>
  <w:endnote w:type="continuationNotice" w:id="1">
    <w:p w14:paraId="33FD0493" w14:textId="77777777" w:rsidR="00EC2C42" w:rsidRDefault="00EC2C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8E52" w14:textId="77777777" w:rsidR="00BB037E" w:rsidRDefault="00BB0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A58D" w14:textId="77777777" w:rsidR="00BB037E" w:rsidRDefault="00BB0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E3F6" w14:textId="77777777" w:rsidR="00BB037E" w:rsidRDefault="00BB0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0703" w14:textId="77777777" w:rsidR="004B1725" w:rsidRDefault="004B17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4B1725" w:rsidRDefault="004B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235B" w14:textId="77777777" w:rsidR="00EC2C42" w:rsidRDefault="00EC2C42">
      <w:r>
        <w:separator/>
      </w:r>
    </w:p>
  </w:footnote>
  <w:footnote w:type="continuationSeparator" w:id="0">
    <w:p w14:paraId="7411FBAD" w14:textId="77777777" w:rsidR="00EC2C42" w:rsidRDefault="00EC2C42">
      <w:r>
        <w:continuationSeparator/>
      </w:r>
    </w:p>
  </w:footnote>
  <w:footnote w:id="1">
    <w:p w14:paraId="41B10AC5" w14:textId="281465EF" w:rsidR="00410C03" w:rsidRPr="00E82DB6" w:rsidRDefault="00410C03" w:rsidP="00410C03">
      <w:pPr>
        <w:pStyle w:val="FootnoteText"/>
      </w:pPr>
      <w:r w:rsidRPr="00DD6F80">
        <w:rPr>
          <w:rStyle w:val="FootnoteReference"/>
        </w:rPr>
        <w:footnoteRef/>
      </w:r>
      <w:r w:rsidRPr="00E82DB6">
        <w:t xml:space="preserve"> </w:t>
      </w:r>
      <w:r w:rsidRPr="00E82DB6">
        <w:tab/>
      </w:r>
      <w:r w:rsidRPr="00AC6F20">
        <w:t xml:space="preserve">Etant donné que les procédures de la passation des marchés de la Banque internationale pour la </w:t>
      </w:r>
      <w:r>
        <w:t>R</w:t>
      </w:r>
      <w:r w:rsidRPr="00AC6F20">
        <w:t xml:space="preserve">econstruction et le </w:t>
      </w:r>
      <w:r>
        <w:t>D</w:t>
      </w:r>
      <w:r w:rsidRPr="00AC6F20">
        <w:t>éveloppement (BIRD) et de l’A</w:t>
      </w:r>
      <w:r>
        <w:t>ssociation</w:t>
      </w:r>
      <w:r w:rsidRPr="00AC6F20">
        <w:t xml:space="preserve"> internationale pour le </w:t>
      </w:r>
      <w:r>
        <w:t>D</w:t>
      </w:r>
      <w:r w:rsidRPr="00AC6F20">
        <w:t>éveloppement (ID</w:t>
      </w:r>
      <w:r>
        <w:t>A</w:t>
      </w:r>
      <w:r w:rsidRPr="00AC6F20">
        <w:t xml:space="preserve">) sont identiques, l’expression </w:t>
      </w:r>
      <w:r w:rsidRPr="009F3224">
        <w:t>«</w:t>
      </w:r>
      <w:r>
        <w:t> </w:t>
      </w:r>
      <w:r w:rsidRPr="00AC6F20">
        <w:t>Banque mondiale</w:t>
      </w:r>
      <w:r>
        <w:t> </w:t>
      </w:r>
      <w:r w:rsidRPr="009F3224">
        <w:t>»</w:t>
      </w:r>
      <w:r w:rsidRPr="00AC6F20">
        <w:t xml:space="preserve"> - ou simplement </w:t>
      </w:r>
      <w:r w:rsidRPr="009F3224">
        <w:t>«</w:t>
      </w:r>
      <w:r>
        <w:t> </w:t>
      </w:r>
      <w:r w:rsidRPr="00AC6F20">
        <w:t>Banque</w:t>
      </w:r>
      <w:r>
        <w:t> </w:t>
      </w:r>
      <w:r w:rsidRPr="009F3224">
        <w:t>»</w:t>
      </w:r>
      <w:r w:rsidRPr="00AC6F20">
        <w:t xml:space="preserve"> - utilisée dans ce dossier désigne à la fois la BIRD et l’</w:t>
      </w:r>
      <w:r>
        <w:t>IDA</w:t>
      </w:r>
      <w:r w:rsidRPr="00AC6F20">
        <w:t xml:space="preserve"> et le terme </w:t>
      </w:r>
      <w:r w:rsidRPr="009F3224">
        <w:t>«</w:t>
      </w:r>
      <w:r>
        <w:t> </w:t>
      </w:r>
      <w:r w:rsidRPr="00AC6F20">
        <w:t>prêt</w:t>
      </w:r>
      <w:r>
        <w:t> </w:t>
      </w:r>
      <w:r w:rsidRPr="009F3224">
        <w:t>»</w:t>
      </w:r>
      <w:r w:rsidRPr="00AC6F20">
        <w:t xml:space="preserve"> désigne un prêt de la BIRD, ou un crédit ou un don de l’ID</w:t>
      </w:r>
      <w:r>
        <w:t>A</w:t>
      </w:r>
      <w:r w:rsidRPr="00E82DB6">
        <w:t xml:space="preserve">. </w:t>
      </w:r>
    </w:p>
  </w:footnote>
  <w:footnote w:id="2">
    <w:p w14:paraId="4F66F01D" w14:textId="7BEF75FA" w:rsidR="004B1725" w:rsidRPr="00503A98" w:rsidRDefault="004B1725" w:rsidP="00BC0447">
      <w:pPr>
        <w:pStyle w:val="FootnoteText"/>
        <w:spacing w:after="0"/>
        <w:ind w:left="270" w:hanging="180"/>
      </w:pPr>
      <w:r>
        <w:rPr>
          <w:rStyle w:val="FootnoteReference"/>
        </w:rPr>
        <w:footnoteRef/>
      </w:r>
      <w:r>
        <w:t xml:space="preserve"> </w:t>
      </w:r>
      <w:r w:rsidRPr="00A47B08">
        <w:rPr>
          <w:iCs/>
          <w:spacing w:val="-2"/>
          <w:lang w:val="fr"/>
        </w:rPr>
        <w:t xml:space="preserve">Remplacer </w:t>
      </w:r>
      <w:r w:rsidR="001E6459">
        <w:rPr>
          <w:iCs/>
          <w:spacing w:val="-2"/>
          <w:lang w:val="fr"/>
        </w:rPr>
        <w:t>par</w:t>
      </w:r>
      <w:r w:rsidR="001E6459" w:rsidRPr="00A47B08">
        <w:rPr>
          <w:iCs/>
          <w:spacing w:val="-2"/>
          <w:lang w:val="fr"/>
        </w:rPr>
        <w:t xml:space="preserve"> </w:t>
      </w:r>
      <w:r w:rsidRPr="00A47B08">
        <w:rPr>
          <w:iCs/>
          <w:spacing w:val="-2"/>
          <w:lang w:val="fr"/>
        </w:rPr>
        <w:t xml:space="preserve">« marchés » lorsque les </w:t>
      </w:r>
      <w:r>
        <w:rPr>
          <w:iCs/>
          <w:spacing w:val="-2"/>
          <w:lang w:val="fr"/>
        </w:rPr>
        <w:t>Offres</w:t>
      </w:r>
      <w:r w:rsidRPr="00A47B08">
        <w:rPr>
          <w:iCs/>
          <w:spacing w:val="-2"/>
          <w:lang w:val="fr"/>
        </w:rPr>
        <w:t xml:space="preserve"> sont demandées simultanément pour plusieurs marchés. Ajoutez un nouveau para. 3 et renuméroter les paras 3 - </w:t>
      </w:r>
      <w:r>
        <w:rPr>
          <w:iCs/>
          <w:spacing w:val="-2"/>
          <w:lang w:val="fr"/>
        </w:rPr>
        <w:t>8</w:t>
      </w:r>
      <w:r w:rsidRPr="00A47B08">
        <w:rPr>
          <w:iCs/>
          <w:spacing w:val="-2"/>
          <w:lang w:val="fr"/>
        </w:rPr>
        <w:t xml:space="preserve"> comme suit : « Les </w:t>
      </w:r>
      <w:r>
        <w:rPr>
          <w:iCs/>
          <w:spacing w:val="-2"/>
          <w:lang w:val="fr"/>
        </w:rPr>
        <w:t>Soumissionnaires</w:t>
      </w:r>
      <w:r w:rsidRPr="00A47B08">
        <w:rPr>
          <w:iCs/>
          <w:spacing w:val="-2"/>
          <w:lang w:val="fr"/>
        </w:rPr>
        <w:t xml:space="preserve"> peuvent soumissionner pour un ou plusieurs marchés, tel que défini dans l</w:t>
      </w:r>
      <w:r>
        <w:rPr>
          <w:iCs/>
          <w:spacing w:val="-2"/>
          <w:lang w:val="fr"/>
        </w:rPr>
        <w:t>e Document d’Appel d’Offres. Les Soumissionnaires souhaitant offrir un rabais pour l’attribution de plus d’un marché seront autorisés à le faire, dans la mesure où ces rabais sont inclus dans la Lettre de Soumission</w:t>
      </w:r>
      <w:r w:rsidRPr="00A47B08">
        <w:rPr>
          <w:iCs/>
          <w:spacing w:val="-2"/>
          <w:lang w:val="fr"/>
        </w:rPr>
        <w:t>.</w:t>
      </w:r>
      <w:r w:rsidRPr="00D040FB">
        <w:rPr>
          <w:i/>
          <w:spacing w:val="-2"/>
          <w:lang w:val="fr"/>
        </w:rPr>
        <w:t xml:space="preserve">  </w:t>
      </w:r>
    </w:p>
    <w:p w14:paraId="3B1678DA" w14:textId="77777777" w:rsidR="004B1725" w:rsidRPr="00987E48" w:rsidRDefault="004B1725" w:rsidP="00BC0447">
      <w:pPr>
        <w:pStyle w:val="FootnoteText"/>
        <w:spacing w:after="0"/>
      </w:pPr>
    </w:p>
  </w:footnote>
  <w:footnote w:id="3">
    <w:p w14:paraId="682727BF" w14:textId="77777777" w:rsidR="004B1725" w:rsidRPr="00500C7D" w:rsidRDefault="004B1725" w:rsidP="00BC0447">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412CC173" w14:textId="77777777" w:rsidR="004B1725" w:rsidRPr="00987E48" w:rsidRDefault="004B1725" w:rsidP="00BC0447">
      <w:pPr>
        <w:pStyle w:val="FootnoteText"/>
      </w:pPr>
    </w:p>
  </w:footnote>
  <w:footnote w:id="4">
    <w:p w14:paraId="6D06244D" w14:textId="05F06924" w:rsidR="004B1725" w:rsidRPr="00A47B08" w:rsidRDefault="004B1725" w:rsidP="00BC0447">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Une brève description du</w:t>
      </w:r>
      <w:r w:rsidR="00D8632F">
        <w:rPr>
          <w:iCs/>
          <w:spacing w:val="-2"/>
          <w:lang w:val="fr"/>
        </w:rPr>
        <w:t xml:space="preserve"> </w:t>
      </w:r>
      <w:r w:rsidR="00D8632F" w:rsidRPr="00D8632F">
        <w:rPr>
          <w:iCs/>
          <w:spacing w:val="-2"/>
          <w:lang w:val="fr"/>
        </w:rPr>
        <w:t xml:space="preserve">ou des </w:t>
      </w:r>
      <w:r w:rsidRPr="00A47B08">
        <w:rPr>
          <w:iCs/>
          <w:spacing w:val="-2"/>
          <w:lang w:val="fr"/>
        </w:rPr>
        <w:t>type</w:t>
      </w:r>
      <w:r w:rsidR="00D8632F">
        <w:rPr>
          <w:iCs/>
          <w:spacing w:val="-2"/>
          <w:lang w:val="fr"/>
        </w:rPr>
        <w:t>s</w:t>
      </w:r>
      <w:r w:rsidRPr="00A47B08">
        <w:rPr>
          <w:iCs/>
          <w:spacing w:val="-2"/>
          <w:lang w:val="fr"/>
        </w:rPr>
        <w:t xml:space="preserve"> de </w:t>
      </w:r>
      <w:r w:rsidR="004B775B">
        <w:rPr>
          <w:iCs/>
          <w:spacing w:val="-2"/>
          <w:lang w:val="fr"/>
        </w:rPr>
        <w:t>services</w:t>
      </w:r>
      <w:r w:rsidR="004B775B" w:rsidRPr="00A47B08">
        <w:rPr>
          <w:iCs/>
          <w:spacing w:val="-2"/>
          <w:lang w:val="fr"/>
        </w:rPr>
        <w:t xml:space="preserve"> </w:t>
      </w:r>
      <w:r w:rsidR="00D8632F" w:rsidRPr="00D8632F">
        <w:rPr>
          <w:iCs/>
          <w:spacing w:val="-2"/>
          <w:lang w:val="fr"/>
        </w:rPr>
        <w:t xml:space="preserve">doit être fournie, y compris, l'emplacement, les quantités, la période de </w:t>
      </w:r>
      <w:r w:rsidR="004B775B">
        <w:rPr>
          <w:iCs/>
          <w:spacing w:val="-2"/>
          <w:lang w:val="fr"/>
        </w:rPr>
        <w:t>réalisa</w:t>
      </w:r>
      <w:r w:rsidR="004B775B" w:rsidRPr="00D8632F">
        <w:rPr>
          <w:iCs/>
          <w:spacing w:val="-2"/>
          <w:lang w:val="fr"/>
        </w:rPr>
        <w:t>tion</w:t>
      </w:r>
      <w:r w:rsidR="00D8632F" w:rsidRPr="00D8632F">
        <w:rPr>
          <w:iCs/>
          <w:spacing w:val="-2"/>
          <w:lang w:val="fr"/>
        </w:rPr>
        <w:t>, et d'autres informations nécessaires pour permettre aux Soumissionnaires potentiels de décider de répondre ou non à l'Appel d'offres. Le Dossier d'appel d'offres peut exiger que les Soumissionnaires aient une expérience ou des capacités spécifiques ; ces exigences de qualification doivent également être incluses dans ce paragraphe</w:t>
      </w:r>
      <w:r w:rsidRPr="00A47B08">
        <w:rPr>
          <w:iCs/>
          <w:spacing w:val="-2"/>
          <w:lang w:val="fr"/>
        </w:rPr>
        <w:t>.</w:t>
      </w:r>
    </w:p>
  </w:footnote>
  <w:footnote w:id="5">
    <w:p w14:paraId="4F25A28A" w14:textId="5639F939" w:rsidR="00BE4F9E" w:rsidRPr="00BE4F9E" w:rsidRDefault="00BE4F9E">
      <w:pPr>
        <w:pStyle w:val="FootnoteText"/>
      </w:pPr>
      <w:r>
        <w:rPr>
          <w:rStyle w:val="FootnoteReference"/>
        </w:rPr>
        <w:footnoteRef/>
      </w:r>
      <w:r>
        <w:t xml:space="preserve"> Si la passation de marché électronique est utilisée, insérer un lien ou une adresse web et toute information additionnelle appropriée.</w:t>
      </w:r>
    </w:p>
  </w:footnote>
  <w:footnote w:id="6">
    <w:p w14:paraId="1FABA1C6" w14:textId="23EB65A1" w:rsidR="004B1725" w:rsidRPr="00A47B08" w:rsidRDefault="004B1725" w:rsidP="00BC0447">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w:t>
      </w:r>
      <w:r>
        <w:rPr>
          <w:rFonts w:ascii="CG Times" w:hAnsi="CG Times"/>
          <w:iCs/>
        </w:rPr>
        <w:t xml:space="preserve">’Appel d’Offres </w:t>
      </w:r>
      <w:r w:rsidRPr="00A47B08">
        <w:rPr>
          <w:rFonts w:ascii="CG Times" w:hAnsi="CG Times"/>
          <w:iCs/>
        </w:rPr>
        <w:t xml:space="preserve">et celui où sont déposées les </w:t>
      </w:r>
      <w:r>
        <w:rPr>
          <w:rFonts w:ascii="CG Times" w:hAnsi="CG Times"/>
          <w:iCs/>
        </w:rPr>
        <w:t>Offres</w:t>
      </w:r>
      <w:r w:rsidRPr="00A47B08">
        <w:rPr>
          <w:rFonts w:ascii="CG Times" w:hAnsi="CG Times"/>
          <w:iCs/>
        </w:rPr>
        <w:t xml:space="preserve"> peuvent être identiques ou différents.</w:t>
      </w:r>
    </w:p>
  </w:footnote>
  <w:footnote w:id="7">
    <w:p w14:paraId="1669EFE4" w14:textId="7777777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8">
    <w:p w14:paraId="7924B1D3" w14:textId="6388D35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Par exemple chèque de caisse, dépôt direct sur un compte </w:t>
      </w:r>
      <w:r w:rsidR="002E30E2">
        <w:rPr>
          <w:iCs/>
        </w:rPr>
        <w:t>spécifique</w:t>
      </w:r>
      <w:r w:rsidRPr="00A47B08">
        <w:rPr>
          <w:iCs/>
        </w:rPr>
        <w:t>.</w:t>
      </w:r>
    </w:p>
  </w:footnote>
  <w:footnote w:id="9">
    <w:p w14:paraId="0FC6EE1B" w14:textId="6E5FF51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r w:rsidR="00457F0D">
        <w:rPr>
          <w:iCs/>
        </w:rPr>
        <w:t xml:space="preserve">, </w:t>
      </w:r>
      <w:r w:rsidR="00457F0D" w:rsidRPr="00844316">
        <w:rPr>
          <w:iCs/>
        </w:rPr>
        <w:t xml:space="preserve">par téléchargement à partir d'un ou plusieurs sites </w:t>
      </w:r>
      <w:r w:rsidR="00457F0D">
        <w:rPr>
          <w:iCs/>
        </w:rPr>
        <w:t>internet</w:t>
      </w:r>
      <w:r w:rsidR="00457F0D" w:rsidRPr="00844316">
        <w:rPr>
          <w:iCs/>
        </w:rPr>
        <w:t xml:space="preserve"> autorisés ou d'un système d'a</w:t>
      </w:r>
      <w:r w:rsidR="00457F0D">
        <w:rPr>
          <w:iCs/>
        </w:rPr>
        <w:t>cha</w:t>
      </w:r>
      <w:r w:rsidR="00457F0D" w:rsidRPr="00844316">
        <w:rPr>
          <w:iCs/>
        </w:rPr>
        <w:t>t électronique</w:t>
      </w:r>
      <w:r w:rsidRPr="00A47B08">
        <w:rPr>
          <w:iCs/>
        </w:rPr>
        <w:t>.</w:t>
      </w:r>
    </w:p>
  </w:footnote>
  <w:footnote w:id="10">
    <w:p w14:paraId="5DA93E6D" w14:textId="7720C646" w:rsidR="004B1725" w:rsidRPr="00A47B08" w:rsidRDefault="004B1725" w:rsidP="00BC0447">
      <w:pPr>
        <w:pStyle w:val="FootnoteText"/>
        <w:ind w:left="180" w:hanging="180"/>
        <w:rPr>
          <w:sz w:val="18"/>
          <w:szCs w:val="18"/>
        </w:rPr>
      </w:pPr>
      <w:r>
        <w:rPr>
          <w:rStyle w:val="FootnoteReference"/>
        </w:rPr>
        <w:footnoteRef/>
      </w:r>
      <w:r>
        <w:t xml:space="preserve"> </w:t>
      </w:r>
      <w:r w:rsidR="00457F0D">
        <w:rPr>
          <w:sz w:val="18"/>
          <w:szCs w:val="18"/>
        </w:rPr>
        <w:t>Indiqu</w:t>
      </w:r>
      <w:r w:rsidR="00457F0D" w:rsidRPr="00A47B08">
        <w:rPr>
          <w:sz w:val="18"/>
          <w:szCs w:val="18"/>
        </w:rPr>
        <w:t xml:space="preserve">er </w:t>
      </w:r>
      <w:r w:rsidRPr="00A47B08">
        <w:rPr>
          <w:sz w:val="18"/>
          <w:szCs w:val="18"/>
        </w:rPr>
        <w:t xml:space="preserve">l’adresse pour le dépôt des </w:t>
      </w:r>
      <w:r>
        <w:rPr>
          <w:sz w:val="18"/>
          <w:szCs w:val="18"/>
        </w:rPr>
        <w:t>Offres</w:t>
      </w:r>
      <w:r w:rsidRPr="00A47B08">
        <w:rPr>
          <w:sz w:val="18"/>
          <w:szCs w:val="18"/>
        </w:rPr>
        <w:t xml:space="preserve"> si </w:t>
      </w:r>
      <w:r w:rsidR="00F018C2">
        <w:rPr>
          <w:sz w:val="18"/>
          <w:szCs w:val="18"/>
        </w:rPr>
        <w:t xml:space="preserve">elle est </w:t>
      </w:r>
      <w:r w:rsidRPr="00A47B08">
        <w:rPr>
          <w:sz w:val="18"/>
          <w:szCs w:val="18"/>
        </w:rPr>
        <w:t>différent</w:t>
      </w:r>
      <w:r w:rsidR="00F018C2">
        <w:rPr>
          <w:sz w:val="18"/>
          <w:szCs w:val="18"/>
        </w:rPr>
        <w:t>e</w:t>
      </w:r>
      <w:r w:rsidRPr="00A47B08">
        <w:rPr>
          <w:sz w:val="18"/>
          <w:szCs w:val="18"/>
        </w:rPr>
        <w:t xml:space="preserve"> de l’adresse pour obtenir des informations et l’acquisition d</w:t>
      </w:r>
      <w:r w:rsidR="000A490F">
        <w:rPr>
          <w:sz w:val="18"/>
          <w:szCs w:val="18"/>
        </w:rPr>
        <w:t>u dossier</w:t>
      </w:r>
      <w:r w:rsidRPr="00A47B08">
        <w:rPr>
          <w:sz w:val="18"/>
          <w:szCs w:val="18"/>
        </w:rPr>
        <w:t xml:space="preserve"> d</w:t>
      </w:r>
      <w:r>
        <w:rPr>
          <w:sz w:val="18"/>
          <w:szCs w:val="18"/>
        </w:rPr>
        <w:t>’Appel d’Off</w:t>
      </w:r>
      <w:r w:rsidR="000A490F">
        <w:rPr>
          <w:sz w:val="18"/>
          <w:szCs w:val="18"/>
        </w:rPr>
        <w:t>r</w:t>
      </w:r>
      <w:r>
        <w:rPr>
          <w:sz w:val="18"/>
          <w:szCs w:val="18"/>
        </w:rPr>
        <w:t>es</w:t>
      </w:r>
      <w:r w:rsidRPr="00A47B08">
        <w:rPr>
          <w:sz w:val="18"/>
          <w:szCs w:val="18"/>
        </w:rPr>
        <w:t>.</w:t>
      </w:r>
    </w:p>
  </w:footnote>
  <w:footnote w:id="11">
    <w:p w14:paraId="1F00779E" w14:textId="3C9CE5D1" w:rsidR="004B1725" w:rsidRPr="00994494" w:rsidRDefault="004B1725">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12">
    <w:p w14:paraId="237EE45C" w14:textId="32825739" w:rsidR="004B1725" w:rsidRPr="00863AE5" w:rsidRDefault="004B1725" w:rsidP="00354354">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560B5ACA" w14:textId="77777777" w:rsidR="004B1725" w:rsidRPr="003B3168" w:rsidRDefault="004B1725" w:rsidP="00354354">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0CA6C829" w14:textId="77777777" w:rsidR="004B1725" w:rsidRPr="00863AE5" w:rsidRDefault="004B1725" w:rsidP="00354354">
      <w:pPr>
        <w:pStyle w:val="FootnoteText"/>
        <w:ind w:left="284" w:hanging="284"/>
      </w:pPr>
    </w:p>
  </w:footnote>
  <w:footnote w:id="14">
    <w:p w14:paraId="75597906" w14:textId="77777777" w:rsidR="004B1725" w:rsidRPr="003B3168" w:rsidRDefault="004B1725" w:rsidP="00354354">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484DADD" w14:textId="77777777" w:rsidR="004B1725" w:rsidRPr="00863AE5" w:rsidRDefault="004B1725" w:rsidP="00354354">
      <w:pPr>
        <w:pStyle w:val="FootnoteText"/>
        <w:ind w:left="284" w:hanging="284"/>
      </w:pPr>
    </w:p>
  </w:footnote>
  <w:footnote w:id="15">
    <w:p w14:paraId="221F41E6" w14:textId="7C1BD044" w:rsidR="004B1725" w:rsidRPr="00092AEE" w:rsidRDefault="004B1725" w:rsidP="001209B3">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242FC6C2" w14:textId="77777777" w:rsidR="004B1725" w:rsidRPr="003B3168" w:rsidRDefault="004B1725" w:rsidP="001209B3">
      <w:pPr>
        <w:pStyle w:val="FootnoteText"/>
        <w:ind w:left="270" w:hanging="270"/>
      </w:pPr>
      <w:r>
        <w:rPr>
          <w:rStyle w:val="FootnoteReference"/>
        </w:rPr>
        <w:footnoteRef/>
      </w:r>
      <w:r>
        <w:t xml:space="preserve"> </w:t>
      </w:r>
      <w:r w:rsidRPr="00092AEE">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57E8CEC7" w14:textId="77777777" w:rsidR="004B1725" w:rsidRPr="00092AEE" w:rsidRDefault="004B1725" w:rsidP="001209B3">
      <w:pPr>
        <w:pStyle w:val="FootnoteText"/>
        <w:ind w:left="284" w:hanging="284"/>
      </w:pPr>
    </w:p>
  </w:footnote>
  <w:footnote w:id="17">
    <w:p w14:paraId="19517B04" w14:textId="77777777" w:rsidR="004B1725" w:rsidRPr="003B3168" w:rsidRDefault="004B1725" w:rsidP="001209B3">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E9104F" w14:textId="77777777" w:rsidR="004B1725" w:rsidRPr="00092AEE" w:rsidRDefault="004B1725" w:rsidP="001209B3">
      <w:pPr>
        <w:pStyle w:val="FootnoteText"/>
        <w:ind w:left="284" w:hanging="284"/>
      </w:pPr>
    </w:p>
  </w:footnote>
  <w:footnote w:id="18">
    <w:p w14:paraId="7BBD8FF7" w14:textId="77777777" w:rsidR="00DD10A2" w:rsidRDefault="00DD10A2" w:rsidP="00DD10A2">
      <w:pPr>
        <w:pStyle w:val="FootnoteText"/>
      </w:pPr>
      <w:r>
        <w:rPr>
          <w:rStyle w:val="FootnoteReference"/>
        </w:rPr>
        <w:footnoteRef/>
      </w:r>
      <w:r>
        <w:t xml:space="preserve"> La texte entre crochets est facultatif; toutes les notes seront supprimées dans le texte final.</w:t>
      </w:r>
    </w:p>
  </w:footnote>
  <w:footnote w:id="19">
    <w:p w14:paraId="32270466" w14:textId="72FE3AC7" w:rsidR="004B1725" w:rsidRPr="00994494" w:rsidRDefault="004B1725" w:rsidP="00464717">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w:t>
      </w:r>
      <w:r w:rsidR="00E672F6">
        <w:rPr>
          <w:rFonts w:asciiTheme="majorBidi" w:hAnsiTheme="majorBidi" w:cstheme="majorBidi"/>
          <w:i/>
        </w:rPr>
        <w:t>M</w:t>
      </w:r>
      <w:r w:rsidRPr="00994494">
        <w:rPr>
          <w:rFonts w:asciiTheme="majorBidi" w:hAnsiTheme="majorBidi" w:cstheme="majorBidi"/>
          <w:i/>
        </w:rPr>
        <w:t xml:space="preserve">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20">
    <w:p w14:paraId="1DE089C9" w14:textId="4A841CC6" w:rsidR="004B1725" w:rsidRPr="00994494" w:rsidRDefault="004B1725" w:rsidP="00464717">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 xml:space="preserve">Insérer la date représentant vingt-huit jours suivant la date estimée </w:t>
      </w:r>
      <w:r w:rsidR="00932644">
        <w:rPr>
          <w:rFonts w:asciiTheme="majorBidi" w:hAnsiTheme="majorBidi" w:cstheme="majorBidi"/>
          <w:i/>
        </w:rPr>
        <w:t>d’achèvement</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w:t>
      </w:r>
      <w:r w:rsidR="00932644">
        <w:rPr>
          <w:rFonts w:asciiTheme="majorBidi" w:hAnsiTheme="majorBidi" w:cstheme="majorBidi"/>
          <w:i/>
        </w:rPr>
        <w:t>envisag</w:t>
      </w:r>
      <w:r w:rsidR="00932644" w:rsidRPr="00994494">
        <w:rPr>
          <w:rFonts w:asciiTheme="majorBidi" w:hAnsiTheme="majorBidi" w:cstheme="majorBidi"/>
          <w:i/>
        </w:rPr>
        <w:t xml:space="preserve">er </w:t>
      </w:r>
      <w:r w:rsidR="00932644">
        <w:rPr>
          <w:rFonts w:asciiTheme="majorBidi" w:hAnsiTheme="majorBidi" w:cstheme="majorBidi"/>
          <w:i/>
        </w:rPr>
        <w:t>d’</w:t>
      </w:r>
      <w:r w:rsidRPr="00994494">
        <w:rPr>
          <w:rFonts w:asciiTheme="majorBidi" w:hAnsiTheme="majorBidi" w:cstheme="majorBidi"/>
          <w:i/>
        </w:rPr>
        <w:t>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21">
    <w:p w14:paraId="5B5DFC9A" w14:textId="40AA745F" w:rsidR="004B1725" w:rsidRPr="00994494" w:rsidRDefault="004B1725" w:rsidP="00BF617C">
      <w:pPr>
        <w:pStyle w:val="FootnoteText"/>
      </w:pPr>
      <w:r w:rsidRPr="00994494">
        <w:rPr>
          <w:rStyle w:val="FootnoteReference"/>
        </w:rPr>
        <w:footnoteRef/>
      </w:r>
      <w:r w:rsidRPr="00994494">
        <w:t xml:space="preserve"> </w:t>
      </w:r>
      <w:r w:rsidRPr="00994494">
        <w:tab/>
        <w:t xml:space="preserve">Le Garant doit insérer le montant représentant le montant de l’avance soit dans la (ou les) monnaie (s) mentionnée(s) au Marché pour le paiement de l’avance, soit dans toute autre monnaie librement convertible acceptable par le </w:t>
      </w:r>
      <w:r>
        <w:t>Maître d’Ouvrage</w:t>
      </w:r>
      <w:r w:rsidRPr="00994494">
        <w:t>.</w:t>
      </w:r>
    </w:p>
  </w:footnote>
  <w:footnote w:id="22">
    <w:p w14:paraId="3FB08E17" w14:textId="78F7DE20" w:rsidR="004B1725" w:rsidRPr="00994494" w:rsidRDefault="004B1725" w:rsidP="00BF617C">
      <w:pPr>
        <w:pStyle w:val="FootnoteText"/>
        <w:tabs>
          <w:tab w:val="left" w:pos="360"/>
        </w:tabs>
      </w:pPr>
      <w:r w:rsidRPr="00994494">
        <w:rPr>
          <w:rStyle w:val="FootnoteReference"/>
        </w:rPr>
        <w:footnoteRef/>
      </w:r>
      <w:r w:rsidRPr="00994494">
        <w:t xml:space="preserve"> </w:t>
      </w:r>
      <w:r w:rsidRPr="00994494">
        <w:tab/>
        <w:t xml:space="preserve">Insérer la date prévue pour </w:t>
      </w:r>
      <w:r>
        <w:t>l’</w:t>
      </w:r>
      <w:r w:rsidR="00805654">
        <w:t>Achèvement des</w:t>
      </w:r>
      <w:r w:rsidR="00B11E03">
        <w:t xml:space="preserve"> Services</w:t>
      </w:r>
      <w:r>
        <w:t xml:space="preserve">. </w:t>
      </w:r>
      <w:r w:rsidRPr="00994494">
        <w:t>Le Bénéficiaire (</w:t>
      </w:r>
      <w:r>
        <w:t>Maître d’Ouvrage</w:t>
      </w:r>
      <w:r w:rsidRPr="00994494">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w:t>
      </w:r>
      <w:r w:rsidR="00932644">
        <w:t>envisager d’ajouter</w:t>
      </w:r>
      <w:r w:rsidRPr="00994494">
        <w:t xml:space="preserve">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E2B" w14:textId="3545D257" w:rsidR="004B1725" w:rsidRPr="001B17AC" w:rsidRDefault="004B1725"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21742"/>
      <w:docPartObj>
        <w:docPartGallery w:val="Page Numbers (Top of Page)"/>
        <w:docPartUnique/>
      </w:docPartObj>
    </w:sdtPr>
    <w:sdtEndPr>
      <w:rPr>
        <w:noProof/>
      </w:rPr>
    </w:sdtEndPr>
    <w:sdtContent>
      <w:p w14:paraId="0B8ABDF3" w14:textId="64A5DB35" w:rsidR="004B1725" w:rsidRDefault="00EC2C42" w:rsidP="00092AEE">
        <w:pPr>
          <w:pStyle w:val="Header"/>
          <w:pBdr>
            <w:bottom w:val="single" w:sz="4" w:space="1" w:color="auto"/>
          </w:pBdr>
          <w:jc w:val="right"/>
        </w:pP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4B1725" w:rsidRDefault="004B1725"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4B1725" w:rsidRDefault="004B1725">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46531"/>
      <w:docPartObj>
        <w:docPartGallery w:val="Page Numbers (Top of Page)"/>
        <w:docPartUnique/>
      </w:docPartObj>
    </w:sdtPr>
    <w:sdtEndPr>
      <w:rPr>
        <w:noProof/>
      </w:rPr>
    </w:sdtEndPr>
    <w:sdtContent>
      <w:p w14:paraId="495E29D2" w14:textId="46C834E6" w:rsidR="004B1725" w:rsidRDefault="004B17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4B1725" w:rsidRDefault="004B1725"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36755"/>
      <w:docPartObj>
        <w:docPartGallery w:val="Page Numbers (Top of Page)"/>
        <w:docPartUnique/>
      </w:docPartObj>
    </w:sdtPr>
    <w:sdtEndPr>
      <w:rPr>
        <w:noProof/>
      </w:rPr>
    </w:sdtEndPr>
    <w:sdtContent>
      <w:p w14:paraId="7F04FC82" w14:textId="4B03FE37" w:rsidR="004B1725" w:rsidRPr="004F1398" w:rsidRDefault="004B1725" w:rsidP="000F78BD">
        <w:pPr>
          <w:pStyle w:val="Header"/>
          <w:pBdr>
            <w:bottom w:val="single" w:sz="4" w:space="1" w:color="auto"/>
          </w:pBdr>
          <w:tabs>
            <w:tab w:val="right" w:pos="9356"/>
          </w:tabs>
          <w:ind w:left="0" w:firstLine="0"/>
        </w:pPr>
        <w:r w:rsidRPr="00FF6378">
          <w:t>P</w:t>
        </w:r>
        <w:r>
          <w:t>artie</w:t>
        </w:r>
        <w:r w:rsidRPr="00FF6378">
          <w:t xml:space="preserve"> 1 - Procédures d’appel d’offres</w:t>
        </w:r>
        <w:r>
          <w:tab/>
        </w:r>
        <w:r>
          <w:fldChar w:fldCharType="begin"/>
        </w:r>
        <w:r>
          <w:instrText xml:space="preserve"> PAGE   \* MERGEFORMAT </w:instrText>
        </w:r>
        <w:r>
          <w:fldChar w:fldCharType="separate"/>
        </w:r>
        <w:r>
          <w:rPr>
            <w:noProof/>
          </w:rPr>
          <w:t>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5F2A20EB"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77777777" w:rsidR="004B1725" w:rsidRDefault="004B1725"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69566"/>
      <w:docPartObj>
        <w:docPartGallery w:val="Page Numbers (Top of Page)"/>
        <w:docPartUnique/>
      </w:docPartObj>
    </w:sdtPr>
    <w:sdtEndPr>
      <w:rPr>
        <w:noProof/>
      </w:rPr>
    </w:sdtEndPr>
    <w:sdtContent>
      <w:p w14:paraId="60D9FE24" w14:textId="7422E800" w:rsidR="004B1725" w:rsidRPr="000F78BD" w:rsidRDefault="004B1725"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14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77009"/>
      <w:docPartObj>
        <w:docPartGallery w:val="Page Numbers (Top of Page)"/>
        <w:docPartUnique/>
      </w:docPartObj>
    </w:sdtPr>
    <w:sdtEndPr>
      <w:rPr>
        <w:noProof/>
      </w:rPr>
    </w:sdtEndPr>
    <w:sdtContent>
      <w:p w14:paraId="22ACCB1A" w14:textId="7640297F" w:rsidR="004B1725" w:rsidRPr="004F1398" w:rsidRDefault="004B1725"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905" w14:textId="77777777" w:rsidR="004B1725" w:rsidRDefault="004B1725"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7006"/>
      <w:docPartObj>
        <w:docPartGallery w:val="Page Numbers (Top of Page)"/>
        <w:docPartUnique/>
      </w:docPartObj>
    </w:sdtPr>
    <w:sdtEndPr>
      <w:rPr>
        <w:noProof/>
      </w:rPr>
    </w:sdtEndPr>
    <w:sdtContent>
      <w:p w14:paraId="0CE0A112" w14:textId="5C84D312" w:rsidR="004B1725" w:rsidRPr="00C80AEE" w:rsidRDefault="004B1725"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858996"/>
      <w:docPartObj>
        <w:docPartGallery w:val="Page Numbers (Top of Page)"/>
        <w:docPartUnique/>
      </w:docPartObj>
    </w:sdtPr>
    <w:sdtEndPr>
      <w:rPr>
        <w:noProof/>
      </w:rPr>
    </w:sdtEndPr>
    <w:sdtContent>
      <w:p w14:paraId="6F2E53F6" w14:textId="3C22EC37" w:rsidR="004B1725" w:rsidRPr="001F751B" w:rsidRDefault="004B1725" w:rsidP="001F751B">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53481"/>
      <w:docPartObj>
        <w:docPartGallery w:val="Page Numbers (Top of Page)"/>
        <w:docPartUnique/>
      </w:docPartObj>
    </w:sdtPr>
    <w:sdtEndPr>
      <w:rPr>
        <w:noProof/>
      </w:rPr>
    </w:sdtEndPr>
    <w:sdtContent>
      <w:p w14:paraId="6F623D8E" w14:textId="65F547AC" w:rsidR="004B1725" w:rsidRPr="004F1398" w:rsidRDefault="004B1725" w:rsidP="000F78BD">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BCC" w14:textId="3620B3D1" w:rsidR="004B1725" w:rsidRDefault="004B172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D79F55E" w14:textId="77777777" w:rsidR="004B1725" w:rsidRDefault="004B1725" w:rsidP="00FB40E8">
    <w:pPr>
      <w:pStyle w:val="Header"/>
      <w:pBdr>
        <w:bottom w:val="single" w:sz="4" w:space="1" w:color="auto"/>
      </w:pBdr>
      <w:ind w:right="72"/>
      <w:jc w:val="right"/>
    </w:pPr>
    <w:r w:rsidRPr="00C067E3">
      <w:t xml:space="preserve">Section </w:t>
    </w:r>
    <w:r>
      <w:t>IV. Formulaires de soumission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6752"/>
      <w:docPartObj>
        <w:docPartGallery w:val="Page Numbers (Top of Page)"/>
        <w:docPartUnique/>
      </w:docPartObj>
    </w:sdtPr>
    <w:sdtEndPr>
      <w:rPr>
        <w:noProof/>
      </w:rPr>
    </w:sdtEndPr>
    <w:sdtContent>
      <w:p w14:paraId="4FD26C4E" w14:textId="6328EF58" w:rsidR="004B1725" w:rsidRPr="00B66E58" w:rsidRDefault="004B1725" w:rsidP="00B66E58">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8D99" w14:textId="77777777" w:rsidR="004B1725" w:rsidRPr="003801DB" w:rsidRDefault="004B1725"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825843"/>
      <w:docPartObj>
        <w:docPartGallery w:val="Page Numbers (Top of Page)"/>
        <w:docPartUnique/>
      </w:docPartObj>
    </w:sdtPr>
    <w:sdtEndPr>
      <w:rPr>
        <w:noProof/>
      </w:rPr>
    </w:sdtEndPr>
    <w:sdtContent>
      <w:p w14:paraId="41A3EAD3" w14:textId="23E94B56" w:rsidR="004B1725" w:rsidRPr="00B66E58" w:rsidRDefault="004B1725" w:rsidP="00B66E58">
        <w:pPr>
          <w:pStyle w:val="Header"/>
          <w:pBdr>
            <w:bottom w:val="single" w:sz="4" w:space="1" w:color="auto"/>
          </w:pBdr>
          <w:tabs>
            <w:tab w:val="right" w:pos="9356"/>
          </w:tabs>
          <w:ind w:left="0" w:firstLine="0"/>
        </w:pPr>
        <w:r w:rsidRPr="003A18B3">
          <w:t>Section IV - Formulaires de soumission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46468"/>
      <w:docPartObj>
        <w:docPartGallery w:val="Page Numbers (Top of Page)"/>
        <w:docPartUnique/>
      </w:docPartObj>
    </w:sdtPr>
    <w:sdtEndPr>
      <w:rPr>
        <w:noProof/>
      </w:rPr>
    </w:sdtEndPr>
    <w:sdtContent>
      <w:p w14:paraId="7FCC0C3A" w14:textId="574FDBF9" w:rsidR="004B1725" w:rsidRPr="00BB4F08" w:rsidRDefault="004B1725" w:rsidP="00BB4F08">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8F8" w14:textId="77777777" w:rsidR="00E26B7C" w:rsidRPr="005E0788" w:rsidRDefault="00E26B7C"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407A1DFE" w14:textId="77777777" w:rsidR="00E26B7C" w:rsidRPr="005E0788" w:rsidRDefault="00E26B7C" w:rsidP="00964454"/>
  <w:p w14:paraId="27DD6255" w14:textId="77777777" w:rsidR="00E26B7C" w:rsidRPr="00964454" w:rsidRDefault="00E26B7C" w:rsidP="0096445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05FF" w14:textId="6CEE5D32" w:rsidR="004B1725" w:rsidRDefault="004B1725"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8302"/>
      <w:docPartObj>
        <w:docPartGallery w:val="Page Numbers (Top of Page)"/>
        <w:docPartUnique/>
      </w:docPartObj>
    </w:sdtPr>
    <w:sdtEndPr>
      <w:rPr>
        <w:noProof/>
      </w:rPr>
    </w:sdtEndPr>
    <w:sdtContent>
      <w:p w14:paraId="5441FF87" w14:textId="6FEDB65F" w:rsidR="004B1725" w:rsidRPr="00E223D0" w:rsidRDefault="004B1725" w:rsidP="00E223D0">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105</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47139"/>
      <w:docPartObj>
        <w:docPartGallery w:val="Page Numbers (Top of Page)"/>
        <w:docPartUnique/>
      </w:docPartObj>
    </w:sdtPr>
    <w:sdtEndPr>
      <w:rPr>
        <w:noProof/>
      </w:rPr>
    </w:sdtEndPr>
    <w:sdtContent>
      <w:p w14:paraId="730D98EE" w14:textId="771F264B" w:rsidR="004B1725" w:rsidRDefault="004B1725" w:rsidP="00092AEE">
        <w:pPr>
          <w:pStyle w:val="Header"/>
          <w:tabs>
            <w:tab w:val="right" w:pos="9356"/>
          </w:tabs>
          <w:ind w:left="0" w:firstLine="0"/>
        </w:pPr>
        <w:r>
          <w:tab/>
        </w:r>
      </w:p>
    </w:sdtContent>
  </w:sdt>
  <w:p w14:paraId="6BB0C72A" w14:textId="77777777" w:rsidR="004B1725" w:rsidRDefault="004B172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67987"/>
      <w:docPartObj>
        <w:docPartGallery w:val="Page Numbers (Top of Page)"/>
        <w:docPartUnique/>
      </w:docPartObj>
    </w:sdtPr>
    <w:sdtEndPr>
      <w:rPr>
        <w:noProof/>
      </w:rPr>
    </w:sdtEndPr>
    <w:sdtContent>
      <w:p w14:paraId="04CE61C8" w14:textId="6B6D93AC" w:rsidR="004B1725" w:rsidRPr="00BB4F08" w:rsidRDefault="004B1725" w:rsidP="000F78BD">
        <w:pPr>
          <w:pStyle w:val="Header"/>
          <w:pBdr>
            <w:bottom w:val="single" w:sz="4" w:space="1" w:color="auto"/>
          </w:pBdr>
          <w:tabs>
            <w:tab w:val="right" w:pos="9356"/>
          </w:tabs>
          <w:ind w:left="0" w:firstLine="0"/>
        </w:pPr>
        <w:r w:rsidRPr="00C07979">
          <w:t>Section IV - Formulaires de soumission</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61C4D8A5" w:rsidR="004B1725" w:rsidRDefault="004B172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59954F42" w14:textId="7ACDA42E" w:rsidR="004B1725" w:rsidRDefault="004B1725"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26754"/>
      <w:docPartObj>
        <w:docPartGallery w:val="Page Numbers (Top of Page)"/>
        <w:docPartUnique/>
      </w:docPartObj>
    </w:sdtPr>
    <w:sdtEndPr>
      <w:rPr>
        <w:noProof/>
      </w:rPr>
    </w:sdtEndPr>
    <w:sdtContent>
      <w:p w14:paraId="36BF9582" w14:textId="1D5DB793" w:rsidR="004B1725" w:rsidRPr="00AB60A2" w:rsidRDefault="004B1725" w:rsidP="00AB60A2">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109</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93847"/>
      <w:docPartObj>
        <w:docPartGallery w:val="Page Numbers (Top of Page)"/>
        <w:docPartUnique/>
      </w:docPartObj>
    </w:sdtPr>
    <w:sdtEndPr>
      <w:rPr>
        <w:noProof/>
      </w:rPr>
    </w:sdtEndPr>
    <w:sdtContent>
      <w:p w14:paraId="18D6FD5C" w14:textId="77777777" w:rsidR="004B1725" w:rsidRPr="00BB4F08" w:rsidRDefault="004B1725" w:rsidP="000F78BD">
        <w:pPr>
          <w:pStyle w:val="Header"/>
          <w:pBdr>
            <w:bottom w:val="single" w:sz="4" w:space="1" w:color="auto"/>
          </w:pBdr>
          <w:tabs>
            <w:tab w:val="right" w:pos="9356"/>
          </w:tabs>
          <w:ind w:left="0" w:firstLine="0"/>
        </w:pPr>
        <w:r w:rsidRPr="003410EF">
          <w:t>Section V. Pays éligibles</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5277"/>
      <w:docPartObj>
        <w:docPartGallery w:val="Page Numbers (Top of Page)"/>
        <w:docPartUnique/>
      </w:docPartObj>
    </w:sdtPr>
    <w:sdtEndPr>
      <w:rPr>
        <w:noProof/>
      </w:rPr>
    </w:sdtEndPr>
    <w:sdtContent>
      <w:p w14:paraId="4ABD24A2" w14:textId="4C0B1885" w:rsidR="004B1725" w:rsidRPr="00BB4F08" w:rsidRDefault="004B1725" w:rsidP="000F78BD">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107</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50455"/>
      <w:docPartObj>
        <w:docPartGallery w:val="Page Numbers (Top of Page)"/>
        <w:docPartUnique/>
      </w:docPartObj>
    </w:sdtPr>
    <w:sdtEndPr>
      <w:rPr>
        <w:noProof/>
      </w:rPr>
    </w:sdtEndPr>
    <w:sdtContent>
      <w:p w14:paraId="4B4B4329" w14:textId="28A9E94F" w:rsidR="004B1725" w:rsidRPr="00BB4F08" w:rsidRDefault="004B1725" w:rsidP="00BB2FD7">
        <w:pPr>
          <w:pStyle w:val="Header"/>
          <w:pBdr>
            <w:bottom w:val="single" w:sz="4" w:space="0" w:color="auto"/>
          </w:pBdr>
        </w:pPr>
        <w:r w:rsidRPr="003410EF">
          <w:rPr>
            <w:b/>
          </w:rPr>
          <w:t>PARTIE 2 – Spécifications des Travaux</w:t>
        </w:r>
        <w:r>
          <w:rPr>
            <w:b/>
          </w:rPr>
          <w:t xml:space="preserve">           </w:t>
        </w:r>
        <w:r>
          <w:rPr>
            <w:b/>
          </w:rPr>
          <w:tab/>
        </w:r>
        <w:r>
          <w:rPr>
            <w:b/>
          </w:rPr>
          <w:tab/>
        </w:r>
        <w:r>
          <w:rPr>
            <w:b/>
          </w:rPr>
          <w:tab/>
        </w:r>
        <w:r>
          <w:rPr>
            <w:b/>
          </w:rPr>
          <w:tab/>
        </w:r>
        <w:r>
          <w:rPr>
            <w:b/>
          </w:rPr>
          <w:tab/>
        </w:r>
        <w:r>
          <w:rPr>
            <w:b/>
          </w:rPr>
          <w:tab/>
        </w:r>
        <w:r>
          <w:rPr>
            <w:b/>
          </w:rPr>
          <w:tab/>
          <w:t xml:space="preserve">   </w:t>
        </w:r>
        <w:r>
          <w:fldChar w:fldCharType="begin"/>
        </w:r>
        <w:r>
          <w:instrText xml:space="preserve"> PAGE   \* MERGEFORMAT </w:instrText>
        </w:r>
        <w:r>
          <w:fldChar w:fldCharType="separate"/>
        </w:r>
        <w:r>
          <w:rPr>
            <w:noProof/>
          </w:rPr>
          <w:t>111</w:t>
        </w:r>
        <w:r>
          <w:rPr>
            <w:noProof/>
          </w:rPr>
          <w:fldChar w:fldCharType="end"/>
        </w:r>
        <w:r>
          <w:rPr>
            <w:noProof/>
          </w:rPr>
          <w:t xml:space="preserve"> </w:t>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2D6A8FA1" w:rsidR="004B1725" w:rsidRDefault="004B1725"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9524"/>
      <w:docPartObj>
        <w:docPartGallery w:val="Page Numbers (Top of Page)"/>
        <w:docPartUnique/>
      </w:docPartObj>
    </w:sdtPr>
    <w:sdtEndPr>
      <w:rPr>
        <w:noProof/>
      </w:rPr>
    </w:sdtEndPr>
    <w:sdtContent>
      <w:p w14:paraId="1CB158AD" w14:textId="2AB2DE55" w:rsidR="004B1725" w:rsidRPr="00E938A9" w:rsidRDefault="004B1725" w:rsidP="00E938A9">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36977"/>
      <w:docPartObj>
        <w:docPartGallery w:val="Page Numbers (Top of Page)"/>
        <w:docPartUnique/>
      </w:docPartObj>
    </w:sdtPr>
    <w:sdtEndPr>
      <w:rPr>
        <w:noProof/>
      </w:rPr>
    </w:sdtEndPr>
    <w:sdtContent>
      <w:p w14:paraId="57E1964F" w14:textId="51E5C978" w:rsidR="004B1725" w:rsidRPr="00BB4F08" w:rsidRDefault="004B1725" w:rsidP="00945661">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112</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936453"/>
      <w:docPartObj>
        <w:docPartGallery w:val="Page Numbers (Top of Page)"/>
        <w:docPartUnique/>
      </w:docPartObj>
    </w:sdtPr>
    <w:sdtEndPr>
      <w:rPr>
        <w:noProof/>
      </w:rPr>
    </w:sdtEndPr>
    <w:sdtContent>
      <w:p w14:paraId="122B1C2F" w14:textId="3B5B21D8" w:rsidR="004B1725" w:rsidRPr="00BB4F08" w:rsidRDefault="004B1725" w:rsidP="00BB2FD7">
        <w:pPr>
          <w:pStyle w:val="Header"/>
          <w:pBdr>
            <w:bottom w:val="single" w:sz="4" w:space="1" w:color="auto"/>
          </w:pBdr>
          <w:tabs>
            <w:tab w:val="right" w:pos="9356"/>
          </w:tabs>
        </w:pPr>
        <w:r w:rsidRPr="00BB2FD7">
          <w:rPr>
            <w:b/>
          </w:rPr>
          <w:t xml:space="preserve">PARTIE 3 – </w:t>
        </w:r>
        <w:r w:rsidRPr="00AF36E5">
          <w:rPr>
            <w:b/>
          </w:rPr>
          <w:t>Conditions du Marché et Formulaires du Marché</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16909"/>
      <w:docPartObj>
        <w:docPartGallery w:val="Page Numbers (Top of Page)"/>
        <w:docPartUnique/>
      </w:docPartObj>
    </w:sdtPr>
    <w:sdtEndPr>
      <w:rPr>
        <w:noProof/>
      </w:rPr>
    </w:sdtEndPr>
    <w:sdtContent>
      <w:p w14:paraId="6A1F4DAE" w14:textId="77777777" w:rsidR="004B1725" w:rsidRDefault="004B1725"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iv</w:t>
        </w:r>
        <w:r>
          <w:rPr>
            <w:noProof/>
          </w:rPr>
          <w:fldChar w:fldCharType="end"/>
        </w:r>
      </w:p>
    </w:sdtContent>
  </w:sdt>
  <w:p w14:paraId="4DF3E90C" w14:textId="77777777" w:rsidR="004B1725" w:rsidRDefault="004B172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5E62" w14:textId="77777777" w:rsidR="00125171" w:rsidRPr="005E0788" w:rsidRDefault="00125171" w:rsidP="009B3CAD">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774EA027" w14:textId="77777777" w:rsidR="00125171" w:rsidRPr="00F976D9" w:rsidRDefault="00125171" w:rsidP="009B3CAD">
    <w:pPr>
      <w:pStyle w:val="Header"/>
    </w:pPr>
  </w:p>
  <w:p w14:paraId="1E62F992" w14:textId="77777777" w:rsidR="00125171" w:rsidRPr="009B3CAD" w:rsidRDefault="00125171" w:rsidP="0032277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3096" w14:textId="77777777" w:rsidR="00125171" w:rsidRPr="005E0788" w:rsidRDefault="00125171" w:rsidP="00955C8E">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0D7EBA98" w14:textId="77777777" w:rsidR="00125171" w:rsidRPr="00F976D9" w:rsidRDefault="00125171" w:rsidP="00955C8E">
    <w:pPr>
      <w:pStyle w:val="Header"/>
    </w:pPr>
  </w:p>
  <w:p w14:paraId="51C9135D" w14:textId="77777777" w:rsidR="00125171" w:rsidRPr="00955C8E" w:rsidRDefault="00125171" w:rsidP="00955C8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684B" w14:textId="20CC714C" w:rsidR="004B1725" w:rsidRPr="00E77576" w:rsidRDefault="004B1725"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sidRPr="00E77576">
      <w:t>VII</w:t>
    </w:r>
    <w:r>
      <w:t>I</w:t>
    </w:r>
    <w:r w:rsidRPr="00E77576">
      <w:t>.  Cahier des Clauses administratives générales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09629"/>
      <w:docPartObj>
        <w:docPartGallery w:val="Page Numbers (Top of Page)"/>
        <w:docPartUnique/>
      </w:docPartObj>
    </w:sdtPr>
    <w:sdtEndPr>
      <w:rPr>
        <w:noProof/>
      </w:rPr>
    </w:sdtEndPr>
    <w:sdtContent>
      <w:p w14:paraId="49F50AE1" w14:textId="2D65835A" w:rsidR="004B1725" w:rsidRPr="00BC181E" w:rsidRDefault="004B1725" w:rsidP="00BC181E">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156</w:t>
        </w:r>
        <w:r>
          <w:rPr>
            <w:noProof/>
          </w:rPr>
          <w:fldChar w:fldCharType="end"/>
        </w:r>
      </w:p>
    </w:sdtContent>
  </w:sdt>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15481"/>
      <w:docPartObj>
        <w:docPartGallery w:val="Page Numbers (Top of Page)"/>
        <w:docPartUnique/>
      </w:docPartObj>
    </w:sdtPr>
    <w:sdtEndPr>
      <w:rPr>
        <w:noProof/>
      </w:rPr>
    </w:sdtEndPr>
    <w:sdtContent>
      <w:p w14:paraId="0650FEC4" w14:textId="129BEDC8" w:rsidR="004B1725" w:rsidRPr="00421566" w:rsidRDefault="004B1725" w:rsidP="00421566">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123</w:t>
        </w:r>
        <w:r>
          <w:rPr>
            <w:noProof/>
          </w:rPr>
          <w:fldChar w:fldCharType="end"/>
        </w:r>
      </w:p>
    </w:sdtContent>
  </w:sdt>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F766" w14:textId="77777777" w:rsidR="006C2298" w:rsidRDefault="006C2298">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tab/>
      <w:t>Section IX. Conditions Particulières du Marché</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A2DE" w14:textId="77777777" w:rsidR="006C2298" w:rsidRPr="005E0788" w:rsidRDefault="006C2298" w:rsidP="0030068F">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58DAF603" w14:textId="77777777" w:rsidR="006C2298" w:rsidRPr="00F976D9" w:rsidRDefault="006C2298" w:rsidP="0030068F">
    <w:pPr>
      <w:pStyle w:val="Header"/>
    </w:pPr>
  </w:p>
  <w:p w14:paraId="631CC959" w14:textId="77777777" w:rsidR="006C2298" w:rsidRPr="00023A3E" w:rsidRDefault="006C2298" w:rsidP="0030068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6759" w14:textId="77777777" w:rsidR="006C2298" w:rsidRPr="005E0788" w:rsidRDefault="006C2298" w:rsidP="00023A3E">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7077B492" w14:textId="77777777" w:rsidR="006C2298" w:rsidRPr="00F976D9" w:rsidRDefault="006C2298" w:rsidP="00023A3E">
    <w:pPr>
      <w:pStyle w:val="Header"/>
    </w:pPr>
  </w:p>
  <w:p w14:paraId="3B572CD1" w14:textId="77777777" w:rsidR="006C2298" w:rsidRPr="00023A3E" w:rsidRDefault="006C2298" w:rsidP="00023A3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B811" w14:textId="77777777" w:rsidR="006C2298" w:rsidRDefault="006C2298">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r>
      <w:rPr>
        <w:rStyle w:val="PageNumber"/>
      </w:rPr>
      <w:tab/>
      <w:t>Section IX. Programme d’activités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D639" w14:textId="77777777" w:rsidR="006C2298" w:rsidRPr="005E0788" w:rsidRDefault="006C2298" w:rsidP="00371D5C">
    <w:pPr>
      <w:pStyle w:val="Header"/>
      <w:pBdr>
        <w:bottom w:val="single" w:sz="4" w:space="0" w:color="auto"/>
      </w:pBdr>
      <w:tabs>
        <w:tab w:val="right" w:pos="9356"/>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068C3B47" w14:textId="77777777" w:rsidR="006C2298" w:rsidRPr="00F976D9" w:rsidRDefault="006C2298" w:rsidP="00371D5C">
    <w:pPr>
      <w:pStyle w:val="Header"/>
    </w:pPr>
  </w:p>
  <w:p w14:paraId="4CCABBDA" w14:textId="77777777" w:rsidR="006C2298" w:rsidRPr="00371D5C" w:rsidRDefault="006C2298" w:rsidP="00371D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3F4BB7B1" w:rsidR="004B1725" w:rsidRPr="001B17AC" w:rsidRDefault="004B1725"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1F8C3A7D" w:rsidR="004B1725" w:rsidRPr="00B724A6" w:rsidRDefault="004B1725"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t xml:space="preserve">Section IX.  </w:t>
    </w:r>
    <w:r>
      <w:t>Cahier des Clauses administratives particulières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3D704810" w:rsidR="004B1725" w:rsidRPr="00B724A6" w:rsidRDefault="004B1725" w:rsidP="000E282C">
    <w:pPr>
      <w:pStyle w:val="Header"/>
      <w:pBdr>
        <w:bottom w:val="single" w:sz="4" w:space="1" w:color="auto"/>
      </w:pBdr>
      <w:tabs>
        <w:tab w:val="right" w:pos="9360"/>
      </w:tabs>
    </w:pPr>
    <w:r>
      <w:t>Section IX -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79568"/>
      <w:docPartObj>
        <w:docPartGallery w:val="Page Numbers (Top of Page)"/>
        <w:docPartUnique/>
      </w:docPartObj>
    </w:sdtPr>
    <w:sdtEndPr>
      <w:rPr>
        <w:noProof/>
      </w:rPr>
    </w:sdtEndPr>
    <w:sdtContent>
      <w:p w14:paraId="57DC358F" w14:textId="2EED1D6F" w:rsidR="004B1725" w:rsidRPr="001F01C4" w:rsidRDefault="004B1725" w:rsidP="001F01C4">
        <w:pPr>
          <w:pStyle w:val="Header"/>
          <w:pBdr>
            <w:bottom w:val="single" w:sz="4" w:space="1" w:color="auto"/>
          </w:pBdr>
          <w:tabs>
            <w:tab w:val="right" w:pos="9356"/>
          </w:tabs>
          <w:ind w:left="0" w:firstLine="0"/>
        </w:pPr>
        <w:r w:rsidRPr="00421566">
          <w:t xml:space="preserve">Section </w:t>
        </w:r>
        <w:r>
          <w:t>IX -</w:t>
        </w:r>
        <w:r w:rsidRPr="00421566">
          <w:t xml:space="preserve"> </w:t>
        </w:r>
        <w:r w:rsidRPr="001F01C4">
          <w:t>Cahier des Clauses administratives particulières</w:t>
        </w:r>
        <w:r>
          <w:tab/>
        </w:r>
        <w:r>
          <w:fldChar w:fldCharType="begin"/>
        </w:r>
        <w:r>
          <w:instrText xml:space="preserve"> PAGE   \* MERGEFORMAT </w:instrText>
        </w:r>
        <w:r>
          <w:fldChar w:fldCharType="separate"/>
        </w:r>
        <w:r>
          <w:rPr>
            <w:noProof/>
          </w:rPr>
          <w:t>157</w:t>
        </w:r>
        <w:r>
          <w:rPr>
            <w:noProof/>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15D5F2B8" w:rsidR="004B1725" w:rsidRDefault="004B1725"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7261AD2E" w:rsidR="004B1725" w:rsidRPr="00F74954" w:rsidRDefault="004B1725" w:rsidP="00F74954">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E05C" w14:textId="0DE15D44" w:rsidR="004B1725" w:rsidRPr="000E282C" w:rsidRDefault="004B1725" w:rsidP="000E282C">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269826"/>
      <w:docPartObj>
        <w:docPartGallery w:val="Page Numbers (Top of Page)"/>
        <w:docPartUnique/>
      </w:docPartObj>
    </w:sdtPr>
    <w:sdtEndPr>
      <w:rPr>
        <w:noProof/>
      </w:rPr>
    </w:sdtEndPr>
    <w:sdtContent>
      <w:p w14:paraId="40BE06B2" w14:textId="0F9319B2" w:rsidR="004B1725" w:rsidRPr="007F12CC" w:rsidRDefault="004B1725" w:rsidP="007F12CC">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4252"/>
      <w:docPartObj>
        <w:docPartGallery w:val="Page Numbers (Top of Page)"/>
        <w:docPartUnique/>
      </w:docPartObj>
    </w:sdtPr>
    <w:sdtEndPr>
      <w:rPr>
        <w:noProof/>
      </w:rPr>
    </w:sdtEndPr>
    <w:sdtContent>
      <w:p w14:paraId="72594F81" w14:textId="39F04048" w:rsidR="004B1725" w:rsidRPr="00506A94" w:rsidRDefault="004B1725" w:rsidP="00506A94">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6A9" w14:textId="77777777" w:rsidR="004B1725" w:rsidRDefault="004B1725">
    <w:pPr>
      <w:pStyle w:val="Header"/>
      <w:framePr w:wrap="auto" w:vAnchor="text" w:hAnchor="margin" w:xAlign="outside" w:y="1"/>
      <w:rPr>
        <w:rStyle w:val="PageNumber"/>
      </w:rPr>
    </w:pPr>
  </w:p>
  <w:p w14:paraId="64395A1D" w14:textId="4430D8A6" w:rsidR="004B1725" w:rsidRDefault="004B1725"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15881"/>
      <w:docPartObj>
        <w:docPartGallery w:val="Page Numbers (Top of Page)"/>
        <w:docPartUnique/>
      </w:docPartObj>
    </w:sdtPr>
    <w:sdtEndPr>
      <w:rPr>
        <w:noProof/>
      </w:rPr>
    </w:sdtEndPr>
    <w:sdtContent>
      <w:p w14:paraId="04EDEE00" w14:textId="684A5C38" w:rsidR="004B1725" w:rsidRDefault="004B1725" w:rsidP="00092AEE">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9C01B4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FFFFFFFE"/>
    <w:multiLevelType w:val="singleLevel"/>
    <w:tmpl w:val="4054380A"/>
    <w:lvl w:ilvl="0">
      <w:numFmt w:val="bullet"/>
      <w:lvlText w:val="*"/>
      <w:lvlJc w:val="left"/>
    </w:lvl>
  </w:abstractNum>
  <w:abstractNum w:abstractNumId="3" w15:restartNumberingAfterBreak="0">
    <w:nsid w:val="00B56138"/>
    <w:multiLevelType w:val="hybridMultilevel"/>
    <w:tmpl w:val="FDE03170"/>
    <w:lvl w:ilvl="0" w:tplc="5652FDE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12B0D9F"/>
    <w:multiLevelType w:val="hybridMultilevel"/>
    <w:tmpl w:val="609CC516"/>
    <w:lvl w:ilvl="0" w:tplc="F738A28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5404AE"/>
    <w:multiLevelType w:val="hybridMultilevel"/>
    <w:tmpl w:val="6778EB10"/>
    <w:lvl w:ilvl="0" w:tplc="93163F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69823BD"/>
    <w:multiLevelType w:val="multilevel"/>
    <w:tmpl w:val="FF4A5CFE"/>
    <w:lvl w:ilvl="0">
      <w:start w:val="1"/>
      <w:numFmt w:val="decimal"/>
      <w:pStyle w:val="Sec3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07882F78"/>
    <w:multiLevelType w:val="multilevel"/>
    <w:tmpl w:val="12081890"/>
    <w:lvl w:ilvl="0">
      <w:start w:val="1"/>
      <w:numFmt w:val="decimal"/>
      <w:suff w:val="space"/>
      <w:lvlText w:val="%1."/>
      <w:lvlJc w:val="left"/>
      <w:pPr>
        <w:ind w:left="720" w:hanging="720"/>
      </w:pPr>
      <w:rPr>
        <w:rFonts w:ascii="Times New Roman Bold" w:hAnsi="Times New Roman Bold" w:hint="default"/>
        <w:b/>
        <w:i w:val="0"/>
        <w:strike w:val="0"/>
        <w:sz w:val="32"/>
        <w:szCs w:val="32"/>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0BB1428C"/>
    <w:multiLevelType w:val="hybridMultilevel"/>
    <w:tmpl w:val="678869A8"/>
    <w:lvl w:ilvl="0" w:tplc="52644B58">
      <w:start w:val="1"/>
      <w:numFmt w:val="upperLetter"/>
      <w:pStyle w:val="Sec1Head1"/>
      <w:lvlText w:val="%1."/>
      <w:lvlJc w:val="left"/>
      <w:pPr>
        <w:ind w:left="1008" w:hanging="360"/>
      </w:pPr>
    </w:lvl>
    <w:lvl w:ilvl="1" w:tplc="AD3A3058">
      <w:start w:val="1"/>
      <w:numFmt w:val="decimal"/>
      <w:lvlText w:val="%2."/>
      <w:lvlJc w:val="left"/>
      <w:pPr>
        <w:ind w:left="2078" w:hanging="71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D494D74"/>
    <w:multiLevelType w:val="multilevel"/>
    <w:tmpl w:val="12583A2C"/>
    <w:lvl w:ilvl="0">
      <w:start w:val="1"/>
      <w:numFmt w:val="decima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F4631D6"/>
    <w:multiLevelType w:val="hybridMultilevel"/>
    <w:tmpl w:val="9838179C"/>
    <w:lvl w:ilvl="0" w:tplc="17B6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F82DC3"/>
    <w:multiLevelType w:val="hybridMultilevel"/>
    <w:tmpl w:val="E874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0C5AEA"/>
    <w:multiLevelType w:val="multilevel"/>
    <w:tmpl w:val="FF46D032"/>
    <w:lvl w:ilvl="0">
      <w:start w:val="1"/>
      <w:numFmt w:val="decimal"/>
      <w:lvlText w:val="%1."/>
      <w:lvlJc w:val="left"/>
      <w:pPr>
        <w:tabs>
          <w:tab w:val="num" w:pos="432"/>
        </w:tabs>
        <w:ind w:left="432" w:hanging="432"/>
      </w:pPr>
      <w:rPr>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3A42B4"/>
    <w:multiLevelType w:val="hybridMultilevel"/>
    <w:tmpl w:val="702A8734"/>
    <w:lvl w:ilvl="0" w:tplc="C614A3FA">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31" w15:restartNumberingAfterBreak="0">
    <w:nsid w:val="14583363"/>
    <w:multiLevelType w:val="multilevel"/>
    <w:tmpl w:val="97762932"/>
    <w:lvl w:ilvl="0">
      <w:start w:val="1"/>
      <w:numFmt w:val="decimal"/>
      <w:lvlText w:val="%1."/>
      <w:lvlJc w:val="left"/>
      <w:pPr>
        <w:ind w:left="360" w:hanging="360"/>
      </w:p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169B762A"/>
    <w:multiLevelType w:val="hybridMultilevel"/>
    <w:tmpl w:val="32FC3A70"/>
    <w:lvl w:ilvl="0" w:tplc="67E8BDBC">
      <w:start w:val="1"/>
      <w:numFmt w:val="lowerLetter"/>
      <w:lvlText w:val="(%1)"/>
      <w:lvlJc w:val="left"/>
      <w:pPr>
        <w:ind w:left="540" w:hanging="360"/>
      </w:p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4"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8A4080A"/>
    <w:multiLevelType w:val="multilevel"/>
    <w:tmpl w:val="D41A7320"/>
    <w:styleLink w:val="Style16"/>
    <w:lvl w:ilvl="0">
      <w:start w:val="39"/>
      <w:numFmt w:val="decimal"/>
      <w:lvlText w:val="%1"/>
      <w:lvlJc w:val="left"/>
      <w:pPr>
        <w:ind w:left="420" w:hanging="420"/>
      </w:pPr>
      <w:rPr>
        <w:rFonts w:hint="default"/>
        <w:b/>
        <w:sz w:val="24"/>
      </w:rPr>
    </w:lvl>
    <w:lvl w:ilvl="1">
      <w:start w:val="1"/>
      <w:numFmt w:val="decimal"/>
      <w:lvlText w:val="%1.%2"/>
      <w:lvlJc w:val="left"/>
      <w:pPr>
        <w:ind w:left="420" w:hanging="420"/>
      </w:pPr>
      <w:rPr>
        <w:rFonts w:hint="default"/>
        <w:b w:val="0"/>
        <w:bCs/>
        <w:sz w:val="24"/>
      </w:rPr>
    </w:lvl>
    <w:lvl w:ilvl="2">
      <w:start w:val="1"/>
      <w:numFmt w:val="decimal"/>
      <w:lvlText w:val="%1.%2.%3"/>
      <w:lvlJc w:val="left"/>
      <w:pPr>
        <w:ind w:left="420" w:hanging="4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36"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37" w15:restartNumberingAfterBreak="0">
    <w:nsid w:val="1B11244A"/>
    <w:multiLevelType w:val="singleLevel"/>
    <w:tmpl w:val="EF728D6C"/>
    <w:lvl w:ilvl="0">
      <w:start w:val="1"/>
      <w:numFmt w:val="lowerRoman"/>
      <w:lvlText w:val="(%1)"/>
      <w:lvlJc w:val="left"/>
      <w:pPr>
        <w:ind w:left="1440" w:hanging="360"/>
      </w:pPr>
      <w:rPr>
        <w:rFonts w:hint="default"/>
      </w:rPr>
    </w:lvl>
  </w:abstractNum>
  <w:abstractNum w:abstractNumId="38" w15:restartNumberingAfterBreak="0">
    <w:nsid w:val="1B1948B9"/>
    <w:multiLevelType w:val="hybridMultilevel"/>
    <w:tmpl w:val="4DFE9ABA"/>
    <w:lvl w:ilvl="0" w:tplc="A232017C">
      <w:start w:val="1"/>
      <w:numFmt w:val="lowerLetter"/>
      <w:lvlText w:val="(%1)"/>
      <w:lvlJc w:val="left"/>
      <w:pPr>
        <w:ind w:left="1354" w:hanging="360"/>
      </w:pPr>
      <w:rPr>
        <w:rFonts w:asciiTheme="minorHAnsi" w:hAnsiTheme="minorHAnsi" w:cstheme="minorHAnsi"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9"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D627516"/>
    <w:multiLevelType w:val="multilevel"/>
    <w:tmpl w:val="12081890"/>
    <w:lvl w:ilvl="0">
      <w:start w:val="1"/>
      <w:numFmt w:val="decimal"/>
      <w:suff w:val="space"/>
      <w:lvlText w:val="%1."/>
      <w:lvlJc w:val="left"/>
      <w:pPr>
        <w:ind w:left="720" w:hanging="720"/>
      </w:pPr>
      <w:rPr>
        <w:rFonts w:ascii="Times New Roman Bold" w:hAnsi="Times New Roman Bold" w:hint="default"/>
        <w:b/>
        <w:i w:val="0"/>
        <w:strike w:val="0"/>
        <w:sz w:val="32"/>
        <w:szCs w:val="32"/>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1"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1EC40C37"/>
    <w:multiLevelType w:val="hybridMultilevel"/>
    <w:tmpl w:val="860027D8"/>
    <w:lvl w:ilvl="0" w:tplc="CA56C27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F176084"/>
    <w:multiLevelType w:val="hybridMultilevel"/>
    <w:tmpl w:val="D4F8D7A8"/>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D78C9976">
      <w:start w:val="2"/>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5"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46"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2C1CCE"/>
    <w:multiLevelType w:val="hybridMultilevel"/>
    <w:tmpl w:val="7AF23BE8"/>
    <w:lvl w:ilvl="0" w:tplc="3B5A4A56">
      <w:start w:val="1"/>
      <w:numFmt w:val="lowerRoman"/>
      <w:lvlText w:val="%1"/>
      <w:lvlJc w:val="left"/>
      <w:pPr>
        <w:ind w:left="1872" w:hanging="360"/>
      </w:pPr>
      <w:rPr>
        <w:rFonts w:hint="default"/>
        <w:b w:val="0"/>
        <w:i w:val="0"/>
        <w:color w:val="auto"/>
        <w:sz w:val="22"/>
        <w:szCs w:val="22"/>
        <w:u w:val="none"/>
      </w:rPr>
    </w:lvl>
    <w:lvl w:ilvl="1" w:tplc="2C0A0019" w:tentative="1">
      <w:start w:val="1"/>
      <w:numFmt w:val="lowerLetter"/>
      <w:lvlText w:val="%2."/>
      <w:lvlJc w:val="left"/>
      <w:pPr>
        <w:ind w:left="2592" w:hanging="360"/>
      </w:pPr>
    </w:lvl>
    <w:lvl w:ilvl="2" w:tplc="2C0A001B" w:tentative="1">
      <w:start w:val="1"/>
      <w:numFmt w:val="lowerRoman"/>
      <w:lvlText w:val="%3."/>
      <w:lvlJc w:val="right"/>
      <w:pPr>
        <w:ind w:left="3312" w:hanging="180"/>
      </w:pPr>
    </w:lvl>
    <w:lvl w:ilvl="3" w:tplc="2C0A000F" w:tentative="1">
      <w:start w:val="1"/>
      <w:numFmt w:val="decimal"/>
      <w:lvlText w:val="%4."/>
      <w:lvlJc w:val="left"/>
      <w:pPr>
        <w:ind w:left="4032" w:hanging="360"/>
      </w:pPr>
    </w:lvl>
    <w:lvl w:ilvl="4" w:tplc="2C0A0019" w:tentative="1">
      <w:start w:val="1"/>
      <w:numFmt w:val="lowerLetter"/>
      <w:lvlText w:val="%5."/>
      <w:lvlJc w:val="left"/>
      <w:pPr>
        <w:ind w:left="4752" w:hanging="360"/>
      </w:pPr>
    </w:lvl>
    <w:lvl w:ilvl="5" w:tplc="2C0A001B" w:tentative="1">
      <w:start w:val="1"/>
      <w:numFmt w:val="lowerRoman"/>
      <w:lvlText w:val="%6."/>
      <w:lvlJc w:val="right"/>
      <w:pPr>
        <w:ind w:left="5472" w:hanging="180"/>
      </w:pPr>
    </w:lvl>
    <w:lvl w:ilvl="6" w:tplc="2C0A000F" w:tentative="1">
      <w:start w:val="1"/>
      <w:numFmt w:val="decimal"/>
      <w:lvlText w:val="%7."/>
      <w:lvlJc w:val="left"/>
      <w:pPr>
        <w:ind w:left="6192" w:hanging="360"/>
      </w:pPr>
    </w:lvl>
    <w:lvl w:ilvl="7" w:tplc="2C0A0019" w:tentative="1">
      <w:start w:val="1"/>
      <w:numFmt w:val="lowerLetter"/>
      <w:lvlText w:val="%8."/>
      <w:lvlJc w:val="left"/>
      <w:pPr>
        <w:ind w:left="6912" w:hanging="360"/>
      </w:pPr>
    </w:lvl>
    <w:lvl w:ilvl="8" w:tplc="2C0A001B" w:tentative="1">
      <w:start w:val="1"/>
      <w:numFmt w:val="lowerRoman"/>
      <w:lvlText w:val="%9."/>
      <w:lvlJc w:val="right"/>
      <w:pPr>
        <w:ind w:left="7632" w:hanging="180"/>
      </w:pPr>
    </w:lvl>
  </w:abstractNum>
  <w:abstractNum w:abstractNumId="49" w15:restartNumberingAfterBreak="0">
    <w:nsid w:val="227C39C2"/>
    <w:multiLevelType w:val="hybridMultilevel"/>
    <w:tmpl w:val="F30246E2"/>
    <w:lvl w:ilvl="0" w:tplc="FC3E816A">
      <w:start w:val="1"/>
      <w:numFmt w:val="lowerRoman"/>
      <w:lvlText w:val="(%1)"/>
      <w:lvlJc w:val="left"/>
      <w:pPr>
        <w:ind w:left="1512" w:hanging="360"/>
      </w:pPr>
      <w:rPr>
        <w:rFonts w:ascii="Times New Roman" w:hAnsi="Times New Roman" w:hint="default"/>
        <w:b w:val="0"/>
        <w:i w:val="0"/>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0" w15:restartNumberingAfterBreak="0">
    <w:nsid w:val="24087086"/>
    <w:multiLevelType w:val="hybridMultilevel"/>
    <w:tmpl w:val="00EA82DC"/>
    <w:lvl w:ilvl="0" w:tplc="98EE76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52" w15:restartNumberingAfterBreak="0">
    <w:nsid w:val="254E58AE"/>
    <w:multiLevelType w:val="hybridMultilevel"/>
    <w:tmpl w:val="838E6E1C"/>
    <w:lvl w:ilvl="0" w:tplc="48F694E2">
      <w:start w:val="1"/>
      <w:numFmt w:val="lowerLetter"/>
      <w:lvlText w:val="(%1)"/>
      <w:lvlJc w:val="left"/>
      <w:pPr>
        <w:tabs>
          <w:tab w:val="num" w:pos="0"/>
        </w:tabs>
        <w:ind w:left="1267" w:hanging="720"/>
      </w:pPr>
      <w:rPr>
        <w:rFonts w:hint="default"/>
      </w:rPr>
    </w:lvl>
    <w:lvl w:ilvl="1" w:tplc="90AA2EC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15:restartNumberingAfterBreak="0">
    <w:nsid w:val="27B631D0"/>
    <w:multiLevelType w:val="hybridMultilevel"/>
    <w:tmpl w:val="83F2662E"/>
    <w:lvl w:ilvl="0" w:tplc="6284FE5A">
      <w:start w:val="1"/>
      <w:numFmt w:val="decimal"/>
      <w:lvlText w:val="%1."/>
      <w:lvlJc w:val="left"/>
      <w:pPr>
        <w:ind w:left="720" w:hanging="360"/>
      </w:pPr>
      <w:rPr>
        <w:rFonts w:ascii="Times New Roman Bold" w:hAnsi="Times New Roman Bold" w:hint="default"/>
        <w:b/>
        <w:i w:val="0"/>
        <w:spacing w:val="-2"/>
        <w:w w:val="101"/>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BD7B8D"/>
    <w:multiLevelType w:val="singleLevel"/>
    <w:tmpl w:val="AF8033CA"/>
    <w:lvl w:ilvl="0">
      <w:start w:val="1"/>
      <w:numFmt w:val="lowerLetter"/>
      <w:lvlText w:val="(%1)"/>
      <w:lvlJc w:val="left"/>
      <w:pPr>
        <w:ind w:left="720" w:hanging="360"/>
      </w:pPr>
    </w:lvl>
  </w:abstractNum>
  <w:abstractNum w:abstractNumId="5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15:restartNumberingAfterBreak="0">
    <w:nsid w:val="2C3E0425"/>
    <w:multiLevelType w:val="multilevel"/>
    <w:tmpl w:val="4A5AAD9E"/>
    <w:lvl w:ilvl="0">
      <w:start w:val="1"/>
      <w:numFmt w:val="lowerLetter"/>
      <w:lvlText w:val="(%1)"/>
      <w:lvlJc w:val="left"/>
      <w:pPr>
        <w:ind w:left="135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8"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61" w15:restartNumberingAfterBreak="0">
    <w:nsid w:val="2ED25F4C"/>
    <w:multiLevelType w:val="singleLevel"/>
    <w:tmpl w:val="9B7084EE"/>
    <w:lvl w:ilvl="0">
      <w:start w:val="1"/>
      <w:numFmt w:val="lowerLetter"/>
      <w:lvlText w:val="%1."/>
      <w:lvlJc w:val="left"/>
      <w:pPr>
        <w:ind w:left="720" w:hanging="360"/>
      </w:pPr>
      <w:rPr>
        <w:rFonts w:cs="Times New Roman" w:hint="default"/>
      </w:rPr>
    </w:lvl>
  </w:abstractNum>
  <w:abstractNum w:abstractNumId="62" w15:restartNumberingAfterBreak="0">
    <w:nsid w:val="2FD3766D"/>
    <w:multiLevelType w:val="multilevel"/>
    <w:tmpl w:val="6498B42C"/>
    <w:lvl w:ilvl="0">
      <w:start w:val="1"/>
      <w:numFmt w:val="decimal"/>
      <w:pStyle w:val="Sec1Head2"/>
      <w:lvlText w:val="%1."/>
      <w:lvlJc w:val="left"/>
      <w:pPr>
        <w:ind w:left="540" w:hanging="360"/>
      </w:pPr>
      <w:rPr>
        <w:rFonts w:hint="default"/>
      </w:rPr>
    </w:lvl>
    <w:lvl w:ilvl="1">
      <w:start w:val="1"/>
      <w:numFmt w:val="decimal"/>
      <w:pStyle w:val="Sec1Head3"/>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0D63267"/>
    <w:multiLevelType w:val="hybridMultilevel"/>
    <w:tmpl w:val="E5F8EF6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D29EB484">
      <w:start w:val="1"/>
      <w:numFmt w:val="lowerLetter"/>
      <w:lvlText w:val="(%3)"/>
      <w:lvlJc w:val="left"/>
      <w:pPr>
        <w:ind w:left="2610" w:hanging="360"/>
      </w:pPr>
      <w:rPr>
        <w:rFonts w:hint="default"/>
      </w:rPr>
    </w:lvl>
    <w:lvl w:ilvl="3" w:tplc="C8E8F0EA">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2E25454"/>
    <w:multiLevelType w:val="hybridMultilevel"/>
    <w:tmpl w:val="C6A2CACC"/>
    <w:lvl w:ilvl="0" w:tplc="21DC569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C53916"/>
    <w:multiLevelType w:val="multilevel"/>
    <w:tmpl w:val="82AEBF6E"/>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5F47F45"/>
    <w:multiLevelType w:val="hybridMultilevel"/>
    <w:tmpl w:val="54BE5756"/>
    <w:lvl w:ilvl="0" w:tplc="F8568558">
      <w:start w:val="1"/>
      <w:numFmt w:val="decimal"/>
      <w:pStyle w:val="Style18"/>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1" w15:restartNumberingAfterBreak="0">
    <w:nsid w:val="36256557"/>
    <w:multiLevelType w:val="hybridMultilevel"/>
    <w:tmpl w:val="7CBA92D2"/>
    <w:lvl w:ilvl="0" w:tplc="F5101628">
      <w:start w:val="1"/>
      <w:numFmt w:val="decimal"/>
      <w:lvlText w:val="(%1)"/>
      <w:lvlJc w:val="left"/>
      <w:pPr>
        <w:ind w:left="2520" w:hanging="180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4"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6"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39F36436"/>
    <w:multiLevelType w:val="hybridMultilevel"/>
    <w:tmpl w:val="C53AFA66"/>
    <w:lvl w:ilvl="0" w:tplc="1DB4006E">
      <w:start w:val="1"/>
      <w:numFmt w:val="lowerLetter"/>
      <w:lvlText w:val="(%1)"/>
      <w:lvlJc w:val="left"/>
      <w:pPr>
        <w:ind w:left="720" w:hanging="360"/>
      </w:pPr>
      <w:rPr>
        <w:rFonts w:cs="Times New Roman" w:hint="default"/>
      </w:rPr>
    </w:lvl>
    <w:lvl w:ilvl="1" w:tplc="1DB4006E">
      <w:start w:val="1"/>
      <w:numFmt w:val="lowerLetter"/>
      <w:lvlText w:val="(%2)"/>
      <w:lvlJc w:val="left"/>
      <w:pPr>
        <w:ind w:left="1440" w:hanging="360"/>
      </w:pPr>
      <w:rPr>
        <w:rFonts w:cs="Times New Roman" w:hint="default"/>
      </w:rPr>
    </w:lvl>
    <w:lvl w:ilvl="2" w:tplc="B3A2D316">
      <w:start w:val="1"/>
      <w:numFmt w:val="upperRoman"/>
      <w:lvlText w:val="%3."/>
      <w:lvlJc w:val="left"/>
      <w:pPr>
        <w:ind w:left="2700" w:hanging="72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9"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D051A97"/>
    <w:multiLevelType w:val="hybridMultilevel"/>
    <w:tmpl w:val="6BEA86D4"/>
    <w:lvl w:ilvl="0" w:tplc="FC3E816A">
      <w:start w:val="1"/>
      <w:numFmt w:val="lowerRoman"/>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4" w15:restartNumberingAfterBreak="0">
    <w:nsid w:val="3E2023AA"/>
    <w:multiLevelType w:val="multilevel"/>
    <w:tmpl w:val="F3B40B38"/>
    <w:lvl w:ilvl="0">
      <w:start w:val="1"/>
      <w:numFmt w:val="lowerLetter"/>
      <w:lvlText w:val="(%1)"/>
      <w:lvlJc w:val="left"/>
      <w:pPr>
        <w:tabs>
          <w:tab w:val="num" w:pos="1218"/>
        </w:tabs>
        <w:ind w:left="1218" w:hanging="510"/>
      </w:pPr>
      <w:rPr>
        <w:rFonts w:ascii="Times New Roman" w:eastAsia="Times New Roman" w:hAnsi="Times New Roman" w:cs="Times New Roman"/>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3F3D531B"/>
    <w:multiLevelType w:val="hybridMultilevel"/>
    <w:tmpl w:val="EEAE3A34"/>
    <w:lvl w:ilvl="0" w:tplc="395E39C2">
      <w:start w:val="1"/>
      <w:numFmt w:val="lowerLetter"/>
      <w:lvlText w:val="(%1)"/>
      <w:lvlJc w:val="left"/>
      <w:pPr>
        <w:ind w:left="360" w:hanging="360"/>
      </w:pPr>
      <w:rPr>
        <w:rFonts w:hint="default"/>
      </w:rPr>
    </w:lvl>
    <w:lvl w:ilvl="1" w:tplc="47CA6E4E">
      <w:start w:val="1"/>
      <w:numFmt w:val="lowerLetter"/>
      <w:lvlText w:val="%2)"/>
      <w:lvlJc w:val="left"/>
      <w:pPr>
        <w:ind w:left="1248" w:hanging="52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89" w15:restartNumberingAfterBreak="0">
    <w:nsid w:val="42AC7008"/>
    <w:multiLevelType w:val="singleLevel"/>
    <w:tmpl w:val="AF8033CA"/>
    <w:lvl w:ilvl="0">
      <w:start w:val="1"/>
      <w:numFmt w:val="lowerLetter"/>
      <w:lvlText w:val="(%1)"/>
      <w:lvlJc w:val="left"/>
      <w:pPr>
        <w:ind w:left="720" w:hanging="360"/>
      </w:pPr>
    </w:lvl>
  </w:abstractNum>
  <w:abstractNum w:abstractNumId="90"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402754"/>
    <w:multiLevelType w:val="hybridMultilevel"/>
    <w:tmpl w:val="5B1CBFAE"/>
    <w:lvl w:ilvl="0" w:tplc="6148966E">
      <w:start w:val="3"/>
      <w:numFmt w:val="lowerLetter"/>
      <w:lvlText w:val="(%1)"/>
      <w:lvlJc w:val="left"/>
      <w:pPr>
        <w:tabs>
          <w:tab w:val="num" w:pos="0"/>
        </w:tabs>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7A13F61"/>
    <w:multiLevelType w:val="multilevel"/>
    <w:tmpl w:val="68EA65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48006257"/>
    <w:multiLevelType w:val="multilevel"/>
    <w:tmpl w:val="5CE2C5E0"/>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start w:val="1"/>
      <w:numFmt w:val="upperLetter"/>
      <w:lvlText w:val="%3."/>
      <w:lvlJc w:val="left"/>
      <w:pPr>
        <w:ind w:left="5220" w:hanging="36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95"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95514A6"/>
    <w:multiLevelType w:val="multilevel"/>
    <w:tmpl w:val="6498B42C"/>
    <w:styleLink w:val="Style12"/>
    <w:lvl w:ilvl="0">
      <w:start w:val="34"/>
      <w:numFmt w:val="decimal"/>
      <w:lvlText w:val="%1."/>
      <w:lvlJc w:val="left"/>
      <w:pPr>
        <w:ind w:left="540" w:hanging="360"/>
      </w:pPr>
      <w:rPr>
        <w:rFonts w:hint="default"/>
      </w:rPr>
    </w:lvl>
    <w:lvl w:ilvl="1">
      <w:start w:val="1"/>
      <w:numFmt w:val="decimal"/>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AB41D4C"/>
    <w:multiLevelType w:val="multilevel"/>
    <w:tmpl w:val="0409001D"/>
    <w:styleLink w:val="Style13"/>
    <w:lvl w:ilvl="0">
      <w:start w:val="1"/>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AD1754D"/>
    <w:multiLevelType w:val="singleLevel"/>
    <w:tmpl w:val="9B7084EE"/>
    <w:lvl w:ilvl="0">
      <w:start w:val="1"/>
      <w:numFmt w:val="lowerLetter"/>
      <w:lvlText w:val="%1."/>
      <w:lvlJc w:val="left"/>
      <w:pPr>
        <w:ind w:left="1080" w:hanging="360"/>
      </w:pPr>
      <w:rPr>
        <w:rFonts w:cs="Times New Roman" w:hint="default"/>
      </w:rPr>
    </w:lvl>
  </w:abstractNum>
  <w:abstractNum w:abstractNumId="100" w15:restartNumberingAfterBreak="0">
    <w:nsid w:val="4B6C42FA"/>
    <w:multiLevelType w:val="singleLevel"/>
    <w:tmpl w:val="DC1237A8"/>
    <w:lvl w:ilvl="0">
      <w:start w:val="1"/>
      <w:numFmt w:val="lowerLetter"/>
      <w:lvlText w:val="(%1)"/>
      <w:lvlJc w:val="left"/>
      <w:pPr>
        <w:ind w:left="360" w:hanging="360"/>
      </w:pPr>
      <w:rPr>
        <w:rFonts w:hint="default"/>
        <w:b w:val="0"/>
        <w:i w:val="0"/>
        <w:sz w:val="24"/>
        <w:szCs w:val="24"/>
      </w:rPr>
    </w:lvl>
  </w:abstractNum>
  <w:abstractNum w:abstractNumId="10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2"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C7E4E60"/>
    <w:multiLevelType w:val="multilevel"/>
    <w:tmpl w:val="C68C7DBC"/>
    <w:styleLink w:val="Style14"/>
    <w:lvl w:ilvl="0">
      <w:start w:val="3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6" w15:restartNumberingAfterBreak="0">
    <w:nsid w:val="4F9956DA"/>
    <w:multiLevelType w:val="multilevel"/>
    <w:tmpl w:val="84842D68"/>
    <w:lvl w:ilvl="0">
      <w:start w:val="1"/>
      <w:numFmt w:val="decimal"/>
      <w:lvlText w:val="%1."/>
      <w:lvlJc w:val="left"/>
      <w:pPr>
        <w:ind w:left="720" w:hanging="720"/>
      </w:pPr>
      <w:rPr>
        <w:rFonts w:hint="default"/>
        <w:b w:val="0"/>
        <w:bCs/>
        <w:i w:val="0"/>
        <w:sz w:val="24"/>
        <w:szCs w:val="24"/>
      </w:rPr>
    </w:lvl>
    <w:lvl w:ilvl="1">
      <w:start w:val="1"/>
      <w:numFmt w:val="decimal"/>
      <w:isLgl/>
      <w:lvlText w:val="%1.%2"/>
      <w:lvlJc w:val="left"/>
      <w:pPr>
        <w:ind w:left="435" w:hanging="435"/>
      </w:pPr>
    </w:lvl>
    <w:lvl w:ilvl="2">
      <w:start w:val="1"/>
      <w:numFmt w:val="decimal"/>
      <w:isLgl/>
      <w:lvlText w:val="%1.%2.%3"/>
      <w:lvlJc w:val="left"/>
      <w:pPr>
        <w:ind w:left="720" w:hanging="720"/>
      </w:pPr>
      <w:rPr>
        <w:rFonts w:cs="Times New Roman" w:hint="default"/>
        <w:b w:val="0"/>
        <w:i w:val="0"/>
        <w:sz w:val="24"/>
        <w:szCs w:val="24"/>
      </w:rPr>
    </w:lvl>
    <w:lvl w:ilvl="3">
      <w:start w:val="1"/>
      <w:numFmt w:val="decimal"/>
      <w:isLgl/>
      <w:lvlText w:val="%1.%2.%3.%4"/>
      <w:lvlJc w:val="left"/>
      <w:pPr>
        <w:ind w:left="720" w:hanging="720"/>
      </w:pPr>
      <w:rPr>
        <w:rFonts w:cs="Times New Roman" w:hint="default"/>
        <w:b w:val="0"/>
        <w:i w:val="0"/>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7"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0B321BC"/>
    <w:multiLevelType w:val="multilevel"/>
    <w:tmpl w:val="85C68CEE"/>
    <w:lvl w:ilvl="0">
      <w:start w:val="2"/>
      <w:numFmt w:val="decimal"/>
      <w:pStyle w:val="HeaderEvaCriteria"/>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9" w15:restartNumberingAfterBreak="0">
    <w:nsid w:val="51556438"/>
    <w:multiLevelType w:val="multilevel"/>
    <w:tmpl w:val="0C9ADFB0"/>
    <w:lvl w:ilvl="0">
      <w:start w:val="41"/>
      <w:numFmt w:val="decimal"/>
      <w:lvlText w:val="%1"/>
      <w:lvlJc w:val="left"/>
      <w:pPr>
        <w:ind w:left="420" w:hanging="420"/>
      </w:pPr>
      <w:rPr>
        <w:rFonts w:hint="default"/>
        <w:b/>
        <w:sz w:val="24"/>
      </w:rPr>
    </w:lvl>
    <w:lvl w:ilvl="1">
      <w:start w:val="1"/>
      <w:numFmt w:val="decimal"/>
      <w:lvlText w:val="%1.%2"/>
      <w:lvlJc w:val="left"/>
      <w:pPr>
        <w:ind w:left="420" w:hanging="420"/>
      </w:pPr>
      <w:rPr>
        <w:rFonts w:hint="default"/>
        <w:b w:val="0"/>
        <w:bCs/>
        <w:i w:val="0"/>
        <w:iCs/>
        <w:sz w:val="24"/>
      </w:rPr>
    </w:lvl>
    <w:lvl w:ilvl="2">
      <w:start w:val="1"/>
      <w:numFmt w:val="decimal"/>
      <w:lvlText w:val="%1.%2.%3"/>
      <w:lvlJc w:val="left"/>
      <w:pPr>
        <w:ind w:left="420" w:hanging="4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110"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2" w15:restartNumberingAfterBreak="0">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3CF7ED0"/>
    <w:multiLevelType w:val="hybridMultilevel"/>
    <w:tmpl w:val="A9CEC122"/>
    <w:lvl w:ilvl="0" w:tplc="EDE88454">
      <w:start w:val="1"/>
      <w:numFmt w:val="lowerRoman"/>
      <w:lvlText w:val="(%1)"/>
      <w:lvlJc w:val="left"/>
      <w:pPr>
        <w:ind w:left="927"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4" w15:restartNumberingAfterBreak="0">
    <w:nsid w:val="56F671AF"/>
    <w:multiLevelType w:val="hybridMultilevel"/>
    <w:tmpl w:val="369427F2"/>
    <w:lvl w:ilvl="0" w:tplc="4F003394">
      <w:start w:val="1"/>
      <w:numFmt w:val="lowerLetter"/>
      <w:lvlText w:val="(%1)"/>
      <w:lvlJc w:val="left"/>
      <w:pPr>
        <w:ind w:left="1404" w:hanging="68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86765C"/>
    <w:multiLevelType w:val="hybridMultilevel"/>
    <w:tmpl w:val="5EA0942E"/>
    <w:lvl w:ilvl="0" w:tplc="E5186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E95B3B"/>
    <w:multiLevelType w:val="hybridMultilevel"/>
    <w:tmpl w:val="82708216"/>
    <w:lvl w:ilvl="0" w:tplc="29EEE6FA">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9"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21" w15:restartNumberingAfterBreak="0">
    <w:nsid w:val="5B435904"/>
    <w:multiLevelType w:val="hybridMultilevel"/>
    <w:tmpl w:val="CA68A25C"/>
    <w:lvl w:ilvl="0" w:tplc="AF8033CA">
      <w:start w:val="1"/>
      <w:numFmt w:val="lowerLetter"/>
      <w:lvlText w:val="(%1)"/>
      <w:lvlJc w:val="left"/>
      <w:pPr>
        <w:ind w:left="1329" w:hanging="360"/>
      </w:pPr>
      <w:rPr>
        <w:rFonts w:hint="default"/>
        <w:b w:val="0"/>
        <w:i w:val="0"/>
        <w:sz w:val="24"/>
        <w:szCs w:val="24"/>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22"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5C3D471A"/>
    <w:multiLevelType w:val="hybridMultilevel"/>
    <w:tmpl w:val="D2B8927E"/>
    <w:lvl w:ilvl="0" w:tplc="6292033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F505C00"/>
    <w:multiLevelType w:val="multilevel"/>
    <w:tmpl w:val="45BC8A8C"/>
    <w:lvl w:ilvl="0">
      <w:start w:val="9"/>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60E56E07"/>
    <w:multiLevelType w:val="hybridMultilevel"/>
    <w:tmpl w:val="B1DE35CE"/>
    <w:lvl w:ilvl="0" w:tplc="D8FA7CD2">
      <w:start w:val="1"/>
      <w:numFmt w:val="low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130" w15:restartNumberingAfterBreak="0">
    <w:nsid w:val="61BB7BB6"/>
    <w:multiLevelType w:val="multilevel"/>
    <w:tmpl w:val="E5F8EF60"/>
    <w:lvl w:ilvl="0">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start w:val="1"/>
      <w:numFmt w:val="lowerLetter"/>
      <w:lvlText w:val="%2."/>
      <w:lvlJc w:val="left"/>
      <w:pPr>
        <w:ind w:left="1710" w:hanging="360"/>
      </w:pPr>
      <w:rPr>
        <w:rFonts w:ascii="Times New Roman" w:hAnsi="Times New Roman" w:cs="Times New Roman" w:hint="default"/>
      </w:rPr>
    </w:lvl>
    <w:lvl w:ilvl="2">
      <w:start w:val="1"/>
      <w:numFmt w:val="lowerLetter"/>
      <w:lvlText w:val="(%3)"/>
      <w:lvlJc w:val="left"/>
      <w:pPr>
        <w:ind w:left="261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1" w15:restartNumberingAfterBreak="0">
    <w:nsid w:val="627D196D"/>
    <w:multiLevelType w:val="hybridMultilevel"/>
    <w:tmpl w:val="BA3C4946"/>
    <w:lvl w:ilvl="0" w:tplc="BEBA74D8">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15:restartNumberingAfterBreak="0">
    <w:nsid w:val="630E58B3"/>
    <w:multiLevelType w:val="hybridMultilevel"/>
    <w:tmpl w:val="BB7E4D0C"/>
    <w:lvl w:ilvl="0" w:tplc="156A051E">
      <w:start w:val="1"/>
      <w:numFmt w:val="decimal"/>
      <w:lvlText w:val="(%1)"/>
      <w:lvlJc w:val="left"/>
      <w:pPr>
        <w:ind w:left="2520" w:hanging="180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3"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134"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3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7D7694D"/>
    <w:multiLevelType w:val="singleLevel"/>
    <w:tmpl w:val="E4566EDE"/>
    <w:lvl w:ilvl="0">
      <w:start w:val="4"/>
      <w:numFmt w:val="lowerLetter"/>
      <w:lvlText w:val="(%1)"/>
      <w:legacy w:legacy="1" w:legacySpace="0" w:legacyIndent="576"/>
      <w:lvlJc w:val="left"/>
      <w:pPr>
        <w:ind w:left="576" w:hanging="576"/>
      </w:pPr>
    </w:lvl>
  </w:abstractNum>
  <w:abstractNum w:abstractNumId="13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688B608C"/>
    <w:multiLevelType w:val="hybridMultilevel"/>
    <w:tmpl w:val="3F6EDCCC"/>
    <w:lvl w:ilvl="0" w:tplc="12721730">
      <w:start w:val="1"/>
      <w:numFmt w:val="lowerLetter"/>
      <w:lvlText w:val="(%1)"/>
      <w:lvlJc w:val="left"/>
      <w:pPr>
        <w:ind w:left="927"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8BD5645"/>
    <w:multiLevelType w:val="multilevel"/>
    <w:tmpl w:val="C7DCCE3A"/>
    <w:lvl w:ilvl="0">
      <w:start w:val="1"/>
      <w:numFmt w:val="lowerLetter"/>
      <w:lvlText w:val="(%1)"/>
      <w:lvlJc w:val="left"/>
      <w:pPr>
        <w:ind w:left="135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1"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3F313E"/>
    <w:multiLevelType w:val="hybridMultilevel"/>
    <w:tmpl w:val="3F6EDCCC"/>
    <w:lvl w:ilvl="0" w:tplc="12721730">
      <w:start w:val="1"/>
      <w:numFmt w:val="lowerLetter"/>
      <w:lvlText w:val="(%1)"/>
      <w:lvlJc w:val="left"/>
      <w:pPr>
        <w:ind w:left="927"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B590426"/>
    <w:multiLevelType w:val="multilevel"/>
    <w:tmpl w:val="AADC3B76"/>
    <w:lvl w:ilvl="0">
      <w:start w:val="1"/>
      <w:numFmt w:val="decimal"/>
      <w:pStyle w:val="S3H2"/>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C0254DD"/>
    <w:multiLevelType w:val="hybridMultilevel"/>
    <w:tmpl w:val="CF06CAAA"/>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F7C2961"/>
    <w:multiLevelType w:val="hybridMultilevel"/>
    <w:tmpl w:val="62E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1447F91"/>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51" w15:restartNumberingAfterBreak="0">
    <w:nsid w:val="728A76E4"/>
    <w:multiLevelType w:val="multilevel"/>
    <w:tmpl w:val="0B7A9258"/>
    <w:lvl w:ilvl="0">
      <w:start w:val="30"/>
      <w:numFmt w:val="decimal"/>
      <w:lvlText w:val="%1."/>
      <w:lvlJc w:val="left"/>
      <w:pPr>
        <w:ind w:left="360" w:hanging="360"/>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7356707C"/>
    <w:multiLevelType w:val="multilevel"/>
    <w:tmpl w:val="7C763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9" w15:restartNumberingAfterBreak="0">
    <w:nsid w:val="77B11DCE"/>
    <w:multiLevelType w:val="hybridMultilevel"/>
    <w:tmpl w:val="69A2F482"/>
    <w:lvl w:ilvl="0" w:tplc="3B5A4A56">
      <w:start w:val="1"/>
      <w:numFmt w:val="lowerRoman"/>
      <w:lvlText w:val="%1"/>
      <w:lvlJc w:val="left"/>
      <w:pPr>
        <w:ind w:left="5033" w:hanging="360"/>
      </w:pPr>
      <w:rPr>
        <w:rFonts w:hint="default"/>
        <w:b w:val="0"/>
        <w:i w:val="0"/>
        <w:color w:val="auto"/>
        <w:sz w:val="22"/>
        <w:szCs w:val="22"/>
        <w:u w:val="none"/>
      </w:rPr>
    </w:lvl>
    <w:lvl w:ilvl="1" w:tplc="2C0A0019" w:tentative="1">
      <w:start w:val="1"/>
      <w:numFmt w:val="lowerLetter"/>
      <w:lvlText w:val="%2."/>
      <w:lvlJc w:val="left"/>
      <w:pPr>
        <w:ind w:left="5753" w:hanging="360"/>
      </w:pPr>
    </w:lvl>
    <w:lvl w:ilvl="2" w:tplc="2C0A001B" w:tentative="1">
      <w:start w:val="1"/>
      <w:numFmt w:val="lowerRoman"/>
      <w:lvlText w:val="%3."/>
      <w:lvlJc w:val="right"/>
      <w:pPr>
        <w:ind w:left="6473" w:hanging="180"/>
      </w:pPr>
    </w:lvl>
    <w:lvl w:ilvl="3" w:tplc="33C0C8B6">
      <w:start w:val="1"/>
      <w:numFmt w:val="lowerRoman"/>
      <w:lvlText w:val="%4."/>
      <w:lvlJc w:val="left"/>
      <w:pPr>
        <w:ind w:left="7193" w:hanging="360"/>
      </w:pPr>
      <w:rPr>
        <w:rFonts w:hint="default"/>
        <w:b w:val="0"/>
        <w:i w:val="0"/>
        <w:color w:val="auto"/>
        <w:sz w:val="22"/>
        <w:szCs w:val="22"/>
        <w:u w:val="none"/>
      </w:rPr>
    </w:lvl>
    <w:lvl w:ilvl="4" w:tplc="2C0A0019" w:tentative="1">
      <w:start w:val="1"/>
      <w:numFmt w:val="lowerLetter"/>
      <w:lvlText w:val="%5."/>
      <w:lvlJc w:val="left"/>
      <w:pPr>
        <w:ind w:left="7913" w:hanging="360"/>
      </w:pPr>
    </w:lvl>
    <w:lvl w:ilvl="5" w:tplc="2C0A001B" w:tentative="1">
      <w:start w:val="1"/>
      <w:numFmt w:val="lowerRoman"/>
      <w:lvlText w:val="%6."/>
      <w:lvlJc w:val="right"/>
      <w:pPr>
        <w:ind w:left="8633" w:hanging="180"/>
      </w:pPr>
    </w:lvl>
    <w:lvl w:ilvl="6" w:tplc="2C0A000F" w:tentative="1">
      <w:start w:val="1"/>
      <w:numFmt w:val="decimal"/>
      <w:lvlText w:val="%7."/>
      <w:lvlJc w:val="left"/>
      <w:pPr>
        <w:ind w:left="9353" w:hanging="360"/>
      </w:pPr>
    </w:lvl>
    <w:lvl w:ilvl="7" w:tplc="2C0A0019" w:tentative="1">
      <w:start w:val="1"/>
      <w:numFmt w:val="lowerLetter"/>
      <w:lvlText w:val="%8."/>
      <w:lvlJc w:val="left"/>
      <w:pPr>
        <w:ind w:left="10073" w:hanging="360"/>
      </w:pPr>
    </w:lvl>
    <w:lvl w:ilvl="8" w:tplc="2C0A001B" w:tentative="1">
      <w:start w:val="1"/>
      <w:numFmt w:val="lowerRoman"/>
      <w:lvlText w:val="%9."/>
      <w:lvlJc w:val="right"/>
      <w:pPr>
        <w:ind w:left="10793" w:hanging="180"/>
      </w:pPr>
    </w:lvl>
  </w:abstractNum>
  <w:abstractNum w:abstractNumId="160"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161"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ED4B61"/>
    <w:multiLevelType w:val="multilevel"/>
    <w:tmpl w:val="6498B42C"/>
    <w:styleLink w:val="Style15"/>
    <w:lvl w:ilvl="0">
      <w:start w:val="37"/>
      <w:numFmt w:val="decimal"/>
      <w:lvlText w:val="%1."/>
      <w:lvlJc w:val="left"/>
      <w:pPr>
        <w:ind w:left="540" w:hanging="360"/>
      </w:pPr>
      <w:rPr>
        <w:rFonts w:hint="default"/>
      </w:rPr>
    </w:lvl>
    <w:lvl w:ilvl="1">
      <w:start w:val="1"/>
      <w:numFmt w:val="decimal"/>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B787646"/>
    <w:multiLevelType w:val="hybridMultilevel"/>
    <w:tmpl w:val="66A07E4C"/>
    <w:lvl w:ilvl="0" w:tplc="AF8033CA">
      <w:start w:val="1"/>
      <w:numFmt w:val="lowerLetter"/>
      <w:lvlText w:val="(%1)"/>
      <w:lvlJc w:val="left"/>
      <w:pPr>
        <w:ind w:left="1080" w:hanging="360"/>
      </w:p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B9F5BB2"/>
    <w:multiLevelType w:val="hybridMultilevel"/>
    <w:tmpl w:val="EEEA49C0"/>
    <w:lvl w:ilvl="0" w:tplc="B8A657FC">
      <w:start w:val="1"/>
      <w:numFmt w:val="lowerLetter"/>
      <w:lvlText w:val="(%1)"/>
      <w:lvlJc w:val="left"/>
      <w:pPr>
        <w:ind w:left="720" w:hanging="360"/>
      </w:pPr>
      <w:rPr>
        <w:rFonts w:cs="Times New Roman" w:hint="default"/>
      </w:rPr>
    </w:lvl>
    <w:lvl w:ilvl="1" w:tplc="D166DA1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C546E3D"/>
    <w:multiLevelType w:val="multilevel"/>
    <w:tmpl w:val="83C0FE6C"/>
    <w:lvl w:ilvl="0">
      <w:start w:val="1"/>
      <w:numFmt w:val="lowerLetter"/>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0"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7E9276D7"/>
    <w:multiLevelType w:val="hybridMultilevel"/>
    <w:tmpl w:val="E9063FBC"/>
    <w:lvl w:ilvl="0" w:tplc="0ABC2926">
      <w:start w:val="1"/>
      <w:numFmt w:val="lowerLetter"/>
      <w:lvlText w:val="(%1)"/>
      <w:lvlJc w:val="left"/>
      <w:pPr>
        <w:ind w:left="1136" w:hanging="360"/>
      </w:pPr>
      <w:rPr>
        <w:rFonts w:hint="default"/>
      </w:rPr>
    </w:lvl>
    <w:lvl w:ilvl="1" w:tplc="040C0019" w:tentative="1">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72" w15:restartNumberingAfterBreak="0">
    <w:nsid w:val="7F646F81"/>
    <w:multiLevelType w:val="singleLevel"/>
    <w:tmpl w:val="AF8033CA"/>
    <w:lvl w:ilvl="0">
      <w:start w:val="1"/>
      <w:numFmt w:val="lowerLetter"/>
      <w:lvlText w:val="(%1)"/>
      <w:lvlJc w:val="left"/>
      <w:pPr>
        <w:ind w:left="936" w:hanging="360"/>
      </w:pPr>
    </w:lvl>
  </w:abstractNum>
  <w:abstractNum w:abstractNumId="173" w15:restartNumberingAfterBreak="0">
    <w:nsid w:val="7FE53821"/>
    <w:multiLevelType w:val="hybridMultilevel"/>
    <w:tmpl w:val="779E4D06"/>
    <w:lvl w:ilvl="0" w:tplc="AF8033CA">
      <w:start w:val="1"/>
      <w:numFmt w:val="lowerLetter"/>
      <w:lvlText w:val="(%1)"/>
      <w:lvlJc w:val="left"/>
      <w:pPr>
        <w:ind w:left="1867" w:hanging="360"/>
      </w:pPr>
      <w:rPr>
        <w:rFonts w:hint="default"/>
        <w:b w:val="0"/>
        <w:i w:val="0"/>
        <w:sz w:val="24"/>
        <w:szCs w:val="24"/>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2046784008">
    <w:abstractNumId w:val="1"/>
  </w:num>
  <w:num w:numId="2" w16cid:durableId="1929194146">
    <w:abstractNumId w:val="172"/>
  </w:num>
  <w:num w:numId="3" w16cid:durableId="2143961883">
    <w:abstractNumId w:val="89"/>
  </w:num>
  <w:num w:numId="4" w16cid:durableId="1469515381">
    <w:abstractNumId w:val="55"/>
  </w:num>
  <w:num w:numId="5" w16cid:durableId="974945263">
    <w:abstractNumId w:val="37"/>
  </w:num>
  <w:num w:numId="6" w16cid:durableId="563683988">
    <w:abstractNumId w:val="94"/>
  </w:num>
  <w:num w:numId="7" w16cid:durableId="1366441731">
    <w:abstractNumId w:val="100"/>
  </w:num>
  <w:num w:numId="8" w16cid:durableId="2085488964">
    <w:abstractNumId w:val="9"/>
  </w:num>
  <w:num w:numId="9" w16cid:durableId="767777669">
    <w:abstractNumId w:val="16"/>
  </w:num>
  <w:num w:numId="10" w16cid:durableId="771704474">
    <w:abstractNumId w:val="68"/>
  </w:num>
  <w:num w:numId="11" w16cid:durableId="1958019585">
    <w:abstractNumId w:val="14"/>
  </w:num>
  <w:num w:numId="12" w16cid:durableId="1172335417">
    <w:abstractNumId w:val="30"/>
  </w:num>
  <w:num w:numId="13" w16cid:durableId="829365793">
    <w:abstractNumId w:val="155"/>
  </w:num>
  <w:num w:numId="14" w16cid:durableId="1648169533">
    <w:abstractNumId w:val="107"/>
  </w:num>
  <w:num w:numId="15" w16cid:durableId="1654990014">
    <w:abstractNumId w:val="6"/>
  </w:num>
  <w:num w:numId="16" w16cid:durableId="1039086600">
    <w:abstractNumId w:val="62"/>
  </w:num>
  <w:num w:numId="17" w16cid:durableId="1942296535">
    <w:abstractNumId w:val="95"/>
  </w:num>
  <w:num w:numId="18" w16cid:durableId="869342131">
    <w:abstractNumId w:val="129"/>
  </w:num>
  <w:num w:numId="19" w16cid:durableId="26761008">
    <w:abstractNumId w:val="112"/>
  </w:num>
  <w:num w:numId="20" w16cid:durableId="185607838">
    <w:abstractNumId w:val="36"/>
  </w:num>
  <w:num w:numId="21" w16cid:durableId="683475846">
    <w:abstractNumId w:val="51"/>
  </w:num>
  <w:num w:numId="22" w16cid:durableId="1891763666">
    <w:abstractNumId w:val="17"/>
  </w:num>
  <w:num w:numId="23" w16cid:durableId="1890648134">
    <w:abstractNumId w:val="88"/>
  </w:num>
  <w:num w:numId="24" w16cid:durableId="735321954">
    <w:abstractNumId w:val="22"/>
  </w:num>
  <w:num w:numId="25" w16cid:durableId="1946424862">
    <w:abstractNumId w:val="0"/>
  </w:num>
  <w:num w:numId="26" w16cid:durableId="18237389">
    <w:abstractNumId w:val="144"/>
  </w:num>
  <w:num w:numId="27" w16cid:durableId="145822806">
    <w:abstractNumId w:val="167"/>
  </w:num>
  <w:num w:numId="28" w16cid:durableId="1658537555">
    <w:abstractNumId w:val="83"/>
  </w:num>
  <w:num w:numId="29" w16cid:durableId="1933851395">
    <w:abstractNumId w:val="111"/>
  </w:num>
  <w:num w:numId="30" w16cid:durableId="611595420">
    <w:abstractNumId w:val="19"/>
  </w:num>
  <w:num w:numId="31" w16cid:durableId="1869831919">
    <w:abstractNumId w:val="118"/>
  </w:num>
  <w:num w:numId="32" w16cid:durableId="2008747452">
    <w:abstractNumId w:val="49"/>
  </w:num>
  <w:num w:numId="33" w16cid:durableId="1894583913">
    <w:abstractNumId w:val="50"/>
  </w:num>
  <w:num w:numId="34" w16cid:durableId="615798752">
    <w:abstractNumId w:val="38"/>
  </w:num>
  <w:num w:numId="35" w16cid:durableId="365452091">
    <w:abstractNumId w:val="120"/>
  </w:num>
  <w:num w:numId="36" w16cid:durableId="1725256952">
    <w:abstractNumId w:val="40"/>
  </w:num>
  <w:num w:numId="37" w16cid:durableId="739669193">
    <w:abstractNumId w:val="156"/>
  </w:num>
  <w:num w:numId="38" w16cid:durableId="71315962">
    <w:abstractNumId w:val="146"/>
  </w:num>
  <w:num w:numId="39" w16cid:durableId="1596286037">
    <w:abstractNumId w:val="21"/>
  </w:num>
  <w:num w:numId="40" w16cid:durableId="79720608">
    <w:abstractNumId w:val="69"/>
  </w:num>
  <w:num w:numId="41" w16cid:durableId="1981882218">
    <w:abstractNumId w:val="125"/>
  </w:num>
  <w:num w:numId="42" w16cid:durableId="2118864222">
    <w:abstractNumId w:val="41"/>
  </w:num>
  <w:num w:numId="43" w16cid:durableId="1889293676">
    <w:abstractNumId w:val="44"/>
  </w:num>
  <w:num w:numId="44" w16cid:durableId="820385471">
    <w:abstractNumId w:val="134"/>
  </w:num>
  <w:num w:numId="45" w16cid:durableId="1344622921">
    <w:abstractNumId w:val="59"/>
  </w:num>
  <w:num w:numId="46" w16cid:durableId="1176000539">
    <w:abstractNumId w:val="158"/>
  </w:num>
  <w:num w:numId="47" w16cid:durableId="2065368222">
    <w:abstractNumId w:val="47"/>
  </w:num>
  <w:num w:numId="48" w16cid:durableId="1418209151">
    <w:abstractNumId w:val="20"/>
  </w:num>
  <w:num w:numId="49" w16cid:durableId="1569145512">
    <w:abstractNumId w:val="26"/>
  </w:num>
  <w:num w:numId="50" w16cid:durableId="887375973">
    <w:abstractNumId w:val="154"/>
  </w:num>
  <w:num w:numId="51" w16cid:durableId="1075273953">
    <w:abstractNumId w:val="138"/>
  </w:num>
  <w:num w:numId="52" w16cid:durableId="2085180667">
    <w:abstractNumId w:val="81"/>
  </w:num>
  <w:num w:numId="53" w16cid:durableId="1173909960">
    <w:abstractNumId w:val="170"/>
  </w:num>
  <w:num w:numId="54" w16cid:durableId="1164276911">
    <w:abstractNumId w:val="153"/>
  </w:num>
  <w:num w:numId="55" w16cid:durableId="1712414561">
    <w:abstractNumId w:val="165"/>
  </w:num>
  <w:num w:numId="56" w16cid:durableId="974140761">
    <w:abstractNumId w:val="126"/>
  </w:num>
  <w:num w:numId="57" w16cid:durableId="523371171">
    <w:abstractNumId w:val="77"/>
  </w:num>
  <w:num w:numId="58" w16cid:durableId="1991207841">
    <w:abstractNumId w:val="73"/>
  </w:num>
  <w:num w:numId="59" w16cid:durableId="643194990">
    <w:abstractNumId w:val="27"/>
  </w:num>
  <w:num w:numId="60" w16cid:durableId="743840208">
    <w:abstractNumId w:val="141"/>
  </w:num>
  <w:num w:numId="61" w16cid:durableId="233206032">
    <w:abstractNumId w:val="149"/>
  </w:num>
  <w:num w:numId="62" w16cid:durableId="2001690857">
    <w:abstractNumId w:val="92"/>
  </w:num>
  <w:num w:numId="63" w16cid:durableId="2099449401">
    <w:abstractNumId w:val="166"/>
  </w:num>
  <w:num w:numId="64" w16cid:durableId="985203240">
    <w:abstractNumId w:val="54"/>
  </w:num>
  <w:num w:numId="65" w16cid:durableId="443038348">
    <w:abstractNumId w:val="151"/>
  </w:num>
  <w:num w:numId="66" w16cid:durableId="2125688688">
    <w:abstractNumId w:val="74"/>
  </w:num>
  <w:num w:numId="67" w16cid:durableId="189690625">
    <w:abstractNumId w:val="24"/>
  </w:num>
  <w:num w:numId="68" w16cid:durableId="719208356">
    <w:abstractNumId w:val="58"/>
  </w:num>
  <w:num w:numId="69" w16cid:durableId="1909997980">
    <w:abstractNumId w:val="90"/>
  </w:num>
  <w:num w:numId="70" w16cid:durableId="660543390">
    <w:abstractNumId w:val="135"/>
  </w:num>
  <w:num w:numId="71" w16cid:durableId="2057772923">
    <w:abstractNumId w:val="102"/>
  </w:num>
  <w:num w:numId="72" w16cid:durableId="924417364">
    <w:abstractNumId w:val="76"/>
  </w:num>
  <w:num w:numId="73" w16cid:durableId="1252079152">
    <w:abstractNumId w:val="147"/>
  </w:num>
  <w:num w:numId="74" w16cid:durableId="289752087">
    <w:abstractNumId w:val="145"/>
  </w:num>
  <w:num w:numId="75" w16cid:durableId="113519782">
    <w:abstractNumId w:val="42"/>
  </w:num>
  <w:num w:numId="76" w16cid:durableId="1810973405">
    <w:abstractNumId w:val="123"/>
  </w:num>
  <w:num w:numId="77" w16cid:durableId="139230987">
    <w:abstractNumId w:val="65"/>
  </w:num>
  <w:num w:numId="78" w16cid:durableId="2064407571">
    <w:abstractNumId w:val="72"/>
  </w:num>
  <w:num w:numId="79" w16cid:durableId="60911590">
    <w:abstractNumId w:val="101"/>
  </w:num>
  <w:num w:numId="80" w16cid:durableId="323364576">
    <w:abstractNumId w:val="75"/>
  </w:num>
  <w:num w:numId="81" w16cid:durableId="282273451">
    <w:abstractNumId w:val="5"/>
  </w:num>
  <w:num w:numId="82" w16cid:durableId="945575570">
    <w:abstractNumId w:val="82"/>
  </w:num>
  <w:num w:numId="83" w16cid:durableId="572353107">
    <w:abstractNumId w:val="15"/>
  </w:num>
  <w:num w:numId="84" w16cid:durableId="1264218019">
    <w:abstractNumId w:val="31"/>
  </w:num>
  <w:num w:numId="85" w16cid:durableId="1275018292">
    <w:abstractNumId w:val="28"/>
  </w:num>
  <w:num w:numId="86" w16cid:durableId="698629278">
    <w:abstractNumId w:val="62"/>
  </w:num>
  <w:num w:numId="87" w16cid:durableId="555706011">
    <w:abstractNumId w:val="18"/>
  </w:num>
  <w:num w:numId="88" w16cid:durableId="371345024">
    <w:abstractNumId w:val="173"/>
  </w:num>
  <w:num w:numId="89" w16cid:durableId="473068376">
    <w:abstractNumId w:val="169"/>
  </w:num>
  <w:num w:numId="90" w16cid:durableId="1012880987">
    <w:abstractNumId w:val="104"/>
  </w:num>
  <w:num w:numId="91" w16cid:durableId="1998682706">
    <w:abstractNumId w:val="128"/>
  </w:num>
  <w:num w:numId="92" w16cid:durableId="980379991">
    <w:abstractNumId w:val="121"/>
  </w:num>
  <w:num w:numId="93" w16cid:durableId="2118597930">
    <w:abstractNumId w:val="139"/>
  </w:num>
  <w:num w:numId="94" w16cid:durableId="147795073">
    <w:abstractNumId w:val="142"/>
  </w:num>
  <w:num w:numId="95" w16cid:durableId="892428404">
    <w:abstractNumId w:val="8"/>
  </w:num>
  <w:num w:numId="96" w16cid:durableId="687367062">
    <w:abstractNumId w:val="70"/>
  </w:num>
  <w:num w:numId="97" w16cid:durableId="2071463780">
    <w:abstractNumId w:val="62"/>
  </w:num>
  <w:num w:numId="98" w16cid:durableId="1242830377">
    <w:abstractNumId w:val="97"/>
  </w:num>
  <w:num w:numId="99" w16cid:durableId="1148284313">
    <w:abstractNumId w:val="98"/>
  </w:num>
  <w:num w:numId="100" w16cid:durableId="2042322330">
    <w:abstractNumId w:val="103"/>
  </w:num>
  <w:num w:numId="101" w16cid:durableId="20400872">
    <w:abstractNumId w:val="162"/>
  </w:num>
  <w:num w:numId="102" w16cid:durableId="191378911">
    <w:abstractNumId w:val="35"/>
  </w:num>
  <w:num w:numId="103" w16cid:durableId="2083595705">
    <w:abstractNumId w:val="109"/>
  </w:num>
  <w:num w:numId="104" w16cid:durableId="202520816">
    <w:abstractNumId w:val="163"/>
  </w:num>
  <w:num w:numId="105" w16cid:durableId="1134713098">
    <w:abstractNumId w:val="93"/>
  </w:num>
  <w:num w:numId="106" w16cid:durableId="1209300225">
    <w:abstractNumId w:val="133"/>
    <w:lvlOverride w:ilvl="0">
      <w:startOverride w:val="1"/>
    </w:lvlOverride>
    <w:lvlOverride w:ilvl="1"/>
    <w:lvlOverride w:ilvl="2"/>
    <w:lvlOverride w:ilvl="3"/>
    <w:lvlOverride w:ilvl="4"/>
    <w:lvlOverride w:ilvl="5"/>
    <w:lvlOverride w:ilvl="6"/>
    <w:lvlOverride w:ilvl="7"/>
    <w:lvlOverride w:ilvl="8"/>
  </w:num>
  <w:num w:numId="107" w16cid:durableId="864560327">
    <w:abstractNumId w:val="137"/>
  </w:num>
  <w:num w:numId="108" w16cid:durableId="1507591227">
    <w:abstractNumId w:val="4"/>
  </w:num>
  <w:num w:numId="109" w16cid:durableId="695231638">
    <w:abstractNumId w:val="115"/>
  </w:num>
  <w:num w:numId="110" w16cid:durableId="458451061">
    <w:abstractNumId w:val="62"/>
  </w:num>
  <w:num w:numId="111" w16cid:durableId="220554321">
    <w:abstractNumId w:val="62"/>
  </w:num>
  <w:num w:numId="112" w16cid:durableId="757362264">
    <w:abstractNumId w:val="62"/>
  </w:num>
  <w:num w:numId="113" w16cid:durableId="138305995">
    <w:abstractNumId w:val="62"/>
  </w:num>
  <w:num w:numId="114" w16cid:durableId="1018697440">
    <w:abstractNumId w:val="62"/>
  </w:num>
  <w:num w:numId="115" w16cid:durableId="221674124">
    <w:abstractNumId w:val="62"/>
  </w:num>
  <w:num w:numId="116" w16cid:durableId="1359627451">
    <w:abstractNumId w:val="62"/>
  </w:num>
  <w:num w:numId="117" w16cid:durableId="1984458267">
    <w:abstractNumId w:val="62"/>
  </w:num>
  <w:num w:numId="118" w16cid:durableId="1956907126">
    <w:abstractNumId w:val="62"/>
  </w:num>
  <w:num w:numId="119" w16cid:durableId="2067030024">
    <w:abstractNumId w:val="62"/>
  </w:num>
  <w:num w:numId="120" w16cid:durableId="1539512552">
    <w:abstractNumId w:val="62"/>
  </w:num>
  <w:num w:numId="121" w16cid:durableId="1569681146">
    <w:abstractNumId w:val="62"/>
  </w:num>
  <w:num w:numId="122" w16cid:durableId="608587335">
    <w:abstractNumId w:val="62"/>
  </w:num>
  <w:num w:numId="123" w16cid:durableId="964044455">
    <w:abstractNumId w:val="62"/>
  </w:num>
  <w:num w:numId="124" w16cid:durableId="1267887592">
    <w:abstractNumId w:val="62"/>
  </w:num>
  <w:num w:numId="125" w16cid:durableId="936717803">
    <w:abstractNumId w:val="62"/>
  </w:num>
  <w:num w:numId="126" w16cid:durableId="98766258">
    <w:abstractNumId w:val="62"/>
  </w:num>
  <w:num w:numId="127" w16cid:durableId="1372533960">
    <w:abstractNumId w:val="62"/>
  </w:num>
  <w:num w:numId="128" w16cid:durableId="2059619906">
    <w:abstractNumId w:val="62"/>
  </w:num>
  <w:num w:numId="129" w16cid:durableId="529610599">
    <w:abstractNumId w:val="62"/>
  </w:num>
  <w:num w:numId="130" w16cid:durableId="59905146">
    <w:abstractNumId w:val="62"/>
  </w:num>
  <w:num w:numId="131" w16cid:durableId="349448783">
    <w:abstractNumId w:val="62"/>
  </w:num>
  <w:num w:numId="132" w16cid:durableId="1558974012">
    <w:abstractNumId w:val="62"/>
  </w:num>
  <w:num w:numId="133" w16cid:durableId="196965459">
    <w:abstractNumId w:val="62"/>
  </w:num>
  <w:num w:numId="134" w16cid:durableId="1367951138">
    <w:abstractNumId w:val="62"/>
  </w:num>
  <w:num w:numId="135" w16cid:durableId="951326263">
    <w:abstractNumId w:val="62"/>
  </w:num>
  <w:num w:numId="136" w16cid:durableId="690448645">
    <w:abstractNumId w:val="62"/>
  </w:num>
  <w:num w:numId="137" w16cid:durableId="857356436">
    <w:abstractNumId w:val="62"/>
  </w:num>
  <w:num w:numId="138" w16cid:durableId="48965864">
    <w:abstractNumId w:val="62"/>
  </w:num>
  <w:num w:numId="139" w16cid:durableId="2078818890">
    <w:abstractNumId w:val="62"/>
  </w:num>
  <w:num w:numId="140" w16cid:durableId="1102267234">
    <w:abstractNumId w:val="62"/>
  </w:num>
  <w:num w:numId="141" w16cid:durableId="385643494">
    <w:abstractNumId w:val="62"/>
  </w:num>
  <w:num w:numId="142" w16cid:durableId="2043050134">
    <w:abstractNumId w:val="62"/>
  </w:num>
  <w:num w:numId="143" w16cid:durableId="1344042550">
    <w:abstractNumId w:val="62"/>
  </w:num>
  <w:num w:numId="144" w16cid:durableId="1686980459">
    <w:abstractNumId w:val="62"/>
  </w:num>
  <w:num w:numId="145" w16cid:durableId="2055538245">
    <w:abstractNumId w:val="62"/>
  </w:num>
  <w:num w:numId="146" w16cid:durableId="549148787">
    <w:abstractNumId w:val="62"/>
  </w:num>
  <w:num w:numId="147" w16cid:durableId="1690908774">
    <w:abstractNumId w:val="62"/>
  </w:num>
  <w:num w:numId="148" w16cid:durableId="1974675843">
    <w:abstractNumId w:val="62"/>
  </w:num>
  <w:num w:numId="149" w16cid:durableId="35081185">
    <w:abstractNumId w:val="62"/>
  </w:num>
  <w:num w:numId="150" w16cid:durableId="840392552">
    <w:abstractNumId w:val="62"/>
  </w:num>
  <w:num w:numId="151" w16cid:durableId="1549025570">
    <w:abstractNumId w:val="108"/>
  </w:num>
  <w:num w:numId="152" w16cid:durableId="855466284">
    <w:abstractNumId w:val="8"/>
  </w:num>
  <w:num w:numId="153" w16cid:durableId="386301099">
    <w:abstractNumId w:val="8"/>
  </w:num>
  <w:num w:numId="154" w16cid:durableId="215554686">
    <w:abstractNumId w:val="8"/>
  </w:num>
  <w:num w:numId="155" w16cid:durableId="1189374172">
    <w:abstractNumId w:val="8"/>
  </w:num>
  <w:num w:numId="156" w16cid:durableId="2025208521">
    <w:abstractNumId w:val="8"/>
  </w:num>
  <w:num w:numId="157" w16cid:durableId="44649042">
    <w:abstractNumId w:val="8"/>
  </w:num>
  <w:num w:numId="158" w16cid:durableId="1964312829">
    <w:abstractNumId w:val="8"/>
  </w:num>
  <w:num w:numId="159" w16cid:durableId="1578399911">
    <w:abstractNumId w:val="8"/>
  </w:num>
  <w:num w:numId="160" w16cid:durableId="193080451">
    <w:abstractNumId w:val="8"/>
  </w:num>
  <w:num w:numId="161" w16cid:durableId="1564364191">
    <w:abstractNumId w:val="8"/>
  </w:num>
  <w:num w:numId="162" w16cid:durableId="967667448">
    <w:abstractNumId w:val="8"/>
  </w:num>
  <w:num w:numId="163" w16cid:durableId="1987929786">
    <w:abstractNumId w:val="8"/>
  </w:num>
  <w:num w:numId="164" w16cid:durableId="1532645388">
    <w:abstractNumId w:val="8"/>
  </w:num>
  <w:num w:numId="165" w16cid:durableId="1456634357">
    <w:abstractNumId w:val="8"/>
  </w:num>
  <w:num w:numId="166" w16cid:durableId="864490080">
    <w:abstractNumId w:val="8"/>
  </w:num>
  <w:num w:numId="167" w16cid:durableId="1707288924">
    <w:abstractNumId w:val="8"/>
  </w:num>
  <w:num w:numId="168" w16cid:durableId="1480267385">
    <w:abstractNumId w:val="11"/>
  </w:num>
  <w:num w:numId="169" w16cid:durableId="1986004502">
    <w:abstractNumId w:val="34"/>
  </w:num>
  <w:num w:numId="170" w16cid:durableId="1118840779">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71" w16cid:durableId="1860774443">
    <w:abstractNumId w:val="136"/>
  </w:num>
  <w:num w:numId="172" w16cid:durableId="1861696232">
    <w:abstractNumId w:val="119"/>
  </w:num>
  <w:num w:numId="173" w16cid:durableId="136344826">
    <w:abstractNumId w:val="84"/>
  </w:num>
  <w:num w:numId="174" w16cid:durableId="2002200794">
    <w:abstractNumId w:val="105"/>
  </w:num>
  <w:num w:numId="175" w16cid:durableId="1562716350">
    <w:abstractNumId w:val="56"/>
  </w:num>
  <w:num w:numId="176" w16cid:durableId="1012150610">
    <w:abstractNumId w:val="87"/>
  </w:num>
  <w:num w:numId="177" w16cid:durableId="1634822404">
    <w:abstractNumId w:val="86"/>
  </w:num>
  <w:num w:numId="178" w16cid:durableId="228082600">
    <w:abstractNumId w:val="122"/>
  </w:num>
  <w:num w:numId="179" w16cid:durableId="938607201">
    <w:abstractNumId w:val="32"/>
  </w:num>
  <w:num w:numId="180" w16cid:durableId="1957910617">
    <w:abstractNumId w:val="164"/>
  </w:num>
  <w:num w:numId="181" w16cid:durableId="210189889">
    <w:abstractNumId w:val="110"/>
  </w:num>
  <w:num w:numId="182" w16cid:durableId="107354338">
    <w:abstractNumId w:val="13"/>
  </w:num>
  <w:num w:numId="183" w16cid:durableId="1457529245">
    <w:abstractNumId w:val="33"/>
  </w:num>
  <w:num w:numId="184" w16cid:durableId="806703543">
    <w:abstractNumId w:val="160"/>
  </w:num>
  <w:num w:numId="185" w16cid:durableId="657617627">
    <w:abstractNumId w:val="99"/>
  </w:num>
  <w:num w:numId="186" w16cid:durableId="16782021">
    <w:abstractNumId w:val="46"/>
  </w:num>
  <w:num w:numId="187" w16cid:durableId="978729573">
    <w:abstractNumId w:val="39"/>
  </w:num>
  <w:num w:numId="188" w16cid:durableId="1970698491">
    <w:abstractNumId w:val="61"/>
  </w:num>
  <w:num w:numId="189" w16cid:durableId="2121295620">
    <w:abstractNumId w:val="152"/>
  </w:num>
  <w:num w:numId="190" w16cid:durableId="1354569965">
    <w:abstractNumId w:val="114"/>
  </w:num>
  <w:num w:numId="191" w16cid:durableId="1747453576">
    <w:abstractNumId w:val="171"/>
  </w:num>
  <w:num w:numId="192" w16cid:durableId="851842156">
    <w:abstractNumId w:val="131"/>
  </w:num>
  <w:num w:numId="193" w16cid:durableId="480539402">
    <w:abstractNumId w:val="78"/>
  </w:num>
  <w:num w:numId="194" w16cid:durableId="284049503">
    <w:abstractNumId w:val="10"/>
  </w:num>
  <w:num w:numId="195" w16cid:durableId="1213537930">
    <w:abstractNumId w:val="25"/>
  </w:num>
  <w:num w:numId="196" w16cid:durableId="1312325204">
    <w:abstractNumId w:val="48"/>
  </w:num>
  <w:num w:numId="197" w16cid:durableId="575014180">
    <w:abstractNumId w:val="52"/>
  </w:num>
  <w:num w:numId="198" w16cid:durableId="1742098885">
    <w:abstractNumId w:val="91"/>
  </w:num>
  <w:num w:numId="199" w16cid:durableId="1141382274">
    <w:abstractNumId w:val="159"/>
  </w:num>
  <w:num w:numId="200" w16cid:durableId="1548567776">
    <w:abstractNumId w:val="148"/>
  </w:num>
  <w:num w:numId="201" w16cid:durableId="667873">
    <w:abstractNumId w:val="60"/>
  </w:num>
  <w:num w:numId="202" w16cid:durableId="1769891217">
    <w:abstractNumId w:val="64"/>
  </w:num>
  <w:num w:numId="203" w16cid:durableId="808977389">
    <w:abstractNumId w:val="29"/>
  </w:num>
  <w:num w:numId="204" w16cid:durableId="1418017293">
    <w:abstractNumId w:val="7"/>
  </w:num>
  <w:num w:numId="205" w16cid:durableId="1410733361">
    <w:abstractNumId w:val="150"/>
  </w:num>
  <w:num w:numId="206" w16cid:durableId="534004499">
    <w:abstractNumId w:val="96"/>
  </w:num>
  <w:num w:numId="207" w16cid:durableId="1994992095">
    <w:abstractNumId w:val="12"/>
  </w:num>
  <w:num w:numId="208" w16cid:durableId="2089182422">
    <w:abstractNumId w:val="80"/>
  </w:num>
  <w:num w:numId="209" w16cid:durableId="537427607">
    <w:abstractNumId w:val="63"/>
  </w:num>
  <w:num w:numId="210" w16cid:durableId="726956602">
    <w:abstractNumId w:val="157"/>
  </w:num>
  <w:num w:numId="211" w16cid:durableId="1171026296">
    <w:abstractNumId w:val="117"/>
  </w:num>
  <w:num w:numId="212" w16cid:durableId="1399135972">
    <w:abstractNumId w:val="53"/>
  </w:num>
  <w:num w:numId="213" w16cid:durableId="1415395838">
    <w:abstractNumId w:val="130"/>
  </w:num>
  <w:num w:numId="214" w16cid:durableId="1989742454">
    <w:abstractNumId w:val="168"/>
  </w:num>
  <w:num w:numId="215" w16cid:durableId="1682009962">
    <w:abstractNumId w:val="66"/>
  </w:num>
  <w:num w:numId="216" w16cid:durableId="64379822">
    <w:abstractNumId w:val="161"/>
  </w:num>
  <w:num w:numId="217" w16cid:durableId="2088258359">
    <w:abstractNumId w:val="113"/>
  </w:num>
  <w:num w:numId="218" w16cid:durableId="938827731">
    <w:abstractNumId w:val="106"/>
  </w:num>
  <w:num w:numId="219" w16cid:durableId="17703452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73264267">
    <w:abstractNumId w:val="79"/>
  </w:num>
  <w:num w:numId="221" w16cid:durableId="2020235401">
    <w:abstractNumId w:val="57"/>
  </w:num>
  <w:num w:numId="222" w16cid:durableId="1147355121">
    <w:abstractNumId w:val="140"/>
  </w:num>
  <w:num w:numId="223" w16cid:durableId="1161430662">
    <w:abstractNumId w:val="124"/>
  </w:num>
  <w:num w:numId="224" w16cid:durableId="1761682929">
    <w:abstractNumId w:val="67"/>
  </w:num>
  <w:num w:numId="225" w16cid:durableId="1362168280">
    <w:abstractNumId w:val="23"/>
  </w:num>
  <w:num w:numId="226" w16cid:durableId="1699504454">
    <w:abstractNumId w:val="116"/>
  </w:num>
  <w:num w:numId="227" w16cid:durableId="203761016">
    <w:abstractNumId w:val="143"/>
  </w:num>
  <w:num w:numId="228" w16cid:durableId="907350514">
    <w:abstractNumId w:val="43"/>
  </w:num>
  <w:num w:numId="229" w16cid:durableId="312756952">
    <w:abstractNumId w:val="3"/>
  </w:num>
  <w:num w:numId="230" w16cid:durableId="235675615">
    <w:abstractNumId w:val="45"/>
  </w:num>
  <w:num w:numId="231" w16cid:durableId="272441184">
    <w:abstractNumId w:val="127"/>
  </w:num>
  <w:num w:numId="232" w16cid:durableId="2140567606">
    <w:abstractNumId w:val="132"/>
  </w:num>
  <w:num w:numId="233" w16cid:durableId="925116734">
    <w:abstractNumId w:val="71"/>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0"/>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1289"/>
    <w:rsid w:val="00001D92"/>
    <w:rsid w:val="0000296E"/>
    <w:rsid w:val="000040D7"/>
    <w:rsid w:val="000048D3"/>
    <w:rsid w:val="00005DA6"/>
    <w:rsid w:val="00006E9A"/>
    <w:rsid w:val="00006F76"/>
    <w:rsid w:val="0000702F"/>
    <w:rsid w:val="0000743D"/>
    <w:rsid w:val="00010A1F"/>
    <w:rsid w:val="00010C5D"/>
    <w:rsid w:val="00011742"/>
    <w:rsid w:val="00011C10"/>
    <w:rsid w:val="000120E1"/>
    <w:rsid w:val="000125D4"/>
    <w:rsid w:val="00012F9E"/>
    <w:rsid w:val="00013DB4"/>
    <w:rsid w:val="0001410C"/>
    <w:rsid w:val="000141A7"/>
    <w:rsid w:val="000158DC"/>
    <w:rsid w:val="00015F1B"/>
    <w:rsid w:val="00016A13"/>
    <w:rsid w:val="00017D2B"/>
    <w:rsid w:val="00020975"/>
    <w:rsid w:val="00020D51"/>
    <w:rsid w:val="00021D8C"/>
    <w:rsid w:val="0002273D"/>
    <w:rsid w:val="00023B9B"/>
    <w:rsid w:val="00023C6E"/>
    <w:rsid w:val="00024EA3"/>
    <w:rsid w:val="000251F0"/>
    <w:rsid w:val="00025338"/>
    <w:rsid w:val="00025ECD"/>
    <w:rsid w:val="00025EDF"/>
    <w:rsid w:val="00026E0D"/>
    <w:rsid w:val="0002741B"/>
    <w:rsid w:val="000279F9"/>
    <w:rsid w:val="00027C94"/>
    <w:rsid w:val="00027D7C"/>
    <w:rsid w:val="0003045D"/>
    <w:rsid w:val="0003084F"/>
    <w:rsid w:val="00030AAB"/>
    <w:rsid w:val="00030AF4"/>
    <w:rsid w:val="000316D2"/>
    <w:rsid w:val="0003289E"/>
    <w:rsid w:val="000328A4"/>
    <w:rsid w:val="000330D4"/>
    <w:rsid w:val="0003317C"/>
    <w:rsid w:val="00033D12"/>
    <w:rsid w:val="00035194"/>
    <w:rsid w:val="00035199"/>
    <w:rsid w:val="00037168"/>
    <w:rsid w:val="00037573"/>
    <w:rsid w:val="00040172"/>
    <w:rsid w:val="000411A0"/>
    <w:rsid w:val="00041BFA"/>
    <w:rsid w:val="000434D1"/>
    <w:rsid w:val="00043A21"/>
    <w:rsid w:val="00043A84"/>
    <w:rsid w:val="00043E49"/>
    <w:rsid w:val="0004424A"/>
    <w:rsid w:val="000443D7"/>
    <w:rsid w:val="0004472B"/>
    <w:rsid w:val="00045076"/>
    <w:rsid w:val="0004562F"/>
    <w:rsid w:val="00045A0C"/>
    <w:rsid w:val="00045F65"/>
    <w:rsid w:val="00046387"/>
    <w:rsid w:val="000464F4"/>
    <w:rsid w:val="000466FB"/>
    <w:rsid w:val="00046FA7"/>
    <w:rsid w:val="0004726C"/>
    <w:rsid w:val="000502FA"/>
    <w:rsid w:val="00050351"/>
    <w:rsid w:val="00050B8A"/>
    <w:rsid w:val="00051391"/>
    <w:rsid w:val="000523CC"/>
    <w:rsid w:val="0005351D"/>
    <w:rsid w:val="00053B2E"/>
    <w:rsid w:val="00053D40"/>
    <w:rsid w:val="00054ED1"/>
    <w:rsid w:val="00055876"/>
    <w:rsid w:val="0005607C"/>
    <w:rsid w:val="00056669"/>
    <w:rsid w:val="00056853"/>
    <w:rsid w:val="00056C07"/>
    <w:rsid w:val="000579EE"/>
    <w:rsid w:val="00057EC9"/>
    <w:rsid w:val="000603C3"/>
    <w:rsid w:val="0006041E"/>
    <w:rsid w:val="00061807"/>
    <w:rsid w:val="0006277A"/>
    <w:rsid w:val="00064578"/>
    <w:rsid w:val="000646CB"/>
    <w:rsid w:val="00064755"/>
    <w:rsid w:val="00064BCC"/>
    <w:rsid w:val="00064D22"/>
    <w:rsid w:val="00065741"/>
    <w:rsid w:val="00066524"/>
    <w:rsid w:val="0006673E"/>
    <w:rsid w:val="00066781"/>
    <w:rsid w:val="00066EE8"/>
    <w:rsid w:val="000670F9"/>
    <w:rsid w:val="00071BA6"/>
    <w:rsid w:val="00071D1A"/>
    <w:rsid w:val="00073834"/>
    <w:rsid w:val="00073C64"/>
    <w:rsid w:val="00073C66"/>
    <w:rsid w:val="00073D6C"/>
    <w:rsid w:val="00073F94"/>
    <w:rsid w:val="000742DE"/>
    <w:rsid w:val="000745D4"/>
    <w:rsid w:val="00075629"/>
    <w:rsid w:val="000757A1"/>
    <w:rsid w:val="0007739A"/>
    <w:rsid w:val="000779AC"/>
    <w:rsid w:val="0008053E"/>
    <w:rsid w:val="00080B61"/>
    <w:rsid w:val="00080C3A"/>
    <w:rsid w:val="00081433"/>
    <w:rsid w:val="00081E26"/>
    <w:rsid w:val="0008205F"/>
    <w:rsid w:val="000821F1"/>
    <w:rsid w:val="0008234E"/>
    <w:rsid w:val="00082481"/>
    <w:rsid w:val="0008312D"/>
    <w:rsid w:val="000835E9"/>
    <w:rsid w:val="00084254"/>
    <w:rsid w:val="00084778"/>
    <w:rsid w:val="00085017"/>
    <w:rsid w:val="00085318"/>
    <w:rsid w:val="000859DB"/>
    <w:rsid w:val="00085ABA"/>
    <w:rsid w:val="0008623C"/>
    <w:rsid w:val="00087725"/>
    <w:rsid w:val="00090752"/>
    <w:rsid w:val="00090BF9"/>
    <w:rsid w:val="000917B9"/>
    <w:rsid w:val="000919CF"/>
    <w:rsid w:val="00091A99"/>
    <w:rsid w:val="00091B7B"/>
    <w:rsid w:val="0009292B"/>
    <w:rsid w:val="00092AEE"/>
    <w:rsid w:val="00094A29"/>
    <w:rsid w:val="00094B65"/>
    <w:rsid w:val="00094C23"/>
    <w:rsid w:val="00095F3D"/>
    <w:rsid w:val="00096B55"/>
    <w:rsid w:val="000A04C2"/>
    <w:rsid w:val="000A1B04"/>
    <w:rsid w:val="000A408C"/>
    <w:rsid w:val="000A450A"/>
    <w:rsid w:val="000A45C2"/>
    <w:rsid w:val="000A4760"/>
    <w:rsid w:val="000A490F"/>
    <w:rsid w:val="000A4BBD"/>
    <w:rsid w:val="000A51F2"/>
    <w:rsid w:val="000A68E6"/>
    <w:rsid w:val="000A6C8C"/>
    <w:rsid w:val="000A6DDD"/>
    <w:rsid w:val="000A6F15"/>
    <w:rsid w:val="000A711A"/>
    <w:rsid w:val="000B0847"/>
    <w:rsid w:val="000B0F3E"/>
    <w:rsid w:val="000B116B"/>
    <w:rsid w:val="000B12F6"/>
    <w:rsid w:val="000B143A"/>
    <w:rsid w:val="000B1F3D"/>
    <w:rsid w:val="000B4127"/>
    <w:rsid w:val="000B4638"/>
    <w:rsid w:val="000B479D"/>
    <w:rsid w:val="000B4D53"/>
    <w:rsid w:val="000B5D55"/>
    <w:rsid w:val="000B63DB"/>
    <w:rsid w:val="000B69A1"/>
    <w:rsid w:val="000B6E46"/>
    <w:rsid w:val="000B78FC"/>
    <w:rsid w:val="000C03A4"/>
    <w:rsid w:val="000C14B9"/>
    <w:rsid w:val="000C1D46"/>
    <w:rsid w:val="000C2173"/>
    <w:rsid w:val="000C2331"/>
    <w:rsid w:val="000C28C6"/>
    <w:rsid w:val="000C2CA2"/>
    <w:rsid w:val="000C321F"/>
    <w:rsid w:val="000C3A11"/>
    <w:rsid w:val="000C3F56"/>
    <w:rsid w:val="000C42CA"/>
    <w:rsid w:val="000C5036"/>
    <w:rsid w:val="000C523D"/>
    <w:rsid w:val="000C5C32"/>
    <w:rsid w:val="000C6752"/>
    <w:rsid w:val="000C7674"/>
    <w:rsid w:val="000C7A03"/>
    <w:rsid w:val="000D01CC"/>
    <w:rsid w:val="000D0EA3"/>
    <w:rsid w:val="000D13B0"/>
    <w:rsid w:val="000D193F"/>
    <w:rsid w:val="000D19A6"/>
    <w:rsid w:val="000D3187"/>
    <w:rsid w:val="000D38C9"/>
    <w:rsid w:val="000D3927"/>
    <w:rsid w:val="000D4430"/>
    <w:rsid w:val="000D51DF"/>
    <w:rsid w:val="000D5D3D"/>
    <w:rsid w:val="000D68EE"/>
    <w:rsid w:val="000D6EAF"/>
    <w:rsid w:val="000D6EDC"/>
    <w:rsid w:val="000D709B"/>
    <w:rsid w:val="000E0A7C"/>
    <w:rsid w:val="000E16B0"/>
    <w:rsid w:val="000E2198"/>
    <w:rsid w:val="000E22AA"/>
    <w:rsid w:val="000E282C"/>
    <w:rsid w:val="000E3451"/>
    <w:rsid w:val="000E3CFA"/>
    <w:rsid w:val="000E46C2"/>
    <w:rsid w:val="000E46C4"/>
    <w:rsid w:val="000E5473"/>
    <w:rsid w:val="000E59C6"/>
    <w:rsid w:val="000E6920"/>
    <w:rsid w:val="000E6ADA"/>
    <w:rsid w:val="000E6EFF"/>
    <w:rsid w:val="000F02D3"/>
    <w:rsid w:val="000F0869"/>
    <w:rsid w:val="000F0E70"/>
    <w:rsid w:val="000F1B65"/>
    <w:rsid w:val="000F355C"/>
    <w:rsid w:val="000F38FB"/>
    <w:rsid w:val="000F399E"/>
    <w:rsid w:val="000F3C97"/>
    <w:rsid w:val="000F3E01"/>
    <w:rsid w:val="000F42E6"/>
    <w:rsid w:val="000F4EED"/>
    <w:rsid w:val="000F50F9"/>
    <w:rsid w:val="000F5729"/>
    <w:rsid w:val="000F6B2B"/>
    <w:rsid w:val="000F741A"/>
    <w:rsid w:val="000F78BD"/>
    <w:rsid w:val="000F7CE8"/>
    <w:rsid w:val="000F7FE6"/>
    <w:rsid w:val="0010008B"/>
    <w:rsid w:val="001005A2"/>
    <w:rsid w:val="00100BD1"/>
    <w:rsid w:val="00100CA7"/>
    <w:rsid w:val="001026BC"/>
    <w:rsid w:val="001028AF"/>
    <w:rsid w:val="00102E09"/>
    <w:rsid w:val="0010302A"/>
    <w:rsid w:val="00103C0D"/>
    <w:rsid w:val="00104866"/>
    <w:rsid w:val="00104F78"/>
    <w:rsid w:val="001060DC"/>
    <w:rsid w:val="001063DC"/>
    <w:rsid w:val="001066AF"/>
    <w:rsid w:val="001068D8"/>
    <w:rsid w:val="00106B52"/>
    <w:rsid w:val="00106B6A"/>
    <w:rsid w:val="00106DFB"/>
    <w:rsid w:val="00106EE7"/>
    <w:rsid w:val="00107912"/>
    <w:rsid w:val="00111064"/>
    <w:rsid w:val="00113474"/>
    <w:rsid w:val="0011417E"/>
    <w:rsid w:val="00114234"/>
    <w:rsid w:val="00114B52"/>
    <w:rsid w:val="00115435"/>
    <w:rsid w:val="00115947"/>
    <w:rsid w:val="00115C37"/>
    <w:rsid w:val="00116CCD"/>
    <w:rsid w:val="00117010"/>
    <w:rsid w:val="001175B7"/>
    <w:rsid w:val="00117BE8"/>
    <w:rsid w:val="00120066"/>
    <w:rsid w:val="001209B3"/>
    <w:rsid w:val="00120CDA"/>
    <w:rsid w:val="001217A9"/>
    <w:rsid w:val="00122D67"/>
    <w:rsid w:val="001230AA"/>
    <w:rsid w:val="0012322C"/>
    <w:rsid w:val="00123D98"/>
    <w:rsid w:val="00125079"/>
    <w:rsid w:val="00125171"/>
    <w:rsid w:val="00125269"/>
    <w:rsid w:val="00125325"/>
    <w:rsid w:val="0012539F"/>
    <w:rsid w:val="00126053"/>
    <w:rsid w:val="001265A7"/>
    <w:rsid w:val="00127345"/>
    <w:rsid w:val="001274D0"/>
    <w:rsid w:val="00127A8F"/>
    <w:rsid w:val="00130908"/>
    <w:rsid w:val="00131009"/>
    <w:rsid w:val="0013165E"/>
    <w:rsid w:val="00131733"/>
    <w:rsid w:val="00132540"/>
    <w:rsid w:val="00132CFC"/>
    <w:rsid w:val="00132FA7"/>
    <w:rsid w:val="001331C5"/>
    <w:rsid w:val="0013330B"/>
    <w:rsid w:val="0013352C"/>
    <w:rsid w:val="00134EAB"/>
    <w:rsid w:val="00134FD8"/>
    <w:rsid w:val="0013518C"/>
    <w:rsid w:val="001367A3"/>
    <w:rsid w:val="00136839"/>
    <w:rsid w:val="00136FD6"/>
    <w:rsid w:val="00140A17"/>
    <w:rsid w:val="00141261"/>
    <w:rsid w:val="00141792"/>
    <w:rsid w:val="00142CB3"/>
    <w:rsid w:val="001440C3"/>
    <w:rsid w:val="00144351"/>
    <w:rsid w:val="0014495C"/>
    <w:rsid w:val="00144E4C"/>
    <w:rsid w:val="001454CF"/>
    <w:rsid w:val="00145637"/>
    <w:rsid w:val="0014600C"/>
    <w:rsid w:val="0014669A"/>
    <w:rsid w:val="001469B3"/>
    <w:rsid w:val="001479EE"/>
    <w:rsid w:val="00147ABB"/>
    <w:rsid w:val="00150638"/>
    <w:rsid w:val="0015118D"/>
    <w:rsid w:val="0015172C"/>
    <w:rsid w:val="00152408"/>
    <w:rsid w:val="00152691"/>
    <w:rsid w:val="00153088"/>
    <w:rsid w:val="00154B3C"/>
    <w:rsid w:val="00154D53"/>
    <w:rsid w:val="001553F4"/>
    <w:rsid w:val="001556C9"/>
    <w:rsid w:val="0015591B"/>
    <w:rsid w:val="00155A71"/>
    <w:rsid w:val="00156E8A"/>
    <w:rsid w:val="00156E9B"/>
    <w:rsid w:val="00157DC6"/>
    <w:rsid w:val="00160015"/>
    <w:rsid w:val="00160F2F"/>
    <w:rsid w:val="00161C7C"/>
    <w:rsid w:val="00162783"/>
    <w:rsid w:val="00162FBB"/>
    <w:rsid w:val="00164E90"/>
    <w:rsid w:val="001652FE"/>
    <w:rsid w:val="00165806"/>
    <w:rsid w:val="00165AA0"/>
    <w:rsid w:val="00167682"/>
    <w:rsid w:val="00170F1E"/>
    <w:rsid w:val="00171731"/>
    <w:rsid w:val="001725DF"/>
    <w:rsid w:val="00173E36"/>
    <w:rsid w:val="00174A7F"/>
    <w:rsid w:val="001756A5"/>
    <w:rsid w:val="00175853"/>
    <w:rsid w:val="00176E21"/>
    <w:rsid w:val="001772D6"/>
    <w:rsid w:val="001812A7"/>
    <w:rsid w:val="00181447"/>
    <w:rsid w:val="00182DFE"/>
    <w:rsid w:val="00183B77"/>
    <w:rsid w:val="00183ED1"/>
    <w:rsid w:val="00184578"/>
    <w:rsid w:val="00185238"/>
    <w:rsid w:val="00185346"/>
    <w:rsid w:val="00185F60"/>
    <w:rsid w:val="001860B9"/>
    <w:rsid w:val="00187398"/>
    <w:rsid w:val="0018786E"/>
    <w:rsid w:val="00187E58"/>
    <w:rsid w:val="00187EB0"/>
    <w:rsid w:val="001900A9"/>
    <w:rsid w:val="0019053E"/>
    <w:rsid w:val="00190650"/>
    <w:rsid w:val="00190B4C"/>
    <w:rsid w:val="0019170D"/>
    <w:rsid w:val="00192217"/>
    <w:rsid w:val="00192464"/>
    <w:rsid w:val="001926ED"/>
    <w:rsid w:val="00193CEC"/>
    <w:rsid w:val="00194E34"/>
    <w:rsid w:val="001950E7"/>
    <w:rsid w:val="001971DE"/>
    <w:rsid w:val="001A0F8F"/>
    <w:rsid w:val="001A12BE"/>
    <w:rsid w:val="001A1994"/>
    <w:rsid w:val="001A206C"/>
    <w:rsid w:val="001A24B6"/>
    <w:rsid w:val="001A2718"/>
    <w:rsid w:val="001A28ED"/>
    <w:rsid w:val="001A2D74"/>
    <w:rsid w:val="001A3227"/>
    <w:rsid w:val="001A32A4"/>
    <w:rsid w:val="001A393D"/>
    <w:rsid w:val="001A3C9A"/>
    <w:rsid w:val="001A4B56"/>
    <w:rsid w:val="001A505E"/>
    <w:rsid w:val="001A6507"/>
    <w:rsid w:val="001A6AE2"/>
    <w:rsid w:val="001A6FB7"/>
    <w:rsid w:val="001A7798"/>
    <w:rsid w:val="001A7D97"/>
    <w:rsid w:val="001B0237"/>
    <w:rsid w:val="001B0C61"/>
    <w:rsid w:val="001B17AC"/>
    <w:rsid w:val="001B2064"/>
    <w:rsid w:val="001B2180"/>
    <w:rsid w:val="001B2E4C"/>
    <w:rsid w:val="001B3190"/>
    <w:rsid w:val="001B3600"/>
    <w:rsid w:val="001B382F"/>
    <w:rsid w:val="001B39F6"/>
    <w:rsid w:val="001B500D"/>
    <w:rsid w:val="001B5103"/>
    <w:rsid w:val="001B571A"/>
    <w:rsid w:val="001B6EF4"/>
    <w:rsid w:val="001B7997"/>
    <w:rsid w:val="001C0C1B"/>
    <w:rsid w:val="001C0EC7"/>
    <w:rsid w:val="001C1491"/>
    <w:rsid w:val="001C3A5F"/>
    <w:rsid w:val="001C3D68"/>
    <w:rsid w:val="001C415A"/>
    <w:rsid w:val="001C4587"/>
    <w:rsid w:val="001C4B40"/>
    <w:rsid w:val="001C5A1D"/>
    <w:rsid w:val="001C5B01"/>
    <w:rsid w:val="001C677D"/>
    <w:rsid w:val="001C6825"/>
    <w:rsid w:val="001C72F7"/>
    <w:rsid w:val="001C74CC"/>
    <w:rsid w:val="001C7668"/>
    <w:rsid w:val="001C7DB5"/>
    <w:rsid w:val="001D0A4A"/>
    <w:rsid w:val="001D26F4"/>
    <w:rsid w:val="001D2FF4"/>
    <w:rsid w:val="001D3519"/>
    <w:rsid w:val="001D3C14"/>
    <w:rsid w:val="001D3FC4"/>
    <w:rsid w:val="001D468B"/>
    <w:rsid w:val="001D474A"/>
    <w:rsid w:val="001D53C6"/>
    <w:rsid w:val="001D5A5A"/>
    <w:rsid w:val="001D617F"/>
    <w:rsid w:val="001D645F"/>
    <w:rsid w:val="001D66B2"/>
    <w:rsid w:val="001D736C"/>
    <w:rsid w:val="001D76CD"/>
    <w:rsid w:val="001D7994"/>
    <w:rsid w:val="001D7B2D"/>
    <w:rsid w:val="001E045F"/>
    <w:rsid w:val="001E0C5C"/>
    <w:rsid w:val="001E1B46"/>
    <w:rsid w:val="001E22AE"/>
    <w:rsid w:val="001E31D4"/>
    <w:rsid w:val="001E531A"/>
    <w:rsid w:val="001E53DC"/>
    <w:rsid w:val="001E54EB"/>
    <w:rsid w:val="001E6038"/>
    <w:rsid w:val="001E6459"/>
    <w:rsid w:val="001E6587"/>
    <w:rsid w:val="001E6BE4"/>
    <w:rsid w:val="001E6DDE"/>
    <w:rsid w:val="001E6F55"/>
    <w:rsid w:val="001E7FE7"/>
    <w:rsid w:val="001F01C4"/>
    <w:rsid w:val="001F041B"/>
    <w:rsid w:val="001F0AC6"/>
    <w:rsid w:val="001F0BB7"/>
    <w:rsid w:val="001F2740"/>
    <w:rsid w:val="001F34FE"/>
    <w:rsid w:val="001F374C"/>
    <w:rsid w:val="001F3D02"/>
    <w:rsid w:val="001F44BA"/>
    <w:rsid w:val="001F608D"/>
    <w:rsid w:val="001F64F1"/>
    <w:rsid w:val="001F6EB6"/>
    <w:rsid w:val="001F751B"/>
    <w:rsid w:val="0020121F"/>
    <w:rsid w:val="00201A7D"/>
    <w:rsid w:val="002029E8"/>
    <w:rsid w:val="00202F15"/>
    <w:rsid w:val="00202F73"/>
    <w:rsid w:val="00203157"/>
    <w:rsid w:val="00203F04"/>
    <w:rsid w:val="002042BD"/>
    <w:rsid w:val="00204557"/>
    <w:rsid w:val="0020560B"/>
    <w:rsid w:val="002064F2"/>
    <w:rsid w:val="00207018"/>
    <w:rsid w:val="00207E10"/>
    <w:rsid w:val="00210350"/>
    <w:rsid w:val="002105A4"/>
    <w:rsid w:val="00210DF9"/>
    <w:rsid w:val="0021224D"/>
    <w:rsid w:val="00212711"/>
    <w:rsid w:val="00213AC3"/>
    <w:rsid w:val="00213B24"/>
    <w:rsid w:val="0021404E"/>
    <w:rsid w:val="002142E7"/>
    <w:rsid w:val="002146A6"/>
    <w:rsid w:val="002156BA"/>
    <w:rsid w:val="0021591B"/>
    <w:rsid w:val="0021710C"/>
    <w:rsid w:val="002172AB"/>
    <w:rsid w:val="00217712"/>
    <w:rsid w:val="00217E39"/>
    <w:rsid w:val="00220A81"/>
    <w:rsid w:val="00220B03"/>
    <w:rsid w:val="00220E68"/>
    <w:rsid w:val="002217F2"/>
    <w:rsid w:val="00221A97"/>
    <w:rsid w:val="00221F8B"/>
    <w:rsid w:val="00222885"/>
    <w:rsid w:val="002231EB"/>
    <w:rsid w:val="00223802"/>
    <w:rsid w:val="002238C2"/>
    <w:rsid w:val="00224488"/>
    <w:rsid w:val="00224FA8"/>
    <w:rsid w:val="00226A6E"/>
    <w:rsid w:val="002272F5"/>
    <w:rsid w:val="00227344"/>
    <w:rsid w:val="00227ADD"/>
    <w:rsid w:val="00230E93"/>
    <w:rsid w:val="00232B0F"/>
    <w:rsid w:val="00232C3A"/>
    <w:rsid w:val="00232D3C"/>
    <w:rsid w:val="00232EA7"/>
    <w:rsid w:val="00234F6E"/>
    <w:rsid w:val="002362A6"/>
    <w:rsid w:val="00236400"/>
    <w:rsid w:val="002368E7"/>
    <w:rsid w:val="00236BDE"/>
    <w:rsid w:val="00237CCD"/>
    <w:rsid w:val="00237FEF"/>
    <w:rsid w:val="0024062C"/>
    <w:rsid w:val="00240B6A"/>
    <w:rsid w:val="0024160E"/>
    <w:rsid w:val="0024191F"/>
    <w:rsid w:val="00242528"/>
    <w:rsid w:val="002425A3"/>
    <w:rsid w:val="00244682"/>
    <w:rsid w:val="002449AC"/>
    <w:rsid w:val="00245A22"/>
    <w:rsid w:val="00246854"/>
    <w:rsid w:val="00246AAC"/>
    <w:rsid w:val="00246C13"/>
    <w:rsid w:val="00246E80"/>
    <w:rsid w:val="002476D3"/>
    <w:rsid w:val="00250454"/>
    <w:rsid w:val="00250AE4"/>
    <w:rsid w:val="0025145A"/>
    <w:rsid w:val="002516FD"/>
    <w:rsid w:val="00251800"/>
    <w:rsid w:val="00252832"/>
    <w:rsid w:val="00253346"/>
    <w:rsid w:val="00255F4B"/>
    <w:rsid w:val="00257102"/>
    <w:rsid w:val="00257385"/>
    <w:rsid w:val="002579E7"/>
    <w:rsid w:val="002579F0"/>
    <w:rsid w:val="00260CE8"/>
    <w:rsid w:val="00261F28"/>
    <w:rsid w:val="0026203C"/>
    <w:rsid w:val="00262E56"/>
    <w:rsid w:val="002636D3"/>
    <w:rsid w:val="0026453A"/>
    <w:rsid w:val="00264FCE"/>
    <w:rsid w:val="0026673B"/>
    <w:rsid w:val="00267373"/>
    <w:rsid w:val="00267981"/>
    <w:rsid w:val="0027066A"/>
    <w:rsid w:val="002710AA"/>
    <w:rsid w:val="00271D15"/>
    <w:rsid w:val="002725A2"/>
    <w:rsid w:val="0027416F"/>
    <w:rsid w:val="0027531D"/>
    <w:rsid w:val="002756FD"/>
    <w:rsid w:val="00275A51"/>
    <w:rsid w:val="00275A83"/>
    <w:rsid w:val="00275B0D"/>
    <w:rsid w:val="00275FF8"/>
    <w:rsid w:val="00276888"/>
    <w:rsid w:val="00276954"/>
    <w:rsid w:val="00276B6B"/>
    <w:rsid w:val="0027704E"/>
    <w:rsid w:val="00277084"/>
    <w:rsid w:val="00277EFD"/>
    <w:rsid w:val="002828AB"/>
    <w:rsid w:val="00282A67"/>
    <w:rsid w:val="00283227"/>
    <w:rsid w:val="00284E0B"/>
    <w:rsid w:val="00285A10"/>
    <w:rsid w:val="00285A51"/>
    <w:rsid w:val="00285DA2"/>
    <w:rsid w:val="002866F0"/>
    <w:rsid w:val="0028687F"/>
    <w:rsid w:val="00287F2B"/>
    <w:rsid w:val="00290077"/>
    <w:rsid w:val="00290405"/>
    <w:rsid w:val="00290814"/>
    <w:rsid w:val="00291A25"/>
    <w:rsid w:val="00291F0A"/>
    <w:rsid w:val="00292862"/>
    <w:rsid w:val="00292992"/>
    <w:rsid w:val="00292DB9"/>
    <w:rsid w:val="00292F9A"/>
    <w:rsid w:val="0029437D"/>
    <w:rsid w:val="00294BAD"/>
    <w:rsid w:val="0029595F"/>
    <w:rsid w:val="002959A1"/>
    <w:rsid w:val="00296E7E"/>
    <w:rsid w:val="002979E6"/>
    <w:rsid w:val="002A0056"/>
    <w:rsid w:val="002A1811"/>
    <w:rsid w:val="002A207F"/>
    <w:rsid w:val="002A2B9E"/>
    <w:rsid w:val="002A3AED"/>
    <w:rsid w:val="002A575B"/>
    <w:rsid w:val="002A59B7"/>
    <w:rsid w:val="002A5B08"/>
    <w:rsid w:val="002A5D18"/>
    <w:rsid w:val="002A6D02"/>
    <w:rsid w:val="002A77E8"/>
    <w:rsid w:val="002B0D03"/>
    <w:rsid w:val="002B1889"/>
    <w:rsid w:val="002B1A0F"/>
    <w:rsid w:val="002B1CA9"/>
    <w:rsid w:val="002B3406"/>
    <w:rsid w:val="002B4C44"/>
    <w:rsid w:val="002B5149"/>
    <w:rsid w:val="002B55D3"/>
    <w:rsid w:val="002B60A3"/>
    <w:rsid w:val="002B764B"/>
    <w:rsid w:val="002B7A5D"/>
    <w:rsid w:val="002C06EB"/>
    <w:rsid w:val="002C1080"/>
    <w:rsid w:val="002C10A6"/>
    <w:rsid w:val="002C1545"/>
    <w:rsid w:val="002C1A15"/>
    <w:rsid w:val="002C23CC"/>
    <w:rsid w:val="002C26D0"/>
    <w:rsid w:val="002C2BE7"/>
    <w:rsid w:val="002C2E1C"/>
    <w:rsid w:val="002C2E8A"/>
    <w:rsid w:val="002C2FB9"/>
    <w:rsid w:val="002C3100"/>
    <w:rsid w:val="002C339A"/>
    <w:rsid w:val="002C3997"/>
    <w:rsid w:val="002C404B"/>
    <w:rsid w:val="002C5795"/>
    <w:rsid w:val="002C57B9"/>
    <w:rsid w:val="002C5CCB"/>
    <w:rsid w:val="002C67C1"/>
    <w:rsid w:val="002C6827"/>
    <w:rsid w:val="002C785F"/>
    <w:rsid w:val="002C7BA1"/>
    <w:rsid w:val="002C7E8E"/>
    <w:rsid w:val="002C7FF1"/>
    <w:rsid w:val="002D0245"/>
    <w:rsid w:val="002D0BC7"/>
    <w:rsid w:val="002D0FA2"/>
    <w:rsid w:val="002D2FAC"/>
    <w:rsid w:val="002D302C"/>
    <w:rsid w:val="002D33C1"/>
    <w:rsid w:val="002D47D5"/>
    <w:rsid w:val="002D4A05"/>
    <w:rsid w:val="002D4F93"/>
    <w:rsid w:val="002D53E7"/>
    <w:rsid w:val="002D57D9"/>
    <w:rsid w:val="002D5A6F"/>
    <w:rsid w:val="002D6A99"/>
    <w:rsid w:val="002D7034"/>
    <w:rsid w:val="002D7440"/>
    <w:rsid w:val="002E0846"/>
    <w:rsid w:val="002E1335"/>
    <w:rsid w:val="002E1656"/>
    <w:rsid w:val="002E2F5E"/>
    <w:rsid w:val="002E30E2"/>
    <w:rsid w:val="002E3305"/>
    <w:rsid w:val="002E3CC6"/>
    <w:rsid w:val="002E4506"/>
    <w:rsid w:val="002E6395"/>
    <w:rsid w:val="002E64DA"/>
    <w:rsid w:val="002E6FEF"/>
    <w:rsid w:val="002E7414"/>
    <w:rsid w:val="002E7A2F"/>
    <w:rsid w:val="002F0521"/>
    <w:rsid w:val="002F0AB1"/>
    <w:rsid w:val="002F0F7E"/>
    <w:rsid w:val="002F1247"/>
    <w:rsid w:val="002F14DB"/>
    <w:rsid w:val="002F2454"/>
    <w:rsid w:val="002F3228"/>
    <w:rsid w:val="002F453A"/>
    <w:rsid w:val="002F45F1"/>
    <w:rsid w:val="002F498A"/>
    <w:rsid w:val="002F4E51"/>
    <w:rsid w:val="002F53D7"/>
    <w:rsid w:val="002F54F9"/>
    <w:rsid w:val="002F5A7E"/>
    <w:rsid w:val="002F5FCA"/>
    <w:rsid w:val="002F6928"/>
    <w:rsid w:val="002F7247"/>
    <w:rsid w:val="002F7785"/>
    <w:rsid w:val="002F7F3A"/>
    <w:rsid w:val="00300CCD"/>
    <w:rsid w:val="00302215"/>
    <w:rsid w:val="003037F7"/>
    <w:rsid w:val="00303B69"/>
    <w:rsid w:val="00304C67"/>
    <w:rsid w:val="00305F8F"/>
    <w:rsid w:val="003061BE"/>
    <w:rsid w:val="003064DC"/>
    <w:rsid w:val="00306BBA"/>
    <w:rsid w:val="00306FDF"/>
    <w:rsid w:val="0030713B"/>
    <w:rsid w:val="00307C03"/>
    <w:rsid w:val="0031030C"/>
    <w:rsid w:val="00310A64"/>
    <w:rsid w:val="00310BB0"/>
    <w:rsid w:val="00310CD2"/>
    <w:rsid w:val="00311904"/>
    <w:rsid w:val="00312CC0"/>
    <w:rsid w:val="00312D33"/>
    <w:rsid w:val="0031361F"/>
    <w:rsid w:val="00313725"/>
    <w:rsid w:val="00313BFA"/>
    <w:rsid w:val="00313C62"/>
    <w:rsid w:val="00313C78"/>
    <w:rsid w:val="00314D5C"/>
    <w:rsid w:val="00315704"/>
    <w:rsid w:val="003157D4"/>
    <w:rsid w:val="00315C42"/>
    <w:rsid w:val="00317066"/>
    <w:rsid w:val="00317889"/>
    <w:rsid w:val="00320791"/>
    <w:rsid w:val="00321070"/>
    <w:rsid w:val="00321DCF"/>
    <w:rsid w:val="00322346"/>
    <w:rsid w:val="003224CD"/>
    <w:rsid w:val="00323789"/>
    <w:rsid w:val="00323EA1"/>
    <w:rsid w:val="00323FB8"/>
    <w:rsid w:val="00324B05"/>
    <w:rsid w:val="003251DF"/>
    <w:rsid w:val="00325C78"/>
    <w:rsid w:val="00326FFE"/>
    <w:rsid w:val="0032760E"/>
    <w:rsid w:val="003277BC"/>
    <w:rsid w:val="00327904"/>
    <w:rsid w:val="00327FAF"/>
    <w:rsid w:val="00330670"/>
    <w:rsid w:val="00331363"/>
    <w:rsid w:val="00331E5D"/>
    <w:rsid w:val="00334C2D"/>
    <w:rsid w:val="00335D60"/>
    <w:rsid w:val="00335FC2"/>
    <w:rsid w:val="003369C2"/>
    <w:rsid w:val="00336AF0"/>
    <w:rsid w:val="00336D45"/>
    <w:rsid w:val="00337031"/>
    <w:rsid w:val="00337164"/>
    <w:rsid w:val="003376D2"/>
    <w:rsid w:val="00337B88"/>
    <w:rsid w:val="00340FD4"/>
    <w:rsid w:val="003410EF"/>
    <w:rsid w:val="00341D5D"/>
    <w:rsid w:val="0034241D"/>
    <w:rsid w:val="003429C4"/>
    <w:rsid w:val="00342E0E"/>
    <w:rsid w:val="0034359C"/>
    <w:rsid w:val="00343A5B"/>
    <w:rsid w:val="00344EDF"/>
    <w:rsid w:val="003459C5"/>
    <w:rsid w:val="00346CA8"/>
    <w:rsid w:val="00346DD5"/>
    <w:rsid w:val="003470AB"/>
    <w:rsid w:val="00347B54"/>
    <w:rsid w:val="00347DA9"/>
    <w:rsid w:val="00347E6E"/>
    <w:rsid w:val="003504DA"/>
    <w:rsid w:val="00350A14"/>
    <w:rsid w:val="00350B49"/>
    <w:rsid w:val="00350B5C"/>
    <w:rsid w:val="00350E93"/>
    <w:rsid w:val="00351BC0"/>
    <w:rsid w:val="00351BCD"/>
    <w:rsid w:val="00351D70"/>
    <w:rsid w:val="0035226B"/>
    <w:rsid w:val="0035374E"/>
    <w:rsid w:val="0035381A"/>
    <w:rsid w:val="00353A21"/>
    <w:rsid w:val="00353E02"/>
    <w:rsid w:val="00353FDC"/>
    <w:rsid w:val="00354354"/>
    <w:rsid w:val="00354815"/>
    <w:rsid w:val="00355DC9"/>
    <w:rsid w:val="00356EFC"/>
    <w:rsid w:val="0035710E"/>
    <w:rsid w:val="003572FE"/>
    <w:rsid w:val="0036015B"/>
    <w:rsid w:val="0036021B"/>
    <w:rsid w:val="00360276"/>
    <w:rsid w:val="003602CB"/>
    <w:rsid w:val="00361239"/>
    <w:rsid w:val="00361A62"/>
    <w:rsid w:val="00361DA8"/>
    <w:rsid w:val="00362D7D"/>
    <w:rsid w:val="003634A5"/>
    <w:rsid w:val="00363F54"/>
    <w:rsid w:val="003651A5"/>
    <w:rsid w:val="0036618E"/>
    <w:rsid w:val="00366670"/>
    <w:rsid w:val="003667B3"/>
    <w:rsid w:val="00367914"/>
    <w:rsid w:val="003701BC"/>
    <w:rsid w:val="00371189"/>
    <w:rsid w:val="00371266"/>
    <w:rsid w:val="00371438"/>
    <w:rsid w:val="00371A00"/>
    <w:rsid w:val="00371D3E"/>
    <w:rsid w:val="00372467"/>
    <w:rsid w:val="00372B1C"/>
    <w:rsid w:val="003738AA"/>
    <w:rsid w:val="00373BFF"/>
    <w:rsid w:val="00373D8C"/>
    <w:rsid w:val="0037420A"/>
    <w:rsid w:val="00374B9A"/>
    <w:rsid w:val="0037504A"/>
    <w:rsid w:val="00375724"/>
    <w:rsid w:val="0037619A"/>
    <w:rsid w:val="00376694"/>
    <w:rsid w:val="0037680B"/>
    <w:rsid w:val="003776F4"/>
    <w:rsid w:val="00377705"/>
    <w:rsid w:val="003777A3"/>
    <w:rsid w:val="00377F1D"/>
    <w:rsid w:val="003800C1"/>
    <w:rsid w:val="003801DB"/>
    <w:rsid w:val="003816F8"/>
    <w:rsid w:val="003820C2"/>
    <w:rsid w:val="003831D3"/>
    <w:rsid w:val="00383791"/>
    <w:rsid w:val="00383A8B"/>
    <w:rsid w:val="00384051"/>
    <w:rsid w:val="00385AD9"/>
    <w:rsid w:val="00386958"/>
    <w:rsid w:val="00386E84"/>
    <w:rsid w:val="00386EB3"/>
    <w:rsid w:val="00387540"/>
    <w:rsid w:val="00387DB5"/>
    <w:rsid w:val="00390207"/>
    <w:rsid w:val="003905C3"/>
    <w:rsid w:val="00390C21"/>
    <w:rsid w:val="003919E3"/>
    <w:rsid w:val="00391D02"/>
    <w:rsid w:val="00391DFE"/>
    <w:rsid w:val="00393F02"/>
    <w:rsid w:val="00393F70"/>
    <w:rsid w:val="003943C7"/>
    <w:rsid w:val="00394586"/>
    <w:rsid w:val="00394B6D"/>
    <w:rsid w:val="0039545B"/>
    <w:rsid w:val="00395464"/>
    <w:rsid w:val="003960A0"/>
    <w:rsid w:val="003A05A9"/>
    <w:rsid w:val="003A0672"/>
    <w:rsid w:val="003A0E00"/>
    <w:rsid w:val="003A113B"/>
    <w:rsid w:val="003A126B"/>
    <w:rsid w:val="003A1807"/>
    <w:rsid w:val="003A18B3"/>
    <w:rsid w:val="003A19A6"/>
    <w:rsid w:val="003A1A70"/>
    <w:rsid w:val="003A22F4"/>
    <w:rsid w:val="003A27C6"/>
    <w:rsid w:val="003A36B3"/>
    <w:rsid w:val="003A46D0"/>
    <w:rsid w:val="003A46FE"/>
    <w:rsid w:val="003A5607"/>
    <w:rsid w:val="003A5A35"/>
    <w:rsid w:val="003A5BA2"/>
    <w:rsid w:val="003A6349"/>
    <w:rsid w:val="003A6A86"/>
    <w:rsid w:val="003A6BF8"/>
    <w:rsid w:val="003A77C7"/>
    <w:rsid w:val="003A782A"/>
    <w:rsid w:val="003B001D"/>
    <w:rsid w:val="003B091B"/>
    <w:rsid w:val="003B0AF0"/>
    <w:rsid w:val="003B1170"/>
    <w:rsid w:val="003B1EBE"/>
    <w:rsid w:val="003B3822"/>
    <w:rsid w:val="003B4782"/>
    <w:rsid w:val="003B485B"/>
    <w:rsid w:val="003B5C2D"/>
    <w:rsid w:val="003B7479"/>
    <w:rsid w:val="003B79F1"/>
    <w:rsid w:val="003B7B14"/>
    <w:rsid w:val="003B7B3E"/>
    <w:rsid w:val="003C0786"/>
    <w:rsid w:val="003C0915"/>
    <w:rsid w:val="003C0B30"/>
    <w:rsid w:val="003C0B43"/>
    <w:rsid w:val="003C1772"/>
    <w:rsid w:val="003C1B47"/>
    <w:rsid w:val="003C33EA"/>
    <w:rsid w:val="003C4BF4"/>
    <w:rsid w:val="003C5578"/>
    <w:rsid w:val="003C5BC8"/>
    <w:rsid w:val="003C6746"/>
    <w:rsid w:val="003C6EFA"/>
    <w:rsid w:val="003C76D9"/>
    <w:rsid w:val="003D06B8"/>
    <w:rsid w:val="003D1590"/>
    <w:rsid w:val="003D1652"/>
    <w:rsid w:val="003D197E"/>
    <w:rsid w:val="003D1998"/>
    <w:rsid w:val="003D1CF7"/>
    <w:rsid w:val="003D2D7C"/>
    <w:rsid w:val="003D399E"/>
    <w:rsid w:val="003D3E26"/>
    <w:rsid w:val="003D44F5"/>
    <w:rsid w:val="003D4E9C"/>
    <w:rsid w:val="003D52E1"/>
    <w:rsid w:val="003D54DD"/>
    <w:rsid w:val="003D6E3C"/>
    <w:rsid w:val="003D76F7"/>
    <w:rsid w:val="003D79AF"/>
    <w:rsid w:val="003D7B02"/>
    <w:rsid w:val="003E0A84"/>
    <w:rsid w:val="003E1CB9"/>
    <w:rsid w:val="003E22A6"/>
    <w:rsid w:val="003E2C03"/>
    <w:rsid w:val="003E3D09"/>
    <w:rsid w:val="003E5420"/>
    <w:rsid w:val="003E6132"/>
    <w:rsid w:val="003E677D"/>
    <w:rsid w:val="003F105D"/>
    <w:rsid w:val="003F116F"/>
    <w:rsid w:val="003F1369"/>
    <w:rsid w:val="003F18BE"/>
    <w:rsid w:val="003F18E1"/>
    <w:rsid w:val="003F259E"/>
    <w:rsid w:val="003F2FE2"/>
    <w:rsid w:val="003F33AD"/>
    <w:rsid w:val="003F3D17"/>
    <w:rsid w:val="003F4373"/>
    <w:rsid w:val="003F495D"/>
    <w:rsid w:val="003F5795"/>
    <w:rsid w:val="003F707D"/>
    <w:rsid w:val="003F7C7E"/>
    <w:rsid w:val="00400CE3"/>
    <w:rsid w:val="00400DC3"/>
    <w:rsid w:val="00400EC8"/>
    <w:rsid w:val="00400F64"/>
    <w:rsid w:val="00401A75"/>
    <w:rsid w:val="00401BD9"/>
    <w:rsid w:val="00402284"/>
    <w:rsid w:val="0040247B"/>
    <w:rsid w:val="004031ED"/>
    <w:rsid w:val="00403454"/>
    <w:rsid w:val="00403AFC"/>
    <w:rsid w:val="0040563F"/>
    <w:rsid w:val="00405984"/>
    <w:rsid w:val="00406337"/>
    <w:rsid w:val="00406650"/>
    <w:rsid w:val="00406AD5"/>
    <w:rsid w:val="00407106"/>
    <w:rsid w:val="00407205"/>
    <w:rsid w:val="00407E7D"/>
    <w:rsid w:val="00410C03"/>
    <w:rsid w:val="00410FCE"/>
    <w:rsid w:val="00412177"/>
    <w:rsid w:val="00412BB8"/>
    <w:rsid w:val="004138BA"/>
    <w:rsid w:val="00413D2E"/>
    <w:rsid w:val="00413D7C"/>
    <w:rsid w:val="004144EE"/>
    <w:rsid w:val="004145BD"/>
    <w:rsid w:val="00414D89"/>
    <w:rsid w:val="00416428"/>
    <w:rsid w:val="00416464"/>
    <w:rsid w:val="00416729"/>
    <w:rsid w:val="00416AD0"/>
    <w:rsid w:val="00416D3B"/>
    <w:rsid w:val="00420054"/>
    <w:rsid w:val="00420D5B"/>
    <w:rsid w:val="004213BD"/>
    <w:rsid w:val="00421566"/>
    <w:rsid w:val="004231AA"/>
    <w:rsid w:val="00423329"/>
    <w:rsid w:val="00423585"/>
    <w:rsid w:val="00423A9C"/>
    <w:rsid w:val="00423AC6"/>
    <w:rsid w:val="00424B4A"/>
    <w:rsid w:val="00425075"/>
    <w:rsid w:val="00425B76"/>
    <w:rsid w:val="004260E4"/>
    <w:rsid w:val="004265FF"/>
    <w:rsid w:val="00427307"/>
    <w:rsid w:val="004275D6"/>
    <w:rsid w:val="00427610"/>
    <w:rsid w:val="0042768A"/>
    <w:rsid w:val="00427EBD"/>
    <w:rsid w:val="004301F3"/>
    <w:rsid w:val="004303A4"/>
    <w:rsid w:val="00430B22"/>
    <w:rsid w:val="00431602"/>
    <w:rsid w:val="00431683"/>
    <w:rsid w:val="0043181B"/>
    <w:rsid w:val="00432349"/>
    <w:rsid w:val="00432428"/>
    <w:rsid w:val="00432732"/>
    <w:rsid w:val="004334F5"/>
    <w:rsid w:val="00434925"/>
    <w:rsid w:val="00434B13"/>
    <w:rsid w:val="004352E5"/>
    <w:rsid w:val="004355C9"/>
    <w:rsid w:val="0043625C"/>
    <w:rsid w:val="0043683B"/>
    <w:rsid w:val="004372DF"/>
    <w:rsid w:val="0044007C"/>
    <w:rsid w:val="00440106"/>
    <w:rsid w:val="004413C1"/>
    <w:rsid w:val="00441938"/>
    <w:rsid w:val="00442005"/>
    <w:rsid w:val="004423D7"/>
    <w:rsid w:val="00442586"/>
    <w:rsid w:val="00442774"/>
    <w:rsid w:val="00442939"/>
    <w:rsid w:val="00443525"/>
    <w:rsid w:val="00443A4A"/>
    <w:rsid w:val="00443BD9"/>
    <w:rsid w:val="0044407F"/>
    <w:rsid w:val="004446C6"/>
    <w:rsid w:val="00444B4D"/>
    <w:rsid w:val="00444BDD"/>
    <w:rsid w:val="00446BF8"/>
    <w:rsid w:val="00446ECF"/>
    <w:rsid w:val="0044720A"/>
    <w:rsid w:val="00447232"/>
    <w:rsid w:val="00447611"/>
    <w:rsid w:val="00447C08"/>
    <w:rsid w:val="00450375"/>
    <w:rsid w:val="0045063E"/>
    <w:rsid w:val="00450CCA"/>
    <w:rsid w:val="00450F21"/>
    <w:rsid w:val="00451EAE"/>
    <w:rsid w:val="0045246C"/>
    <w:rsid w:val="00453009"/>
    <w:rsid w:val="00453071"/>
    <w:rsid w:val="004532F4"/>
    <w:rsid w:val="00454332"/>
    <w:rsid w:val="004544BC"/>
    <w:rsid w:val="004551A0"/>
    <w:rsid w:val="00455276"/>
    <w:rsid w:val="004554B9"/>
    <w:rsid w:val="004556BC"/>
    <w:rsid w:val="00455C2A"/>
    <w:rsid w:val="00455C9B"/>
    <w:rsid w:val="00456C43"/>
    <w:rsid w:val="00457054"/>
    <w:rsid w:val="00457E8A"/>
    <w:rsid w:val="00457F0D"/>
    <w:rsid w:val="0046193E"/>
    <w:rsid w:val="00461AD8"/>
    <w:rsid w:val="00461EFD"/>
    <w:rsid w:val="00462284"/>
    <w:rsid w:val="004622DE"/>
    <w:rsid w:val="0046236E"/>
    <w:rsid w:val="0046390F"/>
    <w:rsid w:val="00463DE7"/>
    <w:rsid w:val="00464717"/>
    <w:rsid w:val="00464815"/>
    <w:rsid w:val="00464CD4"/>
    <w:rsid w:val="004658BD"/>
    <w:rsid w:val="004667D0"/>
    <w:rsid w:val="004668D1"/>
    <w:rsid w:val="00466EED"/>
    <w:rsid w:val="00467A8E"/>
    <w:rsid w:val="00467D74"/>
    <w:rsid w:val="00471444"/>
    <w:rsid w:val="0047158A"/>
    <w:rsid w:val="004730EE"/>
    <w:rsid w:val="00473805"/>
    <w:rsid w:val="0047395D"/>
    <w:rsid w:val="004742B0"/>
    <w:rsid w:val="004746D4"/>
    <w:rsid w:val="004753E0"/>
    <w:rsid w:val="0047564C"/>
    <w:rsid w:val="00475764"/>
    <w:rsid w:val="00475A3A"/>
    <w:rsid w:val="00475ABB"/>
    <w:rsid w:val="0047664D"/>
    <w:rsid w:val="00477410"/>
    <w:rsid w:val="00477991"/>
    <w:rsid w:val="00480276"/>
    <w:rsid w:val="0048034F"/>
    <w:rsid w:val="00481315"/>
    <w:rsid w:val="004813BB"/>
    <w:rsid w:val="004813C8"/>
    <w:rsid w:val="0048193F"/>
    <w:rsid w:val="00482A86"/>
    <w:rsid w:val="00483974"/>
    <w:rsid w:val="00484A97"/>
    <w:rsid w:val="00484B5D"/>
    <w:rsid w:val="00485902"/>
    <w:rsid w:val="00485BA3"/>
    <w:rsid w:val="00487AE0"/>
    <w:rsid w:val="00490650"/>
    <w:rsid w:val="004908FB"/>
    <w:rsid w:val="00490BA5"/>
    <w:rsid w:val="00490C96"/>
    <w:rsid w:val="00491251"/>
    <w:rsid w:val="00491610"/>
    <w:rsid w:val="0049298B"/>
    <w:rsid w:val="00492B2C"/>
    <w:rsid w:val="004966C3"/>
    <w:rsid w:val="00496F3B"/>
    <w:rsid w:val="00497E28"/>
    <w:rsid w:val="00497F4F"/>
    <w:rsid w:val="004A05C4"/>
    <w:rsid w:val="004A0799"/>
    <w:rsid w:val="004A19CC"/>
    <w:rsid w:val="004A1B48"/>
    <w:rsid w:val="004A1EF0"/>
    <w:rsid w:val="004A232B"/>
    <w:rsid w:val="004A28B3"/>
    <w:rsid w:val="004A311E"/>
    <w:rsid w:val="004A3A02"/>
    <w:rsid w:val="004A5A8C"/>
    <w:rsid w:val="004A63C7"/>
    <w:rsid w:val="004A7F6C"/>
    <w:rsid w:val="004B0313"/>
    <w:rsid w:val="004B0518"/>
    <w:rsid w:val="004B07AE"/>
    <w:rsid w:val="004B089C"/>
    <w:rsid w:val="004B1725"/>
    <w:rsid w:val="004B1C9A"/>
    <w:rsid w:val="004B1DB5"/>
    <w:rsid w:val="004B211A"/>
    <w:rsid w:val="004B35F8"/>
    <w:rsid w:val="004B3814"/>
    <w:rsid w:val="004B3B25"/>
    <w:rsid w:val="004B3E07"/>
    <w:rsid w:val="004B4357"/>
    <w:rsid w:val="004B4390"/>
    <w:rsid w:val="004B46DD"/>
    <w:rsid w:val="004B56DB"/>
    <w:rsid w:val="004B6018"/>
    <w:rsid w:val="004B69CD"/>
    <w:rsid w:val="004B6C0E"/>
    <w:rsid w:val="004B727A"/>
    <w:rsid w:val="004B775B"/>
    <w:rsid w:val="004B7C5E"/>
    <w:rsid w:val="004B7D1D"/>
    <w:rsid w:val="004C060E"/>
    <w:rsid w:val="004C1929"/>
    <w:rsid w:val="004C2308"/>
    <w:rsid w:val="004C2D42"/>
    <w:rsid w:val="004C32DB"/>
    <w:rsid w:val="004C38AE"/>
    <w:rsid w:val="004C7C03"/>
    <w:rsid w:val="004D0EE5"/>
    <w:rsid w:val="004D219E"/>
    <w:rsid w:val="004D2B22"/>
    <w:rsid w:val="004D377E"/>
    <w:rsid w:val="004D3BA3"/>
    <w:rsid w:val="004D3BDC"/>
    <w:rsid w:val="004D4447"/>
    <w:rsid w:val="004D45BB"/>
    <w:rsid w:val="004D4840"/>
    <w:rsid w:val="004D4C4D"/>
    <w:rsid w:val="004D5C82"/>
    <w:rsid w:val="004D5CFA"/>
    <w:rsid w:val="004D5F87"/>
    <w:rsid w:val="004D6368"/>
    <w:rsid w:val="004D7780"/>
    <w:rsid w:val="004D7A14"/>
    <w:rsid w:val="004D7E2C"/>
    <w:rsid w:val="004E0156"/>
    <w:rsid w:val="004E0251"/>
    <w:rsid w:val="004E1CFD"/>
    <w:rsid w:val="004E1E70"/>
    <w:rsid w:val="004E2577"/>
    <w:rsid w:val="004E3042"/>
    <w:rsid w:val="004E38AA"/>
    <w:rsid w:val="004E4C1D"/>
    <w:rsid w:val="004E5392"/>
    <w:rsid w:val="004E5D60"/>
    <w:rsid w:val="004E5FEC"/>
    <w:rsid w:val="004E6643"/>
    <w:rsid w:val="004E6989"/>
    <w:rsid w:val="004E6D6E"/>
    <w:rsid w:val="004E73E2"/>
    <w:rsid w:val="004F023B"/>
    <w:rsid w:val="004F02F9"/>
    <w:rsid w:val="004F08AB"/>
    <w:rsid w:val="004F08E5"/>
    <w:rsid w:val="004F138D"/>
    <w:rsid w:val="004F1398"/>
    <w:rsid w:val="004F19AE"/>
    <w:rsid w:val="004F258B"/>
    <w:rsid w:val="004F2D76"/>
    <w:rsid w:val="004F31D7"/>
    <w:rsid w:val="004F3C9A"/>
    <w:rsid w:val="004F3FB2"/>
    <w:rsid w:val="004F3FBF"/>
    <w:rsid w:val="004F40E0"/>
    <w:rsid w:val="004F43DE"/>
    <w:rsid w:val="004F4959"/>
    <w:rsid w:val="004F504A"/>
    <w:rsid w:val="004F5456"/>
    <w:rsid w:val="004F572D"/>
    <w:rsid w:val="004F5815"/>
    <w:rsid w:val="004F6272"/>
    <w:rsid w:val="004F67E3"/>
    <w:rsid w:val="004F75DC"/>
    <w:rsid w:val="004F7630"/>
    <w:rsid w:val="004F7A44"/>
    <w:rsid w:val="004F7E2A"/>
    <w:rsid w:val="005001E0"/>
    <w:rsid w:val="00500228"/>
    <w:rsid w:val="00500314"/>
    <w:rsid w:val="00500D8A"/>
    <w:rsid w:val="00501688"/>
    <w:rsid w:val="00501A57"/>
    <w:rsid w:val="00501C1D"/>
    <w:rsid w:val="00501D9D"/>
    <w:rsid w:val="0050262D"/>
    <w:rsid w:val="00502DA7"/>
    <w:rsid w:val="005047EB"/>
    <w:rsid w:val="00504F43"/>
    <w:rsid w:val="00504FC0"/>
    <w:rsid w:val="00505352"/>
    <w:rsid w:val="00505DA1"/>
    <w:rsid w:val="00506A94"/>
    <w:rsid w:val="00506F87"/>
    <w:rsid w:val="00507C23"/>
    <w:rsid w:val="00510B95"/>
    <w:rsid w:val="00510C44"/>
    <w:rsid w:val="00511232"/>
    <w:rsid w:val="005116A3"/>
    <w:rsid w:val="00512454"/>
    <w:rsid w:val="005128B3"/>
    <w:rsid w:val="005129CF"/>
    <w:rsid w:val="00512DEA"/>
    <w:rsid w:val="00513451"/>
    <w:rsid w:val="00513A13"/>
    <w:rsid w:val="00513A5E"/>
    <w:rsid w:val="00516935"/>
    <w:rsid w:val="00516B4F"/>
    <w:rsid w:val="00517803"/>
    <w:rsid w:val="00517CF3"/>
    <w:rsid w:val="00520988"/>
    <w:rsid w:val="00521333"/>
    <w:rsid w:val="00521672"/>
    <w:rsid w:val="00521EC7"/>
    <w:rsid w:val="0052273B"/>
    <w:rsid w:val="00523348"/>
    <w:rsid w:val="00524A24"/>
    <w:rsid w:val="00524EAB"/>
    <w:rsid w:val="00526D22"/>
    <w:rsid w:val="00527875"/>
    <w:rsid w:val="00527C50"/>
    <w:rsid w:val="00527E37"/>
    <w:rsid w:val="005307B7"/>
    <w:rsid w:val="005307BB"/>
    <w:rsid w:val="00531145"/>
    <w:rsid w:val="00531337"/>
    <w:rsid w:val="0053189D"/>
    <w:rsid w:val="00532EFA"/>
    <w:rsid w:val="00534C4E"/>
    <w:rsid w:val="005358C9"/>
    <w:rsid w:val="00535B5A"/>
    <w:rsid w:val="005379D3"/>
    <w:rsid w:val="00537B00"/>
    <w:rsid w:val="00537F96"/>
    <w:rsid w:val="00540E9E"/>
    <w:rsid w:val="00540F7E"/>
    <w:rsid w:val="00541532"/>
    <w:rsid w:val="00541FF4"/>
    <w:rsid w:val="00542939"/>
    <w:rsid w:val="00542D8E"/>
    <w:rsid w:val="005438EC"/>
    <w:rsid w:val="00543E76"/>
    <w:rsid w:val="00543ED0"/>
    <w:rsid w:val="00544FA4"/>
    <w:rsid w:val="00545402"/>
    <w:rsid w:val="00546145"/>
    <w:rsid w:val="00550D84"/>
    <w:rsid w:val="00551DCC"/>
    <w:rsid w:val="005520B0"/>
    <w:rsid w:val="00552CCE"/>
    <w:rsid w:val="00552F3A"/>
    <w:rsid w:val="00553171"/>
    <w:rsid w:val="00553FC4"/>
    <w:rsid w:val="005546E4"/>
    <w:rsid w:val="00555312"/>
    <w:rsid w:val="00555C5B"/>
    <w:rsid w:val="005570F5"/>
    <w:rsid w:val="00557527"/>
    <w:rsid w:val="00560814"/>
    <w:rsid w:val="00560848"/>
    <w:rsid w:val="00560DDD"/>
    <w:rsid w:val="0056111D"/>
    <w:rsid w:val="00561315"/>
    <w:rsid w:val="00561809"/>
    <w:rsid w:val="00562582"/>
    <w:rsid w:val="0056347F"/>
    <w:rsid w:val="00564180"/>
    <w:rsid w:val="00566100"/>
    <w:rsid w:val="00566B27"/>
    <w:rsid w:val="00566B51"/>
    <w:rsid w:val="00566CD5"/>
    <w:rsid w:val="005672B0"/>
    <w:rsid w:val="00571343"/>
    <w:rsid w:val="00571793"/>
    <w:rsid w:val="00571B90"/>
    <w:rsid w:val="005723F6"/>
    <w:rsid w:val="005725AC"/>
    <w:rsid w:val="0057266B"/>
    <w:rsid w:val="00572F7C"/>
    <w:rsid w:val="0057302D"/>
    <w:rsid w:val="0057370F"/>
    <w:rsid w:val="00573A46"/>
    <w:rsid w:val="00573A6A"/>
    <w:rsid w:val="00574B9A"/>
    <w:rsid w:val="00574D0B"/>
    <w:rsid w:val="00574E44"/>
    <w:rsid w:val="00575AB2"/>
    <w:rsid w:val="00576320"/>
    <w:rsid w:val="005773CE"/>
    <w:rsid w:val="005773EA"/>
    <w:rsid w:val="005776C7"/>
    <w:rsid w:val="00577E4C"/>
    <w:rsid w:val="00580AA7"/>
    <w:rsid w:val="00580EAF"/>
    <w:rsid w:val="005822EC"/>
    <w:rsid w:val="00582B47"/>
    <w:rsid w:val="00583812"/>
    <w:rsid w:val="00584300"/>
    <w:rsid w:val="00584563"/>
    <w:rsid w:val="00584DAB"/>
    <w:rsid w:val="00585127"/>
    <w:rsid w:val="00585E1E"/>
    <w:rsid w:val="00586AC7"/>
    <w:rsid w:val="005872EE"/>
    <w:rsid w:val="00587F4A"/>
    <w:rsid w:val="00587F78"/>
    <w:rsid w:val="00590C25"/>
    <w:rsid w:val="00590FD8"/>
    <w:rsid w:val="005914D9"/>
    <w:rsid w:val="00591548"/>
    <w:rsid w:val="00591D9B"/>
    <w:rsid w:val="00592BEF"/>
    <w:rsid w:val="0059311B"/>
    <w:rsid w:val="005932EC"/>
    <w:rsid w:val="00593525"/>
    <w:rsid w:val="0059397A"/>
    <w:rsid w:val="00593E73"/>
    <w:rsid w:val="00594521"/>
    <w:rsid w:val="00594B05"/>
    <w:rsid w:val="005967FE"/>
    <w:rsid w:val="005A001E"/>
    <w:rsid w:val="005A04A4"/>
    <w:rsid w:val="005A0E79"/>
    <w:rsid w:val="005A14FC"/>
    <w:rsid w:val="005A16C8"/>
    <w:rsid w:val="005A1989"/>
    <w:rsid w:val="005A1B77"/>
    <w:rsid w:val="005A1D78"/>
    <w:rsid w:val="005A2025"/>
    <w:rsid w:val="005A28AA"/>
    <w:rsid w:val="005A45AC"/>
    <w:rsid w:val="005A4DCC"/>
    <w:rsid w:val="005A582C"/>
    <w:rsid w:val="005A75D2"/>
    <w:rsid w:val="005A7A61"/>
    <w:rsid w:val="005A7BCF"/>
    <w:rsid w:val="005A7E23"/>
    <w:rsid w:val="005B0010"/>
    <w:rsid w:val="005B032D"/>
    <w:rsid w:val="005B0D5F"/>
    <w:rsid w:val="005B16ED"/>
    <w:rsid w:val="005B1B21"/>
    <w:rsid w:val="005B1C11"/>
    <w:rsid w:val="005B1F3D"/>
    <w:rsid w:val="005B24DE"/>
    <w:rsid w:val="005B2591"/>
    <w:rsid w:val="005B280E"/>
    <w:rsid w:val="005B373B"/>
    <w:rsid w:val="005B52BB"/>
    <w:rsid w:val="005B5399"/>
    <w:rsid w:val="005B7036"/>
    <w:rsid w:val="005C165F"/>
    <w:rsid w:val="005C2269"/>
    <w:rsid w:val="005C2AB4"/>
    <w:rsid w:val="005C3633"/>
    <w:rsid w:val="005C42C2"/>
    <w:rsid w:val="005C4A65"/>
    <w:rsid w:val="005C579C"/>
    <w:rsid w:val="005C7475"/>
    <w:rsid w:val="005C76B4"/>
    <w:rsid w:val="005C774A"/>
    <w:rsid w:val="005C7E71"/>
    <w:rsid w:val="005D001F"/>
    <w:rsid w:val="005D0137"/>
    <w:rsid w:val="005D055C"/>
    <w:rsid w:val="005D070B"/>
    <w:rsid w:val="005D1551"/>
    <w:rsid w:val="005D1F0A"/>
    <w:rsid w:val="005D33F0"/>
    <w:rsid w:val="005D4508"/>
    <w:rsid w:val="005D4546"/>
    <w:rsid w:val="005D55BE"/>
    <w:rsid w:val="005D568F"/>
    <w:rsid w:val="005D5C5C"/>
    <w:rsid w:val="005D6100"/>
    <w:rsid w:val="005D67B6"/>
    <w:rsid w:val="005D6945"/>
    <w:rsid w:val="005D6D9F"/>
    <w:rsid w:val="005D76BC"/>
    <w:rsid w:val="005D790A"/>
    <w:rsid w:val="005D7A3C"/>
    <w:rsid w:val="005E0148"/>
    <w:rsid w:val="005E0AFD"/>
    <w:rsid w:val="005E1782"/>
    <w:rsid w:val="005E2C72"/>
    <w:rsid w:val="005E3867"/>
    <w:rsid w:val="005E4832"/>
    <w:rsid w:val="005E54FE"/>
    <w:rsid w:val="005E5512"/>
    <w:rsid w:val="005E6152"/>
    <w:rsid w:val="005E633A"/>
    <w:rsid w:val="005E63D4"/>
    <w:rsid w:val="005E6460"/>
    <w:rsid w:val="005E68AD"/>
    <w:rsid w:val="005E6AAC"/>
    <w:rsid w:val="005E6AE7"/>
    <w:rsid w:val="005E6B86"/>
    <w:rsid w:val="005E6CC8"/>
    <w:rsid w:val="005E7569"/>
    <w:rsid w:val="005E7B5D"/>
    <w:rsid w:val="005E7FEB"/>
    <w:rsid w:val="005F0DE3"/>
    <w:rsid w:val="005F1087"/>
    <w:rsid w:val="005F1320"/>
    <w:rsid w:val="005F16A6"/>
    <w:rsid w:val="005F207F"/>
    <w:rsid w:val="005F2087"/>
    <w:rsid w:val="005F253F"/>
    <w:rsid w:val="005F3313"/>
    <w:rsid w:val="005F3903"/>
    <w:rsid w:val="005F3EF4"/>
    <w:rsid w:val="005F4350"/>
    <w:rsid w:val="005F460F"/>
    <w:rsid w:val="005F464E"/>
    <w:rsid w:val="005F4D29"/>
    <w:rsid w:val="005F58AD"/>
    <w:rsid w:val="005F58B5"/>
    <w:rsid w:val="005F5A88"/>
    <w:rsid w:val="005F5AA2"/>
    <w:rsid w:val="005F63F5"/>
    <w:rsid w:val="005F6646"/>
    <w:rsid w:val="005F67D6"/>
    <w:rsid w:val="005F74C1"/>
    <w:rsid w:val="005F7ED5"/>
    <w:rsid w:val="0060188E"/>
    <w:rsid w:val="00601E9F"/>
    <w:rsid w:val="00601F6D"/>
    <w:rsid w:val="006026E3"/>
    <w:rsid w:val="00602B07"/>
    <w:rsid w:val="00602B6D"/>
    <w:rsid w:val="00602D59"/>
    <w:rsid w:val="0060390F"/>
    <w:rsid w:val="00603D0D"/>
    <w:rsid w:val="0060451C"/>
    <w:rsid w:val="00604F68"/>
    <w:rsid w:val="00605C79"/>
    <w:rsid w:val="006062F5"/>
    <w:rsid w:val="00607440"/>
    <w:rsid w:val="006075BF"/>
    <w:rsid w:val="00607FE6"/>
    <w:rsid w:val="0061023F"/>
    <w:rsid w:val="00610DEE"/>
    <w:rsid w:val="00613313"/>
    <w:rsid w:val="006134ED"/>
    <w:rsid w:val="00613B09"/>
    <w:rsid w:val="00613CC6"/>
    <w:rsid w:val="00613CE0"/>
    <w:rsid w:val="0061406B"/>
    <w:rsid w:val="006147BA"/>
    <w:rsid w:val="0061576B"/>
    <w:rsid w:val="0061619E"/>
    <w:rsid w:val="006166C8"/>
    <w:rsid w:val="00616843"/>
    <w:rsid w:val="00616A1D"/>
    <w:rsid w:val="00620245"/>
    <w:rsid w:val="0062050D"/>
    <w:rsid w:val="00620CBC"/>
    <w:rsid w:val="00620D78"/>
    <w:rsid w:val="006237E5"/>
    <w:rsid w:val="00624697"/>
    <w:rsid w:val="0062635F"/>
    <w:rsid w:val="0062709E"/>
    <w:rsid w:val="006271EE"/>
    <w:rsid w:val="00627375"/>
    <w:rsid w:val="006273DA"/>
    <w:rsid w:val="006307C4"/>
    <w:rsid w:val="0063216E"/>
    <w:rsid w:val="006324EE"/>
    <w:rsid w:val="00632A06"/>
    <w:rsid w:val="006336EC"/>
    <w:rsid w:val="00633819"/>
    <w:rsid w:val="006338CD"/>
    <w:rsid w:val="00633C54"/>
    <w:rsid w:val="00633CC7"/>
    <w:rsid w:val="00633FA0"/>
    <w:rsid w:val="00634729"/>
    <w:rsid w:val="00635B94"/>
    <w:rsid w:val="006361FB"/>
    <w:rsid w:val="00636292"/>
    <w:rsid w:val="00636324"/>
    <w:rsid w:val="006372B7"/>
    <w:rsid w:val="006379FC"/>
    <w:rsid w:val="00637C9C"/>
    <w:rsid w:val="00640626"/>
    <w:rsid w:val="00641026"/>
    <w:rsid w:val="00641A0F"/>
    <w:rsid w:val="00642596"/>
    <w:rsid w:val="00644312"/>
    <w:rsid w:val="006454EA"/>
    <w:rsid w:val="0064693C"/>
    <w:rsid w:val="006470DB"/>
    <w:rsid w:val="00647F34"/>
    <w:rsid w:val="00647F85"/>
    <w:rsid w:val="0065007D"/>
    <w:rsid w:val="0065051D"/>
    <w:rsid w:val="00650AFF"/>
    <w:rsid w:val="00650D50"/>
    <w:rsid w:val="0065158C"/>
    <w:rsid w:val="00651D2C"/>
    <w:rsid w:val="00651E90"/>
    <w:rsid w:val="00652363"/>
    <w:rsid w:val="00652826"/>
    <w:rsid w:val="006532E5"/>
    <w:rsid w:val="0065372A"/>
    <w:rsid w:val="0065397B"/>
    <w:rsid w:val="00654457"/>
    <w:rsid w:val="00654573"/>
    <w:rsid w:val="00654673"/>
    <w:rsid w:val="00654868"/>
    <w:rsid w:val="00654AC6"/>
    <w:rsid w:val="00654BDC"/>
    <w:rsid w:val="00655EAA"/>
    <w:rsid w:val="00656737"/>
    <w:rsid w:val="00656F5B"/>
    <w:rsid w:val="006573B5"/>
    <w:rsid w:val="00657A74"/>
    <w:rsid w:val="00657EE1"/>
    <w:rsid w:val="00657F46"/>
    <w:rsid w:val="006601AB"/>
    <w:rsid w:val="0066025D"/>
    <w:rsid w:val="0066156A"/>
    <w:rsid w:val="0066197E"/>
    <w:rsid w:val="00661992"/>
    <w:rsid w:val="00661A7B"/>
    <w:rsid w:val="006625C2"/>
    <w:rsid w:val="006628C0"/>
    <w:rsid w:val="0066311F"/>
    <w:rsid w:val="00663E79"/>
    <w:rsid w:val="00663ED0"/>
    <w:rsid w:val="006649FD"/>
    <w:rsid w:val="006659C3"/>
    <w:rsid w:val="00665D41"/>
    <w:rsid w:val="00666198"/>
    <w:rsid w:val="0066640B"/>
    <w:rsid w:val="00666B4C"/>
    <w:rsid w:val="006671F1"/>
    <w:rsid w:val="0066763E"/>
    <w:rsid w:val="006676D9"/>
    <w:rsid w:val="00667F37"/>
    <w:rsid w:val="0067077F"/>
    <w:rsid w:val="00671987"/>
    <w:rsid w:val="0067206C"/>
    <w:rsid w:val="00672273"/>
    <w:rsid w:val="00672499"/>
    <w:rsid w:val="0067261C"/>
    <w:rsid w:val="00673BF6"/>
    <w:rsid w:val="006742D0"/>
    <w:rsid w:val="00674613"/>
    <w:rsid w:val="0067474C"/>
    <w:rsid w:val="006759AA"/>
    <w:rsid w:val="00676D8F"/>
    <w:rsid w:val="006778EA"/>
    <w:rsid w:val="00677D88"/>
    <w:rsid w:val="00680FAE"/>
    <w:rsid w:val="0068153C"/>
    <w:rsid w:val="00681AF1"/>
    <w:rsid w:val="0068253F"/>
    <w:rsid w:val="00682701"/>
    <w:rsid w:val="00682EDB"/>
    <w:rsid w:val="0068362F"/>
    <w:rsid w:val="00684918"/>
    <w:rsid w:val="0068540A"/>
    <w:rsid w:val="006858F0"/>
    <w:rsid w:val="006860CA"/>
    <w:rsid w:val="006865E6"/>
    <w:rsid w:val="00686816"/>
    <w:rsid w:val="00686A37"/>
    <w:rsid w:val="00686F3D"/>
    <w:rsid w:val="006875F7"/>
    <w:rsid w:val="0068772E"/>
    <w:rsid w:val="00690168"/>
    <w:rsid w:val="0069082D"/>
    <w:rsid w:val="00690C71"/>
    <w:rsid w:val="006911C0"/>
    <w:rsid w:val="0069196B"/>
    <w:rsid w:val="006919CD"/>
    <w:rsid w:val="00691D11"/>
    <w:rsid w:val="00691D47"/>
    <w:rsid w:val="006928F8"/>
    <w:rsid w:val="00693605"/>
    <w:rsid w:val="00693BF5"/>
    <w:rsid w:val="006947C6"/>
    <w:rsid w:val="00694F3F"/>
    <w:rsid w:val="00695142"/>
    <w:rsid w:val="00695264"/>
    <w:rsid w:val="0069545D"/>
    <w:rsid w:val="006956B7"/>
    <w:rsid w:val="00695D06"/>
    <w:rsid w:val="0069647C"/>
    <w:rsid w:val="006971A7"/>
    <w:rsid w:val="006974F0"/>
    <w:rsid w:val="0069796A"/>
    <w:rsid w:val="006A0071"/>
    <w:rsid w:val="006A02C6"/>
    <w:rsid w:val="006A04E1"/>
    <w:rsid w:val="006A1063"/>
    <w:rsid w:val="006A1D32"/>
    <w:rsid w:val="006A3316"/>
    <w:rsid w:val="006A3C1A"/>
    <w:rsid w:val="006A4B36"/>
    <w:rsid w:val="006A4CF8"/>
    <w:rsid w:val="006A562F"/>
    <w:rsid w:val="006A571D"/>
    <w:rsid w:val="006A5F85"/>
    <w:rsid w:val="006A65F4"/>
    <w:rsid w:val="006A6B16"/>
    <w:rsid w:val="006A6C87"/>
    <w:rsid w:val="006A6C94"/>
    <w:rsid w:val="006B03D9"/>
    <w:rsid w:val="006B046E"/>
    <w:rsid w:val="006B1EC2"/>
    <w:rsid w:val="006B2F06"/>
    <w:rsid w:val="006B310D"/>
    <w:rsid w:val="006B3DF6"/>
    <w:rsid w:val="006B3EA8"/>
    <w:rsid w:val="006B4BF4"/>
    <w:rsid w:val="006B56C8"/>
    <w:rsid w:val="006B6066"/>
    <w:rsid w:val="006B6627"/>
    <w:rsid w:val="006B6AE9"/>
    <w:rsid w:val="006B7AAC"/>
    <w:rsid w:val="006B7B95"/>
    <w:rsid w:val="006C033F"/>
    <w:rsid w:val="006C0516"/>
    <w:rsid w:val="006C09EA"/>
    <w:rsid w:val="006C0CAB"/>
    <w:rsid w:val="006C0D0E"/>
    <w:rsid w:val="006C127D"/>
    <w:rsid w:val="006C135D"/>
    <w:rsid w:val="006C2298"/>
    <w:rsid w:val="006C32DC"/>
    <w:rsid w:val="006C3BF4"/>
    <w:rsid w:val="006C3FFD"/>
    <w:rsid w:val="006C40EE"/>
    <w:rsid w:val="006C41D1"/>
    <w:rsid w:val="006C4316"/>
    <w:rsid w:val="006C452A"/>
    <w:rsid w:val="006C5222"/>
    <w:rsid w:val="006C64BA"/>
    <w:rsid w:val="006C75FB"/>
    <w:rsid w:val="006D161D"/>
    <w:rsid w:val="006D1E27"/>
    <w:rsid w:val="006D23ED"/>
    <w:rsid w:val="006D3F69"/>
    <w:rsid w:val="006D4950"/>
    <w:rsid w:val="006D6346"/>
    <w:rsid w:val="006D6E12"/>
    <w:rsid w:val="006D7003"/>
    <w:rsid w:val="006D7379"/>
    <w:rsid w:val="006D7400"/>
    <w:rsid w:val="006D7B5F"/>
    <w:rsid w:val="006D7BC0"/>
    <w:rsid w:val="006E0B52"/>
    <w:rsid w:val="006E0DBD"/>
    <w:rsid w:val="006E1252"/>
    <w:rsid w:val="006E1D89"/>
    <w:rsid w:val="006E311B"/>
    <w:rsid w:val="006E3DDF"/>
    <w:rsid w:val="006E4483"/>
    <w:rsid w:val="006E4B4A"/>
    <w:rsid w:val="006E5332"/>
    <w:rsid w:val="006E59DC"/>
    <w:rsid w:val="006E7180"/>
    <w:rsid w:val="006F0A7B"/>
    <w:rsid w:val="006F14D6"/>
    <w:rsid w:val="006F1B18"/>
    <w:rsid w:val="006F228E"/>
    <w:rsid w:val="006F2B50"/>
    <w:rsid w:val="006F2BF0"/>
    <w:rsid w:val="006F51C7"/>
    <w:rsid w:val="006F74F3"/>
    <w:rsid w:val="006F7844"/>
    <w:rsid w:val="00700663"/>
    <w:rsid w:val="00700F6A"/>
    <w:rsid w:val="007019B9"/>
    <w:rsid w:val="0070213A"/>
    <w:rsid w:val="007022FC"/>
    <w:rsid w:val="00703408"/>
    <w:rsid w:val="00704E5D"/>
    <w:rsid w:val="007055B1"/>
    <w:rsid w:val="00705D76"/>
    <w:rsid w:val="007061D6"/>
    <w:rsid w:val="00706DAB"/>
    <w:rsid w:val="00707268"/>
    <w:rsid w:val="0070744E"/>
    <w:rsid w:val="00707A05"/>
    <w:rsid w:val="00710012"/>
    <w:rsid w:val="00712C37"/>
    <w:rsid w:val="0071386A"/>
    <w:rsid w:val="00713BF0"/>
    <w:rsid w:val="00713C13"/>
    <w:rsid w:val="00714BE5"/>
    <w:rsid w:val="00715AC7"/>
    <w:rsid w:val="00715ECC"/>
    <w:rsid w:val="0071649E"/>
    <w:rsid w:val="00716E93"/>
    <w:rsid w:val="00716EC4"/>
    <w:rsid w:val="007170FC"/>
    <w:rsid w:val="00720099"/>
    <w:rsid w:val="00720D67"/>
    <w:rsid w:val="00720E07"/>
    <w:rsid w:val="00721DC0"/>
    <w:rsid w:val="00723460"/>
    <w:rsid w:val="00723B35"/>
    <w:rsid w:val="007249BC"/>
    <w:rsid w:val="00724D55"/>
    <w:rsid w:val="00725149"/>
    <w:rsid w:val="00725659"/>
    <w:rsid w:val="00726F28"/>
    <w:rsid w:val="007276EF"/>
    <w:rsid w:val="007278B4"/>
    <w:rsid w:val="007307A0"/>
    <w:rsid w:val="007307CB"/>
    <w:rsid w:val="00732AF7"/>
    <w:rsid w:val="00734446"/>
    <w:rsid w:val="00734555"/>
    <w:rsid w:val="007357C8"/>
    <w:rsid w:val="00735A3C"/>
    <w:rsid w:val="00735E41"/>
    <w:rsid w:val="007363FE"/>
    <w:rsid w:val="007364F2"/>
    <w:rsid w:val="00736D16"/>
    <w:rsid w:val="00736F4E"/>
    <w:rsid w:val="007371C6"/>
    <w:rsid w:val="00737454"/>
    <w:rsid w:val="00737BB2"/>
    <w:rsid w:val="0074119E"/>
    <w:rsid w:val="00741BC2"/>
    <w:rsid w:val="007425C3"/>
    <w:rsid w:val="00742D09"/>
    <w:rsid w:val="00742ED7"/>
    <w:rsid w:val="00743764"/>
    <w:rsid w:val="0074387F"/>
    <w:rsid w:val="00743906"/>
    <w:rsid w:val="007439EF"/>
    <w:rsid w:val="00743C56"/>
    <w:rsid w:val="00744432"/>
    <w:rsid w:val="0074586E"/>
    <w:rsid w:val="00745FD7"/>
    <w:rsid w:val="007465E7"/>
    <w:rsid w:val="0074687B"/>
    <w:rsid w:val="00746A3A"/>
    <w:rsid w:val="00750203"/>
    <w:rsid w:val="00750408"/>
    <w:rsid w:val="00752B68"/>
    <w:rsid w:val="00752FAA"/>
    <w:rsid w:val="007537C2"/>
    <w:rsid w:val="00753C91"/>
    <w:rsid w:val="00753DCE"/>
    <w:rsid w:val="00754ABD"/>
    <w:rsid w:val="00754DB5"/>
    <w:rsid w:val="0075554C"/>
    <w:rsid w:val="00755961"/>
    <w:rsid w:val="007563DB"/>
    <w:rsid w:val="00761101"/>
    <w:rsid w:val="00762A26"/>
    <w:rsid w:val="0076431F"/>
    <w:rsid w:val="0076518D"/>
    <w:rsid w:val="0076753D"/>
    <w:rsid w:val="00767BE1"/>
    <w:rsid w:val="00770B18"/>
    <w:rsid w:val="00770D25"/>
    <w:rsid w:val="00771A88"/>
    <w:rsid w:val="00773A4F"/>
    <w:rsid w:val="00774371"/>
    <w:rsid w:val="00774E09"/>
    <w:rsid w:val="0077563C"/>
    <w:rsid w:val="00775BF6"/>
    <w:rsid w:val="007766FC"/>
    <w:rsid w:val="007801DD"/>
    <w:rsid w:val="007809E7"/>
    <w:rsid w:val="007813D0"/>
    <w:rsid w:val="00781955"/>
    <w:rsid w:val="00781D4A"/>
    <w:rsid w:val="007831C9"/>
    <w:rsid w:val="00783412"/>
    <w:rsid w:val="00783A96"/>
    <w:rsid w:val="00783B45"/>
    <w:rsid w:val="00784664"/>
    <w:rsid w:val="007847C0"/>
    <w:rsid w:val="007852DA"/>
    <w:rsid w:val="007854E3"/>
    <w:rsid w:val="007856F6"/>
    <w:rsid w:val="00785E2B"/>
    <w:rsid w:val="00785E6D"/>
    <w:rsid w:val="007879E6"/>
    <w:rsid w:val="0079007C"/>
    <w:rsid w:val="0079054E"/>
    <w:rsid w:val="00790838"/>
    <w:rsid w:val="00790A4B"/>
    <w:rsid w:val="007915BD"/>
    <w:rsid w:val="0079173F"/>
    <w:rsid w:val="00792633"/>
    <w:rsid w:val="00792EAD"/>
    <w:rsid w:val="0079300A"/>
    <w:rsid w:val="007936B7"/>
    <w:rsid w:val="00793794"/>
    <w:rsid w:val="007944EB"/>
    <w:rsid w:val="00794D45"/>
    <w:rsid w:val="0079587C"/>
    <w:rsid w:val="0079607E"/>
    <w:rsid w:val="0079680F"/>
    <w:rsid w:val="0079690E"/>
    <w:rsid w:val="00797E6F"/>
    <w:rsid w:val="007A091B"/>
    <w:rsid w:val="007A0D08"/>
    <w:rsid w:val="007A17FE"/>
    <w:rsid w:val="007A24DA"/>
    <w:rsid w:val="007A2FBD"/>
    <w:rsid w:val="007A3B00"/>
    <w:rsid w:val="007A3E38"/>
    <w:rsid w:val="007A460F"/>
    <w:rsid w:val="007A673D"/>
    <w:rsid w:val="007A6A21"/>
    <w:rsid w:val="007A6BFC"/>
    <w:rsid w:val="007A71BD"/>
    <w:rsid w:val="007A77CA"/>
    <w:rsid w:val="007B020C"/>
    <w:rsid w:val="007B053E"/>
    <w:rsid w:val="007B0BC6"/>
    <w:rsid w:val="007B104D"/>
    <w:rsid w:val="007B1B8C"/>
    <w:rsid w:val="007B20AF"/>
    <w:rsid w:val="007B2295"/>
    <w:rsid w:val="007B263F"/>
    <w:rsid w:val="007B36E3"/>
    <w:rsid w:val="007B370F"/>
    <w:rsid w:val="007B38B1"/>
    <w:rsid w:val="007B42B5"/>
    <w:rsid w:val="007B4B5F"/>
    <w:rsid w:val="007B4C85"/>
    <w:rsid w:val="007B5925"/>
    <w:rsid w:val="007B5D0B"/>
    <w:rsid w:val="007B72A8"/>
    <w:rsid w:val="007B7365"/>
    <w:rsid w:val="007C1914"/>
    <w:rsid w:val="007C1D88"/>
    <w:rsid w:val="007C3817"/>
    <w:rsid w:val="007C3F16"/>
    <w:rsid w:val="007C3F62"/>
    <w:rsid w:val="007C3F9D"/>
    <w:rsid w:val="007C41B1"/>
    <w:rsid w:val="007C5184"/>
    <w:rsid w:val="007C651D"/>
    <w:rsid w:val="007C65A5"/>
    <w:rsid w:val="007C6A13"/>
    <w:rsid w:val="007C7383"/>
    <w:rsid w:val="007D1340"/>
    <w:rsid w:val="007D1A90"/>
    <w:rsid w:val="007D2ADE"/>
    <w:rsid w:val="007D328A"/>
    <w:rsid w:val="007D3670"/>
    <w:rsid w:val="007D3912"/>
    <w:rsid w:val="007D3BF4"/>
    <w:rsid w:val="007D41E4"/>
    <w:rsid w:val="007D4E66"/>
    <w:rsid w:val="007D4E8B"/>
    <w:rsid w:val="007D50CD"/>
    <w:rsid w:val="007D662D"/>
    <w:rsid w:val="007E0122"/>
    <w:rsid w:val="007E02AA"/>
    <w:rsid w:val="007E0DA5"/>
    <w:rsid w:val="007E140F"/>
    <w:rsid w:val="007E1447"/>
    <w:rsid w:val="007E2F15"/>
    <w:rsid w:val="007E331C"/>
    <w:rsid w:val="007E37E5"/>
    <w:rsid w:val="007E3E69"/>
    <w:rsid w:val="007E4525"/>
    <w:rsid w:val="007E4C44"/>
    <w:rsid w:val="007E5A4E"/>
    <w:rsid w:val="007E5BA2"/>
    <w:rsid w:val="007E6585"/>
    <w:rsid w:val="007E6AD8"/>
    <w:rsid w:val="007E79BC"/>
    <w:rsid w:val="007F1115"/>
    <w:rsid w:val="007F12CC"/>
    <w:rsid w:val="007F1C7B"/>
    <w:rsid w:val="007F1C94"/>
    <w:rsid w:val="007F1E2F"/>
    <w:rsid w:val="007F23C0"/>
    <w:rsid w:val="007F2A1F"/>
    <w:rsid w:val="007F2B34"/>
    <w:rsid w:val="007F2D39"/>
    <w:rsid w:val="007F353C"/>
    <w:rsid w:val="007F35D8"/>
    <w:rsid w:val="007F3D8C"/>
    <w:rsid w:val="007F468A"/>
    <w:rsid w:val="007F4A7C"/>
    <w:rsid w:val="007F5B9B"/>
    <w:rsid w:val="007F6DFF"/>
    <w:rsid w:val="007F76E6"/>
    <w:rsid w:val="00800059"/>
    <w:rsid w:val="00800AFD"/>
    <w:rsid w:val="008013F0"/>
    <w:rsid w:val="00802587"/>
    <w:rsid w:val="008029FC"/>
    <w:rsid w:val="00802A73"/>
    <w:rsid w:val="0080307D"/>
    <w:rsid w:val="00803276"/>
    <w:rsid w:val="008038A2"/>
    <w:rsid w:val="008039B3"/>
    <w:rsid w:val="008051F2"/>
    <w:rsid w:val="008052A4"/>
    <w:rsid w:val="00805654"/>
    <w:rsid w:val="00806369"/>
    <w:rsid w:val="008065CB"/>
    <w:rsid w:val="00806653"/>
    <w:rsid w:val="00806946"/>
    <w:rsid w:val="0080697C"/>
    <w:rsid w:val="008069A4"/>
    <w:rsid w:val="0080710B"/>
    <w:rsid w:val="00807265"/>
    <w:rsid w:val="008073B2"/>
    <w:rsid w:val="00807404"/>
    <w:rsid w:val="00807561"/>
    <w:rsid w:val="00807AFD"/>
    <w:rsid w:val="00810172"/>
    <w:rsid w:val="008108BE"/>
    <w:rsid w:val="00812947"/>
    <w:rsid w:val="00812A7B"/>
    <w:rsid w:val="008136D7"/>
    <w:rsid w:val="00814CF8"/>
    <w:rsid w:val="00814D81"/>
    <w:rsid w:val="00815486"/>
    <w:rsid w:val="0081569F"/>
    <w:rsid w:val="00820C44"/>
    <w:rsid w:val="00821590"/>
    <w:rsid w:val="00821961"/>
    <w:rsid w:val="008220B9"/>
    <w:rsid w:val="008225DD"/>
    <w:rsid w:val="0082360F"/>
    <w:rsid w:val="00823D6B"/>
    <w:rsid w:val="00824CB8"/>
    <w:rsid w:val="008266F3"/>
    <w:rsid w:val="008268EA"/>
    <w:rsid w:val="00826A1B"/>
    <w:rsid w:val="00826ABA"/>
    <w:rsid w:val="00826CDD"/>
    <w:rsid w:val="00827B13"/>
    <w:rsid w:val="00830924"/>
    <w:rsid w:val="00830BC8"/>
    <w:rsid w:val="00830F7D"/>
    <w:rsid w:val="00831040"/>
    <w:rsid w:val="008314C8"/>
    <w:rsid w:val="0083159F"/>
    <w:rsid w:val="00831DED"/>
    <w:rsid w:val="008321CB"/>
    <w:rsid w:val="00835DF3"/>
    <w:rsid w:val="0083689B"/>
    <w:rsid w:val="00836C4D"/>
    <w:rsid w:val="008375C5"/>
    <w:rsid w:val="008375CB"/>
    <w:rsid w:val="00837A29"/>
    <w:rsid w:val="00840673"/>
    <w:rsid w:val="0084072D"/>
    <w:rsid w:val="00840804"/>
    <w:rsid w:val="00841B1E"/>
    <w:rsid w:val="00841CD3"/>
    <w:rsid w:val="00842368"/>
    <w:rsid w:val="00842FAA"/>
    <w:rsid w:val="0084349F"/>
    <w:rsid w:val="00843ACF"/>
    <w:rsid w:val="0084456A"/>
    <w:rsid w:val="008450FD"/>
    <w:rsid w:val="008459D4"/>
    <w:rsid w:val="00846B24"/>
    <w:rsid w:val="0084710C"/>
    <w:rsid w:val="00847AE8"/>
    <w:rsid w:val="00847EC7"/>
    <w:rsid w:val="00850746"/>
    <w:rsid w:val="00850C17"/>
    <w:rsid w:val="0085143B"/>
    <w:rsid w:val="00853389"/>
    <w:rsid w:val="008539E2"/>
    <w:rsid w:val="00854192"/>
    <w:rsid w:val="00854914"/>
    <w:rsid w:val="00855154"/>
    <w:rsid w:val="00855C5F"/>
    <w:rsid w:val="0085632F"/>
    <w:rsid w:val="008565A5"/>
    <w:rsid w:val="00856E00"/>
    <w:rsid w:val="00857F39"/>
    <w:rsid w:val="008604C2"/>
    <w:rsid w:val="00860F55"/>
    <w:rsid w:val="00861FA2"/>
    <w:rsid w:val="008625F3"/>
    <w:rsid w:val="008626D6"/>
    <w:rsid w:val="00863401"/>
    <w:rsid w:val="0086340E"/>
    <w:rsid w:val="00863D58"/>
    <w:rsid w:val="00864419"/>
    <w:rsid w:val="00864F4C"/>
    <w:rsid w:val="00865A43"/>
    <w:rsid w:val="00866299"/>
    <w:rsid w:val="00866C43"/>
    <w:rsid w:val="00866E97"/>
    <w:rsid w:val="008679F0"/>
    <w:rsid w:val="0087096A"/>
    <w:rsid w:val="00871238"/>
    <w:rsid w:val="0087156B"/>
    <w:rsid w:val="008718E0"/>
    <w:rsid w:val="008725D4"/>
    <w:rsid w:val="00872974"/>
    <w:rsid w:val="00872C38"/>
    <w:rsid w:val="00872C39"/>
    <w:rsid w:val="008739FD"/>
    <w:rsid w:val="00874263"/>
    <w:rsid w:val="008749E2"/>
    <w:rsid w:val="00875F16"/>
    <w:rsid w:val="008764EB"/>
    <w:rsid w:val="00876682"/>
    <w:rsid w:val="00876FE6"/>
    <w:rsid w:val="0087717B"/>
    <w:rsid w:val="00880C8E"/>
    <w:rsid w:val="0088100C"/>
    <w:rsid w:val="00881A19"/>
    <w:rsid w:val="00881BCE"/>
    <w:rsid w:val="008824B0"/>
    <w:rsid w:val="0088257C"/>
    <w:rsid w:val="008832FF"/>
    <w:rsid w:val="008833D4"/>
    <w:rsid w:val="0088396E"/>
    <w:rsid w:val="00883CFA"/>
    <w:rsid w:val="00884AAA"/>
    <w:rsid w:val="008852EC"/>
    <w:rsid w:val="00885CA4"/>
    <w:rsid w:val="008864E2"/>
    <w:rsid w:val="008867D9"/>
    <w:rsid w:val="00886C95"/>
    <w:rsid w:val="00891434"/>
    <w:rsid w:val="00892DB8"/>
    <w:rsid w:val="00893877"/>
    <w:rsid w:val="00894099"/>
    <w:rsid w:val="0089477C"/>
    <w:rsid w:val="0089496D"/>
    <w:rsid w:val="00894E82"/>
    <w:rsid w:val="00894FF3"/>
    <w:rsid w:val="0089567D"/>
    <w:rsid w:val="00895698"/>
    <w:rsid w:val="0089635E"/>
    <w:rsid w:val="008971D7"/>
    <w:rsid w:val="008973EF"/>
    <w:rsid w:val="008979FC"/>
    <w:rsid w:val="008A002F"/>
    <w:rsid w:val="008A0ED7"/>
    <w:rsid w:val="008A1C20"/>
    <w:rsid w:val="008A249F"/>
    <w:rsid w:val="008A3564"/>
    <w:rsid w:val="008A36F0"/>
    <w:rsid w:val="008A3FCB"/>
    <w:rsid w:val="008A5806"/>
    <w:rsid w:val="008A6E79"/>
    <w:rsid w:val="008A718D"/>
    <w:rsid w:val="008A744A"/>
    <w:rsid w:val="008A7CC8"/>
    <w:rsid w:val="008B10DB"/>
    <w:rsid w:val="008B1EEB"/>
    <w:rsid w:val="008B2DFE"/>
    <w:rsid w:val="008B2E58"/>
    <w:rsid w:val="008B35E7"/>
    <w:rsid w:val="008B3E2F"/>
    <w:rsid w:val="008B3FE6"/>
    <w:rsid w:val="008B41D3"/>
    <w:rsid w:val="008B4AB0"/>
    <w:rsid w:val="008B5148"/>
    <w:rsid w:val="008B51AB"/>
    <w:rsid w:val="008B6383"/>
    <w:rsid w:val="008B77CA"/>
    <w:rsid w:val="008B7AA5"/>
    <w:rsid w:val="008C06BF"/>
    <w:rsid w:val="008C0DBB"/>
    <w:rsid w:val="008C2246"/>
    <w:rsid w:val="008C2278"/>
    <w:rsid w:val="008C28A6"/>
    <w:rsid w:val="008C442B"/>
    <w:rsid w:val="008C4C4D"/>
    <w:rsid w:val="008C4CC8"/>
    <w:rsid w:val="008C4D61"/>
    <w:rsid w:val="008C5405"/>
    <w:rsid w:val="008C59F8"/>
    <w:rsid w:val="008C603D"/>
    <w:rsid w:val="008C693C"/>
    <w:rsid w:val="008C7022"/>
    <w:rsid w:val="008C7722"/>
    <w:rsid w:val="008C79C4"/>
    <w:rsid w:val="008D0580"/>
    <w:rsid w:val="008D0682"/>
    <w:rsid w:val="008D1A81"/>
    <w:rsid w:val="008D1FA8"/>
    <w:rsid w:val="008D2144"/>
    <w:rsid w:val="008D29D3"/>
    <w:rsid w:val="008D2EE3"/>
    <w:rsid w:val="008D2FEC"/>
    <w:rsid w:val="008D3809"/>
    <w:rsid w:val="008D3C98"/>
    <w:rsid w:val="008D3D74"/>
    <w:rsid w:val="008D3FD0"/>
    <w:rsid w:val="008D4280"/>
    <w:rsid w:val="008D4A44"/>
    <w:rsid w:val="008D5583"/>
    <w:rsid w:val="008D55A2"/>
    <w:rsid w:val="008D5B17"/>
    <w:rsid w:val="008D68CF"/>
    <w:rsid w:val="008D6948"/>
    <w:rsid w:val="008D733A"/>
    <w:rsid w:val="008D7A3C"/>
    <w:rsid w:val="008D7D79"/>
    <w:rsid w:val="008E11D0"/>
    <w:rsid w:val="008E1AD4"/>
    <w:rsid w:val="008E3270"/>
    <w:rsid w:val="008E345B"/>
    <w:rsid w:val="008E4265"/>
    <w:rsid w:val="008E4C14"/>
    <w:rsid w:val="008E5491"/>
    <w:rsid w:val="008E54FB"/>
    <w:rsid w:val="008E5923"/>
    <w:rsid w:val="008E657B"/>
    <w:rsid w:val="008E7F04"/>
    <w:rsid w:val="008F14BF"/>
    <w:rsid w:val="008F2062"/>
    <w:rsid w:val="008F2A36"/>
    <w:rsid w:val="008F33A4"/>
    <w:rsid w:val="008F3578"/>
    <w:rsid w:val="008F3625"/>
    <w:rsid w:val="008F3BEE"/>
    <w:rsid w:val="008F3DA4"/>
    <w:rsid w:val="008F3E5B"/>
    <w:rsid w:val="008F4E3F"/>
    <w:rsid w:val="008F55F3"/>
    <w:rsid w:val="008F5EF1"/>
    <w:rsid w:val="008F7AB9"/>
    <w:rsid w:val="009000DA"/>
    <w:rsid w:val="00901975"/>
    <w:rsid w:val="00902A76"/>
    <w:rsid w:val="00902B06"/>
    <w:rsid w:val="00903183"/>
    <w:rsid w:val="00903672"/>
    <w:rsid w:val="00903A51"/>
    <w:rsid w:val="0090414F"/>
    <w:rsid w:val="00904532"/>
    <w:rsid w:val="009049F9"/>
    <w:rsid w:val="00905247"/>
    <w:rsid w:val="009052DA"/>
    <w:rsid w:val="00905C50"/>
    <w:rsid w:val="00905CBC"/>
    <w:rsid w:val="00906A40"/>
    <w:rsid w:val="00907361"/>
    <w:rsid w:val="00907A50"/>
    <w:rsid w:val="00912521"/>
    <w:rsid w:val="009128BE"/>
    <w:rsid w:val="009138DA"/>
    <w:rsid w:val="00913904"/>
    <w:rsid w:val="00914E59"/>
    <w:rsid w:val="00915E36"/>
    <w:rsid w:val="00915F43"/>
    <w:rsid w:val="00916228"/>
    <w:rsid w:val="00916F94"/>
    <w:rsid w:val="0091721F"/>
    <w:rsid w:val="00917685"/>
    <w:rsid w:val="0092008F"/>
    <w:rsid w:val="00920783"/>
    <w:rsid w:val="00920C80"/>
    <w:rsid w:val="00920C92"/>
    <w:rsid w:val="00920E1D"/>
    <w:rsid w:val="00921681"/>
    <w:rsid w:val="00921C13"/>
    <w:rsid w:val="00923210"/>
    <w:rsid w:val="00923B5A"/>
    <w:rsid w:val="009240C4"/>
    <w:rsid w:val="0092508F"/>
    <w:rsid w:val="0092588D"/>
    <w:rsid w:val="00925A01"/>
    <w:rsid w:val="00925B34"/>
    <w:rsid w:val="00926B94"/>
    <w:rsid w:val="00927457"/>
    <w:rsid w:val="009278E5"/>
    <w:rsid w:val="0093069D"/>
    <w:rsid w:val="00930840"/>
    <w:rsid w:val="00930BE9"/>
    <w:rsid w:val="00930E50"/>
    <w:rsid w:val="0093163D"/>
    <w:rsid w:val="00932644"/>
    <w:rsid w:val="00933270"/>
    <w:rsid w:val="009340A7"/>
    <w:rsid w:val="009342F8"/>
    <w:rsid w:val="0093479B"/>
    <w:rsid w:val="00934ACE"/>
    <w:rsid w:val="00934B83"/>
    <w:rsid w:val="00934D61"/>
    <w:rsid w:val="00935A0B"/>
    <w:rsid w:val="00935AFB"/>
    <w:rsid w:val="0093632F"/>
    <w:rsid w:val="009369DB"/>
    <w:rsid w:val="009373EC"/>
    <w:rsid w:val="00937423"/>
    <w:rsid w:val="0094158B"/>
    <w:rsid w:val="0094199B"/>
    <w:rsid w:val="00942182"/>
    <w:rsid w:val="00942F17"/>
    <w:rsid w:val="00943D01"/>
    <w:rsid w:val="00945474"/>
    <w:rsid w:val="00945661"/>
    <w:rsid w:val="00945806"/>
    <w:rsid w:val="00946F14"/>
    <w:rsid w:val="00947098"/>
    <w:rsid w:val="00947372"/>
    <w:rsid w:val="00947FBE"/>
    <w:rsid w:val="009500C4"/>
    <w:rsid w:val="00950204"/>
    <w:rsid w:val="009504B8"/>
    <w:rsid w:val="00950A87"/>
    <w:rsid w:val="00951CDE"/>
    <w:rsid w:val="00951DC3"/>
    <w:rsid w:val="00952C3C"/>
    <w:rsid w:val="00953A23"/>
    <w:rsid w:val="009544F1"/>
    <w:rsid w:val="0095462F"/>
    <w:rsid w:val="00954B7A"/>
    <w:rsid w:val="00954F17"/>
    <w:rsid w:val="009559F2"/>
    <w:rsid w:val="00955EB3"/>
    <w:rsid w:val="00956352"/>
    <w:rsid w:val="00956AE1"/>
    <w:rsid w:val="00957531"/>
    <w:rsid w:val="009576D8"/>
    <w:rsid w:val="00957D4F"/>
    <w:rsid w:val="00957E93"/>
    <w:rsid w:val="0096108C"/>
    <w:rsid w:val="00961428"/>
    <w:rsid w:val="00961798"/>
    <w:rsid w:val="00961D92"/>
    <w:rsid w:val="00962338"/>
    <w:rsid w:val="00962889"/>
    <w:rsid w:val="009633A0"/>
    <w:rsid w:val="00963616"/>
    <w:rsid w:val="00963A97"/>
    <w:rsid w:val="00964906"/>
    <w:rsid w:val="0096490C"/>
    <w:rsid w:val="00965C6D"/>
    <w:rsid w:val="00966B86"/>
    <w:rsid w:val="00967191"/>
    <w:rsid w:val="00967773"/>
    <w:rsid w:val="00967E53"/>
    <w:rsid w:val="009709EF"/>
    <w:rsid w:val="00971479"/>
    <w:rsid w:val="00971A5B"/>
    <w:rsid w:val="0097384D"/>
    <w:rsid w:val="00973AF7"/>
    <w:rsid w:val="009748FC"/>
    <w:rsid w:val="00975418"/>
    <w:rsid w:val="0097550D"/>
    <w:rsid w:val="009758EF"/>
    <w:rsid w:val="009759DB"/>
    <w:rsid w:val="009761DC"/>
    <w:rsid w:val="009762E4"/>
    <w:rsid w:val="00976558"/>
    <w:rsid w:val="0097684D"/>
    <w:rsid w:val="00976B50"/>
    <w:rsid w:val="0097715F"/>
    <w:rsid w:val="0098011F"/>
    <w:rsid w:val="0098033E"/>
    <w:rsid w:val="00980E9D"/>
    <w:rsid w:val="009814CD"/>
    <w:rsid w:val="00981B03"/>
    <w:rsid w:val="0098296B"/>
    <w:rsid w:val="0098623F"/>
    <w:rsid w:val="00986E71"/>
    <w:rsid w:val="0098788B"/>
    <w:rsid w:val="00990D39"/>
    <w:rsid w:val="00991A5B"/>
    <w:rsid w:val="00992B1D"/>
    <w:rsid w:val="00993506"/>
    <w:rsid w:val="00993BD8"/>
    <w:rsid w:val="00993F22"/>
    <w:rsid w:val="00994494"/>
    <w:rsid w:val="00994F19"/>
    <w:rsid w:val="009951C5"/>
    <w:rsid w:val="00995278"/>
    <w:rsid w:val="00995688"/>
    <w:rsid w:val="00995AAB"/>
    <w:rsid w:val="00996546"/>
    <w:rsid w:val="009A0639"/>
    <w:rsid w:val="009A096A"/>
    <w:rsid w:val="009A1A05"/>
    <w:rsid w:val="009A1A66"/>
    <w:rsid w:val="009A1C55"/>
    <w:rsid w:val="009A305B"/>
    <w:rsid w:val="009A35BB"/>
    <w:rsid w:val="009A372E"/>
    <w:rsid w:val="009A3814"/>
    <w:rsid w:val="009A4665"/>
    <w:rsid w:val="009A5A43"/>
    <w:rsid w:val="009A6423"/>
    <w:rsid w:val="009A6697"/>
    <w:rsid w:val="009A7083"/>
    <w:rsid w:val="009A71E5"/>
    <w:rsid w:val="009A7794"/>
    <w:rsid w:val="009A794A"/>
    <w:rsid w:val="009B091F"/>
    <w:rsid w:val="009B2302"/>
    <w:rsid w:val="009B27EB"/>
    <w:rsid w:val="009B2D42"/>
    <w:rsid w:val="009B33AA"/>
    <w:rsid w:val="009B3741"/>
    <w:rsid w:val="009B3BE1"/>
    <w:rsid w:val="009B41DB"/>
    <w:rsid w:val="009B47B2"/>
    <w:rsid w:val="009B54E0"/>
    <w:rsid w:val="009B57B5"/>
    <w:rsid w:val="009B76E1"/>
    <w:rsid w:val="009B7CE1"/>
    <w:rsid w:val="009C1CA7"/>
    <w:rsid w:val="009C2019"/>
    <w:rsid w:val="009C37FC"/>
    <w:rsid w:val="009C4B11"/>
    <w:rsid w:val="009C4EAD"/>
    <w:rsid w:val="009C4EDB"/>
    <w:rsid w:val="009C5793"/>
    <w:rsid w:val="009C6546"/>
    <w:rsid w:val="009C6D42"/>
    <w:rsid w:val="009C7143"/>
    <w:rsid w:val="009C7B88"/>
    <w:rsid w:val="009C7B9E"/>
    <w:rsid w:val="009C7C3E"/>
    <w:rsid w:val="009C7D36"/>
    <w:rsid w:val="009D03BB"/>
    <w:rsid w:val="009D1095"/>
    <w:rsid w:val="009D20F7"/>
    <w:rsid w:val="009D2799"/>
    <w:rsid w:val="009D2E8A"/>
    <w:rsid w:val="009D33A5"/>
    <w:rsid w:val="009D4724"/>
    <w:rsid w:val="009D47F9"/>
    <w:rsid w:val="009D5175"/>
    <w:rsid w:val="009D5F9E"/>
    <w:rsid w:val="009D670B"/>
    <w:rsid w:val="009D68A9"/>
    <w:rsid w:val="009D6F83"/>
    <w:rsid w:val="009E0B83"/>
    <w:rsid w:val="009E0F8C"/>
    <w:rsid w:val="009E1F87"/>
    <w:rsid w:val="009E25D1"/>
    <w:rsid w:val="009E2895"/>
    <w:rsid w:val="009E2DB1"/>
    <w:rsid w:val="009E30B0"/>
    <w:rsid w:val="009E5201"/>
    <w:rsid w:val="009E5DC6"/>
    <w:rsid w:val="009E64E8"/>
    <w:rsid w:val="009E65EF"/>
    <w:rsid w:val="009E67F7"/>
    <w:rsid w:val="009E7274"/>
    <w:rsid w:val="009F11A5"/>
    <w:rsid w:val="009F11E5"/>
    <w:rsid w:val="009F1218"/>
    <w:rsid w:val="009F12EF"/>
    <w:rsid w:val="009F1EB1"/>
    <w:rsid w:val="009F20D8"/>
    <w:rsid w:val="009F2D69"/>
    <w:rsid w:val="009F3151"/>
    <w:rsid w:val="009F3809"/>
    <w:rsid w:val="009F40D4"/>
    <w:rsid w:val="009F4580"/>
    <w:rsid w:val="009F4978"/>
    <w:rsid w:val="009F598E"/>
    <w:rsid w:val="009F5F66"/>
    <w:rsid w:val="009F6666"/>
    <w:rsid w:val="009F6E4B"/>
    <w:rsid w:val="009F6F1F"/>
    <w:rsid w:val="009F74E6"/>
    <w:rsid w:val="009F761F"/>
    <w:rsid w:val="009F7B08"/>
    <w:rsid w:val="00A00B01"/>
    <w:rsid w:val="00A00C03"/>
    <w:rsid w:val="00A01932"/>
    <w:rsid w:val="00A01ECF"/>
    <w:rsid w:val="00A02040"/>
    <w:rsid w:val="00A025EB"/>
    <w:rsid w:val="00A02C4A"/>
    <w:rsid w:val="00A0398C"/>
    <w:rsid w:val="00A03B0E"/>
    <w:rsid w:val="00A03E74"/>
    <w:rsid w:val="00A04375"/>
    <w:rsid w:val="00A0483F"/>
    <w:rsid w:val="00A04AAC"/>
    <w:rsid w:val="00A05C0B"/>
    <w:rsid w:val="00A05D0D"/>
    <w:rsid w:val="00A06DB3"/>
    <w:rsid w:val="00A06DFF"/>
    <w:rsid w:val="00A07445"/>
    <w:rsid w:val="00A07648"/>
    <w:rsid w:val="00A079E0"/>
    <w:rsid w:val="00A07F59"/>
    <w:rsid w:val="00A10E36"/>
    <w:rsid w:val="00A118B6"/>
    <w:rsid w:val="00A11B52"/>
    <w:rsid w:val="00A11C07"/>
    <w:rsid w:val="00A127CF"/>
    <w:rsid w:val="00A12DA7"/>
    <w:rsid w:val="00A12EA8"/>
    <w:rsid w:val="00A13016"/>
    <w:rsid w:val="00A137F4"/>
    <w:rsid w:val="00A139F6"/>
    <w:rsid w:val="00A13A4C"/>
    <w:rsid w:val="00A13BAF"/>
    <w:rsid w:val="00A13C0F"/>
    <w:rsid w:val="00A14873"/>
    <w:rsid w:val="00A151B6"/>
    <w:rsid w:val="00A16452"/>
    <w:rsid w:val="00A17344"/>
    <w:rsid w:val="00A177B7"/>
    <w:rsid w:val="00A17AE2"/>
    <w:rsid w:val="00A17D46"/>
    <w:rsid w:val="00A20594"/>
    <w:rsid w:val="00A205D0"/>
    <w:rsid w:val="00A210A1"/>
    <w:rsid w:val="00A21182"/>
    <w:rsid w:val="00A21205"/>
    <w:rsid w:val="00A218EB"/>
    <w:rsid w:val="00A224FF"/>
    <w:rsid w:val="00A2268D"/>
    <w:rsid w:val="00A22F90"/>
    <w:rsid w:val="00A238CF"/>
    <w:rsid w:val="00A24256"/>
    <w:rsid w:val="00A24A14"/>
    <w:rsid w:val="00A24A30"/>
    <w:rsid w:val="00A24AFA"/>
    <w:rsid w:val="00A24FB2"/>
    <w:rsid w:val="00A25380"/>
    <w:rsid w:val="00A256A1"/>
    <w:rsid w:val="00A25E65"/>
    <w:rsid w:val="00A26053"/>
    <w:rsid w:val="00A264AD"/>
    <w:rsid w:val="00A26A34"/>
    <w:rsid w:val="00A2761B"/>
    <w:rsid w:val="00A2775D"/>
    <w:rsid w:val="00A305D7"/>
    <w:rsid w:val="00A30D71"/>
    <w:rsid w:val="00A30EEE"/>
    <w:rsid w:val="00A30F43"/>
    <w:rsid w:val="00A316FF"/>
    <w:rsid w:val="00A323D5"/>
    <w:rsid w:val="00A323E4"/>
    <w:rsid w:val="00A32898"/>
    <w:rsid w:val="00A32921"/>
    <w:rsid w:val="00A329DC"/>
    <w:rsid w:val="00A34C3E"/>
    <w:rsid w:val="00A359A9"/>
    <w:rsid w:val="00A35BE7"/>
    <w:rsid w:val="00A36015"/>
    <w:rsid w:val="00A36232"/>
    <w:rsid w:val="00A36F3A"/>
    <w:rsid w:val="00A376A9"/>
    <w:rsid w:val="00A37BB6"/>
    <w:rsid w:val="00A37D6F"/>
    <w:rsid w:val="00A40663"/>
    <w:rsid w:val="00A40D69"/>
    <w:rsid w:val="00A4228D"/>
    <w:rsid w:val="00A42751"/>
    <w:rsid w:val="00A42B81"/>
    <w:rsid w:val="00A43193"/>
    <w:rsid w:val="00A43CA8"/>
    <w:rsid w:val="00A44DD1"/>
    <w:rsid w:val="00A45704"/>
    <w:rsid w:val="00A459B1"/>
    <w:rsid w:val="00A460BC"/>
    <w:rsid w:val="00A4662C"/>
    <w:rsid w:val="00A5045E"/>
    <w:rsid w:val="00A50916"/>
    <w:rsid w:val="00A50F68"/>
    <w:rsid w:val="00A51203"/>
    <w:rsid w:val="00A519FB"/>
    <w:rsid w:val="00A520AB"/>
    <w:rsid w:val="00A52589"/>
    <w:rsid w:val="00A52E3B"/>
    <w:rsid w:val="00A53A49"/>
    <w:rsid w:val="00A568B2"/>
    <w:rsid w:val="00A56B32"/>
    <w:rsid w:val="00A57DCC"/>
    <w:rsid w:val="00A600C1"/>
    <w:rsid w:val="00A61617"/>
    <w:rsid w:val="00A61ABD"/>
    <w:rsid w:val="00A61F1A"/>
    <w:rsid w:val="00A61F95"/>
    <w:rsid w:val="00A62660"/>
    <w:rsid w:val="00A62ADC"/>
    <w:rsid w:val="00A63859"/>
    <w:rsid w:val="00A63BB3"/>
    <w:rsid w:val="00A65123"/>
    <w:rsid w:val="00A6531F"/>
    <w:rsid w:val="00A65494"/>
    <w:rsid w:val="00A65501"/>
    <w:rsid w:val="00A666EB"/>
    <w:rsid w:val="00A67B6C"/>
    <w:rsid w:val="00A7071A"/>
    <w:rsid w:val="00A7122B"/>
    <w:rsid w:val="00A716B4"/>
    <w:rsid w:val="00A71CD7"/>
    <w:rsid w:val="00A71E36"/>
    <w:rsid w:val="00A72001"/>
    <w:rsid w:val="00A722BB"/>
    <w:rsid w:val="00A733CC"/>
    <w:rsid w:val="00A73407"/>
    <w:rsid w:val="00A736A8"/>
    <w:rsid w:val="00A745B5"/>
    <w:rsid w:val="00A75C53"/>
    <w:rsid w:val="00A75FB3"/>
    <w:rsid w:val="00A767ED"/>
    <w:rsid w:val="00A76B22"/>
    <w:rsid w:val="00A76D74"/>
    <w:rsid w:val="00A8021A"/>
    <w:rsid w:val="00A8039A"/>
    <w:rsid w:val="00A81956"/>
    <w:rsid w:val="00A819B2"/>
    <w:rsid w:val="00A81F28"/>
    <w:rsid w:val="00A825B0"/>
    <w:rsid w:val="00A82867"/>
    <w:rsid w:val="00A83A47"/>
    <w:rsid w:val="00A83B47"/>
    <w:rsid w:val="00A83CC9"/>
    <w:rsid w:val="00A85064"/>
    <w:rsid w:val="00A85B96"/>
    <w:rsid w:val="00A86F2B"/>
    <w:rsid w:val="00A87AC9"/>
    <w:rsid w:val="00A90073"/>
    <w:rsid w:val="00A904EE"/>
    <w:rsid w:val="00A905C6"/>
    <w:rsid w:val="00A912A4"/>
    <w:rsid w:val="00A91C84"/>
    <w:rsid w:val="00A9290A"/>
    <w:rsid w:val="00A9332D"/>
    <w:rsid w:val="00A9371D"/>
    <w:rsid w:val="00A93E9C"/>
    <w:rsid w:val="00A94305"/>
    <w:rsid w:val="00A94374"/>
    <w:rsid w:val="00A94552"/>
    <w:rsid w:val="00A95445"/>
    <w:rsid w:val="00A954A1"/>
    <w:rsid w:val="00A95B1B"/>
    <w:rsid w:val="00A962FD"/>
    <w:rsid w:val="00A96E27"/>
    <w:rsid w:val="00A97356"/>
    <w:rsid w:val="00A973FD"/>
    <w:rsid w:val="00AA00AE"/>
    <w:rsid w:val="00AA0274"/>
    <w:rsid w:val="00AA0721"/>
    <w:rsid w:val="00AA11C2"/>
    <w:rsid w:val="00AA1390"/>
    <w:rsid w:val="00AA18B1"/>
    <w:rsid w:val="00AA1D6F"/>
    <w:rsid w:val="00AA2455"/>
    <w:rsid w:val="00AA254A"/>
    <w:rsid w:val="00AA293F"/>
    <w:rsid w:val="00AA5553"/>
    <w:rsid w:val="00AA6ACF"/>
    <w:rsid w:val="00AA7290"/>
    <w:rsid w:val="00AA729C"/>
    <w:rsid w:val="00AA74FD"/>
    <w:rsid w:val="00AA7781"/>
    <w:rsid w:val="00AB0A2B"/>
    <w:rsid w:val="00AB19E6"/>
    <w:rsid w:val="00AB36B5"/>
    <w:rsid w:val="00AB4349"/>
    <w:rsid w:val="00AB46A6"/>
    <w:rsid w:val="00AB5776"/>
    <w:rsid w:val="00AB58F8"/>
    <w:rsid w:val="00AB5998"/>
    <w:rsid w:val="00AB5D19"/>
    <w:rsid w:val="00AB609D"/>
    <w:rsid w:val="00AB60A2"/>
    <w:rsid w:val="00AB6443"/>
    <w:rsid w:val="00AB6AEF"/>
    <w:rsid w:val="00AB6FE4"/>
    <w:rsid w:val="00AB72E2"/>
    <w:rsid w:val="00AB7314"/>
    <w:rsid w:val="00AB735F"/>
    <w:rsid w:val="00AC03AF"/>
    <w:rsid w:val="00AC0945"/>
    <w:rsid w:val="00AC0DF5"/>
    <w:rsid w:val="00AC1C14"/>
    <w:rsid w:val="00AC4C65"/>
    <w:rsid w:val="00AC57BD"/>
    <w:rsid w:val="00AD0A7A"/>
    <w:rsid w:val="00AD0B14"/>
    <w:rsid w:val="00AD0F2F"/>
    <w:rsid w:val="00AD134E"/>
    <w:rsid w:val="00AD1B8B"/>
    <w:rsid w:val="00AD1D5C"/>
    <w:rsid w:val="00AD25C2"/>
    <w:rsid w:val="00AD261A"/>
    <w:rsid w:val="00AD2A90"/>
    <w:rsid w:val="00AD3233"/>
    <w:rsid w:val="00AD34A3"/>
    <w:rsid w:val="00AD3E9A"/>
    <w:rsid w:val="00AD3EBB"/>
    <w:rsid w:val="00AD3F5D"/>
    <w:rsid w:val="00AD41E9"/>
    <w:rsid w:val="00AD4E5F"/>
    <w:rsid w:val="00AD4F9B"/>
    <w:rsid w:val="00AD5186"/>
    <w:rsid w:val="00AD54BD"/>
    <w:rsid w:val="00AD64E7"/>
    <w:rsid w:val="00AD651B"/>
    <w:rsid w:val="00AD67B9"/>
    <w:rsid w:val="00AD735F"/>
    <w:rsid w:val="00AD73FD"/>
    <w:rsid w:val="00AD755F"/>
    <w:rsid w:val="00AE07CA"/>
    <w:rsid w:val="00AE08B5"/>
    <w:rsid w:val="00AE15EC"/>
    <w:rsid w:val="00AE17C0"/>
    <w:rsid w:val="00AE1923"/>
    <w:rsid w:val="00AE1D46"/>
    <w:rsid w:val="00AE2659"/>
    <w:rsid w:val="00AE2E35"/>
    <w:rsid w:val="00AE3131"/>
    <w:rsid w:val="00AE327B"/>
    <w:rsid w:val="00AE3C93"/>
    <w:rsid w:val="00AE4EED"/>
    <w:rsid w:val="00AE5101"/>
    <w:rsid w:val="00AE51C9"/>
    <w:rsid w:val="00AE534B"/>
    <w:rsid w:val="00AE5781"/>
    <w:rsid w:val="00AE5C0D"/>
    <w:rsid w:val="00AE632C"/>
    <w:rsid w:val="00AE65BB"/>
    <w:rsid w:val="00AE6ADC"/>
    <w:rsid w:val="00AE6D04"/>
    <w:rsid w:val="00AE7F99"/>
    <w:rsid w:val="00AF04A6"/>
    <w:rsid w:val="00AF1983"/>
    <w:rsid w:val="00AF36E5"/>
    <w:rsid w:val="00AF3D93"/>
    <w:rsid w:val="00AF3E39"/>
    <w:rsid w:val="00AF43D6"/>
    <w:rsid w:val="00AF572D"/>
    <w:rsid w:val="00AF60E9"/>
    <w:rsid w:val="00AF636F"/>
    <w:rsid w:val="00AF74F7"/>
    <w:rsid w:val="00AF7930"/>
    <w:rsid w:val="00B00215"/>
    <w:rsid w:val="00B002FF"/>
    <w:rsid w:val="00B00447"/>
    <w:rsid w:val="00B00AD4"/>
    <w:rsid w:val="00B01CE4"/>
    <w:rsid w:val="00B01DA0"/>
    <w:rsid w:val="00B0222D"/>
    <w:rsid w:val="00B025DB"/>
    <w:rsid w:val="00B02F05"/>
    <w:rsid w:val="00B03C6C"/>
    <w:rsid w:val="00B0414C"/>
    <w:rsid w:val="00B0601F"/>
    <w:rsid w:val="00B068CF"/>
    <w:rsid w:val="00B06B6E"/>
    <w:rsid w:val="00B06DC4"/>
    <w:rsid w:val="00B07019"/>
    <w:rsid w:val="00B077FB"/>
    <w:rsid w:val="00B1001C"/>
    <w:rsid w:val="00B10378"/>
    <w:rsid w:val="00B114B4"/>
    <w:rsid w:val="00B11E03"/>
    <w:rsid w:val="00B1235A"/>
    <w:rsid w:val="00B125FF"/>
    <w:rsid w:val="00B13BCE"/>
    <w:rsid w:val="00B14504"/>
    <w:rsid w:val="00B149B7"/>
    <w:rsid w:val="00B14E19"/>
    <w:rsid w:val="00B14FAD"/>
    <w:rsid w:val="00B151F1"/>
    <w:rsid w:val="00B15C60"/>
    <w:rsid w:val="00B15D95"/>
    <w:rsid w:val="00B1687B"/>
    <w:rsid w:val="00B17335"/>
    <w:rsid w:val="00B178E0"/>
    <w:rsid w:val="00B20323"/>
    <w:rsid w:val="00B209B6"/>
    <w:rsid w:val="00B20B99"/>
    <w:rsid w:val="00B2184F"/>
    <w:rsid w:val="00B22E74"/>
    <w:rsid w:val="00B22F16"/>
    <w:rsid w:val="00B24750"/>
    <w:rsid w:val="00B25A36"/>
    <w:rsid w:val="00B26B6C"/>
    <w:rsid w:val="00B26E4A"/>
    <w:rsid w:val="00B27412"/>
    <w:rsid w:val="00B27555"/>
    <w:rsid w:val="00B27754"/>
    <w:rsid w:val="00B27DA7"/>
    <w:rsid w:val="00B27ED1"/>
    <w:rsid w:val="00B30328"/>
    <w:rsid w:val="00B303FD"/>
    <w:rsid w:val="00B30B00"/>
    <w:rsid w:val="00B30E7A"/>
    <w:rsid w:val="00B310E4"/>
    <w:rsid w:val="00B311C9"/>
    <w:rsid w:val="00B31353"/>
    <w:rsid w:val="00B31A38"/>
    <w:rsid w:val="00B3397D"/>
    <w:rsid w:val="00B33989"/>
    <w:rsid w:val="00B339C9"/>
    <w:rsid w:val="00B33C49"/>
    <w:rsid w:val="00B33F49"/>
    <w:rsid w:val="00B343DC"/>
    <w:rsid w:val="00B35BEC"/>
    <w:rsid w:val="00B36535"/>
    <w:rsid w:val="00B36A2C"/>
    <w:rsid w:val="00B36AC7"/>
    <w:rsid w:val="00B36CDE"/>
    <w:rsid w:val="00B37629"/>
    <w:rsid w:val="00B37C2F"/>
    <w:rsid w:val="00B40CBA"/>
    <w:rsid w:val="00B413C8"/>
    <w:rsid w:val="00B41C84"/>
    <w:rsid w:val="00B42BD7"/>
    <w:rsid w:val="00B4319E"/>
    <w:rsid w:val="00B44825"/>
    <w:rsid w:val="00B462E3"/>
    <w:rsid w:val="00B46F9B"/>
    <w:rsid w:val="00B476B8"/>
    <w:rsid w:val="00B5139B"/>
    <w:rsid w:val="00B52A75"/>
    <w:rsid w:val="00B52DA2"/>
    <w:rsid w:val="00B53C98"/>
    <w:rsid w:val="00B53CEF"/>
    <w:rsid w:val="00B5416C"/>
    <w:rsid w:val="00B549C6"/>
    <w:rsid w:val="00B5523D"/>
    <w:rsid w:val="00B554C2"/>
    <w:rsid w:val="00B5575C"/>
    <w:rsid w:val="00B5723D"/>
    <w:rsid w:val="00B578EF"/>
    <w:rsid w:val="00B57C97"/>
    <w:rsid w:val="00B60247"/>
    <w:rsid w:val="00B6074F"/>
    <w:rsid w:val="00B60B01"/>
    <w:rsid w:val="00B60DD9"/>
    <w:rsid w:val="00B61F81"/>
    <w:rsid w:val="00B6272D"/>
    <w:rsid w:val="00B6330E"/>
    <w:rsid w:val="00B656F0"/>
    <w:rsid w:val="00B6629A"/>
    <w:rsid w:val="00B66E58"/>
    <w:rsid w:val="00B67768"/>
    <w:rsid w:val="00B67F80"/>
    <w:rsid w:val="00B70120"/>
    <w:rsid w:val="00B71550"/>
    <w:rsid w:val="00B71BFB"/>
    <w:rsid w:val="00B724A6"/>
    <w:rsid w:val="00B74578"/>
    <w:rsid w:val="00B75338"/>
    <w:rsid w:val="00B75DA7"/>
    <w:rsid w:val="00B7635C"/>
    <w:rsid w:val="00B76DF1"/>
    <w:rsid w:val="00B7725C"/>
    <w:rsid w:val="00B77B61"/>
    <w:rsid w:val="00B80485"/>
    <w:rsid w:val="00B8166A"/>
    <w:rsid w:val="00B81B9C"/>
    <w:rsid w:val="00B82F6D"/>
    <w:rsid w:val="00B84387"/>
    <w:rsid w:val="00B84F8D"/>
    <w:rsid w:val="00B85180"/>
    <w:rsid w:val="00B85305"/>
    <w:rsid w:val="00B85909"/>
    <w:rsid w:val="00B85C2B"/>
    <w:rsid w:val="00B85D3A"/>
    <w:rsid w:val="00B86235"/>
    <w:rsid w:val="00B872B7"/>
    <w:rsid w:val="00B875D1"/>
    <w:rsid w:val="00B87791"/>
    <w:rsid w:val="00B87D96"/>
    <w:rsid w:val="00B90C41"/>
    <w:rsid w:val="00B923FF"/>
    <w:rsid w:val="00B925BF"/>
    <w:rsid w:val="00B93703"/>
    <w:rsid w:val="00B939B5"/>
    <w:rsid w:val="00B939E6"/>
    <w:rsid w:val="00B93A54"/>
    <w:rsid w:val="00B941D1"/>
    <w:rsid w:val="00B94775"/>
    <w:rsid w:val="00B95E20"/>
    <w:rsid w:val="00B9609A"/>
    <w:rsid w:val="00B96501"/>
    <w:rsid w:val="00B9743A"/>
    <w:rsid w:val="00B975CB"/>
    <w:rsid w:val="00B9796E"/>
    <w:rsid w:val="00BA0BC9"/>
    <w:rsid w:val="00BA107A"/>
    <w:rsid w:val="00BA1D8A"/>
    <w:rsid w:val="00BA2935"/>
    <w:rsid w:val="00BA452B"/>
    <w:rsid w:val="00BA4883"/>
    <w:rsid w:val="00BA4EDC"/>
    <w:rsid w:val="00BA6256"/>
    <w:rsid w:val="00BA6BDE"/>
    <w:rsid w:val="00BA6C41"/>
    <w:rsid w:val="00BA75DF"/>
    <w:rsid w:val="00BA7745"/>
    <w:rsid w:val="00BA7A53"/>
    <w:rsid w:val="00BB037E"/>
    <w:rsid w:val="00BB081B"/>
    <w:rsid w:val="00BB139C"/>
    <w:rsid w:val="00BB1ECB"/>
    <w:rsid w:val="00BB24EA"/>
    <w:rsid w:val="00BB26A0"/>
    <w:rsid w:val="00BB2C09"/>
    <w:rsid w:val="00BB2CAB"/>
    <w:rsid w:val="00BB2D12"/>
    <w:rsid w:val="00BB2F29"/>
    <w:rsid w:val="00BB2FD7"/>
    <w:rsid w:val="00BB4E71"/>
    <w:rsid w:val="00BB4F08"/>
    <w:rsid w:val="00BB5F04"/>
    <w:rsid w:val="00BB6969"/>
    <w:rsid w:val="00BB6BA7"/>
    <w:rsid w:val="00BB6DDB"/>
    <w:rsid w:val="00BB7721"/>
    <w:rsid w:val="00BB7B3B"/>
    <w:rsid w:val="00BC0190"/>
    <w:rsid w:val="00BC0447"/>
    <w:rsid w:val="00BC07F2"/>
    <w:rsid w:val="00BC0DBB"/>
    <w:rsid w:val="00BC0E7D"/>
    <w:rsid w:val="00BC12B8"/>
    <w:rsid w:val="00BC158E"/>
    <w:rsid w:val="00BC181E"/>
    <w:rsid w:val="00BC1B40"/>
    <w:rsid w:val="00BC3748"/>
    <w:rsid w:val="00BC3770"/>
    <w:rsid w:val="00BC3EE8"/>
    <w:rsid w:val="00BC3F09"/>
    <w:rsid w:val="00BC461D"/>
    <w:rsid w:val="00BC4B15"/>
    <w:rsid w:val="00BC5D5C"/>
    <w:rsid w:val="00BC5EDC"/>
    <w:rsid w:val="00BC68F0"/>
    <w:rsid w:val="00BC693B"/>
    <w:rsid w:val="00BC6FEE"/>
    <w:rsid w:val="00BC740A"/>
    <w:rsid w:val="00BD174B"/>
    <w:rsid w:val="00BD17EE"/>
    <w:rsid w:val="00BD2486"/>
    <w:rsid w:val="00BD3777"/>
    <w:rsid w:val="00BD47B1"/>
    <w:rsid w:val="00BD47C1"/>
    <w:rsid w:val="00BD4A65"/>
    <w:rsid w:val="00BD54DC"/>
    <w:rsid w:val="00BD5927"/>
    <w:rsid w:val="00BD5DF3"/>
    <w:rsid w:val="00BD60C3"/>
    <w:rsid w:val="00BD6D38"/>
    <w:rsid w:val="00BE04A2"/>
    <w:rsid w:val="00BE2259"/>
    <w:rsid w:val="00BE2796"/>
    <w:rsid w:val="00BE3042"/>
    <w:rsid w:val="00BE3924"/>
    <w:rsid w:val="00BE44D0"/>
    <w:rsid w:val="00BE497B"/>
    <w:rsid w:val="00BE4B6F"/>
    <w:rsid w:val="00BE4F9E"/>
    <w:rsid w:val="00BE626F"/>
    <w:rsid w:val="00BE655C"/>
    <w:rsid w:val="00BE6728"/>
    <w:rsid w:val="00BE777F"/>
    <w:rsid w:val="00BE7A35"/>
    <w:rsid w:val="00BF133C"/>
    <w:rsid w:val="00BF19CF"/>
    <w:rsid w:val="00BF1F8F"/>
    <w:rsid w:val="00BF3450"/>
    <w:rsid w:val="00BF37A4"/>
    <w:rsid w:val="00BF3804"/>
    <w:rsid w:val="00BF4219"/>
    <w:rsid w:val="00BF447F"/>
    <w:rsid w:val="00BF502E"/>
    <w:rsid w:val="00BF50AB"/>
    <w:rsid w:val="00BF5741"/>
    <w:rsid w:val="00BF5816"/>
    <w:rsid w:val="00BF59BA"/>
    <w:rsid w:val="00BF617C"/>
    <w:rsid w:val="00BF6F93"/>
    <w:rsid w:val="00BF7082"/>
    <w:rsid w:val="00C00EBD"/>
    <w:rsid w:val="00C01398"/>
    <w:rsid w:val="00C024BD"/>
    <w:rsid w:val="00C024EB"/>
    <w:rsid w:val="00C02BBB"/>
    <w:rsid w:val="00C02D7E"/>
    <w:rsid w:val="00C03B1C"/>
    <w:rsid w:val="00C043B6"/>
    <w:rsid w:val="00C0458D"/>
    <w:rsid w:val="00C04C60"/>
    <w:rsid w:val="00C05849"/>
    <w:rsid w:val="00C062F6"/>
    <w:rsid w:val="00C067E3"/>
    <w:rsid w:val="00C0734F"/>
    <w:rsid w:val="00C07783"/>
    <w:rsid w:val="00C07979"/>
    <w:rsid w:val="00C07F03"/>
    <w:rsid w:val="00C1054E"/>
    <w:rsid w:val="00C116C2"/>
    <w:rsid w:val="00C119A5"/>
    <w:rsid w:val="00C13237"/>
    <w:rsid w:val="00C147BA"/>
    <w:rsid w:val="00C15AC0"/>
    <w:rsid w:val="00C15DF7"/>
    <w:rsid w:val="00C16B8A"/>
    <w:rsid w:val="00C16F64"/>
    <w:rsid w:val="00C17084"/>
    <w:rsid w:val="00C17AA0"/>
    <w:rsid w:val="00C2043A"/>
    <w:rsid w:val="00C21167"/>
    <w:rsid w:val="00C217F7"/>
    <w:rsid w:val="00C21A5C"/>
    <w:rsid w:val="00C21AD7"/>
    <w:rsid w:val="00C21E25"/>
    <w:rsid w:val="00C22325"/>
    <w:rsid w:val="00C231B6"/>
    <w:rsid w:val="00C23D98"/>
    <w:rsid w:val="00C240AC"/>
    <w:rsid w:val="00C242BB"/>
    <w:rsid w:val="00C24F8D"/>
    <w:rsid w:val="00C25710"/>
    <w:rsid w:val="00C25D1C"/>
    <w:rsid w:val="00C25DA4"/>
    <w:rsid w:val="00C271C8"/>
    <w:rsid w:val="00C30551"/>
    <w:rsid w:val="00C309D2"/>
    <w:rsid w:val="00C31078"/>
    <w:rsid w:val="00C31762"/>
    <w:rsid w:val="00C317CD"/>
    <w:rsid w:val="00C31908"/>
    <w:rsid w:val="00C33810"/>
    <w:rsid w:val="00C34247"/>
    <w:rsid w:val="00C3533D"/>
    <w:rsid w:val="00C3597B"/>
    <w:rsid w:val="00C35DE7"/>
    <w:rsid w:val="00C367E2"/>
    <w:rsid w:val="00C36848"/>
    <w:rsid w:val="00C37A9F"/>
    <w:rsid w:val="00C4002D"/>
    <w:rsid w:val="00C40508"/>
    <w:rsid w:val="00C40CA6"/>
    <w:rsid w:val="00C424B4"/>
    <w:rsid w:val="00C42763"/>
    <w:rsid w:val="00C43311"/>
    <w:rsid w:val="00C4411C"/>
    <w:rsid w:val="00C45B5C"/>
    <w:rsid w:val="00C46B80"/>
    <w:rsid w:val="00C46CC6"/>
    <w:rsid w:val="00C470AB"/>
    <w:rsid w:val="00C47131"/>
    <w:rsid w:val="00C50CB5"/>
    <w:rsid w:val="00C50D3A"/>
    <w:rsid w:val="00C5121B"/>
    <w:rsid w:val="00C51249"/>
    <w:rsid w:val="00C51AC8"/>
    <w:rsid w:val="00C524DA"/>
    <w:rsid w:val="00C546B8"/>
    <w:rsid w:val="00C548EE"/>
    <w:rsid w:val="00C54A94"/>
    <w:rsid w:val="00C558BB"/>
    <w:rsid w:val="00C558EB"/>
    <w:rsid w:val="00C559A3"/>
    <w:rsid w:val="00C55C64"/>
    <w:rsid w:val="00C55F8D"/>
    <w:rsid w:val="00C561B9"/>
    <w:rsid w:val="00C563B1"/>
    <w:rsid w:val="00C5702A"/>
    <w:rsid w:val="00C572D5"/>
    <w:rsid w:val="00C5762B"/>
    <w:rsid w:val="00C57712"/>
    <w:rsid w:val="00C600A5"/>
    <w:rsid w:val="00C60558"/>
    <w:rsid w:val="00C6076E"/>
    <w:rsid w:val="00C60F8D"/>
    <w:rsid w:val="00C619D4"/>
    <w:rsid w:val="00C62080"/>
    <w:rsid w:val="00C6276D"/>
    <w:rsid w:val="00C63181"/>
    <w:rsid w:val="00C6366F"/>
    <w:rsid w:val="00C638FC"/>
    <w:rsid w:val="00C63A63"/>
    <w:rsid w:val="00C64CFF"/>
    <w:rsid w:val="00C6500F"/>
    <w:rsid w:val="00C66510"/>
    <w:rsid w:val="00C66A03"/>
    <w:rsid w:val="00C6729A"/>
    <w:rsid w:val="00C6748B"/>
    <w:rsid w:val="00C674A0"/>
    <w:rsid w:val="00C678F3"/>
    <w:rsid w:val="00C71374"/>
    <w:rsid w:val="00C717BB"/>
    <w:rsid w:val="00C71AFF"/>
    <w:rsid w:val="00C723E2"/>
    <w:rsid w:val="00C724D0"/>
    <w:rsid w:val="00C72E05"/>
    <w:rsid w:val="00C73462"/>
    <w:rsid w:val="00C73E31"/>
    <w:rsid w:val="00C742FC"/>
    <w:rsid w:val="00C753BD"/>
    <w:rsid w:val="00C76C41"/>
    <w:rsid w:val="00C777C0"/>
    <w:rsid w:val="00C80AEE"/>
    <w:rsid w:val="00C80DA7"/>
    <w:rsid w:val="00C80ED9"/>
    <w:rsid w:val="00C828C5"/>
    <w:rsid w:val="00C83285"/>
    <w:rsid w:val="00C8482C"/>
    <w:rsid w:val="00C84DA7"/>
    <w:rsid w:val="00C84ED9"/>
    <w:rsid w:val="00C85EE5"/>
    <w:rsid w:val="00C866F3"/>
    <w:rsid w:val="00C8695B"/>
    <w:rsid w:val="00C878EC"/>
    <w:rsid w:val="00C9098F"/>
    <w:rsid w:val="00C91921"/>
    <w:rsid w:val="00C919F7"/>
    <w:rsid w:val="00C91AFF"/>
    <w:rsid w:val="00C91DC1"/>
    <w:rsid w:val="00C91E44"/>
    <w:rsid w:val="00C92946"/>
    <w:rsid w:val="00C932FA"/>
    <w:rsid w:val="00C93A1E"/>
    <w:rsid w:val="00C93FCE"/>
    <w:rsid w:val="00C9483F"/>
    <w:rsid w:val="00C94873"/>
    <w:rsid w:val="00C9522D"/>
    <w:rsid w:val="00C95529"/>
    <w:rsid w:val="00C96D62"/>
    <w:rsid w:val="00C97102"/>
    <w:rsid w:val="00C973AB"/>
    <w:rsid w:val="00C974B7"/>
    <w:rsid w:val="00C97825"/>
    <w:rsid w:val="00C97C1E"/>
    <w:rsid w:val="00C97CCB"/>
    <w:rsid w:val="00CA0A74"/>
    <w:rsid w:val="00CA13E2"/>
    <w:rsid w:val="00CA1D30"/>
    <w:rsid w:val="00CA2FAE"/>
    <w:rsid w:val="00CA3180"/>
    <w:rsid w:val="00CA3635"/>
    <w:rsid w:val="00CA4214"/>
    <w:rsid w:val="00CA4564"/>
    <w:rsid w:val="00CA4CED"/>
    <w:rsid w:val="00CA551F"/>
    <w:rsid w:val="00CA5C80"/>
    <w:rsid w:val="00CA5DD6"/>
    <w:rsid w:val="00CA5DE6"/>
    <w:rsid w:val="00CA7823"/>
    <w:rsid w:val="00CA7963"/>
    <w:rsid w:val="00CB02E2"/>
    <w:rsid w:val="00CB0E8E"/>
    <w:rsid w:val="00CB1E73"/>
    <w:rsid w:val="00CB210F"/>
    <w:rsid w:val="00CB267B"/>
    <w:rsid w:val="00CB2C4A"/>
    <w:rsid w:val="00CB2D66"/>
    <w:rsid w:val="00CB2E77"/>
    <w:rsid w:val="00CB37FC"/>
    <w:rsid w:val="00CB3A18"/>
    <w:rsid w:val="00CB3BF9"/>
    <w:rsid w:val="00CB4931"/>
    <w:rsid w:val="00CB4A7B"/>
    <w:rsid w:val="00CB4DC2"/>
    <w:rsid w:val="00CB50D1"/>
    <w:rsid w:val="00CB5EA7"/>
    <w:rsid w:val="00CB5F85"/>
    <w:rsid w:val="00CB6B02"/>
    <w:rsid w:val="00CB6E07"/>
    <w:rsid w:val="00CB6EB6"/>
    <w:rsid w:val="00CB738D"/>
    <w:rsid w:val="00CB7ECB"/>
    <w:rsid w:val="00CC0A17"/>
    <w:rsid w:val="00CC140F"/>
    <w:rsid w:val="00CC1457"/>
    <w:rsid w:val="00CC1A34"/>
    <w:rsid w:val="00CC27F8"/>
    <w:rsid w:val="00CC2A66"/>
    <w:rsid w:val="00CC2B19"/>
    <w:rsid w:val="00CC3B8A"/>
    <w:rsid w:val="00CC4092"/>
    <w:rsid w:val="00CC40EA"/>
    <w:rsid w:val="00CC4410"/>
    <w:rsid w:val="00CC45AE"/>
    <w:rsid w:val="00CC4B14"/>
    <w:rsid w:val="00CC502B"/>
    <w:rsid w:val="00CC5050"/>
    <w:rsid w:val="00CC5167"/>
    <w:rsid w:val="00CC5638"/>
    <w:rsid w:val="00CC61B8"/>
    <w:rsid w:val="00CC6244"/>
    <w:rsid w:val="00CC6CDC"/>
    <w:rsid w:val="00CC73F1"/>
    <w:rsid w:val="00CD0CE2"/>
    <w:rsid w:val="00CD178C"/>
    <w:rsid w:val="00CD23AC"/>
    <w:rsid w:val="00CD26C7"/>
    <w:rsid w:val="00CD2FD0"/>
    <w:rsid w:val="00CD34F8"/>
    <w:rsid w:val="00CD354D"/>
    <w:rsid w:val="00CD5AB8"/>
    <w:rsid w:val="00CD67BE"/>
    <w:rsid w:val="00CD6D17"/>
    <w:rsid w:val="00CD7455"/>
    <w:rsid w:val="00CE2297"/>
    <w:rsid w:val="00CE2E08"/>
    <w:rsid w:val="00CE327B"/>
    <w:rsid w:val="00CE6BFB"/>
    <w:rsid w:val="00CE6D95"/>
    <w:rsid w:val="00CE6F2D"/>
    <w:rsid w:val="00CE70F5"/>
    <w:rsid w:val="00CE788D"/>
    <w:rsid w:val="00CF0A09"/>
    <w:rsid w:val="00CF0B70"/>
    <w:rsid w:val="00CF12DA"/>
    <w:rsid w:val="00CF1968"/>
    <w:rsid w:val="00CF2036"/>
    <w:rsid w:val="00CF2398"/>
    <w:rsid w:val="00CF2D03"/>
    <w:rsid w:val="00CF2ED3"/>
    <w:rsid w:val="00CF3D2F"/>
    <w:rsid w:val="00CF45D1"/>
    <w:rsid w:val="00CF4FFA"/>
    <w:rsid w:val="00CF6E5C"/>
    <w:rsid w:val="00CF6F26"/>
    <w:rsid w:val="00CF7155"/>
    <w:rsid w:val="00CF77C2"/>
    <w:rsid w:val="00D016D7"/>
    <w:rsid w:val="00D02222"/>
    <w:rsid w:val="00D02D98"/>
    <w:rsid w:val="00D02DB7"/>
    <w:rsid w:val="00D02DF0"/>
    <w:rsid w:val="00D0345B"/>
    <w:rsid w:val="00D037A7"/>
    <w:rsid w:val="00D04A4F"/>
    <w:rsid w:val="00D04D44"/>
    <w:rsid w:val="00D056F9"/>
    <w:rsid w:val="00D067CD"/>
    <w:rsid w:val="00D06C3A"/>
    <w:rsid w:val="00D06DD5"/>
    <w:rsid w:val="00D1078A"/>
    <w:rsid w:val="00D11575"/>
    <w:rsid w:val="00D11767"/>
    <w:rsid w:val="00D11DC3"/>
    <w:rsid w:val="00D120A7"/>
    <w:rsid w:val="00D1210C"/>
    <w:rsid w:val="00D13A95"/>
    <w:rsid w:val="00D13B37"/>
    <w:rsid w:val="00D143AF"/>
    <w:rsid w:val="00D147E5"/>
    <w:rsid w:val="00D14E35"/>
    <w:rsid w:val="00D1521B"/>
    <w:rsid w:val="00D158AD"/>
    <w:rsid w:val="00D1636A"/>
    <w:rsid w:val="00D16E86"/>
    <w:rsid w:val="00D1765F"/>
    <w:rsid w:val="00D17F68"/>
    <w:rsid w:val="00D2033B"/>
    <w:rsid w:val="00D20501"/>
    <w:rsid w:val="00D20E03"/>
    <w:rsid w:val="00D20E77"/>
    <w:rsid w:val="00D2106E"/>
    <w:rsid w:val="00D2286E"/>
    <w:rsid w:val="00D22A90"/>
    <w:rsid w:val="00D2425F"/>
    <w:rsid w:val="00D2471A"/>
    <w:rsid w:val="00D24B0D"/>
    <w:rsid w:val="00D251FA"/>
    <w:rsid w:val="00D252E9"/>
    <w:rsid w:val="00D253F1"/>
    <w:rsid w:val="00D2587B"/>
    <w:rsid w:val="00D25CE3"/>
    <w:rsid w:val="00D26562"/>
    <w:rsid w:val="00D26757"/>
    <w:rsid w:val="00D27065"/>
    <w:rsid w:val="00D2756B"/>
    <w:rsid w:val="00D276F5"/>
    <w:rsid w:val="00D27B61"/>
    <w:rsid w:val="00D3014C"/>
    <w:rsid w:val="00D319DB"/>
    <w:rsid w:val="00D32348"/>
    <w:rsid w:val="00D32C62"/>
    <w:rsid w:val="00D34223"/>
    <w:rsid w:val="00D345FB"/>
    <w:rsid w:val="00D3481D"/>
    <w:rsid w:val="00D35E75"/>
    <w:rsid w:val="00D369AE"/>
    <w:rsid w:val="00D40381"/>
    <w:rsid w:val="00D40675"/>
    <w:rsid w:val="00D40D53"/>
    <w:rsid w:val="00D41A66"/>
    <w:rsid w:val="00D41D68"/>
    <w:rsid w:val="00D42529"/>
    <w:rsid w:val="00D4276D"/>
    <w:rsid w:val="00D433A5"/>
    <w:rsid w:val="00D4429D"/>
    <w:rsid w:val="00D44B2E"/>
    <w:rsid w:val="00D453B5"/>
    <w:rsid w:val="00D4554A"/>
    <w:rsid w:val="00D45FC8"/>
    <w:rsid w:val="00D46856"/>
    <w:rsid w:val="00D46D27"/>
    <w:rsid w:val="00D500D2"/>
    <w:rsid w:val="00D50914"/>
    <w:rsid w:val="00D50FB2"/>
    <w:rsid w:val="00D5199B"/>
    <w:rsid w:val="00D51CCD"/>
    <w:rsid w:val="00D51E47"/>
    <w:rsid w:val="00D51E4B"/>
    <w:rsid w:val="00D52800"/>
    <w:rsid w:val="00D52A4E"/>
    <w:rsid w:val="00D53866"/>
    <w:rsid w:val="00D53D0A"/>
    <w:rsid w:val="00D5429F"/>
    <w:rsid w:val="00D549F9"/>
    <w:rsid w:val="00D55904"/>
    <w:rsid w:val="00D5629B"/>
    <w:rsid w:val="00D569BA"/>
    <w:rsid w:val="00D57577"/>
    <w:rsid w:val="00D57F04"/>
    <w:rsid w:val="00D57F50"/>
    <w:rsid w:val="00D601A5"/>
    <w:rsid w:val="00D60E14"/>
    <w:rsid w:val="00D60F1D"/>
    <w:rsid w:val="00D61C4D"/>
    <w:rsid w:val="00D6223F"/>
    <w:rsid w:val="00D63C3B"/>
    <w:rsid w:val="00D63C81"/>
    <w:rsid w:val="00D64471"/>
    <w:rsid w:val="00D64AA1"/>
    <w:rsid w:val="00D64CCA"/>
    <w:rsid w:val="00D64D36"/>
    <w:rsid w:val="00D65CAD"/>
    <w:rsid w:val="00D664EE"/>
    <w:rsid w:val="00D66B13"/>
    <w:rsid w:val="00D66EF5"/>
    <w:rsid w:val="00D67D5C"/>
    <w:rsid w:val="00D70359"/>
    <w:rsid w:val="00D70817"/>
    <w:rsid w:val="00D7149F"/>
    <w:rsid w:val="00D714DA"/>
    <w:rsid w:val="00D71E3C"/>
    <w:rsid w:val="00D72218"/>
    <w:rsid w:val="00D72B06"/>
    <w:rsid w:val="00D72C04"/>
    <w:rsid w:val="00D73B05"/>
    <w:rsid w:val="00D756DA"/>
    <w:rsid w:val="00D75EDD"/>
    <w:rsid w:val="00D76B04"/>
    <w:rsid w:val="00D7705E"/>
    <w:rsid w:val="00D772C8"/>
    <w:rsid w:val="00D779FE"/>
    <w:rsid w:val="00D77A0E"/>
    <w:rsid w:val="00D77D64"/>
    <w:rsid w:val="00D810FE"/>
    <w:rsid w:val="00D81164"/>
    <w:rsid w:val="00D81593"/>
    <w:rsid w:val="00D81B7B"/>
    <w:rsid w:val="00D81F42"/>
    <w:rsid w:val="00D8235A"/>
    <w:rsid w:val="00D839BF"/>
    <w:rsid w:val="00D84E4D"/>
    <w:rsid w:val="00D85FEF"/>
    <w:rsid w:val="00D8632F"/>
    <w:rsid w:val="00D8684B"/>
    <w:rsid w:val="00D86869"/>
    <w:rsid w:val="00D86EDA"/>
    <w:rsid w:val="00D86FD6"/>
    <w:rsid w:val="00D86FF8"/>
    <w:rsid w:val="00D8706F"/>
    <w:rsid w:val="00D902A1"/>
    <w:rsid w:val="00D904ED"/>
    <w:rsid w:val="00D9127A"/>
    <w:rsid w:val="00D933DA"/>
    <w:rsid w:val="00D937C5"/>
    <w:rsid w:val="00D93B60"/>
    <w:rsid w:val="00D93D11"/>
    <w:rsid w:val="00D93E68"/>
    <w:rsid w:val="00D94114"/>
    <w:rsid w:val="00D9428E"/>
    <w:rsid w:val="00D9436F"/>
    <w:rsid w:val="00D944C0"/>
    <w:rsid w:val="00D948BF"/>
    <w:rsid w:val="00D955F3"/>
    <w:rsid w:val="00D95654"/>
    <w:rsid w:val="00D95D0B"/>
    <w:rsid w:val="00D96458"/>
    <w:rsid w:val="00D96A81"/>
    <w:rsid w:val="00D97558"/>
    <w:rsid w:val="00D97936"/>
    <w:rsid w:val="00DA0212"/>
    <w:rsid w:val="00DA134A"/>
    <w:rsid w:val="00DA141A"/>
    <w:rsid w:val="00DA280D"/>
    <w:rsid w:val="00DA2E19"/>
    <w:rsid w:val="00DA344A"/>
    <w:rsid w:val="00DA3CEA"/>
    <w:rsid w:val="00DA3F1E"/>
    <w:rsid w:val="00DA4CE8"/>
    <w:rsid w:val="00DA514A"/>
    <w:rsid w:val="00DA5368"/>
    <w:rsid w:val="00DA6631"/>
    <w:rsid w:val="00DA6914"/>
    <w:rsid w:val="00DA78C1"/>
    <w:rsid w:val="00DB0C27"/>
    <w:rsid w:val="00DB0F22"/>
    <w:rsid w:val="00DB1B25"/>
    <w:rsid w:val="00DB2F4B"/>
    <w:rsid w:val="00DB3570"/>
    <w:rsid w:val="00DB4330"/>
    <w:rsid w:val="00DB44A9"/>
    <w:rsid w:val="00DB4AE1"/>
    <w:rsid w:val="00DB4BF0"/>
    <w:rsid w:val="00DB4BF5"/>
    <w:rsid w:val="00DB4EF5"/>
    <w:rsid w:val="00DB513A"/>
    <w:rsid w:val="00DB6566"/>
    <w:rsid w:val="00DB7808"/>
    <w:rsid w:val="00DB7A3A"/>
    <w:rsid w:val="00DC1B6E"/>
    <w:rsid w:val="00DC1ED7"/>
    <w:rsid w:val="00DC2033"/>
    <w:rsid w:val="00DC2151"/>
    <w:rsid w:val="00DC3317"/>
    <w:rsid w:val="00DC49AE"/>
    <w:rsid w:val="00DC5165"/>
    <w:rsid w:val="00DC5688"/>
    <w:rsid w:val="00DC57DA"/>
    <w:rsid w:val="00DC5BF9"/>
    <w:rsid w:val="00DC602E"/>
    <w:rsid w:val="00DC7A08"/>
    <w:rsid w:val="00DC7EA1"/>
    <w:rsid w:val="00DD0775"/>
    <w:rsid w:val="00DD10A2"/>
    <w:rsid w:val="00DD13B8"/>
    <w:rsid w:val="00DD1C95"/>
    <w:rsid w:val="00DD21B3"/>
    <w:rsid w:val="00DD2DA6"/>
    <w:rsid w:val="00DD2E10"/>
    <w:rsid w:val="00DD34E0"/>
    <w:rsid w:val="00DD35E8"/>
    <w:rsid w:val="00DD3649"/>
    <w:rsid w:val="00DD364F"/>
    <w:rsid w:val="00DD5C53"/>
    <w:rsid w:val="00DD616F"/>
    <w:rsid w:val="00DD662C"/>
    <w:rsid w:val="00DD66FB"/>
    <w:rsid w:val="00DD6F80"/>
    <w:rsid w:val="00DD77B3"/>
    <w:rsid w:val="00DD77C6"/>
    <w:rsid w:val="00DD77D2"/>
    <w:rsid w:val="00DD7C65"/>
    <w:rsid w:val="00DE039D"/>
    <w:rsid w:val="00DE0529"/>
    <w:rsid w:val="00DE0EAE"/>
    <w:rsid w:val="00DE123D"/>
    <w:rsid w:val="00DE2B0A"/>
    <w:rsid w:val="00DE2D3D"/>
    <w:rsid w:val="00DE3D0C"/>
    <w:rsid w:val="00DE421B"/>
    <w:rsid w:val="00DE4B50"/>
    <w:rsid w:val="00DE5025"/>
    <w:rsid w:val="00DE5197"/>
    <w:rsid w:val="00DE52FF"/>
    <w:rsid w:val="00DE5C38"/>
    <w:rsid w:val="00DE6C88"/>
    <w:rsid w:val="00DE7BD9"/>
    <w:rsid w:val="00DF0496"/>
    <w:rsid w:val="00DF04E7"/>
    <w:rsid w:val="00DF0865"/>
    <w:rsid w:val="00DF1B50"/>
    <w:rsid w:val="00DF1D88"/>
    <w:rsid w:val="00DF1F31"/>
    <w:rsid w:val="00DF2F10"/>
    <w:rsid w:val="00DF3DF1"/>
    <w:rsid w:val="00DF4924"/>
    <w:rsid w:val="00DF511B"/>
    <w:rsid w:val="00DF61DC"/>
    <w:rsid w:val="00DF667A"/>
    <w:rsid w:val="00DF756C"/>
    <w:rsid w:val="00DF7BF8"/>
    <w:rsid w:val="00E00164"/>
    <w:rsid w:val="00E00414"/>
    <w:rsid w:val="00E00658"/>
    <w:rsid w:val="00E006A4"/>
    <w:rsid w:val="00E00AA2"/>
    <w:rsid w:val="00E011EE"/>
    <w:rsid w:val="00E012F8"/>
    <w:rsid w:val="00E015BE"/>
    <w:rsid w:val="00E0193C"/>
    <w:rsid w:val="00E02574"/>
    <w:rsid w:val="00E02E2B"/>
    <w:rsid w:val="00E02F19"/>
    <w:rsid w:val="00E03C52"/>
    <w:rsid w:val="00E04AE0"/>
    <w:rsid w:val="00E05669"/>
    <w:rsid w:val="00E057C9"/>
    <w:rsid w:val="00E05C2E"/>
    <w:rsid w:val="00E06489"/>
    <w:rsid w:val="00E06999"/>
    <w:rsid w:val="00E06BB6"/>
    <w:rsid w:val="00E071C6"/>
    <w:rsid w:val="00E104A7"/>
    <w:rsid w:val="00E10964"/>
    <w:rsid w:val="00E10B10"/>
    <w:rsid w:val="00E10CAE"/>
    <w:rsid w:val="00E119BA"/>
    <w:rsid w:val="00E11C52"/>
    <w:rsid w:val="00E1210D"/>
    <w:rsid w:val="00E14206"/>
    <w:rsid w:val="00E14C94"/>
    <w:rsid w:val="00E15FCB"/>
    <w:rsid w:val="00E162E3"/>
    <w:rsid w:val="00E16ADD"/>
    <w:rsid w:val="00E170D6"/>
    <w:rsid w:val="00E171C1"/>
    <w:rsid w:val="00E174D8"/>
    <w:rsid w:val="00E20C08"/>
    <w:rsid w:val="00E2155D"/>
    <w:rsid w:val="00E21797"/>
    <w:rsid w:val="00E21B6A"/>
    <w:rsid w:val="00E223D0"/>
    <w:rsid w:val="00E22A15"/>
    <w:rsid w:val="00E22E4B"/>
    <w:rsid w:val="00E230E7"/>
    <w:rsid w:val="00E2334D"/>
    <w:rsid w:val="00E233A4"/>
    <w:rsid w:val="00E234AB"/>
    <w:rsid w:val="00E2505C"/>
    <w:rsid w:val="00E254E2"/>
    <w:rsid w:val="00E25635"/>
    <w:rsid w:val="00E2579F"/>
    <w:rsid w:val="00E25E89"/>
    <w:rsid w:val="00E26B7C"/>
    <w:rsid w:val="00E27292"/>
    <w:rsid w:val="00E27CCE"/>
    <w:rsid w:val="00E27E43"/>
    <w:rsid w:val="00E27F85"/>
    <w:rsid w:val="00E30616"/>
    <w:rsid w:val="00E310E3"/>
    <w:rsid w:val="00E3115F"/>
    <w:rsid w:val="00E31E69"/>
    <w:rsid w:val="00E33019"/>
    <w:rsid w:val="00E33E8B"/>
    <w:rsid w:val="00E34011"/>
    <w:rsid w:val="00E34C93"/>
    <w:rsid w:val="00E35374"/>
    <w:rsid w:val="00E354F5"/>
    <w:rsid w:val="00E35C34"/>
    <w:rsid w:val="00E35DE1"/>
    <w:rsid w:val="00E362FF"/>
    <w:rsid w:val="00E368A2"/>
    <w:rsid w:val="00E36BE4"/>
    <w:rsid w:val="00E36D52"/>
    <w:rsid w:val="00E36F51"/>
    <w:rsid w:val="00E37545"/>
    <w:rsid w:val="00E4135D"/>
    <w:rsid w:val="00E42358"/>
    <w:rsid w:val="00E423F3"/>
    <w:rsid w:val="00E424A1"/>
    <w:rsid w:val="00E426E3"/>
    <w:rsid w:val="00E42705"/>
    <w:rsid w:val="00E42953"/>
    <w:rsid w:val="00E42BEB"/>
    <w:rsid w:val="00E43122"/>
    <w:rsid w:val="00E43360"/>
    <w:rsid w:val="00E43E90"/>
    <w:rsid w:val="00E44597"/>
    <w:rsid w:val="00E45634"/>
    <w:rsid w:val="00E46F32"/>
    <w:rsid w:val="00E473DA"/>
    <w:rsid w:val="00E47BAA"/>
    <w:rsid w:val="00E50081"/>
    <w:rsid w:val="00E50551"/>
    <w:rsid w:val="00E510D1"/>
    <w:rsid w:val="00E51258"/>
    <w:rsid w:val="00E512F5"/>
    <w:rsid w:val="00E51509"/>
    <w:rsid w:val="00E519FA"/>
    <w:rsid w:val="00E51FEE"/>
    <w:rsid w:val="00E522EB"/>
    <w:rsid w:val="00E52F66"/>
    <w:rsid w:val="00E53776"/>
    <w:rsid w:val="00E543E5"/>
    <w:rsid w:val="00E546B3"/>
    <w:rsid w:val="00E54E92"/>
    <w:rsid w:val="00E54FB0"/>
    <w:rsid w:val="00E550A0"/>
    <w:rsid w:val="00E55A15"/>
    <w:rsid w:val="00E56438"/>
    <w:rsid w:val="00E566DF"/>
    <w:rsid w:val="00E56783"/>
    <w:rsid w:val="00E573B2"/>
    <w:rsid w:val="00E61479"/>
    <w:rsid w:val="00E62866"/>
    <w:rsid w:val="00E62C25"/>
    <w:rsid w:val="00E63105"/>
    <w:rsid w:val="00E6376E"/>
    <w:rsid w:val="00E638A0"/>
    <w:rsid w:val="00E63A78"/>
    <w:rsid w:val="00E64486"/>
    <w:rsid w:val="00E65690"/>
    <w:rsid w:val="00E65E87"/>
    <w:rsid w:val="00E66B61"/>
    <w:rsid w:val="00E672F6"/>
    <w:rsid w:val="00E67F16"/>
    <w:rsid w:val="00E7000C"/>
    <w:rsid w:val="00E70810"/>
    <w:rsid w:val="00E70EFF"/>
    <w:rsid w:val="00E713DD"/>
    <w:rsid w:val="00E715A6"/>
    <w:rsid w:val="00E72218"/>
    <w:rsid w:val="00E7267C"/>
    <w:rsid w:val="00E72B84"/>
    <w:rsid w:val="00E72D45"/>
    <w:rsid w:val="00E74960"/>
    <w:rsid w:val="00E7496A"/>
    <w:rsid w:val="00E74A36"/>
    <w:rsid w:val="00E752B3"/>
    <w:rsid w:val="00E7595C"/>
    <w:rsid w:val="00E761FF"/>
    <w:rsid w:val="00E763E0"/>
    <w:rsid w:val="00E76ABB"/>
    <w:rsid w:val="00E76EDA"/>
    <w:rsid w:val="00E76FFD"/>
    <w:rsid w:val="00E77309"/>
    <w:rsid w:val="00E77576"/>
    <w:rsid w:val="00E776D1"/>
    <w:rsid w:val="00E77910"/>
    <w:rsid w:val="00E77967"/>
    <w:rsid w:val="00E802D9"/>
    <w:rsid w:val="00E816A5"/>
    <w:rsid w:val="00E81BD3"/>
    <w:rsid w:val="00E823E0"/>
    <w:rsid w:val="00E82C15"/>
    <w:rsid w:val="00E84102"/>
    <w:rsid w:val="00E84947"/>
    <w:rsid w:val="00E849A0"/>
    <w:rsid w:val="00E84C9C"/>
    <w:rsid w:val="00E857C8"/>
    <w:rsid w:val="00E86037"/>
    <w:rsid w:val="00E86099"/>
    <w:rsid w:val="00E86892"/>
    <w:rsid w:val="00E86C80"/>
    <w:rsid w:val="00E86F41"/>
    <w:rsid w:val="00E877C4"/>
    <w:rsid w:val="00E87CE6"/>
    <w:rsid w:val="00E902D2"/>
    <w:rsid w:val="00E9043B"/>
    <w:rsid w:val="00E904F7"/>
    <w:rsid w:val="00E90552"/>
    <w:rsid w:val="00E90557"/>
    <w:rsid w:val="00E9084B"/>
    <w:rsid w:val="00E920E5"/>
    <w:rsid w:val="00E9282C"/>
    <w:rsid w:val="00E93710"/>
    <w:rsid w:val="00E938A9"/>
    <w:rsid w:val="00E93C85"/>
    <w:rsid w:val="00E94DC1"/>
    <w:rsid w:val="00E9587D"/>
    <w:rsid w:val="00E95C59"/>
    <w:rsid w:val="00E970B8"/>
    <w:rsid w:val="00E9746C"/>
    <w:rsid w:val="00EA048E"/>
    <w:rsid w:val="00EA0D1C"/>
    <w:rsid w:val="00EA13D8"/>
    <w:rsid w:val="00EA1C03"/>
    <w:rsid w:val="00EA27CB"/>
    <w:rsid w:val="00EA2A43"/>
    <w:rsid w:val="00EA328E"/>
    <w:rsid w:val="00EA3318"/>
    <w:rsid w:val="00EA4226"/>
    <w:rsid w:val="00EA46BF"/>
    <w:rsid w:val="00EA503E"/>
    <w:rsid w:val="00EA698F"/>
    <w:rsid w:val="00EA6A94"/>
    <w:rsid w:val="00EA6AA8"/>
    <w:rsid w:val="00EA6C2C"/>
    <w:rsid w:val="00EA76A9"/>
    <w:rsid w:val="00EA77D6"/>
    <w:rsid w:val="00EA77D9"/>
    <w:rsid w:val="00EA7A0A"/>
    <w:rsid w:val="00EB07F9"/>
    <w:rsid w:val="00EB0940"/>
    <w:rsid w:val="00EB0A8E"/>
    <w:rsid w:val="00EB0B09"/>
    <w:rsid w:val="00EB0C01"/>
    <w:rsid w:val="00EB148D"/>
    <w:rsid w:val="00EB1C24"/>
    <w:rsid w:val="00EB1D19"/>
    <w:rsid w:val="00EB1DF6"/>
    <w:rsid w:val="00EB3072"/>
    <w:rsid w:val="00EB3915"/>
    <w:rsid w:val="00EB3A65"/>
    <w:rsid w:val="00EB3FF8"/>
    <w:rsid w:val="00EB51BB"/>
    <w:rsid w:val="00EB51C9"/>
    <w:rsid w:val="00EB5202"/>
    <w:rsid w:val="00EB5348"/>
    <w:rsid w:val="00EB537F"/>
    <w:rsid w:val="00EB5CD2"/>
    <w:rsid w:val="00EB6135"/>
    <w:rsid w:val="00EB632D"/>
    <w:rsid w:val="00EB64FE"/>
    <w:rsid w:val="00EB6970"/>
    <w:rsid w:val="00EC1F9B"/>
    <w:rsid w:val="00EC2413"/>
    <w:rsid w:val="00EC2C42"/>
    <w:rsid w:val="00EC2CC9"/>
    <w:rsid w:val="00EC399A"/>
    <w:rsid w:val="00EC455F"/>
    <w:rsid w:val="00EC45FB"/>
    <w:rsid w:val="00EC4990"/>
    <w:rsid w:val="00EC5BDA"/>
    <w:rsid w:val="00EC6055"/>
    <w:rsid w:val="00EC61E3"/>
    <w:rsid w:val="00EC71C2"/>
    <w:rsid w:val="00ED154B"/>
    <w:rsid w:val="00ED16A7"/>
    <w:rsid w:val="00ED1895"/>
    <w:rsid w:val="00ED2176"/>
    <w:rsid w:val="00ED2661"/>
    <w:rsid w:val="00ED270D"/>
    <w:rsid w:val="00ED483D"/>
    <w:rsid w:val="00ED4BBA"/>
    <w:rsid w:val="00ED4EAD"/>
    <w:rsid w:val="00ED6C8E"/>
    <w:rsid w:val="00ED7EE5"/>
    <w:rsid w:val="00EE04F1"/>
    <w:rsid w:val="00EE0671"/>
    <w:rsid w:val="00EE0ACC"/>
    <w:rsid w:val="00EE10C5"/>
    <w:rsid w:val="00EE1F2A"/>
    <w:rsid w:val="00EE225B"/>
    <w:rsid w:val="00EE3C3E"/>
    <w:rsid w:val="00EE43D9"/>
    <w:rsid w:val="00EE47F0"/>
    <w:rsid w:val="00EE4B4D"/>
    <w:rsid w:val="00EE51EF"/>
    <w:rsid w:val="00EE5326"/>
    <w:rsid w:val="00EE54C9"/>
    <w:rsid w:val="00EE556A"/>
    <w:rsid w:val="00EE5601"/>
    <w:rsid w:val="00EE7198"/>
    <w:rsid w:val="00EE7279"/>
    <w:rsid w:val="00EE7432"/>
    <w:rsid w:val="00EE74AE"/>
    <w:rsid w:val="00EE767C"/>
    <w:rsid w:val="00EE7FD9"/>
    <w:rsid w:val="00EF00B1"/>
    <w:rsid w:val="00EF08B6"/>
    <w:rsid w:val="00EF0EB6"/>
    <w:rsid w:val="00EF12A9"/>
    <w:rsid w:val="00EF135C"/>
    <w:rsid w:val="00EF18F9"/>
    <w:rsid w:val="00EF1B7A"/>
    <w:rsid w:val="00EF261A"/>
    <w:rsid w:val="00EF27AE"/>
    <w:rsid w:val="00EF2A68"/>
    <w:rsid w:val="00EF2AFB"/>
    <w:rsid w:val="00EF426D"/>
    <w:rsid w:val="00EF43A0"/>
    <w:rsid w:val="00EF59D9"/>
    <w:rsid w:val="00EF5AF6"/>
    <w:rsid w:val="00EF6B71"/>
    <w:rsid w:val="00EF6F4B"/>
    <w:rsid w:val="00F00C50"/>
    <w:rsid w:val="00F018C2"/>
    <w:rsid w:val="00F024B6"/>
    <w:rsid w:val="00F02FCF"/>
    <w:rsid w:val="00F03A91"/>
    <w:rsid w:val="00F047D6"/>
    <w:rsid w:val="00F04805"/>
    <w:rsid w:val="00F04B32"/>
    <w:rsid w:val="00F051BE"/>
    <w:rsid w:val="00F05A71"/>
    <w:rsid w:val="00F05D77"/>
    <w:rsid w:val="00F06E78"/>
    <w:rsid w:val="00F10C5D"/>
    <w:rsid w:val="00F10F55"/>
    <w:rsid w:val="00F1176D"/>
    <w:rsid w:val="00F12BD6"/>
    <w:rsid w:val="00F130E1"/>
    <w:rsid w:val="00F14380"/>
    <w:rsid w:val="00F149BF"/>
    <w:rsid w:val="00F14B74"/>
    <w:rsid w:val="00F1569D"/>
    <w:rsid w:val="00F15CA1"/>
    <w:rsid w:val="00F15F48"/>
    <w:rsid w:val="00F173C3"/>
    <w:rsid w:val="00F200B0"/>
    <w:rsid w:val="00F226BC"/>
    <w:rsid w:val="00F22F1E"/>
    <w:rsid w:val="00F23AF6"/>
    <w:rsid w:val="00F23E38"/>
    <w:rsid w:val="00F24386"/>
    <w:rsid w:val="00F24C4F"/>
    <w:rsid w:val="00F24CFC"/>
    <w:rsid w:val="00F25013"/>
    <w:rsid w:val="00F2548A"/>
    <w:rsid w:val="00F25894"/>
    <w:rsid w:val="00F25E6D"/>
    <w:rsid w:val="00F2637E"/>
    <w:rsid w:val="00F266E6"/>
    <w:rsid w:val="00F26C5E"/>
    <w:rsid w:val="00F26CE7"/>
    <w:rsid w:val="00F26F2A"/>
    <w:rsid w:val="00F27908"/>
    <w:rsid w:val="00F27DA8"/>
    <w:rsid w:val="00F30060"/>
    <w:rsid w:val="00F306AE"/>
    <w:rsid w:val="00F30E3B"/>
    <w:rsid w:val="00F314E7"/>
    <w:rsid w:val="00F3155A"/>
    <w:rsid w:val="00F31FD5"/>
    <w:rsid w:val="00F32748"/>
    <w:rsid w:val="00F327D7"/>
    <w:rsid w:val="00F328A2"/>
    <w:rsid w:val="00F32F1F"/>
    <w:rsid w:val="00F33295"/>
    <w:rsid w:val="00F332FB"/>
    <w:rsid w:val="00F33704"/>
    <w:rsid w:val="00F33953"/>
    <w:rsid w:val="00F33CEA"/>
    <w:rsid w:val="00F34479"/>
    <w:rsid w:val="00F346CB"/>
    <w:rsid w:val="00F350F0"/>
    <w:rsid w:val="00F352A3"/>
    <w:rsid w:val="00F364EB"/>
    <w:rsid w:val="00F3746A"/>
    <w:rsid w:val="00F40C45"/>
    <w:rsid w:val="00F41195"/>
    <w:rsid w:val="00F42969"/>
    <w:rsid w:val="00F436F2"/>
    <w:rsid w:val="00F43BD9"/>
    <w:rsid w:val="00F44290"/>
    <w:rsid w:val="00F44F5D"/>
    <w:rsid w:val="00F453EF"/>
    <w:rsid w:val="00F45873"/>
    <w:rsid w:val="00F4726D"/>
    <w:rsid w:val="00F47D6D"/>
    <w:rsid w:val="00F47EC5"/>
    <w:rsid w:val="00F50687"/>
    <w:rsid w:val="00F50EF6"/>
    <w:rsid w:val="00F51FA7"/>
    <w:rsid w:val="00F520D2"/>
    <w:rsid w:val="00F52991"/>
    <w:rsid w:val="00F53413"/>
    <w:rsid w:val="00F53D10"/>
    <w:rsid w:val="00F53F8F"/>
    <w:rsid w:val="00F54628"/>
    <w:rsid w:val="00F54CDD"/>
    <w:rsid w:val="00F54FD9"/>
    <w:rsid w:val="00F552F3"/>
    <w:rsid w:val="00F5533A"/>
    <w:rsid w:val="00F5540F"/>
    <w:rsid w:val="00F5565B"/>
    <w:rsid w:val="00F56200"/>
    <w:rsid w:val="00F5652E"/>
    <w:rsid w:val="00F56698"/>
    <w:rsid w:val="00F56A13"/>
    <w:rsid w:val="00F579C6"/>
    <w:rsid w:val="00F6021D"/>
    <w:rsid w:val="00F60403"/>
    <w:rsid w:val="00F60E29"/>
    <w:rsid w:val="00F620A0"/>
    <w:rsid w:val="00F62186"/>
    <w:rsid w:val="00F62CBF"/>
    <w:rsid w:val="00F62E57"/>
    <w:rsid w:val="00F63257"/>
    <w:rsid w:val="00F65BAE"/>
    <w:rsid w:val="00F66F6C"/>
    <w:rsid w:val="00F670D2"/>
    <w:rsid w:val="00F707F4"/>
    <w:rsid w:val="00F70A65"/>
    <w:rsid w:val="00F70AD4"/>
    <w:rsid w:val="00F71F2F"/>
    <w:rsid w:val="00F72E50"/>
    <w:rsid w:val="00F735CE"/>
    <w:rsid w:val="00F73A54"/>
    <w:rsid w:val="00F73ADB"/>
    <w:rsid w:val="00F73F91"/>
    <w:rsid w:val="00F74954"/>
    <w:rsid w:val="00F7500C"/>
    <w:rsid w:val="00F75033"/>
    <w:rsid w:val="00F823B0"/>
    <w:rsid w:val="00F827DB"/>
    <w:rsid w:val="00F82AAD"/>
    <w:rsid w:val="00F83B93"/>
    <w:rsid w:val="00F83C24"/>
    <w:rsid w:val="00F84F3F"/>
    <w:rsid w:val="00F855C3"/>
    <w:rsid w:val="00F856B6"/>
    <w:rsid w:val="00F86E63"/>
    <w:rsid w:val="00F87477"/>
    <w:rsid w:val="00F87BA8"/>
    <w:rsid w:val="00F909AB"/>
    <w:rsid w:val="00F90AA0"/>
    <w:rsid w:val="00F90E2D"/>
    <w:rsid w:val="00F913DE"/>
    <w:rsid w:val="00F919C5"/>
    <w:rsid w:val="00F920FE"/>
    <w:rsid w:val="00F924EC"/>
    <w:rsid w:val="00F93733"/>
    <w:rsid w:val="00F9795F"/>
    <w:rsid w:val="00F97B2F"/>
    <w:rsid w:val="00FA0201"/>
    <w:rsid w:val="00FA026A"/>
    <w:rsid w:val="00FA067C"/>
    <w:rsid w:val="00FA1D5B"/>
    <w:rsid w:val="00FA20BB"/>
    <w:rsid w:val="00FA25B0"/>
    <w:rsid w:val="00FA2BF7"/>
    <w:rsid w:val="00FA39B8"/>
    <w:rsid w:val="00FA45F3"/>
    <w:rsid w:val="00FA475F"/>
    <w:rsid w:val="00FA572F"/>
    <w:rsid w:val="00FA585E"/>
    <w:rsid w:val="00FA6362"/>
    <w:rsid w:val="00FA647B"/>
    <w:rsid w:val="00FA64CE"/>
    <w:rsid w:val="00FA7B0E"/>
    <w:rsid w:val="00FB0142"/>
    <w:rsid w:val="00FB0818"/>
    <w:rsid w:val="00FB12E1"/>
    <w:rsid w:val="00FB231C"/>
    <w:rsid w:val="00FB2581"/>
    <w:rsid w:val="00FB288C"/>
    <w:rsid w:val="00FB3DE5"/>
    <w:rsid w:val="00FB40E8"/>
    <w:rsid w:val="00FB502C"/>
    <w:rsid w:val="00FB517E"/>
    <w:rsid w:val="00FB58B6"/>
    <w:rsid w:val="00FB595A"/>
    <w:rsid w:val="00FB5C8A"/>
    <w:rsid w:val="00FB663F"/>
    <w:rsid w:val="00FB6AF8"/>
    <w:rsid w:val="00FB7D5D"/>
    <w:rsid w:val="00FC05D4"/>
    <w:rsid w:val="00FC06D7"/>
    <w:rsid w:val="00FC07EA"/>
    <w:rsid w:val="00FC16B5"/>
    <w:rsid w:val="00FC2A71"/>
    <w:rsid w:val="00FC2EE5"/>
    <w:rsid w:val="00FC3252"/>
    <w:rsid w:val="00FC3982"/>
    <w:rsid w:val="00FC3A00"/>
    <w:rsid w:val="00FC4B62"/>
    <w:rsid w:val="00FC4D7F"/>
    <w:rsid w:val="00FC51CD"/>
    <w:rsid w:val="00FC51DE"/>
    <w:rsid w:val="00FC56FE"/>
    <w:rsid w:val="00FC604E"/>
    <w:rsid w:val="00FC642D"/>
    <w:rsid w:val="00FC6792"/>
    <w:rsid w:val="00FC69AB"/>
    <w:rsid w:val="00FC70C4"/>
    <w:rsid w:val="00FC74AE"/>
    <w:rsid w:val="00FC79F6"/>
    <w:rsid w:val="00FC7D23"/>
    <w:rsid w:val="00FD0788"/>
    <w:rsid w:val="00FD1871"/>
    <w:rsid w:val="00FD1B9B"/>
    <w:rsid w:val="00FD1E9C"/>
    <w:rsid w:val="00FD2378"/>
    <w:rsid w:val="00FD2830"/>
    <w:rsid w:val="00FD6675"/>
    <w:rsid w:val="00FD7F97"/>
    <w:rsid w:val="00FE0105"/>
    <w:rsid w:val="00FE01E9"/>
    <w:rsid w:val="00FE11FA"/>
    <w:rsid w:val="00FE1F70"/>
    <w:rsid w:val="00FE27A3"/>
    <w:rsid w:val="00FE2952"/>
    <w:rsid w:val="00FE2B3C"/>
    <w:rsid w:val="00FE45F1"/>
    <w:rsid w:val="00FE52A7"/>
    <w:rsid w:val="00FE52DC"/>
    <w:rsid w:val="00FE5802"/>
    <w:rsid w:val="00FE5C18"/>
    <w:rsid w:val="00FE5CDB"/>
    <w:rsid w:val="00FE6452"/>
    <w:rsid w:val="00FE6862"/>
    <w:rsid w:val="00FE75AF"/>
    <w:rsid w:val="00FF0943"/>
    <w:rsid w:val="00FF0C52"/>
    <w:rsid w:val="00FF1DF9"/>
    <w:rsid w:val="00FF1F8F"/>
    <w:rsid w:val="00FF26E7"/>
    <w:rsid w:val="00FF2AB0"/>
    <w:rsid w:val="00FF2EB5"/>
    <w:rsid w:val="00FF3AC2"/>
    <w:rsid w:val="00FF5E79"/>
    <w:rsid w:val="00FF6044"/>
    <w:rsid w:val="00FF6378"/>
    <w:rsid w:val="00FF6B27"/>
    <w:rsid w:val="00FF6D58"/>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qFormat/>
    <w:rsid w:val="00573A46"/>
    <w:pPr>
      <w:jc w:val="center"/>
      <w:outlineLvl w:val="0"/>
    </w:pPr>
    <w:rPr>
      <w:b/>
      <w:sz w:val="36"/>
    </w:rPr>
  </w:style>
  <w:style w:type="paragraph" w:styleId="Heading2">
    <w:name w:val="heading 2"/>
    <w:aliases w:val="Title Header2,Section-Title"/>
    <w:basedOn w:val="Normal"/>
    <w:next w:val="Normal"/>
    <w:link w:val="Heading2Char"/>
    <w:qFormat/>
    <w:rsid w:val="00573A46"/>
    <w:pPr>
      <w:jc w:val="center"/>
      <w:outlineLvl w:val="1"/>
    </w:pPr>
    <w:rPr>
      <w:b/>
      <w:sz w:val="28"/>
    </w:rPr>
  </w:style>
  <w:style w:type="paragraph" w:styleId="Heading3">
    <w:name w:val="heading 3"/>
    <w:aliases w:val="Section Header3,Sub-Clause Paragraph"/>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Section-Titl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Sub-Clause Paragraph Char"/>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8718E0"/>
    <w:pPr>
      <w:tabs>
        <w:tab w:val="right" w:leader="dot" w:pos="9000"/>
      </w:tabs>
      <w:spacing w:after="0"/>
      <w:ind w:left="1440" w:right="720" w:hanging="720"/>
      <w:jc w:val="left"/>
    </w:pPr>
  </w:style>
  <w:style w:type="paragraph" w:styleId="TOC3">
    <w:name w:val="toc 3"/>
    <w:basedOn w:val="Normal"/>
    <w:next w:val="Normal"/>
    <w:uiPriority w:val="39"/>
    <w:rsid w:val="00573A46"/>
    <w:pPr>
      <w:tabs>
        <w:tab w:val="left" w:leader="dot" w:pos="9000"/>
      </w:tabs>
      <w:ind w:left="2160" w:right="720" w:hanging="720"/>
      <w:jc w:val="left"/>
    </w:pPr>
  </w:style>
  <w:style w:type="paragraph" w:styleId="TOC4">
    <w:name w:val="toc 4"/>
    <w:basedOn w:val="Normal"/>
    <w:next w:val="Normal"/>
    <w:semiHidden/>
    <w:rsid w:val="00573A46"/>
    <w:pPr>
      <w:tabs>
        <w:tab w:val="left" w:leader="dot" w:pos="8640"/>
        <w:tab w:val="right" w:pos="9000"/>
      </w:tabs>
      <w:ind w:left="2880" w:right="720" w:hanging="720"/>
    </w:pPr>
  </w:style>
  <w:style w:type="paragraph" w:styleId="TOC5">
    <w:name w:val="toc 5"/>
    <w:basedOn w:val="Normal"/>
    <w:next w:val="Normal"/>
    <w:semiHidden/>
    <w:rsid w:val="00573A46"/>
    <w:pPr>
      <w:tabs>
        <w:tab w:val="left" w:leader="dot" w:pos="8640"/>
        <w:tab w:val="right" w:pos="9000"/>
      </w:tabs>
      <w:ind w:left="3600" w:right="720" w:hanging="720"/>
    </w:pPr>
  </w:style>
  <w:style w:type="paragraph" w:styleId="TOC6">
    <w:name w:val="toc 6"/>
    <w:basedOn w:val="Normal"/>
    <w:next w:val="Normal"/>
    <w:semiHidden/>
    <w:rsid w:val="00573A46"/>
    <w:pPr>
      <w:tabs>
        <w:tab w:val="left" w:pos="8640"/>
        <w:tab w:val="right" w:pos="9000"/>
      </w:tabs>
      <w:ind w:left="720" w:hanging="720"/>
    </w:pPr>
  </w:style>
  <w:style w:type="paragraph" w:styleId="TOC7">
    <w:name w:val="toc 7"/>
    <w:basedOn w:val="Normal"/>
    <w:next w:val="Normal"/>
    <w:semiHidden/>
    <w:rsid w:val="00573A46"/>
    <w:pPr>
      <w:ind w:left="720" w:hanging="720"/>
    </w:pPr>
  </w:style>
  <w:style w:type="paragraph" w:styleId="TOC8">
    <w:name w:val="toc 8"/>
    <w:basedOn w:val="Normal"/>
    <w:next w:val="Normal"/>
    <w:semiHidden/>
    <w:rsid w:val="00573A46"/>
    <w:pPr>
      <w:tabs>
        <w:tab w:val="left" w:pos="8640"/>
        <w:tab w:val="right" w:pos="9000"/>
      </w:tabs>
      <w:ind w:left="720" w:hanging="720"/>
    </w:pPr>
  </w:style>
  <w:style w:type="paragraph" w:styleId="TOC9">
    <w:name w:val="toc 9"/>
    <w:basedOn w:val="Normal"/>
    <w:next w:val="Normal"/>
    <w:semiHidden/>
    <w:rsid w:val="00573A46"/>
    <w:pPr>
      <w:tabs>
        <w:tab w:val="left" w:leader="dot" w:pos="8640"/>
        <w:tab w:val="right" w:pos="9000"/>
      </w:tabs>
      <w:ind w:left="720" w:hanging="720"/>
    </w:pPr>
  </w:style>
  <w:style w:type="paragraph" w:styleId="Index1">
    <w:name w:val="index 1"/>
    <w:basedOn w:val="Normal"/>
    <w:next w:val="Normal"/>
    <w:semiHidden/>
    <w:rsid w:val="00573A46"/>
    <w:pPr>
      <w:tabs>
        <w:tab w:val="left" w:leader="dot" w:pos="9000"/>
        <w:tab w:val="right" w:pos="9360"/>
      </w:tabs>
      <w:ind w:left="1440" w:right="720" w:hanging="1440"/>
    </w:pPr>
  </w:style>
  <w:style w:type="paragraph" w:styleId="Index2">
    <w:name w:val="index 2"/>
    <w:basedOn w:val="Normal"/>
    <w:next w:val="Normal"/>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2"/>
    <w:uiPriority w:val="99"/>
    <w:rsid w:val="00573A46"/>
    <w:pPr>
      <w:jc w:val="left"/>
    </w:pPr>
    <w:rPr>
      <w:sz w:val="20"/>
    </w:rPr>
  </w:style>
  <w:style w:type="character" w:customStyle="1" w:styleId="HeaderChar2">
    <w:name w:val="Header Char2"/>
    <w:basedOn w:val="DefaultParagraphFont"/>
    <w:link w:val="Header"/>
    <w:uiPriority w:val="99"/>
    <w:rsid w:val="006469DC"/>
    <w:rPr>
      <w:sz w:val="24"/>
    </w:rPr>
  </w:style>
  <w:style w:type="paragraph" w:styleId="Footer">
    <w:name w:val="footer"/>
    <w:basedOn w:val="Normal"/>
    <w:link w:val="FooterChar2"/>
    <w:uiPriority w:val="99"/>
    <w:rsid w:val="00573A46"/>
    <w:pPr>
      <w:jc w:val="left"/>
    </w:pPr>
    <w:rPr>
      <w:sz w:val="20"/>
    </w:rPr>
  </w:style>
  <w:style w:type="character" w:customStyle="1" w:styleId="FooterChar2">
    <w:name w:val="Footer Char2"/>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3"/>
    <w:qFormat/>
    <w:rsid w:val="00116CCD"/>
    <w:pPr>
      <w:spacing w:after="120"/>
      <w:ind w:left="360" w:hanging="360"/>
    </w:pPr>
    <w:rPr>
      <w:sz w:val="20"/>
    </w:rPr>
  </w:style>
  <w:style w:type="character" w:customStyle="1" w:styleId="FootnoteTextChar3">
    <w:name w:val="Footnote Text Char3"/>
    <w:aliases w:val="Footnote Char2,Footnote Text Char2 Char Char2,Footnote Text Char Char1 Char1 Char2,Footnote Text Char1 Char Char Char1 Char2,Footnote Text Char Char Char Char Char Char2,Footnote Text Char1 Char1 Char Char2,single space Char2"/>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ar"/>
    <w:rsid w:val="00573A46"/>
    <w:pPr>
      <w:jc w:val="center"/>
    </w:pPr>
    <w:rPr>
      <w:b/>
      <w:sz w:val="28"/>
    </w:rPr>
  </w:style>
  <w:style w:type="paragraph" w:customStyle="1" w:styleId="Head42">
    <w:name w:val="Head 4.2"/>
    <w:basedOn w:val="Normal"/>
    <w:link w:val="Head42C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link w:val="Sub-ClauseTextCar"/>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7A6A21"/>
    <w:pPr>
      <w:tabs>
        <w:tab w:val="left" w:pos="1310"/>
      </w:tabs>
      <w:ind w:left="1334" w:hanging="700"/>
      <w:jc w:val="left"/>
    </w:pPr>
    <w:rPr>
      <w:sz w:val="24"/>
      <w:szCs w:val="24"/>
    </w:rPr>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7A6A21"/>
    <w:rPr>
      <w:b/>
      <w:sz w:val="24"/>
      <w:szCs w:val="24"/>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szCs w:val="24"/>
      <w:lang w:val="es-ES_tradnl"/>
    </w:rPr>
  </w:style>
  <w:style w:type="paragraph" w:styleId="NormalIndent">
    <w:name w:val="Normal Indent"/>
    <w:basedOn w:val="Normal"/>
    <w:rsid w:val="00656F5B"/>
    <w:pPr>
      <w:spacing w:after="0"/>
      <w:ind w:left="708" w:firstLine="0"/>
    </w:pPr>
    <w:rPr>
      <w:lang w:val="en-US" w:eastAsia="en-US"/>
    </w:rPr>
  </w:style>
  <w:style w:type="paragraph" w:styleId="Date">
    <w:name w:val="Date"/>
    <w:basedOn w:val="Normal"/>
    <w:next w:val="Normal"/>
    <w:link w:val="DateChar"/>
    <w:unhideWhenUsed/>
    <w:rsid w:val="00C80AEE"/>
  </w:style>
  <w:style w:type="character" w:customStyle="1" w:styleId="DateChar">
    <w:name w:val="Date Char"/>
    <w:basedOn w:val="DefaultParagraphFont"/>
    <w:link w:val="Date"/>
    <w:uiPriority w:val="99"/>
    <w:semiHidden/>
    <w:rsid w:val="00C80AEE"/>
    <w:rPr>
      <w:sz w:val="24"/>
    </w:rPr>
  </w:style>
  <w:style w:type="paragraph" w:styleId="ListBullet5">
    <w:name w:val="List Bullet 5"/>
    <w:basedOn w:val="Normal"/>
    <w:unhideWhenUsed/>
    <w:rsid w:val="00736F4E"/>
    <w:pPr>
      <w:numPr>
        <w:numId w:val="25"/>
      </w:numPr>
      <w:contextualSpacing/>
    </w:pPr>
  </w:style>
  <w:style w:type="paragraph" w:customStyle="1" w:styleId="StyleStyleS1-Header1TimesNewRoman14pt1">
    <w:name w:val="Style Style S1-Header1 + Times New Roman 14 pt +1"/>
    <w:basedOn w:val="Normal"/>
    <w:link w:val="StyleStyleS1-Header1TimesNewRoman14pt1Char"/>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link w:val="S1-Header2Char"/>
    <w:rsid w:val="005D6945"/>
    <w:pPr>
      <w:numPr>
        <w:numId w:val="10"/>
      </w:numPr>
      <w:jc w:val="left"/>
    </w:pPr>
    <w:rPr>
      <w:b/>
      <w:szCs w:val="24"/>
      <w:lang w:val="en-US" w:eastAsia="en-US"/>
    </w:rPr>
  </w:style>
  <w:style w:type="paragraph" w:customStyle="1" w:styleId="S3-Header1">
    <w:name w:val="S3-Header 1"/>
    <w:basedOn w:val="Normal"/>
    <w:link w:val="S3-Header1Char"/>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link w:val="S9Header1Car"/>
    <w:rsid w:val="0024062C"/>
    <w:pPr>
      <w:spacing w:before="120" w:after="240"/>
      <w:ind w:left="0" w:firstLine="0"/>
      <w:jc w:val="center"/>
    </w:pPr>
    <w:rPr>
      <w:b/>
      <w:sz w:val="36"/>
      <w:szCs w:val="24"/>
      <w:lang w:val="en-US" w:eastAsia="en-US"/>
    </w:rPr>
  </w:style>
  <w:style w:type="paragraph" w:styleId="BlockText">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DefaultParagraphFon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DefaultParagraphFon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 w:type="character" w:customStyle="1" w:styleId="Header2-SubClausesCar">
    <w:name w:val="Header 2 - SubClauses Car"/>
    <w:link w:val="Header2-SubClauses"/>
    <w:rsid w:val="005B16ED"/>
    <w:rPr>
      <w:sz w:val="24"/>
      <w:lang w:val="es-ES_tradnl"/>
    </w:rPr>
  </w:style>
  <w:style w:type="paragraph" w:customStyle="1" w:styleId="Section4-Heading2">
    <w:name w:val="Section 4 - Heading 2"/>
    <w:basedOn w:val="Normal"/>
    <w:link w:val="Section4-Heading2Char"/>
    <w:rsid w:val="00BC3EE8"/>
    <w:pPr>
      <w:ind w:left="0" w:firstLine="0"/>
      <w:jc w:val="center"/>
    </w:pPr>
    <w:rPr>
      <w:b/>
      <w:sz w:val="32"/>
      <w:szCs w:val="24"/>
      <w:lang w:val="en-US" w:eastAsia="en-US"/>
    </w:rPr>
  </w:style>
  <w:style w:type="paragraph" w:customStyle="1" w:styleId="Section4Heading1">
    <w:name w:val="Section 4. Heading 1"/>
    <w:basedOn w:val="Normal"/>
    <w:rsid w:val="00BC3EE8"/>
    <w:pPr>
      <w:ind w:left="0" w:firstLine="0"/>
      <w:jc w:val="center"/>
    </w:pPr>
    <w:rPr>
      <w:b/>
      <w:bCs/>
      <w:sz w:val="36"/>
      <w:lang w:val="es-ES_tradnl" w:eastAsia="en-US"/>
    </w:rPr>
  </w:style>
  <w:style w:type="paragraph" w:customStyle="1" w:styleId="SPDForm2">
    <w:name w:val="SPD  Form 2"/>
    <w:basedOn w:val="Normal"/>
    <w:link w:val="SPDForm2Char"/>
    <w:qFormat/>
    <w:rsid w:val="00BC3EE8"/>
    <w:pPr>
      <w:spacing w:before="120" w:after="240"/>
      <w:ind w:left="0" w:firstLine="0"/>
      <w:jc w:val="center"/>
    </w:pPr>
    <w:rPr>
      <w:b/>
      <w:sz w:val="36"/>
      <w:lang w:val="en-US" w:eastAsia="en-US"/>
    </w:rPr>
  </w:style>
  <w:style w:type="paragraph" w:customStyle="1" w:styleId="SecIVH2">
    <w:name w:val="Sec IV H2"/>
    <w:basedOn w:val="SPDForm2"/>
    <w:link w:val="SecIVH2Char"/>
    <w:qFormat/>
    <w:rsid w:val="00BC3EE8"/>
  </w:style>
  <w:style w:type="character" w:customStyle="1" w:styleId="SPDForm2Char">
    <w:name w:val="SPD  Form 2 Char"/>
    <w:basedOn w:val="DefaultParagraphFont"/>
    <w:link w:val="SPDForm2"/>
    <w:rsid w:val="00BC3EE8"/>
    <w:rPr>
      <w:b/>
      <w:sz w:val="36"/>
      <w:lang w:val="en-US" w:eastAsia="en-US"/>
    </w:rPr>
  </w:style>
  <w:style w:type="character" w:customStyle="1" w:styleId="SecIVH2Char">
    <w:name w:val="Sec IV H2 Char"/>
    <w:basedOn w:val="SPDForm2Char"/>
    <w:link w:val="SecIVH2"/>
    <w:rsid w:val="00BC3EE8"/>
    <w:rPr>
      <w:b/>
      <w:sz w:val="36"/>
      <w:lang w:val="en-US" w:eastAsia="en-US"/>
    </w:rPr>
  </w:style>
  <w:style w:type="paragraph" w:customStyle="1" w:styleId="Style19">
    <w:name w:val="Style 19"/>
    <w:basedOn w:val="Normal"/>
    <w:rsid w:val="00916228"/>
    <w:pPr>
      <w:widowControl w:val="0"/>
      <w:autoSpaceDE w:val="0"/>
      <w:autoSpaceDN w:val="0"/>
      <w:adjustRightInd w:val="0"/>
      <w:spacing w:after="0"/>
      <w:ind w:left="0" w:firstLine="0"/>
      <w:jc w:val="left"/>
    </w:pPr>
    <w:rPr>
      <w:szCs w:val="24"/>
      <w:lang w:val="en-US" w:eastAsia="en-US"/>
    </w:rPr>
  </w:style>
  <w:style w:type="paragraph" w:customStyle="1" w:styleId="Head11b">
    <w:name w:val="Head 1.1b"/>
    <w:basedOn w:val="Normal"/>
    <w:qFormat/>
    <w:rsid w:val="0035435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SecVIIH1">
    <w:name w:val="Sec VII H 1"/>
    <w:basedOn w:val="Normal"/>
    <w:link w:val="SecVIIH1Char"/>
    <w:qFormat/>
    <w:rsid w:val="00354354"/>
    <w:pPr>
      <w:spacing w:after="0"/>
      <w:ind w:left="0" w:firstLine="0"/>
      <w:jc w:val="center"/>
    </w:pPr>
    <w:rPr>
      <w:b/>
      <w:sz w:val="36"/>
      <w:lang w:val="en-US" w:eastAsia="en-US"/>
    </w:rPr>
  </w:style>
  <w:style w:type="character" w:customStyle="1" w:styleId="SecVIIH1Char">
    <w:name w:val="Sec VII H 1 Char"/>
    <w:basedOn w:val="DefaultParagraphFont"/>
    <w:link w:val="SecVIIH1"/>
    <w:rsid w:val="00354354"/>
    <w:rPr>
      <w:b/>
      <w:sz w:val="36"/>
      <w:lang w:val="en-US" w:eastAsia="en-US"/>
    </w:rPr>
  </w:style>
  <w:style w:type="paragraph" w:customStyle="1" w:styleId="Head0">
    <w:name w:val="Head 0"/>
    <w:basedOn w:val="Normal"/>
    <w:qFormat/>
    <w:rsid w:val="002B3406"/>
    <w:pPr>
      <w:spacing w:before="1440" w:after="0"/>
      <w:ind w:left="0" w:firstLine="0"/>
      <w:jc w:val="center"/>
    </w:pPr>
    <w:rPr>
      <w:rFonts w:ascii="Times New Roman Bold" w:hAnsi="Times New Roman Bold"/>
      <w:b/>
      <w:smallCaps/>
      <w:sz w:val="72"/>
      <w:szCs w:val="72"/>
      <w:lang w:val="en-US" w:eastAsia="en-US"/>
    </w:rPr>
  </w:style>
  <w:style w:type="paragraph" w:customStyle="1" w:styleId="ESSpara">
    <w:name w:val="ESS para"/>
    <w:basedOn w:val="Normal"/>
    <w:link w:val="ESSparaChar"/>
    <w:qFormat/>
    <w:rsid w:val="00041BFA"/>
    <w:pPr>
      <w:numPr>
        <w:numId w:val="6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041BFA"/>
    <w:rPr>
      <w:rFonts w:asciiTheme="minorHAnsi" w:eastAsiaTheme="minorEastAsia" w:hAnsiTheme="minorHAnsi" w:cstheme="minorBidi"/>
      <w:sz w:val="22"/>
      <w:szCs w:val="22"/>
      <w:lang w:val="en-US" w:eastAsia="ja-JP"/>
    </w:rPr>
  </w:style>
  <w:style w:type="character" w:customStyle="1" w:styleId="ClauseSubParaChar">
    <w:name w:val="ClauseSub_Para Char"/>
    <w:basedOn w:val="DefaultParagraphFont"/>
    <w:link w:val="ClauseSubPara"/>
    <w:rsid w:val="001209B3"/>
    <w:rPr>
      <w:sz w:val="22"/>
      <w:szCs w:val="22"/>
      <w:lang w:val="en-GB" w:eastAsia="en-US"/>
    </w:rPr>
  </w:style>
  <w:style w:type="paragraph" w:customStyle="1" w:styleId="Sec10head1">
    <w:name w:val="Sec 10 head 1"/>
    <w:basedOn w:val="Style9"/>
    <w:qFormat/>
    <w:rsid w:val="00B33989"/>
    <w:pPr>
      <w:spacing w:before="360" w:after="240"/>
      <w:ind w:left="578" w:hanging="578"/>
    </w:pPr>
    <w:rPr>
      <w:sz w:val="32"/>
    </w:rPr>
  </w:style>
  <w:style w:type="paragraph" w:customStyle="1" w:styleId="Sec1Head1">
    <w:name w:val="Sec 1 Head 1"/>
    <w:basedOn w:val="StyleStyleS1-Header1TimesNewRoman14pt1"/>
    <w:link w:val="Sec1Head1Char"/>
    <w:qFormat/>
    <w:rsid w:val="003D7B02"/>
    <w:pPr>
      <w:numPr>
        <w:numId w:val="83"/>
      </w:numPr>
    </w:pPr>
    <w:rPr>
      <w:lang w:val="fr-FR"/>
    </w:rPr>
  </w:style>
  <w:style w:type="paragraph" w:customStyle="1" w:styleId="Sec1Head2">
    <w:name w:val="Sec 1 Head 2"/>
    <w:basedOn w:val="S1-Header2"/>
    <w:link w:val="Sec1Head2Char"/>
    <w:qFormat/>
    <w:rsid w:val="003D7B02"/>
    <w:pPr>
      <w:numPr>
        <w:numId w:val="97"/>
      </w:numPr>
    </w:pPr>
    <w:rPr>
      <w:lang w:val="fr-FR"/>
    </w:rPr>
  </w:style>
  <w:style w:type="character" w:customStyle="1" w:styleId="StyleStyleS1-Header1TimesNewRoman14pt1Char">
    <w:name w:val="Style Style S1-Header1 + Times New Roman 14 pt +1 Char"/>
    <w:basedOn w:val="DefaultParagraphFont"/>
    <w:link w:val="StyleStyleS1-Header1TimesNewRoman14pt1"/>
    <w:rsid w:val="003D7B02"/>
    <w:rPr>
      <w:b/>
      <w:bCs/>
      <w:sz w:val="28"/>
      <w:szCs w:val="24"/>
      <w:lang w:val="en-US" w:eastAsia="en-US"/>
    </w:rPr>
  </w:style>
  <w:style w:type="character" w:customStyle="1" w:styleId="Sec1Head1Char">
    <w:name w:val="Sec 1 Head 1 Char"/>
    <w:basedOn w:val="StyleStyleS1-Header1TimesNewRoman14pt1Char"/>
    <w:link w:val="Sec1Head1"/>
    <w:rsid w:val="003D7B02"/>
    <w:rPr>
      <w:b/>
      <w:bCs/>
      <w:sz w:val="28"/>
      <w:szCs w:val="24"/>
      <w:lang w:val="en-US" w:eastAsia="en-US"/>
    </w:rPr>
  </w:style>
  <w:style w:type="paragraph" w:customStyle="1" w:styleId="Sec1Head3">
    <w:name w:val="Sec 1 Head 3"/>
    <w:basedOn w:val="Header2-SubClauses"/>
    <w:link w:val="Sec1Head3Char"/>
    <w:qFormat/>
    <w:rsid w:val="003D7B02"/>
    <w:pPr>
      <w:numPr>
        <w:ilvl w:val="1"/>
        <w:numId w:val="97"/>
      </w:numPr>
      <w:tabs>
        <w:tab w:val="clear" w:pos="619"/>
        <w:tab w:val="left" w:pos="576"/>
      </w:tabs>
    </w:pPr>
    <w:rPr>
      <w:rFonts w:asciiTheme="majorBidi" w:hAnsiTheme="majorBidi" w:cstheme="majorBidi"/>
      <w:lang w:val="fr-FR"/>
    </w:rPr>
  </w:style>
  <w:style w:type="character" w:customStyle="1" w:styleId="S1-Header2Char">
    <w:name w:val="S1-Header2 Char"/>
    <w:basedOn w:val="DefaultParagraphFont"/>
    <w:link w:val="S1-Header2"/>
    <w:rsid w:val="003D7B02"/>
    <w:rPr>
      <w:b/>
      <w:sz w:val="24"/>
      <w:szCs w:val="24"/>
      <w:lang w:val="en-US" w:eastAsia="en-US"/>
    </w:rPr>
  </w:style>
  <w:style w:type="character" w:customStyle="1" w:styleId="Sec1Head2Char">
    <w:name w:val="Sec 1 Head 2 Char"/>
    <w:basedOn w:val="S1-Header2Char"/>
    <w:link w:val="Sec1Head2"/>
    <w:rsid w:val="003D7B02"/>
    <w:rPr>
      <w:b/>
      <w:sz w:val="24"/>
      <w:szCs w:val="24"/>
      <w:lang w:val="en-US" w:eastAsia="en-US"/>
    </w:rPr>
  </w:style>
  <w:style w:type="paragraph" w:customStyle="1" w:styleId="Sec3Head1">
    <w:name w:val="Sec 3 Head 1"/>
    <w:basedOn w:val="S3-Header1"/>
    <w:link w:val="Sec3Head1Char"/>
    <w:qFormat/>
    <w:rsid w:val="00023B9B"/>
    <w:pPr>
      <w:ind w:left="0" w:firstLine="0"/>
    </w:pPr>
    <w:rPr>
      <w:szCs w:val="28"/>
      <w:lang w:val="fr-FR"/>
    </w:rPr>
  </w:style>
  <w:style w:type="character" w:customStyle="1" w:styleId="Sec1Head3Char">
    <w:name w:val="Sec 1 Head 3 Char"/>
    <w:basedOn w:val="Header2-SubClausesCar"/>
    <w:link w:val="Sec1Head3"/>
    <w:rsid w:val="003D7B02"/>
    <w:rPr>
      <w:rFonts w:asciiTheme="majorBidi" w:hAnsiTheme="majorBidi" w:cstheme="majorBidi"/>
      <w:sz w:val="24"/>
      <w:lang w:val="es-ES_tradnl"/>
    </w:rPr>
  </w:style>
  <w:style w:type="paragraph" w:customStyle="1" w:styleId="Sec4Head1">
    <w:name w:val="Sec 4 Head 1"/>
    <w:basedOn w:val="Style7"/>
    <w:link w:val="Sec4Head1Char"/>
    <w:qFormat/>
    <w:rsid w:val="00BD17EE"/>
    <w:rPr>
      <w:rFonts w:asciiTheme="majorBidi" w:hAnsiTheme="majorBidi" w:cstheme="majorBidi"/>
      <w:sz w:val="36"/>
      <w:szCs w:val="36"/>
    </w:rPr>
  </w:style>
  <w:style w:type="character" w:customStyle="1" w:styleId="S3-Header1Char">
    <w:name w:val="S3-Header 1 Char"/>
    <w:basedOn w:val="DefaultParagraphFont"/>
    <w:link w:val="S3-Header1"/>
    <w:rsid w:val="00023B9B"/>
    <w:rPr>
      <w:b/>
      <w:bCs/>
      <w:noProof/>
      <w:sz w:val="28"/>
      <w:lang w:val="en-US" w:eastAsia="en-US"/>
    </w:rPr>
  </w:style>
  <w:style w:type="character" w:customStyle="1" w:styleId="Sec3Head1Char">
    <w:name w:val="Sec 3 Head 1 Char"/>
    <w:basedOn w:val="S3-Header1Char"/>
    <w:link w:val="Sec3Head1"/>
    <w:rsid w:val="00023B9B"/>
    <w:rPr>
      <w:b/>
      <w:bCs/>
      <w:noProof/>
      <w:sz w:val="28"/>
      <w:szCs w:val="28"/>
      <w:lang w:val="en-US" w:eastAsia="en-US"/>
    </w:rPr>
  </w:style>
  <w:style w:type="paragraph" w:customStyle="1" w:styleId="Sec4Head2">
    <w:name w:val="Sec 4 Head 2"/>
    <w:basedOn w:val="Section4-Heading2"/>
    <w:link w:val="Sec4Head2Char"/>
    <w:qFormat/>
    <w:rsid w:val="000B479D"/>
    <w:rPr>
      <w:sz w:val="28"/>
      <w:szCs w:val="28"/>
      <w:lang w:val="fr-FR"/>
    </w:rPr>
  </w:style>
  <w:style w:type="character" w:customStyle="1" w:styleId="Sec4Head1Char">
    <w:name w:val="Sec 4 Head 1 Char"/>
    <w:basedOn w:val="Style7Char"/>
    <w:link w:val="Sec4Head1"/>
    <w:rsid w:val="00BD17EE"/>
    <w:rPr>
      <w:rFonts w:asciiTheme="majorBidi" w:hAnsiTheme="majorBidi" w:cstheme="majorBidi"/>
      <w:b/>
      <w:sz w:val="36"/>
      <w:szCs w:val="36"/>
      <w:lang w:val="es-ES_tradnl"/>
    </w:rPr>
  </w:style>
  <w:style w:type="character" w:customStyle="1" w:styleId="Section4-Heading2Char">
    <w:name w:val="Section 4 - Heading 2 Char"/>
    <w:basedOn w:val="DefaultParagraphFont"/>
    <w:link w:val="Section4-Heading2"/>
    <w:rsid w:val="000B479D"/>
    <w:rPr>
      <w:b/>
      <w:sz w:val="32"/>
      <w:szCs w:val="24"/>
      <w:lang w:val="en-US" w:eastAsia="en-US"/>
    </w:rPr>
  </w:style>
  <w:style w:type="character" w:customStyle="1" w:styleId="Sec4Head2Char">
    <w:name w:val="Sec 4 Head 2 Char"/>
    <w:basedOn w:val="Section4-Heading2Char"/>
    <w:link w:val="Sec4Head2"/>
    <w:rsid w:val="000B479D"/>
    <w:rPr>
      <w:b/>
      <w:sz w:val="28"/>
      <w:szCs w:val="28"/>
      <w:lang w:val="en-US" w:eastAsia="en-US"/>
    </w:rPr>
  </w:style>
  <w:style w:type="paragraph" w:customStyle="1" w:styleId="ITBh2">
    <w:name w:val="ITB h2"/>
    <w:basedOn w:val="Normal"/>
    <w:qFormat/>
    <w:rsid w:val="003E3D09"/>
    <w:pPr>
      <w:tabs>
        <w:tab w:val="num" w:pos="432"/>
      </w:tabs>
      <w:ind w:left="432" w:hanging="432"/>
      <w:jc w:val="left"/>
    </w:pPr>
    <w:rPr>
      <w:b/>
      <w:bCs/>
      <w:lang w:val="en-US" w:eastAsia="en-US"/>
    </w:rPr>
  </w:style>
  <w:style w:type="paragraph" w:customStyle="1" w:styleId="xmsonormal">
    <w:name w:val="x_msonormal"/>
    <w:basedOn w:val="Normal"/>
    <w:rsid w:val="00C0458D"/>
    <w:pPr>
      <w:spacing w:before="100" w:beforeAutospacing="1" w:after="100" w:afterAutospacing="1"/>
      <w:ind w:left="0" w:firstLine="0"/>
      <w:jc w:val="left"/>
    </w:pPr>
    <w:rPr>
      <w:szCs w:val="24"/>
      <w:lang w:val="en-US" w:eastAsia="en-US"/>
    </w:rPr>
  </w:style>
  <w:style w:type="paragraph" w:customStyle="1" w:styleId="Sec3Heading1">
    <w:name w:val="Sec 3 Heading 1"/>
    <w:basedOn w:val="Sec3Head1"/>
    <w:link w:val="Sec3Heading1Char"/>
    <w:qFormat/>
    <w:rsid w:val="00BA1D8A"/>
    <w:pPr>
      <w:numPr>
        <w:numId w:val="95"/>
      </w:numPr>
    </w:pPr>
  </w:style>
  <w:style w:type="character" w:customStyle="1" w:styleId="Sec3Heading1Char">
    <w:name w:val="Sec 3 Heading 1 Char"/>
    <w:basedOn w:val="Sec3Head1Char"/>
    <w:link w:val="Sec3Heading1"/>
    <w:rsid w:val="00BA1D8A"/>
    <w:rPr>
      <w:b/>
      <w:bCs/>
      <w:noProof/>
      <w:sz w:val="28"/>
      <w:szCs w:val="28"/>
      <w:lang w:val="en-US" w:eastAsia="en-US"/>
    </w:rPr>
  </w:style>
  <w:style w:type="character" w:customStyle="1" w:styleId="ts-alignment-element">
    <w:name w:val="ts-alignment-element"/>
    <w:basedOn w:val="DefaultParagraphFont"/>
    <w:rsid w:val="00BE4F9E"/>
  </w:style>
  <w:style w:type="character" w:customStyle="1" w:styleId="ts-alignment-element-highlighted">
    <w:name w:val="ts-alignment-element-highlighted"/>
    <w:basedOn w:val="DefaultParagraphFont"/>
    <w:rsid w:val="00BE4F9E"/>
  </w:style>
  <w:style w:type="character" w:customStyle="1" w:styleId="StyleHeader2-SubClausesItalicChar">
    <w:name w:val="Style Header 2 - SubClauses + Italic Char"/>
    <w:rsid w:val="00A30EEE"/>
    <w:rPr>
      <w:rFonts w:cs="Arial"/>
      <w:i/>
      <w:iCs/>
      <w:sz w:val="24"/>
      <w:szCs w:val="24"/>
      <w:lang w:val="en-US" w:eastAsia="en-US" w:bidi="ar-SA"/>
    </w:rPr>
  </w:style>
  <w:style w:type="numbering" w:customStyle="1" w:styleId="Style12">
    <w:name w:val="Style12"/>
    <w:uiPriority w:val="99"/>
    <w:rsid w:val="000E3CFA"/>
    <w:pPr>
      <w:numPr>
        <w:numId w:val="98"/>
      </w:numPr>
    </w:pPr>
  </w:style>
  <w:style w:type="numbering" w:customStyle="1" w:styleId="Style13">
    <w:name w:val="Style13"/>
    <w:uiPriority w:val="99"/>
    <w:rsid w:val="00594B05"/>
    <w:pPr>
      <w:numPr>
        <w:numId w:val="99"/>
      </w:numPr>
    </w:pPr>
  </w:style>
  <w:style w:type="numbering" w:customStyle="1" w:styleId="Style14">
    <w:name w:val="Style14"/>
    <w:uiPriority w:val="99"/>
    <w:rsid w:val="00594B05"/>
    <w:pPr>
      <w:numPr>
        <w:numId w:val="100"/>
      </w:numPr>
    </w:pPr>
  </w:style>
  <w:style w:type="numbering" w:customStyle="1" w:styleId="Style15">
    <w:name w:val="Style15"/>
    <w:uiPriority w:val="99"/>
    <w:rsid w:val="009138DA"/>
    <w:pPr>
      <w:numPr>
        <w:numId w:val="101"/>
      </w:numPr>
    </w:pPr>
  </w:style>
  <w:style w:type="numbering" w:customStyle="1" w:styleId="Style16">
    <w:name w:val="Style16"/>
    <w:uiPriority w:val="99"/>
    <w:rsid w:val="009138DA"/>
    <w:pPr>
      <w:numPr>
        <w:numId w:val="102"/>
      </w:numPr>
    </w:pPr>
  </w:style>
  <w:style w:type="paragraph" w:customStyle="1" w:styleId="S1-subpara">
    <w:name w:val="S1-sub para"/>
    <w:basedOn w:val="Normal"/>
    <w:link w:val="S1-subparaChar"/>
    <w:rsid w:val="00903A51"/>
    <w:pPr>
      <w:tabs>
        <w:tab w:val="num" w:pos="1296"/>
      </w:tabs>
      <w:ind w:left="1296"/>
    </w:pPr>
    <w:rPr>
      <w:szCs w:val="24"/>
      <w:lang w:val="en-US" w:eastAsia="en-US"/>
    </w:rPr>
  </w:style>
  <w:style w:type="character" w:customStyle="1" w:styleId="S1-subparaChar">
    <w:name w:val="S1-sub para Char"/>
    <w:link w:val="S1-subpara"/>
    <w:rsid w:val="00903A51"/>
    <w:rPr>
      <w:sz w:val="24"/>
      <w:szCs w:val="24"/>
      <w:lang w:val="en-US" w:eastAsia="en-US"/>
    </w:rPr>
  </w:style>
  <w:style w:type="table" w:customStyle="1" w:styleId="TableGrid2">
    <w:name w:val="Table Grid2"/>
    <w:basedOn w:val="TableNormal"/>
    <w:next w:val="TableGrid"/>
    <w:uiPriority w:val="39"/>
    <w:rsid w:val="00523348"/>
    <w:pPr>
      <w:spacing w:after="0"/>
      <w:ind w:left="0" w:firstLine="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erFinancialCriteria">
    <w:name w:val="Subheader Financial Criteria"/>
    <w:basedOn w:val="Normal"/>
    <w:link w:val="SubheaderFinancialCriteriaChar"/>
    <w:autoRedefine/>
    <w:qFormat/>
    <w:rsid w:val="00742ED7"/>
    <w:pPr>
      <w:keepNext/>
      <w:ind w:left="0" w:firstLine="0"/>
      <w:jc w:val="left"/>
    </w:pPr>
    <w:rPr>
      <w:rFonts w:ascii="Times New Roman Bold" w:hAnsi="Times New Roman Bold"/>
      <w:b/>
      <w:noProof/>
      <w:sz w:val="28"/>
      <w:szCs w:val="28"/>
      <w:lang w:val="en-US" w:eastAsia="en-US"/>
    </w:rPr>
  </w:style>
  <w:style w:type="character" w:customStyle="1" w:styleId="SubheaderFinancialCriteriaChar">
    <w:name w:val="Subheader Financial Criteria Char"/>
    <w:basedOn w:val="DefaultParagraphFont"/>
    <w:link w:val="SubheaderFinancialCriteria"/>
    <w:rsid w:val="00742ED7"/>
    <w:rPr>
      <w:rFonts w:ascii="Times New Roman Bold" w:hAnsi="Times New Roman Bold"/>
      <w:b/>
      <w:noProof/>
      <w:sz w:val="28"/>
      <w:szCs w:val="28"/>
      <w:lang w:val="en-US" w:eastAsia="en-US"/>
    </w:rPr>
  </w:style>
  <w:style w:type="paragraph" w:customStyle="1" w:styleId="Sub-Heading">
    <w:name w:val="Sub-Heading"/>
    <w:basedOn w:val="S3-Heading2"/>
    <w:link w:val="Sub-HeadingChar"/>
    <w:qFormat/>
    <w:rsid w:val="00F27DA8"/>
  </w:style>
  <w:style w:type="character" w:customStyle="1" w:styleId="Sub-HeadingChar">
    <w:name w:val="Sub-Heading Char"/>
    <w:basedOn w:val="DefaultParagraphFont"/>
    <w:link w:val="Sub-Heading"/>
    <w:rsid w:val="00F27DA8"/>
    <w:rPr>
      <w:b/>
      <w:bCs/>
      <w:sz w:val="24"/>
      <w:szCs w:val="24"/>
      <w:lang w:val="en-US" w:eastAsia="en-US"/>
    </w:rPr>
  </w:style>
  <w:style w:type="paragraph" w:customStyle="1" w:styleId="Style17">
    <w:name w:val="Style17"/>
    <w:basedOn w:val="Head41"/>
    <w:link w:val="Style17Car"/>
    <w:qFormat/>
    <w:rsid w:val="00955EB3"/>
    <w:pPr>
      <w:suppressAutoHyphens/>
      <w:overflowPunct w:val="0"/>
      <w:autoSpaceDE w:val="0"/>
      <w:autoSpaceDN w:val="0"/>
      <w:adjustRightInd w:val="0"/>
      <w:spacing w:before="120"/>
      <w:ind w:left="0" w:firstLine="0"/>
      <w:textAlignment w:val="baseline"/>
    </w:pPr>
    <w:rPr>
      <w:lang w:eastAsia="en-US"/>
    </w:rPr>
  </w:style>
  <w:style w:type="paragraph" w:customStyle="1" w:styleId="Style18">
    <w:name w:val="Style18"/>
    <w:basedOn w:val="Head42"/>
    <w:link w:val="Style18Car"/>
    <w:qFormat/>
    <w:rsid w:val="00955EB3"/>
    <w:pPr>
      <w:numPr>
        <w:numId w:val="96"/>
      </w:numPr>
      <w:tabs>
        <w:tab w:val="clear" w:pos="360"/>
      </w:tabs>
      <w:suppressAutoHyphens/>
      <w:overflowPunct w:val="0"/>
      <w:autoSpaceDE w:val="0"/>
      <w:autoSpaceDN w:val="0"/>
      <w:adjustRightInd w:val="0"/>
      <w:spacing w:after="0"/>
      <w:textAlignment w:val="baseline"/>
    </w:pPr>
    <w:rPr>
      <w:lang w:eastAsia="en-US"/>
    </w:rPr>
  </w:style>
  <w:style w:type="character" w:customStyle="1" w:styleId="Head41Car">
    <w:name w:val="Head 4.1 Car"/>
    <w:basedOn w:val="DefaultParagraphFont"/>
    <w:link w:val="Head41"/>
    <w:rsid w:val="00955EB3"/>
    <w:rPr>
      <w:b/>
      <w:sz w:val="28"/>
    </w:rPr>
  </w:style>
  <w:style w:type="character" w:customStyle="1" w:styleId="Style17Car">
    <w:name w:val="Style17 Car"/>
    <w:basedOn w:val="Head41Car"/>
    <w:link w:val="Style17"/>
    <w:rsid w:val="00955EB3"/>
    <w:rPr>
      <w:b/>
      <w:sz w:val="28"/>
      <w:lang w:eastAsia="en-US"/>
    </w:rPr>
  </w:style>
  <w:style w:type="paragraph" w:customStyle="1" w:styleId="Style190">
    <w:name w:val="Style19"/>
    <w:basedOn w:val="S9Header1"/>
    <w:link w:val="Style19Car"/>
    <w:qFormat/>
    <w:rsid w:val="00F579C6"/>
    <w:rPr>
      <w:lang w:val="fr-FR"/>
    </w:rPr>
  </w:style>
  <w:style w:type="character" w:customStyle="1" w:styleId="Head42Car">
    <w:name w:val="Head 4.2 Car"/>
    <w:basedOn w:val="DefaultParagraphFont"/>
    <w:link w:val="Head42"/>
    <w:rsid w:val="00955EB3"/>
    <w:rPr>
      <w:b/>
      <w:sz w:val="24"/>
    </w:rPr>
  </w:style>
  <w:style w:type="character" w:customStyle="1" w:styleId="Style18Car">
    <w:name w:val="Style18 Car"/>
    <w:basedOn w:val="Head42Car"/>
    <w:link w:val="Style18"/>
    <w:rsid w:val="00955EB3"/>
    <w:rPr>
      <w:b/>
      <w:sz w:val="24"/>
      <w:lang w:eastAsia="en-US"/>
    </w:rPr>
  </w:style>
  <w:style w:type="character" w:customStyle="1" w:styleId="S9Header1Car">
    <w:name w:val="S9 Header 1 Car"/>
    <w:basedOn w:val="DefaultParagraphFont"/>
    <w:link w:val="S9Header1"/>
    <w:rsid w:val="00F579C6"/>
    <w:rPr>
      <w:b/>
      <w:sz w:val="36"/>
      <w:szCs w:val="24"/>
      <w:lang w:val="en-US" w:eastAsia="en-US"/>
    </w:rPr>
  </w:style>
  <w:style w:type="character" w:customStyle="1" w:styleId="Style19Car">
    <w:name w:val="Style19 Car"/>
    <w:basedOn w:val="S9Header1Car"/>
    <w:link w:val="Style190"/>
    <w:rsid w:val="00F579C6"/>
    <w:rPr>
      <w:b/>
      <w:sz w:val="36"/>
      <w:szCs w:val="24"/>
      <w:lang w:val="en-US" w:eastAsia="en-US"/>
    </w:rPr>
  </w:style>
  <w:style w:type="paragraph" w:customStyle="1" w:styleId="Style20">
    <w:name w:val="Style20"/>
    <w:basedOn w:val="Part"/>
    <w:link w:val="Style20Car"/>
    <w:qFormat/>
    <w:rsid w:val="00D276F5"/>
    <w:pPr>
      <w:keepNext/>
      <w:spacing w:before="2280" w:after="0"/>
      <w:ind w:left="0" w:firstLine="0"/>
    </w:pPr>
    <w:rPr>
      <w:sz w:val="52"/>
      <w:szCs w:val="24"/>
      <w:lang w:eastAsia="en-US"/>
    </w:rPr>
  </w:style>
  <w:style w:type="paragraph" w:customStyle="1" w:styleId="Style21">
    <w:name w:val="Style21"/>
    <w:basedOn w:val="Subtitle"/>
    <w:link w:val="Style21Car"/>
    <w:qFormat/>
    <w:rsid w:val="00D276F5"/>
    <w:pPr>
      <w:spacing w:before="240" w:after="240"/>
      <w:ind w:left="0" w:firstLine="0"/>
    </w:pPr>
    <w:rPr>
      <w:sz w:val="36"/>
      <w:lang w:val="fr-FR" w:eastAsia="en-US"/>
    </w:rPr>
  </w:style>
  <w:style w:type="character" w:customStyle="1" w:styleId="Style20Car">
    <w:name w:val="Style20 Car"/>
    <w:basedOn w:val="PartChar"/>
    <w:link w:val="Style20"/>
    <w:rsid w:val="00D276F5"/>
    <w:rPr>
      <w:b/>
      <w:sz w:val="52"/>
      <w:szCs w:val="24"/>
      <w:lang w:eastAsia="en-US"/>
    </w:rPr>
  </w:style>
  <w:style w:type="character" w:customStyle="1" w:styleId="Style21Car">
    <w:name w:val="Style21 Car"/>
    <w:basedOn w:val="SubtitleChar"/>
    <w:link w:val="Style21"/>
    <w:rsid w:val="00D276F5"/>
    <w:rPr>
      <w:rFonts w:ascii="Cambria" w:eastAsia="Times New Roman" w:hAnsi="Cambria" w:cs="Times New Roman"/>
      <w:b/>
      <w:sz w:val="36"/>
      <w:szCs w:val="24"/>
      <w:lang w:eastAsia="en-US"/>
    </w:rPr>
  </w:style>
  <w:style w:type="paragraph" w:customStyle="1" w:styleId="TABLA3">
    <w:name w:val="TABLA 3"/>
    <w:basedOn w:val="Normal"/>
    <w:link w:val="TABLA3Car"/>
    <w:qFormat/>
    <w:rsid w:val="001B39F6"/>
    <w:pPr>
      <w:spacing w:after="0"/>
      <w:ind w:left="0" w:firstLine="0"/>
      <w:jc w:val="center"/>
    </w:pPr>
    <w:rPr>
      <w:b/>
      <w:sz w:val="32"/>
      <w:szCs w:val="32"/>
      <w:lang w:eastAsia="en-US"/>
    </w:rPr>
  </w:style>
  <w:style w:type="character" w:customStyle="1" w:styleId="TABLA3Car">
    <w:name w:val="TABLA 3 Car"/>
    <w:basedOn w:val="DefaultParagraphFont"/>
    <w:link w:val="TABLA3"/>
    <w:rsid w:val="001B39F6"/>
    <w:rPr>
      <w:b/>
      <w:sz w:val="32"/>
      <w:szCs w:val="32"/>
      <w:lang w:eastAsia="en-US"/>
    </w:rPr>
  </w:style>
  <w:style w:type="paragraph" w:customStyle="1" w:styleId="HeaderEvaCriteria">
    <w:name w:val="Header Eva Criteria"/>
    <w:basedOn w:val="Normal"/>
    <w:link w:val="HeaderEvaCriteriaChar"/>
    <w:qFormat/>
    <w:rsid w:val="0065051D"/>
    <w:pPr>
      <w:numPr>
        <w:numId w:val="151"/>
      </w:numPr>
      <w:spacing w:after="0"/>
      <w:jc w:val="left"/>
    </w:pPr>
    <w:rPr>
      <w:rFonts w:ascii="Times New Roman Bold" w:hAnsi="Times New Roman Bold"/>
      <w:b/>
      <w:sz w:val="32"/>
      <w:szCs w:val="24"/>
      <w:lang w:eastAsia="en-US"/>
    </w:rPr>
  </w:style>
  <w:style w:type="character" w:customStyle="1" w:styleId="HeaderEvaCriteriaChar">
    <w:name w:val="Header Eva Criteria Char"/>
    <w:basedOn w:val="DefaultParagraphFont"/>
    <w:link w:val="HeaderEvaCriteria"/>
    <w:rsid w:val="0065051D"/>
    <w:rPr>
      <w:rFonts w:ascii="Times New Roman Bold" w:hAnsi="Times New Roman Bold"/>
      <w:b/>
      <w:sz w:val="32"/>
      <w:szCs w:val="24"/>
      <w:lang w:eastAsia="en-US"/>
    </w:rPr>
  </w:style>
  <w:style w:type="character" w:customStyle="1" w:styleId="Style5Car">
    <w:name w:val="Style5 Car"/>
    <w:basedOn w:val="DefaultParagraphFont"/>
    <w:rsid w:val="00B33C49"/>
    <w:rPr>
      <w:rFonts w:ascii="Times New Roman Bold" w:hAnsi="Times New Roman Bold"/>
      <w:b/>
      <w:sz w:val="36"/>
      <w:lang w:eastAsia="en-US"/>
    </w:rPr>
  </w:style>
  <w:style w:type="character" w:customStyle="1" w:styleId="Sub-ClauseTextCar">
    <w:name w:val="Sub-Clause Text Car"/>
    <w:link w:val="Sub-ClauseText"/>
    <w:rsid w:val="00B33C49"/>
    <w:rPr>
      <w:spacing w:val="-4"/>
      <w:sz w:val="24"/>
      <w:lang w:val="en-US"/>
    </w:rPr>
  </w:style>
  <w:style w:type="character" w:customStyle="1" w:styleId="TechInit">
    <w:name w:val="Tech Init"/>
    <w:rsid w:val="00125171"/>
    <w:rPr>
      <w:rFonts w:ascii="Times New Roman" w:hAnsi="Times New Roman"/>
      <w:noProof w:val="0"/>
      <w:sz w:val="20"/>
      <w:lang w:val="en-US"/>
    </w:rPr>
  </w:style>
  <w:style w:type="character" w:customStyle="1" w:styleId="Technical1">
    <w:name w:val="Technical 1"/>
    <w:rsid w:val="00125171"/>
    <w:rPr>
      <w:rFonts w:ascii="Times New Roman" w:hAnsi="Times New Roman"/>
      <w:noProof w:val="0"/>
      <w:sz w:val="20"/>
      <w:lang w:val="en-US"/>
    </w:rPr>
  </w:style>
  <w:style w:type="character" w:customStyle="1" w:styleId="Technical2">
    <w:name w:val="Technical 2"/>
    <w:rsid w:val="00125171"/>
    <w:rPr>
      <w:rFonts w:ascii="Times New Roman" w:hAnsi="Times New Roman"/>
      <w:noProof w:val="0"/>
      <w:sz w:val="20"/>
      <w:lang w:val="en-US"/>
    </w:rPr>
  </w:style>
  <w:style w:type="character" w:customStyle="1" w:styleId="Technical3">
    <w:name w:val="Technical 3"/>
    <w:rsid w:val="00125171"/>
    <w:rPr>
      <w:rFonts w:ascii="Times New Roman" w:hAnsi="Times New Roman"/>
      <w:noProof w:val="0"/>
      <w:sz w:val="20"/>
      <w:lang w:val="en-US"/>
    </w:rPr>
  </w:style>
  <w:style w:type="paragraph" w:customStyle="1" w:styleId="Technical5">
    <w:name w:val="Technical 5"/>
    <w:rsid w:val="00125171"/>
    <w:pPr>
      <w:tabs>
        <w:tab w:val="left" w:pos="-720"/>
      </w:tabs>
      <w:suppressAutoHyphens/>
      <w:overflowPunct w:val="0"/>
      <w:autoSpaceDE w:val="0"/>
      <w:autoSpaceDN w:val="0"/>
      <w:adjustRightInd w:val="0"/>
      <w:spacing w:after="0"/>
      <w:ind w:left="0" w:firstLine="720"/>
      <w:jc w:val="left"/>
      <w:textAlignment w:val="baseline"/>
    </w:pPr>
    <w:rPr>
      <w:b/>
      <w:lang w:val="en-US" w:eastAsia="en-US"/>
    </w:rPr>
  </w:style>
  <w:style w:type="paragraph" w:customStyle="1" w:styleId="Technical6">
    <w:name w:val="Technical 6"/>
    <w:rsid w:val="00125171"/>
    <w:pPr>
      <w:tabs>
        <w:tab w:val="left" w:pos="-720"/>
      </w:tabs>
      <w:suppressAutoHyphens/>
      <w:overflowPunct w:val="0"/>
      <w:autoSpaceDE w:val="0"/>
      <w:autoSpaceDN w:val="0"/>
      <w:adjustRightInd w:val="0"/>
      <w:spacing w:after="0"/>
      <w:ind w:left="0" w:firstLine="720"/>
      <w:jc w:val="left"/>
      <w:textAlignment w:val="baseline"/>
    </w:pPr>
    <w:rPr>
      <w:b/>
      <w:lang w:val="en-US" w:eastAsia="en-US"/>
    </w:rPr>
  </w:style>
  <w:style w:type="paragraph" w:customStyle="1" w:styleId="Technical7">
    <w:name w:val="Technical 7"/>
    <w:rsid w:val="00125171"/>
    <w:pPr>
      <w:tabs>
        <w:tab w:val="left" w:pos="-720"/>
      </w:tabs>
      <w:suppressAutoHyphens/>
      <w:overflowPunct w:val="0"/>
      <w:autoSpaceDE w:val="0"/>
      <w:autoSpaceDN w:val="0"/>
      <w:adjustRightInd w:val="0"/>
      <w:spacing w:after="0"/>
      <w:ind w:left="0" w:firstLine="720"/>
      <w:jc w:val="left"/>
      <w:textAlignment w:val="baseline"/>
    </w:pPr>
    <w:rPr>
      <w:b/>
      <w:lang w:val="en-US" w:eastAsia="en-US"/>
    </w:rPr>
  </w:style>
  <w:style w:type="paragraph" w:customStyle="1" w:styleId="Technical8">
    <w:name w:val="Technical 8"/>
    <w:rsid w:val="00125171"/>
    <w:pPr>
      <w:tabs>
        <w:tab w:val="left" w:pos="-720"/>
      </w:tabs>
      <w:suppressAutoHyphens/>
      <w:overflowPunct w:val="0"/>
      <w:autoSpaceDE w:val="0"/>
      <w:autoSpaceDN w:val="0"/>
      <w:adjustRightInd w:val="0"/>
      <w:spacing w:after="0"/>
      <w:ind w:left="0" w:firstLine="720"/>
      <w:jc w:val="left"/>
      <w:textAlignment w:val="baseline"/>
    </w:pPr>
    <w:rPr>
      <w:b/>
      <w:lang w:val="en-US" w:eastAsia="en-US"/>
    </w:rPr>
  </w:style>
  <w:style w:type="character" w:customStyle="1" w:styleId="DocInit">
    <w:name w:val="Doc Init"/>
    <w:basedOn w:val="DefaultParagraphFont"/>
    <w:rsid w:val="00125171"/>
  </w:style>
  <w:style w:type="paragraph" w:customStyle="1" w:styleId="Document1">
    <w:name w:val="Document 1"/>
    <w:rsid w:val="00125171"/>
    <w:pPr>
      <w:keepNext/>
      <w:keepLines/>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Document2">
    <w:name w:val="Document 2"/>
    <w:rsid w:val="00125171"/>
    <w:rPr>
      <w:rFonts w:ascii="Times New Roman" w:hAnsi="Times New Roman"/>
      <w:noProof w:val="0"/>
      <w:sz w:val="20"/>
      <w:lang w:val="en-US"/>
    </w:rPr>
  </w:style>
  <w:style w:type="character" w:customStyle="1" w:styleId="Document3">
    <w:name w:val="Document 3"/>
    <w:rsid w:val="00125171"/>
    <w:rPr>
      <w:rFonts w:ascii="Times New Roman" w:hAnsi="Times New Roman"/>
      <w:noProof w:val="0"/>
      <w:sz w:val="20"/>
      <w:lang w:val="en-US"/>
    </w:rPr>
  </w:style>
  <w:style w:type="character" w:customStyle="1" w:styleId="Document4">
    <w:name w:val="Document 4"/>
    <w:rsid w:val="00125171"/>
    <w:rPr>
      <w:b/>
      <w:i/>
      <w:sz w:val="20"/>
    </w:rPr>
  </w:style>
  <w:style w:type="character" w:customStyle="1" w:styleId="Document5">
    <w:name w:val="Document 5"/>
    <w:basedOn w:val="DefaultParagraphFont"/>
    <w:rsid w:val="00125171"/>
  </w:style>
  <w:style w:type="character" w:customStyle="1" w:styleId="Document6">
    <w:name w:val="Document 6"/>
    <w:basedOn w:val="DefaultParagraphFont"/>
    <w:rsid w:val="00125171"/>
  </w:style>
  <w:style w:type="character" w:customStyle="1" w:styleId="Document7">
    <w:name w:val="Document 7"/>
    <w:basedOn w:val="DefaultParagraphFont"/>
    <w:rsid w:val="00125171"/>
  </w:style>
  <w:style w:type="character" w:customStyle="1" w:styleId="Document8">
    <w:name w:val="Document 8"/>
    <w:basedOn w:val="DefaultParagraphFont"/>
    <w:rsid w:val="00125171"/>
  </w:style>
  <w:style w:type="paragraph" w:customStyle="1" w:styleId="Pleading">
    <w:name w:val="Pleading"/>
    <w:rsid w:val="00125171"/>
    <w:pPr>
      <w:tabs>
        <w:tab w:val="left" w:pos="-720"/>
      </w:tabs>
      <w:suppressAutoHyphens/>
      <w:overflowPunct w:val="0"/>
      <w:autoSpaceDE w:val="0"/>
      <w:autoSpaceDN w:val="0"/>
      <w:adjustRightInd w:val="0"/>
      <w:spacing w:after="0" w:line="240" w:lineRule="exact"/>
      <w:ind w:left="0" w:firstLine="0"/>
      <w:jc w:val="left"/>
      <w:textAlignment w:val="baseline"/>
    </w:pPr>
    <w:rPr>
      <w:lang w:val="en-US" w:eastAsia="en-US"/>
    </w:rPr>
  </w:style>
  <w:style w:type="character" w:customStyle="1" w:styleId="AHead">
    <w:name w:val="A Head"/>
    <w:rsid w:val="00125171"/>
    <w:rPr>
      <w:rFonts w:ascii="Times New Roman" w:hAnsi="Times New Roman"/>
      <w:noProof w:val="0"/>
      <w:sz w:val="20"/>
      <w:lang w:val="en-US"/>
    </w:rPr>
  </w:style>
  <w:style w:type="paragraph" w:customStyle="1" w:styleId="BHead">
    <w:name w:val="B Head"/>
    <w:rsid w:val="00125171"/>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CHead">
    <w:name w:val="C Head"/>
    <w:rsid w:val="00125171"/>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DefaultPara">
    <w:name w:val="Default Para"/>
    <w:rsid w:val="00125171"/>
    <w:rPr>
      <w:rFonts w:ascii="CG Times" w:hAnsi="CG Times"/>
      <w:b/>
      <w:i/>
      <w:noProof w:val="0"/>
      <w:sz w:val="24"/>
      <w:lang w:val="en-US"/>
    </w:rPr>
  </w:style>
  <w:style w:type="paragraph" w:customStyle="1" w:styleId="RightPar1">
    <w:name w:val="Right Par[1]"/>
    <w:rsid w:val="00125171"/>
    <w:pPr>
      <w:tabs>
        <w:tab w:val="left" w:pos="-720"/>
        <w:tab w:val="left" w:pos="0"/>
        <w:tab w:val="decimal" w:pos="720"/>
      </w:tabs>
      <w:suppressAutoHyphens/>
      <w:overflowPunct w:val="0"/>
      <w:autoSpaceDE w:val="0"/>
      <w:autoSpaceDN w:val="0"/>
      <w:adjustRightInd w:val="0"/>
      <w:spacing w:after="0"/>
      <w:ind w:left="0" w:firstLine="720"/>
      <w:jc w:val="left"/>
      <w:textAlignment w:val="baseline"/>
    </w:pPr>
    <w:rPr>
      <w:rFonts w:ascii="CG Times" w:hAnsi="CG Times"/>
      <w:b/>
      <w:i/>
      <w:sz w:val="24"/>
      <w:lang w:val="en-US" w:eastAsia="en-US"/>
    </w:rPr>
  </w:style>
  <w:style w:type="paragraph" w:customStyle="1" w:styleId="RightPar2">
    <w:name w:val="Right Par[2]"/>
    <w:rsid w:val="00125171"/>
    <w:pPr>
      <w:tabs>
        <w:tab w:val="left" w:pos="-720"/>
        <w:tab w:val="left" w:pos="0"/>
        <w:tab w:val="left" w:pos="720"/>
        <w:tab w:val="decimal" w:pos="1440"/>
      </w:tabs>
      <w:suppressAutoHyphens/>
      <w:overflowPunct w:val="0"/>
      <w:autoSpaceDE w:val="0"/>
      <w:autoSpaceDN w:val="0"/>
      <w:adjustRightInd w:val="0"/>
      <w:spacing w:after="0"/>
      <w:ind w:left="0" w:firstLine="1440"/>
      <w:jc w:val="left"/>
      <w:textAlignment w:val="baseline"/>
    </w:pPr>
    <w:rPr>
      <w:rFonts w:ascii="CG Times" w:hAnsi="CG Times"/>
      <w:b/>
      <w:i/>
      <w:sz w:val="24"/>
      <w:lang w:val="en-US" w:eastAsia="en-US"/>
    </w:rPr>
  </w:style>
  <w:style w:type="paragraph" w:customStyle="1" w:styleId="RightPar3">
    <w:name w:val="Right Par[3]"/>
    <w:rsid w:val="00125171"/>
    <w:pPr>
      <w:tabs>
        <w:tab w:val="left" w:pos="-720"/>
        <w:tab w:val="left" w:pos="0"/>
        <w:tab w:val="left" w:pos="720"/>
        <w:tab w:val="left" w:pos="1440"/>
        <w:tab w:val="decimal" w:pos="2160"/>
      </w:tabs>
      <w:suppressAutoHyphens/>
      <w:overflowPunct w:val="0"/>
      <w:autoSpaceDE w:val="0"/>
      <w:autoSpaceDN w:val="0"/>
      <w:adjustRightInd w:val="0"/>
      <w:spacing w:after="0"/>
      <w:ind w:left="0" w:firstLine="2160"/>
      <w:jc w:val="left"/>
      <w:textAlignment w:val="baseline"/>
    </w:pPr>
    <w:rPr>
      <w:rFonts w:ascii="CG Times" w:hAnsi="CG Times"/>
      <w:b/>
      <w:i/>
      <w:sz w:val="24"/>
      <w:lang w:val="en-US" w:eastAsia="en-US"/>
    </w:rPr>
  </w:style>
  <w:style w:type="paragraph" w:customStyle="1" w:styleId="RightPar5">
    <w:name w:val="Right Par[5]"/>
    <w:rsid w:val="0012517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ind w:left="0" w:firstLine="3600"/>
      <w:jc w:val="left"/>
      <w:textAlignment w:val="baseline"/>
    </w:pPr>
    <w:rPr>
      <w:rFonts w:ascii="CG Times" w:hAnsi="CG Times"/>
      <w:b/>
      <w:i/>
      <w:sz w:val="24"/>
      <w:lang w:val="en-US" w:eastAsia="en-US"/>
    </w:rPr>
  </w:style>
  <w:style w:type="paragraph" w:customStyle="1" w:styleId="RightPar6">
    <w:name w:val="Right Par[6]"/>
    <w:rsid w:val="0012517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ind w:left="0" w:firstLine="4320"/>
      <w:jc w:val="left"/>
      <w:textAlignment w:val="baseline"/>
    </w:pPr>
    <w:rPr>
      <w:rFonts w:ascii="CG Times" w:hAnsi="CG Times"/>
      <w:b/>
      <w:i/>
      <w:sz w:val="24"/>
      <w:lang w:val="en-US" w:eastAsia="en-US"/>
    </w:rPr>
  </w:style>
  <w:style w:type="paragraph" w:customStyle="1" w:styleId="RightPar7">
    <w:name w:val="Right Par[7]"/>
    <w:rsid w:val="0012517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ind w:left="0" w:firstLine="5040"/>
      <w:jc w:val="left"/>
      <w:textAlignment w:val="baseline"/>
    </w:pPr>
    <w:rPr>
      <w:rFonts w:ascii="CG Times" w:hAnsi="CG Times"/>
      <w:b/>
      <w:i/>
      <w:sz w:val="24"/>
      <w:lang w:val="en-US" w:eastAsia="en-US"/>
    </w:rPr>
  </w:style>
  <w:style w:type="paragraph" w:customStyle="1" w:styleId="RightPar8">
    <w:name w:val="Right Par[8]"/>
    <w:rsid w:val="0012517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ind w:left="0" w:firstLine="5760"/>
      <w:jc w:val="left"/>
      <w:textAlignment w:val="baseline"/>
    </w:pPr>
    <w:rPr>
      <w:rFonts w:ascii="CG Times" w:hAnsi="CG Times"/>
      <w:b/>
      <w:i/>
      <w:sz w:val="24"/>
      <w:lang w:val="en-US" w:eastAsia="en-US"/>
    </w:rPr>
  </w:style>
  <w:style w:type="character" w:customStyle="1" w:styleId="Bibliogrphy">
    <w:name w:val="Bibliogrphy"/>
    <w:basedOn w:val="DefaultParagraphFont"/>
    <w:rsid w:val="00125171"/>
  </w:style>
  <w:style w:type="character" w:customStyle="1" w:styleId="BulletList">
    <w:name w:val="Bullet List"/>
    <w:basedOn w:val="DefaultParagraphFont"/>
    <w:rsid w:val="00125171"/>
  </w:style>
  <w:style w:type="character" w:styleId="FollowedHyperlink">
    <w:name w:val="FollowedHyperlink"/>
    <w:rsid w:val="00125171"/>
    <w:rPr>
      <w:color w:val="800080"/>
      <w:u w:val="single"/>
    </w:rPr>
  </w:style>
  <w:style w:type="paragraph" w:customStyle="1" w:styleId="BodyText22">
    <w:name w:val="Body Text 22"/>
    <w:basedOn w:val="Normal"/>
    <w:rsid w:val="00125171"/>
    <w:pPr>
      <w:suppressAutoHyphens/>
      <w:overflowPunct w:val="0"/>
      <w:autoSpaceDE w:val="0"/>
      <w:autoSpaceDN w:val="0"/>
      <w:adjustRightInd w:val="0"/>
      <w:spacing w:before="120" w:after="120"/>
      <w:ind w:left="540" w:firstLine="0"/>
      <w:jc w:val="left"/>
      <w:textAlignment w:val="baseline"/>
    </w:pPr>
    <w:rPr>
      <w:lang w:eastAsia="en-US"/>
    </w:rPr>
  </w:style>
  <w:style w:type="paragraph" w:styleId="BodyTextFirstIndent">
    <w:name w:val="Body Text First Indent"/>
    <w:basedOn w:val="BodyText"/>
    <w:link w:val="BodyTextFirstIndentChar"/>
    <w:rsid w:val="00125171"/>
    <w:pPr>
      <w:suppressAutoHyphens/>
      <w:overflowPunct w:val="0"/>
      <w:autoSpaceDE w:val="0"/>
      <w:autoSpaceDN w:val="0"/>
      <w:adjustRightInd w:val="0"/>
      <w:spacing w:after="120"/>
      <w:ind w:left="0" w:firstLine="210"/>
      <w:textAlignment w:val="baseline"/>
    </w:pPr>
    <w:rPr>
      <w:lang w:val="fr-FR" w:eastAsia="en-US"/>
    </w:rPr>
  </w:style>
  <w:style w:type="character" w:customStyle="1" w:styleId="BodyTextFirstIndentChar">
    <w:name w:val="Body Text First Indent Char"/>
    <w:basedOn w:val="BodyTextChar"/>
    <w:link w:val="BodyTextFirstIndent"/>
    <w:rsid w:val="00125171"/>
    <w:rPr>
      <w:sz w:val="24"/>
      <w:lang w:eastAsia="en-US"/>
    </w:rPr>
  </w:style>
  <w:style w:type="paragraph" w:styleId="BodyTextFirstIndent2">
    <w:name w:val="Body Text First Indent 2"/>
    <w:basedOn w:val="BodyText2"/>
    <w:link w:val="BodyTextFirstIndent2Char"/>
    <w:rsid w:val="00125171"/>
    <w:pPr>
      <w:suppressAutoHyphens/>
      <w:overflowPunct w:val="0"/>
      <w:autoSpaceDE w:val="0"/>
      <w:autoSpaceDN w:val="0"/>
      <w:adjustRightInd w:val="0"/>
      <w:spacing w:after="120"/>
      <w:ind w:left="360" w:firstLine="210"/>
      <w:textAlignment w:val="baseline"/>
    </w:pPr>
    <w:rPr>
      <w:lang w:val="fr-FR" w:eastAsia="en-US"/>
    </w:rPr>
  </w:style>
  <w:style w:type="character" w:customStyle="1" w:styleId="BodyTextFirstIndent2Char">
    <w:name w:val="Body Text First Indent 2 Char"/>
    <w:basedOn w:val="BodyTextIndentChar1"/>
    <w:link w:val="BodyTextFirstIndent2"/>
    <w:rsid w:val="00125171"/>
    <w:rPr>
      <w:sz w:val="24"/>
      <w:lang w:eastAsia="en-US"/>
    </w:rPr>
  </w:style>
  <w:style w:type="paragraph" w:styleId="Closing">
    <w:name w:val="Closing"/>
    <w:basedOn w:val="Normal"/>
    <w:link w:val="ClosingChar"/>
    <w:rsid w:val="00125171"/>
    <w:pPr>
      <w:suppressAutoHyphens/>
      <w:overflowPunct w:val="0"/>
      <w:autoSpaceDE w:val="0"/>
      <w:autoSpaceDN w:val="0"/>
      <w:adjustRightInd w:val="0"/>
      <w:spacing w:after="0"/>
      <w:ind w:left="4320" w:firstLine="0"/>
      <w:textAlignment w:val="baseline"/>
    </w:pPr>
    <w:rPr>
      <w:lang w:eastAsia="en-US"/>
    </w:rPr>
  </w:style>
  <w:style w:type="character" w:customStyle="1" w:styleId="ClosingChar">
    <w:name w:val="Closing Char"/>
    <w:basedOn w:val="DefaultParagraphFont"/>
    <w:link w:val="Closing"/>
    <w:rsid w:val="00125171"/>
    <w:rPr>
      <w:sz w:val="24"/>
      <w:lang w:eastAsia="en-US"/>
    </w:rPr>
  </w:style>
  <w:style w:type="paragraph" w:styleId="E-mailSignature">
    <w:name w:val="E-mail Signature"/>
    <w:basedOn w:val="Normal"/>
    <w:link w:val="E-mailSignatureChar"/>
    <w:rsid w:val="00125171"/>
    <w:pPr>
      <w:suppressAutoHyphens/>
      <w:overflowPunct w:val="0"/>
      <w:autoSpaceDE w:val="0"/>
      <w:autoSpaceDN w:val="0"/>
      <w:adjustRightInd w:val="0"/>
      <w:spacing w:after="0"/>
      <w:ind w:left="0" w:firstLine="0"/>
      <w:textAlignment w:val="baseline"/>
    </w:pPr>
    <w:rPr>
      <w:lang w:eastAsia="en-US"/>
    </w:rPr>
  </w:style>
  <w:style w:type="character" w:customStyle="1" w:styleId="E-mailSignatureChar">
    <w:name w:val="E-mail Signature Char"/>
    <w:basedOn w:val="DefaultParagraphFont"/>
    <w:link w:val="E-mailSignature"/>
    <w:rsid w:val="00125171"/>
    <w:rPr>
      <w:sz w:val="24"/>
      <w:lang w:eastAsia="en-US"/>
    </w:rPr>
  </w:style>
  <w:style w:type="paragraph" w:styleId="EnvelopeAddress">
    <w:name w:val="envelope address"/>
    <w:basedOn w:val="Normal"/>
    <w:rsid w:val="00125171"/>
    <w:pPr>
      <w:framePr w:w="7920" w:h="1980" w:hRule="exact" w:hSpace="180" w:wrap="auto" w:hAnchor="page" w:xAlign="center" w:yAlign="bottom"/>
      <w:suppressAutoHyphens/>
      <w:overflowPunct w:val="0"/>
      <w:autoSpaceDE w:val="0"/>
      <w:autoSpaceDN w:val="0"/>
      <w:adjustRightInd w:val="0"/>
      <w:spacing w:after="0"/>
      <w:ind w:left="2880" w:firstLine="0"/>
      <w:textAlignment w:val="baseline"/>
    </w:pPr>
    <w:rPr>
      <w:rFonts w:ascii="Arial" w:hAnsi="Arial"/>
      <w:lang w:eastAsia="en-US"/>
    </w:rPr>
  </w:style>
  <w:style w:type="paragraph" w:styleId="EnvelopeReturn">
    <w:name w:val="envelope return"/>
    <w:basedOn w:val="Normal"/>
    <w:rsid w:val="00125171"/>
    <w:pPr>
      <w:suppressAutoHyphens/>
      <w:overflowPunct w:val="0"/>
      <w:autoSpaceDE w:val="0"/>
      <w:autoSpaceDN w:val="0"/>
      <w:adjustRightInd w:val="0"/>
      <w:spacing w:after="0"/>
      <w:ind w:left="0" w:firstLine="0"/>
      <w:textAlignment w:val="baseline"/>
    </w:pPr>
    <w:rPr>
      <w:rFonts w:ascii="Arial" w:hAnsi="Arial"/>
      <w:sz w:val="20"/>
      <w:lang w:eastAsia="en-US"/>
    </w:rPr>
  </w:style>
  <w:style w:type="paragraph" w:styleId="HTMLAddress">
    <w:name w:val="HTML Address"/>
    <w:basedOn w:val="Normal"/>
    <w:link w:val="HTMLAddressChar"/>
    <w:rsid w:val="00125171"/>
    <w:pPr>
      <w:suppressAutoHyphens/>
      <w:overflowPunct w:val="0"/>
      <w:autoSpaceDE w:val="0"/>
      <w:autoSpaceDN w:val="0"/>
      <w:adjustRightInd w:val="0"/>
      <w:spacing w:after="0"/>
      <w:ind w:left="0" w:firstLine="0"/>
      <w:textAlignment w:val="baseline"/>
    </w:pPr>
    <w:rPr>
      <w:i/>
      <w:lang w:eastAsia="en-US"/>
    </w:rPr>
  </w:style>
  <w:style w:type="character" w:customStyle="1" w:styleId="HTMLAddressChar">
    <w:name w:val="HTML Address Char"/>
    <w:basedOn w:val="DefaultParagraphFont"/>
    <w:link w:val="HTMLAddress"/>
    <w:rsid w:val="00125171"/>
    <w:rPr>
      <w:i/>
      <w:sz w:val="24"/>
      <w:lang w:eastAsia="en-US"/>
    </w:rPr>
  </w:style>
  <w:style w:type="paragraph" w:styleId="Index3">
    <w:name w:val="index 3"/>
    <w:basedOn w:val="Normal"/>
    <w:next w:val="Normal"/>
    <w:semiHidden/>
    <w:rsid w:val="00125171"/>
    <w:pPr>
      <w:suppressAutoHyphens/>
      <w:overflowPunct w:val="0"/>
      <w:autoSpaceDE w:val="0"/>
      <w:autoSpaceDN w:val="0"/>
      <w:adjustRightInd w:val="0"/>
      <w:spacing w:after="0"/>
      <w:ind w:left="720" w:hanging="240"/>
      <w:textAlignment w:val="baseline"/>
    </w:pPr>
    <w:rPr>
      <w:lang w:eastAsia="en-US"/>
    </w:rPr>
  </w:style>
  <w:style w:type="paragraph" w:styleId="Index4">
    <w:name w:val="index 4"/>
    <w:basedOn w:val="Normal"/>
    <w:next w:val="Normal"/>
    <w:semiHidden/>
    <w:rsid w:val="00125171"/>
    <w:pPr>
      <w:suppressAutoHyphens/>
      <w:overflowPunct w:val="0"/>
      <w:autoSpaceDE w:val="0"/>
      <w:autoSpaceDN w:val="0"/>
      <w:adjustRightInd w:val="0"/>
      <w:spacing w:after="0"/>
      <w:ind w:left="960" w:hanging="240"/>
      <w:textAlignment w:val="baseline"/>
    </w:pPr>
    <w:rPr>
      <w:lang w:eastAsia="en-US"/>
    </w:rPr>
  </w:style>
  <w:style w:type="paragraph" w:styleId="Index5">
    <w:name w:val="index 5"/>
    <w:basedOn w:val="Normal"/>
    <w:next w:val="Normal"/>
    <w:semiHidden/>
    <w:rsid w:val="00125171"/>
    <w:pPr>
      <w:suppressAutoHyphens/>
      <w:overflowPunct w:val="0"/>
      <w:autoSpaceDE w:val="0"/>
      <w:autoSpaceDN w:val="0"/>
      <w:adjustRightInd w:val="0"/>
      <w:spacing w:after="0"/>
      <w:ind w:left="1200" w:hanging="240"/>
      <w:textAlignment w:val="baseline"/>
    </w:pPr>
    <w:rPr>
      <w:lang w:eastAsia="en-US"/>
    </w:rPr>
  </w:style>
  <w:style w:type="paragraph" w:styleId="Index6">
    <w:name w:val="index 6"/>
    <w:basedOn w:val="Normal"/>
    <w:next w:val="Normal"/>
    <w:semiHidden/>
    <w:rsid w:val="00125171"/>
    <w:pPr>
      <w:suppressAutoHyphens/>
      <w:overflowPunct w:val="0"/>
      <w:autoSpaceDE w:val="0"/>
      <w:autoSpaceDN w:val="0"/>
      <w:adjustRightInd w:val="0"/>
      <w:spacing w:after="0"/>
      <w:ind w:left="1440" w:hanging="240"/>
      <w:textAlignment w:val="baseline"/>
    </w:pPr>
    <w:rPr>
      <w:lang w:eastAsia="en-US"/>
    </w:rPr>
  </w:style>
  <w:style w:type="paragraph" w:styleId="Index7">
    <w:name w:val="index 7"/>
    <w:basedOn w:val="Normal"/>
    <w:next w:val="Normal"/>
    <w:semiHidden/>
    <w:rsid w:val="00125171"/>
    <w:pPr>
      <w:suppressAutoHyphens/>
      <w:overflowPunct w:val="0"/>
      <w:autoSpaceDE w:val="0"/>
      <w:autoSpaceDN w:val="0"/>
      <w:adjustRightInd w:val="0"/>
      <w:spacing w:after="0"/>
      <w:ind w:left="1680" w:hanging="240"/>
      <w:textAlignment w:val="baseline"/>
    </w:pPr>
    <w:rPr>
      <w:lang w:eastAsia="en-US"/>
    </w:rPr>
  </w:style>
  <w:style w:type="paragraph" w:styleId="Index8">
    <w:name w:val="index 8"/>
    <w:basedOn w:val="Normal"/>
    <w:next w:val="Normal"/>
    <w:semiHidden/>
    <w:rsid w:val="00125171"/>
    <w:pPr>
      <w:suppressAutoHyphens/>
      <w:overflowPunct w:val="0"/>
      <w:autoSpaceDE w:val="0"/>
      <w:autoSpaceDN w:val="0"/>
      <w:adjustRightInd w:val="0"/>
      <w:spacing w:after="0"/>
      <w:ind w:left="1920" w:hanging="240"/>
      <w:textAlignment w:val="baseline"/>
    </w:pPr>
    <w:rPr>
      <w:lang w:eastAsia="en-US"/>
    </w:rPr>
  </w:style>
  <w:style w:type="paragraph" w:styleId="Index9">
    <w:name w:val="index 9"/>
    <w:basedOn w:val="Normal"/>
    <w:next w:val="Normal"/>
    <w:semiHidden/>
    <w:rsid w:val="00125171"/>
    <w:pPr>
      <w:suppressAutoHyphens/>
      <w:overflowPunct w:val="0"/>
      <w:autoSpaceDE w:val="0"/>
      <w:autoSpaceDN w:val="0"/>
      <w:adjustRightInd w:val="0"/>
      <w:spacing w:after="0"/>
      <w:ind w:left="2160" w:hanging="240"/>
      <w:textAlignment w:val="baseline"/>
    </w:pPr>
    <w:rPr>
      <w:lang w:eastAsia="en-US"/>
    </w:rPr>
  </w:style>
  <w:style w:type="paragraph" w:styleId="List2">
    <w:name w:val="List 2"/>
    <w:basedOn w:val="Normal"/>
    <w:rsid w:val="00125171"/>
    <w:pPr>
      <w:suppressAutoHyphens/>
      <w:overflowPunct w:val="0"/>
      <w:autoSpaceDE w:val="0"/>
      <w:autoSpaceDN w:val="0"/>
      <w:adjustRightInd w:val="0"/>
      <w:spacing w:after="0"/>
      <w:ind w:left="720" w:hanging="360"/>
      <w:textAlignment w:val="baseline"/>
    </w:pPr>
    <w:rPr>
      <w:lang w:eastAsia="en-US"/>
    </w:rPr>
  </w:style>
  <w:style w:type="paragraph" w:styleId="List3">
    <w:name w:val="List 3"/>
    <w:basedOn w:val="Normal"/>
    <w:rsid w:val="00125171"/>
    <w:pPr>
      <w:suppressAutoHyphens/>
      <w:overflowPunct w:val="0"/>
      <w:autoSpaceDE w:val="0"/>
      <w:autoSpaceDN w:val="0"/>
      <w:adjustRightInd w:val="0"/>
      <w:spacing w:after="0"/>
      <w:ind w:left="1080" w:hanging="360"/>
      <w:textAlignment w:val="baseline"/>
    </w:pPr>
    <w:rPr>
      <w:lang w:eastAsia="en-US"/>
    </w:rPr>
  </w:style>
  <w:style w:type="paragraph" w:styleId="List4">
    <w:name w:val="List 4"/>
    <w:basedOn w:val="Normal"/>
    <w:rsid w:val="00125171"/>
    <w:pPr>
      <w:suppressAutoHyphens/>
      <w:overflowPunct w:val="0"/>
      <w:autoSpaceDE w:val="0"/>
      <w:autoSpaceDN w:val="0"/>
      <w:adjustRightInd w:val="0"/>
      <w:spacing w:after="0"/>
      <w:ind w:left="1440" w:hanging="360"/>
      <w:textAlignment w:val="baseline"/>
    </w:pPr>
    <w:rPr>
      <w:lang w:eastAsia="en-US"/>
    </w:rPr>
  </w:style>
  <w:style w:type="paragraph" w:styleId="List5">
    <w:name w:val="List 5"/>
    <w:basedOn w:val="Normal"/>
    <w:rsid w:val="00125171"/>
    <w:pPr>
      <w:suppressAutoHyphens/>
      <w:overflowPunct w:val="0"/>
      <w:autoSpaceDE w:val="0"/>
      <w:autoSpaceDN w:val="0"/>
      <w:adjustRightInd w:val="0"/>
      <w:spacing w:after="0"/>
      <w:ind w:left="1800" w:hanging="360"/>
      <w:textAlignment w:val="baseline"/>
    </w:pPr>
    <w:rPr>
      <w:lang w:eastAsia="en-US"/>
    </w:rPr>
  </w:style>
  <w:style w:type="paragraph" w:styleId="ListBullet">
    <w:name w:val="List Bullet"/>
    <w:basedOn w:val="Normal"/>
    <w:rsid w:val="00125171"/>
    <w:pPr>
      <w:tabs>
        <w:tab w:val="left" w:pos="360"/>
      </w:tabs>
      <w:suppressAutoHyphens/>
      <w:overflowPunct w:val="0"/>
      <w:autoSpaceDE w:val="0"/>
      <w:autoSpaceDN w:val="0"/>
      <w:adjustRightInd w:val="0"/>
      <w:spacing w:after="0"/>
      <w:ind w:left="360" w:hanging="360"/>
      <w:textAlignment w:val="baseline"/>
    </w:pPr>
    <w:rPr>
      <w:lang w:eastAsia="en-US"/>
    </w:rPr>
  </w:style>
  <w:style w:type="paragraph" w:styleId="ListBullet2">
    <w:name w:val="List Bullet 2"/>
    <w:basedOn w:val="Normal"/>
    <w:rsid w:val="00125171"/>
    <w:pPr>
      <w:tabs>
        <w:tab w:val="left" w:pos="720"/>
      </w:tabs>
      <w:suppressAutoHyphens/>
      <w:overflowPunct w:val="0"/>
      <w:autoSpaceDE w:val="0"/>
      <w:autoSpaceDN w:val="0"/>
      <w:adjustRightInd w:val="0"/>
      <w:spacing w:after="0"/>
      <w:ind w:left="720" w:hanging="360"/>
      <w:textAlignment w:val="baseline"/>
    </w:pPr>
    <w:rPr>
      <w:lang w:eastAsia="en-US"/>
    </w:rPr>
  </w:style>
  <w:style w:type="paragraph" w:styleId="ListBullet3">
    <w:name w:val="List Bullet 3"/>
    <w:basedOn w:val="Normal"/>
    <w:rsid w:val="00125171"/>
    <w:pPr>
      <w:tabs>
        <w:tab w:val="left" w:pos="1080"/>
      </w:tabs>
      <w:suppressAutoHyphens/>
      <w:overflowPunct w:val="0"/>
      <w:autoSpaceDE w:val="0"/>
      <w:autoSpaceDN w:val="0"/>
      <w:adjustRightInd w:val="0"/>
      <w:spacing w:after="0"/>
      <w:ind w:left="1080" w:hanging="360"/>
      <w:textAlignment w:val="baseline"/>
    </w:pPr>
    <w:rPr>
      <w:lang w:eastAsia="en-US"/>
    </w:rPr>
  </w:style>
  <w:style w:type="paragraph" w:styleId="ListBullet4">
    <w:name w:val="List Bullet 4"/>
    <w:basedOn w:val="Normal"/>
    <w:rsid w:val="00125171"/>
    <w:pPr>
      <w:tabs>
        <w:tab w:val="left" w:pos="1440"/>
      </w:tabs>
      <w:suppressAutoHyphens/>
      <w:overflowPunct w:val="0"/>
      <w:autoSpaceDE w:val="0"/>
      <w:autoSpaceDN w:val="0"/>
      <w:adjustRightInd w:val="0"/>
      <w:spacing w:after="0"/>
      <w:ind w:left="1440" w:hanging="360"/>
      <w:textAlignment w:val="baseline"/>
    </w:pPr>
    <w:rPr>
      <w:lang w:eastAsia="en-US"/>
    </w:rPr>
  </w:style>
  <w:style w:type="paragraph" w:styleId="ListContinue">
    <w:name w:val="List Continue"/>
    <w:basedOn w:val="Normal"/>
    <w:rsid w:val="00125171"/>
    <w:pPr>
      <w:suppressAutoHyphens/>
      <w:overflowPunct w:val="0"/>
      <w:autoSpaceDE w:val="0"/>
      <w:autoSpaceDN w:val="0"/>
      <w:adjustRightInd w:val="0"/>
      <w:spacing w:after="120"/>
      <w:ind w:left="360" w:firstLine="0"/>
      <w:textAlignment w:val="baseline"/>
    </w:pPr>
    <w:rPr>
      <w:lang w:eastAsia="en-US"/>
    </w:rPr>
  </w:style>
  <w:style w:type="paragraph" w:styleId="ListContinue2">
    <w:name w:val="List Continue 2"/>
    <w:basedOn w:val="Normal"/>
    <w:rsid w:val="00125171"/>
    <w:pPr>
      <w:suppressAutoHyphens/>
      <w:overflowPunct w:val="0"/>
      <w:autoSpaceDE w:val="0"/>
      <w:autoSpaceDN w:val="0"/>
      <w:adjustRightInd w:val="0"/>
      <w:spacing w:after="120"/>
      <w:ind w:left="720" w:firstLine="0"/>
      <w:textAlignment w:val="baseline"/>
    </w:pPr>
    <w:rPr>
      <w:lang w:eastAsia="en-US"/>
    </w:rPr>
  </w:style>
  <w:style w:type="paragraph" w:styleId="ListContinue3">
    <w:name w:val="List Continue 3"/>
    <w:basedOn w:val="Normal"/>
    <w:rsid w:val="00125171"/>
    <w:pPr>
      <w:suppressAutoHyphens/>
      <w:overflowPunct w:val="0"/>
      <w:autoSpaceDE w:val="0"/>
      <w:autoSpaceDN w:val="0"/>
      <w:adjustRightInd w:val="0"/>
      <w:spacing w:after="120"/>
      <w:ind w:left="1080" w:firstLine="0"/>
      <w:textAlignment w:val="baseline"/>
    </w:pPr>
    <w:rPr>
      <w:lang w:eastAsia="en-US"/>
    </w:rPr>
  </w:style>
  <w:style w:type="paragraph" w:styleId="ListContinue4">
    <w:name w:val="List Continue 4"/>
    <w:basedOn w:val="Normal"/>
    <w:rsid w:val="00125171"/>
    <w:pPr>
      <w:suppressAutoHyphens/>
      <w:overflowPunct w:val="0"/>
      <w:autoSpaceDE w:val="0"/>
      <w:autoSpaceDN w:val="0"/>
      <w:adjustRightInd w:val="0"/>
      <w:spacing w:after="120"/>
      <w:ind w:left="1440" w:firstLine="0"/>
      <w:textAlignment w:val="baseline"/>
    </w:pPr>
    <w:rPr>
      <w:lang w:eastAsia="en-US"/>
    </w:rPr>
  </w:style>
  <w:style w:type="paragraph" w:styleId="ListContinue5">
    <w:name w:val="List Continue 5"/>
    <w:basedOn w:val="Normal"/>
    <w:rsid w:val="00125171"/>
    <w:pPr>
      <w:suppressAutoHyphens/>
      <w:overflowPunct w:val="0"/>
      <w:autoSpaceDE w:val="0"/>
      <w:autoSpaceDN w:val="0"/>
      <w:adjustRightInd w:val="0"/>
      <w:spacing w:after="120"/>
      <w:ind w:left="1800" w:firstLine="0"/>
      <w:textAlignment w:val="baseline"/>
    </w:pPr>
    <w:rPr>
      <w:lang w:eastAsia="en-US"/>
    </w:rPr>
  </w:style>
  <w:style w:type="paragraph" w:styleId="ListNumber">
    <w:name w:val="List Number"/>
    <w:basedOn w:val="Normal"/>
    <w:rsid w:val="00125171"/>
    <w:pPr>
      <w:tabs>
        <w:tab w:val="left" w:pos="360"/>
      </w:tabs>
      <w:suppressAutoHyphens/>
      <w:overflowPunct w:val="0"/>
      <w:autoSpaceDE w:val="0"/>
      <w:autoSpaceDN w:val="0"/>
      <w:adjustRightInd w:val="0"/>
      <w:spacing w:after="0"/>
      <w:ind w:left="360" w:hanging="360"/>
      <w:textAlignment w:val="baseline"/>
    </w:pPr>
    <w:rPr>
      <w:lang w:eastAsia="en-US"/>
    </w:rPr>
  </w:style>
  <w:style w:type="paragraph" w:styleId="ListNumber2">
    <w:name w:val="List Number 2"/>
    <w:basedOn w:val="Normal"/>
    <w:rsid w:val="00125171"/>
    <w:pPr>
      <w:tabs>
        <w:tab w:val="left" w:pos="720"/>
      </w:tabs>
      <w:suppressAutoHyphens/>
      <w:overflowPunct w:val="0"/>
      <w:autoSpaceDE w:val="0"/>
      <w:autoSpaceDN w:val="0"/>
      <w:adjustRightInd w:val="0"/>
      <w:spacing w:after="0"/>
      <w:ind w:left="720" w:hanging="360"/>
      <w:textAlignment w:val="baseline"/>
    </w:pPr>
    <w:rPr>
      <w:lang w:eastAsia="en-US"/>
    </w:rPr>
  </w:style>
  <w:style w:type="paragraph" w:styleId="ListNumber3">
    <w:name w:val="List Number 3"/>
    <w:basedOn w:val="Normal"/>
    <w:rsid w:val="00125171"/>
    <w:pPr>
      <w:tabs>
        <w:tab w:val="left" w:pos="1080"/>
      </w:tabs>
      <w:suppressAutoHyphens/>
      <w:overflowPunct w:val="0"/>
      <w:autoSpaceDE w:val="0"/>
      <w:autoSpaceDN w:val="0"/>
      <w:adjustRightInd w:val="0"/>
      <w:spacing w:after="0"/>
      <w:ind w:left="1080" w:hanging="360"/>
      <w:textAlignment w:val="baseline"/>
    </w:pPr>
    <w:rPr>
      <w:lang w:eastAsia="en-US"/>
    </w:rPr>
  </w:style>
  <w:style w:type="paragraph" w:styleId="ListNumber4">
    <w:name w:val="List Number 4"/>
    <w:basedOn w:val="Normal"/>
    <w:rsid w:val="00125171"/>
    <w:pPr>
      <w:tabs>
        <w:tab w:val="left" w:pos="1440"/>
      </w:tabs>
      <w:suppressAutoHyphens/>
      <w:overflowPunct w:val="0"/>
      <w:autoSpaceDE w:val="0"/>
      <w:autoSpaceDN w:val="0"/>
      <w:adjustRightInd w:val="0"/>
      <w:spacing w:after="0"/>
      <w:ind w:left="1440" w:hanging="360"/>
      <w:textAlignment w:val="baseline"/>
    </w:pPr>
    <w:rPr>
      <w:lang w:eastAsia="en-US"/>
    </w:rPr>
  </w:style>
  <w:style w:type="paragraph" w:styleId="ListNumber5">
    <w:name w:val="List Number 5"/>
    <w:basedOn w:val="Normal"/>
    <w:rsid w:val="00125171"/>
    <w:pPr>
      <w:tabs>
        <w:tab w:val="left" w:pos="1800"/>
      </w:tabs>
      <w:suppressAutoHyphens/>
      <w:overflowPunct w:val="0"/>
      <w:autoSpaceDE w:val="0"/>
      <w:autoSpaceDN w:val="0"/>
      <w:adjustRightInd w:val="0"/>
      <w:spacing w:after="0"/>
      <w:ind w:left="1800" w:hanging="360"/>
      <w:textAlignment w:val="baseline"/>
    </w:pPr>
    <w:rPr>
      <w:lang w:eastAsia="en-US"/>
    </w:rPr>
  </w:style>
  <w:style w:type="paragraph" w:styleId="MacroText">
    <w:name w:val="macro"/>
    <w:link w:val="MacroTextChar"/>
    <w:semiHidden/>
    <w:rsid w:val="0012517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ind w:left="0" w:firstLine="0"/>
      <w:textAlignment w:val="baseline"/>
    </w:pPr>
    <w:rPr>
      <w:rFonts w:ascii="Courier New" w:hAnsi="Courier New"/>
      <w:lang w:val="en-US" w:eastAsia="en-US"/>
    </w:rPr>
  </w:style>
  <w:style w:type="character" w:customStyle="1" w:styleId="MacroTextChar">
    <w:name w:val="Macro Text Char"/>
    <w:basedOn w:val="DefaultParagraphFont"/>
    <w:link w:val="MacroText"/>
    <w:semiHidden/>
    <w:rsid w:val="00125171"/>
    <w:rPr>
      <w:rFonts w:ascii="Courier New" w:hAnsi="Courier New"/>
      <w:lang w:val="en-US" w:eastAsia="en-US"/>
    </w:rPr>
  </w:style>
  <w:style w:type="paragraph" w:styleId="MessageHeader">
    <w:name w:val="Message Header"/>
    <w:basedOn w:val="Normal"/>
    <w:link w:val="MessageHeaderChar"/>
    <w:rsid w:val="00125171"/>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ind w:left="1080" w:hanging="1080"/>
      <w:textAlignment w:val="baseline"/>
    </w:pPr>
    <w:rPr>
      <w:rFonts w:ascii="Arial" w:hAnsi="Arial"/>
      <w:lang w:eastAsia="en-US"/>
    </w:rPr>
  </w:style>
  <w:style w:type="character" w:customStyle="1" w:styleId="MessageHeaderChar">
    <w:name w:val="Message Header Char"/>
    <w:basedOn w:val="DefaultParagraphFont"/>
    <w:link w:val="MessageHeader"/>
    <w:rsid w:val="00125171"/>
    <w:rPr>
      <w:rFonts w:ascii="Arial" w:hAnsi="Arial"/>
      <w:sz w:val="24"/>
      <w:shd w:val="pct20" w:color="auto" w:fill="auto"/>
      <w:lang w:eastAsia="en-US"/>
    </w:rPr>
  </w:style>
  <w:style w:type="paragraph" w:styleId="NoteHeading">
    <w:name w:val="Note Heading"/>
    <w:basedOn w:val="Normal"/>
    <w:next w:val="Normal"/>
    <w:link w:val="NoteHeadingChar"/>
    <w:rsid w:val="00125171"/>
    <w:pPr>
      <w:suppressAutoHyphens/>
      <w:overflowPunct w:val="0"/>
      <w:autoSpaceDE w:val="0"/>
      <w:autoSpaceDN w:val="0"/>
      <w:adjustRightInd w:val="0"/>
      <w:spacing w:after="0"/>
      <w:ind w:left="0" w:firstLine="0"/>
      <w:textAlignment w:val="baseline"/>
    </w:pPr>
    <w:rPr>
      <w:lang w:eastAsia="en-US"/>
    </w:rPr>
  </w:style>
  <w:style w:type="character" w:customStyle="1" w:styleId="NoteHeadingChar">
    <w:name w:val="Note Heading Char"/>
    <w:basedOn w:val="DefaultParagraphFont"/>
    <w:link w:val="NoteHeading"/>
    <w:rsid w:val="00125171"/>
    <w:rPr>
      <w:sz w:val="24"/>
      <w:lang w:eastAsia="en-US"/>
    </w:rPr>
  </w:style>
  <w:style w:type="paragraph" w:styleId="PlainText">
    <w:name w:val="Plain Text"/>
    <w:basedOn w:val="Normal"/>
    <w:link w:val="PlainTextChar"/>
    <w:rsid w:val="00125171"/>
    <w:pPr>
      <w:suppressAutoHyphens/>
      <w:overflowPunct w:val="0"/>
      <w:autoSpaceDE w:val="0"/>
      <w:autoSpaceDN w:val="0"/>
      <w:adjustRightInd w:val="0"/>
      <w:spacing w:after="0"/>
      <w:ind w:left="0" w:firstLine="0"/>
      <w:textAlignment w:val="baseline"/>
    </w:pPr>
    <w:rPr>
      <w:rFonts w:ascii="Courier New" w:hAnsi="Courier New"/>
      <w:sz w:val="20"/>
      <w:lang w:eastAsia="en-US"/>
    </w:rPr>
  </w:style>
  <w:style w:type="character" w:customStyle="1" w:styleId="PlainTextChar">
    <w:name w:val="Plain Text Char"/>
    <w:basedOn w:val="DefaultParagraphFont"/>
    <w:link w:val="PlainText"/>
    <w:rsid w:val="00125171"/>
    <w:rPr>
      <w:rFonts w:ascii="Courier New" w:hAnsi="Courier New"/>
      <w:lang w:eastAsia="en-US"/>
    </w:rPr>
  </w:style>
  <w:style w:type="paragraph" w:styleId="Salutation">
    <w:name w:val="Salutation"/>
    <w:basedOn w:val="Normal"/>
    <w:next w:val="Normal"/>
    <w:link w:val="SalutationChar"/>
    <w:rsid w:val="00125171"/>
    <w:pPr>
      <w:suppressAutoHyphens/>
      <w:overflowPunct w:val="0"/>
      <w:autoSpaceDE w:val="0"/>
      <w:autoSpaceDN w:val="0"/>
      <w:adjustRightInd w:val="0"/>
      <w:spacing w:after="0"/>
      <w:ind w:left="0" w:firstLine="0"/>
      <w:textAlignment w:val="baseline"/>
    </w:pPr>
    <w:rPr>
      <w:lang w:eastAsia="en-US"/>
    </w:rPr>
  </w:style>
  <w:style w:type="character" w:customStyle="1" w:styleId="SalutationChar">
    <w:name w:val="Salutation Char"/>
    <w:basedOn w:val="DefaultParagraphFont"/>
    <w:link w:val="Salutation"/>
    <w:rsid w:val="00125171"/>
    <w:rPr>
      <w:sz w:val="24"/>
      <w:lang w:eastAsia="en-US"/>
    </w:rPr>
  </w:style>
  <w:style w:type="paragraph" w:styleId="Signature">
    <w:name w:val="Signature"/>
    <w:basedOn w:val="Normal"/>
    <w:link w:val="SignatureChar"/>
    <w:rsid w:val="00125171"/>
    <w:pPr>
      <w:suppressAutoHyphens/>
      <w:overflowPunct w:val="0"/>
      <w:autoSpaceDE w:val="0"/>
      <w:autoSpaceDN w:val="0"/>
      <w:adjustRightInd w:val="0"/>
      <w:spacing w:after="0"/>
      <w:ind w:left="4320" w:firstLine="0"/>
      <w:textAlignment w:val="baseline"/>
    </w:pPr>
    <w:rPr>
      <w:lang w:eastAsia="en-US"/>
    </w:rPr>
  </w:style>
  <w:style w:type="character" w:customStyle="1" w:styleId="SignatureChar">
    <w:name w:val="Signature Char"/>
    <w:basedOn w:val="DefaultParagraphFont"/>
    <w:link w:val="Signature"/>
    <w:rsid w:val="00125171"/>
    <w:rPr>
      <w:sz w:val="24"/>
      <w:lang w:eastAsia="en-US"/>
    </w:rPr>
  </w:style>
  <w:style w:type="paragraph" w:styleId="TableofAuthorities">
    <w:name w:val="table of authorities"/>
    <w:basedOn w:val="Normal"/>
    <w:next w:val="Normal"/>
    <w:semiHidden/>
    <w:rsid w:val="00125171"/>
    <w:pPr>
      <w:suppressAutoHyphens/>
      <w:overflowPunct w:val="0"/>
      <w:autoSpaceDE w:val="0"/>
      <w:autoSpaceDN w:val="0"/>
      <w:adjustRightInd w:val="0"/>
      <w:spacing w:after="0"/>
      <w:ind w:left="240" w:hanging="240"/>
      <w:textAlignment w:val="baseline"/>
    </w:pPr>
    <w:rPr>
      <w:lang w:eastAsia="en-US"/>
    </w:rPr>
  </w:style>
  <w:style w:type="paragraph" w:styleId="TableofFigures">
    <w:name w:val="table of figures"/>
    <w:basedOn w:val="Normal"/>
    <w:next w:val="Normal"/>
    <w:semiHidden/>
    <w:rsid w:val="00125171"/>
    <w:pPr>
      <w:suppressAutoHyphens/>
      <w:overflowPunct w:val="0"/>
      <w:autoSpaceDE w:val="0"/>
      <w:autoSpaceDN w:val="0"/>
      <w:adjustRightInd w:val="0"/>
      <w:spacing w:after="0"/>
      <w:ind w:left="480" w:hanging="480"/>
      <w:textAlignment w:val="baseline"/>
    </w:pPr>
    <w:rPr>
      <w:lang w:eastAsia="en-US"/>
    </w:rPr>
  </w:style>
  <w:style w:type="paragraph" w:customStyle="1" w:styleId="SectionIV">
    <w:name w:val="Section IV"/>
    <w:link w:val="SectionIVCar"/>
    <w:rsid w:val="00125171"/>
    <w:pPr>
      <w:spacing w:after="0"/>
      <w:ind w:left="0" w:firstLine="0"/>
      <w:jc w:val="left"/>
    </w:pPr>
    <w:rPr>
      <w:b/>
      <w:sz w:val="28"/>
      <w:lang w:eastAsia="en-US"/>
    </w:rPr>
  </w:style>
  <w:style w:type="paragraph" w:customStyle="1" w:styleId="SectionIX">
    <w:name w:val="Section IX"/>
    <w:link w:val="SectionIXCar"/>
    <w:rsid w:val="00125171"/>
    <w:pPr>
      <w:spacing w:after="0"/>
      <w:ind w:left="0" w:firstLine="0"/>
      <w:jc w:val="left"/>
    </w:pPr>
    <w:rPr>
      <w:b/>
      <w:sz w:val="28"/>
      <w:lang w:eastAsia="en-US"/>
    </w:rPr>
  </w:style>
  <w:style w:type="paragraph" w:customStyle="1" w:styleId="HeadB21">
    <w:name w:val="Head B.2.1"/>
    <w:basedOn w:val="Normal"/>
    <w:rsid w:val="00125171"/>
    <w:pPr>
      <w:keepNext/>
      <w:suppressAutoHyphens/>
      <w:spacing w:before="240" w:after="240"/>
      <w:ind w:left="0" w:firstLine="0"/>
      <w:jc w:val="center"/>
    </w:pPr>
    <w:rPr>
      <w:b/>
      <w:sz w:val="28"/>
    </w:rPr>
  </w:style>
  <w:style w:type="paragraph" w:customStyle="1" w:styleId="S1-Header20">
    <w:name w:val="S1-Header 2"/>
    <w:basedOn w:val="Normal"/>
    <w:link w:val="S1-Header2Car"/>
    <w:rsid w:val="00125171"/>
    <w:pPr>
      <w:spacing w:after="0"/>
      <w:ind w:left="0" w:firstLine="0"/>
      <w:jc w:val="left"/>
    </w:pPr>
    <w:rPr>
      <w:b/>
    </w:rPr>
  </w:style>
  <w:style w:type="character" w:customStyle="1" w:styleId="S1-Header2Car">
    <w:name w:val="S1-Header 2 Car"/>
    <w:basedOn w:val="DefaultParagraphFont"/>
    <w:link w:val="S1-Header20"/>
    <w:rsid w:val="00125171"/>
    <w:rPr>
      <w:b/>
      <w:sz w:val="24"/>
    </w:rPr>
  </w:style>
  <w:style w:type="character" w:customStyle="1" w:styleId="HeaderChar1">
    <w:name w:val="Header Char1"/>
    <w:basedOn w:val="DefaultParagraphFont"/>
    <w:uiPriority w:val="99"/>
    <w:rsid w:val="00125171"/>
    <w:rPr>
      <w:sz w:val="24"/>
    </w:rPr>
  </w:style>
  <w:style w:type="character" w:customStyle="1" w:styleId="FooterChar1">
    <w:name w:val="Footer Char1"/>
    <w:basedOn w:val="DefaultParagraphFont"/>
    <w:uiPriority w:val="99"/>
    <w:rsid w:val="00125171"/>
    <w:rPr>
      <w:sz w:val="24"/>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125171"/>
  </w:style>
  <w:style w:type="paragraph" w:customStyle="1" w:styleId="Section3-Heading1">
    <w:name w:val="Section 3 - Heading 1"/>
    <w:basedOn w:val="Heading2"/>
    <w:rsid w:val="00125171"/>
    <w:pPr>
      <w:suppressAutoHyphens/>
      <w:spacing w:after="0"/>
      <w:ind w:left="0" w:firstLine="0"/>
    </w:pPr>
    <w:rPr>
      <w:sz w:val="32"/>
      <w:szCs w:val="24"/>
      <w:lang w:eastAsia="en-US"/>
    </w:rPr>
  </w:style>
  <w:style w:type="paragraph" w:customStyle="1" w:styleId="S4Header">
    <w:name w:val="S4 Header"/>
    <w:basedOn w:val="Normal"/>
    <w:next w:val="Normal"/>
    <w:link w:val="S4HeaderChar"/>
    <w:rsid w:val="00125171"/>
    <w:pPr>
      <w:spacing w:before="120" w:after="240"/>
      <w:ind w:left="0" w:firstLine="0"/>
      <w:jc w:val="center"/>
    </w:pPr>
    <w:rPr>
      <w:b/>
      <w:sz w:val="32"/>
      <w:lang w:eastAsia="en-US"/>
    </w:rPr>
  </w:style>
  <w:style w:type="character" w:customStyle="1" w:styleId="S4HeaderChar">
    <w:name w:val="S4 Header Char"/>
    <w:link w:val="S4Header"/>
    <w:rsid w:val="00125171"/>
    <w:rPr>
      <w:b/>
      <w:sz w:val="32"/>
      <w:lang w:eastAsia="en-US"/>
    </w:rPr>
  </w:style>
  <w:style w:type="character" w:customStyle="1" w:styleId="Style4Car">
    <w:name w:val="Style4 Car"/>
    <w:basedOn w:val="DefaultParagraphFont"/>
    <w:rsid w:val="00125171"/>
    <w:rPr>
      <w:b/>
      <w:sz w:val="44"/>
    </w:rPr>
  </w:style>
  <w:style w:type="character" w:customStyle="1" w:styleId="SectionXHeader3Car">
    <w:name w:val="Section X Header 3 Car"/>
    <w:link w:val="SectionXHeader3"/>
    <w:rsid w:val="00125171"/>
    <w:rPr>
      <w:b/>
      <w:sz w:val="40"/>
    </w:rPr>
  </w:style>
  <w:style w:type="paragraph" w:customStyle="1" w:styleId="SubheaderEvaCri">
    <w:name w:val="Subheader Eva Cri"/>
    <w:basedOn w:val="ListParagraph"/>
    <w:link w:val="SubheaderEvaCriChar"/>
    <w:qFormat/>
    <w:rsid w:val="00125171"/>
    <w:pPr>
      <w:numPr>
        <w:numId w:val="194"/>
      </w:numPr>
      <w:spacing w:after="0"/>
      <w:jc w:val="left"/>
    </w:pPr>
    <w:rPr>
      <w:rFonts w:ascii="Times New Roman Bold" w:hAnsi="Times New Roman Bold"/>
      <w:b/>
      <w:sz w:val="28"/>
      <w:szCs w:val="24"/>
      <w:lang w:eastAsia="en-US"/>
    </w:rPr>
  </w:style>
  <w:style w:type="character" w:customStyle="1" w:styleId="SubheaderEvaCriChar">
    <w:name w:val="Subheader Eva Cri Char"/>
    <w:basedOn w:val="ListParagraphChar"/>
    <w:link w:val="SubheaderEvaCri"/>
    <w:rsid w:val="00125171"/>
    <w:rPr>
      <w:rFonts w:ascii="Times New Roman Bold" w:hAnsi="Times New Roman Bold"/>
      <w:b/>
      <w:sz w:val="28"/>
      <w:szCs w:val="24"/>
      <w:lang w:eastAsia="en-US"/>
    </w:rPr>
  </w:style>
  <w:style w:type="character" w:customStyle="1" w:styleId="apple-converted-space">
    <w:name w:val="apple-converted-space"/>
    <w:rsid w:val="00125171"/>
  </w:style>
  <w:style w:type="paragraph" w:customStyle="1" w:styleId="Section8-Heading1">
    <w:name w:val="Section 8 - Heading 1"/>
    <w:basedOn w:val="Heading1"/>
    <w:rsid w:val="00125171"/>
    <w:pPr>
      <w:suppressAutoHyphens/>
      <w:spacing w:before="240" w:after="240"/>
      <w:ind w:left="0" w:firstLine="0"/>
    </w:pPr>
    <w:rPr>
      <w:sz w:val="32"/>
      <w:szCs w:val="24"/>
      <w:lang w:eastAsia="en-US"/>
    </w:rPr>
  </w:style>
  <w:style w:type="paragraph" w:customStyle="1" w:styleId="StyleHeader2-SubClausesAfter6pt">
    <w:name w:val="Style Header 2 - SubClauses + After:  6 pt"/>
    <w:basedOn w:val="Normal"/>
    <w:rsid w:val="00125171"/>
    <w:pPr>
      <w:tabs>
        <w:tab w:val="num" w:pos="504"/>
      </w:tabs>
      <w:ind w:left="504" w:hanging="504"/>
    </w:pPr>
    <w:rPr>
      <w:szCs w:val="24"/>
      <w:lang w:eastAsia="en-US"/>
    </w:rPr>
  </w:style>
  <w:style w:type="paragraph" w:customStyle="1" w:styleId="tabla1titulo">
    <w:name w:val="tabla 1 titulo"/>
    <w:basedOn w:val="Part"/>
    <w:link w:val="tabla1tituloCar"/>
    <w:qFormat/>
    <w:rsid w:val="00125171"/>
    <w:pPr>
      <w:numPr>
        <w:ilvl w:val="12"/>
      </w:numPr>
      <w:suppressAutoHyphens/>
      <w:spacing w:before="2000" w:after="0"/>
      <w:ind w:left="576" w:hanging="576"/>
      <w:outlineLvl w:val="0"/>
    </w:pPr>
    <w:rPr>
      <w:noProof/>
      <w:sz w:val="52"/>
      <w:lang w:val="en-US" w:eastAsia="en-US"/>
    </w:rPr>
  </w:style>
  <w:style w:type="paragraph" w:customStyle="1" w:styleId="Tabla1subtitulo">
    <w:name w:val="Tabla 1 subtitulo"/>
    <w:basedOn w:val="Heading1"/>
    <w:link w:val="Tabla1subtituloCar"/>
    <w:qFormat/>
    <w:rsid w:val="00125171"/>
    <w:pPr>
      <w:suppressAutoHyphens/>
      <w:overflowPunct w:val="0"/>
      <w:autoSpaceDE w:val="0"/>
      <w:autoSpaceDN w:val="0"/>
      <w:adjustRightInd w:val="0"/>
      <w:spacing w:after="0"/>
      <w:ind w:left="0" w:firstLine="0"/>
      <w:textAlignment w:val="baseline"/>
    </w:pPr>
    <w:rPr>
      <w:rFonts w:ascii="Cambria" w:hAnsi="Cambria"/>
      <w:kern w:val="32"/>
      <w:szCs w:val="32"/>
      <w:lang w:eastAsia="en-US"/>
    </w:rPr>
  </w:style>
  <w:style w:type="character" w:customStyle="1" w:styleId="PartCar">
    <w:name w:val="Part Car"/>
    <w:basedOn w:val="Heading1Char"/>
    <w:rsid w:val="00125171"/>
    <w:rPr>
      <w:rFonts w:ascii="Cambria" w:eastAsia="Times New Roman" w:hAnsi="Cambria" w:cs="Times New Roman"/>
      <w:b/>
      <w:bCs w:val="0"/>
      <w:kern w:val="32"/>
      <w:sz w:val="52"/>
      <w:szCs w:val="32"/>
      <w:lang w:val="en-US" w:eastAsia="en-US"/>
    </w:rPr>
  </w:style>
  <w:style w:type="character" w:customStyle="1" w:styleId="tabla1tituloCar">
    <w:name w:val="tabla 1 titulo Car"/>
    <w:basedOn w:val="PartCar"/>
    <w:link w:val="tabla1titulo"/>
    <w:rsid w:val="00125171"/>
    <w:rPr>
      <w:rFonts w:ascii="Cambria" w:eastAsia="Times New Roman" w:hAnsi="Cambria" w:cs="Times New Roman"/>
      <w:b/>
      <w:bCs w:val="0"/>
      <w:noProof/>
      <w:kern w:val="32"/>
      <w:sz w:val="52"/>
      <w:szCs w:val="32"/>
      <w:lang w:val="en-US" w:eastAsia="en-US"/>
    </w:rPr>
  </w:style>
  <w:style w:type="character" w:customStyle="1" w:styleId="Tabla1subtituloCar">
    <w:name w:val="Tabla 1 subtitulo Car"/>
    <w:basedOn w:val="Heading1Char"/>
    <w:link w:val="Tabla1subtitulo"/>
    <w:rsid w:val="00125171"/>
    <w:rPr>
      <w:rFonts w:ascii="Cambria" w:eastAsia="Times New Roman" w:hAnsi="Cambria" w:cs="Times New Roman"/>
      <w:b/>
      <w:bCs w:val="0"/>
      <w:kern w:val="32"/>
      <w:sz w:val="36"/>
      <w:szCs w:val="32"/>
      <w:lang w:eastAsia="en-US"/>
    </w:rPr>
  </w:style>
  <w:style w:type="paragraph" w:customStyle="1" w:styleId="Sec7head1">
    <w:name w:val="Sec 7 head 1"/>
    <w:basedOn w:val="Style6"/>
    <w:link w:val="Sec7head1Char"/>
    <w:qFormat/>
    <w:rsid w:val="00125171"/>
    <w:pPr>
      <w:tabs>
        <w:tab w:val="clear" w:pos="432"/>
      </w:tabs>
      <w:suppressAutoHyphens/>
      <w:overflowPunct w:val="0"/>
      <w:autoSpaceDE w:val="0"/>
      <w:autoSpaceDN w:val="0"/>
      <w:adjustRightInd w:val="0"/>
      <w:spacing w:before="240" w:after="240"/>
      <w:ind w:left="0" w:firstLine="0"/>
      <w:jc w:val="center"/>
      <w:textAlignment w:val="baseline"/>
      <w:outlineLvl w:val="1"/>
    </w:pPr>
    <w:rPr>
      <w:sz w:val="28"/>
      <w:lang w:val="es-ES_tradnl" w:eastAsia="en-US"/>
    </w:rPr>
  </w:style>
  <w:style w:type="character" w:customStyle="1" w:styleId="SectionIVCar">
    <w:name w:val="Section IV Car"/>
    <w:basedOn w:val="DefaultParagraphFont"/>
    <w:link w:val="SectionIV"/>
    <w:rsid w:val="00125171"/>
    <w:rPr>
      <w:b/>
      <w:sz w:val="28"/>
      <w:lang w:eastAsia="en-US"/>
    </w:rPr>
  </w:style>
  <w:style w:type="paragraph" w:customStyle="1" w:styleId="Sec7head2">
    <w:name w:val="Sec 7 head 2"/>
    <w:basedOn w:val="Style7"/>
    <w:qFormat/>
    <w:rsid w:val="00125171"/>
    <w:pPr>
      <w:tabs>
        <w:tab w:val="left" w:pos="601"/>
      </w:tabs>
      <w:suppressAutoHyphens/>
      <w:overflowPunct w:val="0"/>
      <w:autoSpaceDE w:val="0"/>
      <w:autoSpaceDN w:val="0"/>
      <w:adjustRightInd w:val="0"/>
      <w:spacing w:after="120"/>
      <w:ind w:left="601" w:hanging="601"/>
      <w:textAlignment w:val="baseline"/>
      <w:outlineLvl w:val="2"/>
    </w:pPr>
    <w:rPr>
      <w:lang w:eastAsia="en-US"/>
    </w:rPr>
  </w:style>
  <w:style w:type="character" w:customStyle="1" w:styleId="Sec7head1Char">
    <w:name w:val="Sec 7 head 1 Char"/>
    <w:basedOn w:val="Style6Char"/>
    <w:link w:val="Sec7head1"/>
    <w:rsid w:val="00125171"/>
    <w:rPr>
      <w:b/>
      <w:sz w:val="28"/>
      <w:lang w:val="es-ES_tradnl" w:eastAsia="en-US"/>
    </w:rPr>
  </w:style>
  <w:style w:type="paragraph" w:customStyle="1" w:styleId="tabla5">
    <w:name w:val="tabla 5"/>
    <w:basedOn w:val="SectionIX"/>
    <w:link w:val="tabla5Car"/>
    <w:qFormat/>
    <w:rsid w:val="00125171"/>
    <w:pPr>
      <w:jc w:val="center"/>
    </w:pPr>
    <w:rPr>
      <w:sz w:val="36"/>
      <w:szCs w:val="36"/>
    </w:rPr>
  </w:style>
  <w:style w:type="character" w:customStyle="1" w:styleId="SectionIXCar">
    <w:name w:val="Section IX Car"/>
    <w:basedOn w:val="DefaultParagraphFont"/>
    <w:link w:val="SectionIX"/>
    <w:rsid w:val="00125171"/>
    <w:rPr>
      <w:b/>
      <w:sz w:val="28"/>
      <w:lang w:eastAsia="en-US"/>
    </w:rPr>
  </w:style>
  <w:style w:type="character" w:customStyle="1" w:styleId="tabla5Car">
    <w:name w:val="tabla 5 Car"/>
    <w:basedOn w:val="SectionIXCar"/>
    <w:link w:val="tabla5"/>
    <w:rsid w:val="00125171"/>
    <w:rPr>
      <w:b/>
      <w:sz w:val="36"/>
      <w:szCs w:val="36"/>
      <w:lang w:eastAsia="en-US"/>
    </w:rPr>
  </w:style>
  <w:style w:type="paragraph" w:customStyle="1" w:styleId="SectionVIIIHeader">
    <w:name w:val="Section VIII Header"/>
    <w:basedOn w:val="SectionVHeader"/>
    <w:rsid w:val="00125171"/>
    <w:pPr>
      <w:spacing w:after="0"/>
      <w:ind w:left="0" w:firstLine="0"/>
    </w:pPr>
    <w:rPr>
      <w:lang w:val="fr-FR" w:eastAsia="en-US"/>
    </w:rPr>
  </w:style>
  <w:style w:type="paragraph" w:customStyle="1" w:styleId="Default">
    <w:name w:val="Default"/>
    <w:rsid w:val="00125171"/>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ClauseSubList">
    <w:name w:val="ClauseSub_List"/>
    <w:rsid w:val="00125171"/>
    <w:pPr>
      <w:tabs>
        <w:tab w:val="num" w:pos="3987"/>
      </w:tabs>
      <w:suppressAutoHyphens/>
      <w:spacing w:after="134"/>
      <w:ind w:left="3987" w:right="-14" w:hanging="567"/>
    </w:pPr>
    <w:rPr>
      <w:sz w:val="22"/>
      <w:szCs w:val="22"/>
      <w:lang w:val="en-GB" w:eastAsia="en-US"/>
    </w:rPr>
  </w:style>
  <w:style w:type="paragraph" w:customStyle="1" w:styleId="Head12a">
    <w:name w:val="Head 1.2a"/>
    <w:link w:val="Head12aChar"/>
    <w:rsid w:val="00125171"/>
    <w:pPr>
      <w:numPr>
        <w:ilvl w:val="12"/>
      </w:numPr>
      <w:spacing w:after="120"/>
      <w:ind w:left="360" w:hanging="360"/>
      <w:jc w:val="left"/>
    </w:pPr>
    <w:rPr>
      <w:b/>
      <w:sz w:val="24"/>
      <w:lang w:val="en-US" w:eastAsia="en-US"/>
    </w:rPr>
  </w:style>
  <w:style w:type="character" w:customStyle="1" w:styleId="Head12aChar">
    <w:name w:val="Head 1.2a Char"/>
    <w:basedOn w:val="DefaultParagraphFont"/>
    <w:link w:val="Head12a"/>
    <w:rsid w:val="00125171"/>
    <w:rPr>
      <w:b/>
      <w:sz w:val="24"/>
      <w:lang w:val="en-US" w:eastAsia="en-US"/>
    </w:rPr>
  </w:style>
  <w:style w:type="paragraph" w:customStyle="1" w:styleId="Sec4Heading2">
    <w:name w:val="Sec 4 Heading 2"/>
    <w:basedOn w:val="Normal"/>
    <w:link w:val="Sec4Heading2Char"/>
    <w:qFormat/>
    <w:rsid w:val="00290077"/>
    <w:pPr>
      <w:spacing w:after="0"/>
      <w:ind w:left="0" w:firstLine="0"/>
      <w:jc w:val="center"/>
    </w:pPr>
    <w:rPr>
      <w:b/>
      <w:bCs/>
      <w:sz w:val="28"/>
      <w:szCs w:val="28"/>
    </w:rPr>
  </w:style>
  <w:style w:type="character" w:customStyle="1" w:styleId="Sec4Heading2Char">
    <w:name w:val="Sec 4 Heading 2 Char"/>
    <w:basedOn w:val="DefaultParagraphFont"/>
    <w:link w:val="Sec4Heading2"/>
    <w:rsid w:val="00290077"/>
    <w:rPr>
      <w:b/>
      <w:bCs/>
      <w:sz w:val="28"/>
      <w:szCs w:val="28"/>
    </w:rPr>
  </w:style>
  <w:style w:type="paragraph" w:customStyle="1" w:styleId="SecIH3">
    <w:name w:val="Sec I H3"/>
    <w:basedOn w:val="Head22"/>
    <w:link w:val="SecIH3Char"/>
    <w:qFormat/>
    <w:rsid w:val="00125171"/>
    <w:pPr>
      <w:numPr>
        <w:ilvl w:val="1"/>
      </w:numPr>
      <w:tabs>
        <w:tab w:val="clear" w:pos="360"/>
      </w:tabs>
      <w:spacing w:after="120"/>
      <w:ind w:left="435" w:hanging="435"/>
      <w:jc w:val="both"/>
    </w:pPr>
    <w:rPr>
      <w:b w:val="0"/>
      <w:szCs w:val="24"/>
      <w:lang w:val="en-US" w:eastAsia="en-US"/>
    </w:rPr>
  </w:style>
  <w:style w:type="character" w:customStyle="1" w:styleId="SecIH3Char">
    <w:name w:val="Sec I H3 Char"/>
    <w:basedOn w:val="DefaultParagraphFont"/>
    <w:link w:val="SecIH3"/>
    <w:rsid w:val="00125171"/>
    <w:rPr>
      <w:sz w:val="24"/>
      <w:szCs w:val="24"/>
      <w:lang w:val="en-US" w:eastAsia="en-US"/>
    </w:rPr>
  </w:style>
  <w:style w:type="paragraph" w:customStyle="1" w:styleId="ITBno">
    <w:name w:val="ITB no"/>
    <w:basedOn w:val="Normal"/>
    <w:link w:val="ITBnoChar"/>
    <w:qFormat/>
    <w:rsid w:val="00125171"/>
    <w:pPr>
      <w:tabs>
        <w:tab w:val="num" w:pos="1152"/>
      </w:tabs>
      <w:ind w:left="1152" w:hanging="432"/>
      <w:outlineLvl w:val="1"/>
    </w:pPr>
    <w:rPr>
      <w:lang w:val="en-US" w:eastAsia="en-US"/>
    </w:rPr>
  </w:style>
  <w:style w:type="character" w:customStyle="1" w:styleId="ITBnoChar">
    <w:name w:val="ITB no Char"/>
    <w:basedOn w:val="DefaultParagraphFont"/>
    <w:link w:val="ITBno"/>
    <w:rsid w:val="00125171"/>
    <w:rPr>
      <w:sz w:val="24"/>
      <w:lang w:val="en-US" w:eastAsia="en-US"/>
    </w:rPr>
  </w:style>
  <w:style w:type="character" w:customStyle="1" w:styleId="S3h1Char">
    <w:name w:val="S3 h1 Char"/>
    <w:basedOn w:val="DefaultParagraphFont"/>
    <w:link w:val="S3h1"/>
    <w:rsid w:val="00125171"/>
    <w:rPr>
      <w:b/>
      <w:bCs/>
      <w:sz w:val="28"/>
      <w:szCs w:val="28"/>
      <w:lang w:eastAsia="en-US"/>
    </w:rPr>
  </w:style>
  <w:style w:type="paragraph" w:customStyle="1" w:styleId="S3h1">
    <w:name w:val="S3 h1"/>
    <w:basedOn w:val="Normal"/>
    <w:link w:val="S3h1Char"/>
    <w:qFormat/>
    <w:rsid w:val="00125171"/>
    <w:pPr>
      <w:suppressAutoHyphens/>
      <w:spacing w:after="120"/>
      <w:ind w:left="0" w:firstLine="0"/>
      <w:contextualSpacing/>
      <w:jc w:val="left"/>
    </w:pPr>
    <w:rPr>
      <w:b/>
      <w:bCs/>
      <w:sz w:val="28"/>
      <w:szCs w:val="28"/>
      <w:lang w:eastAsia="en-US"/>
    </w:rPr>
  </w:style>
  <w:style w:type="paragraph" w:customStyle="1" w:styleId="S3H2">
    <w:name w:val="S3 H2"/>
    <w:basedOn w:val="Normal"/>
    <w:link w:val="S3H2Char"/>
    <w:qFormat/>
    <w:rsid w:val="00125171"/>
    <w:pPr>
      <w:numPr>
        <w:numId w:val="227"/>
      </w:numPr>
      <w:suppressAutoHyphens/>
      <w:spacing w:after="120"/>
      <w:contextualSpacing/>
      <w:jc w:val="left"/>
    </w:pPr>
    <w:rPr>
      <w:szCs w:val="24"/>
      <w:lang w:eastAsia="en-US"/>
    </w:rPr>
  </w:style>
  <w:style w:type="character" w:customStyle="1" w:styleId="S3H2Char">
    <w:name w:val="S3 H2 Char"/>
    <w:basedOn w:val="DefaultParagraphFont"/>
    <w:link w:val="S3H2"/>
    <w:rsid w:val="00125171"/>
    <w:rPr>
      <w:sz w:val="24"/>
      <w:szCs w:val="24"/>
      <w:lang w:eastAsia="en-US"/>
    </w:rPr>
  </w:style>
  <w:style w:type="paragraph" w:customStyle="1" w:styleId="HeaderEC2">
    <w:name w:val="Header EC2"/>
    <w:basedOn w:val="Normal"/>
    <w:link w:val="HeaderEC2Char"/>
    <w:qFormat/>
    <w:rsid w:val="00125171"/>
    <w:pPr>
      <w:spacing w:after="0"/>
      <w:ind w:left="720" w:firstLine="0"/>
    </w:pPr>
    <w:rPr>
      <w:b/>
      <w:szCs w:val="24"/>
      <w:lang w:val="en-US" w:eastAsia="en-US"/>
    </w:rPr>
  </w:style>
  <w:style w:type="character" w:customStyle="1" w:styleId="HeaderEC2Char">
    <w:name w:val="Header EC2 Char"/>
    <w:basedOn w:val="DefaultParagraphFont"/>
    <w:link w:val="HeaderEC2"/>
    <w:rsid w:val="00125171"/>
    <w:rPr>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594">
      <w:bodyDiv w:val="1"/>
      <w:marLeft w:val="0"/>
      <w:marRight w:val="0"/>
      <w:marTop w:val="0"/>
      <w:marBottom w:val="0"/>
      <w:divBdr>
        <w:top w:val="none" w:sz="0" w:space="0" w:color="auto"/>
        <w:left w:val="none" w:sz="0" w:space="0" w:color="auto"/>
        <w:bottom w:val="none" w:sz="0" w:space="0" w:color="auto"/>
        <w:right w:val="none" w:sz="0" w:space="0" w:color="auto"/>
      </w:divBdr>
      <w:divsChild>
        <w:div w:id="1256594430">
          <w:marLeft w:val="0"/>
          <w:marRight w:val="0"/>
          <w:marTop w:val="0"/>
          <w:marBottom w:val="0"/>
          <w:divBdr>
            <w:top w:val="none" w:sz="0" w:space="0" w:color="auto"/>
            <w:left w:val="none" w:sz="0" w:space="0" w:color="auto"/>
            <w:bottom w:val="none" w:sz="0" w:space="0" w:color="auto"/>
            <w:right w:val="none" w:sz="0" w:space="0" w:color="auto"/>
          </w:divBdr>
          <w:divsChild>
            <w:div w:id="1932736738">
              <w:marLeft w:val="0"/>
              <w:marRight w:val="0"/>
              <w:marTop w:val="0"/>
              <w:marBottom w:val="0"/>
              <w:divBdr>
                <w:top w:val="none" w:sz="0" w:space="0" w:color="auto"/>
                <w:left w:val="none" w:sz="0" w:space="0" w:color="auto"/>
                <w:bottom w:val="none" w:sz="0" w:space="0" w:color="auto"/>
                <w:right w:val="none" w:sz="0" w:space="0" w:color="auto"/>
              </w:divBdr>
              <w:divsChild>
                <w:div w:id="976453060">
                  <w:marLeft w:val="0"/>
                  <w:marRight w:val="0"/>
                  <w:marTop w:val="0"/>
                  <w:marBottom w:val="0"/>
                  <w:divBdr>
                    <w:top w:val="none" w:sz="0" w:space="0" w:color="auto"/>
                    <w:left w:val="none" w:sz="0" w:space="0" w:color="auto"/>
                    <w:bottom w:val="none" w:sz="0" w:space="0" w:color="auto"/>
                    <w:right w:val="none" w:sz="0" w:space="0" w:color="auto"/>
                  </w:divBdr>
                  <w:divsChild>
                    <w:div w:id="1874924934">
                      <w:marLeft w:val="0"/>
                      <w:marRight w:val="0"/>
                      <w:marTop w:val="0"/>
                      <w:marBottom w:val="0"/>
                      <w:divBdr>
                        <w:top w:val="none" w:sz="0" w:space="0" w:color="auto"/>
                        <w:left w:val="none" w:sz="0" w:space="0" w:color="auto"/>
                        <w:bottom w:val="none" w:sz="0" w:space="0" w:color="auto"/>
                        <w:right w:val="none" w:sz="0" w:space="0" w:color="auto"/>
                      </w:divBdr>
                      <w:divsChild>
                        <w:div w:id="1568759057">
                          <w:marLeft w:val="0"/>
                          <w:marRight w:val="0"/>
                          <w:marTop w:val="0"/>
                          <w:marBottom w:val="0"/>
                          <w:divBdr>
                            <w:top w:val="none" w:sz="0" w:space="0" w:color="auto"/>
                            <w:left w:val="none" w:sz="0" w:space="0" w:color="auto"/>
                            <w:bottom w:val="none" w:sz="0" w:space="0" w:color="auto"/>
                            <w:right w:val="none" w:sz="0" w:space="0" w:color="auto"/>
                          </w:divBdr>
                          <w:divsChild>
                            <w:div w:id="155849675">
                              <w:marLeft w:val="0"/>
                              <w:marRight w:val="0"/>
                              <w:marTop w:val="0"/>
                              <w:marBottom w:val="0"/>
                              <w:divBdr>
                                <w:top w:val="none" w:sz="0" w:space="0" w:color="auto"/>
                                <w:left w:val="none" w:sz="0" w:space="0" w:color="auto"/>
                                <w:bottom w:val="none" w:sz="0" w:space="0" w:color="auto"/>
                                <w:right w:val="none" w:sz="0" w:space="0" w:color="auto"/>
                              </w:divBdr>
                              <w:divsChild>
                                <w:div w:id="1000742157">
                                  <w:marLeft w:val="0"/>
                                  <w:marRight w:val="0"/>
                                  <w:marTop w:val="0"/>
                                  <w:marBottom w:val="0"/>
                                  <w:divBdr>
                                    <w:top w:val="none" w:sz="0" w:space="0" w:color="auto"/>
                                    <w:left w:val="none" w:sz="0" w:space="0" w:color="auto"/>
                                    <w:bottom w:val="none" w:sz="0" w:space="0" w:color="auto"/>
                                    <w:right w:val="none" w:sz="0" w:space="0" w:color="auto"/>
                                  </w:divBdr>
                                  <w:divsChild>
                                    <w:div w:id="697007411">
                                      <w:marLeft w:val="0"/>
                                      <w:marRight w:val="0"/>
                                      <w:marTop w:val="0"/>
                                      <w:marBottom w:val="0"/>
                                      <w:divBdr>
                                        <w:top w:val="none" w:sz="0" w:space="0" w:color="auto"/>
                                        <w:left w:val="none" w:sz="0" w:space="0" w:color="auto"/>
                                        <w:bottom w:val="none" w:sz="0" w:space="0" w:color="auto"/>
                                        <w:right w:val="none" w:sz="0" w:space="0" w:color="auto"/>
                                      </w:divBdr>
                                      <w:divsChild>
                                        <w:div w:id="907770139">
                                          <w:marLeft w:val="0"/>
                                          <w:marRight w:val="0"/>
                                          <w:marTop w:val="0"/>
                                          <w:marBottom w:val="0"/>
                                          <w:divBdr>
                                            <w:top w:val="none" w:sz="0" w:space="0" w:color="auto"/>
                                            <w:left w:val="none" w:sz="0" w:space="0" w:color="auto"/>
                                            <w:bottom w:val="none" w:sz="0" w:space="0" w:color="auto"/>
                                            <w:right w:val="none" w:sz="0" w:space="0" w:color="auto"/>
                                          </w:divBdr>
                                          <w:divsChild>
                                            <w:div w:id="569925089">
                                              <w:marLeft w:val="0"/>
                                              <w:marRight w:val="0"/>
                                              <w:marTop w:val="0"/>
                                              <w:marBottom w:val="0"/>
                                              <w:divBdr>
                                                <w:top w:val="none" w:sz="0" w:space="0" w:color="auto"/>
                                                <w:left w:val="none" w:sz="0" w:space="0" w:color="auto"/>
                                                <w:bottom w:val="none" w:sz="0" w:space="0" w:color="auto"/>
                                                <w:right w:val="none" w:sz="0" w:space="0" w:color="auto"/>
                                              </w:divBdr>
                                              <w:divsChild>
                                                <w:div w:id="1775393062">
                                                  <w:marLeft w:val="0"/>
                                                  <w:marRight w:val="0"/>
                                                  <w:marTop w:val="0"/>
                                                  <w:marBottom w:val="0"/>
                                                  <w:divBdr>
                                                    <w:top w:val="none" w:sz="0" w:space="0" w:color="auto"/>
                                                    <w:left w:val="none" w:sz="0" w:space="0" w:color="auto"/>
                                                    <w:bottom w:val="none" w:sz="0" w:space="0" w:color="auto"/>
                                                    <w:right w:val="none" w:sz="0" w:space="0" w:color="auto"/>
                                                  </w:divBdr>
                                                  <w:divsChild>
                                                    <w:div w:id="694500956">
                                                      <w:marLeft w:val="0"/>
                                                      <w:marRight w:val="0"/>
                                                      <w:marTop w:val="0"/>
                                                      <w:marBottom w:val="0"/>
                                                      <w:divBdr>
                                                        <w:top w:val="none" w:sz="0" w:space="0" w:color="auto"/>
                                                        <w:left w:val="none" w:sz="0" w:space="0" w:color="auto"/>
                                                        <w:bottom w:val="none" w:sz="0" w:space="0" w:color="auto"/>
                                                        <w:right w:val="none" w:sz="0" w:space="0" w:color="auto"/>
                                                      </w:divBdr>
                                                      <w:divsChild>
                                                        <w:div w:id="381254722">
                                                          <w:marLeft w:val="0"/>
                                                          <w:marRight w:val="0"/>
                                                          <w:marTop w:val="0"/>
                                                          <w:marBottom w:val="0"/>
                                                          <w:divBdr>
                                                            <w:top w:val="none" w:sz="0" w:space="0" w:color="auto"/>
                                                            <w:left w:val="none" w:sz="0" w:space="0" w:color="auto"/>
                                                            <w:bottom w:val="none" w:sz="0" w:space="0" w:color="auto"/>
                                                            <w:right w:val="none" w:sz="0" w:space="0" w:color="auto"/>
                                                          </w:divBdr>
                                                          <w:divsChild>
                                                            <w:div w:id="11445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41379">
      <w:bodyDiv w:val="1"/>
      <w:marLeft w:val="0"/>
      <w:marRight w:val="0"/>
      <w:marTop w:val="0"/>
      <w:marBottom w:val="0"/>
      <w:divBdr>
        <w:top w:val="none" w:sz="0" w:space="0" w:color="auto"/>
        <w:left w:val="none" w:sz="0" w:space="0" w:color="auto"/>
        <w:bottom w:val="none" w:sz="0" w:space="0" w:color="auto"/>
        <w:right w:val="none" w:sz="0" w:space="0" w:color="auto"/>
      </w:divBdr>
      <w:divsChild>
        <w:div w:id="55669388">
          <w:marLeft w:val="0"/>
          <w:marRight w:val="0"/>
          <w:marTop w:val="0"/>
          <w:marBottom w:val="0"/>
          <w:divBdr>
            <w:top w:val="none" w:sz="0" w:space="0" w:color="auto"/>
            <w:left w:val="none" w:sz="0" w:space="0" w:color="auto"/>
            <w:bottom w:val="none" w:sz="0" w:space="0" w:color="auto"/>
            <w:right w:val="none" w:sz="0" w:space="0" w:color="auto"/>
          </w:divBdr>
          <w:divsChild>
            <w:div w:id="583800897">
              <w:marLeft w:val="0"/>
              <w:marRight w:val="0"/>
              <w:marTop w:val="0"/>
              <w:marBottom w:val="0"/>
              <w:divBdr>
                <w:top w:val="none" w:sz="0" w:space="0" w:color="auto"/>
                <w:left w:val="none" w:sz="0" w:space="0" w:color="auto"/>
                <w:bottom w:val="none" w:sz="0" w:space="0" w:color="auto"/>
                <w:right w:val="none" w:sz="0" w:space="0" w:color="auto"/>
              </w:divBdr>
              <w:divsChild>
                <w:div w:id="1436097749">
                  <w:marLeft w:val="0"/>
                  <w:marRight w:val="0"/>
                  <w:marTop w:val="0"/>
                  <w:marBottom w:val="0"/>
                  <w:divBdr>
                    <w:top w:val="none" w:sz="0" w:space="0" w:color="auto"/>
                    <w:left w:val="none" w:sz="0" w:space="0" w:color="auto"/>
                    <w:bottom w:val="none" w:sz="0" w:space="0" w:color="auto"/>
                    <w:right w:val="none" w:sz="0" w:space="0" w:color="auto"/>
                  </w:divBdr>
                  <w:divsChild>
                    <w:div w:id="1779450506">
                      <w:marLeft w:val="0"/>
                      <w:marRight w:val="0"/>
                      <w:marTop w:val="0"/>
                      <w:marBottom w:val="0"/>
                      <w:divBdr>
                        <w:top w:val="none" w:sz="0" w:space="0" w:color="auto"/>
                        <w:left w:val="none" w:sz="0" w:space="0" w:color="auto"/>
                        <w:bottom w:val="none" w:sz="0" w:space="0" w:color="auto"/>
                        <w:right w:val="none" w:sz="0" w:space="0" w:color="auto"/>
                      </w:divBdr>
                      <w:divsChild>
                        <w:div w:id="1278826865">
                          <w:marLeft w:val="0"/>
                          <w:marRight w:val="0"/>
                          <w:marTop w:val="0"/>
                          <w:marBottom w:val="0"/>
                          <w:divBdr>
                            <w:top w:val="none" w:sz="0" w:space="0" w:color="auto"/>
                            <w:left w:val="none" w:sz="0" w:space="0" w:color="auto"/>
                            <w:bottom w:val="none" w:sz="0" w:space="0" w:color="auto"/>
                            <w:right w:val="none" w:sz="0" w:space="0" w:color="auto"/>
                          </w:divBdr>
                          <w:divsChild>
                            <w:div w:id="1283423196">
                              <w:marLeft w:val="0"/>
                              <w:marRight w:val="0"/>
                              <w:marTop w:val="0"/>
                              <w:marBottom w:val="0"/>
                              <w:divBdr>
                                <w:top w:val="none" w:sz="0" w:space="0" w:color="auto"/>
                                <w:left w:val="none" w:sz="0" w:space="0" w:color="auto"/>
                                <w:bottom w:val="none" w:sz="0" w:space="0" w:color="auto"/>
                                <w:right w:val="none" w:sz="0" w:space="0" w:color="auto"/>
                              </w:divBdr>
                              <w:divsChild>
                                <w:div w:id="956523098">
                                  <w:marLeft w:val="0"/>
                                  <w:marRight w:val="0"/>
                                  <w:marTop w:val="0"/>
                                  <w:marBottom w:val="0"/>
                                  <w:divBdr>
                                    <w:top w:val="none" w:sz="0" w:space="0" w:color="auto"/>
                                    <w:left w:val="none" w:sz="0" w:space="0" w:color="auto"/>
                                    <w:bottom w:val="none" w:sz="0" w:space="0" w:color="auto"/>
                                    <w:right w:val="none" w:sz="0" w:space="0" w:color="auto"/>
                                  </w:divBdr>
                                  <w:divsChild>
                                    <w:div w:id="1361122557">
                                      <w:marLeft w:val="0"/>
                                      <w:marRight w:val="0"/>
                                      <w:marTop w:val="0"/>
                                      <w:marBottom w:val="0"/>
                                      <w:divBdr>
                                        <w:top w:val="none" w:sz="0" w:space="0" w:color="auto"/>
                                        <w:left w:val="none" w:sz="0" w:space="0" w:color="auto"/>
                                        <w:bottom w:val="none" w:sz="0" w:space="0" w:color="auto"/>
                                        <w:right w:val="none" w:sz="0" w:space="0" w:color="auto"/>
                                      </w:divBdr>
                                      <w:divsChild>
                                        <w:div w:id="537594576">
                                          <w:marLeft w:val="0"/>
                                          <w:marRight w:val="0"/>
                                          <w:marTop w:val="0"/>
                                          <w:marBottom w:val="0"/>
                                          <w:divBdr>
                                            <w:top w:val="none" w:sz="0" w:space="0" w:color="auto"/>
                                            <w:left w:val="none" w:sz="0" w:space="0" w:color="auto"/>
                                            <w:bottom w:val="none" w:sz="0" w:space="0" w:color="auto"/>
                                            <w:right w:val="none" w:sz="0" w:space="0" w:color="auto"/>
                                          </w:divBdr>
                                          <w:divsChild>
                                            <w:div w:id="19085440">
                                              <w:marLeft w:val="0"/>
                                              <w:marRight w:val="0"/>
                                              <w:marTop w:val="0"/>
                                              <w:marBottom w:val="0"/>
                                              <w:divBdr>
                                                <w:top w:val="none" w:sz="0" w:space="0" w:color="auto"/>
                                                <w:left w:val="none" w:sz="0" w:space="0" w:color="auto"/>
                                                <w:bottom w:val="none" w:sz="0" w:space="0" w:color="auto"/>
                                                <w:right w:val="none" w:sz="0" w:space="0" w:color="auto"/>
                                              </w:divBdr>
                                              <w:divsChild>
                                                <w:div w:id="1025594567">
                                                  <w:marLeft w:val="0"/>
                                                  <w:marRight w:val="0"/>
                                                  <w:marTop w:val="0"/>
                                                  <w:marBottom w:val="0"/>
                                                  <w:divBdr>
                                                    <w:top w:val="none" w:sz="0" w:space="0" w:color="auto"/>
                                                    <w:left w:val="none" w:sz="0" w:space="0" w:color="auto"/>
                                                    <w:bottom w:val="none" w:sz="0" w:space="0" w:color="auto"/>
                                                    <w:right w:val="none" w:sz="0" w:space="0" w:color="auto"/>
                                                  </w:divBdr>
                                                  <w:divsChild>
                                                    <w:div w:id="1516504813">
                                                      <w:marLeft w:val="0"/>
                                                      <w:marRight w:val="0"/>
                                                      <w:marTop w:val="0"/>
                                                      <w:marBottom w:val="0"/>
                                                      <w:divBdr>
                                                        <w:top w:val="none" w:sz="0" w:space="0" w:color="auto"/>
                                                        <w:left w:val="none" w:sz="0" w:space="0" w:color="auto"/>
                                                        <w:bottom w:val="none" w:sz="0" w:space="0" w:color="auto"/>
                                                        <w:right w:val="none" w:sz="0" w:space="0" w:color="auto"/>
                                                      </w:divBdr>
                                                      <w:divsChild>
                                                        <w:div w:id="796143962">
                                                          <w:marLeft w:val="0"/>
                                                          <w:marRight w:val="0"/>
                                                          <w:marTop w:val="0"/>
                                                          <w:marBottom w:val="0"/>
                                                          <w:divBdr>
                                                            <w:top w:val="none" w:sz="0" w:space="0" w:color="auto"/>
                                                            <w:left w:val="none" w:sz="0" w:space="0" w:color="auto"/>
                                                            <w:bottom w:val="none" w:sz="0" w:space="0" w:color="auto"/>
                                                            <w:right w:val="none" w:sz="0" w:space="0" w:color="auto"/>
                                                          </w:divBdr>
                                                          <w:divsChild>
                                                            <w:div w:id="12408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993">
      <w:bodyDiv w:val="1"/>
      <w:marLeft w:val="0"/>
      <w:marRight w:val="0"/>
      <w:marTop w:val="0"/>
      <w:marBottom w:val="0"/>
      <w:divBdr>
        <w:top w:val="none" w:sz="0" w:space="0" w:color="auto"/>
        <w:left w:val="none" w:sz="0" w:space="0" w:color="auto"/>
        <w:bottom w:val="none" w:sz="0" w:space="0" w:color="auto"/>
        <w:right w:val="none" w:sz="0" w:space="0" w:color="auto"/>
      </w:divBdr>
      <w:divsChild>
        <w:div w:id="999651664">
          <w:marLeft w:val="0"/>
          <w:marRight w:val="0"/>
          <w:marTop w:val="0"/>
          <w:marBottom w:val="0"/>
          <w:divBdr>
            <w:top w:val="none" w:sz="0" w:space="0" w:color="auto"/>
            <w:left w:val="none" w:sz="0" w:space="0" w:color="auto"/>
            <w:bottom w:val="none" w:sz="0" w:space="0" w:color="auto"/>
            <w:right w:val="none" w:sz="0" w:space="0" w:color="auto"/>
          </w:divBdr>
          <w:divsChild>
            <w:div w:id="1911577388">
              <w:marLeft w:val="0"/>
              <w:marRight w:val="0"/>
              <w:marTop w:val="0"/>
              <w:marBottom w:val="0"/>
              <w:divBdr>
                <w:top w:val="none" w:sz="0" w:space="0" w:color="auto"/>
                <w:left w:val="none" w:sz="0" w:space="0" w:color="auto"/>
                <w:bottom w:val="none" w:sz="0" w:space="0" w:color="auto"/>
                <w:right w:val="none" w:sz="0" w:space="0" w:color="auto"/>
              </w:divBdr>
              <w:divsChild>
                <w:div w:id="13844704">
                  <w:marLeft w:val="0"/>
                  <w:marRight w:val="0"/>
                  <w:marTop w:val="0"/>
                  <w:marBottom w:val="0"/>
                  <w:divBdr>
                    <w:top w:val="none" w:sz="0" w:space="0" w:color="auto"/>
                    <w:left w:val="none" w:sz="0" w:space="0" w:color="auto"/>
                    <w:bottom w:val="none" w:sz="0" w:space="0" w:color="auto"/>
                    <w:right w:val="none" w:sz="0" w:space="0" w:color="auto"/>
                  </w:divBdr>
                  <w:divsChild>
                    <w:div w:id="1956790887">
                      <w:marLeft w:val="0"/>
                      <w:marRight w:val="0"/>
                      <w:marTop w:val="0"/>
                      <w:marBottom w:val="0"/>
                      <w:divBdr>
                        <w:top w:val="none" w:sz="0" w:space="0" w:color="auto"/>
                        <w:left w:val="none" w:sz="0" w:space="0" w:color="auto"/>
                        <w:bottom w:val="none" w:sz="0" w:space="0" w:color="auto"/>
                        <w:right w:val="none" w:sz="0" w:space="0" w:color="auto"/>
                      </w:divBdr>
                      <w:divsChild>
                        <w:div w:id="1910461202">
                          <w:marLeft w:val="0"/>
                          <w:marRight w:val="0"/>
                          <w:marTop w:val="0"/>
                          <w:marBottom w:val="0"/>
                          <w:divBdr>
                            <w:top w:val="none" w:sz="0" w:space="0" w:color="auto"/>
                            <w:left w:val="none" w:sz="0" w:space="0" w:color="auto"/>
                            <w:bottom w:val="none" w:sz="0" w:space="0" w:color="auto"/>
                            <w:right w:val="none" w:sz="0" w:space="0" w:color="auto"/>
                          </w:divBdr>
                          <w:divsChild>
                            <w:div w:id="588925263">
                              <w:marLeft w:val="0"/>
                              <w:marRight w:val="0"/>
                              <w:marTop w:val="0"/>
                              <w:marBottom w:val="0"/>
                              <w:divBdr>
                                <w:top w:val="none" w:sz="0" w:space="0" w:color="auto"/>
                                <w:left w:val="none" w:sz="0" w:space="0" w:color="auto"/>
                                <w:bottom w:val="none" w:sz="0" w:space="0" w:color="auto"/>
                                <w:right w:val="none" w:sz="0" w:space="0" w:color="auto"/>
                              </w:divBdr>
                              <w:divsChild>
                                <w:div w:id="1915358770">
                                  <w:marLeft w:val="0"/>
                                  <w:marRight w:val="0"/>
                                  <w:marTop w:val="0"/>
                                  <w:marBottom w:val="0"/>
                                  <w:divBdr>
                                    <w:top w:val="none" w:sz="0" w:space="0" w:color="auto"/>
                                    <w:left w:val="none" w:sz="0" w:space="0" w:color="auto"/>
                                    <w:bottom w:val="none" w:sz="0" w:space="0" w:color="auto"/>
                                    <w:right w:val="none" w:sz="0" w:space="0" w:color="auto"/>
                                  </w:divBdr>
                                  <w:divsChild>
                                    <w:div w:id="1120877341">
                                      <w:marLeft w:val="0"/>
                                      <w:marRight w:val="0"/>
                                      <w:marTop w:val="0"/>
                                      <w:marBottom w:val="0"/>
                                      <w:divBdr>
                                        <w:top w:val="none" w:sz="0" w:space="0" w:color="auto"/>
                                        <w:left w:val="none" w:sz="0" w:space="0" w:color="auto"/>
                                        <w:bottom w:val="none" w:sz="0" w:space="0" w:color="auto"/>
                                        <w:right w:val="none" w:sz="0" w:space="0" w:color="auto"/>
                                      </w:divBdr>
                                      <w:divsChild>
                                        <w:div w:id="631324081">
                                          <w:marLeft w:val="0"/>
                                          <w:marRight w:val="0"/>
                                          <w:marTop w:val="0"/>
                                          <w:marBottom w:val="0"/>
                                          <w:divBdr>
                                            <w:top w:val="none" w:sz="0" w:space="0" w:color="auto"/>
                                            <w:left w:val="none" w:sz="0" w:space="0" w:color="auto"/>
                                            <w:bottom w:val="none" w:sz="0" w:space="0" w:color="auto"/>
                                            <w:right w:val="none" w:sz="0" w:space="0" w:color="auto"/>
                                          </w:divBdr>
                                          <w:divsChild>
                                            <w:div w:id="988165795">
                                              <w:marLeft w:val="0"/>
                                              <w:marRight w:val="0"/>
                                              <w:marTop w:val="0"/>
                                              <w:marBottom w:val="0"/>
                                              <w:divBdr>
                                                <w:top w:val="none" w:sz="0" w:space="0" w:color="auto"/>
                                                <w:left w:val="none" w:sz="0" w:space="0" w:color="auto"/>
                                                <w:bottom w:val="none" w:sz="0" w:space="0" w:color="auto"/>
                                                <w:right w:val="none" w:sz="0" w:space="0" w:color="auto"/>
                                              </w:divBdr>
                                              <w:divsChild>
                                                <w:div w:id="591401289">
                                                  <w:marLeft w:val="0"/>
                                                  <w:marRight w:val="0"/>
                                                  <w:marTop w:val="0"/>
                                                  <w:marBottom w:val="0"/>
                                                  <w:divBdr>
                                                    <w:top w:val="none" w:sz="0" w:space="0" w:color="auto"/>
                                                    <w:left w:val="none" w:sz="0" w:space="0" w:color="auto"/>
                                                    <w:bottom w:val="none" w:sz="0" w:space="0" w:color="auto"/>
                                                    <w:right w:val="none" w:sz="0" w:space="0" w:color="auto"/>
                                                  </w:divBdr>
                                                  <w:divsChild>
                                                    <w:div w:id="254636414">
                                                      <w:marLeft w:val="0"/>
                                                      <w:marRight w:val="0"/>
                                                      <w:marTop w:val="0"/>
                                                      <w:marBottom w:val="0"/>
                                                      <w:divBdr>
                                                        <w:top w:val="none" w:sz="0" w:space="0" w:color="auto"/>
                                                        <w:left w:val="none" w:sz="0" w:space="0" w:color="auto"/>
                                                        <w:bottom w:val="none" w:sz="0" w:space="0" w:color="auto"/>
                                                        <w:right w:val="none" w:sz="0" w:space="0" w:color="auto"/>
                                                      </w:divBdr>
                                                      <w:divsChild>
                                                        <w:div w:id="1716004897">
                                                          <w:marLeft w:val="0"/>
                                                          <w:marRight w:val="0"/>
                                                          <w:marTop w:val="0"/>
                                                          <w:marBottom w:val="0"/>
                                                          <w:divBdr>
                                                            <w:top w:val="none" w:sz="0" w:space="0" w:color="auto"/>
                                                            <w:left w:val="none" w:sz="0" w:space="0" w:color="auto"/>
                                                            <w:bottom w:val="none" w:sz="0" w:space="0" w:color="auto"/>
                                                            <w:right w:val="none" w:sz="0" w:space="0" w:color="auto"/>
                                                          </w:divBdr>
                                                          <w:divsChild>
                                                            <w:div w:id="16890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520332">
      <w:bodyDiv w:val="1"/>
      <w:marLeft w:val="0"/>
      <w:marRight w:val="0"/>
      <w:marTop w:val="0"/>
      <w:marBottom w:val="0"/>
      <w:divBdr>
        <w:top w:val="none" w:sz="0" w:space="0" w:color="auto"/>
        <w:left w:val="none" w:sz="0" w:space="0" w:color="auto"/>
        <w:bottom w:val="none" w:sz="0" w:space="0" w:color="auto"/>
        <w:right w:val="none" w:sz="0" w:space="0" w:color="auto"/>
      </w:divBdr>
      <w:divsChild>
        <w:div w:id="1947883900">
          <w:marLeft w:val="0"/>
          <w:marRight w:val="0"/>
          <w:marTop w:val="0"/>
          <w:marBottom w:val="0"/>
          <w:divBdr>
            <w:top w:val="none" w:sz="0" w:space="0" w:color="auto"/>
            <w:left w:val="none" w:sz="0" w:space="0" w:color="auto"/>
            <w:bottom w:val="none" w:sz="0" w:space="0" w:color="auto"/>
            <w:right w:val="none" w:sz="0" w:space="0" w:color="auto"/>
          </w:divBdr>
          <w:divsChild>
            <w:div w:id="210121988">
              <w:marLeft w:val="0"/>
              <w:marRight w:val="0"/>
              <w:marTop w:val="0"/>
              <w:marBottom w:val="0"/>
              <w:divBdr>
                <w:top w:val="none" w:sz="0" w:space="0" w:color="auto"/>
                <w:left w:val="none" w:sz="0" w:space="0" w:color="auto"/>
                <w:bottom w:val="none" w:sz="0" w:space="0" w:color="auto"/>
                <w:right w:val="none" w:sz="0" w:space="0" w:color="auto"/>
              </w:divBdr>
              <w:divsChild>
                <w:div w:id="354354483">
                  <w:marLeft w:val="0"/>
                  <w:marRight w:val="0"/>
                  <w:marTop w:val="0"/>
                  <w:marBottom w:val="0"/>
                  <w:divBdr>
                    <w:top w:val="none" w:sz="0" w:space="0" w:color="auto"/>
                    <w:left w:val="none" w:sz="0" w:space="0" w:color="auto"/>
                    <w:bottom w:val="none" w:sz="0" w:space="0" w:color="auto"/>
                    <w:right w:val="none" w:sz="0" w:space="0" w:color="auto"/>
                  </w:divBdr>
                  <w:divsChild>
                    <w:div w:id="1400010924">
                      <w:marLeft w:val="0"/>
                      <w:marRight w:val="0"/>
                      <w:marTop w:val="0"/>
                      <w:marBottom w:val="0"/>
                      <w:divBdr>
                        <w:top w:val="none" w:sz="0" w:space="0" w:color="auto"/>
                        <w:left w:val="none" w:sz="0" w:space="0" w:color="auto"/>
                        <w:bottom w:val="none" w:sz="0" w:space="0" w:color="auto"/>
                        <w:right w:val="none" w:sz="0" w:space="0" w:color="auto"/>
                      </w:divBdr>
                      <w:divsChild>
                        <w:div w:id="909802684">
                          <w:marLeft w:val="0"/>
                          <w:marRight w:val="0"/>
                          <w:marTop w:val="0"/>
                          <w:marBottom w:val="0"/>
                          <w:divBdr>
                            <w:top w:val="none" w:sz="0" w:space="0" w:color="auto"/>
                            <w:left w:val="none" w:sz="0" w:space="0" w:color="auto"/>
                            <w:bottom w:val="none" w:sz="0" w:space="0" w:color="auto"/>
                            <w:right w:val="none" w:sz="0" w:space="0" w:color="auto"/>
                          </w:divBdr>
                          <w:divsChild>
                            <w:div w:id="1801603902">
                              <w:marLeft w:val="0"/>
                              <w:marRight w:val="0"/>
                              <w:marTop w:val="0"/>
                              <w:marBottom w:val="0"/>
                              <w:divBdr>
                                <w:top w:val="none" w:sz="0" w:space="0" w:color="auto"/>
                                <w:left w:val="none" w:sz="0" w:space="0" w:color="auto"/>
                                <w:bottom w:val="none" w:sz="0" w:space="0" w:color="auto"/>
                                <w:right w:val="none" w:sz="0" w:space="0" w:color="auto"/>
                              </w:divBdr>
                              <w:divsChild>
                                <w:div w:id="2046127618">
                                  <w:marLeft w:val="0"/>
                                  <w:marRight w:val="0"/>
                                  <w:marTop w:val="0"/>
                                  <w:marBottom w:val="0"/>
                                  <w:divBdr>
                                    <w:top w:val="none" w:sz="0" w:space="0" w:color="auto"/>
                                    <w:left w:val="none" w:sz="0" w:space="0" w:color="auto"/>
                                    <w:bottom w:val="none" w:sz="0" w:space="0" w:color="auto"/>
                                    <w:right w:val="none" w:sz="0" w:space="0" w:color="auto"/>
                                  </w:divBdr>
                                  <w:divsChild>
                                    <w:div w:id="22706708">
                                      <w:marLeft w:val="0"/>
                                      <w:marRight w:val="0"/>
                                      <w:marTop w:val="0"/>
                                      <w:marBottom w:val="0"/>
                                      <w:divBdr>
                                        <w:top w:val="none" w:sz="0" w:space="0" w:color="auto"/>
                                        <w:left w:val="none" w:sz="0" w:space="0" w:color="auto"/>
                                        <w:bottom w:val="none" w:sz="0" w:space="0" w:color="auto"/>
                                        <w:right w:val="none" w:sz="0" w:space="0" w:color="auto"/>
                                      </w:divBdr>
                                      <w:divsChild>
                                        <w:div w:id="597327277">
                                          <w:marLeft w:val="0"/>
                                          <w:marRight w:val="0"/>
                                          <w:marTop w:val="0"/>
                                          <w:marBottom w:val="0"/>
                                          <w:divBdr>
                                            <w:top w:val="none" w:sz="0" w:space="0" w:color="auto"/>
                                            <w:left w:val="none" w:sz="0" w:space="0" w:color="auto"/>
                                            <w:bottom w:val="none" w:sz="0" w:space="0" w:color="auto"/>
                                            <w:right w:val="none" w:sz="0" w:space="0" w:color="auto"/>
                                          </w:divBdr>
                                          <w:divsChild>
                                            <w:div w:id="723143719">
                                              <w:marLeft w:val="0"/>
                                              <w:marRight w:val="0"/>
                                              <w:marTop w:val="0"/>
                                              <w:marBottom w:val="0"/>
                                              <w:divBdr>
                                                <w:top w:val="none" w:sz="0" w:space="0" w:color="auto"/>
                                                <w:left w:val="none" w:sz="0" w:space="0" w:color="auto"/>
                                                <w:bottom w:val="none" w:sz="0" w:space="0" w:color="auto"/>
                                                <w:right w:val="none" w:sz="0" w:space="0" w:color="auto"/>
                                              </w:divBdr>
                                              <w:divsChild>
                                                <w:div w:id="306858334">
                                                  <w:marLeft w:val="0"/>
                                                  <w:marRight w:val="0"/>
                                                  <w:marTop w:val="0"/>
                                                  <w:marBottom w:val="0"/>
                                                  <w:divBdr>
                                                    <w:top w:val="none" w:sz="0" w:space="0" w:color="auto"/>
                                                    <w:left w:val="none" w:sz="0" w:space="0" w:color="auto"/>
                                                    <w:bottom w:val="none" w:sz="0" w:space="0" w:color="auto"/>
                                                    <w:right w:val="none" w:sz="0" w:space="0" w:color="auto"/>
                                                  </w:divBdr>
                                                  <w:divsChild>
                                                    <w:div w:id="1209150214">
                                                      <w:marLeft w:val="0"/>
                                                      <w:marRight w:val="0"/>
                                                      <w:marTop w:val="0"/>
                                                      <w:marBottom w:val="0"/>
                                                      <w:divBdr>
                                                        <w:top w:val="none" w:sz="0" w:space="0" w:color="auto"/>
                                                        <w:left w:val="none" w:sz="0" w:space="0" w:color="auto"/>
                                                        <w:bottom w:val="none" w:sz="0" w:space="0" w:color="auto"/>
                                                        <w:right w:val="none" w:sz="0" w:space="0" w:color="auto"/>
                                                      </w:divBdr>
                                                      <w:divsChild>
                                                        <w:div w:id="1223326033">
                                                          <w:marLeft w:val="0"/>
                                                          <w:marRight w:val="0"/>
                                                          <w:marTop w:val="0"/>
                                                          <w:marBottom w:val="0"/>
                                                          <w:divBdr>
                                                            <w:top w:val="none" w:sz="0" w:space="0" w:color="auto"/>
                                                            <w:left w:val="none" w:sz="0" w:space="0" w:color="auto"/>
                                                            <w:bottom w:val="none" w:sz="0" w:space="0" w:color="auto"/>
                                                            <w:right w:val="none" w:sz="0" w:space="0" w:color="auto"/>
                                                          </w:divBdr>
                                                          <w:divsChild>
                                                            <w:div w:id="8008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556084">
      <w:bodyDiv w:val="1"/>
      <w:marLeft w:val="0"/>
      <w:marRight w:val="0"/>
      <w:marTop w:val="0"/>
      <w:marBottom w:val="0"/>
      <w:divBdr>
        <w:top w:val="none" w:sz="0" w:space="0" w:color="auto"/>
        <w:left w:val="none" w:sz="0" w:space="0" w:color="auto"/>
        <w:bottom w:val="none" w:sz="0" w:space="0" w:color="auto"/>
        <w:right w:val="none" w:sz="0" w:space="0" w:color="auto"/>
      </w:divBdr>
      <w:divsChild>
        <w:div w:id="1408531805">
          <w:marLeft w:val="0"/>
          <w:marRight w:val="0"/>
          <w:marTop w:val="0"/>
          <w:marBottom w:val="0"/>
          <w:divBdr>
            <w:top w:val="none" w:sz="0" w:space="0" w:color="auto"/>
            <w:left w:val="none" w:sz="0" w:space="0" w:color="auto"/>
            <w:bottom w:val="none" w:sz="0" w:space="0" w:color="auto"/>
            <w:right w:val="none" w:sz="0" w:space="0" w:color="auto"/>
          </w:divBdr>
          <w:divsChild>
            <w:div w:id="1427187120">
              <w:marLeft w:val="0"/>
              <w:marRight w:val="0"/>
              <w:marTop w:val="0"/>
              <w:marBottom w:val="0"/>
              <w:divBdr>
                <w:top w:val="none" w:sz="0" w:space="0" w:color="auto"/>
                <w:left w:val="none" w:sz="0" w:space="0" w:color="auto"/>
                <w:bottom w:val="none" w:sz="0" w:space="0" w:color="auto"/>
                <w:right w:val="none" w:sz="0" w:space="0" w:color="auto"/>
              </w:divBdr>
              <w:divsChild>
                <w:div w:id="1055156000">
                  <w:marLeft w:val="0"/>
                  <w:marRight w:val="0"/>
                  <w:marTop w:val="0"/>
                  <w:marBottom w:val="0"/>
                  <w:divBdr>
                    <w:top w:val="none" w:sz="0" w:space="0" w:color="auto"/>
                    <w:left w:val="none" w:sz="0" w:space="0" w:color="auto"/>
                    <w:bottom w:val="none" w:sz="0" w:space="0" w:color="auto"/>
                    <w:right w:val="none" w:sz="0" w:space="0" w:color="auto"/>
                  </w:divBdr>
                  <w:divsChild>
                    <w:div w:id="1884900519">
                      <w:marLeft w:val="0"/>
                      <w:marRight w:val="0"/>
                      <w:marTop w:val="0"/>
                      <w:marBottom w:val="0"/>
                      <w:divBdr>
                        <w:top w:val="none" w:sz="0" w:space="0" w:color="auto"/>
                        <w:left w:val="none" w:sz="0" w:space="0" w:color="auto"/>
                        <w:bottom w:val="none" w:sz="0" w:space="0" w:color="auto"/>
                        <w:right w:val="none" w:sz="0" w:space="0" w:color="auto"/>
                      </w:divBdr>
                      <w:divsChild>
                        <w:div w:id="891846124">
                          <w:marLeft w:val="0"/>
                          <w:marRight w:val="0"/>
                          <w:marTop w:val="0"/>
                          <w:marBottom w:val="0"/>
                          <w:divBdr>
                            <w:top w:val="none" w:sz="0" w:space="0" w:color="auto"/>
                            <w:left w:val="none" w:sz="0" w:space="0" w:color="auto"/>
                            <w:bottom w:val="none" w:sz="0" w:space="0" w:color="auto"/>
                            <w:right w:val="none" w:sz="0" w:space="0" w:color="auto"/>
                          </w:divBdr>
                          <w:divsChild>
                            <w:div w:id="1058941659">
                              <w:marLeft w:val="0"/>
                              <w:marRight w:val="0"/>
                              <w:marTop w:val="0"/>
                              <w:marBottom w:val="0"/>
                              <w:divBdr>
                                <w:top w:val="none" w:sz="0" w:space="0" w:color="auto"/>
                                <w:left w:val="none" w:sz="0" w:space="0" w:color="auto"/>
                                <w:bottom w:val="none" w:sz="0" w:space="0" w:color="auto"/>
                                <w:right w:val="none" w:sz="0" w:space="0" w:color="auto"/>
                              </w:divBdr>
                              <w:divsChild>
                                <w:div w:id="216430679">
                                  <w:marLeft w:val="0"/>
                                  <w:marRight w:val="0"/>
                                  <w:marTop w:val="0"/>
                                  <w:marBottom w:val="0"/>
                                  <w:divBdr>
                                    <w:top w:val="none" w:sz="0" w:space="0" w:color="auto"/>
                                    <w:left w:val="none" w:sz="0" w:space="0" w:color="auto"/>
                                    <w:bottom w:val="none" w:sz="0" w:space="0" w:color="auto"/>
                                    <w:right w:val="none" w:sz="0" w:space="0" w:color="auto"/>
                                  </w:divBdr>
                                  <w:divsChild>
                                    <w:div w:id="2043090279">
                                      <w:marLeft w:val="0"/>
                                      <w:marRight w:val="0"/>
                                      <w:marTop w:val="0"/>
                                      <w:marBottom w:val="0"/>
                                      <w:divBdr>
                                        <w:top w:val="none" w:sz="0" w:space="0" w:color="auto"/>
                                        <w:left w:val="none" w:sz="0" w:space="0" w:color="auto"/>
                                        <w:bottom w:val="none" w:sz="0" w:space="0" w:color="auto"/>
                                        <w:right w:val="none" w:sz="0" w:space="0" w:color="auto"/>
                                      </w:divBdr>
                                      <w:divsChild>
                                        <w:div w:id="924150891">
                                          <w:marLeft w:val="0"/>
                                          <w:marRight w:val="0"/>
                                          <w:marTop w:val="0"/>
                                          <w:marBottom w:val="0"/>
                                          <w:divBdr>
                                            <w:top w:val="none" w:sz="0" w:space="0" w:color="auto"/>
                                            <w:left w:val="none" w:sz="0" w:space="0" w:color="auto"/>
                                            <w:bottom w:val="none" w:sz="0" w:space="0" w:color="auto"/>
                                            <w:right w:val="none" w:sz="0" w:space="0" w:color="auto"/>
                                          </w:divBdr>
                                          <w:divsChild>
                                            <w:div w:id="814564295">
                                              <w:marLeft w:val="0"/>
                                              <w:marRight w:val="0"/>
                                              <w:marTop w:val="0"/>
                                              <w:marBottom w:val="0"/>
                                              <w:divBdr>
                                                <w:top w:val="none" w:sz="0" w:space="0" w:color="auto"/>
                                                <w:left w:val="none" w:sz="0" w:space="0" w:color="auto"/>
                                                <w:bottom w:val="none" w:sz="0" w:space="0" w:color="auto"/>
                                                <w:right w:val="none" w:sz="0" w:space="0" w:color="auto"/>
                                              </w:divBdr>
                                              <w:divsChild>
                                                <w:div w:id="1682245233">
                                                  <w:marLeft w:val="0"/>
                                                  <w:marRight w:val="0"/>
                                                  <w:marTop w:val="0"/>
                                                  <w:marBottom w:val="0"/>
                                                  <w:divBdr>
                                                    <w:top w:val="none" w:sz="0" w:space="0" w:color="auto"/>
                                                    <w:left w:val="none" w:sz="0" w:space="0" w:color="auto"/>
                                                    <w:bottom w:val="none" w:sz="0" w:space="0" w:color="auto"/>
                                                    <w:right w:val="none" w:sz="0" w:space="0" w:color="auto"/>
                                                  </w:divBdr>
                                                  <w:divsChild>
                                                    <w:div w:id="2044865501">
                                                      <w:marLeft w:val="0"/>
                                                      <w:marRight w:val="0"/>
                                                      <w:marTop w:val="0"/>
                                                      <w:marBottom w:val="0"/>
                                                      <w:divBdr>
                                                        <w:top w:val="none" w:sz="0" w:space="0" w:color="auto"/>
                                                        <w:left w:val="none" w:sz="0" w:space="0" w:color="auto"/>
                                                        <w:bottom w:val="none" w:sz="0" w:space="0" w:color="auto"/>
                                                        <w:right w:val="none" w:sz="0" w:space="0" w:color="auto"/>
                                                      </w:divBdr>
                                                      <w:divsChild>
                                                        <w:div w:id="1158230366">
                                                          <w:marLeft w:val="0"/>
                                                          <w:marRight w:val="0"/>
                                                          <w:marTop w:val="0"/>
                                                          <w:marBottom w:val="0"/>
                                                          <w:divBdr>
                                                            <w:top w:val="none" w:sz="0" w:space="0" w:color="auto"/>
                                                            <w:left w:val="none" w:sz="0" w:space="0" w:color="auto"/>
                                                            <w:bottom w:val="none" w:sz="0" w:space="0" w:color="auto"/>
                                                            <w:right w:val="none" w:sz="0" w:space="0" w:color="auto"/>
                                                          </w:divBdr>
                                                          <w:divsChild>
                                                            <w:div w:id="8960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9617558">
      <w:bodyDiv w:val="1"/>
      <w:marLeft w:val="0"/>
      <w:marRight w:val="0"/>
      <w:marTop w:val="0"/>
      <w:marBottom w:val="0"/>
      <w:divBdr>
        <w:top w:val="none" w:sz="0" w:space="0" w:color="auto"/>
        <w:left w:val="none" w:sz="0" w:space="0" w:color="auto"/>
        <w:bottom w:val="none" w:sz="0" w:space="0" w:color="auto"/>
        <w:right w:val="none" w:sz="0" w:space="0" w:color="auto"/>
      </w:divBdr>
      <w:divsChild>
        <w:div w:id="207449416">
          <w:marLeft w:val="0"/>
          <w:marRight w:val="0"/>
          <w:marTop w:val="0"/>
          <w:marBottom w:val="0"/>
          <w:divBdr>
            <w:top w:val="none" w:sz="0" w:space="0" w:color="auto"/>
            <w:left w:val="none" w:sz="0" w:space="0" w:color="auto"/>
            <w:bottom w:val="none" w:sz="0" w:space="0" w:color="auto"/>
            <w:right w:val="none" w:sz="0" w:space="0" w:color="auto"/>
          </w:divBdr>
          <w:divsChild>
            <w:div w:id="198325605">
              <w:marLeft w:val="0"/>
              <w:marRight w:val="0"/>
              <w:marTop w:val="0"/>
              <w:marBottom w:val="0"/>
              <w:divBdr>
                <w:top w:val="none" w:sz="0" w:space="0" w:color="auto"/>
                <w:left w:val="none" w:sz="0" w:space="0" w:color="auto"/>
                <w:bottom w:val="none" w:sz="0" w:space="0" w:color="auto"/>
                <w:right w:val="none" w:sz="0" w:space="0" w:color="auto"/>
              </w:divBdr>
              <w:divsChild>
                <w:div w:id="774138361">
                  <w:marLeft w:val="0"/>
                  <w:marRight w:val="0"/>
                  <w:marTop w:val="0"/>
                  <w:marBottom w:val="0"/>
                  <w:divBdr>
                    <w:top w:val="none" w:sz="0" w:space="0" w:color="auto"/>
                    <w:left w:val="none" w:sz="0" w:space="0" w:color="auto"/>
                    <w:bottom w:val="none" w:sz="0" w:space="0" w:color="auto"/>
                    <w:right w:val="none" w:sz="0" w:space="0" w:color="auto"/>
                  </w:divBdr>
                  <w:divsChild>
                    <w:div w:id="741827362">
                      <w:marLeft w:val="0"/>
                      <w:marRight w:val="0"/>
                      <w:marTop w:val="0"/>
                      <w:marBottom w:val="0"/>
                      <w:divBdr>
                        <w:top w:val="none" w:sz="0" w:space="0" w:color="auto"/>
                        <w:left w:val="none" w:sz="0" w:space="0" w:color="auto"/>
                        <w:bottom w:val="none" w:sz="0" w:space="0" w:color="auto"/>
                        <w:right w:val="none" w:sz="0" w:space="0" w:color="auto"/>
                      </w:divBdr>
                      <w:divsChild>
                        <w:div w:id="1142118824">
                          <w:marLeft w:val="0"/>
                          <w:marRight w:val="0"/>
                          <w:marTop w:val="0"/>
                          <w:marBottom w:val="0"/>
                          <w:divBdr>
                            <w:top w:val="none" w:sz="0" w:space="0" w:color="auto"/>
                            <w:left w:val="none" w:sz="0" w:space="0" w:color="auto"/>
                            <w:bottom w:val="none" w:sz="0" w:space="0" w:color="auto"/>
                            <w:right w:val="none" w:sz="0" w:space="0" w:color="auto"/>
                          </w:divBdr>
                          <w:divsChild>
                            <w:div w:id="247812540">
                              <w:marLeft w:val="0"/>
                              <w:marRight w:val="0"/>
                              <w:marTop w:val="0"/>
                              <w:marBottom w:val="0"/>
                              <w:divBdr>
                                <w:top w:val="none" w:sz="0" w:space="0" w:color="auto"/>
                                <w:left w:val="none" w:sz="0" w:space="0" w:color="auto"/>
                                <w:bottom w:val="none" w:sz="0" w:space="0" w:color="auto"/>
                                <w:right w:val="none" w:sz="0" w:space="0" w:color="auto"/>
                              </w:divBdr>
                              <w:divsChild>
                                <w:div w:id="253363517">
                                  <w:marLeft w:val="0"/>
                                  <w:marRight w:val="0"/>
                                  <w:marTop w:val="0"/>
                                  <w:marBottom w:val="0"/>
                                  <w:divBdr>
                                    <w:top w:val="none" w:sz="0" w:space="0" w:color="auto"/>
                                    <w:left w:val="none" w:sz="0" w:space="0" w:color="auto"/>
                                    <w:bottom w:val="none" w:sz="0" w:space="0" w:color="auto"/>
                                    <w:right w:val="none" w:sz="0" w:space="0" w:color="auto"/>
                                  </w:divBdr>
                                  <w:divsChild>
                                    <w:div w:id="1422067146">
                                      <w:marLeft w:val="0"/>
                                      <w:marRight w:val="0"/>
                                      <w:marTop w:val="0"/>
                                      <w:marBottom w:val="0"/>
                                      <w:divBdr>
                                        <w:top w:val="none" w:sz="0" w:space="0" w:color="auto"/>
                                        <w:left w:val="none" w:sz="0" w:space="0" w:color="auto"/>
                                        <w:bottom w:val="none" w:sz="0" w:space="0" w:color="auto"/>
                                        <w:right w:val="none" w:sz="0" w:space="0" w:color="auto"/>
                                      </w:divBdr>
                                      <w:divsChild>
                                        <w:div w:id="590090607">
                                          <w:marLeft w:val="0"/>
                                          <w:marRight w:val="0"/>
                                          <w:marTop w:val="0"/>
                                          <w:marBottom w:val="0"/>
                                          <w:divBdr>
                                            <w:top w:val="none" w:sz="0" w:space="0" w:color="auto"/>
                                            <w:left w:val="none" w:sz="0" w:space="0" w:color="auto"/>
                                            <w:bottom w:val="none" w:sz="0" w:space="0" w:color="auto"/>
                                            <w:right w:val="none" w:sz="0" w:space="0" w:color="auto"/>
                                          </w:divBdr>
                                          <w:divsChild>
                                            <w:div w:id="558787496">
                                              <w:marLeft w:val="0"/>
                                              <w:marRight w:val="0"/>
                                              <w:marTop w:val="0"/>
                                              <w:marBottom w:val="0"/>
                                              <w:divBdr>
                                                <w:top w:val="none" w:sz="0" w:space="0" w:color="auto"/>
                                                <w:left w:val="none" w:sz="0" w:space="0" w:color="auto"/>
                                                <w:bottom w:val="none" w:sz="0" w:space="0" w:color="auto"/>
                                                <w:right w:val="none" w:sz="0" w:space="0" w:color="auto"/>
                                              </w:divBdr>
                                              <w:divsChild>
                                                <w:div w:id="560755971">
                                                  <w:marLeft w:val="0"/>
                                                  <w:marRight w:val="0"/>
                                                  <w:marTop w:val="0"/>
                                                  <w:marBottom w:val="0"/>
                                                  <w:divBdr>
                                                    <w:top w:val="none" w:sz="0" w:space="0" w:color="auto"/>
                                                    <w:left w:val="none" w:sz="0" w:space="0" w:color="auto"/>
                                                    <w:bottom w:val="none" w:sz="0" w:space="0" w:color="auto"/>
                                                    <w:right w:val="none" w:sz="0" w:space="0" w:color="auto"/>
                                                  </w:divBdr>
                                                  <w:divsChild>
                                                    <w:div w:id="2060277794">
                                                      <w:marLeft w:val="0"/>
                                                      <w:marRight w:val="0"/>
                                                      <w:marTop w:val="0"/>
                                                      <w:marBottom w:val="0"/>
                                                      <w:divBdr>
                                                        <w:top w:val="none" w:sz="0" w:space="0" w:color="auto"/>
                                                        <w:left w:val="none" w:sz="0" w:space="0" w:color="auto"/>
                                                        <w:bottom w:val="none" w:sz="0" w:space="0" w:color="auto"/>
                                                        <w:right w:val="none" w:sz="0" w:space="0" w:color="auto"/>
                                                      </w:divBdr>
                                                      <w:divsChild>
                                                        <w:div w:id="2065639550">
                                                          <w:marLeft w:val="0"/>
                                                          <w:marRight w:val="0"/>
                                                          <w:marTop w:val="0"/>
                                                          <w:marBottom w:val="0"/>
                                                          <w:divBdr>
                                                            <w:top w:val="none" w:sz="0" w:space="0" w:color="auto"/>
                                                            <w:left w:val="none" w:sz="0" w:space="0" w:color="auto"/>
                                                            <w:bottom w:val="none" w:sz="0" w:space="0" w:color="auto"/>
                                                            <w:right w:val="none" w:sz="0" w:space="0" w:color="auto"/>
                                                          </w:divBdr>
                                                          <w:divsChild>
                                                            <w:div w:id="4359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138625">
      <w:bodyDiv w:val="1"/>
      <w:marLeft w:val="0"/>
      <w:marRight w:val="0"/>
      <w:marTop w:val="0"/>
      <w:marBottom w:val="0"/>
      <w:divBdr>
        <w:top w:val="none" w:sz="0" w:space="0" w:color="auto"/>
        <w:left w:val="none" w:sz="0" w:space="0" w:color="auto"/>
        <w:bottom w:val="none" w:sz="0" w:space="0" w:color="auto"/>
        <w:right w:val="none" w:sz="0" w:space="0" w:color="auto"/>
      </w:divBdr>
      <w:divsChild>
        <w:div w:id="632910937">
          <w:marLeft w:val="0"/>
          <w:marRight w:val="0"/>
          <w:marTop w:val="0"/>
          <w:marBottom w:val="0"/>
          <w:divBdr>
            <w:top w:val="none" w:sz="0" w:space="0" w:color="auto"/>
            <w:left w:val="none" w:sz="0" w:space="0" w:color="auto"/>
            <w:bottom w:val="none" w:sz="0" w:space="0" w:color="auto"/>
            <w:right w:val="none" w:sz="0" w:space="0" w:color="auto"/>
          </w:divBdr>
          <w:divsChild>
            <w:div w:id="2060474442">
              <w:marLeft w:val="0"/>
              <w:marRight w:val="0"/>
              <w:marTop w:val="0"/>
              <w:marBottom w:val="0"/>
              <w:divBdr>
                <w:top w:val="none" w:sz="0" w:space="0" w:color="auto"/>
                <w:left w:val="none" w:sz="0" w:space="0" w:color="auto"/>
                <w:bottom w:val="none" w:sz="0" w:space="0" w:color="auto"/>
                <w:right w:val="none" w:sz="0" w:space="0" w:color="auto"/>
              </w:divBdr>
              <w:divsChild>
                <w:div w:id="1063410194">
                  <w:marLeft w:val="0"/>
                  <w:marRight w:val="0"/>
                  <w:marTop w:val="0"/>
                  <w:marBottom w:val="0"/>
                  <w:divBdr>
                    <w:top w:val="none" w:sz="0" w:space="0" w:color="auto"/>
                    <w:left w:val="none" w:sz="0" w:space="0" w:color="auto"/>
                    <w:bottom w:val="none" w:sz="0" w:space="0" w:color="auto"/>
                    <w:right w:val="none" w:sz="0" w:space="0" w:color="auto"/>
                  </w:divBdr>
                  <w:divsChild>
                    <w:div w:id="1378243441">
                      <w:marLeft w:val="0"/>
                      <w:marRight w:val="0"/>
                      <w:marTop w:val="0"/>
                      <w:marBottom w:val="0"/>
                      <w:divBdr>
                        <w:top w:val="none" w:sz="0" w:space="0" w:color="auto"/>
                        <w:left w:val="none" w:sz="0" w:space="0" w:color="auto"/>
                        <w:bottom w:val="none" w:sz="0" w:space="0" w:color="auto"/>
                        <w:right w:val="none" w:sz="0" w:space="0" w:color="auto"/>
                      </w:divBdr>
                      <w:divsChild>
                        <w:div w:id="647443588">
                          <w:marLeft w:val="0"/>
                          <w:marRight w:val="0"/>
                          <w:marTop w:val="0"/>
                          <w:marBottom w:val="0"/>
                          <w:divBdr>
                            <w:top w:val="none" w:sz="0" w:space="0" w:color="auto"/>
                            <w:left w:val="none" w:sz="0" w:space="0" w:color="auto"/>
                            <w:bottom w:val="none" w:sz="0" w:space="0" w:color="auto"/>
                            <w:right w:val="none" w:sz="0" w:space="0" w:color="auto"/>
                          </w:divBdr>
                          <w:divsChild>
                            <w:div w:id="1175996922">
                              <w:marLeft w:val="0"/>
                              <w:marRight w:val="0"/>
                              <w:marTop w:val="0"/>
                              <w:marBottom w:val="0"/>
                              <w:divBdr>
                                <w:top w:val="none" w:sz="0" w:space="0" w:color="auto"/>
                                <w:left w:val="none" w:sz="0" w:space="0" w:color="auto"/>
                                <w:bottom w:val="none" w:sz="0" w:space="0" w:color="auto"/>
                                <w:right w:val="none" w:sz="0" w:space="0" w:color="auto"/>
                              </w:divBdr>
                              <w:divsChild>
                                <w:div w:id="736318355">
                                  <w:marLeft w:val="0"/>
                                  <w:marRight w:val="0"/>
                                  <w:marTop w:val="0"/>
                                  <w:marBottom w:val="0"/>
                                  <w:divBdr>
                                    <w:top w:val="none" w:sz="0" w:space="0" w:color="auto"/>
                                    <w:left w:val="none" w:sz="0" w:space="0" w:color="auto"/>
                                    <w:bottom w:val="none" w:sz="0" w:space="0" w:color="auto"/>
                                    <w:right w:val="none" w:sz="0" w:space="0" w:color="auto"/>
                                  </w:divBdr>
                                  <w:divsChild>
                                    <w:div w:id="1330133090">
                                      <w:marLeft w:val="0"/>
                                      <w:marRight w:val="0"/>
                                      <w:marTop w:val="0"/>
                                      <w:marBottom w:val="0"/>
                                      <w:divBdr>
                                        <w:top w:val="none" w:sz="0" w:space="0" w:color="auto"/>
                                        <w:left w:val="none" w:sz="0" w:space="0" w:color="auto"/>
                                        <w:bottom w:val="none" w:sz="0" w:space="0" w:color="auto"/>
                                        <w:right w:val="none" w:sz="0" w:space="0" w:color="auto"/>
                                      </w:divBdr>
                                      <w:divsChild>
                                        <w:div w:id="1654797511">
                                          <w:marLeft w:val="0"/>
                                          <w:marRight w:val="0"/>
                                          <w:marTop w:val="0"/>
                                          <w:marBottom w:val="0"/>
                                          <w:divBdr>
                                            <w:top w:val="none" w:sz="0" w:space="0" w:color="auto"/>
                                            <w:left w:val="none" w:sz="0" w:space="0" w:color="auto"/>
                                            <w:bottom w:val="none" w:sz="0" w:space="0" w:color="auto"/>
                                            <w:right w:val="none" w:sz="0" w:space="0" w:color="auto"/>
                                          </w:divBdr>
                                          <w:divsChild>
                                            <w:div w:id="482621363">
                                              <w:marLeft w:val="0"/>
                                              <w:marRight w:val="0"/>
                                              <w:marTop w:val="0"/>
                                              <w:marBottom w:val="0"/>
                                              <w:divBdr>
                                                <w:top w:val="none" w:sz="0" w:space="0" w:color="auto"/>
                                                <w:left w:val="none" w:sz="0" w:space="0" w:color="auto"/>
                                                <w:bottom w:val="none" w:sz="0" w:space="0" w:color="auto"/>
                                                <w:right w:val="none" w:sz="0" w:space="0" w:color="auto"/>
                                              </w:divBdr>
                                              <w:divsChild>
                                                <w:div w:id="1550410873">
                                                  <w:marLeft w:val="0"/>
                                                  <w:marRight w:val="0"/>
                                                  <w:marTop w:val="0"/>
                                                  <w:marBottom w:val="0"/>
                                                  <w:divBdr>
                                                    <w:top w:val="none" w:sz="0" w:space="0" w:color="auto"/>
                                                    <w:left w:val="none" w:sz="0" w:space="0" w:color="auto"/>
                                                    <w:bottom w:val="none" w:sz="0" w:space="0" w:color="auto"/>
                                                    <w:right w:val="none" w:sz="0" w:space="0" w:color="auto"/>
                                                  </w:divBdr>
                                                  <w:divsChild>
                                                    <w:div w:id="1587228371">
                                                      <w:marLeft w:val="0"/>
                                                      <w:marRight w:val="0"/>
                                                      <w:marTop w:val="0"/>
                                                      <w:marBottom w:val="0"/>
                                                      <w:divBdr>
                                                        <w:top w:val="none" w:sz="0" w:space="0" w:color="auto"/>
                                                        <w:left w:val="none" w:sz="0" w:space="0" w:color="auto"/>
                                                        <w:bottom w:val="none" w:sz="0" w:space="0" w:color="auto"/>
                                                        <w:right w:val="none" w:sz="0" w:space="0" w:color="auto"/>
                                                      </w:divBdr>
                                                      <w:divsChild>
                                                        <w:div w:id="951402012">
                                                          <w:marLeft w:val="0"/>
                                                          <w:marRight w:val="0"/>
                                                          <w:marTop w:val="0"/>
                                                          <w:marBottom w:val="0"/>
                                                          <w:divBdr>
                                                            <w:top w:val="none" w:sz="0" w:space="0" w:color="auto"/>
                                                            <w:left w:val="none" w:sz="0" w:space="0" w:color="auto"/>
                                                            <w:bottom w:val="none" w:sz="0" w:space="0" w:color="auto"/>
                                                            <w:right w:val="none" w:sz="0" w:space="0" w:color="auto"/>
                                                          </w:divBdr>
                                                          <w:divsChild>
                                                            <w:div w:id="14099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8643968">
      <w:bodyDiv w:val="1"/>
      <w:marLeft w:val="0"/>
      <w:marRight w:val="0"/>
      <w:marTop w:val="0"/>
      <w:marBottom w:val="0"/>
      <w:divBdr>
        <w:top w:val="none" w:sz="0" w:space="0" w:color="auto"/>
        <w:left w:val="none" w:sz="0" w:space="0" w:color="auto"/>
        <w:bottom w:val="none" w:sz="0" w:space="0" w:color="auto"/>
        <w:right w:val="none" w:sz="0" w:space="0" w:color="auto"/>
      </w:divBdr>
      <w:divsChild>
        <w:div w:id="116995967">
          <w:marLeft w:val="0"/>
          <w:marRight w:val="0"/>
          <w:marTop w:val="0"/>
          <w:marBottom w:val="0"/>
          <w:divBdr>
            <w:top w:val="none" w:sz="0" w:space="0" w:color="auto"/>
            <w:left w:val="none" w:sz="0" w:space="0" w:color="auto"/>
            <w:bottom w:val="none" w:sz="0" w:space="0" w:color="auto"/>
            <w:right w:val="none" w:sz="0" w:space="0" w:color="auto"/>
          </w:divBdr>
          <w:divsChild>
            <w:div w:id="525825196">
              <w:marLeft w:val="0"/>
              <w:marRight w:val="0"/>
              <w:marTop w:val="0"/>
              <w:marBottom w:val="0"/>
              <w:divBdr>
                <w:top w:val="none" w:sz="0" w:space="0" w:color="auto"/>
                <w:left w:val="none" w:sz="0" w:space="0" w:color="auto"/>
                <w:bottom w:val="none" w:sz="0" w:space="0" w:color="auto"/>
                <w:right w:val="none" w:sz="0" w:space="0" w:color="auto"/>
              </w:divBdr>
              <w:divsChild>
                <w:div w:id="754982665">
                  <w:marLeft w:val="0"/>
                  <w:marRight w:val="0"/>
                  <w:marTop w:val="0"/>
                  <w:marBottom w:val="0"/>
                  <w:divBdr>
                    <w:top w:val="none" w:sz="0" w:space="0" w:color="auto"/>
                    <w:left w:val="none" w:sz="0" w:space="0" w:color="auto"/>
                    <w:bottom w:val="none" w:sz="0" w:space="0" w:color="auto"/>
                    <w:right w:val="none" w:sz="0" w:space="0" w:color="auto"/>
                  </w:divBdr>
                  <w:divsChild>
                    <w:div w:id="1789425864">
                      <w:marLeft w:val="0"/>
                      <w:marRight w:val="0"/>
                      <w:marTop w:val="0"/>
                      <w:marBottom w:val="0"/>
                      <w:divBdr>
                        <w:top w:val="none" w:sz="0" w:space="0" w:color="auto"/>
                        <w:left w:val="none" w:sz="0" w:space="0" w:color="auto"/>
                        <w:bottom w:val="none" w:sz="0" w:space="0" w:color="auto"/>
                        <w:right w:val="none" w:sz="0" w:space="0" w:color="auto"/>
                      </w:divBdr>
                      <w:divsChild>
                        <w:div w:id="488833864">
                          <w:marLeft w:val="0"/>
                          <w:marRight w:val="0"/>
                          <w:marTop w:val="0"/>
                          <w:marBottom w:val="0"/>
                          <w:divBdr>
                            <w:top w:val="none" w:sz="0" w:space="0" w:color="auto"/>
                            <w:left w:val="none" w:sz="0" w:space="0" w:color="auto"/>
                            <w:bottom w:val="none" w:sz="0" w:space="0" w:color="auto"/>
                            <w:right w:val="none" w:sz="0" w:space="0" w:color="auto"/>
                          </w:divBdr>
                          <w:divsChild>
                            <w:div w:id="1381397646">
                              <w:marLeft w:val="0"/>
                              <w:marRight w:val="0"/>
                              <w:marTop w:val="0"/>
                              <w:marBottom w:val="0"/>
                              <w:divBdr>
                                <w:top w:val="none" w:sz="0" w:space="0" w:color="auto"/>
                                <w:left w:val="none" w:sz="0" w:space="0" w:color="auto"/>
                                <w:bottom w:val="none" w:sz="0" w:space="0" w:color="auto"/>
                                <w:right w:val="none" w:sz="0" w:space="0" w:color="auto"/>
                              </w:divBdr>
                              <w:divsChild>
                                <w:div w:id="365132687">
                                  <w:marLeft w:val="0"/>
                                  <w:marRight w:val="0"/>
                                  <w:marTop w:val="0"/>
                                  <w:marBottom w:val="0"/>
                                  <w:divBdr>
                                    <w:top w:val="none" w:sz="0" w:space="0" w:color="auto"/>
                                    <w:left w:val="none" w:sz="0" w:space="0" w:color="auto"/>
                                    <w:bottom w:val="none" w:sz="0" w:space="0" w:color="auto"/>
                                    <w:right w:val="none" w:sz="0" w:space="0" w:color="auto"/>
                                  </w:divBdr>
                                  <w:divsChild>
                                    <w:div w:id="121046807">
                                      <w:marLeft w:val="0"/>
                                      <w:marRight w:val="0"/>
                                      <w:marTop w:val="0"/>
                                      <w:marBottom w:val="0"/>
                                      <w:divBdr>
                                        <w:top w:val="none" w:sz="0" w:space="0" w:color="auto"/>
                                        <w:left w:val="none" w:sz="0" w:space="0" w:color="auto"/>
                                        <w:bottom w:val="none" w:sz="0" w:space="0" w:color="auto"/>
                                        <w:right w:val="none" w:sz="0" w:space="0" w:color="auto"/>
                                      </w:divBdr>
                                      <w:divsChild>
                                        <w:div w:id="439420175">
                                          <w:marLeft w:val="0"/>
                                          <w:marRight w:val="0"/>
                                          <w:marTop w:val="0"/>
                                          <w:marBottom w:val="0"/>
                                          <w:divBdr>
                                            <w:top w:val="none" w:sz="0" w:space="0" w:color="auto"/>
                                            <w:left w:val="none" w:sz="0" w:space="0" w:color="auto"/>
                                            <w:bottom w:val="none" w:sz="0" w:space="0" w:color="auto"/>
                                            <w:right w:val="none" w:sz="0" w:space="0" w:color="auto"/>
                                          </w:divBdr>
                                          <w:divsChild>
                                            <w:div w:id="1124956789">
                                              <w:marLeft w:val="0"/>
                                              <w:marRight w:val="0"/>
                                              <w:marTop w:val="0"/>
                                              <w:marBottom w:val="0"/>
                                              <w:divBdr>
                                                <w:top w:val="none" w:sz="0" w:space="0" w:color="auto"/>
                                                <w:left w:val="none" w:sz="0" w:space="0" w:color="auto"/>
                                                <w:bottom w:val="none" w:sz="0" w:space="0" w:color="auto"/>
                                                <w:right w:val="none" w:sz="0" w:space="0" w:color="auto"/>
                                              </w:divBdr>
                                              <w:divsChild>
                                                <w:div w:id="963273530">
                                                  <w:marLeft w:val="0"/>
                                                  <w:marRight w:val="0"/>
                                                  <w:marTop w:val="0"/>
                                                  <w:marBottom w:val="0"/>
                                                  <w:divBdr>
                                                    <w:top w:val="none" w:sz="0" w:space="0" w:color="auto"/>
                                                    <w:left w:val="none" w:sz="0" w:space="0" w:color="auto"/>
                                                    <w:bottom w:val="none" w:sz="0" w:space="0" w:color="auto"/>
                                                    <w:right w:val="none" w:sz="0" w:space="0" w:color="auto"/>
                                                  </w:divBdr>
                                                  <w:divsChild>
                                                    <w:div w:id="1927957067">
                                                      <w:marLeft w:val="0"/>
                                                      <w:marRight w:val="0"/>
                                                      <w:marTop w:val="0"/>
                                                      <w:marBottom w:val="0"/>
                                                      <w:divBdr>
                                                        <w:top w:val="none" w:sz="0" w:space="0" w:color="auto"/>
                                                        <w:left w:val="none" w:sz="0" w:space="0" w:color="auto"/>
                                                        <w:bottom w:val="none" w:sz="0" w:space="0" w:color="auto"/>
                                                        <w:right w:val="none" w:sz="0" w:space="0" w:color="auto"/>
                                                      </w:divBdr>
                                                      <w:divsChild>
                                                        <w:div w:id="561065526">
                                                          <w:marLeft w:val="0"/>
                                                          <w:marRight w:val="0"/>
                                                          <w:marTop w:val="0"/>
                                                          <w:marBottom w:val="0"/>
                                                          <w:divBdr>
                                                            <w:top w:val="none" w:sz="0" w:space="0" w:color="auto"/>
                                                            <w:left w:val="none" w:sz="0" w:space="0" w:color="auto"/>
                                                            <w:bottom w:val="none" w:sz="0" w:space="0" w:color="auto"/>
                                                            <w:right w:val="none" w:sz="0" w:space="0" w:color="auto"/>
                                                          </w:divBdr>
                                                          <w:divsChild>
                                                            <w:div w:id="687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820880">
      <w:bodyDiv w:val="1"/>
      <w:marLeft w:val="0"/>
      <w:marRight w:val="0"/>
      <w:marTop w:val="0"/>
      <w:marBottom w:val="0"/>
      <w:divBdr>
        <w:top w:val="none" w:sz="0" w:space="0" w:color="auto"/>
        <w:left w:val="none" w:sz="0" w:space="0" w:color="auto"/>
        <w:bottom w:val="none" w:sz="0" w:space="0" w:color="auto"/>
        <w:right w:val="none" w:sz="0" w:space="0" w:color="auto"/>
      </w:divBdr>
      <w:divsChild>
        <w:div w:id="47799360">
          <w:marLeft w:val="0"/>
          <w:marRight w:val="0"/>
          <w:marTop w:val="0"/>
          <w:marBottom w:val="0"/>
          <w:divBdr>
            <w:top w:val="none" w:sz="0" w:space="0" w:color="auto"/>
            <w:left w:val="none" w:sz="0" w:space="0" w:color="auto"/>
            <w:bottom w:val="none" w:sz="0" w:space="0" w:color="auto"/>
            <w:right w:val="none" w:sz="0" w:space="0" w:color="auto"/>
          </w:divBdr>
          <w:divsChild>
            <w:div w:id="1782070960">
              <w:marLeft w:val="0"/>
              <w:marRight w:val="0"/>
              <w:marTop w:val="0"/>
              <w:marBottom w:val="0"/>
              <w:divBdr>
                <w:top w:val="none" w:sz="0" w:space="0" w:color="auto"/>
                <w:left w:val="none" w:sz="0" w:space="0" w:color="auto"/>
                <w:bottom w:val="none" w:sz="0" w:space="0" w:color="auto"/>
                <w:right w:val="none" w:sz="0" w:space="0" w:color="auto"/>
              </w:divBdr>
              <w:divsChild>
                <w:div w:id="71633737">
                  <w:marLeft w:val="0"/>
                  <w:marRight w:val="0"/>
                  <w:marTop w:val="0"/>
                  <w:marBottom w:val="0"/>
                  <w:divBdr>
                    <w:top w:val="none" w:sz="0" w:space="0" w:color="auto"/>
                    <w:left w:val="none" w:sz="0" w:space="0" w:color="auto"/>
                    <w:bottom w:val="none" w:sz="0" w:space="0" w:color="auto"/>
                    <w:right w:val="none" w:sz="0" w:space="0" w:color="auto"/>
                  </w:divBdr>
                  <w:divsChild>
                    <w:div w:id="13383944">
                      <w:marLeft w:val="0"/>
                      <w:marRight w:val="0"/>
                      <w:marTop w:val="0"/>
                      <w:marBottom w:val="0"/>
                      <w:divBdr>
                        <w:top w:val="none" w:sz="0" w:space="0" w:color="auto"/>
                        <w:left w:val="none" w:sz="0" w:space="0" w:color="auto"/>
                        <w:bottom w:val="none" w:sz="0" w:space="0" w:color="auto"/>
                        <w:right w:val="none" w:sz="0" w:space="0" w:color="auto"/>
                      </w:divBdr>
                      <w:divsChild>
                        <w:div w:id="569967433">
                          <w:marLeft w:val="0"/>
                          <w:marRight w:val="0"/>
                          <w:marTop w:val="0"/>
                          <w:marBottom w:val="0"/>
                          <w:divBdr>
                            <w:top w:val="none" w:sz="0" w:space="0" w:color="auto"/>
                            <w:left w:val="none" w:sz="0" w:space="0" w:color="auto"/>
                            <w:bottom w:val="none" w:sz="0" w:space="0" w:color="auto"/>
                            <w:right w:val="none" w:sz="0" w:space="0" w:color="auto"/>
                          </w:divBdr>
                          <w:divsChild>
                            <w:div w:id="1621958249">
                              <w:marLeft w:val="0"/>
                              <w:marRight w:val="0"/>
                              <w:marTop w:val="0"/>
                              <w:marBottom w:val="0"/>
                              <w:divBdr>
                                <w:top w:val="none" w:sz="0" w:space="0" w:color="auto"/>
                                <w:left w:val="none" w:sz="0" w:space="0" w:color="auto"/>
                                <w:bottom w:val="none" w:sz="0" w:space="0" w:color="auto"/>
                                <w:right w:val="none" w:sz="0" w:space="0" w:color="auto"/>
                              </w:divBdr>
                              <w:divsChild>
                                <w:div w:id="2000691979">
                                  <w:marLeft w:val="0"/>
                                  <w:marRight w:val="0"/>
                                  <w:marTop w:val="0"/>
                                  <w:marBottom w:val="0"/>
                                  <w:divBdr>
                                    <w:top w:val="none" w:sz="0" w:space="0" w:color="auto"/>
                                    <w:left w:val="none" w:sz="0" w:space="0" w:color="auto"/>
                                    <w:bottom w:val="none" w:sz="0" w:space="0" w:color="auto"/>
                                    <w:right w:val="none" w:sz="0" w:space="0" w:color="auto"/>
                                  </w:divBdr>
                                  <w:divsChild>
                                    <w:div w:id="967129372">
                                      <w:marLeft w:val="0"/>
                                      <w:marRight w:val="0"/>
                                      <w:marTop w:val="0"/>
                                      <w:marBottom w:val="0"/>
                                      <w:divBdr>
                                        <w:top w:val="none" w:sz="0" w:space="0" w:color="auto"/>
                                        <w:left w:val="none" w:sz="0" w:space="0" w:color="auto"/>
                                        <w:bottom w:val="none" w:sz="0" w:space="0" w:color="auto"/>
                                        <w:right w:val="none" w:sz="0" w:space="0" w:color="auto"/>
                                      </w:divBdr>
                                      <w:divsChild>
                                        <w:div w:id="251204294">
                                          <w:marLeft w:val="0"/>
                                          <w:marRight w:val="0"/>
                                          <w:marTop w:val="0"/>
                                          <w:marBottom w:val="0"/>
                                          <w:divBdr>
                                            <w:top w:val="none" w:sz="0" w:space="0" w:color="auto"/>
                                            <w:left w:val="none" w:sz="0" w:space="0" w:color="auto"/>
                                            <w:bottom w:val="none" w:sz="0" w:space="0" w:color="auto"/>
                                            <w:right w:val="none" w:sz="0" w:space="0" w:color="auto"/>
                                          </w:divBdr>
                                          <w:divsChild>
                                            <w:div w:id="219480885">
                                              <w:marLeft w:val="0"/>
                                              <w:marRight w:val="0"/>
                                              <w:marTop w:val="0"/>
                                              <w:marBottom w:val="0"/>
                                              <w:divBdr>
                                                <w:top w:val="none" w:sz="0" w:space="0" w:color="auto"/>
                                                <w:left w:val="none" w:sz="0" w:space="0" w:color="auto"/>
                                                <w:bottom w:val="none" w:sz="0" w:space="0" w:color="auto"/>
                                                <w:right w:val="none" w:sz="0" w:space="0" w:color="auto"/>
                                              </w:divBdr>
                                              <w:divsChild>
                                                <w:div w:id="1339429886">
                                                  <w:marLeft w:val="0"/>
                                                  <w:marRight w:val="0"/>
                                                  <w:marTop w:val="0"/>
                                                  <w:marBottom w:val="0"/>
                                                  <w:divBdr>
                                                    <w:top w:val="none" w:sz="0" w:space="0" w:color="auto"/>
                                                    <w:left w:val="none" w:sz="0" w:space="0" w:color="auto"/>
                                                    <w:bottom w:val="none" w:sz="0" w:space="0" w:color="auto"/>
                                                    <w:right w:val="none" w:sz="0" w:space="0" w:color="auto"/>
                                                  </w:divBdr>
                                                  <w:divsChild>
                                                    <w:div w:id="539051175">
                                                      <w:marLeft w:val="0"/>
                                                      <w:marRight w:val="0"/>
                                                      <w:marTop w:val="0"/>
                                                      <w:marBottom w:val="0"/>
                                                      <w:divBdr>
                                                        <w:top w:val="none" w:sz="0" w:space="0" w:color="auto"/>
                                                        <w:left w:val="none" w:sz="0" w:space="0" w:color="auto"/>
                                                        <w:bottom w:val="none" w:sz="0" w:space="0" w:color="auto"/>
                                                        <w:right w:val="none" w:sz="0" w:space="0" w:color="auto"/>
                                                      </w:divBdr>
                                                      <w:divsChild>
                                                        <w:div w:id="313146820">
                                                          <w:marLeft w:val="0"/>
                                                          <w:marRight w:val="0"/>
                                                          <w:marTop w:val="0"/>
                                                          <w:marBottom w:val="0"/>
                                                          <w:divBdr>
                                                            <w:top w:val="none" w:sz="0" w:space="0" w:color="auto"/>
                                                            <w:left w:val="none" w:sz="0" w:space="0" w:color="auto"/>
                                                            <w:bottom w:val="none" w:sz="0" w:space="0" w:color="auto"/>
                                                            <w:right w:val="none" w:sz="0" w:space="0" w:color="auto"/>
                                                          </w:divBdr>
                                                          <w:divsChild>
                                                            <w:div w:id="16236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169222">
      <w:bodyDiv w:val="1"/>
      <w:marLeft w:val="0"/>
      <w:marRight w:val="0"/>
      <w:marTop w:val="0"/>
      <w:marBottom w:val="0"/>
      <w:divBdr>
        <w:top w:val="none" w:sz="0" w:space="0" w:color="auto"/>
        <w:left w:val="none" w:sz="0" w:space="0" w:color="auto"/>
        <w:bottom w:val="none" w:sz="0" w:space="0" w:color="auto"/>
        <w:right w:val="none" w:sz="0" w:space="0" w:color="auto"/>
      </w:divBdr>
      <w:divsChild>
        <w:div w:id="1615669355">
          <w:marLeft w:val="0"/>
          <w:marRight w:val="0"/>
          <w:marTop w:val="0"/>
          <w:marBottom w:val="0"/>
          <w:divBdr>
            <w:top w:val="none" w:sz="0" w:space="0" w:color="auto"/>
            <w:left w:val="none" w:sz="0" w:space="0" w:color="auto"/>
            <w:bottom w:val="none" w:sz="0" w:space="0" w:color="auto"/>
            <w:right w:val="none" w:sz="0" w:space="0" w:color="auto"/>
          </w:divBdr>
          <w:divsChild>
            <w:div w:id="1055392060">
              <w:marLeft w:val="0"/>
              <w:marRight w:val="0"/>
              <w:marTop w:val="0"/>
              <w:marBottom w:val="0"/>
              <w:divBdr>
                <w:top w:val="none" w:sz="0" w:space="0" w:color="auto"/>
                <w:left w:val="none" w:sz="0" w:space="0" w:color="auto"/>
                <w:bottom w:val="none" w:sz="0" w:space="0" w:color="auto"/>
                <w:right w:val="none" w:sz="0" w:space="0" w:color="auto"/>
              </w:divBdr>
              <w:divsChild>
                <w:div w:id="285087417">
                  <w:marLeft w:val="0"/>
                  <w:marRight w:val="0"/>
                  <w:marTop w:val="0"/>
                  <w:marBottom w:val="0"/>
                  <w:divBdr>
                    <w:top w:val="none" w:sz="0" w:space="0" w:color="auto"/>
                    <w:left w:val="none" w:sz="0" w:space="0" w:color="auto"/>
                    <w:bottom w:val="none" w:sz="0" w:space="0" w:color="auto"/>
                    <w:right w:val="none" w:sz="0" w:space="0" w:color="auto"/>
                  </w:divBdr>
                  <w:divsChild>
                    <w:div w:id="1057902074">
                      <w:marLeft w:val="0"/>
                      <w:marRight w:val="0"/>
                      <w:marTop w:val="0"/>
                      <w:marBottom w:val="0"/>
                      <w:divBdr>
                        <w:top w:val="none" w:sz="0" w:space="0" w:color="auto"/>
                        <w:left w:val="none" w:sz="0" w:space="0" w:color="auto"/>
                        <w:bottom w:val="none" w:sz="0" w:space="0" w:color="auto"/>
                        <w:right w:val="none" w:sz="0" w:space="0" w:color="auto"/>
                      </w:divBdr>
                      <w:divsChild>
                        <w:div w:id="1952008302">
                          <w:marLeft w:val="0"/>
                          <w:marRight w:val="0"/>
                          <w:marTop w:val="0"/>
                          <w:marBottom w:val="0"/>
                          <w:divBdr>
                            <w:top w:val="none" w:sz="0" w:space="0" w:color="auto"/>
                            <w:left w:val="none" w:sz="0" w:space="0" w:color="auto"/>
                            <w:bottom w:val="none" w:sz="0" w:space="0" w:color="auto"/>
                            <w:right w:val="none" w:sz="0" w:space="0" w:color="auto"/>
                          </w:divBdr>
                          <w:divsChild>
                            <w:div w:id="2110393805">
                              <w:marLeft w:val="0"/>
                              <w:marRight w:val="0"/>
                              <w:marTop w:val="0"/>
                              <w:marBottom w:val="0"/>
                              <w:divBdr>
                                <w:top w:val="none" w:sz="0" w:space="0" w:color="auto"/>
                                <w:left w:val="none" w:sz="0" w:space="0" w:color="auto"/>
                                <w:bottom w:val="none" w:sz="0" w:space="0" w:color="auto"/>
                                <w:right w:val="none" w:sz="0" w:space="0" w:color="auto"/>
                              </w:divBdr>
                              <w:divsChild>
                                <w:div w:id="55394335">
                                  <w:marLeft w:val="0"/>
                                  <w:marRight w:val="0"/>
                                  <w:marTop w:val="0"/>
                                  <w:marBottom w:val="0"/>
                                  <w:divBdr>
                                    <w:top w:val="none" w:sz="0" w:space="0" w:color="auto"/>
                                    <w:left w:val="none" w:sz="0" w:space="0" w:color="auto"/>
                                    <w:bottom w:val="none" w:sz="0" w:space="0" w:color="auto"/>
                                    <w:right w:val="none" w:sz="0" w:space="0" w:color="auto"/>
                                  </w:divBdr>
                                  <w:divsChild>
                                    <w:div w:id="2128817732">
                                      <w:marLeft w:val="0"/>
                                      <w:marRight w:val="0"/>
                                      <w:marTop w:val="0"/>
                                      <w:marBottom w:val="0"/>
                                      <w:divBdr>
                                        <w:top w:val="none" w:sz="0" w:space="0" w:color="auto"/>
                                        <w:left w:val="none" w:sz="0" w:space="0" w:color="auto"/>
                                        <w:bottom w:val="none" w:sz="0" w:space="0" w:color="auto"/>
                                        <w:right w:val="none" w:sz="0" w:space="0" w:color="auto"/>
                                      </w:divBdr>
                                      <w:divsChild>
                                        <w:div w:id="1515460783">
                                          <w:marLeft w:val="0"/>
                                          <w:marRight w:val="0"/>
                                          <w:marTop w:val="0"/>
                                          <w:marBottom w:val="0"/>
                                          <w:divBdr>
                                            <w:top w:val="none" w:sz="0" w:space="0" w:color="auto"/>
                                            <w:left w:val="none" w:sz="0" w:space="0" w:color="auto"/>
                                            <w:bottom w:val="none" w:sz="0" w:space="0" w:color="auto"/>
                                            <w:right w:val="none" w:sz="0" w:space="0" w:color="auto"/>
                                          </w:divBdr>
                                          <w:divsChild>
                                            <w:div w:id="1437020606">
                                              <w:marLeft w:val="0"/>
                                              <w:marRight w:val="0"/>
                                              <w:marTop w:val="0"/>
                                              <w:marBottom w:val="0"/>
                                              <w:divBdr>
                                                <w:top w:val="none" w:sz="0" w:space="0" w:color="auto"/>
                                                <w:left w:val="none" w:sz="0" w:space="0" w:color="auto"/>
                                                <w:bottom w:val="none" w:sz="0" w:space="0" w:color="auto"/>
                                                <w:right w:val="none" w:sz="0" w:space="0" w:color="auto"/>
                                              </w:divBdr>
                                              <w:divsChild>
                                                <w:div w:id="48460043">
                                                  <w:marLeft w:val="0"/>
                                                  <w:marRight w:val="0"/>
                                                  <w:marTop w:val="0"/>
                                                  <w:marBottom w:val="0"/>
                                                  <w:divBdr>
                                                    <w:top w:val="none" w:sz="0" w:space="0" w:color="auto"/>
                                                    <w:left w:val="none" w:sz="0" w:space="0" w:color="auto"/>
                                                    <w:bottom w:val="none" w:sz="0" w:space="0" w:color="auto"/>
                                                    <w:right w:val="none" w:sz="0" w:space="0" w:color="auto"/>
                                                  </w:divBdr>
                                                  <w:divsChild>
                                                    <w:div w:id="493953463">
                                                      <w:marLeft w:val="0"/>
                                                      <w:marRight w:val="0"/>
                                                      <w:marTop w:val="0"/>
                                                      <w:marBottom w:val="0"/>
                                                      <w:divBdr>
                                                        <w:top w:val="none" w:sz="0" w:space="0" w:color="auto"/>
                                                        <w:left w:val="none" w:sz="0" w:space="0" w:color="auto"/>
                                                        <w:bottom w:val="none" w:sz="0" w:space="0" w:color="auto"/>
                                                        <w:right w:val="none" w:sz="0" w:space="0" w:color="auto"/>
                                                      </w:divBdr>
                                                      <w:divsChild>
                                                        <w:div w:id="294989287">
                                                          <w:marLeft w:val="0"/>
                                                          <w:marRight w:val="0"/>
                                                          <w:marTop w:val="0"/>
                                                          <w:marBottom w:val="0"/>
                                                          <w:divBdr>
                                                            <w:top w:val="none" w:sz="0" w:space="0" w:color="auto"/>
                                                            <w:left w:val="none" w:sz="0" w:space="0" w:color="auto"/>
                                                            <w:bottom w:val="none" w:sz="0" w:space="0" w:color="auto"/>
                                                            <w:right w:val="none" w:sz="0" w:space="0" w:color="auto"/>
                                                          </w:divBdr>
                                                          <w:divsChild>
                                                            <w:div w:id="20286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877712">
      <w:bodyDiv w:val="1"/>
      <w:marLeft w:val="0"/>
      <w:marRight w:val="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sChild>
            <w:div w:id="1227448070">
              <w:marLeft w:val="0"/>
              <w:marRight w:val="0"/>
              <w:marTop w:val="0"/>
              <w:marBottom w:val="0"/>
              <w:divBdr>
                <w:top w:val="none" w:sz="0" w:space="0" w:color="auto"/>
                <w:left w:val="none" w:sz="0" w:space="0" w:color="auto"/>
                <w:bottom w:val="none" w:sz="0" w:space="0" w:color="auto"/>
                <w:right w:val="none" w:sz="0" w:space="0" w:color="auto"/>
              </w:divBdr>
              <w:divsChild>
                <w:div w:id="922300061">
                  <w:marLeft w:val="0"/>
                  <w:marRight w:val="0"/>
                  <w:marTop w:val="0"/>
                  <w:marBottom w:val="0"/>
                  <w:divBdr>
                    <w:top w:val="none" w:sz="0" w:space="0" w:color="auto"/>
                    <w:left w:val="none" w:sz="0" w:space="0" w:color="auto"/>
                    <w:bottom w:val="none" w:sz="0" w:space="0" w:color="auto"/>
                    <w:right w:val="none" w:sz="0" w:space="0" w:color="auto"/>
                  </w:divBdr>
                  <w:divsChild>
                    <w:div w:id="1645354197">
                      <w:marLeft w:val="0"/>
                      <w:marRight w:val="0"/>
                      <w:marTop w:val="0"/>
                      <w:marBottom w:val="0"/>
                      <w:divBdr>
                        <w:top w:val="none" w:sz="0" w:space="0" w:color="auto"/>
                        <w:left w:val="none" w:sz="0" w:space="0" w:color="auto"/>
                        <w:bottom w:val="none" w:sz="0" w:space="0" w:color="auto"/>
                        <w:right w:val="none" w:sz="0" w:space="0" w:color="auto"/>
                      </w:divBdr>
                      <w:divsChild>
                        <w:div w:id="468013127">
                          <w:marLeft w:val="0"/>
                          <w:marRight w:val="0"/>
                          <w:marTop w:val="0"/>
                          <w:marBottom w:val="0"/>
                          <w:divBdr>
                            <w:top w:val="none" w:sz="0" w:space="0" w:color="auto"/>
                            <w:left w:val="none" w:sz="0" w:space="0" w:color="auto"/>
                            <w:bottom w:val="none" w:sz="0" w:space="0" w:color="auto"/>
                            <w:right w:val="none" w:sz="0" w:space="0" w:color="auto"/>
                          </w:divBdr>
                          <w:divsChild>
                            <w:div w:id="2085955421">
                              <w:marLeft w:val="0"/>
                              <w:marRight w:val="0"/>
                              <w:marTop w:val="0"/>
                              <w:marBottom w:val="0"/>
                              <w:divBdr>
                                <w:top w:val="none" w:sz="0" w:space="0" w:color="auto"/>
                                <w:left w:val="none" w:sz="0" w:space="0" w:color="auto"/>
                                <w:bottom w:val="none" w:sz="0" w:space="0" w:color="auto"/>
                                <w:right w:val="none" w:sz="0" w:space="0" w:color="auto"/>
                              </w:divBdr>
                              <w:divsChild>
                                <w:div w:id="412432451">
                                  <w:marLeft w:val="0"/>
                                  <w:marRight w:val="0"/>
                                  <w:marTop w:val="0"/>
                                  <w:marBottom w:val="0"/>
                                  <w:divBdr>
                                    <w:top w:val="none" w:sz="0" w:space="0" w:color="auto"/>
                                    <w:left w:val="none" w:sz="0" w:space="0" w:color="auto"/>
                                    <w:bottom w:val="none" w:sz="0" w:space="0" w:color="auto"/>
                                    <w:right w:val="none" w:sz="0" w:space="0" w:color="auto"/>
                                  </w:divBdr>
                                  <w:divsChild>
                                    <w:div w:id="2051298894">
                                      <w:marLeft w:val="0"/>
                                      <w:marRight w:val="0"/>
                                      <w:marTop w:val="0"/>
                                      <w:marBottom w:val="0"/>
                                      <w:divBdr>
                                        <w:top w:val="none" w:sz="0" w:space="0" w:color="auto"/>
                                        <w:left w:val="none" w:sz="0" w:space="0" w:color="auto"/>
                                        <w:bottom w:val="none" w:sz="0" w:space="0" w:color="auto"/>
                                        <w:right w:val="none" w:sz="0" w:space="0" w:color="auto"/>
                                      </w:divBdr>
                                      <w:divsChild>
                                        <w:div w:id="1493132602">
                                          <w:marLeft w:val="0"/>
                                          <w:marRight w:val="0"/>
                                          <w:marTop w:val="0"/>
                                          <w:marBottom w:val="0"/>
                                          <w:divBdr>
                                            <w:top w:val="none" w:sz="0" w:space="0" w:color="auto"/>
                                            <w:left w:val="none" w:sz="0" w:space="0" w:color="auto"/>
                                            <w:bottom w:val="none" w:sz="0" w:space="0" w:color="auto"/>
                                            <w:right w:val="none" w:sz="0" w:space="0" w:color="auto"/>
                                          </w:divBdr>
                                          <w:divsChild>
                                            <w:div w:id="330334192">
                                              <w:marLeft w:val="0"/>
                                              <w:marRight w:val="0"/>
                                              <w:marTop w:val="0"/>
                                              <w:marBottom w:val="0"/>
                                              <w:divBdr>
                                                <w:top w:val="none" w:sz="0" w:space="0" w:color="auto"/>
                                                <w:left w:val="none" w:sz="0" w:space="0" w:color="auto"/>
                                                <w:bottom w:val="none" w:sz="0" w:space="0" w:color="auto"/>
                                                <w:right w:val="none" w:sz="0" w:space="0" w:color="auto"/>
                                              </w:divBdr>
                                              <w:divsChild>
                                                <w:div w:id="1117061507">
                                                  <w:marLeft w:val="0"/>
                                                  <w:marRight w:val="0"/>
                                                  <w:marTop w:val="0"/>
                                                  <w:marBottom w:val="0"/>
                                                  <w:divBdr>
                                                    <w:top w:val="none" w:sz="0" w:space="0" w:color="auto"/>
                                                    <w:left w:val="none" w:sz="0" w:space="0" w:color="auto"/>
                                                    <w:bottom w:val="none" w:sz="0" w:space="0" w:color="auto"/>
                                                    <w:right w:val="none" w:sz="0" w:space="0" w:color="auto"/>
                                                  </w:divBdr>
                                                  <w:divsChild>
                                                    <w:div w:id="2120950738">
                                                      <w:marLeft w:val="0"/>
                                                      <w:marRight w:val="0"/>
                                                      <w:marTop w:val="0"/>
                                                      <w:marBottom w:val="0"/>
                                                      <w:divBdr>
                                                        <w:top w:val="none" w:sz="0" w:space="0" w:color="auto"/>
                                                        <w:left w:val="none" w:sz="0" w:space="0" w:color="auto"/>
                                                        <w:bottom w:val="none" w:sz="0" w:space="0" w:color="auto"/>
                                                        <w:right w:val="none" w:sz="0" w:space="0" w:color="auto"/>
                                                      </w:divBdr>
                                                      <w:divsChild>
                                                        <w:div w:id="1018770839">
                                                          <w:marLeft w:val="0"/>
                                                          <w:marRight w:val="0"/>
                                                          <w:marTop w:val="0"/>
                                                          <w:marBottom w:val="0"/>
                                                          <w:divBdr>
                                                            <w:top w:val="none" w:sz="0" w:space="0" w:color="auto"/>
                                                            <w:left w:val="none" w:sz="0" w:space="0" w:color="auto"/>
                                                            <w:bottom w:val="none" w:sz="0" w:space="0" w:color="auto"/>
                                                            <w:right w:val="none" w:sz="0" w:space="0" w:color="auto"/>
                                                          </w:divBdr>
                                                          <w:divsChild>
                                                            <w:div w:id="21258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769589">
      <w:bodyDiv w:val="1"/>
      <w:marLeft w:val="0"/>
      <w:marRight w:val="0"/>
      <w:marTop w:val="0"/>
      <w:marBottom w:val="0"/>
      <w:divBdr>
        <w:top w:val="none" w:sz="0" w:space="0" w:color="auto"/>
        <w:left w:val="none" w:sz="0" w:space="0" w:color="auto"/>
        <w:bottom w:val="none" w:sz="0" w:space="0" w:color="auto"/>
        <w:right w:val="none" w:sz="0" w:space="0" w:color="auto"/>
      </w:divBdr>
      <w:divsChild>
        <w:div w:id="246575730">
          <w:marLeft w:val="0"/>
          <w:marRight w:val="0"/>
          <w:marTop w:val="0"/>
          <w:marBottom w:val="0"/>
          <w:divBdr>
            <w:top w:val="none" w:sz="0" w:space="0" w:color="auto"/>
            <w:left w:val="none" w:sz="0" w:space="0" w:color="auto"/>
            <w:bottom w:val="none" w:sz="0" w:space="0" w:color="auto"/>
            <w:right w:val="none" w:sz="0" w:space="0" w:color="auto"/>
          </w:divBdr>
          <w:divsChild>
            <w:div w:id="1486627165">
              <w:marLeft w:val="0"/>
              <w:marRight w:val="0"/>
              <w:marTop w:val="0"/>
              <w:marBottom w:val="0"/>
              <w:divBdr>
                <w:top w:val="none" w:sz="0" w:space="0" w:color="auto"/>
                <w:left w:val="none" w:sz="0" w:space="0" w:color="auto"/>
                <w:bottom w:val="none" w:sz="0" w:space="0" w:color="auto"/>
                <w:right w:val="none" w:sz="0" w:space="0" w:color="auto"/>
              </w:divBdr>
              <w:divsChild>
                <w:div w:id="31459921">
                  <w:marLeft w:val="0"/>
                  <w:marRight w:val="0"/>
                  <w:marTop w:val="0"/>
                  <w:marBottom w:val="0"/>
                  <w:divBdr>
                    <w:top w:val="none" w:sz="0" w:space="0" w:color="auto"/>
                    <w:left w:val="none" w:sz="0" w:space="0" w:color="auto"/>
                    <w:bottom w:val="none" w:sz="0" w:space="0" w:color="auto"/>
                    <w:right w:val="none" w:sz="0" w:space="0" w:color="auto"/>
                  </w:divBdr>
                  <w:divsChild>
                    <w:div w:id="8027271">
                      <w:marLeft w:val="0"/>
                      <w:marRight w:val="0"/>
                      <w:marTop w:val="0"/>
                      <w:marBottom w:val="0"/>
                      <w:divBdr>
                        <w:top w:val="none" w:sz="0" w:space="0" w:color="auto"/>
                        <w:left w:val="none" w:sz="0" w:space="0" w:color="auto"/>
                        <w:bottom w:val="none" w:sz="0" w:space="0" w:color="auto"/>
                        <w:right w:val="none" w:sz="0" w:space="0" w:color="auto"/>
                      </w:divBdr>
                      <w:divsChild>
                        <w:div w:id="890726367">
                          <w:marLeft w:val="0"/>
                          <w:marRight w:val="0"/>
                          <w:marTop w:val="0"/>
                          <w:marBottom w:val="0"/>
                          <w:divBdr>
                            <w:top w:val="none" w:sz="0" w:space="0" w:color="auto"/>
                            <w:left w:val="none" w:sz="0" w:space="0" w:color="auto"/>
                            <w:bottom w:val="none" w:sz="0" w:space="0" w:color="auto"/>
                            <w:right w:val="none" w:sz="0" w:space="0" w:color="auto"/>
                          </w:divBdr>
                          <w:divsChild>
                            <w:div w:id="720784037">
                              <w:marLeft w:val="0"/>
                              <w:marRight w:val="0"/>
                              <w:marTop w:val="0"/>
                              <w:marBottom w:val="0"/>
                              <w:divBdr>
                                <w:top w:val="none" w:sz="0" w:space="0" w:color="auto"/>
                                <w:left w:val="none" w:sz="0" w:space="0" w:color="auto"/>
                                <w:bottom w:val="none" w:sz="0" w:space="0" w:color="auto"/>
                                <w:right w:val="none" w:sz="0" w:space="0" w:color="auto"/>
                              </w:divBdr>
                              <w:divsChild>
                                <w:div w:id="1478500198">
                                  <w:marLeft w:val="0"/>
                                  <w:marRight w:val="0"/>
                                  <w:marTop w:val="0"/>
                                  <w:marBottom w:val="0"/>
                                  <w:divBdr>
                                    <w:top w:val="none" w:sz="0" w:space="0" w:color="auto"/>
                                    <w:left w:val="none" w:sz="0" w:space="0" w:color="auto"/>
                                    <w:bottom w:val="none" w:sz="0" w:space="0" w:color="auto"/>
                                    <w:right w:val="none" w:sz="0" w:space="0" w:color="auto"/>
                                  </w:divBdr>
                                  <w:divsChild>
                                    <w:div w:id="1404793112">
                                      <w:marLeft w:val="0"/>
                                      <w:marRight w:val="0"/>
                                      <w:marTop w:val="0"/>
                                      <w:marBottom w:val="0"/>
                                      <w:divBdr>
                                        <w:top w:val="none" w:sz="0" w:space="0" w:color="auto"/>
                                        <w:left w:val="none" w:sz="0" w:space="0" w:color="auto"/>
                                        <w:bottom w:val="none" w:sz="0" w:space="0" w:color="auto"/>
                                        <w:right w:val="none" w:sz="0" w:space="0" w:color="auto"/>
                                      </w:divBdr>
                                      <w:divsChild>
                                        <w:div w:id="1441680999">
                                          <w:marLeft w:val="0"/>
                                          <w:marRight w:val="0"/>
                                          <w:marTop w:val="0"/>
                                          <w:marBottom w:val="0"/>
                                          <w:divBdr>
                                            <w:top w:val="none" w:sz="0" w:space="0" w:color="auto"/>
                                            <w:left w:val="none" w:sz="0" w:space="0" w:color="auto"/>
                                            <w:bottom w:val="none" w:sz="0" w:space="0" w:color="auto"/>
                                            <w:right w:val="none" w:sz="0" w:space="0" w:color="auto"/>
                                          </w:divBdr>
                                          <w:divsChild>
                                            <w:div w:id="1254510943">
                                              <w:marLeft w:val="0"/>
                                              <w:marRight w:val="0"/>
                                              <w:marTop w:val="0"/>
                                              <w:marBottom w:val="0"/>
                                              <w:divBdr>
                                                <w:top w:val="none" w:sz="0" w:space="0" w:color="auto"/>
                                                <w:left w:val="none" w:sz="0" w:space="0" w:color="auto"/>
                                                <w:bottom w:val="none" w:sz="0" w:space="0" w:color="auto"/>
                                                <w:right w:val="none" w:sz="0" w:space="0" w:color="auto"/>
                                              </w:divBdr>
                                              <w:divsChild>
                                                <w:div w:id="1752071959">
                                                  <w:marLeft w:val="0"/>
                                                  <w:marRight w:val="0"/>
                                                  <w:marTop w:val="0"/>
                                                  <w:marBottom w:val="0"/>
                                                  <w:divBdr>
                                                    <w:top w:val="none" w:sz="0" w:space="0" w:color="auto"/>
                                                    <w:left w:val="none" w:sz="0" w:space="0" w:color="auto"/>
                                                    <w:bottom w:val="none" w:sz="0" w:space="0" w:color="auto"/>
                                                    <w:right w:val="none" w:sz="0" w:space="0" w:color="auto"/>
                                                  </w:divBdr>
                                                  <w:divsChild>
                                                    <w:div w:id="374041360">
                                                      <w:marLeft w:val="0"/>
                                                      <w:marRight w:val="0"/>
                                                      <w:marTop w:val="0"/>
                                                      <w:marBottom w:val="0"/>
                                                      <w:divBdr>
                                                        <w:top w:val="none" w:sz="0" w:space="0" w:color="auto"/>
                                                        <w:left w:val="none" w:sz="0" w:space="0" w:color="auto"/>
                                                        <w:bottom w:val="none" w:sz="0" w:space="0" w:color="auto"/>
                                                        <w:right w:val="none" w:sz="0" w:space="0" w:color="auto"/>
                                                      </w:divBdr>
                                                      <w:divsChild>
                                                        <w:div w:id="1053389642">
                                                          <w:marLeft w:val="0"/>
                                                          <w:marRight w:val="0"/>
                                                          <w:marTop w:val="0"/>
                                                          <w:marBottom w:val="0"/>
                                                          <w:divBdr>
                                                            <w:top w:val="none" w:sz="0" w:space="0" w:color="auto"/>
                                                            <w:left w:val="none" w:sz="0" w:space="0" w:color="auto"/>
                                                            <w:bottom w:val="none" w:sz="0" w:space="0" w:color="auto"/>
                                                            <w:right w:val="none" w:sz="0" w:space="0" w:color="auto"/>
                                                          </w:divBdr>
                                                          <w:divsChild>
                                                            <w:div w:id="455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239584">
      <w:bodyDiv w:val="1"/>
      <w:marLeft w:val="0"/>
      <w:marRight w:val="0"/>
      <w:marTop w:val="0"/>
      <w:marBottom w:val="0"/>
      <w:divBdr>
        <w:top w:val="none" w:sz="0" w:space="0" w:color="auto"/>
        <w:left w:val="none" w:sz="0" w:space="0" w:color="auto"/>
        <w:bottom w:val="none" w:sz="0" w:space="0" w:color="auto"/>
        <w:right w:val="none" w:sz="0" w:space="0" w:color="auto"/>
      </w:divBdr>
      <w:divsChild>
        <w:div w:id="962661321">
          <w:marLeft w:val="0"/>
          <w:marRight w:val="0"/>
          <w:marTop w:val="0"/>
          <w:marBottom w:val="0"/>
          <w:divBdr>
            <w:top w:val="none" w:sz="0" w:space="0" w:color="auto"/>
            <w:left w:val="none" w:sz="0" w:space="0" w:color="auto"/>
            <w:bottom w:val="none" w:sz="0" w:space="0" w:color="auto"/>
            <w:right w:val="none" w:sz="0" w:space="0" w:color="auto"/>
          </w:divBdr>
          <w:divsChild>
            <w:div w:id="356082416">
              <w:marLeft w:val="0"/>
              <w:marRight w:val="0"/>
              <w:marTop w:val="0"/>
              <w:marBottom w:val="0"/>
              <w:divBdr>
                <w:top w:val="none" w:sz="0" w:space="0" w:color="auto"/>
                <w:left w:val="none" w:sz="0" w:space="0" w:color="auto"/>
                <w:bottom w:val="none" w:sz="0" w:space="0" w:color="auto"/>
                <w:right w:val="none" w:sz="0" w:space="0" w:color="auto"/>
              </w:divBdr>
              <w:divsChild>
                <w:div w:id="1959871403">
                  <w:marLeft w:val="0"/>
                  <w:marRight w:val="0"/>
                  <w:marTop w:val="0"/>
                  <w:marBottom w:val="0"/>
                  <w:divBdr>
                    <w:top w:val="none" w:sz="0" w:space="0" w:color="auto"/>
                    <w:left w:val="none" w:sz="0" w:space="0" w:color="auto"/>
                    <w:bottom w:val="none" w:sz="0" w:space="0" w:color="auto"/>
                    <w:right w:val="none" w:sz="0" w:space="0" w:color="auto"/>
                  </w:divBdr>
                  <w:divsChild>
                    <w:div w:id="1895001862">
                      <w:marLeft w:val="0"/>
                      <w:marRight w:val="0"/>
                      <w:marTop w:val="0"/>
                      <w:marBottom w:val="0"/>
                      <w:divBdr>
                        <w:top w:val="none" w:sz="0" w:space="0" w:color="auto"/>
                        <w:left w:val="none" w:sz="0" w:space="0" w:color="auto"/>
                        <w:bottom w:val="none" w:sz="0" w:space="0" w:color="auto"/>
                        <w:right w:val="none" w:sz="0" w:space="0" w:color="auto"/>
                      </w:divBdr>
                      <w:divsChild>
                        <w:div w:id="2093887848">
                          <w:marLeft w:val="0"/>
                          <w:marRight w:val="0"/>
                          <w:marTop w:val="0"/>
                          <w:marBottom w:val="0"/>
                          <w:divBdr>
                            <w:top w:val="none" w:sz="0" w:space="0" w:color="auto"/>
                            <w:left w:val="none" w:sz="0" w:space="0" w:color="auto"/>
                            <w:bottom w:val="none" w:sz="0" w:space="0" w:color="auto"/>
                            <w:right w:val="none" w:sz="0" w:space="0" w:color="auto"/>
                          </w:divBdr>
                          <w:divsChild>
                            <w:div w:id="2124953320">
                              <w:marLeft w:val="0"/>
                              <w:marRight w:val="0"/>
                              <w:marTop w:val="0"/>
                              <w:marBottom w:val="0"/>
                              <w:divBdr>
                                <w:top w:val="none" w:sz="0" w:space="0" w:color="auto"/>
                                <w:left w:val="none" w:sz="0" w:space="0" w:color="auto"/>
                                <w:bottom w:val="none" w:sz="0" w:space="0" w:color="auto"/>
                                <w:right w:val="none" w:sz="0" w:space="0" w:color="auto"/>
                              </w:divBdr>
                              <w:divsChild>
                                <w:div w:id="975530221">
                                  <w:marLeft w:val="0"/>
                                  <w:marRight w:val="0"/>
                                  <w:marTop w:val="0"/>
                                  <w:marBottom w:val="0"/>
                                  <w:divBdr>
                                    <w:top w:val="none" w:sz="0" w:space="0" w:color="auto"/>
                                    <w:left w:val="none" w:sz="0" w:space="0" w:color="auto"/>
                                    <w:bottom w:val="none" w:sz="0" w:space="0" w:color="auto"/>
                                    <w:right w:val="none" w:sz="0" w:space="0" w:color="auto"/>
                                  </w:divBdr>
                                  <w:divsChild>
                                    <w:div w:id="2041078599">
                                      <w:marLeft w:val="0"/>
                                      <w:marRight w:val="0"/>
                                      <w:marTop w:val="0"/>
                                      <w:marBottom w:val="0"/>
                                      <w:divBdr>
                                        <w:top w:val="none" w:sz="0" w:space="0" w:color="auto"/>
                                        <w:left w:val="none" w:sz="0" w:space="0" w:color="auto"/>
                                        <w:bottom w:val="none" w:sz="0" w:space="0" w:color="auto"/>
                                        <w:right w:val="none" w:sz="0" w:space="0" w:color="auto"/>
                                      </w:divBdr>
                                      <w:divsChild>
                                        <w:div w:id="1456563270">
                                          <w:marLeft w:val="0"/>
                                          <w:marRight w:val="0"/>
                                          <w:marTop w:val="0"/>
                                          <w:marBottom w:val="0"/>
                                          <w:divBdr>
                                            <w:top w:val="none" w:sz="0" w:space="0" w:color="auto"/>
                                            <w:left w:val="none" w:sz="0" w:space="0" w:color="auto"/>
                                            <w:bottom w:val="none" w:sz="0" w:space="0" w:color="auto"/>
                                            <w:right w:val="none" w:sz="0" w:space="0" w:color="auto"/>
                                          </w:divBdr>
                                          <w:divsChild>
                                            <w:div w:id="1068386581">
                                              <w:marLeft w:val="0"/>
                                              <w:marRight w:val="0"/>
                                              <w:marTop w:val="0"/>
                                              <w:marBottom w:val="0"/>
                                              <w:divBdr>
                                                <w:top w:val="none" w:sz="0" w:space="0" w:color="auto"/>
                                                <w:left w:val="none" w:sz="0" w:space="0" w:color="auto"/>
                                                <w:bottom w:val="none" w:sz="0" w:space="0" w:color="auto"/>
                                                <w:right w:val="none" w:sz="0" w:space="0" w:color="auto"/>
                                              </w:divBdr>
                                              <w:divsChild>
                                                <w:div w:id="1895042998">
                                                  <w:marLeft w:val="0"/>
                                                  <w:marRight w:val="0"/>
                                                  <w:marTop w:val="0"/>
                                                  <w:marBottom w:val="0"/>
                                                  <w:divBdr>
                                                    <w:top w:val="none" w:sz="0" w:space="0" w:color="auto"/>
                                                    <w:left w:val="none" w:sz="0" w:space="0" w:color="auto"/>
                                                    <w:bottom w:val="none" w:sz="0" w:space="0" w:color="auto"/>
                                                    <w:right w:val="none" w:sz="0" w:space="0" w:color="auto"/>
                                                  </w:divBdr>
                                                  <w:divsChild>
                                                    <w:div w:id="1243029109">
                                                      <w:marLeft w:val="0"/>
                                                      <w:marRight w:val="0"/>
                                                      <w:marTop w:val="0"/>
                                                      <w:marBottom w:val="0"/>
                                                      <w:divBdr>
                                                        <w:top w:val="none" w:sz="0" w:space="0" w:color="auto"/>
                                                        <w:left w:val="none" w:sz="0" w:space="0" w:color="auto"/>
                                                        <w:bottom w:val="none" w:sz="0" w:space="0" w:color="auto"/>
                                                        <w:right w:val="none" w:sz="0" w:space="0" w:color="auto"/>
                                                      </w:divBdr>
                                                      <w:divsChild>
                                                        <w:div w:id="88696641">
                                                          <w:marLeft w:val="0"/>
                                                          <w:marRight w:val="0"/>
                                                          <w:marTop w:val="0"/>
                                                          <w:marBottom w:val="0"/>
                                                          <w:divBdr>
                                                            <w:top w:val="none" w:sz="0" w:space="0" w:color="auto"/>
                                                            <w:left w:val="none" w:sz="0" w:space="0" w:color="auto"/>
                                                            <w:bottom w:val="none" w:sz="0" w:space="0" w:color="auto"/>
                                                            <w:right w:val="none" w:sz="0" w:space="0" w:color="auto"/>
                                                          </w:divBdr>
                                                          <w:divsChild>
                                                            <w:div w:id="18080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9537487">
      <w:bodyDiv w:val="1"/>
      <w:marLeft w:val="0"/>
      <w:marRight w:val="0"/>
      <w:marTop w:val="0"/>
      <w:marBottom w:val="0"/>
      <w:divBdr>
        <w:top w:val="none" w:sz="0" w:space="0" w:color="auto"/>
        <w:left w:val="none" w:sz="0" w:space="0" w:color="auto"/>
        <w:bottom w:val="none" w:sz="0" w:space="0" w:color="auto"/>
        <w:right w:val="none" w:sz="0" w:space="0" w:color="auto"/>
      </w:divBdr>
      <w:divsChild>
        <w:div w:id="612134524">
          <w:marLeft w:val="0"/>
          <w:marRight w:val="0"/>
          <w:marTop w:val="0"/>
          <w:marBottom w:val="0"/>
          <w:divBdr>
            <w:top w:val="none" w:sz="0" w:space="0" w:color="auto"/>
            <w:left w:val="none" w:sz="0" w:space="0" w:color="auto"/>
            <w:bottom w:val="none" w:sz="0" w:space="0" w:color="auto"/>
            <w:right w:val="none" w:sz="0" w:space="0" w:color="auto"/>
          </w:divBdr>
          <w:divsChild>
            <w:div w:id="565382770">
              <w:marLeft w:val="0"/>
              <w:marRight w:val="0"/>
              <w:marTop w:val="0"/>
              <w:marBottom w:val="0"/>
              <w:divBdr>
                <w:top w:val="none" w:sz="0" w:space="0" w:color="auto"/>
                <w:left w:val="none" w:sz="0" w:space="0" w:color="auto"/>
                <w:bottom w:val="none" w:sz="0" w:space="0" w:color="auto"/>
                <w:right w:val="none" w:sz="0" w:space="0" w:color="auto"/>
              </w:divBdr>
              <w:divsChild>
                <w:div w:id="1276596187">
                  <w:marLeft w:val="0"/>
                  <w:marRight w:val="0"/>
                  <w:marTop w:val="0"/>
                  <w:marBottom w:val="0"/>
                  <w:divBdr>
                    <w:top w:val="none" w:sz="0" w:space="0" w:color="auto"/>
                    <w:left w:val="none" w:sz="0" w:space="0" w:color="auto"/>
                    <w:bottom w:val="none" w:sz="0" w:space="0" w:color="auto"/>
                    <w:right w:val="none" w:sz="0" w:space="0" w:color="auto"/>
                  </w:divBdr>
                  <w:divsChild>
                    <w:div w:id="2063403267">
                      <w:marLeft w:val="0"/>
                      <w:marRight w:val="0"/>
                      <w:marTop w:val="0"/>
                      <w:marBottom w:val="0"/>
                      <w:divBdr>
                        <w:top w:val="none" w:sz="0" w:space="0" w:color="auto"/>
                        <w:left w:val="none" w:sz="0" w:space="0" w:color="auto"/>
                        <w:bottom w:val="none" w:sz="0" w:space="0" w:color="auto"/>
                        <w:right w:val="none" w:sz="0" w:space="0" w:color="auto"/>
                      </w:divBdr>
                      <w:divsChild>
                        <w:div w:id="872036823">
                          <w:marLeft w:val="0"/>
                          <w:marRight w:val="0"/>
                          <w:marTop w:val="0"/>
                          <w:marBottom w:val="0"/>
                          <w:divBdr>
                            <w:top w:val="none" w:sz="0" w:space="0" w:color="auto"/>
                            <w:left w:val="none" w:sz="0" w:space="0" w:color="auto"/>
                            <w:bottom w:val="none" w:sz="0" w:space="0" w:color="auto"/>
                            <w:right w:val="none" w:sz="0" w:space="0" w:color="auto"/>
                          </w:divBdr>
                          <w:divsChild>
                            <w:div w:id="1150556330">
                              <w:marLeft w:val="0"/>
                              <w:marRight w:val="0"/>
                              <w:marTop w:val="0"/>
                              <w:marBottom w:val="0"/>
                              <w:divBdr>
                                <w:top w:val="none" w:sz="0" w:space="0" w:color="auto"/>
                                <w:left w:val="none" w:sz="0" w:space="0" w:color="auto"/>
                                <w:bottom w:val="none" w:sz="0" w:space="0" w:color="auto"/>
                                <w:right w:val="none" w:sz="0" w:space="0" w:color="auto"/>
                              </w:divBdr>
                              <w:divsChild>
                                <w:div w:id="1680767416">
                                  <w:marLeft w:val="0"/>
                                  <w:marRight w:val="0"/>
                                  <w:marTop w:val="0"/>
                                  <w:marBottom w:val="0"/>
                                  <w:divBdr>
                                    <w:top w:val="none" w:sz="0" w:space="0" w:color="auto"/>
                                    <w:left w:val="none" w:sz="0" w:space="0" w:color="auto"/>
                                    <w:bottom w:val="none" w:sz="0" w:space="0" w:color="auto"/>
                                    <w:right w:val="none" w:sz="0" w:space="0" w:color="auto"/>
                                  </w:divBdr>
                                  <w:divsChild>
                                    <w:div w:id="985932908">
                                      <w:marLeft w:val="0"/>
                                      <w:marRight w:val="0"/>
                                      <w:marTop w:val="0"/>
                                      <w:marBottom w:val="0"/>
                                      <w:divBdr>
                                        <w:top w:val="none" w:sz="0" w:space="0" w:color="auto"/>
                                        <w:left w:val="none" w:sz="0" w:space="0" w:color="auto"/>
                                        <w:bottom w:val="none" w:sz="0" w:space="0" w:color="auto"/>
                                        <w:right w:val="none" w:sz="0" w:space="0" w:color="auto"/>
                                      </w:divBdr>
                                      <w:divsChild>
                                        <w:div w:id="1345131816">
                                          <w:marLeft w:val="0"/>
                                          <w:marRight w:val="0"/>
                                          <w:marTop w:val="0"/>
                                          <w:marBottom w:val="0"/>
                                          <w:divBdr>
                                            <w:top w:val="none" w:sz="0" w:space="0" w:color="auto"/>
                                            <w:left w:val="none" w:sz="0" w:space="0" w:color="auto"/>
                                            <w:bottom w:val="none" w:sz="0" w:space="0" w:color="auto"/>
                                            <w:right w:val="none" w:sz="0" w:space="0" w:color="auto"/>
                                          </w:divBdr>
                                          <w:divsChild>
                                            <w:div w:id="1924995893">
                                              <w:marLeft w:val="0"/>
                                              <w:marRight w:val="0"/>
                                              <w:marTop w:val="0"/>
                                              <w:marBottom w:val="0"/>
                                              <w:divBdr>
                                                <w:top w:val="none" w:sz="0" w:space="0" w:color="auto"/>
                                                <w:left w:val="none" w:sz="0" w:space="0" w:color="auto"/>
                                                <w:bottom w:val="none" w:sz="0" w:space="0" w:color="auto"/>
                                                <w:right w:val="none" w:sz="0" w:space="0" w:color="auto"/>
                                              </w:divBdr>
                                              <w:divsChild>
                                                <w:div w:id="319314166">
                                                  <w:marLeft w:val="0"/>
                                                  <w:marRight w:val="0"/>
                                                  <w:marTop w:val="0"/>
                                                  <w:marBottom w:val="0"/>
                                                  <w:divBdr>
                                                    <w:top w:val="none" w:sz="0" w:space="0" w:color="auto"/>
                                                    <w:left w:val="none" w:sz="0" w:space="0" w:color="auto"/>
                                                    <w:bottom w:val="none" w:sz="0" w:space="0" w:color="auto"/>
                                                    <w:right w:val="none" w:sz="0" w:space="0" w:color="auto"/>
                                                  </w:divBdr>
                                                  <w:divsChild>
                                                    <w:div w:id="580526396">
                                                      <w:marLeft w:val="0"/>
                                                      <w:marRight w:val="0"/>
                                                      <w:marTop w:val="0"/>
                                                      <w:marBottom w:val="0"/>
                                                      <w:divBdr>
                                                        <w:top w:val="none" w:sz="0" w:space="0" w:color="auto"/>
                                                        <w:left w:val="none" w:sz="0" w:space="0" w:color="auto"/>
                                                        <w:bottom w:val="none" w:sz="0" w:space="0" w:color="auto"/>
                                                        <w:right w:val="none" w:sz="0" w:space="0" w:color="auto"/>
                                                      </w:divBdr>
                                                      <w:divsChild>
                                                        <w:div w:id="840894559">
                                                          <w:marLeft w:val="0"/>
                                                          <w:marRight w:val="0"/>
                                                          <w:marTop w:val="0"/>
                                                          <w:marBottom w:val="0"/>
                                                          <w:divBdr>
                                                            <w:top w:val="none" w:sz="0" w:space="0" w:color="auto"/>
                                                            <w:left w:val="none" w:sz="0" w:space="0" w:color="auto"/>
                                                            <w:bottom w:val="none" w:sz="0" w:space="0" w:color="auto"/>
                                                            <w:right w:val="none" w:sz="0" w:space="0" w:color="auto"/>
                                                          </w:divBdr>
                                                          <w:divsChild>
                                                            <w:div w:id="10989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966913">
      <w:bodyDiv w:val="1"/>
      <w:marLeft w:val="0"/>
      <w:marRight w:val="0"/>
      <w:marTop w:val="0"/>
      <w:marBottom w:val="0"/>
      <w:divBdr>
        <w:top w:val="none" w:sz="0" w:space="0" w:color="auto"/>
        <w:left w:val="none" w:sz="0" w:space="0" w:color="auto"/>
        <w:bottom w:val="none" w:sz="0" w:space="0" w:color="auto"/>
        <w:right w:val="none" w:sz="0" w:space="0" w:color="auto"/>
      </w:divBdr>
      <w:divsChild>
        <w:div w:id="1051072435">
          <w:marLeft w:val="0"/>
          <w:marRight w:val="0"/>
          <w:marTop w:val="0"/>
          <w:marBottom w:val="0"/>
          <w:divBdr>
            <w:top w:val="none" w:sz="0" w:space="0" w:color="auto"/>
            <w:left w:val="none" w:sz="0" w:space="0" w:color="auto"/>
            <w:bottom w:val="none" w:sz="0" w:space="0" w:color="auto"/>
            <w:right w:val="none" w:sz="0" w:space="0" w:color="auto"/>
          </w:divBdr>
          <w:divsChild>
            <w:div w:id="1565524200">
              <w:marLeft w:val="0"/>
              <w:marRight w:val="0"/>
              <w:marTop w:val="0"/>
              <w:marBottom w:val="0"/>
              <w:divBdr>
                <w:top w:val="none" w:sz="0" w:space="0" w:color="auto"/>
                <w:left w:val="none" w:sz="0" w:space="0" w:color="auto"/>
                <w:bottom w:val="none" w:sz="0" w:space="0" w:color="auto"/>
                <w:right w:val="none" w:sz="0" w:space="0" w:color="auto"/>
              </w:divBdr>
              <w:divsChild>
                <w:div w:id="438263620">
                  <w:marLeft w:val="0"/>
                  <w:marRight w:val="0"/>
                  <w:marTop w:val="0"/>
                  <w:marBottom w:val="0"/>
                  <w:divBdr>
                    <w:top w:val="none" w:sz="0" w:space="0" w:color="auto"/>
                    <w:left w:val="none" w:sz="0" w:space="0" w:color="auto"/>
                    <w:bottom w:val="none" w:sz="0" w:space="0" w:color="auto"/>
                    <w:right w:val="none" w:sz="0" w:space="0" w:color="auto"/>
                  </w:divBdr>
                  <w:divsChild>
                    <w:div w:id="1987733305">
                      <w:marLeft w:val="0"/>
                      <w:marRight w:val="0"/>
                      <w:marTop w:val="0"/>
                      <w:marBottom w:val="0"/>
                      <w:divBdr>
                        <w:top w:val="none" w:sz="0" w:space="0" w:color="auto"/>
                        <w:left w:val="none" w:sz="0" w:space="0" w:color="auto"/>
                        <w:bottom w:val="none" w:sz="0" w:space="0" w:color="auto"/>
                        <w:right w:val="none" w:sz="0" w:space="0" w:color="auto"/>
                      </w:divBdr>
                      <w:divsChild>
                        <w:div w:id="893005073">
                          <w:marLeft w:val="0"/>
                          <w:marRight w:val="0"/>
                          <w:marTop w:val="0"/>
                          <w:marBottom w:val="0"/>
                          <w:divBdr>
                            <w:top w:val="none" w:sz="0" w:space="0" w:color="auto"/>
                            <w:left w:val="none" w:sz="0" w:space="0" w:color="auto"/>
                            <w:bottom w:val="none" w:sz="0" w:space="0" w:color="auto"/>
                            <w:right w:val="none" w:sz="0" w:space="0" w:color="auto"/>
                          </w:divBdr>
                          <w:divsChild>
                            <w:div w:id="1391347488">
                              <w:marLeft w:val="0"/>
                              <w:marRight w:val="0"/>
                              <w:marTop w:val="0"/>
                              <w:marBottom w:val="0"/>
                              <w:divBdr>
                                <w:top w:val="none" w:sz="0" w:space="0" w:color="auto"/>
                                <w:left w:val="none" w:sz="0" w:space="0" w:color="auto"/>
                                <w:bottom w:val="none" w:sz="0" w:space="0" w:color="auto"/>
                                <w:right w:val="none" w:sz="0" w:space="0" w:color="auto"/>
                              </w:divBdr>
                              <w:divsChild>
                                <w:div w:id="1908612330">
                                  <w:marLeft w:val="0"/>
                                  <w:marRight w:val="0"/>
                                  <w:marTop w:val="0"/>
                                  <w:marBottom w:val="0"/>
                                  <w:divBdr>
                                    <w:top w:val="none" w:sz="0" w:space="0" w:color="auto"/>
                                    <w:left w:val="none" w:sz="0" w:space="0" w:color="auto"/>
                                    <w:bottom w:val="none" w:sz="0" w:space="0" w:color="auto"/>
                                    <w:right w:val="none" w:sz="0" w:space="0" w:color="auto"/>
                                  </w:divBdr>
                                  <w:divsChild>
                                    <w:div w:id="800154240">
                                      <w:marLeft w:val="0"/>
                                      <w:marRight w:val="0"/>
                                      <w:marTop w:val="0"/>
                                      <w:marBottom w:val="0"/>
                                      <w:divBdr>
                                        <w:top w:val="none" w:sz="0" w:space="0" w:color="auto"/>
                                        <w:left w:val="none" w:sz="0" w:space="0" w:color="auto"/>
                                        <w:bottom w:val="none" w:sz="0" w:space="0" w:color="auto"/>
                                        <w:right w:val="none" w:sz="0" w:space="0" w:color="auto"/>
                                      </w:divBdr>
                                      <w:divsChild>
                                        <w:div w:id="802889621">
                                          <w:marLeft w:val="0"/>
                                          <w:marRight w:val="0"/>
                                          <w:marTop w:val="0"/>
                                          <w:marBottom w:val="0"/>
                                          <w:divBdr>
                                            <w:top w:val="none" w:sz="0" w:space="0" w:color="auto"/>
                                            <w:left w:val="none" w:sz="0" w:space="0" w:color="auto"/>
                                            <w:bottom w:val="none" w:sz="0" w:space="0" w:color="auto"/>
                                            <w:right w:val="none" w:sz="0" w:space="0" w:color="auto"/>
                                          </w:divBdr>
                                          <w:divsChild>
                                            <w:div w:id="1292243310">
                                              <w:marLeft w:val="0"/>
                                              <w:marRight w:val="0"/>
                                              <w:marTop w:val="0"/>
                                              <w:marBottom w:val="0"/>
                                              <w:divBdr>
                                                <w:top w:val="none" w:sz="0" w:space="0" w:color="auto"/>
                                                <w:left w:val="none" w:sz="0" w:space="0" w:color="auto"/>
                                                <w:bottom w:val="none" w:sz="0" w:space="0" w:color="auto"/>
                                                <w:right w:val="none" w:sz="0" w:space="0" w:color="auto"/>
                                              </w:divBdr>
                                              <w:divsChild>
                                                <w:div w:id="752319252">
                                                  <w:marLeft w:val="0"/>
                                                  <w:marRight w:val="0"/>
                                                  <w:marTop w:val="0"/>
                                                  <w:marBottom w:val="0"/>
                                                  <w:divBdr>
                                                    <w:top w:val="none" w:sz="0" w:space="0" w:color="auto"/>
                                                    <w:left w:val="none" w:sz="0" w:space="0" w:color="auto"/>
                                                    <w:bottom w:val="none" w:sz="0" w:space="0" w:color="auto"/>
                                                    <w:right w:val="none" w:sz="0" w:space="0" w:color="auto"/>
                                                  </w:divBdr>
                                                  <w:divsChild>
                                                    <w:div w:id="1461075413">
                                                      <w:marLeft w:val="0"/>
                                                      <w:marRight w:val="0"/>
                                                      <w:marTop w:val="0"/>
                                                      <w:marBottom w:val="0"/>
                                                      <w:divBdr>
                                                        <w:top w:val="none" w:sz="0" w:space="0" w:color="auto"/>
                                                        <w:left w:val="none" w:sz="0" w:space="0" w:color="auto"/>
                                                        <w:bottom w:val="none" w:sz="0" w:space="0" w:color="auto"/>
                                                        <w:right w:val="none" w:sz="0" w:space="0" w:color="auto"/>
                                                      </w:divBdr>
                                                      <w:divsChild>
                                                        <w:div w:id="2060283077">
                                                          <w:marLeft w:val="0"/>
                                                          <w:marRight w:val="0"/>
                                                          <w:marTop w:val="0"/>
                                                          <w:marBottom w:val="0"/>
                                                          <w:divBdr>
                                                            <w:top w:val="none" w:sz="0" w:space="0" w:color="auto"/>
                                                            <w:left w:val="none" w:sz="0" w:space="0" w:color="auto"/>
                                                            <w:bottom w:val="none" w:sz="0" w:space="0" w:color="auto"/>
                                                            <w:right w:val="none" w:sz="0" w:space="0" w:color="auto"/>
                                                          </w:divBdr>
                                                          <w:divsChild>
                                                            <w:div w:id="1847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218725">
      <w:bodyDiv w:val="1"/>
      <w:marLeft w:val="0"/>
      <w:marRight w:val="0"/>
      <w:marTop w:val="0"/>
      <w:marBottom w:val="0"/>
      <w:divBdr>
        <w:top w:val="none" w:sz="0" w:space="0" w:color="auto"/>
        <w:left w:val="none" w:sz="0" w:space="0" w:color="auto"/>
        <w:bottom w:val="none" w:sz="0" w:space="0" w:color="auto"/>
        <w:right w:val="none" w:sz="0" w:space="0" w:color="auto"/>
      </w:divBdr>
      <w:divsChild>
        <w:div w:id="1855418477">
          <w:marLeft w:val="0"/>
          <w:marRight w:val="0"/>
          <w:marTop w:val="0"/>
          <w:marBottom w:val="0"/>
          <w:divBdr>
            <w:top w:val="none" w:sz="0" w:space="0" w:color="auto"/>
            <w:left w:val="none" w:sz="0" w:space="0" w:color="auto"/>
            <w:bottom w:val="none" w:sz="0" w:space="0" w:color="auto"/>
            <w:right w:val="none" w:sz="0" w:space="0" w:color="auto"/>
          </w:divBdr>
          <w:divsChild>
            <w:div w:id="1772430251">
              <w:marLeft w:val="0"/>
              <w:marRight w:val="0"/>
              <w:marTop w:val="0"/>
              <w:marBottom w:val="0"/>
              <w:divBdr>
                <w:top w:val="none" w:sz="0" w:space="0" w:color="auto"/>
                <w:left w:val="none" w:sz="0" w:space="0" w:color="auto"/>
                <w:bottom w:val="none" w:sz="0" w:space="0" w:color="auto"/>
                <w:right w:val="none" w:sz="0" w:space="0" w:color="auto"/>
              </w:divBdr>
              <w:divsChild>
                <w:div w:id="543061453">
                  <w:marLeft w:val="0"/>
                  <w:marRight w:val="0"/>
                  <w:marTop w:val="0"/>
                  <w:marBottom w:val="0"/>
                  <w:divBdr>
                    <w:top w:val="none" w:sz="0" w:space="0" w:color="auto"/>
                    <w:left w:val="none" w:sz="0" w:space="0" w:color="auto"/>
                    <w:bottom w:val="none" w:sz="0" w:space="0" w:color="auto"/>
                    <w:right w:val="none" w:sz="0" w:space="0" w:color="auto"/>
                  </w:divBdr>
                  <w:divsChild>
                    <w:div w:id="619804838">
                      <w:marLeft w:val="0"/>
                      <w:marRight w:val="0"/>
                      <w:marTop w:val="0"/>
                      <w:marBottom w:val="0"/>
                      <w:divBdr>
                        <w:top w:val="none" w:sz="0" w:space="0" w:color="auto"/>
                        <w:left w:val="none" w:sz="0" w:space="0" w:color="auto"/>
                        <w:bottom w:val="none" w:sz="0" w:space="0" w:color="auto"/>
                        <w:right w:val="none" w:sz="0" w:space="0" w:color="auto"/>
                      </w:divBdr>
                      <w:divsChild>
                        <w:div w:id="1780027524">
                          <w:marLeft w:val="0"/>
                          <w:marRight w:val="0"/>
                          <w:marTop w:val="0"/>
                          <w:marBottom w:val="0"/>
                          <w:divBdr>
                            <w:top w:val="none" w:sz="0" w:space="0" w:color="auto"/>
                            <w:left w:val="none" w:sz="0" w:space="0" w:color="auto"/>
                            <w:bottom w:val="none" w:sz="0" w:space="0" w:color="auto"/>
                            <w:right w:val="none" w:sz="0" w:space="0" w:color="auto"/>
                          </w:divBdr>
                          <w:divsChild>
                            <w:div w:id="1383168615">
                              <w:marLeft w:val="0"/>
                              <w:marRight w:val="0"/>
                              <w:marTop w:val="0"/>
                              <w:marBottom w:val="0"/>
                              <w:divBdr>
                                <w:top w:val="none" w:sz="0" w:space="0" w:color="auto"/>
                                <w:left w:val="none" w:sz="0" w:space="0" w:color="auto"/>
                                <w:bottom w:val="none" w:sz="0" w:space="0" w:color="auto"/>
                                <w:right w:val="none" w:sz="0" w:space="0" w:color="auto"/>
                              </w:divBdr>
                              <w:divsChild>
                                <w:div w:id="230585561">
                                  <w:marLeft w:val="0"/>
                                  <w:marRight w:val="0"/>
                                  <w:marTop w:val="0"/>
                                  <w:marBottom w:val="0"/>
                                  <w:divBdr>
                                    <w:top w:val="none" w:sz="0" w:space="0" w:color="auto"/>
                                    <w:left w:val="none" w:sz="0" w:space="0" w:color="auto"/>
                                    <w:bottom w:val="none" w:sz="0" w:space="0" w:color="auto"/>
                                    <w:right w:val="none" w:sz="0" w:space="0" w:color="auto"/>
                                  </w:divBdr>
                                  <w:divsChild>
                                    <w:div w:id="575551539">
                                      <w:marLeft w:val="0"/>
                                      <w:marRight w:val="0"/>
                                      <w:marTop w:val="0"/>
                                      <w:marBottom w:val="0"/>
                                      <w:divBdr>
                                        <w:top w:val="none" w:sz="0" w:space="0" w:color="auto"/>
                                        <w:left w:val="none" w:sz="0" w:space="0" w:color="auto"/>
                                        <w:bottom w:val="none" w:sz="0" w:space="0" w:color="auto"/>
                                        <w:right w:val="none" w:sz="0" w:space="0" w:color="auto"/>
                                      </w:divBdr>
                                      <w:divsChild>
                                        <w:div w:id="478889659">
                                          <w:marLeft w:val="0"/>
                                          <w:marRight w:val="0"/>
                                          <w:marTop w:val="0"/>
                                          <w:marBottom w:val="0"/>
                                          <w:divBdr>
                                            <w:top w:val="none" w:sz="0" w:space="0" w:color="auto"/>
                                            <w:left w:val="none" w:sz="0" w:space="0" w:color="auto"/>
                                            <w:bottom w:val="none" w:sz="0" w:space="0" w:color="auto"/>
                                            <w:right w:val="none" w:sz="0" w:space="0" w:color="auto"/>
                                          </w:divBdr>
                                          <w:divsChild>
                                            <w:div w:id="2028755725">
                                              <w:marLeft w:val="0"/>
                                              <w:marRight w:val="0"/>
                                              <w:marTop w:val="0"/>
                                              <w:marBottom w:val="0"/>
                                              <w:divBdr>
                                                <w:top w:val="none" w:sz="0" w:space="0" w:color="auto"/>
                                                <w:left w:val="none" w:sz="0" w:space="0" w:color="auto"/>
                                                <w:bottom w:val="none" w:sz="0" w:space="0" w:color="auto"/>
                                                <w:right w:val="none" w:sz="0" w:space="0" w:color="auto"/>
                                              </w:divBdr>
                                              <w:divsChild>
                                                <w:div w:id="1456557728">
                                                  <w:marLeft w:val="0"/>
                                                  <w:marRight w:val="0"/>
                                                  <w:marTop w:val="0"/>
                                                  <w:marBottom w:val="0"/>
                                                  <w:divBdr>
                                                    <w:top w:val="none" w:sz="0" w:space="0" w:color="auto"/>
                                                    <w:left w:val="none" w:sz="0" w:space="0" w:color="auto"/>
                                                    <w:bottom w:val="none" w:sz="0" w:space="0" w:color="auto"/>
                                                    <w:right w:val="none" w:sz="0" w:space="0" w:color="auto"/>
                                                  </w:divBdr>
                                                  <w:divsChild>
                                                    <w:div w:id="48191673">
                                                      <w:marLeft w:val="0"/>
                                                      <w:marRight w:val="0"/>
                                                      <w:marTop w:val="0"/>
                                                      <w:marBottom w:val="0"/>
                                                      <w:divBdr>
                                                        <w:top w:val="none" w:sz="0" w:space="0" w:color="auto"/>
                                                        <w:left w:val="none" w:sz="0" w:space="0" w:color="auto"/>
                                                        <w:bottom w:val="none" w:sz="0" w:space="0" w:color="auto"/>
                                                        <w:right w:val="none" w:sz="0" w:space="0" w:color="auto"/>
                                                      </w:divBdr>
                                                      <w:divsChild>
                                                        <w:div w:id="840660296">
                                                          <w:marLeft w:val="0"/>
                                                          <w:marRight w:val="0"/>
                                                          <w:marTop w:val="0"/>
                                                          <w:marBottom w:val="0"/>
                                                          <w:divBdr>
                                                            <w:top w:val="none" w:sz="0" w:space="0" w:color="auto"/>
                                                            <w:left w:val="none" w:sz="0" w:space="0" w:color="auto"/>
                                                            <w:bottom w:val="none" w:sz="0" w:space="0" w:color="auto"/>
                                                            <w:right w:val="none" w:sz="0" w:space="0" w:color="auto"/>
                                                          </w:divBdr>
                                                          <w:divsChild>
                                                            <w:div w:id="1387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216114">
      <w:bodyDiv w:val="1"/>
      <w:marLeft w:val="0"/>
      <w:marRight w:val="0"/>
      <w:marTop w:val="0"/>
      <w:marBottom w:val="0"/>
      <w:divBdr>
        <w:top w:val="none" w:sz="0" w:space="0" w:color="auto"/>
        <w:left w:val="none" w:sz="0" w:space="0" w:color="auto"/>
        <w:bottom w:val="none" w:sz="0" w:space="0" w:color="auto"/>
        <w:right w:val="none" w:sz="0" w:space="0" w:color="auto"/>
      </w:divBdr>
      <w:divsChild>
        <w:div w:id="93134428">
          <w:marLeft w:val="0"/>
          <w:marRight w:val="0"/>
          <w:marTop w:val="0"/>
          <w:marBottom w:val="0"/>
          <w:divBdr>
            <w:top w:val="none" w:sz="0" w:space="0" w:color="auto"/>
            <w:left w:val="none" w:sz="0" w:space="0" w:color="auto"/>
            <w:bottom w:val="none" w:sz="0" w:space="0" w:color="auto"/>
            <w:right w:val="none" w:sz="0" w:space="0" w:color="auto"/>
          </w:divBdr>
          <w:divsChild>
            <w:div w:id="415980050">
              <w:marLeft w:val="0"/>
              <w:marRight w:val="0"/>
              <w:marTop w:val="0"/>
              <w:marBottom w:val="0"/>
              <w:divBdr>
                <w:top w:val="none" w:sz="0" w:space="0" w:color="auto"/>
                <w:left w:val="none" w:sz="0" w:space="0" w:color="auto"/>
                <w:bottom w:val="none" w:sz="0" w:space="0" w:color="auto"/>
                <w:right w:val="none" w:sz="0" w:space="0" w:color="auto"/>
              </w:divBdr>
              <w:divsChild>
                <w:div w:id="1260603511">
                  <w:marLeft w:val="0"/>
                  <w:marRight w:val="0"/>
                  <w:marTop w:val="0"/>
                  <w:marBottom w:val="0"/>
                  <w:divBdr>
                    <w:top w:val="none" w:sz="0" w:space="0" w:color="auto"/>
                    <w:left w:val="none" w:sz="0" w:space="0" w:color="auto"/>
                    <w:bottom w:val="none" w:sz="0" w:space="0" w:color="auto"/>
                    <w:right w:val="none" w:sz="0" w:space="0" w:color="auto"/>
                  </w:divBdr>
                  <w:divsChild>
                    <w:div w:id="59914423">
                      <w:marLeft w:val="0"/>
                      <w:marRight w:val="0"/>
                      <w:marTop w:val="0"/>
                      <w:marBottom w:val="0"/>
                      <w:divBdr>
                        <w:top w:val="none" w:sz="0" w:space="0" w:color="auto"/>
                        <w:left w:val="none" w:sz="0" w:space="0" w:color="auto"/>
                        <w:bottom w:val="none" w:sz="0" w:space="0" w:color="auto"/>
                        <w:right w:val="none" w:sz="0" w:space="0" w:color="auto"/>
                      </w:divBdr>
                      <w:divsChild>
                        <w:div w:id="43144965">
                          <w:marLeft w:val="0"/>
                          <w:marRight w:val="0"/>
                          <w:marTop w:val="0"/>
                          <w:marBottom w:val="0"/>
                          <w:divBdr>
                            <w:top w:val="none" w:sz="0" w:space="0" w:color="auto"/>
                            <w:left w:val="none" w:sz="0" w:space="0" w:color="auto"/>
                            <w:bottom w:val="none" w:sz="0" w:space="0" w:color="auto"/>
                            <w:right w:val="none" w:sz="0" w:space="0" w:color="auto"/>
                          </w:divBdr>
                          <w:divsChild>
                            <w:div w:id="1802845101">
                              <w:marLeft w:val="0"/>
                              <w:marRight w:val="0"/>
                              <w:marTop w:val="0"/>
                              <w:marBottom w:val="0"/>
                              <w:divBdr>
                                <w:top w:val="none" w:sz="0" w:space="0" w:color="auto"/>
                                <w:left w:val="none" w:sz="0" w:space="0" w:color="auto"/>
                                <w:bottom w:val="none" w:sz="0" w:space="0" w:color="auto"/>
                                <w:right w:val="none" w:sz="0" w:space="0" w:color="auto"/>
                              </w:divBdr>
                              <w:divsChild>
                                <w:div w:id="408893520">
                                  <w:marLeft w:val="0"/>
                                  <w:marRight w:val="0"/>
                                  <w:marTop w:val="0"/>
                                  <w:marBottom w:val="0"/>
                                  <w:divBdr>
                                    <w:top w:val="none" w:sz="0" w:space="0" w:color="auto"/>
                                    <w:left w:val="none" w:sz="0" w:space="0" w:color="auto"/>
                                    <w:bottom w:val="none" w:sz="0" w:space="0" w:color="auto"/>
                                    <w:right w:val="none" w:sz="0" w:space="0" w:color="auto"/>
                                  </w:divBdr>
                                  <w:divsChild>
                                    <w:div w:id="579948437">
                                      <w:marLeft w:val="0"/>
                                      <w:marRight w:val="0"/>
                                      <w:marTop w:val="0"/>
                                      <w:marBottom w:val="0"/>
                                      <w:divBdr>
                                        <w:top w:val="none" w:sz="0" w:space="0" w:color="auto"/>
                                        <w:left w:val="none" w:sz="0" w:space="0" w:color="auto"/>
                                        <w:bottom w:val="none" w:sz="0" w:space="0" w:color="auto"/>
                                        <w:right w:val="none" w:sz="0" w:space="0" w:color="auto"/>
                                      </w:divBdr>
                                      <w:divsChild>
                                        <w:div w:id="1280993862">
                                          <w:marLeft w:val="0"/>
                                          <w:marRight w:val="0"/>
                                          <w:marTop w:val="0"/>
                                          <w:marBottom w:val="0"/>
                                          <w:divBdr>
                                            <w:top w:val="none" w:sz="0" w:space="0" w:color="auto"/>
                                            <w:left w:val="none" w:sz="0" w:space="0" w:color="auto"/>
                                            <w:bottom w:val="none" w:sz="0" w:space="0" w:color="auto"/>
                                            <w:right w:val="none" w:sz="0" w:space="0" w:color="auto"/>
                                          </w:divBdr>
                                          <w:divsChild>
                                            <w:div w:id="211430348">
                                              <w:marLeft w:val="0"/>
                                              <w:marRight w:val="0"/>
                                              <w:marTop w:val="0"/>
                                              <w:marBottom w:val="0"/>
                                              <w:divBdr>
                                                <w:top w:val="none" w:sz="0" w:space="0" w:color="auto"/>
                                                <w:left w:val="none" w:sz="0" w:space="0" w:color="auto"/>
                                                <w:bottom w:val="none" w:sz="0" w:space="0" w:color="auto"/>
                                                <w:right w:val="none" w:sz="0" w:space="0" w:color="auto"/>
                                              </w:divBdr>
                                              <w:divsChild>
                                                <w:div w:id="728961906">
                                                  <w:marLeft w:val="0"/>
                                                  <w:marRight w:val="0"/>
                                                  <w:marTop w:val="0"/>
                                                  <w:marBottom w:val="0"/>
                                                  <w:divBdr>
                                                    <w:top w:val="none" w:sz="0" w:space="0" w:color="auto"/>
                                                    <w:left w:val="none" w:sz="0" w:space="0" w:color="auto"/>
                                                    <w:bottom w:val="none" w:sz="0" w:space="0" w:color="auto"/>
                                                    <w:right w:val="none" w:sz="0" w:space="0" w:color="auto"/>
                                                  </w:divBdr>
                                                  <w:divsChild>
                                                    <w:div w:id="82070044">
                                                      <w:marLeft w:val="0"/>
                                                      <w:marRight w:val="0"/>
                                                      <w:marTop w:val="0"/>
                                                      <w:marBottom w:val="0"/>
                                                      <w:divBdr>
                                                        <w:top w:val="none" w:sz="0" w:space="0" w:color="auto"/>
                                                        <w:left w:val="none" w:sz="0" w:space="0" w:color="auto"/>
                                                        <w:bottom w:val="none" w:sz="0" w:space="0" w:color="auto"/>
                                                        <w:right w:val="none" w:sz="0" w:space="0" w:color="auto"/>
                                                      </w:divBdr>
                                                      <w:divsChild>
                                                        <w:div w:id="1226141047">
                                                          <w:marLeft w:val="0"/>
                                                          <w:marRight w:val="0"/>
                                                          <w:marTop w:val="0"/>
                                                          <w:marBottom w:val="0"/>
                                                          <w:divBdr>
                                                            <w:top w:val="none" w:sz="0" w:space="0" w:color="auto"/>
                                                            <w:left w:val="none" w:sz="0" w:space="0" w:color="auto"/>
                                                            <w:bottom w:val="none" w:sz="0" w:space="0" w:color="auto"/>
                                                            <w:right w:val="none" w:sz="0" w:space="0" w:color="auto"/>
                                                          </w:divBdr>
                                                          <w:divsChild>
                                                            <w:div w:id="18928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86239">
      <w:bodyDiv w:val="1"/>
      <w:marLeft w:val="0"/>
      <w:marRight w:val="0"/>
      <w:marTop w:val="0"/>
      <w:marBottom w:val="0"/>
      <w:divBdr>
        <w:top w:val="none" w:sz="0" w:space="0" w:color="auto"/>
        <w:left w:val="none" w:sz="0" w:space="0" w:color="auto"/>
        <w:bottom w:val="none" w:sz="0" w:space="0" w:color="auto"/>
        <w:right w:val="none" w:sz="0" w:space="0" w:color="auto"/>
      </w:divBdr>
      <w:divsChild>
        <w:div w:id="1465541751">
          <w:marLeft w:val="0"/>
          <w:marRight w:val="0"/>
          <w:marTop w:val="0"/>
          <w:marBottom w:val="0"/>
          <w:divBdr>
            <w:top w:val="none" w:sz="0" w:space="0" w:color="auto"/>
            <w:left w:val="none" w:sz="0" w:space="0" w:color="auto"/>
            <w:bottom w:val="none" w:sz="0" w:space="0" w:color="auto"/>
            <w:right w:val="none" w:sz="0" w:space="0" w:color="auto"/>
          </w:divBdr>
          <w:divsChild>
            <w:div w:id="548496640">
              <w:marLeft w:val="0"/>
              <w:marRight w:val="0"/>
              <w:marTop w:val="0"/>
              <w:marBottom w:val="0"/>
              <w:divBdr>
                <w:top w:val="none" w:sz="0" w:space="0" w:color="auto"/>
                <w:left w:val="none" w:sz="0" w:space="0" w:color="auto"/>
                <w:bottom w:val="none" w:sz="0" w:space="0" w:color="auto"/>
                <w:right w:val="none" w:sz="0" w:space="0" w:color="auto"/>
              </w:divBdr>
              <w:divsChild>
                <w:div w:id="1750803886">
                  <w:marLeft w:val="0"/>
                  <w:marRight w:val="0"/>
                  <w:marTop w:val="0"/>
                  <w:marBottom w:val="0"/>
                  <w:divBdr>
                    <w:top w:val="none" w:sz="0" w:space="0" w:color="auto"/>
                    <w:left w:val="none" w:sz="0" w:space="0" w:color="auto"/>
                    <w:bottom w:val="none" w:sz="0" w:space="0" w:color="auto"/>
                    <w:right w:val="none" w:sz="0" w:space="0" w:color="auto"/>
                  </w:divBdr>
                  <w:divsChild>
                    <w:div w:id="2084907974">
                      <w:marLeft w:val="0"/>
                      <w:marRight w:val="0"/>
                      <w:marTop w:val="0"/>
                      <w:marBottom w:val="0"/>
                      <w:divBdr>
                        <w:top w:val="none" w:sz="0" w:space="0" w:color="auto"/>
                        <w:left w:val="none" w:sz="0" w:space="0" w:color="auto"/>
                        <w:bottom w:val="none" w:sz="0" w:space="0" w:color="auto"/>
                        <w:right w:val="none" w:sz="0" w:space="0" w:color="auto"/>
                      </w:divBdr>
                      <w:divsChild>
                        <w:div w:id="1465848299">
                          <w:marLeft w:val="0"/>
                          <w:marRight w:val="0"/>
                          <w:marTop w:val="0"/>
                          <w:marBottom w:val="0"/>
                          <w:divBdr>
                            <w:top w:val="none" w:sz="0" w:space="0" w:color="auto"/>
                            <w:left w:val="none" w:sz="0" w:space="0" w:color="auto"/>
                            <w:bottom w:val="none" w:sz="0" w:space="0" w:color="auto"/>
                            <w:right w:val="none" w:sz="0" w:space="0" w:color="auto"/>
                          </w:divBdr>
                          <w:divsChild>
                            <w:div w:id="512841339">
                              <w:marLeft w:val="0"/>
                              <w:marRight w:val="0"/>
                              <w:marTop w:val="0"/>
                              <w:marBottom w:val="0"/>
                              <w:divBdr>
                                <w:top w:val="none" w:sz="0" w:space="0" w:color="auto"/>
                                <w:left w:val="none" w:sz="0" w:space="0" w:color="auto"/>
                                <w:bottom w:val="none" w:sz="0" w:space="0" w:color="auto"/>
                                <w:right w:val="none" w:sz="0" w:space="0" w:color="auto"/>
                              </w:divBdr>
                              <w:divsChild>
                                <w:div w:id="670907734">
                                  <w:marLeft w:val="0"/>
                                  <w:marRight w:val="0"/>
                                  <w:marTop w:val="0"/>
                                  <w:marBottom w:val="0"/>
                                  <w:divBdr>
                                    <w:top w:val="none" w:sz="0" w:space="0" w:color="auto"/>
                                    <w:left w:val="none" w:sz="0" w:space="0" w:color="auto"/>
                                    <w:bottom w:val="none" w:sz="0" w:space="0" w:color="auto"/>
                                    <w:right w:val="none" w:sz="0" w:space="0" w:color="auto"/>
                                  </w:divBdr>
                                  <w:divsChild>
                                    <w:div w:id="908685988">
                                      <w:marLeft w:val="0"/>
                                      <w:marRight w:val="0"/>
                                      <w:marTop w:val="0"/>
                                      <w:marBottom w:val="0"/>
                                      <w:divBdr>
                                        <w:top w:val="none" w:sz="0" w:space="0" w:color="auto"/>
                                        <w:left w:val="none" w:sz="0" w:space="0" w:color="auto"/>
                                        <w:bottom w:val="none" w:sz="0" w:space="0" w:color="auto"/>
                                        <w:right w:val="none" w:sz="0" w:space="0" w:color="auto"/>
                                      </w:divBdr>
                                      <w:divsChild>
                                        <w:div w:id="1462963369">
                                          <w:marLeft w:val="0"/>
                                          <w:marRight w:val="0"/>
                                          <w:marTop w:val="0"/>
                                          <w:marBottom w:val="0"/>
                                          <w:divBdr>
                                            <w:top w:val="none" w:sz="0" w:space="0" w:color="auto"/>
                                            <w:left w:val="none" w:sz="0" w:space="0" w:color="auto"/>
                                            <w:bottom w:val="none" w:sz="0" w:space="0" w:color="auto"/>
                                            <w:right w:val="none" w:sz="0" w:space="0" w:color="auto"/>
                                          </w:divBdr>
                                          <w:divsChild>
                                            <w:div w:id="600796987">
                                              <w:marLeft w:val="0"/>
                                              <w:marRight w:val="0"/>
                                              <w:marTop w:val="0"/>
                                              <w:marBottom w:val="0"/>
                                              <w:divBdr>
                                                <w:top w:val="none" w:sz="0" w:space="0" w:color="auto"/>
                                                <w:left w:val="none" w:sz="0" w:space="0" w:color="auto"/>
                                                <w:bottom w:val="none" w:sz="0" w:space="0" w:color="auto"/>
                                                <w:right w:val="none" w:sz="0" w:space="0" w:color="auto"/>
                                              </w:divBdr>
                                              <w:divsChild>
                                                <w:div w:id="27873300">
                                                  <w:marLeft w:val="0"/>
                                                  <w:marRight w:val="0"/>
                                                  <w:marTop w:val="0"/>
                                                  <w:marBottom w:val="0"/>
                                                  <w:divBdr>
                                                    <w:top w:val="none" w:sz="0" w:space="0" w:color="auto"/>
                                                    <w:left w:val="none" w:sz="0" w:space="0" w:color="auto"/>
                                                    <w:bottom w:val="none" w:sz="0" w:space="0" w:color="auto"/>
                                                    <w:right w:val="none" w:sz="0" w:space="0" w:color="auto"/>
                                                  </w:divBdr>
                                                  <w:divsChild>
                                                    <w:div w:id="1356157167">
                                                      <w:marLeft w:val="0"/>
                                                      <w:marRight w:val="0"/>
                                                      <w:marTop w:val="0"/>
                                                      <w:marBottom w:val="0"/>
                                                      <w:divBdr>
                                                        <w:top w:val="none" w:sz="0" w:space="0" w:color="auto"/>
                                                        <w:left w:val="none" w:sz="0" w:space="0" w:color="auto"/>
                                                        <w:bottom w:val="none" w:sz="0" w:space="0" w:color="auto"/>
                                                        <w:right w:val="none" w:sz="0" w:space="0" w:color="auto"/>
                                                      </w:divBdr>
                                                      <w:divsChild>
                                                        <w:div w:id="951596785">
                                                          <w:marLeft w:val="0"/>
                                                          <w:marRight w:val="0"/>
                                                          <w:marTop w:val="0"/>
                                                          <w:marBottom w:val="0"/>
                                                          <w:divBdr>
                                                            <w:top w:val="none" w:sz="0" w:space="0" w:color="auto"/>
                                                            <w:left w:val="none" w:sz="0" w:space="0" w:color="auto"/>
                                                            <w:bottom w:val="none" w:sz="0" w:space="0" w:color="auto"/>
                                                            <w:right w:val="none" w:sz="0" w:space="0" w:color="auto"/>
                                                          </w:divBdr>
                                                          <w:divsChild>
                                                            <w:div w:id="4995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302840">
      <w:bodyDiv w:val="1"/>
      <w:marLeft w:val="0"/>
      <w:marRight w:val="0"/>
      <w:marTop w:val="0"/>
      <w:marBottom w:val="0"/>
      <w:divBdr>
        <w:top w:val="none" w:sz="0" w:space="0" w:color="auto"/>
        <w:left w:val="none" w:sz="0" w:space="0" w:color="auto"/>
        <w:bottom w:val="none" w:sz="0" w:space="0" w:color="auto"/>
        <w:right w:val="none" w:sz="0" w:space="0" w:color="auto"/>
      </w:divBdr>
      <w:divsChild>
        <w:div w:id="1886259529">
          <w:marLeft w:val="0"/>
          <w:marRight w:val="0"/>
          <w:marTop w:val="0"/>
          <w:marBottom w:val="0"/>
          <w:divBdr>
            <w:top w:val="none" w:sz="0" w:space="0" w:color="auto"/>
            <w:left w:val="none" w:sz="0" w:space="0" w:color="auto"/>
            <w:bottom w:val="none" w:sz="0" w:space="0" w:color="auto"/>
            <w:right w:val="none" w:sz="0" w:space="0" w:color="auto"/>
          </w:divBdr>
          <w:divsChild>
            <w:div w:id="6491186">
              <w:marLeft w:val="0"/>
              <w:marRight w:val="0"/>
              <w:marTop w:val="0"/>
              <w:marBottom w:val="0"/>
              <w:divBdr>
                <w:top w:val="none" w:sz="0" w:space="0" w:color="auto"/>
                <w:left w:val="none" w:sz="0" w:space="0" w:color="auto"/>
                <w:bottom w:val="none" w:sz="0" w:space="0" w:color="auto"/>
                <w:right w:val="none" w:sz="0" w:space="0" w:color="auto"/>
              </w:divBdr>
              <w:divsChild>
                <w:div w:id="1453985076">
                  <w:marLeft w:val="0"/>
                  <w:marRight w:val="0"/>
                  <w:marTop w:val="0"/>
                  <w:marBottom w:val="0"/>
                  <w:divBdr>
                    <w:top w:val="none" w:sz="0" w:space="0" w:color="auto"/>
                    <w:left w:val="none" w:sz="0" w:space="0" w:color="auto"/>
                    <w:bottom w:val="none" w:sz="0" w:space="0" w:color="auto"/>
                    <w:right w:val="none" w:sz="0" w:space="0" w:color="auto"/>
                  </w:divBdr>
                  <w:divsChild>
                    <w:div w:id="1992245908">
                      <w:marLeft w:val="0"/>
                      <w:marRight w:val="0"/>
                      <w:marTop w:val="0"/>
                      <w:marBottom w:val="0"/>
                      <w:divBdr>
                        <w:top w:val="none" w:sz="0" w:space="0" w:color="auto"/>
                        <w:left w:val="none" w:sz="0" w:space="0" w:color="auto"/>
                        <w:bottom w:val="none" w:sz="0" w:space="0" w:color="auto"/>
                        <w:right w:val="none" w:sz="0" w:space="0" w:color="auto"/>
                      </w:divBdr>
                      <w:divsChild>
                        <w:div w:id="1372455469">
                          <w:marLeft w:val="0"/>
                          <w:marRight w:val="0"/>
                          <w:marTop w:val="0"/>
                          <w:marBottom w:val="0"/>
                          <w:divBdr>
                            <w:top w:val="none" w:sz="0" w:space="0" w:color="auto"/>
                            <w:left w:val="none" w:sz="0" w:space="0" w:color="auto"/>
                            <w:bottom w:val="none" w:sz="0" w:space="0" w:color="auto"/>
                            <w:right w:val="none" w:sz="0" w:space="0" w:color="auto"/>
                          </w:divBdr>
                          <w:divsChild>
                            <w:div w:id="1433353559">
                              <w:marLeft w:val="0"/>
                              <w:marRight w:val="0"/>
                              <w:marTop w:val="0"/>
                              <w:marBottom w:val="0"/>
                              <w:divBdr>
                                <w:top w:val="none" w:sz="0" w:space="0" w:color="auto"/>
                                <w:left w:val="none" w:sz="0" w:space="0" w:color="auto"/>
                                <w:bottom w:val="none" w:sz="0" w:space="0" w:color="auto"/>
                                <w:right w:val="none" w:sz="0" w:space="0" w:color="auto"/>
                              </w:divBdr>
                              <w:divsChild>
                                <w:div w:id="1091967293">
                                  <w:marLeft w:val="0"/>
                                  <w:marRight w:val="0"/>
                                  <w:marTop w:val="0"/>
                                  <w:marBottom w:val="0"/>
                                  <w:divBdr>
                                    <w:top w:val="none" w:sz="0" w:space="0" w:color="auto"/>
                                    <w:left w:val="none" w:sz="0" w:space="0" w:color="auto"/>
                                    <w:bottom w:val="none" w:sz="0" w:space="0" w:color="auto"/>
                                    <w:right w:val="none" w:sz="0" w:space="0" w:color="auto"/>
                                  </w:divBdr>
                                  <w:divsChild>
                                    <w:div w:id="358748750">
                                      <w:marLeft w:val="0"/>
                                      <w:marRight w:val="0"/>
                                      <w:marTop w:val="0"/>
                                      <w:marBottom w:val="0"/>
                                      <w:divBdr>
                                        <w:top w:val="none" w:sz="0" w:space="0" w:color="auto"/>
                                        <w:left w:val="none" w:sz="0" w:space="0" w:color="auto"/>
                                        <w:bottom w:val="none" w:sz="0" w:space="0" w:color="auto"/>
                                        <w:right w:val="none" w:sz="0" w:space="0" w:color="auto"/>
                                      </w:divBdr>
                                      <w:divsChild>
                                        <w:div w:id="944314393">
                                          <w:marLeft w:val="0"/>
                                          <w:marRight w:val="0"/>
                                          <w:marTop w:val="0"/>
                                          <w:marBottom w:val="0"/>
                                          <w:divBdr>
                                            <w:top w:val="none" w:sz="0" w:space="0" w:color="auto"/>
                                            <w:left w:val="none" w:sz="0" w:space="0" w:color="auto"/>
                                            <w:bottom w:val="none" w:sz="0" w:space="0" w:color="auto"/>
                                            <w:right w:val="none" w:sz="0" w:space="0" w:color="auto"/>
                                          </w:divBdr>
                                          <w:divsChild>
                                            <w:div w:id="770472586">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1435251146">
                                                      <w:marLeft w:val="0"/>
                                                      <w:marRight w:val="0"/>
                                                      <w:marTop w:val="0"/>
                                                      <w:marBottom w:val="0"/>
                                                      <w:divBdr>
                                                        <w:top w:val="none" w:sz="0" w:space="0" w:color="auto"/>
                                                        <w:left w:val="none" w:sz="0" w:space="0" w:color="auto"/>
                                                        <w:bottom w:val="none" w:sz="0" w:space="0" w:color="auto"/>
                                                        <w:right w:val="none" w:sz="0" w:space="0" w:color="auto"/>
                                                      </w:divBdr>
                                                      <w:divsChild>
                                                        <w:div w:id="2113283454">
                                                          <w:marLeft w:val="0"/>
                                                          <w:marRight w:val="0"/>
                                                          <w:marTop w:val="0"/>
                                                          <w:marBottom w:val="0"/>
                                                          <w:divBdr>
                                                            <w:top w:val="none" w:sz="0" w:space="0" w:color="auto"/>
                                                            <w:left w:val="none" w:sz="0" w:space="0" w:color="auto"/>
                                                            <w:bottom w:val="none" w:sz="0" w:space="0" w:color="auto"/>
                                                            <w:right w:val="none" w:sz="0" w:space="0" w:color="auto"/>
                                                          </w:divBdr>
                                                          <w:divsChild>
                                                            <w:div w:id="14112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719290">
      <w:bodyDiv w:val="1"/>
      <w:marLeft w:val="0"/>
      <w:marRight w:val="0"/>
      <w:marTop w:val="0"/>
      <w:marBottom w:val="0"/>
      <w:divBdr>
        <w:top w:val="none" w:sz="0" w:space="0" w:color="auto"/>
        <w:left w:val="none" w:sz="0" w:space="0" w:color="auto"/>
        <w:bottom w:val="none" w:sz="0" w:space="0" w:color="auto"/>
        <w:right w:val="none" w:sz="0" w:space="0" w:color="auto"/>
      </w:divBdr>
      <w:divsChild>
        <w:div w:id="1061370155">
          <w:marLeft w:val="0"/>
          <w:marRight w:val="0"/>
          <w:marTop w:val="0"/>
          <w:marBottom w:val="0"/>
          <w:divBdr>
            <w:top w:val="none" w:sz="0" w:space="0" w:color="auto"/>
            <w:left w:val="none" w:sz="0" w:space="0" w:color="auto"/>
            <w:bottom w:val="none" w:sz="0" w:space="0" w:color="auto"/>
            <w:right w:val="none" w:sz="0" w:space="0" w:color="auto"/>
          </w:divBdr>
          <w:divsChild>
            <w:div w:id="827286300">
              <w:marLeft w:val="0"/>
              <w:marRight w:val="0"/>
              <w:marTop w:val="0"/>
              <w:marBottom w:val="0"/>
              <w:divBdr>
                <w:top w:val="none" w:sz="0" w:space="0" w:color="auto"/>
                <w:left w:val="none" w:sz="0" w:space="0" w:color="auto"/>
                <w:bottom w:val="none" w:sz="0" w:space="0" w:color="auto"/>
                <w:right w:val="none" w:sz="0" w:space="0" w:color="auto"/>
              </w:divBdr>
              <w:divsChild>
                <w:div w:id="1140922167">
                  <w:marLeft w:val="0"/>
                  <w:marRight w:val="0"/>
                  <w:marTop w:val="0"/>
                  <w:marBottom w:val="0"/>
                  <w:divBdr>
                    <w:top w:val="none" w:sz="0" w:space="0" w:color="auto"/>
                    <w:left w:val="none" w:sz="0" w:space="0" w:color="auto"/>
                    <w:bottom w:val="none" w:sz="0" w:space="0" w:color="auto"/>
                    <w:right w:val="none" w:sz="0" w:space="0" w:color="auto"/>
                  </w:divBdr>
                  <w:divsChild>
                    <w:div w:id="86538353">
                      <w:marLeft w:val="0"/>
                      <w:marRight w:val="0"/>
                      <w:marTop w:val="0"/>
                      <w:marBottom w:val="0"/>
                      <w:divBdr>
                        <w:top w:val="none" w:sz="0" w:space="0" w:color="auto"/>
                        <w:left w:val="none" w:sz="0" w:space="0" w:color="auto"/>
                        <w:bottom w:val="none" w:sz="0" w:space="0" w:color="auto"/>
                        <w:right w:val="none" w:sz="0" w:space="0" w:color="auto"/>
                      </w:divBdr>
                      <w:divsChild>
                        <w:div w:id="2078042076">
                          <w:marLeft w:val="0"/>
                          <w:marRight w:val="0"/>
                          <w:marTop w:val="0"/>
                          <w:marBottom w:val="0"/>
                          <w:divBdr>
                            <w:top w:val="none" w:sz="0" w:space="0" w:color="auto"/>
                            <w:left w:val="none" w:sz="0" w:space="0" w:color="auto"/>
                            <w:bottom w:val="none" w:sz="0" w:space="0" w:color="auto"/>
                            <w:right w:val="none" w:sz="0" w:space="0" w:color="auto"/>
                          </w:divBdr>
                          <w:divsChild>
                            <w:div w:id="179399874">
                              <w:marLeft w:val="0"/>
                              <w:marRight w:val="0"/>
                              <w:marTop w:val="0"/>
                              <w:marBottom w:val="0"/>
                              <w:divBdr>
                                <w:top w:val="none" w:sz="0" w:space="0" w:color="auto"/>
                                <w:left w:val="none" w:sz="0" w:space="0" w:color="auto"/>
                                <w:bottom w:val="none" w:sz="0" w:space="0" w:color="auto"/>
                                <w:right w:val="none" w:sz="0" w:space="0" w:color="auto"/>
                              </w:divBdr>
                              <w:divsChild>
                                <w:div w:id="306278495">
                                  <w:marLeft w:val="0"/>
                                  <w:marRight w:val="0"/>
                                  <w:marTop w:val="0"/>
                                  <w:marBottom w:val="0"/>
                                  <w:divBdr>
                                    <w:top w:val="none" w:sz="0" w:space="0" w:color="auto"/>
                                    <w:left w:val="none" w:sz="0" w:space="0" w:color="auto"/>
                                    <w:bottom w:val="none" w:sz="0" w:space="0" w:color="auto"/>
                                    <w:right w:val="none" w:sz="0" w:space="0" w:color="auto"/>
                                  </w:divBdr>
                                  <w:divsChild>
                                    <w:div w:id="1764909700">
                                      <w:marLeft w:val="0"/>
                                      <w:marRight w:val="0"/>
                                      <w:marTop w:val="0"/>
                                      <w:marBottom w:val="0"/>
                                      <w:divBdr>
                                        <w:top w:val="none" w:sz="0" w:space="0" w:color="auto"/>
                                        <w:left w:val="none" w:sz="0" w:space="0" w:color="auto"/>
                                        <w:bottom w:val="none" w:sz="0" w:space="0" w:color="auto"/>
                                        <w:right w:val="none" w:sz="0" w:space="0" w:color="auto"/>
                                      </w:divBdr>
                                      <w:divsChild>
                                        <w:div w:id="1549607831">
                                          <w:marLeft w:val="0"/>
                                          <w:marRight w:val="0"/>
                                          <w:marTop w:val="0"/>
                                          <w:marBottom w:val="0"/>
                                          <w:divBdr>
                                            <w:top w:val="none" w:sz="0" w:space="0" w:color="auto"/>
                                            <w:left w:val="none" w:sz="0" w:space="0" w:color="auto"/>
                                            <w:bottom w:val="none" w:sz="0" w:space="0" w:color="auto"/>
                                            <w:right w:val="none" w:sz="0" w:space="0" w:color="auto"/>
                                          </w:divBdr>
                                          <w:divsChild>
                                            <w:div w:id="1851991342">
                                              <w:marLeft w:val="0"/>
                                              <w:marRight w:val="0"/>
                                              <w:marTop w:val="0"/>
                                              <w:marBottom w:val="0"/>
                                              <w:divBdr>
                                                <w:top w:val="none" w:sz="0" w:space="0" w:color="auto"/>
                                                <w:left w:val="none" w:sz="0" w:space="0" w:color="auto"/>
                                                <w:bottom w:val="none" w:sz="0" w:space="0" w:color="auto"/>
                                                <w:right w:val="none" w:sz="0" w:space="0" w:color="auto"/>
                                              </w:divBdr>
                                              <w:divsChild>
                                                <w:div w:id="2084064027">
                                                  <w:marLeft w:val="0"/>
                                                  <w:marRight w:val="0"/>
                                                  <w:marTop w:val="0"/>
                                                  <w:marBottom w:val="0"/>
                                                  <w:divBdr>
                                                    <w:top w:val="none" w:sz="0" w:space="0" w:color="auto"/>
                                                    <w:left w:val="none" w:sz="0" w:space="0" w:color="auto"/>
                                                    <w:bottom w:val="none" w:sz="0" w:space="0" w:color="auto"/>
                                                    <w:right w:val="none" w:sz="0" w:space="0" w:color="auto"/>
                                                  </w:divBdr>
                                                  <w:divsChild>
                                                    <w:div w:id="1484850750">
                                                      <w:marLeft w:val="0"/>
                                                      <w:marRight w:val="0"/>
                                                      <w:marTop w:val="0"/>
                                                      <w:marBottom w:val="0"/>
                                                      <w:divBdr>
                                                        <w:top w:val="none" w:sz="0" w:space="0" w:color="auto"/>
                                                        <w:left w:val="none" w:sz="0" w:space="0" w:color="auto"/>
                                                        <w:bottom w:val="none" w:sz="0" w:space="0" w:color="auto"/>
                                                        <w:right w:val="none" w:sz="0" w:space="0" w:color="auto"/>
                                                      </w:divBdr>
                                                      <w:divsChild>
                                                        <w:div w:id="1895385569">
                                                          <w:marLeft w:val="0"/>
                                                          <w:marRight w:val="0"/>
                                                          <w:marTop w:val="0"/>
                                                          <w:marBottom w:val="0"/>
                                                          <w:divBdr>
                                                            <w:top w:val="none" w:sz="0" w:space="0" w:color="auto"/>
                                                            <w:left w:val="none" w:sz="0" w:space="0" w:color="auto"/>
                                                            <w:bottom w:val="none" w:sz="0" w:space="0" w:color="auto"/>
                                                            <w:right w:val="none" w:sz="0" w:space="0" w:color="auto"/>
                                                          </w:divBdr>
                                                          <w:divsChild>
                                                            <w:div w:id="734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847866">
      <w:bodyDiv w:val="1"/>
      <w:marLeft w:val="0"/>
      <w:marRight w:val="0"/>
      <w:marTop w:val="0"/>
      <w:marBottom w:val="0"/>
      <w:divBdr>
        <w:top w:val="none" w:sz="0" w:space="0" w:color="auto"/>
        <w:left w:val="none" w:sz="0" w:space="0" w:color="auto"/>
        <w:bottom w:val="none" w:sz="0" w:space="0" w:color="auto"/>
        <w:right w:val="none" w:sz="0" w:space="0" w:color="auto"/>
      </w:divBdr>
      <w:divsChild>
        <w:div w:id="267279919">
          <w:marLeft w:val="0"/>
          <w:marRight w:val="0"/>
          <w:marTop w:val="0"/>
          <w:marBottom w:val="0"/>
          <w:divBdr>
            <w:top w:val="none" w:sz="0" w:space="0" w:color="auto"/>
            <w:left w:val="none" w:sz="0" w:space="0" w:color="auto"/>
            <w:bottom w:val="none" w:sz="0" w:space="0" w:color="auto"/>
            <w:right w:val="none" w:sz="0" w:space="0" w:color="auto"/>
          </w:divBdr>
          <w:divsChild>
            <w:div w:id="1651590943">
              <w:marLeft w:val="0"/>
              <w:marRight w:val="0"/>
              <w:marTop w:val="0"/>
              <w:marBottom w:val="0"/>
              <w:divBdr>
                <w:top w:val="none" w:sz="0" w:space="0" w:color="auto"/>
                <w:left w:val="none" w:sz="0" w:space="0" w:color="auto"/>
                <w:bottom w:val="none" w:sz="0" w:space="0" w:color="auto"/>
                <w:right w:val="none" w:sz="0" w:space="0" w:color="auto"/>
              </w:divBdr>
              <w:divsChild>
                <w:div w:id="1505969423">
                  <w:marLeft w:val="0"/>
                  <w:marRight w:val="0"/>
                  <w:marTop w:val="0"/>
                  <w:marBottom w:val="0"/>
                  <w:divBdr>
                    <w:top w:val="none" w:sz="0" w:space="0" w:color="auto"/>
                    <w:left w:val="none" w:sz="0" w:space="0" w:color="auto"/>
                    <w:bottom w:val="none" w:sz="0" w:space="0" w:color="auto"/>
                    <w:right w:val="none" w:sz="0" w:space="0" w:color="auto"/>
                  </w:divBdr>
                  <w:divsChild>
                    <w:div w:id="1516765583">
                      <w:marLeft w:val="0"/>
                      <w:marRight w:val="0"/>
                      <w:marTop w:val="0"/>
                      <w:marBottom w:val="0"/>
                      <w:divBdr>
                        <w:top w:val="none" w:sz="0" w:space="0" w:color="auto"/>
                        <w:left w:val="none" w:sz="0" w:space="0" w:color="auto"/>
                        <w:bottom w:val="none" w:sz="0" w:space="0" w:color="auto"/>
                        <w:right w:val="none" w:sz="0" w:space="0" w:color="auto"/>
                      </w:divBdr>
                      <w:divsChild>
                        <w:div w:id="1481773226">
                          <w:marLeft w:val="0"/>
                          <w:marRight w:val="0"/>
                          <w:marTop w:val="0"/>
                          <w:marBottom w:val="0"/>
                          <w:divBdr>
                            <w:top w:val="none" w:sz="0" w:space="0" w:color="auto"/>
                            <w:left w:val="none" w:sz="0" w:space="0" w:color="auto"/>
                            <w:bottom w:val="none" w:sz="0" w:space="0" w:color="auto"/>
                            <w:right w:val="none" w:sz="0" w:space="0" w:color="auto"/>
                          </w:divBdr>
                          <w:divsChild>
                            <w:div w:id="181669124">
                              <w:marLeft w:val="0"/>
                              <w:marRight w:val="0"/>
                              <w:marTop w:val="0"/>
                              <w:marBottom w:val="0"/>
                              <w:divBdr>
                                <w:top w:val="none" w:sz="0" w:space="0" w:color="auto"/>
                                <w:left w:val="none" w:sz="0" w:space="0" w:color="auto"/>
                                <w:bottom w:val="none" w:sz="0" w:space="0" w:color="auto"/>
                                <w:right w:val="none" w:sz="0" w:space="0" w:color="auto"/>
                              </w:divBdr>
                              <w:divsChild>
                                <w:div w:id="1175655579">
                                  <w:marLeft w:val="0"/>
                                  <w:marRight w:val="0"/>
                                  <w:marTop w:val="0"/>
                                  <w:marBottom w:val="0"/>
                                  <w:divBdr>
                                    <w:top w:val="none" w:sz="0" w:space="0" w:color="auto"/>
                                    <w:left w:val="none" w:sz="0" w:space="0" w:color="auto"/>
                                    <w:bottom w:val="none" w:sz="0" w:space="0" w:color="auto"/>
                                    <w:right w:val="none" w:sz="0" w:space="0" w:color="auto"/>
                                  </w:divBdr>
                                  <w:divsChild>
                                    <w:div w:id="934899701">
                                      <w:marLeft w:val="0"/>
                                      <w:marRight w:val="0"/>
                                      <w:marTop w:val="0"/>
                                      <w:marBottom w:val="0"/>
                                      <w:divBdr>
                                        <w:top w:val="none" w:sz="0" w:space="0" w:color="auto"/>
                                        <w:left w:val="none" w:sz="0" w:space="0" w:color="auto"/>
                                        <w:bottom w:val="none" w:sz="0" w:space="0" w:color="auto"/>
                                        <w:right w:val="none" w:sz="0" w:space="0" w:color="auto"/>
                                      </w:divBdr>
                                      <w:divsChild>
                                        <w:div w:id="34355529">
                                          <w:marLeft w:val="0"/>
                                          <w:marRight w:val="0"/>
                                          <w:marTop w:val="0"/>
                                          <w:marBottom w:val="0"/>
                                          <w:divBdr>
                                            <w:top w:val="none" w:sz="0" w:space="0" w:color="auto"/>
                                            <w:left w:val="none" w:sz="0" w:space="0" w:color="auto"/>
                                            <w:bottom w:val="none" w:sz="0" w:space="0" w:color="auto"/>
                                            <w:right w:val="none" w:sz="0" w:space="0" w:color="auto"/>
                                          </w:divBdr>
                                          <w:divsChild>
                                            <w:div w:id="1872109226">
                                              <w:marLeft w:val="0"/>
                                              <w:marRight w:val="0"/>
                                              <w:marTop w:val="0"/>
                                              <w:marBottom w:val="0"/>
                                              <w:divBdr>
                                                <w:top w:val="none" w:sz="0" w:space="0" w:color="auto"/>
                                                <w:left w:val="none" w:sz="0" w:space="0" w:color="auto"/>
                                                <w:bottom w:val="none" w:sz="0" w:space="0" w:color="auto"/>
                                                <w:right w:val="none" w:sz="0" w:space="0" w:color="auto"/>
                                              </w:divBdr>
                                              <w:divsChild>
                                                <w:div w:id="2024045726">
                                                  <w:marLeft w:val="0"/>
                                                  <w:marRight w:val="0"/>
                                                  <w:marTop w:val="0"/>
                                                  <w:marBottom w:val="0"/>
                                                  <w:divBdr>
                                                    <w:top w:val="none" w:sz="0" w:space="0" w:color="auto"/>
                                                    <w:left w:val="none" w:sz="0" w:space="0" w:color="auto"/>
                                                    <w:bottom w:val="none" w:sz="0" w:space="0" w:color="auto"/>
                                                    <w:right w:val="none" w:sz="0" w:space="0" w:color="auto"/>
                                                  </w:divBdr>
                                                  <w:divsChild>
                                                    <w:div w:id="1599873803">
                                                      <w:marLeft w:val="0"/>
                                                      <w:marRight w:val="0"/>
                                                      <w:marTop w:val="0"/>
                                                      <w:marBottom w:val="0"/>
                                                      <w:divBdr>
                                                        <w:top w:val="none" w:sz="0" w:space="0" w:color="auto"/>
                                                        <w:left w:val="none" w:sz="0" w:space="0" w:color="auto"/>
                                                        <w:bottom w:val="none" w:sz="0" w:space="0" w:color="auto"/>
                                                        <w:right w:val="none" w:sz="0" w:space="0" w:color="auto"/>
                                                      </w:divBdr>
                                                      <w:divsChild>
                                                        <w:div w:id="86578013">
                                                          <w:marLeft w:val="0"/>
                                                          <w:marRight w:val="0"/>
                                                          <w:marTop w:val="0"/>
                                                          <w:marBottom w:val="0"/>
                                                          <w:divBdr>
                                                            <w:top w:val="none" w:sz="0" w:space="0" w:color="auto"/>
                                                            <w:left w:val="none" w:sz="0" w:space="0" w:color="auto"/>
                                                            <w:bottom w:val="none" w:sz="0" w:space="0" w:color="auto"/>
                                                            <w:right w:val="none" w:sz="0" w:space="0" w:color="auto"/>
                                                          </w:divBdr>
                                                          <w:divsChild>
                                                            <w:div w:id="2692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126793">
      <w:bodyDiv w:val="1"/>
      <w:marLeft w:val="0"/>
      <w:marRight w:val="0"/>
      <w:marTop w:val="0"/>
      <w:marBottom w:val="0"/>
      <w:divBdr>
        <w:top w:val="none" w:sz="0" w:space="0" w:color="auto"/>
        <w:left w:val="none" w:sz="0" w:space="0" w:color="auto"/>
        <w:bottom w:val="none" w:sz="0" w:space="0" w:color="auto"/>
        <w:right w:val="none" w:sz="0" w:space="0" w:color="auto"/>
      </w:divBdr>
      <w:divsChild>
        <w:div w:id="2116708181">
          <w:marLeft w:val="0"/>
          <w:marRight w:val="0"/>
          <w:marTop w:val="0"/>
          <w:marBottom w:val="0"/>
          <w:divBdr>
            <w:top w:val="none" w:sz="0" w:space="0" w:color="auto"/>
            <w:left w:val="none" w:sz="0" w:space="0" w:color="auto"/>
            <w:bottom w:val="none" w:sz="0" w:space="0" w:color="auto"/>
            <w:right w:val="none" w:sz="0" w:space="0" w:color="auto"/>
          </w:divBdr>
          <w:divsChild>
            <w:div w:id="1428960840">
              <w:marLeft w:val="0"/>
              <w:marRight w:val="0"/>
              <w:marTop w:val="0"/>
              <w:marBottom w:val="0"/>
              <w:divBdr>
                <w:top w:val="none" w:sz="0" w:space="0" w:color="auto"/>
                <w:left w:val="none" w:sz="0" w:space="0" w:color="auto"/>
                <w:bottom w:val="none" w:sz="0" w:space="0" w:color="auto"/>
                <w:right w:val="none" w:sz="0" w:space="0" w:color="auto"/>
              </w:divBdr>
              <w:divsChild>
                <w:div w:id="1197112448">
                  <w:marLeft w:val="0"/>
                  <w:marRight w:val="0"/>
                  <w:marTop w:val="0"/>
                  <w:marBottom w:val="0"/>
                  <w:divBdr>
                    <w:top w:val="none" w:sz="0" w:space="0" w:color="auto"/>
                    <w:left w:val="none" w:sz="0" w:space="0" w:color="auto"/>
                    <w:bottom w:val="none" w:sz="0" w:space="0" w:color="auto"/>
                    <w:right w:val="none" w:sz="0" w:space="0" w:color="auto"/>
                  </w:divBdr>
                  <w:divsChild>
                    <w:div w:id="881555896">
                      <w:marLeft w:val="0"/>
                      <w:marRight w:val="0"/>
                      <w:marTop w:val="0"/>
                      <w:marBottom w:val="0"/>
                      <w:divBdr>
                        <w:top w:val="none" w:sz="0" w:space="0" w:color="auto"/>
                        <w:left w:val="none" w:sz="0" w:space="0" w:color="auto"/>
                        <w:bottom w:val="none" w:sz="0" w:space="0" w:color="auto"/>
                        <w:right w:val="none" w:sz="0" w:space="0" w:color="auto"/>
                      </w:divBdr>
                      <w:divsChild>
                        <w:div w:id="2139832619">
                          <w:marLeft w:val="0"/>
                          <w:marRight w:val="0"/>
                          <w:marTop w:val="0"/>
                          <w:marBottom w:val="0"/>
                          <w:divBdr>
                            <w:top w:val="none" w:sz="0" w:space="0" w:color="auto"/>
                            <w:left w:val="none" w:sz="0" w:space="0" w:color="auto"/>
                            <w:bottom w:val="none" w:sz="0" w:space="0" w:color="auto"/>
                            <w:right w:val="none" w:sz="0" w:space="0" w:color="auto"/>
                          </w:divBdr>
                          <w:divsChild>
                            <w:div w:id="1949770564">
                              <w:marLeft w:val="0"/>
                              <w:marRight w:val="0"/>
                              <w:marTop w:val="0"/>
                              <w:marBottom w:val="0"/>
                              <w:divBdr>
                                <w:top w:val="none" w:sz="0" w:space="0" w:color="auto"/>
                                <w:left w:val="none" w:sz="0" w:space="0" w:color="auto"/>
                                <w:bottom w:val="none" w:sz="0" w:space="0" w:color="auto"/>
                                <w:right w:val="none" w:sz="0" w:space="0" w:color="auto"/>
                              </w:divBdr>
                              <w:divsChild>
                                <w:div w:id="1386298632">
                                  <w:marLeft w:val="0"/>
                                  <w:marRight w:val="0"/>
                                  <w:marTop w:val="0"/>
                                  <w:marBottom w:val="0"/>
                                  <w:divBdr>
                                    <w:top w:val="none" w:sz="0" w:space="0" w:color="auto"/>
                                    <w:left w:val="none" w:sz="0" w:space="0" w:color="auto"/>
                                    <w:bottom w:val="none" w:sz="0" w:space="0" w:color="auto"/>
                                    <w:right w:val="none" w:sz="0" w:space="0" w:color="auto"/>
                                  </w:divBdr>
                                  <w:divsChild>
                                    <w:div w:id="376467963">
                                      <w:marLeft w:val="0"/>
                                      <w:marRight w:val="0"/>
                                      <w:marTop w:val="0"/>
                                      <w:marBottom w:val="0"/>
                                      <w:divBdr>
                                        <w:top w:val="none" w:sz="0" w:space="0" w:color="auto"/>
                                        <w:left w:val="none" w:sz="0" w:space="0" w:color="auto"/>
                                        <w:bottom w:val="none" w:sz="0" w:space="0" w:color="auto"/>
                                        <w:right w:val="none" w:sz="0" w:space="0" w:color="auto"/>
                                      </w:divBdr>
                                      <w:divsChild>
                                        <w:div w:id="1765419622">
                                          <w:marLeft w:val="0"/>
                                          <w:marRight w:val="0"/>
                                          <w:marTop w:val="0"/>
                                          <w:marBottom w:val="0"/>
                                          <w:divBdr>
                                            <w:top w:val="none" w:sz="0" w:space="0" w:color="auto"/>
                                            <w:left w:val="none" w:sz="0" w:space="0" w:color="auto"/>
                                            <w:bottom w:val="none" w:sz="0" w:space="0" w:color="auto"/>
                                            <w:right w:val="none" w:sz="0" w:space="0" w:color="auto"/>
                                          </w:divBdr>
                                          <w:divsChild>
                                            <w:div w:id="85535983">
                                              <w:marLeft w:val="0"/>
                                              <w:marRight w:val="0"/>
                                              <w:marTop w:val="0"/>
                                              <w:marBottom w:val="0"/>
                                              <w:divBdr>
                                                <w:top w:val="none" w:sz="0" w:space="0" w:color="auto"/>
                                                <w:left w:val="none" w:sz="0" w:space="0" w:color="auto"/>
                                                <w:bottom w:val="none" w:sz="0" w:space="0" w:color="auto"/>
                                                <w:right w:val="none" w:sz="0" w:space="0" w:color="auto"/>
                                              </w:divBdr>
                                              <w:divsChild>
                                                <w:div w:id="1999377846">
                                                  <w:marLeft w:val="0"/>
                                                  <w:marRight w:val="0"/>
                                                  <w:marTop w:val="0"/>
                                                  <w:marBottom w:val="0"/>
                                                  <w:divBdr>
                                                    <w:top w:val="none" w:sz="0" w:space="0" w:color="auto"/>
                                                    <w:left w:val="none" w:sz="0" w:space="0" w:color="auto"/>
                                                    <w:bottom w:val="none" w:sz="0" w:space="0" w:color="auto"/>
                                                    <w:right w:val="none" w:sz="0" w:space="0" w:color="auto"/>
                                                  </w:divBdr>
                                                  <w:divsChild>
                                                    <w:div w:id="1148667899">
                                                      <w:marLeft w:val="0"/>
                                                      <w:marRight w:val="0"/>
                                                      <w:marTop w:val="0"/>
                                                      <w:marBottom w:val="0"/>
                                                      <w:divBdr>
                                                        <w:top w:val="none" w:sz="0" w:space="0" w:color="auto"/>
                                                        <w:left w:val="none" w:sz="0" w:space="0" w:color="auto"/>
                                                        <w:bottom w:val="none" w:sz="0" w:space="0" w:color="auto"/>
                                                        <w:right w:val="none" w:sz="0" w:space="0" w:color="auto"/>
                                                      </w:divBdr>
                                                      <w:divsChild>
                                                        <w:div w:id="269509894">
                                                          <w:marLeft w:val="0"/>
                                                          <w:marRight w:val="0"/>
                                                          <w:marTop w:val="0"/>
                                                          <w:marBottom w:val="0"/>
                                                          <w:divBdr>
                                                            <w:top w:val="none" w:sz="0" w:space="0" w:color="auto"/>
                                                            <w:left w:val="none" w:sz="0" w:space="0" w:color="auto"/>
                                                            <w:bottom w:val="none" w:sz="0" w:space="0" w:color="auto"/>
                                                            <w:right w:val="none" w:sz="0" w:space="0" w:color="auto"/>
                                                          </w:divBdr>
                                                          <w:divsChild>
                                                            <w:div w:id="4899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260193">
      <w:bodyDiv w:val="1"/>
      <w:marLeft w:val="0"/>
      <w:marRight w:val="0"/>
      <w:marTop w:val="0"/>
      <w:marBottom w:val="0"/>
      <w:divBdr>
        <w:top w:val="none" w:sz="0" w:space="0" w:color="auto"/>
        <w:left w:val="none" w:sz="0" w:space="0" w:color="auto"/>
        <w:bottom w:val="none" w:sz="0" w:space="0" w:color="auto"/>
        <w:right w:val="none" w:sz="0" w:space="0" w:color="auto"/>
      </w:divBdr>
      <w:divsChild>
        <w:div w:id="1303386169">
          <w:marLeft w:val="0"/>
          <w:marRight w:val="0"/>
          <w:marTop w:val="0"/>
          <w:marBottom w:val="0"/>
          <w:divBdr>
            <w:top w:val="none" w:sz="0" w:space="0" w:color="auto"/>
            <w:left w:val="none" w:sz="0" w:space="0" w:color="auto"/>
            <w:bottom w:val="none" w:sz="0" w:space="0" w:color="auto"/>
            <w:right w:val="none" w:sz="0" w:space="0" w:color="auto"/>
          </w:divBdr>
          <w:divsChild>
            <w:div w:id="1151337271">
              <w:marLeft w:val="0"/>
              <w:marRight w:val="0"/>
              <w:marTop w:val="0"/>
              <w:marBottom w:val="0"/>
              <w:divBdr>
                <w:top w:val="none" w:sz="0" w:space="0" w:color="auto"/>
                <w:left w:val="none" w:sz="0" w:space="0" w:color="auto"/>
                <w:bottom w:val="none" w:sz="0" w:space="0" w:color="auto"/>
                <w:right w:val="none" w:sz="0" w:space="0" w:color="auto"/>
              </w:divBdr>
              <w:divsChild>
                <w:div w:id="1927298161">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sChild>
                        <w:div w:id="488643590">
                          <w:marLeft w:val="0"/>
                          <w:marRight w:val="0"/>
                          <w:marTop w:val="0"/>
                          <w:marBottom w:val="0"/>
                          <w:divBdr>
                            <w:top w:val="none" w:sz="0" w:space="0" w:color="auto"/>
                            <w:left w:val="none" w:sz="0" w:space="0" w:color="auto"/>
                            <w:bottom w:val="none" w:sz="0" w:space="0" w:color="auto"/>
                            <w:right w:val="none" w:sz="0" w:space="0" w:color="auto"/>
                          </w:divBdr>
                          <w:divsChild>
                            <w:div w:id="1152985385">
                              <w:marLeft w:val="0"/>
                              <w:marRight w:val="0"/>
                              <w:marTop w:val="0"/>
                              <w:marBottom w:val="0"/>
                              <w:divBdr>
                                <w:top w:val="none" w:sz="0" w:space="0" w:color="auto"/>
                                <w:left w:val="none" w:sz="0" w:space="0" w:color="auto"/>
                                <w:bottom w:val="none" w:sz="0" w:space="0" w:color="auto"/>
                                <w:right w:val="none" w:sz="0" w:space="0" w:color="auto"/>
                              </w:divBdr>
                              <w:divsChild>
                                <w:div w:id="825316023">
                                  <w:marLeft w:val="0"/>
                                  <w:marRight w:val="0"/>
                                  <w:marTop w:val="0"/>
                                  <w:marBottom w:val="0"/>
                                  <w:divBdr>
                                    <w:top w:val="none" w:sz="0" w:space="0" w:color="auto"/>
                                    <w:left w:val="none" w:sz="0" w:space="0" w:color="auto"/>
                                    <w:bottom w:val="none" w:sz="0" w:space="0" w:color="auto"/>
                                    <w:right w:val="none" w:sz="0" w:space="0" w:color="auto"/>
                                  </w:divBdr>
                                  <w:divsChild>
                                    <w:div w:id="589890395">
                                      <w:marLeft w:val="0"/>
                                      <w:marRight w:val="0"/>
                                      <w:marTop w:val="0"/>
                                      <w:marBottom w:val="0"/>
                                      <w:divBdr>
                                        <w:top w:val="none" w:sz="0" w:space="0" w:color="auto"/>
                                        <w:left w:val="none" w:sz="0" w:space="0" w:color="auto"/>
                                        <w:bottom w:val="none" w:sz="0" w:space="0" w:color="auto"/>
                                        <w:right w:val="none" w:sz="0" w:space="0" w:color="auto"/>
                                      </w:divBdr>
                                      <w:divsChild>
                                        <w:div w:id="848108190">
                                          <w:marLeft w:val="0"/>
                                          <w:marRight w:val="0"/>
                                          <w:marTop w:val="0"/>
                                          <w:marBottom w:val="0"/>
                                          <w:divBdr>
                                            <w:top w:val="none" w:sz="0" w:space="0" w:color="auto"/>
                                            <w:left w:val="none" w:sz="0" w:space="0" w:color="auto"/>
                                            <w:bottom w:val="none" w:sz="0" w:space="0" w:color="auto"/>
                                            <w:right w:val="none" w:sz="0" w:space="0" w:color="auto"/>
                                          </w:divBdr>
                                          <w:divsChild>
                                            <w:div w:id="993725759">
                                              <w:marLeft w:val="0"/>
                                              <w:marRight w:val="0"/>
                                              <w:marTop w:val="0"/>
                                              <w:marBottom w:val="0"/>
                                              <w:divBdr>
                                                <w:top w:val="none" w:sz="0" w:space="0" w:color="auto"/>
                                                <w:left w:val="none" w:sz="0" w:space="0" w:color="auto"/>
                                                <w:bottom w:val="none" w:sz="0" w:space="0" w:color="auto"/>
                                                <w:right w:val="none" w:sz="0" w:space="0" w:color="auto"/>
                                              </w:divBdr>
                                              <w:divsChild>
                                                <w:div w:id="220024689">
                                                  <w:marLeft w:val="0"/>
                                                  <w:marRight w:val="0"/>
                                                  <w:marTop w:val="0"/>
                                                  <w:marBottom w:val="0"/>
                                                  <w:divBdr>
                                                    <w:top w:val="none" w:sz="0" w:space="0" w:color="auto"/>
                                                    <w:left w:val="none" w:sz="0" w:space="0" w:color="auto"/>
                                                    <w:bottom w:val="none" w:sz="0" w:space="0" w:color="auto"/>
                                                    <w:right w:val="none" w:sz="0" w:space="0" w:color="auto"/>
                                                  </w:divBdr>
                                                  <w:divsChild>
                                                    <w:div w:id="490635090">
                                                      <w:marLeft w:val="0"/>
                                                      <w:marRight w:val="0"/>
                                                      <w:marTop w:val="0"/>
                                                      <w:marBottom w:val="0"/>
                                                      <w:divBdr>
                                                        <w:top w:val="none" w:sz="0" w:space="0" w:color="auto"/>
                                                        <w:left w:val="none" w:sz="0" w:space="0" w:color="auto"/>
                                                        <w:bottom w:val="none" w:sz="0" w:space="0" w:color="auto"/>
                                                        <w:right w:val="none" w:sz="0" w:space="0" w:color="auto"/>
                                                      </w:divBdr>
                                                      <w:divsChild>
                                                        <w:div w:id="2121290455">
                                                          <w:marLeft w:val="0"/>
                                                          <w:marRight w:val="0"/>
                                                          <w:marTop w:val="0"/>
                                                          <w:marBottom w:val="0"/>
                                                          <w:divBdr>
                                                            <w:top w:val="none" w:sz="0" w:space="0" w:color="auto"/>
                                                            <w:left w:val="none" w:sz="0" w:space="0" w:color="auto"/>
                                                            <w:bottom w:val="none" w:sz="0" w:space="0" w:color="auto"/>
                                                            <w:right w:val="none" w:sz="0" w:space="0" w:color="auto"/>
                                                          </w:divBdr>
                                                          <w:divsChild>
                                                            <w:div w:id="17806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730577">
      <w:bodyDiv w:val="1"/>
      <w:marLeft w:val="0"/>
      <w:marRight w:val="0"/>
      <w:marTop w:val="0"/>
      <w:marBottom w:val="0"/>
      <w:divBdr>
        <w:top w:val="none" w:sz="0" w:space="0" w:color="auto"/>
        <w:left w:val="none" w:sz="0" w:space="0" w:color="auto"/>
        <w:bottom w:val="none" w:sz="0" w:space="0" w:color="auto"/>
        <w:right w:val="none" w:sz="0" w:space="0" w:color="auto"/>
      </w:divBdr>
      <w:divsChild>
        <w:div w:id="150488518">
          <w:marLeft w:val="0"/>
          <w:marRight w:val="0"/>
          <w:marTop w:val="0"/>
          <w:marBottom w:val="0"/>
          <w:divBdr>
            <w:top w:val="none" w:sz="0" w:space="0" w:color="auto"/>
            <w:left w:val="none" w:sz="0" w:space="0" w:color="auto"/>
            <w:bottom w:val="none" w:sz="0" w:space="0" w:color="auto"/>
            <w:right w:val="none" w:sz="0" w:space="0" w:color="auto"/>
          </w:divBdr>
          <w:divsChild>
            <w:div w:id="920522550">
              <w:marLeft w:val="0"/>
              <w:marRight w:val="0"/>
              <w:marTop w:val="0"/>
              <w:marBottom w:val="0"/>
              <w:divBdr>
                <w:top w:val="none" w:sz="0" w:space="0" w:color="auto"/>
                <w:left w:val="none" w:sz="0" w:space="0" w:color="auto"/>
                <w:bottom w:val="none" w:sz="0" w:space="0" w:color="auto"/>
                <w:right w:val="none" w:sz="0" w:space="0" w:color="auto"/>
              </w:divBdr>
              <w:divsChild>
                <w:div w:id="1119298654">
                  <w:marLeft w:val="0"/>
                  <w:marRight w:val="0"/>
                  <w:marTop w:val="0"/>
                  <w:marBottom w:val="0"/>
                  <w:divBdr>
                    <w:top w:val="none" w:sz="0" w:space="0" w:color="auto"/>
                    <w:left w:val="none" w:sz="0" w:space="0" w:color="auto"/>
                    <w:bottom w:val="none" w:sz="0" w:space="0" w:color="auto"/>
                    <w:right w:val="none" w:sz="0" w:space="0" w:color="auto"/>
                  </w:divBdr>
                  <w:divsChild>
                    <w:div w:id="1217620290">
                      <w:marLeft w:val="0"/>
                      <w:marRight w:val="0"/>
                      <w:marTop w:val="0"/>
                      <w:marBottom w:val="0"/>
                      <w:divBdr>
                        <w:top w:val="none" w:sz="0" w:space="0" w:color="auto"/>
                        <w:left w:val="none" w:sz="0" w:space="0" w:color="auto"/>
                        <w:bottom w:val="none" w:sz="0" w:space="0" w:color="auto"/>
                        <w:right w:val="none" w:sz="0" w:space="0" w:color="auto"/>
                      </w:divBdr>
                      <w:divsChild>
                        <w:div w:id="840318248">
                          <w:marLeft w:val="0"/>
                          <w:marRight w:val="0"/>
                          <w:marTop w:val="0"/>
                          <w:marBottom w:val="0"/>
                          <w:divBdr>
                            <w:top w:val="none" w:sz="0" w:space="0" w:color="auto"/>
                            <w:left w:val="none" w:sz="0" w:space="0" w:color="auto"/>
                            <w:bottom w:val="none" w:sz="0" w:space="0" w:color="auto"/>
                            <w:right w:val="none" w:sz="0" w:space="0" w:color="auto"/>
                          </w:divBdr>
                          <w:divsChild>
                            <w:div w:id="2032488001">
                              <w:marLeft w:val="0"/>
                              <w:marRight w:val="0"/>
                              <w:marTop w:val="0"/>
                              <w:marBottom w:val="0"/>
                              <w:divBdr>
                                <w:top w:val="none" w:sz="0" w:space="0" w:color="auto"/>
                                <w:left w:val="none" w:sz="0" w:space="0" w:color="auto"/>
                                <w:bottom w:val="none" w:sz="0" w:space="0" w:color="auto"/>
                                <w:right w:val="none" w:sz="0" w:space="0" w:color="auto"/>
                              </w:divBdr>
                              <w:divsChild>
                                <w:div w:id="1673801608">
                                  <w:marLeft w:val="0"/>
                                  <w:marRight w:val="0"/>
                                  <w:marTop w:val="0"/>
                                  <w:marBottom w:val="0"/>
                                  <w:divBdr>
                                    <w:top w:val="none" w:sz="0" w:space="0" w:color="auto"/>
                                    <w:left w:val="none" w:sz="0" w:space="0" w:color="auto"/>
                                    <w:bottom w:val="none" w:sz="0" w:space="0" w:color="auto"/>
                                    <w:right w:val="none" w:sz="0" w:space="0" w:color="auto"/>
                                  </w:divBdr>
                                  <w:divsChild>
                                    <w:div w:id="189802441">
                                      <w:marLeft w:val="0"/>
                                      <w:marRight w:val="0"/>
                                      <w:marTop w:val="0"/>
                                      <w:marBottom w:val="0"/>
                                      <w:divBdr>
                                        <w:top w:val="none" w:sz="0" w:space="0" w:color="auto"/>
                                        <w:left w:val="none" w:sz="0" w:space="0" w:color="auto"/>
                                        <w:bottom w:val="none" w:sz="0" w:space="0" w:color="auto"/>
                                        <w:right w:val="none" w:sz="0" w:space="0" w:color="auto"/>
                                      </w:divBdr>
                                      <w:divsChild>
                                        <w:div w:id="1876848308">
                                          <w:marLeft w:val="0"/>
                                          <w:marRight w:val="0"/>
                                          <w:marTop w:val="0"/>
                                          <w:marBottom w:val="0"/>
                                          <w:divBdr>
                                            <w:top w:val="none" w:sz="0" w:space="0" w:color="auto"/>
                                            <w:left w:val="none" w:sz="0" w:space="0" w:color="auto"/>
                                            <w:bottom w:val="none" w:sz="0" w:space="0" w:color="auto"/>
                                            <w:right w:val="none" w:sz="0" w:space="0" w:color="auto"/>
                                          </w:divBdr>
                                          <w:divsChild>
                                            <w:div w:id="317537043">
                                              <w:marLeft w:val="0"/>
                                              <w:marRight w:val="0"/>
                                              <w:marTop w:val="0"/>
                                              <w:marBottom w:val="0"/>
                                              <w:divBdr>
                                                <w:top w:val="none" w:sz="0" w:space="0" w:color="auto"/>
                                                <w:left w:val="none" w:sz="0" w:space="0" w:color="auto"/>
                                                <w:bottom w:val="none" w:sz="0" w:space="0" w:color="auto"/>
                                                <w:right w:val="none" w:sz="0" w:space="0" w:color="auto"/>
                                              </w:divBdr>
                                              <w:divsChild>
                                                <w:div w:id="1321735296">
                                                  <w:marLeft w:val="0"/>
                                                  <w:marRight w:val="0"/>
                                                  <w:marTop w:val="0"/>
                                                  <w:marBottom w:val="0"/>
                                                  <w:divBdr>
                                                    <w:top w:val="none" w:sz="0" w:space="0" w:color="auto"/>
                                                    <w:left w:val="none" w:sz="0" w:space="0" w:color="auto"/>
                                                    <w:bottom w:val="none" w:sz="0" w:space="0" w:color="auto"/>
                                                    <w:right w:val="none" w:sz="0" w:space="0" w:color="auto"/>
                                                  </w:divBdr>
                                                  <w:divsChild>
                                                    <w:div w:id="1195967463">
                                                      <w:marLeft w:val="0"/>
                                                      <w:marRight w:val="0"/>
                                                      <w:marTop w:val="0"/>
                                                      <w:marBottom w:val="0"/>
                                                      <w:divBdr>
                                                        <w:top w:val="none" w:sz="0" w:space="0" w:color="auto"/>
                                                        <w:left w:val="none" w:sz="0" w:space="0" w:color="auto"/>
                                                        <w:bottom w:val="none" w:sz="0" w:space="0" w:color="auto"/>
                                                        <w:right w:val="none" w:sz="0" w:space="0" w:color="auto"/>
                                                      </w:divBdr>
                                                      <w:divsChild>
                                                        <w:div w:id="334650493">
                                                          <w:marLeft w:val="0"/>
                                                          <w:marRight w:val="0"/>
                                                          <w:marTop w:val="0"/>
                                                          <w:marBottom w:val="0"/>
                                                          <w:divBdr>
                                                            <w:top w:val="none" w:sz="0" w:space="0" w:color="auto"/>
                                                            <w:left w:val="none" w:sz="0" w:space="0" w:color="auto"/>
                                                            <w:bottom w:val="none" w:sz="0" w:space="0" w:color="auto"/>
                                                            <w:right w:val="none" w:sz="0" w:space="0" w:color="auto"/>
                                                          </w:divBdr>
                                                          <w:divsChild>
                                                            <w:div w:id="15630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481457981">
      <w:bodyDiv w:val="1"/>
      <w:marLeft w:val="0"/>
      <w:marRight w:val="0"/>
      <w:marTop w:val="0"/>
      <w:marBottom w:val="0"/>
      <w:divBdr>
        <w:top w:val="none" w:sz="0" w:space="0" w:color="auto"/>
        <w:left w:val="none" w:sz="0" w:space="0" w:color="auto"/>
        <w:bottom w:val="none" w:sz="0" w:space="0" w:color="auto"/>
        <w:right w:val="none" w:sz="0" w:space="0" w:color="auto"/>
      </w:divBdr>
      <w:divsChild>
        <w:div w:id="108815960">
          <w:marLeft w:val="0"/>
          <w:marRight w:val="0"/>
          <w:marTop w:val="0"/>
          <w:marBottom w:val="0"/>
          <w:divBdr>
            <w:top w:val="none" w:sz="0" w:space="0" w:color="auto"/>
            <w:left w:val="none" w:sz="0" w:space="0" w:color="auto"/>
            <w:bottom w:val="none" w:sz="0" w:space="0" w:color="auto"/>
            <w:right w:val="none" w:sz="0" w:space="0" w:color="auto"/>
          </w:divBdr>
          <w:divsChild>
            <w:div w:id="1266763928">
              <w:marLeft w:val="0"/>
              <w:marRight w:val="0"/>
              <w:marTop w:val="0"/>
              <w:marBottom w:val="0"/>
              <w:divBdr>
                <w:top w:val="none" w:sz="0" w:space="0" w:color="auto"/>
                <w:left w:val="none" w:sz="0" w:space="0" w:color="auto"/>
                <w:bottom w:val="none" w:sz="0" w:space="0" w:color="auto"/>
                <w:right w:val="none" w:sz="0" w:space="0" w:color="auto"/>
              </w:divBdr>
              <w:divsChild>
                <w:div w:id="1563253558">
                  <w:marLeft w:val="0"/>
                  <w:marRight w:val="0"/>
                  <w:marTop w:val="0"/>
                  <w:marBottom w:val="0"/>
                  <w:divBdr>
                    <w:top w:val="none" w:sz="0" w:space="0" w:color="auto"/>
                    <w:left w:val="none" w:sz="0" w:space="0" w:color="auto"/>
                    <w:bottom w:val="none" w:sz="0" w:space="0" w:color="auto"/>
                    <w:right w:val="none" w:sz="0" w:space="0" w:color="auto"/>
                  </w:divBdr>
                  <w:divsChild>
                    <w:div w:id="776944977">
                      <w:marLeft w:val="0"/>
                      <w:marRight w:val="0"/>
                      <w:marTop w:val="0"/>
                      <w:marBottom w:val="0"/>
                      <w:divBdr>
                        <w:top w:val="none" w:sz="0" w:space="0" w:color="auto"/>
                        <w:left w:val="none" w:sz="0" w:space="0" w:color="auto"/>
                        <w:bottom w:val="none" w:sz="0" w:space="0" w:color="auto"/>
                        <w:right w:val="none" w:sz="0" w:space="0" w:color="auto"/>
                      </w:divBdr>
                      <w:divsChild>
                        <w:div w:id="653679630">
                          <w:marLeft w:val="0"/>
                          <w:marRight w:val="0"/>
                          <w:marTop w:val="0"/>
                          <w:marBottom w:val="0"/>
                          <w:divBdr>
                            <w:top w:val="none" w:sz="0" w:space="0" w:color="auto"/>
                            <w:left w:val="none" w:sz="0" w:space="0" w:color="auto"/>
                            <w:bottom w:val="none" w:sz="0" w:space="0" w:color="auto"/>
                            <w:right w:val="none" w:sz="0" w:space="0" w:color="auto"/>
                          </w:divBdr>
                          <w:divsChild>
                            <w:div w:id="751974762">
                              <w:marLeft w:val="0"/>
                              <w:marRight w:val="0"/>
                              <w:marTop w:val="0"/>
                              <w:marBottom w:val="0"/>
                              <w:divBdr>
                                <w:top w:val="none" w:sz="0" w:space="0" w:color="auto"/>
                                <w:left w:val="none" w:sz="0" w:space="0" w:color="auto"/>
                                <w:bottom w:val="none" w:sz="0" w:space="0" w:color="auto"/>
                                <w:right w:val="none" w:sz="0" w:space="0" w:color="auto"/>
                              </w:divBdr>
                              <w:divsChild>
                                <w:div w:id="549804476">
                                  <w:marLeft w:val="0"/>
                                  <w:marRight w:val="0"/>
                                  <w:marTop w:val="0"/>
                                  <w:marBottom w:val="0"/>
                                  <w:divBdr>
                                    <w:top w:val="none" w:sz="0" w:space="0" w:color="auto"/>
                                    <w:left w:val="none" w:sz="0" w:space="0" w:color="auto"/>
                                    <w:bottom w:val="none" w:sz="0" w:space="0" w:color="auto"/>
                                    <w:right w:val="none" w:sz="0" w:space="0" w:color="auto"/>
                                  </w:divBdr>
                                  <w:divsChild>
                                    <w:div w:id="1277056727">
                                      <w:marLeft w:val="0"/>
                                      <w:marRight w:val="0"/>
                                      <w:marTop w:val="0"/>
                                      <w:marBottom w:val="0"/>
                                      <w:divBdr>
                                        <w:top w:val="none" w:sz="0" w:space="0" w:color="auto"/>
                                        <w:left w:val="none" w:sz="0" w:space="0" w:color="auto"/>
                                        <w:bottom w:val="none" w:sz="0" w:space="0" w:color="auto"/>
                                        <w:right w:val="none" w:sz="0" w:space="0" w:color="auto"/>
                                      </w:divBdr>
                                      <w:divsChild>
                                        <w:div w:id="495342850">
                                          <w:marLeft w:val="0"/>
                                          <w:marRight w:val="0"/>
                                          <w:marTop w:val="0"/>
                                          <w:marBottom w:val="0"/>
                                          <w:divBdr>
                                            <w:top w:val="none" w:sz="0" w:space="0" w:color="auto"/>
                                            <w:left w:val="none" w:sz="0" w:space="0" w:color="auto"/>
                                            <w:bottom w:val="none" w:sz="0" w:space="0" w:color="auto"/>
                                            <w:right w:val="none" w:sz="0" w:space="0" w:color="auto"/>
                                          </w:divBdr>
                                          <w:divsChild>
                                            <w:div w:id="1020740376">
                                              <w:marLeft w:val="0"/>
                                              <w:marRight w:val="0"/>
                                              <w:marTop w:val="0"/>
                                              <w:marBottom w:val="0"/>
                                              <w:divBdr>
                                                <w:top w:val="none" w:sz="0" w:space="0" w:color="auto"/>
                                                <w:left w:val="none" w:sz="0" w:space="0" w:color="auto"/>
                                                <w:bottom w:val="none" w:sz="0" w:space="0" w:color="auto"/>
                                                <w:right w:val="none" w:sz="0" w:space="0" w:color="auto"/>
                                              </w:divBdr>
                                              <w:divsChild>
                                                <w:div w:id="798571085">
                                                  <w:marLeft w:val="0"/>
                                                  <w:marRight w:val="0"/>
                                                  <w:marTop w:val="0"/>
                                                  <w:marBottom w:val="0"/>
                                                  <w:divBdr>
                                                    <w:top w:val="none" w:sz="0" w:space="0" w:color="auto"/>
                                                    <w:left w:val="none" w:sz="0" w:space="0" w:color="auto"/>
                                                    <w:bottom w:val="none" w:sz="0" w:space="0" w:color="auto"/>
                                                    <w:right w:val="none" w:sz="0" w:space="0" w:color="auto"/>
                                                  </w:divBdr>
                                                  <w:divsChild>
                                                    <w:div w:id="138036670">
                                                      <w:marLeft w:val="0"/>
                                                      <w:marRight w:val="0"/>
                                                      <w:marTop w:val="0"/>
                                                      <w:marBottom w:val="0"/>
                                                      <w:divBdr>
                                                        <w:top w:val="none" w:sz="0" w:space="0" w:color="auto"/>
                                                        <w:left w:val="none" w:sz="0" w:space="0" w:color="auto"/>
                                                        <w:bottom w:val="none" w:sz="0" w:space="0" w:color="auto"/>
                                                        <w:right w:val="none" w:sz="0" w:space="0" w:color="auto"/>
                                                      </w:divBdr>
                                                      <w:divsChild>
                                                        <w:div w:id="931013818">
                                                          <w:marLeft w:val="0"/>
                                                          <w:marRight w:val="0"/>
                                                          <w:marTop w:val="0"/>
                                                          <w:marBottom w:val="0"/>
                                                          <w:divBdr>
                                                            <w:top w:val="none" w:sz="0" w:space="0" w:color="auto"/>
                                                            <w:left w:val="none" w:sz="0" w:space="0" w:color="auto"/>
                                                            <w:bottom w:val="none" w:sz="0" w:space="0" w:color="auto"/>
                                                            <w:right w:val="none" w:sz="0" w:space="0" w:color="auto"/>
                                                          </w:divBdr>
                                                          <w:divsChild>
                                                            <w:div w:id="7778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082973">
      <w:bodyDiv w:val="1"/>
      <w:marLeft w:val="0"/>
      <w:marRight w:val="0"/>
      <w:marTop w:val="0"/>
      <w:marBottom w:val="0"/>
      <w:divBdr>
        <w:top w:val="none" w:sz="0" w:space="0" w:color="auto"/>
        <w:left w:val="none" w:sz="0" w:space="0" w:color="auto"/>
        <w:bottom w:val="none" w:sz="0" w:space="0" w:color="auto"/>
        <w:right w:val="none" w:sz="0" w:space="0" w:color="auto"/>
      </w:divBdr>
      <w:divsChild>
        <w:div w:id="1447844382">
          <w:marLeft w:val="0"/>
          <w:marRight w:val="0"/>
          <w:marTop w:val="0"/>
          <w:marBottom w:val="0"/>
          <w:divBdr>
            <w:top w:val="none" w:sz="0" w:space="0" w:color="auto"/>
            <w:left w:val="none" w:sz="0" w:space="0" w:color="auto"/>
            <w:bottom w:val="none" w:sz="0" w:space="0" w:color="auto"/>
            <w:right w:val="none" w:sz="0" w:space="0" w:color="auto"/>
          </w:divBdr>
          <w:divsChild>
            <w:div w:id="1644122730">
              <w:marLeft w:val="0"/>
              <w:marRight w:val="0"/>
              <w:marTop w:val="0"/>
              <w:marBottom w:val="0"/>
              <w:divBdr>
                <w:top w:val="none" w:sz="0" w:space="0" w:color="auto"/>
                <w:left w:val="none" w:sz="0" w:space="0" w:color="auto"/>
                <w:bottom w:val="none" w:sz="0" w:space="0" w:color="auto"/>
                <w:right w:val="none" w:sz="0" w:space="0" w:color="auto"/>
              </w:divBdr>
              <w:divsChild>
                <w:div w:id="2019387599">
                  <w:marLeft w:val="0"/>
                  <w:marRight w:val="0"/>
                  <w:marTop w:val="0"/>
                  <w:marBottom w:val="0"/>
                  <w:divBdr>
                    <w:top w:val="none" w:sz="0" w:space="0" w:color="auto"/>
                    <w:left w:val="none" w:sz="0" w:space="0" w:color="auto"/>
                    <w:bottom w:val="none" w:sz="0" w:space="0" w:color="auto"/>
                    <w:right w:val="none" w:sz="0" w:space="0" w:color="auto"/>
                  </w:divBdr>
                  <w:divsChild>
                    <w:div w:id="2062098711">
                      <w:marLeft w:val="0"/>
                      <w:marRight w:val="0"/>
                      <w:marTop w:val="0"/>
                      <w:marBottom w:val="0"/>
                      <w:divBdr>
                        <w:top w:val="none" w:sz="0" w:space="0" w:color="auto"/>
                        <w:left w:val="none" w:sz="0" w:space="0" w:color="auto"/>
                        <w:bottom w:val="none" w:sz="0" w:space="0" w:color="auto"/>
                        <w:right w:val="none" w:sz="0" w:space="0" w:color="auto"/>
                      </w:divBdr>
                      <w:divsChild>
                        <w:div w:id="1010983559">
                          <w:marLeft w:val="0"/>
                          <w:marRight w:val="0"/>
                          <w:marTop w:val="0"/>
                          <w:marBottom w:val="0"/>
                          <w:divBdr>
                            <w:top w:val="none" w:sz="0" w:space="0" w:color="auto"/>
                            <w:left w:val="none" w:sz="0" w:space="0" w:color="auto"/>
                            <w:bottom w:val="none" w:sz="0" w:space="0" w:color="auto"/>
                            <w:right w:val="none" w:sz="0" w:space="0" w:color="auto"/>
                          </w:divBdr>
                          <w:divsChild>
                            <w:div w:id="1996571461">
                              <w:marLeft w:val="0"/>
                              <w:marRight w:val="0"/>
                              <w:marTop w:val="0"/>
                              <w:marBottom w:val="0"/>
                              <w:divBdr>
                                <w:top w:val="none" w:sz="0" w:space="0" w:color="auto"/>
                                <w:left w:val="none" w:sz="0" w:space="0" w:color="auto"/>
                                <w:bottom w:val="none" w:sz="0" w:space="0" w:color="auto"/>
                                <w:right w:val="none" w:sz="0" w:space="0" w:color="auto"/>
                              </w:divBdr>
                              <w:divsChild>
                                <w:div w:id="1612009527">
                                  <w:marLeft w:val="0"/>
                                  <w:marRight w:val="0"/>
                                  <w:marTop w:val="0"/>
                                  <w:marBottom w:val="0"/>
                                  <w:divBdr>
                                    <w:top w:val="none" w:sz="0" w:space="0" w:color="auto"/>
                                    <w:left w:val="none" w:sz="0" w:space="0" w:color="auto"/>
                                    <w:bottom w:val="none" w:sz="0" w:space="0" w:color="auto"/>
                                    <w:right w:val="none" w:sz="0" w:space="0" w:color="auto"/>
                                  </w:divBdr>
                                  <w:divsChild>
                                    <w:div w:id="1769885507">
                                      <w:marLeft w:val="0"/>
                                      <w:marRight w:val="0"/>
                                      <w:marTop w:val="0"/>
                                      <w:marBottom w:val="0"/>
                                      <w:divBdr>
                                        <w:top w:val="none" w:sz="0" w:space="0" w:color="auto"/>
                                        <w:left w:val="none" w:sz="0" w:space="0" w:color="auto"/>
                                        <w:bottom w:val="none" w:sz="0" w:space="0" w:color="auto"/>
                                        <w:right w:val="none" w:sz="0" w:space="0" w:color="auto"/>
                                      </w:divBdr>
                                      <w:divsChild>
                                        <w:div w:id="1063022302">
                                          <w:marLeft w:val="0"/>
                                          <w:marRight w:val="0"/>
                                          <w:marTop w:val="0"/>
                                          <w:marBottom w:val="0"/>
                                          <w:divBdr>
                                            <w:top w:val="none" w:sz="0" w:space="0" w:color="auto"/>
                                            <w:left w:val="none" w:sz="0" w:space="0" w:color="auto"/>
                                            <w:bottom w:val="none" w:sz="0" w:space="0" w:color="auto"/>
                                            <w:right w:val="none" w:sz="0" w:space="0" w:color="auto"/>
                                          </w:divBdr>
                                          <w:divsChild>
                                            <w:div w:id="90246910">
                                              <w:marLeft w:val="0"/>
                                              <w:marRight w:val="0"/>
                                              <w:marTop w:val="0"/>
                                              <w:marBottom w:val="0"/>
                                              <w:divBdr>
                                                <w:top w:val="none" w:sz="0" w:space="0" w:color="auto"/>
                                                <w:left w:val="none" w:sz="0" w:space="0" w:color="auto"/>
                                                <w:bottom w:val="none" w:sz="0" w:space="0" w:color="auto"/>
                                                <w:right w:val="none" w:sz="0" w:space="0" w:color="auto"/>
                                              </w:divBdr>
                                              <w:divsChild>
                                                <w:div w:id="722024882">
                                                  <w:marLeft w:val="0"/>
                                                  <w:marRight w:val="0"/>
                                                  <w:marTop w:val="0"/>
                                                  <w:marBottom w:val="0"/>
                                                  <w:divBdr>
                                                    <w:top w:val="none" w:sz="0" w:space="0" w:color="auto"/>
                                                    <w:left w:val="none" w:sz="0" w:space="0" w:color="auto"/>
                                                    <w:bottom w:val="none" w:sz="0" w:space="0" w:color="auto"/>
                                                    <w:right w:val="none" w:sz="0" w:space="0" w:color="auto"/>
                                                  </w:divBdr>
                                                  <w:divsChild>
                                                    <w:div w:id="1846478659">
                                                      <w:marLeft w:val="0"/>
                                                      <w:marRight w:val="0"/>
                                                      <w:marTop w:val="0"/>
                                                      <w:marBottom w:val="0"/>
                                                      <w:divBdr>
                                                        <w:top w:val="none" w:sz="0" w:space="0" w:color="auto"/>
                                                        <w:left w:val="none" w:sz="0" w:space="0" w:color="auto"/>
                                                        <w:bottom w:val="none" w:sz="0" w:space="0" w:color="auto"/>
                                                        <w:right w:val="none" w:sz="0" w:space="0" w:color="auto"/>
                                                      </w:divBdr>
                                                      <w:divsChild>
                                                        <w:div w:id="7683296">
                                                          <w:marLeft w:val="0"/>
                                                          <w:marRight w:val="0"/>
                                                          <w:marTop w:val="0"/>
                                                          <w:marBottom w:val="0"/>
                                                          <w:divBdr>
                                                            <w:top w:val="none" w:sz="0" w:space="0" w:color="auto"/>
                                                            <w:left w:val="none" w:sz="0" w:space="0" w:color="auto"/>
                                                            <w:bottom w:val="none" w:sz="0" w:space="0" w:color="auto"/>
                                                            <w:right w:val="none" w:sz="0" w:space="0" w:color="auto"/>
                                                          </w:divBdr>
                                                          <w:divsChild>
                                                            <w:div w:id="1576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355335">
      <w:bodyDiv w:val="1"/>
      <w:marLeft w:val="0"/>
      <w:marRight w:val="0"/>
      <w:marTop w:val="0"/>
      <w:marBottom w:val="0"/>
      <w:divBdr>
        <w:top w:val="none" w:sz="0" w:space="0" w:color="auto"/>
        <w:left w:val="none" w:sz="0" w:space="0" w:color="auto"/>
        <w:bottom w:val="none" w:sz="0" w:space="0" w:color="auto"/>
        <w:right w:val="none" w:sz="0" w:space="0" w:color="auto"/>
      </w:divBdr>
      <w:divsChild>
        <w:div w:id="1721709827">
          <w:marLeft w:val="0"/>
          <w:marRight w:val="0"/>
          <w:marTop w:val="0"/>
          <w:marBottom w:val="0"/>
          <w:divBdr>
            <w:top w:val="none" w:sz="0" w:space="0" w:color="auto"/>
            <w:left w:val="none" w:sz="0" w:space="0" w:color="auto"/>
            <w:bottom w:val="none" w:sz="0" w:space="0" w:color="auto"/>
            <w:right w:val="none" w:sz="0" w:space="0" w:color="auto"/>
          </w:divBdr>
          <w:divsChild>
            <w:div w:id="788937278">
              <w:marLeft w:val="0"/>
              <w:marRight w:val="0"/>
              <w:marTop w:val="0"/>
              <w:marBottom w:val="0"/>
              <w:divBdr>
                <w:top w:val="none" w:sz="0" w:space="0" w:color="auto"/>
                <w:left w:val="none" w:sz="0" w:space="0" w:color="auto"/>
                <w:bottom w:val="none" w:sz="0" w:space="0" w:color="auto"/>
                <w:right w:val="none" w:sz="0" w:space="0" w:color="auto"/>
              </w:divBdr>
              <w:divsChild>
                <w:div w:id="305203165">
                  <w:marLeft w:val="0"/>
                  <w:marRight w:val="0"/>
                  <w:marTop w:val="0"/>
                  <w:marBottom w:val="0"/>
                  <w:divBdr>
                    <w:top w:val="none" w:sz="0" w:space="0" w:color="auto"/>
                    <w:left w:val="none" w:sz="0" w:space="0" w:color="auto"/>
                    <w:bottom w:val="none" w:sz="0" w:space="0" w:color="auto"/>
                    <w:right w:val="none" w:sz="0" w:space="0" w:color="auto"/>
                  </w:divBdr>
                  <w:divsChild>
                    <w:div w:id="1946385037">
                      <w:marLeft w:val="0"/>
                      <w:marRight w:val="0"/>
                      <w:marTop w:val="0"/>
                      <w:marBottom w:val="0"/>
                      <w:divBdr>
                        <w:top w:val="none" w:sz="0" w:space="0" w:color="auto"/>
                        <w:left w:val="none" w:sz="0" w:space="0" w:color="auto"/>
                        <w:bottom w:val="none" w:sz="0" w:space="0" w:color="auto"/>
                        <w:right w:val="none" w:sz="0" w:space="0" w:color="auto"/>
                      </w:divBdr>
                      <w:divsChild>
                        <w:div w:id="688995742">
                          <w:marLeft w:val="0"/>
                          <w:marRight w:val="0"/>
                          <w:marTop w:val="0"/>
                          <w:marBottom w:val="0"/>
                          <w:divBdr>
                            <w:top w:val="none" w:sz="0" w:space="0" w:color="auto"/>
                            <w:left w:val="none" w:sz="0" w:space="0" w:color="auto"/>
                            <w:bottom w:val="none" w:sz="0" w:space="0" w:color="auto"/>
                            <w:right w:val="none" w:sz="0" w:space="0" w:color="auto"/>
                          </w:divBdr>
                          <w:divsChild>
                            <w:div w:id="614403701">
                              <w:marLeft w:val="0"/>
                              <w:marRight w:val="0"/>
                              <w:marTop w:val="0"/>
                              <w:marBottom w:val="0"/>
                              <w:divBdr>
                                <w:top w:val="none" w:sz="0" w:space="0" w:color="auto"/>
                                <w:left w:val="none" w:sz="0" w:space="0" w:color="auto"/>
                                <w:bottom w:val="none" w:sz="0" w:space="0" w:color="auto"/>
                                <w:right w:val="none" w:sz="0" w:space="0" w:color="auto"/>
                              </w:divBdr>
                              <w:divsChild>
                                <w:div w:id="1195266555">
                                  <w:marLeft w:val="0"/>
                                  <w:marRight w:val="0"/>
                                  <w:marTop w:val="0"/>
                                  <w:marBottom w:val="0"/>
                                  <w:divBdr>
                                    <w:top w:val="none" w:sz="0" w:space="0" w:color="auto"/>
                                    <w:left w:val="none" w:sz="0" w:space="0" w:color="auto"/>
                                    <w:bottom w:val="none" w:sz="0" w:space="0" w:color="auto"/>
                                    <w:right w:val="none" w:sz="0" w:space="0" w:color="auto"/>
                                  </w:divBdr>
                                  <w:divsChild>
                                    <w:div w:id="2125880045">
                                      <w:marLeft w:val="0"/>
                                      <w:marRight w:val="0"/>
                                      <w:marTop w:val="0"/>
                                      <w:marBottom w:val="0"/>
                                      <w:divBdr>
                                        <w:top w:val="none" w:sz="0" w:space="0" w:color="auto"/>
                                        <w:left w:val="none" w:sz="0" w:space="0" w:color="auto"/>
                                        <w:bottom w:val="none" w:sz="0" w:space="0" w:color="auto"/>
                                        <w:right w:val="none" w:sz="0" w:space="0" w:color="auto"/>
                                      </w:divBdr>
                                      <w:divsChild>
                                        <w:div w:id="1793160457">
                                          <w:marLeft w:val="0"/>
                                          <w:marRight w:val="0"/>
                                          <w:marTop w:val="0"/>
                                          <w:marBottom w:val="0"/>
                                          <w:divBdr>
                                            <w:top w:val="none" w:sz="0" w:space="0" w:color="auto"/>
                                            <w:left w:val="none" w:sz="0" w:space="0" w:color="auto"/>
                                            <w:bottom w:val="none" w:sz="0" w:space="0" w:color="auto"/>
                                            <w:right w:val="none" w:sz="0" w:space="0" w:color="auto"/>
                                          </w:divBdr>
                                          <w:divsChild>
                                            <w:div w:id="1123421194">
                                              <w:marLeft w:val="0"/>
                                              <w:marRight w:val="0"/>
                                              <w:marTop w:val="0"/>
                                              <w:marBottom w:val="0"/>
                                              <w:divBdr>
                                                <w:top w:val="none" w:sz="0" w:space="0" w:color="auto"/>
                                                <w:left w:val="none" w:sz="0" w:space="0" w:color="auto"/>
                                                <w:bottom w:val="none" w:sz="0" w:space="0" w:color="auto"/>
                                                <w:right w:val="none" w:sz="0" w:space="0" w:color="auto"/>
                                              </w:divBdr>
                                              <w:divsChild>
                                                <w:div w:id="943725812">
                                                  <w:marLeft w:val="0"/>
                                                  <w:marRight w:val="0"/>
                                                  <w:marTop w:val="0"/>
                                                  <w:marBottom w:val="0"/>
                                                  <w:divBdr>
                                                    <w:top w:val="none" w:sz="0" w:space="0" w:color="auto"/>
                                                    <w:left w:val="none" w:sz="0" w:space="0" w:color="auto"/>
                                                    <w:bottom w:val="none" w:sz="0" w:space="0" w:color="auto"/>
                                                    <w:right w:val="none" w:sz="0" w:space="0" w:color="auto"/>
                                                  </w:divBdr>
                                                  <w:divsChild>
                                                    <w:div w:id="805468266">
                                                      <w:marLeft w:val="0"/>
                                                      <w:marRight w:val="0"/>
                                                      <w:marTop w:val="0"/>
                                                      <w:marBottom w:val="0"/>
                                                      <w:divBdr>
                                                        <w:top w:val="none" w:sz="0" w:space="0" w:color="auto"/>
                                                        <w:left w:val="none" w:sz="0" w:space="0" w:color="auto"/>
                                                        <w:bottom w:val="none" w:sz="0" w:space="0" w:color="auto"/>
                                                        <w:right w:val="none" w:sz="0" w:space="0" w:color="auto"/>
                                                      </w:divBdr>
                                                      <w:divsChild>
                                                        <w:div w:id="528688328">
                                                          <w:marLeft w:val="0"/>
                                                          <w:marRight w:val="0"/>
                                                          <w:marTop w:val="0"/>
                                                          <w:marBottom w:val="0"/>
                                                          <w:divBdr>
                                                            <w:top w:val="none" w:sz="0" w:space="0" w:color="auto"/>
                                                            <w:left w:val="none" w:sz="0" w:space="0" w:color="auto"/>
                                                            <w:bottom w:val="none" w:sz="0" w:space="0" w:color="auto"/>
                                                            <w:right w:val="none" w:sz="0" w:space="0" w:color="auto"/>
                                                          </w:divBdr>
                                                          <w:divsChild>
                                                            <w:div w:id="226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642615566">
      <w:bodyDiv w:val="1"/>
      <w:marLeft w:val="0"/>
      <w:marRight w:val="0"/>
      <w:marTop w:val="0"/>
      <w:marBottom w:val="0"/>
      <w:divBdr>
        <w:top w:val="none" w:sz="0" w:space="0" w:color="auto"/>
        <w:left w:val="none" w:sz="0" w:space="0" w:color="auto"/>
        <w:bottom w:val="none" w:sz="0" w:space="0" w:color="auto"/>
        <w:right w:val="none" w:sz="0" w:space="0" w:color="auto"/>
      </w:divBdr>
      <w:divsChild>
        <w:div w:id="1657418895">
          <w:marLeft w:val="0"/>
          <w:marRight w:val="0"/>
          <w:marTop w:val="0"/>
          <w:marBottom w:val="0"/>
          <w:divBdr>
            <w:top w:val="none" w:sz="0" w:space="0" w:color="auto"/>
            <w:left w:val="none" w:sz="0" w:space="0" w:color="auto"/>
            <w:bottom w:val="none" w:sz="0" w:space="0" w:color="auto"/>
            <w:right w:val="none" w:sz="0" w:space="0" w:color="auto"/>
          </w:divBdr>
          <w:divsChild>
            <w:div w:id="2095277673">
              <w:marLeft w:val="0"/>
              <w:marRight w:val="0"/>
              <w:marTop w:val="0"/>
              <w:marBottom w:val="0"/>
              <w:divBdr>
                <w:top w:val="none" w:sz="0" w:space="0" w:color="auto"/>
                <w:left w:val="none" w:sz="0" w:space="0" w:color="auto"/>
                <w:bottom w:val="none" w:sz="0" w:space="0" w:color="auto"/>
                <w:right w:val="none" w:sz="0" w:space="0" w:color="auto"/>
              </w:divBdr>
              <w:divsChild>
                <w:div w:id="531189492">
                  <w:marLeft w:val="0"/>
                  <w:marRight w:val="0"/>
                  <w:marTop w:val="0"/>
                  <w:marBottom w:val="0"/>
                  <w:divBdr>
                    <w:top w:val="none" w:sz="0" w:space="0" w:color="auto"/>
                    <w:left w:val="none" w:sz="0" w:space="0" w:color="auto"/>
                    <w:bottom w:val="none" w:sz="0" w:space="0" w:color="auto"/>
                    <w:right w:val="none" w:sz="0" w:space="0" w:color="auto"/>
                  </w:divBdr>
                  <w:divsChild>
                    <w:div w:id="51655914">
                      <w:marLeft w:val="0"/>
                      <w:marRight w:val="0"/>
                      <w:marTop w:val="0"/>
                      <w:marBottom w:val="0"/>
                      <w:divBdr>
                        <w:top w:val="none" w:sz="0" w:space="0" w:color="auto"/>
                        <w:left w:val="none" w:sz="0" w:space="0" w:color="auto"/>
                        <w:bottom w:val="none" w:sz="0" w:space="0" w:color="auto"/>
                        <w:right w:val="none" w:sz="0" w:space="0" w:color="auto"/>
                      </w:divBdr>
                      <w:divsChild>
                        <w:div w:id="480078562">
                          <w:marLeft w:val="0"/>
                          <w:marRight w:val="0"/>
                          <w:marTop w:val="0"/>
                          <w:marBottom w:val="0"/>
                          <w:divBdr>
                            <w:top w:val="none" w:sz="0" w:space="0" w:color="auto"/>
                            <w:left w:val="none" w:sz="0" w:space="0" w:color="auto"/>
                            <w:bottom w:val="none" w:sz="0" w:space="0" w:color="auto"/>
                            <w:right w:val="none" w:sz="0" w:space="0" w:color="auto"/>
                          </w:divBdr>
                          <w:divsChild>
                            <w:div w:id="1716662476">
                              <w:marLeft w:val="0"/>
                              <w:marRight w:val="0"/>
                              <w:marTop w:val="0"/>
                              <w:marBottom w:val="0"/>
                              <w:divBdr>
                                <w:top w:val="none" w:sz="0" w:space="0" w:color="auto"/>
                                <w:left w:val="none" w:sz="0" w:space="0" w:color="auto"/>
                                <w:bottom w:val="none" w:sz="0" w:space="0" w:color="auto"/>
                                <w:right w:val="none" w:sz="0" w:space="0" w:color="auto"/>
                              </w:divBdr>
                              <w:divsChild>
                                <w:div w:id="500389039">
                                  <w:marLeft w:val="0"/>
                                  <w:marRight w:val="0"/>
                                  <w:marTop w:val="0"/>
                                  <w:marBottom w:val="0"/>
                                  <w:divBdr>
                                    <w:top w:val="none" w:sz="0" w:space="0" w:color="auto"/>
                                    <w:left w:val="none" w:sz="0" w:space="0" w:color="auto"/>
                                    <w:bottom w:val="none" w:sz="0" w:space="0" w:color="auto"/>
                                    <w:right w:val="none" w:sz="0" w:space="0" w:color="auto"/>
                                  </w:divBdr>
                                  <w:divsChild>
                                    <w:div w:id="293491335">
                                      <w:marLeft w:val="0"/>
                                      <w:marRight w:val="0"/>
                                      <w:marTop w:val="0"/>
                                      <w:marBottom w:val="0"/>
                                      <w:divBdr>
                                        <w:top w:val="none" w:sz="0" w:space="0" w:color="auto"/>
                                        <w:left w:val="none" w:sz="0" w:space="0" w:color="auto"/>
                                        <w:bottom w:val="none" w:sz="0" w:space="0" w:color="auto"/>
                                        <w:right w:val="none" w:sz="0" w:space="0" w:color="auto"/>
                                      </w:divBdr>
                                      <w:divsChild>
                                        <w:div w:id="957680131">
                                          <w:marLeft w:val="0"/>
                                          <w:marRight w:val="0"/>
                                          <w:marTop w:val="0"/>
                                          <w:marBottom w:val="0"/>
                                          <w:divBdr>
                                            <w:top w:val="none" w:sz="0" w:space="0" w:color="auto"/>
                                            <w:left w:val="none" w:sz="0" w:space="0" w:color="auto"/>
                                            <w:bottom w:val="none" w:sz="0" w:space="0" w:color="auto"/>
                                            <w:right w:val="none" w:sz="0" w:space="0" w:color="auto"/>
                                          </w:divBdr>
                                          <w:divsChild>
                                            <w:div w:id="1276668280">
                                              <w:marLeft w:val="0"/>
                                              <w:marRight w:val="0"/>
                                              <w:marTop w:val="0"/>
                                              <w:marBottom w:val="0"/>
                                              <w:divBdr>
                                                <w:top w:val="none" w:sz="0" w:space="0" w:color="auto"/>
                                                <w:left w:val="none" w:sz="0" w:space="0" w:color="auto"/>
                                                <w:bottom w:val="none" w:sz="0" w:space="0" w:color="auto"/>
                                                <w:right w:val="none" w:sz="0" w:space="0" w:color="auto"/>
                                              </w:divBdr>
                                              <w:divsChild>
                                                <w:div w:id="1875656533">
                                                  <w:marLeft w:val="0"/>
                                                  <w:marRight w:val="0"/>
                                                  <w:marTop w:val="0"/>
                                                  <w:marBottom w:val="0"/>
                                                  <w:divBdr>
                                                    <w:top w:val="none" w:sz="0" w:space="0" w:color="auto"/>
                                                    <w:left w:val="none" w:sz="0" w:space="0" w:color="auto"/>
                                                    <w:bottom w:val="none" w:sz="0" w:space="0" w:color="auto"/>
                                                    <w:right w:val="none" w:sz="0" w:space="0" w:color="auto"/>
                                                  </w:divBdr>
                                                  <w:divsChild>
                                                    <w:div w:id="744300869">
                                                      <w:marLeft w:val="0"/>
                                                      <w:marRight w:val="0"/>
                                                      <w:marTop w:val="0"/>
                                                      <w:marBottom w:val="0"/>
                                                      <w:divBdr>
                                                        <w:top w:val="none" w:sz="0" w:space="0" w:color="auto"/>
                                                        <w:left w:val="none" w:sz="0" w:space="0" w:color="auto"/>
                                                        <w:bottom w:val="none" w:sz="0" w:space="0" w:color="auto"/>
                                                        <w:right w:val="none" w:sz="0" w:space="0" w:color="auto"/>
                                                      </w:divBdr>
                                                      <w:divsChild>
                                                        <w:div w:id="724371671">
                                                          <w:marLeft w:val="0"/>
                                                          <w:marRight w:val="0"/>
                                                          <w:marTop w:val="0"/>
                                                          <w:marBottom w:val="0"/>
                                                          <w:divBdr>
                                                            <w:top w:val="none" w:sz="0" w:space="0" w:color="auto"/>
                                                            <w:left w:val="none" w:sz="0" w:space="0" w:color="auto"/>
                                                            <w:bottom w:val="none" w:sz="0" w:space="0" w:color="auto"/>
                                                            <w:right w:val="none" w:sz="0" w:space="0" w:color="auto"/>
                                                          </w:divBdr>
                                                          <w:divsChild>
                                                            <w:div w:id="18727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700129">
      <w:bodyDiv w:val="1"/>
      <w:marLeft w:val="0"/>
      <w:marRight w:val="0"/>
      <w:marTop w:val="0"/>
      <w:marBottom w:val="0"/>
      <w:divBdr>
        <w:top w:val="none" w:sz="0" w:space="0" w:color="auto"/>
        <w:left w:val="none" w:sz="0" w:space="0" w:color="auto"/>
        <w:bottom w:val="none" w:sz="0" w:space="0" w:color="auto"/>
        <w:right w:val="none" w:sz="0" w:space="0" w:color="auto"/>
      </w:divBdr>
      <w:divsChild>
        <w:div w:id="1250770440">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sChild>
                <w:div w:id="1101146779">
                  <w:marLeft w:val="0"/>
                  <w:marRight w:val="0"/>
                  <w:marTop w:val="0"/>
                  <w:marBottom w:val="0"/>
                  <w:divBdr>
                    <w:top w:val="none" w:sz="0" w:space="0" w:color="auto"/>
                    <w:left w:val="none" w:sz="0" w:space="0" w:color="auto"/>
                    <w:bottom w:val="none" w:sz="0" w:space="0" w:color="auto"/>
                    <w:right w:val="none" w:sz="0" w:space="0" w:color="auto"/>
                  </w:divBdr>
                  <w:divsChild>
                    <w:div w:id="1618902530">
                      <w:marLeft w:val="0"/>
                      <w:marRight w:val="0"/>
                      <w:marTop w:val="0"/>
                      <w:marBottom w:val="0"/>
                      <w:divBdr>
                        <w:top w:val="none" w:sz="0" w:space="0" w:color="auto"/>
                        <w:left w:val="none" w:sz="0" w:space="0" w:color="auto"/>
                        <w:bottom w:val="none" w:sz="0" w:space="0" w:color="auto"/>
                        <w:right w:val="none" w:sz="0" w:space="0" w:color="auto"/>
                      </w:divBdr>
                      <w:divsChild>
                        <w:div w:id="1633516015">
                          <w:marLeft w:val="0"/>
                          <w:marRight w:val="0"/>
                          <w:marTop w:val="0"/>
                          <w:marBottom w:val="0"/>
                          <w:divBdr>
                            <w:top w:val="none" w:sz="0" w:space="0" w:color="auto"/>
                            <w:left w:val="none" w:sz="0" w:space="0" w:color="auto"/>
                            <w:bottom w:val="none" w:sz="0" w:space="0" w:color="auto"/>
                            <w:right w:val="none" w:sz="0" w:space="0" w:color="auto"/>
                          </w:divBdr>
                          <w:divsChild>
                            <w:div w:id="2059549953">
                              <w:marLeft w:val="0"/>
                              <w:marRight w:val="0"/>
                              <w:marTop w:val="0"/>
                              <w:marBottom w:val="0"/>
                              <w:divBdr>
                                <w:top w:val="none" w:sz="0" w:space="0" w:color="auto"/>
                                <w:left w:val="none" w:sz="0" w:space="0" w:color="auto"/>
                                <w:bottom w:val="none" w:sz="0" w:space="0" w:color="auto"/>
                                <w:right w:val="none" w:sz="0" w:space="0" w:color="auto"/>
                              </w:divBdr>
                              <w:divsChild>
                                <w:div w:id="688483118">
                                  <w:marLeft w:val="0"/>
                                  <w:marRight w:val="0"/>
                                  <w:marTop w:val="0"/>
                                  <w:marBottom w:val="0"/>
                                  <w:divBdr>
                                    <w:top w:val="none" w:sz="0" w:space="0" w:color="auto"/>
                                    <w:left w:val="none" w:sz="0" w:space="0" w:color="auto"/>
                                    <w:bottom w:val="none" w:sz="0" w:space="0" w:color="auto"/>
                                    <w:right w:val="none" w:sz="0" w:space="0" w:color="auto"/>
                                  </w:divBdr>
                                  <w:divsChild>
                                    <w:div w:id="427970713">
                                      <w:marLeft w:val="0"/>
                                      <w:marRight w:val="0"/>
                                      <w:marTop w:val="0"/>
                                      <w:marBottom w:val="0"/>
                                      <w:divBdr>
                                        <w:top w:val="none" w:sz="0" w:space="0" w:color="auto"/>
                                        <w:left w:val="none" w:sz="0" w:space="0" w:color="auto"/>
                                        <w:bottom w:val="none" w:sz="0" w:space="0" w:color="auto"/>
                                        <w:right w:val="none" w:sz="0" w:space="0" w:color="auto"/>
                                      </w:divBdr>
                                      <w:divsChild>
                                        <w:div w:id="1491363664">
                                          <w:marLeft w:val="0"/>
                                          <w:marRight w:val="0"/>
                                          <w:marTop w:val="0"/>
                                          <w:marBottom w:val="0"/>
                                          <w:divBdr>
                                            <w:top w:val="none" w:sz="0" w:space="0" w:color="auto"/>
                                            <w:left w:val="none" w:sz="0" w:space="0" w:color="auto"/>
                                            <w:bottom w:val="none" w:sz="0" w:space="0" w:color="auto"/>
                                            <w:right w:val="none" w:sz="0" w:space="0" w:color="auto"/>
                                          </w:divBdr>
                                          <w:divsChild>
                                            <w:div w:id="1696691851">
                                              <w:marLeft w:val="0"/>
                                              <w:marRight w:val="0"/>
                                              <w:marTop w:val="0"/>
                                              <w:marBottom w:val="0"/>
                                              <w:divBdr>
                                                <w:top w:val="none" w:sz="0" w:space="0" w:color="auto"/>
                                                <w:left w:val="none" w:sz="0" w:space="0" w:color="auto"/>
                                                <w:bottom w:val="none" w:sz="0" w:space="0" w:color="auto"/>
                                                <w:right w:val="none" w:sz="0" w:space="0" w:color="auto"/>
                                              </w:divBdr>
                                              <w:divsChild>
                                                <w:div w:id="1236696636">
                                                  <w:marLeft w:val="0"/>
                                                  <w:marRight w:val="0"/>
                                                  <w:marTop w:val="0"/>
                                                  <w:marBottom w:val="0"/>
                                                  <w:divBdr>
                                                    <w:top w:val="none" w:sz="0" w:space="0" w:color="auto"/>
                                                    <w:left w:val="none" w:sz="0" w:space="0" w:color="auto"/>
                                                    <w:bottom w:val="none" w:sz="0" w:space="0" w:color="auto"/>
                                                    <w:right w:val="none" w:sz="0" w:space="0" w:color="auto"/>
                                                  </w:divBdr>
                                                  <w:divsChild>
                                                    <w:div w:id="1567375850">
                                                      <w:marLeft w:val="0"/>
                                                      <w:marRight w:val="0"/>
                                                      <w:marTop w:val="0"/>
                                                      <w:marBottom w:val="0"/>
                                                      <w:divBdr>
                                                        <w:top w:val="none" w:sz="0" w:space="0" w:color="auto"/>
                                                        <w:left w:val="none" w:sz="0" w:space="0" w:color="auto"/>
                                                        <w:bottom w:val="none" w:sz="0" w:space="0" w:color="auto"/>
                                                        <w:right w:val="none" w:sz="0" w:space="0" w:color="auto"/>
                                                      </w:divBdr>
                                                      <w:divsChild>
                                                        <w:div w:id="705448954">
                                                          <w:marLeft w:val="0"/>
                                                          <w:marRight w:val="0"/>
                                                          <w:marTop w:val="0"/>
                                                          <w:marBottom w:val="0"/>
                                                          <w:divBdr>
                                                            <w:top w:val="none" w:sz="0" w:space="0" w:color="auto"/>
                                                            <w:left w:val="none" w:sz="0" w:space="0" w:color="auto"/>
                                                            <w:bottom w:val="none" w:sz="0" w:space="0" w:color="auto"/>
                                                            <w:right w:val="none" w:sz="0" w:space="0" w:color="auto"/>
                                                          </w:divBdr>
                                                          <w:divsChild>
                                                            <w:div w:id="1524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810896">
      <w:bodyDiv w:val="1"/>
      <w:marLeft w:val="0"/>
      <w:marRight w:val="0"/>
      <w:marTop w:val="0"/>
      <w:marBottom w:val="0"/>
      <w:divBdr>
        <w:top w:val="none" w:sz="0" w:space="0" w:color="auto"/>
        <w:left w:val="none" w:sz="0" w:space="0" w:color="auto"/>
        <w:bottom w:val="none" w:sz="0" w:space="0" w:color="auto"/>
        <w:right w:val="none" w:sz="0" w:space="0" w:color="auto"/>
      </w:divBdr>
      <w:divsChild>
        <w:div w:id="874075875">
          <w:marLeft w:val="0"/>
          <w:marRight w:val="0"/>
          <w:marTop w:val="0"/>
          <w:marBottom w:val="0"/>
          <w:divBdr>
            <w:top w:val="none" w:sz="0" w:space="0" w:color="auto"/>
            <w:left w:val="none" w:sz="0" w:space="0" w:color="auto"/>
            <w:bottom w:val="none" w:sz="0" w:space="0" w:color="auto"/>
            <w:right w:val="none" w:sz="0" w:space="0" w:color="auto"/>
          </w:divBdr>
          <w:divsChild>
            <w:div w:id="146633621">
              <w:marLeft w:val="0"/>
              <w:marRight w:val="0"/>
              <w:marTop w:val="0"/>
              <w:marBottom w:val="0"/>
              <w:divBdr>
                <w:top w:val="none" w:sz="0" w:space="0" w:color="auto"/>
                <w:left w:val="none" w:sz="0" w:space="0" w:color="auto"/>
                <w:bottom w:val="none" w:sz="0" w:space="0" w:color="auto"/>
                <w:right w:val="none" w:sz="0" w:space="0" w:color="auto"/>
              </w:divBdr>
              <w:divsChild>
                <w:div w:id="1934121684">
                  <w:marLeft w:val="0"/>
                  <w:marRight w:val="0"/>
                  <w:marTop w:val="0"/>
                  <w:marBottom w:val="0"/>
                  <w:divBdr>
                    <w:top w:val="none" w:sz="0" w:space="0" w:color="auto"/>
                    <w:left w:val="none" w:sz="0" w:space="0" w:color="auto"/>
                    <w:bottom w:val="none" w:sz="0" w:space="0" w:color="auto"/>
                    <w:right w:val="none" w:sz="0" w:space="0" w:color="auto"/>
                  </w:divBdr>
                  <w:divsChild>
                    <w:div w:id="606041192">
                      <w:marLeft w:val="0"/>
                      <w:marRight w:val="0"/>
                      <w:marTop w:val="0"/>
                      <w:marBottom w:val="0"/>
                      <w:divBdr>
                        <w:top w:val="none" w:sz="0" w:space="0" w:color="auto"/>
                        <w:left w:val="none" w:sz="0" w:space="0" w:color="auto"/>
                        <w:bottom w:val="none" w:sz="0" w:space="0" w:color="auto"/>
                        <w:right w:val="none" w:sz="0" w:space="0" w:color="auto"/>
                      </w:divBdr>
                      <w:divsChild>
                        <w:div w:id="1236091739">
                          <w:marLeft w:val="0"/>
                          <w:marRight w:val="0"/>
                          <w:marTop w:val="0"/>
                          <w:marBottom w:val="0"/>
                          <w:divBdr>
                            <w:top w:val="none" w:sz="0" w:space="0" w:color="auto"/>
                            <w:left w:val="none" w:sz="0" w:space="0" w:color="auto"/>
                            <w:bottom w:val="none" w:sz="0" w:space="0" w:color="auto"/>
                            <w:right w:val="none" w:sz="0" w:space="0" w:color="auto"/>
                          </w:divBdr>
                          <w:divsChild>
                            <w:div w:id="147944348">
                              <w:marLeft w:val="0"/>
                              <w:marRight w:val="0"/>
                              <w:marTop w:val="0"/>
                              <w:marBottom w:val="0"/>
                              <w:divBdr>
                                <w:top w:val="none" w:sz="0" w:space="0" w:color="auto"/>
                                <w:left w:val="none" w:sz="0" w:space="0" w:color="auto"/>
                                <w:bottom w:val="none" w:sz="0" w:space="0" w:color="auto"/>
                                <w:right w:val="none" w:sz="0" w:space="0" w:color="auto"/>
                              </w:divBdr>
                              <w:divsChild>
                                <w:div w:id="1511406386">
                                  <w:marLeft w:val="0"/>
                                  <w:marRight w:val="0"/>
                                  <w:marTop w:val="0"/>
                                  <w:marBottom w:val="0"/>
                                  <w:divBdr>
                                    <w:top w:val="none" w:sz="0" w:space="0" w:color="auto"/>
                                    <w:left w:val="none" w:sz="0" w:space="0" w:color="auto"/>
                                    <w:bottom w:val="none" w:sz="0" w:space="0" w:color="auto"/>
                                    <w:right w:val="none" w:sz="0" w:space="0" w:color="auto"/>
                                  </w:divBdr>
                                  <w:divsChild>
                                    <w:div w:id="1174536895">
                                      <w:marLeft w:val="0"/>
                                      <w:marRight w:val="0"/>
                                      <w:marTop w:val="0"/>
                                      <w:marBottom w:val="0"/>
                                      <w:divBdr>
                                        <w:top w:val="none" w:sz="0" w:space="0" w:color="auto"/>
                                        <w:left w:val="none" w:sz="0" w:space="0" w:color="auto"/>
                                        <w:bottom w:val="none" w:sz="0" w:space="0" w:color="auto"/>
                                        <w:right w:val="none" w:sz="0" w:space="0" w:color="auto"/>
                                      </w:divBdr>
                                      <w:divsChild>
                                        <w:div w:id="1108965990">
                                          <w:marLeft w:val="0"/>
                                          <w:marRight w:val="0"/>
                                          <w:marTop w:val="0"/>
                                          <w:marBottom w:val="0"/>
                                          <w:divBdr>
                                            <w:top w:val="none" w:sz="0" w:space="0" w:color="auto"/>
                                            <w:left w:val="none" w:sz="0" w:space="0" w:color="auto"/>
                                            <w:bottom w:val="none" w:sz="0" w:space="0" w:color="auto"/>
                                            <w:right w:val="none" w:sz="0" w:space="0" w:color="auto"/>
                                          </w:divBdr>
                                          <w:divsChild>
                                            <w:div w:id="2052462131">
                                              <w:marLeft w:val="0"/>
                                              <w:marRight w:val="0"/>
                                              <w:marTop w:val="0"/>
                                              <w:marBottom w:val="0"/>
                                              <w:divBdr>
                                                <w:top w:val="none" w:sz="0" w:space="0" w:color="auto"/>
                                                <w:left w:val="none" w:sz="0" w:space="0" w:color="auto"/>
                                                <w:bottom w:val="none" w:sz="0" w:space="0" w:color="auto"/>
                                                <w:right w:val="none" w:sz="0" w:space="0" w:color="auto"/>
                                              </w:divBdr>
                                              <w:divsChild>
                                                <w:div w:id="773398984">
                                                  <w:marLeft w:val="0"/>
                                                  <w:marRight w:val="0"/>
                                                  <w:marTop w:val="0"/>
                                                  <w:marBottom w:val="0"/>
                                                  <w:divBdr>
                                                    <w:top w:val="none" w:sz="0" w:space="0" w:color="auto"/>
                                                    <w:left w:val="none" w:sz="0" w:space="0" w:color="auto"/>
                                                    <w:bottom w:val="none" w:sz="0" w:space="0" w:color="auto"/>
                                                    <w:right w:val="none" w:sz="0" w:space="0" w:color="auto"/>
                                                  </w:divBdr>
                                                  <w:divsChild>
                                                    <w:div w:id="457450880">
                                                      <w:marLeft w:val="0"/>
                                                      <w:marRight w:val="0"/>
                                                      <w:marTop w:val="0"/>
                                                      <w:marBottom w:val="0"/>
                                                      <w:divBdr>
                                                        <w:top w:val="none" w:sz="0" w:space="0" w:color="auto"/>
                                                        <w:left w:val="none" w:sz="0" w:space="0" w:color="auto"/>
                                                        <w:bottom w:val="none" w:sz="0" w:space="0" w:color="auto"/>
                                                        <w:right w:val="none" w:sz="0" w:space="0" w:color="auto"/>
                                                      </w:divBdr>
                                                      <w:divsChild>
                                                        <w:div w:id="135342617">
                                                          <w:marLeft w:val="0"/>
                                                          <w:marRight w:val="0"/>
                                                          <w:marTop w:val="0"/>
                                                          <w:marBottom w:val="0"/>
                                                          <w:divBdr>
                                                            <w:top w:val="none" w:sz="0" w:space="0" w:color="auto"/>
                                                            <w:left w:val="none" w:sz="0" w:space="0" w:color="auto"/>
                                                            <w:bottom w:val="none" w:sz="0" w:space="0" w:color="auto"/>
                                                            <w:right w:val="none" w:sz="0" w:space="0" w:color="auto"/>
                                                          </w:divBdr>
                                                          <w:divsChild>
                                                            <w:div w:id="1559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26154">
      <w:bodyDiv w:val="1"/>
      <w:marLeft w:val="0"/>
      <w:marRight w:val="0"/>
      <w:marTop w:val="0"/>
      <w:marBottom w:val="0"/>
      <w:divBdr>
        <w:top w:val="none" w:sz="0" w:space="0" w:color="auto"/>
        <w:left w:val="none" w:sz="0" w:space="0" w:color="auto"/>
        <w:bottom w:val="none" w:sz="0" w:space="0" w:color="auto"/>
        <w:right w:val="none" w:sz="0" w:space="0" w:color="auto"/>
      </w:divBdr>
      <w:divsChild>
        <w:div w:id="372925333">
          <w:marLeft w:val="0"/>
          <w:marRight w:val="0"/>
          <w:marTop w:val="0"/>
          <w:marBottom w:val="0"/>
          <w:divBdr>
            <w:top w:val="none" w:sz="0" w:space="0" w:color="auto"/>
            <w:left w:val="none" w:sz="0" w:space="0" w:color="auto"/>
            <w:bottom w:val="none" w:sz="0" w:space="0" w:color="auto"/>
            <w:right w:val="none" w:sz="0" w:space="0" w:color="auto"/>
          </w:divBdr>
          <w:divsChild>
            <w:div w:id="560212432">
              <w:marLeft w:val="0"/>
              <w:marRight w:val="0"/>
              <w:marTop w:val="0"/>
              <w:marBottom w:val="0"/>
              <w:divBdr>
                <w:top w:val="none" w:sz="0" w:space="0" w:color="auto"/>
                <w:left w:val="none" w:sz="0" w:space="0" w:color="auto"/>
                <w:bottom w:val="none" w:sz="0" w:space="0" w:color="auto"/>
                <w:right w:val="none" w:sz="0" w:space="0" w:color="auto"/>
              </w:divBdr>
              <w:divsChild>
                <w:div w:id="1914848982">
                  <w:marLeft w:val="0"/>
                  <w:marRight w:val="0"/>
                  <w:marTop w:val="0"/>
                  <w:marBottom w:val="0"/>
                  <w:divBdr>
                    <w:top w:val="none" w:sz="0" w:space="0" w:color="auto"/>
                    <w:left w:val="none" w:sz="0" w:space="0" w:color="auto"/>
                    <w:bottom w:val="none" w:sz="0" w:space="0" w:color="auto"/>
                    <w:right w:val="none" w:sz="0" w:space="0" w:color="auto"/>
                  </w:divBdr>
                  <w:divsChild>
                    <w:div w:id="554706866">
                      <w:marLeft w:val="0"/>
                      <w:marRight w:val="0"/>
                      <w:marTop w:val="0"/>
                      <w:marBottom w:val="0"/>
                      <w:divBdr>
                        <w:top w:val="none" w:sz="0" w:space="0" w:color="auto"/>
                        <w:left w:val="none" w:sz="0" w:space="0" w:color="auto"/>
                        <w:bottom w:val="none" w:sz="0" w:space="0" w:color="auto"/>
                        <w:right w:val="none" w:sz="0" w:space="0" w:color="auto"/>
                      </w:divBdr>
                      <w:divsChild>
                        <w:div w:id="1880313675">
                          <w:marLeft w:val="0"/>
                          <w:marRight w:val="0"/>
                          <w:marTop w:val="0"/>
                          <w:marBottom w:val="0"/>
                          <w:divBdr>
                            <w:top w:val="none" w:sz="0" w:space="0" w:color="auto"/>
                            <w:left w:val="none" w:sz="0" w:space="0" w:color="auto"/>
                            <w:bottom w:val="none" w:sz="0" w:space="0" w:color="auto"/>
                            <w:right w:val="none" w:sz="0" w:space="0" w:color="auto"/>
                          </w:divBdr>
                          <w:divsChild>
                            <w:div w:id="953558001">
                              <w:marLeft w:val="0"/>
                              <w:marRight w:val="0"/>
                              <w:marTop w:val="0"/>
                              <w:marBottom w:val="0"/>
                              <w:divBdr>
                                <w:top w:val="none" w:sz="0" w:space="0" w:color="auto"/>
                                <w:left w:val="none" w:sz="0" w:space="0" w:color="auto"/>
                                <w:bottom w:val="none" w:sz="0" w:space="0" w:color="auto"/>
                                <w:right w:val="none" w:sz="0" w:space="0" w:color="auto"/>
                              </w:divBdr>
                              <w:divsChild>
                                <w:div w:id="1468353402">
                                  <w:marLeft w:val="0"/>
                                  <w:marRight w:val="0"/>
                                  <w:marTop w:val="0"/>
                                  <w:marBottom w:val="0"/>
                                  <w:divBdr>
                                    <w:top w:val="none" w:sz="0" w:space="0" w:color="auto"/>
                                    <w:left w:val="none" w:sz="0" w:space="0" w:color="auto"/>
                                    <w:bottom w:val="none" w:sz="0" w:space="0" w:color="auto"/>
                                    <w:right w:val="none" w:sz="0" w:space="0" w:color="auto"/>
                                  </w:divBdr>
                                  <w:divsChild>
                                    <w:div w:id="715545191">
                                      <w:marLeft w:val="0"/>
                                      <w:marRight w:val="0"/>
                                      <w:marTop w:val="0"/>
                                      <w:marBottom w:val="0"/>
                                      <w:divBdr>
                                        <w:top w:val="none" w:sz="0" w:space="0" w:color="auto"/>
                                        <w:left w:val="none" w:sz="0" w:space="0" w:color="auto"/>
                                        <w:bottom w:val="none" w:sz="0" w:space="0" w:color="auto"/>
                                        <w:right w:val="none" w:sz="0" w:space="0" w:color="auto"/>
                                      </w:divBdr>
                                      <w:divsChild>
                                        <w:div w:id="1676154252">
                                          <w:marLeft w:val="0"/>
                                          <w:marRight w:val="0"/>
                                          <w:marTop w:val="0"/>
                                          <w:marBottom w:val="0"/>
                                          <w:divBdr>
                                            <w:top w:val="none" w:sz="0" w:space="0" w:color="auto"/>
                                            <w:left w:val="none" w:sz="0" w:space="0" w:color="auto"/>
                                            <w:bottom w:val="none" w:sz="0" w:space="0" w:color="auto"/>
                                            <w:right w:val="none" w:sz="0" w:space="0" w:color="auto"/>
                                          </w:divBdr>
                                          <w:divsChild>
                                            <w:div w:id="696664571">
                                              <w:marLeft w:val="0"/>
                                              <w:marRight w:val="0"/>
                                              <w:marTop w:val="0"/>
                                              <w:marBottom w:val="0"/>
                                              <w:divBdr>
                                                <w:top w:val="none" w:sz="0" w:space="0" w:color="auto"/>
                                                <w:left w:val="none" w:sz="0" w:space="0" w:color="auto"/>
                                                <w:bottom w:val="none" w:sz="0" w:space="0" w:color="auto"/>
                                                <w:right w:val="none" w:sz="0" w:space="0" w:color="auto"/>
                                              </w:divBdr>
                                              <w:divsChild>
                                                <w:div w:id="1723090570">
                                                  <w:marLeft w:val="0"/>
                                                  <w:marRight w:val="0"/>
                                                  <w:marTop w:val="0"/>
                                                  <w:marBottom w:val="0"/>
                                                  <w:divBdr>
                                                    <w:top w:val="none" w:sz="0" w:space="0" w:color="auto"/>
                                                    <w:left w:val="none" w:sz="0" w:space="0" w:color="auto"/>
                                                    <w:bottom w:val="none" w:sz="0" w:space="0" w:color="auto"/>
                                                    <w:right w:val="none" w:sz="0" w:space="0" w:color="auto"/>
                                                  </w:divBdr>
                                                  <w:divsChild>
                                                    <w:div w:id="212885160">
                                                      <w:marLeft w:val="0"/>
                                                      <w:marRight w:val="0"/>
                                                      <w:marTop w:val="0"/>
                                                      <w:marBottom w:val="0"/>
                                                      <w:divBdr>
                                                        <w:top w:val="none" w:sz="0" w:space="0" w:color="auto"/>
                                                        <w:left w:val="none" w:sz="0" w:space="0" w:color="auto"/>
                                                        <w:bottom w:val="none" w:sz="0" w:space="0" w:color="auto"/>
                                                        <w:right w:val="none" w:sz="0" w:space="0" w:color="auto"/>
                                                      </w:divBdr>
                                                      <w:divsChild>
                                                        <w:div w:id="888422938">
                                                          <w:marLeft w:val="0"/>
                                                          <w:marRight w:val="0"/>
                                                          <w:marTop w:val="0"/>
                                                          <w:marBottom w:val="0"/>
                                                          <w:divBdr>
                                                            <w:top w:val="none" w:sz="0" w:space="0" w:color="auto"/>
                                                            <w:left w:val="none" w:sz="0" w:space="0" w:color="auto"/>
                                                            <w:bottom w:val="none" w:sz="0" w:space="0" w:color="auto"/>
                                                            <w:right w:val="none" w:sz="0" w:space="0" w:color="auto"/>
                                                          </w:divBdr>
                                                          <w:divsChild>
                                                            <w:div w:id="4454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961500">
      <w:bodyDiv w:val="1"/>
      <w:marLeft w:val="0"/>
      <w:marRight w:val="0"/>
      <w:marTop w:val="0"/>
      <w:marBottom w:val="0"/>
      <w:divBdr>
        <w:top w:val="none" w:sz="0" w:space="0" w:color="auto"/>
        <w:left w:val="none" w:sz="0" w:space="0" w:color="auto"/>
        <w:bottom w:val="none" w:sz="0" w:space="0" w:color="auto"/>
        <w:right w:val="none" w:sz="0" w:space="0" w:color="auto"/>
      </w:divBdr>
      <w:divsChild>
        <w:div w:id="733506790">
          <w:marLeft w:val="0"/>
          <w:marRight w:val="0"/>
          <w:marTop w:val="0"/>
          <w:marBottom w:val="0"/>
          <w:divBdr>
            <w:top w:val="none" w:sz="0" w:space="0" w:color="auto"/>
            <w:left w:val="none" w:sz="0" w:space="0" w:color="auto"/>
            <w:bottom w:val="none" w:sz="0" w:space="0" w:color="auto"/>
            <w:right w:val="none" w:sz="0" w:space="0" w:color="auto"/>
          </w:divBdr>
          <w:divsChild>
            <w:div w:id="936208222">
              <w:marLeft w:val="0"/>
              <w:marRight w:val="0"/>
              <w:marTop w:val="0"/>
              <w:marBottom w:val="0"/>
              <w:divBdr>
                <w:top w:val="none" w:sz="0" w:space="0" w:color="auto"/>
                <w:left w:val="none" w:sz="0" w:space="0" w:color="auto"/>
                <w:bottom w:val="none" w:sz="0" w:space="0" w:color="auto"/>
                <w:right w:val="none" w:sz="0" w:space="0" w:color="auto"/>
              </w:divBdr>
              <w:divsChild>
                <w:div w:id="232857610">
                  <w:marLeft w:val="0"/>
                  <w:marRight w:val="0"/>
                  <w:marTop w:val="0"/>
                  <w:marBottom w:val="0"/>
                  <w:divBdr>
                    <w:top w:val="none" w:sz="0" w:space="0" w:color="auto"/>
                    <w:left w:val="none" w:sz="0" w:space="0" w:color="auto"/>
                    <w:bottom w:val="none" w:sz="0" w:space="0" w:color="auto"/>
                    <w:right w:val="none" w:sz="0" w:space="0" w:color="auto"/>
                  </w:divBdr>
                  <w:divsChild>
                    <w:div w:id="1903952650">
                      <w:marLeft w:val="0"/>
                      <w:marRight w:val="0"/>
                      <w:marTop w:val="0"/>
                      <w:marBottom w:val="0"/>
                      <w:divBdr>
                        <w:top w:val="none" w:sz="0" w:space="0" w:color="auto"/>
                        <w:left w:val="none" w:sz="0" w:space="0" w:color="auto"/>
                        <w:bottom w:val="none" w:sz="0" w:space="0" w:color="auto"/>
                        <w:right w:val="none" w:sz="0" w:space="0" w:color="auto"/>
                      </w:divBdr>
                      <w:divsChild>
                        <w:div w:id="1479498371">
                          <w:marLeft w:val="0"/>
                          <w:marRight w:val="0"/>
                          <w:marTop w:val="0"/>
                          <w:marBottom w:val="0"/>
                          <w:divBdr>
                            <w:top w:val="none" w:sz="0" w:space="0" w:color="auto"/>
                            <w:left w:val="none" w:sz="0" w:space="0" w:color="auto"/>
                            <w:bottom w:val="none" w:sz="0" w:space="0" w:color="auto"/>
                            <w:right w:val="none" w:sz="0" w:space="0" w:color="auto"/>
                          </w:divBdr>
                          <w:divsChild>
                            <w:div w:id="1608544216">
                              <w:marLeft w:val="0"/>
                              <w:marRight w:val="0"/>
                              <w:marTop w:val="0"/>
                              <w:marBottom w:val="0"/>
                              <w:divBdr>
                                <w:top w:val="none" w:sz="0" w:space="0" w:color="auto"/>
                                <w:left w:val="none" w:sz="0" w:space="0" w:color="auto"/>
                                <w:bottom w:val="none" w:sz="0" w:space="0" w:color="auto"/>
                                <w:right w:val="none" w:sz="0" w:space="0" w:color="auto"/>
                              </w:divBdr>
                              <w:divsChild>
                                <w:div w:id="1125192354">
                                  <w:marLeft w:val="0"/>
                                  <w:marRight w:val="0"/>
                                  <w:marTop w:val="0"/>
                                  <w:marBottom w:val="0"/>
                                  <w:divBdr>
                                    <w:top w:val="none" w:sz="0" w:space="0" w:color="auto"/>
                                    <w:left w:val="none" w:sz="0" w:space="0" w:color="auto"/>
                                    <w:bottom w:val="none" w:sz="0" w:space="0" w:color="auto"/>
                                    <w:right w:val="none" w:sz="0" w:space="0" w:color="auto"/>
                                  </w:divBdr>
                                  <w:divsChild>
                                    <w:div w:id="2130512034">
                                      <w:marLeft w:val="0"/>
                                      <w:marRight w:val="0"/>
                                      <w:marTop w:val="0"/>
                                      <w:marBottom w:val="0"/>
                                      <w:divBdr>
                                        <w:top w:val="none" w:sz="0" w:space="0" w:color="auto"/>
                                        <w:left w:val="none" w:sz="0" w:space="0" w:color="auto"/>
                                        <w:bottom w:val="none" w:sz="0" w:space="0" w:color="auto"/>
                                        <w:right w:val="none" w:sz="0" w:space="0" w:color="auto"/>
                                      </w:divBdr>
                                      <w:divsChild>
                                        <w:div w:id="1379285446">
                                          <w:marLeft w:val="0"/>
                                          <w:marRight w:val="0"/>
                                          <w:marTop w:val="0"/>
                                          <w:marBottom w:val="0"/>
                                          <w:divBdr>
                                            <w:top w:val="none" w:sz="0" w:space="0" w:color="auto"/>
                                            <w:left w:val="none" w:sz="0" w:space="0" w:color="auto"/>
                                            <w:bottom w:val="none" w:sz="0" w:space="0" w:color="auto"/>
                                            <w:right w:val="none" w:sz="0" w:space="0" w:color="auto"/>
                                          </w:divBdr>
                                          <w:divsChild>
                                            <w:div w:id="1286279728">
                                              <w:marLeft w:val="0"/>
                                              <w:marRight w:val="0"/>
                                              <w:marTop w:val="0"/>
                                              <w:marBottom w:val="0"/>
                                              <w:divBdr>
                                                <w:top w:val="none" w:sz="0" w:space="0" w:color="auto"/>
                                                <w:left w:val="none" w:sz="0" w:space="0" w:color="auto"/>
                                                <w:bottom w:val="none" w:sz="0" w:space="0" w:color="auto"/>
                                                <w:right w:val="none" w:sz="0" w:space="0" w:color="auto"/>
                                              </w:divBdr>
                                              <w:divsChild>
                                                <w:div w:id="942684756">
                                                  <w:marLeft w:val="0"/>
                                                  <w:marRight w:val="0"/>
                                                  <w:marTop w:val="0"/>
                                                  <w:marBottom w:val="0"/>
                                                  <w:divBdr>
                                                    <w:top w:val="none" w:sz="0" w:space="0" w:color="auto"/>
                                                    <w:left w:val="none" w:sz="0" w:space="0" w:color="auto"/>
                                                    <w:bottom w:val="none" w:sz="0" w:space="0" w:color="auto"/>
                                                    <w:right w:val="none" w:sz="0" w:space="0" w:color="auto"/>
                                                  </w:divBdr>
                                                  <w:divsChild>
                                                    <w:div w:id="2009752838">
                                                      <w:marLeft w:val="0"/>
                                                      <w:marRight w:val="0"/>
                                                      <w:marTop w:val="0"/>
                                                      <w:marBottom w:val="0"/>
                                                      <w:divBdr>
                                                        <w:top w:val="none" w:sz="0" w:space="0" w:color="auto"/>
                                                        <w:left w:val="none" w:sz="0" w:space="0" w:color="auto"/>
                                                        <w:bottom w:val="none" w:sz="0" w:space="0" w:color="auto"/>
                                                        <w:right w:val="none" w:sz="0" w:space="0" w:color="auto"/>
                                                      </w:divBdr>
                                                      <w:divsChild>
                                                        <w:div w:id="361441663">
                                                          <w:marLeft w:val="0"/>
                                                          <w:marRight w:val="0"/>
                                                          <w:marTop w:val="0"/>
                                                          <w:marBottom w:val="0"/>
                                                          <w:divBdr>
                                                            <w:top w:val="none" w:sz="0" w:space="0" w:color="auto"/>
                                                            <w:left w:val="none" w:sz="0" w:space="0" w:color="auto"/>
                                                            <w:bottom w:val="none" w:sz="0" w:space="0" w:color="auto"/>
                                                            <w:right w:val="none" w:sz="0" w:space="0" w:color="auto"/>
                                                          </w:divBdr>
                                                          <w:divsChild>
                                                            <w:div w:id="18995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038678">
      <w:marLeft w:val="0"/>
      <w:marRight w:val="0"/>
      <w:marTop w:val="0"/>
      <w:marBottom w:val="0"/>
      <w:divBdr>
        <w:top w:val="none" w:sz="0" w:space="0" w:color="auto"/>
        <w:left w:val="none" w:sz="0" w:space="0" w:color="auto"/>
        <w:bottom w:val="none" w:sz="0" w:space="0" w:color="auto"/>
        <w:right w:val="none" w:sz="0" w:space="0" w:color="auto"/>
      </w:divBdr>
    </w:div>
    <w:div w:id="1822229208">
      <w:bodyDiv w:val="1"/>
      <w:marLeft w:val="0"/>
      <w:marRight w:val="0"/>
      <w:marTop w:val="0"/>
      <w:marBottom w:val="0"/>
      <w:divBdr>
        <w:top w:val="none" w:sz="0" w:space="0" w:color="auto"/>
        <w:left w:val="none" w:sz="0" w:space="0" w:color="auto"/>
        <w:bottom w:val="none" w:sz="0" w:space="0" w:color="auto"/>
        <w:right w:val="none" w:sz="0" w:space="0" w:color="auto"/>
      </w:divBdr>
      <w:divsChild>
        <w:div w:id="2012292969">
          <w:marLeft w:val="0"/>
          <w:marRight w:val="0"/>
          <w:marTop w:val="0"/>
          <w:marBottom w:val="0"/>
          <w:divBdr>
            <w:top w:val="none" w:sz="0" w:space="0" w:color="auto"/>
            <w:left w:val="none" w:sz="0" w:space="0" w:color="auto"/>
            <w:bottom w:val="none" w:sz="0" w:space="0" w:color="auto"/>
            <w:right w:val="none" w:sz="0" w:space="0" w:color="auto"/>
          </w:divBdr>
          <w:divsChild>
            <w:div w:id="585071591">
              <w:marLeft w:val="0"/>
              <w:marRight w:val="0"/>
              <w:marTop w:val="0"/>
              <w:marBottom w:val="0"/>
              <w:divBdr>
                <w:top w:val="none" w:sz="0" w:space="0" w:color="auto"/>
                <w:left w:val="none" w:sz="0" w:space="0" w:color="auto"/>
                <w:bottom w:val="none" w:sz="0" w:space="0" w:color="auto"/>
                <w:right w:val="none" w:sz="0" w:space="0" w:color="auto"/>
              </w:divBdr>
              <w:divsChild>
                <w:div w:id="1845440656">
                  <w:marLeft w:val="0"/>
                  <w:marRight w:val="0"/>
                  <w:marTop w:val="0"/>
                  <w:marBottom w:val="0"/>
                  <w:divBdr>
                    <w:top w:val="none" w:sz="0" w:space="0" w:color="auto"/>
                    <w:left w:val="none" w:sz="0" w:space="0" w:color="auto"/>
                    <w:bottom w:val="none" w:sz="0" w:space="0" w:color="auto"/>
                    <w:right w:val="none" w:sz="0" w:space="0" w:color="auto"/>
                  </w:divBdr>
                  <w:divsChild>
                    <w:div w:id="854809639">
                      <w:marLeft w:val="0"/>
                      <w:marRight w:val="0"/>
                      <w:marTop w:val="0"/>
                      <w:marBottom w:val="0"/>
                      <w:divBdr>
                        <w:top w:val="none" w:sz="0" w:space="0" w:color="auto"/>
                        <w:left w:val="none" w:sz="0" w:space="0" w:color="auto"/>
                        <w:bottom w:val="none" w:sz="0" w:space="0" w:color="auto"/>
                        <w:right w:val="none" w:sz="0" w:space="0" w:color="auto"/>
                      </w:divBdr>
                      <w:divsChild>
                        <w:div w:id="626131352">
                          <w:marLeft w:val="0"/>
                          <w:marRight w:val="0"/>
                          <w:marTop w:val="0"/>
                          <w:marBottom w:val="0"/>
                          <w:divBdr>
                            <w:top w:val="none" w:sz="0" w:space="0" w:color="auto"/>
                            <w:left w:val="none" w:sz="0" w:space="0" w:color="auto"/>
                            <w:bottom w:val="none" w:sz="0" w:space="0" w:color="auto"/>
                            <w:right w:val="none" w:sz="0" w:space="0" w:color="auto"/>
                          </w:divBdr>
                          <w:divsChild>
                            <w:div w:id="1590119540">
                              <w:marLeft w:val="0"/>
                              <w:marRight w:val="0"/>
                              <w:marTop w:val="0"/>
                              <w:marBottom w:val="0"/>
                              <w:divBdr>
                                <w:top w:val="none" w:sz="0" w:space="0" w:color="auto"/>
                                <w:left w:val="none" w:sz="0" w:space="0" w:color="auto"/>
                                <w:bottom w:val="none" w:sz="0" w:space="0" w:color="auto"/>
                                <w:right w:val="none" w:sz="0" w:space="0" w:color="auto"/>
                              </w:divBdr>
                              <w:divsChild>
                                <w:div w:id="1961497657">
                                  <w:marLeft w:val="0"/>
                                  <w:marRight w:val="0"/>
                                  <w:marTop w:val="0"/>
                                  <w:marBottom w:val="0"/>
                                  <w:divBdr>
                                    <w:top w:val="none" w:sz="0" w:space="0" w:color="auto"/>
                                    <w:left w:val="none" w:sz="0" w:space="0" w:color="auto"/>
                                    <w:bottom w:val="none" w:sz="0" w:space="0" w:color="auto"/>
                                    <w:right w:val="none" w:sz="0" w:space="0" w:color="auto"/>
                                  </w:divBdr>
                                  <w:divsChild>
                                    <w:div w:id="950166158">
                                      <w:marLeft w:val="0"/>
                                      <w:marRight w:val="0"/>
                                      <w:marTop w:val="0"/>
                                      <w:marBottom w:val="0"/>
                                      <w:divBdr>
                                        <w:top w:val="none" w:sz="0" w:space="0" w:color="auto"/>
                                        <w:left w:val="none" w:sz="0" w:space="0" w:color="auto"/>
                                        <w:bottom w:val="none" w:sz="0" w:space="0" w:color="auto"/>
                                        <w:right w:val="none" w:sz="0" w:space="0" w:color="auto"/>
                                      </w:divBdr>
                                      <w:divsChild>
                                        <w:div w:id="1008601143">
                                          <w:marLeft w:val="0"/>
                                          <w:marRight w:val="0"/>
                                          <w:marTop w:val="0"/>
                                          <w:marBottom w:val="0"/>
                                          <w:divBdr>
                                            <w:top w:val="none" w:sz="0" w:space="0" w:color="auto"/>
                                            <w:left w:val="none" w:sz="0" w:space="0" w:color="auto"/>
                                            <w:bottom w:val="none" w:sz="0" w:space="0" w:color="auto"/>
                                            <w:right w:val="none" w:sz="0" w:space="0" w:color="auto"/>
                                          </w:divBdr>
                                          <w:divsChild>
                                            <w:div w:id="111630814">
                                              <w:marLeft w:val="0"/>
                                              <w:marRight w:val="0"/>
                                              <w:marTop w:val="0"/>
                                              <w:marBottom w:val="0"/>
                                              <w:divBdr>
                                                <w:top w:val="none" w:sz="0" w:space="0" w:color="auto"/>
                                                <w:left w:val="none" w:sz="0" w:space="0" w:color="auto"/>
                                                <w:bottom w:val="none" w:sz="0" w:space="0" w:color="auto"/>
                                                <w:right w:val="none" w:sz="0" w:space="0" w:color="auto"/>
                                              </w:divBdr>
                                              <w:divsChild>
                                                <w:div w:id="605191630">
                                                  <w:marLeft w:val="0"/>
                                                  <w:marRight w:val="0"/>
                                                  <w:marTop w:val="0"/>
                                                  <w:marBottom w:val="0"/>
                                                  <w:divBdr>
                                                    <w:top w:val="none" w:sz="0" w:space="0" w:color="auto"/>
                                                    <w:left w:val="none" w:sz="0" w:space="0" w:color="auto"/>
                                                    <w:bottom w:val="none" w:sz="0" w:space="0" w:color="auto"/>
                                                    <w:right w:val="none" w:sz="0" w:space="0" w:color="auto"/>
                                                  </w:divBdr>
                                                  <w:divsChild>
                                                    <w:div w:id="230308392">
                                                      <w:marLeft w:val="0"/>
                                                      <w:marRight w:val="0"/>
                                                      <w:marTop w:val="0"/>
                                                      <w:marBottom w:val="0"/>
                                                      <w:divBdr>
                                                        <w:top w:val="none" w:sz="0" w:space="0" w:color="auto"/>
                                                        <w:left w:val="none" w:sz="0" w:space="0" w:color="auto"/>
                                                        <w:bottom w:val="none" w:sz="0" w:space="0" w:color="auto"/>
                                                        <w:right w:val="none" w:sz="0" w:space="0" w:color="auto"/>
                                                      </w:divBdr>
                                                      <w:divsChild>
                                                        <w:div w:id="1559513874">
                                                          <w:marLeft w:val="0"/>
                                                          <w:marRight w:val="0"/>
                                                          <w:marTop w:val="0"/>
                                                          <w:marBottom w:val="0"/>
                                                          <w:divBdr>
                                                            <w:top w:val="none" w:sz="0" w:space="0" w:color="auto"/>
                                                            <w:left w:val="none" w:sz="0" w:space="0" w:color="auto"/>
                                                            <w:bottom w:val="none" w:sz="0" w:space="0" w:color="auto"/>
                                                            <w:right w:val="none" w:sz="0" w:space="0" w:color="auto"/>
                                                          </w:divBdr>
                                                          <w:divsChild>
                                                            <w:div w:id="16472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104758">
      <w:bodyDiv w:val="1"/>
      <w:marLeft w:val="0"/>
      <w:marRight w:val="0"/>
      <w:marTop w:val="0"/>
      <w:marBottom w:val="0"/>
      <w:divBdr>
        <w:top w:val="none" w:sz="0" w:space="0" w:color="auto"/>
        <w:left w:val="none" w:sz="0" w:space="0" w:color="auto"/>
        <w:bottom w:val="none" w:sz="0" w:space="0" w:color="auto"/>
        <w:right w:val="none" w:sz="0" w:space="0" w:color="auto"/>
      </w:divBdr>
      <w:divsChild>
        <w:div w:id="24913405">
          <w:marLeft w:val="0"/>
          <w:marRight w:val="0"/>
          <w:marTop w:val="0"/>
          <w:marBottom w:val="0"/>
          <w:divBdr>
            <w:top w:val="none" w:sz="0" w:space="0" w:color="auto"/>
            <w:left w:val="none" w:sz="0" w:space="0" w:color="auto"/>
            <w:bottom w:val="none" w:sz="0" w:space="0" w:color="auto"/>
            <w:right w:val="none" w:sz="0" w:space="0" w:color="auto"/>
          </w:divBdr>
          <w:divsChild>
            <w:div w:id="1576010729">
              <w:marLeft w:val="0"/>
              <w:marRight w:val="0"/>
              <w:marTop w:val="0"/>
              <w:marBottom w:val="0"/>
              <w:divBdr>
                <w:top w:val="none" w:sz="0" w:space="0" w:color="auto"/>
                <w:left w:val="none" w:sz="0" w:space="0" w:color="auto"/>
                <w:bottom w:val="none" w:sz="0" w:space="0" w:color="auto"/>
                <w:right w:val="none" w:sz="0" w:space="0" w:color="auto"/>
              </w:divBdr>
              <w:divsChild>
                <w:div w:id="1578442036">
                  <w:marLeft w:val="0"/>
                  <w:marRight w:val="0"/>
                  <w:marTop w:val="0"/>
                  <w:marBottom w:val="0"/>
                  <w:divBdr>
                    <w:top w:val="none" w:sz="0" w:space="0" w:color="auto"/>
                    <w:left w:val="none" w:sz="0" w:space="0" w:color="auto"/>
                    <w:bottom w:val="none" w:sz="0" w:space="0" w:color="auto"/>
                    <w:right w:val="none" w:sz="0" w:space="0" w:color="auto"/>
                  </w:divBdr>
                  <w:divsChild>
                    <w:div w:id="1953586161">
                      <w:marLeft w:val="0"/>
                      <w:marRight w:val="0"/>
                      <w:marTop w:val="0"/>
                      <w:marBottom w:val="0"/>
                      <w:divBdr>
                        <w:top w:val="none" w:sz="0" w:space="0" w:color="auto"/>
                        <w:left w:val="none" w:sz="0" w:space="0" w:color="auto"/>
                        <w:bottom w:val="none" w:sz="0" w:space="0" w:color="auto"/>
                        <w:right w:val="none" w:sz="0" w:space="0" w:color="auto"/>
                      </w:divBdr>
                      <w:divsChild>
                        <w:div w:id="2137334449">
                          <w:marLeft w:val="0"/>
                          <w:marRight w:val="0"/>
                          <w:marTop w:val="0"/>
                          <w:marBottom w:val="0"/>
                          <w:divBdr>
                            <w:top w:val="none" w:sz="0" w:space="0" w:color="auto"/>
                            <w:left w:val="none" w:sz="0" w:space="0" w:color="auto"/>
                            <w:bottom w:val="none" w:sz="0" w:space="0" w:color="auto"/>
                            <w:right w:val="none" w:sz="0" w:space="0" w:color="auto"/>
                          </w:divBdr>
                          <w:divsChild>
                            <w:div w:id="869030935">
                              <w:marLeft w:val="0"/>
                              <w:marRight w:val="0"/>
                              <w:marTop w:val="0"/>
                              <w:marBottom w:val="0"/>
                              <w:divBdr>
                                <w:top w:val="none" w:sz="0" w:space="0" w:color="auto"/>
                                <w:left w:val="none" w:sz="0" w:space="0" w:color="auto"/>
                                <w:bottom w:val="none" w:sz="0" w:space="0" w:color="auto"/>
                                <w:right w:val="none" w:sz="0" w:space="0" w:color="auto"/>
                              </w:divBdr>
                              <w:divsChild>
                                <w:div w:id="800876956">
                                  <w:marLeft w:val="0"/>
                                  <w:marRight w:val="0"/>
                                  <w:marTop w:val="0"/>
                                  <w:marBottom w:val="0"/>
                                  <w:divBdr>
                                    <w:top w:val="none" w:sz="0" w:space="0" w:color="auto"/>
                                    <w:left w:val="none" w:sz="0" w:space="0" w:color="auto"/>
                                    <w:bottom w:val="none" w:sz="0" w:space="0" w:color="auto"/>
                                    <w:right w:val="none" w:sz="0" w:space="0" w:color="auto"/>
                                  </w:divBdr>
                                  <w:divsChild>
                                    <w:div w:id="177811097">
                                      <w:marLeft w:val="0"/>
                                      <w:marRight w:val="0"/>
                                      <w:marTop w:val="0"/>
                                      <w:marBottom w:val="0"/>
                                      <w:divBdr>
                                        <w:top w:val="none" w:sz="0" w:space="0" w:color="auto"/>
                                        <w:left w:val="none" w:sz="0" w:space="0" w:color="auto"/>
                                        <w:bottom w:val="none" w:sz="0" w:space="0" w:color="auto"/>
                                        <w:right w:val="none" w:sz="0" w:space="0" w:color="auto"/>
                                      </w:divBdr>
                                      <w:divsChild>
                                        <w:div w:id="981541080">
                                          <w:marLeft w:val="0"/>
                                          <w:marRight w:val="0"/>
                                          <w:marTop w:val="0"/>
                                          <w:marBottom w:val="0"/>
                                          <w:divBdr>
                                            <w:top w:val="none" w:sz="0" w:space="0" w:color="auto"/>
                                            <w:left w:val="none" w:sz="0" w:space="0" w:color="auto"/>
                                            <w:bottom w:val="none" w:sz="0" w:space="0" w:color="auto"/>
                                            <w:right w:val="none" w:sz="0" w:space="0" w:color="auto"/>
                                          </w:divBdr>
                                          <w:divsChild>
                                            <w:div w:id="1414355309">
                                              <w:marLeft w:val="0"/>
                                              <w:marRight w:val="0"/>
                                              <w:marTop w:val="0"/>
                                              <w:marBottom w:val="0"/>
                                              <w:divBdr>
                                                <w:top w:val="none" w:sz="0" w:space="0" w:color="auto"/>
                                                <w:left w:val="none" w:sz="0" w:space="0" w:color="auto"/>
                                                <w:bottom w:val="none" w:sz="0" w:space="0" w:color="auto"/>
                                                <w:right w:val="none" w:sz="0" w:space="0" w:color="auto"/>
                                              </w:divBdr>
                                              <w:divsChild>
                                                <w:div w:id="1732149189">
                                                  <w:marLeft w:val="0"/>
                                                  <w:marRight w:val="0"/>
                                                  <w:marTop w:val="0"/>
                                                  <w:marBottom w:val="0"/>
                                                  <w:divBdr>
                                                    <w:top w:val="none" w:sz="0" w:space="0" w:color="auto"/>
                                                    <w:left w:val="none" w:sz="0" w:space="0" w:color="auto"/>
                                                    <w:bottom w:val="none" w:sz="0" w:space="0" w:color="auto"/>
                                                    <w:right w:val="none" w:sz="0" w:space="0" w:color="auto"/>
                                                  </w:divBdr>
                                                  <w:divsChild>
                                                    <w:div w:id="1713773242">
                                                      <w:marLeft w:val="0"/>
                                                      <w:marRight w:val="0"/>
                                                      <w:marTop w:val="0"/>
                                                      <w:marBottom w:val="0"/>
                                                      <w:divBdr>
                                                        <w:top w:val="none" w:sz="0" w:space="0" w:color="auto"/>
                                                        <w:left w:val="none" w:sz="0" w:space="0" w:color="auto"/>
                                                        <w:bottom w:val="none" w:sz="0" w:space="0" w:color="auto"/>
                                                        <w:right w:val="none" w:sz="0" w:space="0" w:color="auto"/>
                                                      </w:divBdr>
                                                      <w:divsChild>
                                                        <w:div w:id="712967645">
                                                          <w:marLeft w:val="0"/>
                                                          <w:marRight w:val="0"/>
                                                          <w:marTop w:val="0"/>
                                                          <w:marBottom w:val="0"/>
                                                          <w:divBdr>
                                                            <w:top w:val="none" w:sz="0" w:space="0" w:color="auto"/>
                                                            <w:left w:val="none" w:sz="0" w:space="0" w:color="auto"/>
                                                            <w:bottom w:val="none" w:sz="0" w:space="0" w:color="auto"/>
                                                            <w:right w:val="none" w:sz="0" w:space="0" w:color="auto"/>
                                                          </w:divBdr>
                                                          <w:divsChild>
                                                            <w:div w:id="16169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784285">
      <w:bodyDiv w:val="1"/>
      <w:marLeft w:val="0"/>
      <w:marRight w:val="0"/>
      <w:marTop w:val="0"/>
      <w:marBottom w:val="0"/>
      <w:divBdr>
        <w:top w:val="none" w:sz="0" w:space="0" w:color="auto"/>
        <w:left w:val="none" w:sz="0" w:space="0" w:color="auto"/>
        <w:bottom w:val="none" w:sz="0" w:space="0" w:color="auto"/>
        <w:right w:val="none" w:sz="0" w:space="0" w:color="auto"/>
      </w:divBdr>
      <w:divsChild>
        <w:div w:id="1590194047">
          <w:marLeft w:val="0"/>
          <w:marRight w:val="0"/>
          <w:marTop w:val="0"/>
          <w:marBottom w:val="0"/>
          <w:divBdr>
            <w:top w:val="none" w:sz="0" w:space="0" w:color="auto"/>
            <w:left w:val="none" w:sz="0" w:space="0" w:color="auto"/>
            <w:bottom w:val="none" w:sz="0" w:space="0" w:color="auto"/>
            <w:right w:val="none" w:sz="0" w:space="0" w:color="auto"/>
          </w:divBdr>
          <w:divsChild>
            <w:div w:id="334383392">
              <w:marLeft w:val="0"/>
              <w:marRight w:val="0"/>
              <w:marTop w:val="0"/>
              <w:marBottom w:val="0"/>
              <w:divBdr>
                <w:top w:val="none" w:sz="0" w:space="0" w:color="auto"/>
                <w:left w:val="none" w:sz="0" w:space="0" w:color="auto"/>
                <w:bottom w:val="none" w:sz="0" w:space="0" w:color="auto"/>
                <w:right w:val="none" w:sz="0" w:space="0" w:color="auto"/>
              </w:divBdr>
              <w:divsChild>
                <w:div w:id="146216021">
                  <w:marLeft w:val="0"/>
                  <w:marRight w:val="0"/>
                  <w:marTop w:val="0"/>
                  <w:marBottom w:val="0"/>
                  <w:divBdr>
                    <w:top w:val="none" w:sz="0" w:space="0" w:color="auto"/>
                    <w:left w:val="none" w:sz="0" w:space="0" w:color="auto"/>
                    <w:bottom w:val="none" w:sz="0" w:space="0" w:color="auto"/>
                    <w:right w:val="none" w:sz="0" w:space="0" w:color="auto"/>
                  </w:divBdr>
                  <w:divsChild>
                    <w:div w:id="989213743">
                      <w:marLeft w:val="0"/>
                      <w:marRight w:val="0"/>
                      <w:marTop w:val="0"/>
                      <w:marBottom w:val="0"/>
                      <w:divBdr>
                        <w:top w:val="none" w:sz="0" w:space="0" w:color="auto"/>
                        <w:left w:val="none" w:sz="0" w:space="0" w:color="auto"/>
                        <w:bottom w:val="none" w:sz="0" w:space="0" w:color="auto"/>
                        <w:right w:val="none" w:sz="0" w:space="0" w:color="auto"/>
                      </w:divBdr>
                      <w:divsChild>
                        <w:div w:id="1044212368">
                          <w:marLeft w:val="0"/>
                          <w:marRight w:val="0"/>
                          <w:marTop w:val="0"/>
                          <w:marBottom w:val="0"/>
                          <w:divBdr>
                            <w:top w:val="none" w:sz="0" w:space="0" w:color="auto"/>
                            <w:left w:val="none" w:sz="0" w:space="0" w:color="auto"/>
                            <w:bottom w:val="none" w:sz="0" w:space="0" w:color="auto"/>
                            <w:right w:val="none" w:sz="0" w:space="0" w:color="auto"/>
                          </w:divBdr>
                          <w:divsChild>
                            <w:div w:id="1523395849">
                              <w:marLeft w:val="0"/>
                              <w:marRight w:val="0"/>
                              <w:marTop w:val="0"/>
                              <w:marBottom w:val="0"/>
                              <w:divBdr>
                                <w:top w:val="none" w:sz="0" w:space="0" w:color="auto"/>
                                <w:left w:val="none" w:sz="0" w:space="0" w:color="auto"/>
                                <w:bottom w:val="none" w:sz="0" w:space="0" w:color="auto"/>
                                <w:right w:val="none" w:sz="0" w:space="0" w:color="auto"/>
                              </w:divBdr>
                              <w:divsChild>
                                <w:div w:id="622082761">
                                  <w:marLeft w:val="0"/>
                                  <w:marRight w:val="0"/>
                                  <w:marTop w:val="0"/>
                                  <w:marBottom w:val="0"/>
                                  <w:divBdr>
                                    <w:top w:val="none" w:sz="0" w:space="0" w:color="auto"/>
                                    <w:left w:val="none" w:sz="0" w:space="0" w:color="auto"/>
                                    <w:bottom w:val="none" w:sz="0" w:space="0" w:color="auto"/>
                                    <w:right w:val="none" w:sz="0" w:space="0" w:color="auto"/>
                                  </w:divBdr>
                                  <w:divsChild>
                                    <w:div w:id="1847860367">
                                      <w:marLeft w:val="0"/>
                                      <w:marRight w:val="0"/>
                                      <w:marTop w:val="0"/>
                                      <w:marBottom w:val="0"/>
                                      <w:divBdr>
                                        <w:top w:val="none" w:sz="0" w:space="0" w:color="auto"/>
                                        <w:left w:val="none" w:sz="0" w:space="0" w:color="auto"/>
                                        <w:bottom w:val="none" w:sz="0" w:space="0" w:color="auto"/>
                                        <w:right w:val="none" w:sz="0" w:space="0" w:color="auto"/>
                                      </w:divBdr>
                                      <w:divsChild>
                                        <w:div w:id="1733887466">
                                          <w:marLeft w:val="0"/>
                                          <w:marRight w:val="0"/>
                                          <w:marTop w:val="0"/>
                                          <w:marBottom w:val="0"/>
                                          <w:divBdr>
                                            <w:top w:val="none" w:sz="0" w:space="0" w:color="auto"/>
                                            <w:left w:val="none" w:sz="0" w:space="0" w:color="auto"/>
                                            <w:bottom w:val="none" w:sz="0" w:space="0" w:color="auto"/>
                                            <w:right w:val="none" w:sz="0" w:space="0" w:color="auto"/>
                                          </w:divBdr>
                                          <w:divsChild>
                                            <w:div w:id="451748145">
                                              <w:marLeft w:val="0"/>
                                              <w:marRight w:val="0"/>
                                              <w:marTop w:val="0"/>
                                              <w:marBottom w:val="0"/>
                                              <w:divBdr>
                                                <w:top w:val="none" w:sz="0" w:space="0" w:color="auto"/>
                                                <w:left w:val="none" w:sz="0" w:space="0" w:color="auto"/>
                                                <w:bottom w:val="none" w:sz="0" w:space="0" w:color="auto"/>
                                                <w:right w:val="none" w:sz="0" w:space="0" w:color="auto"/>
                                              </w:divBdr>
                                              <w:divsChild>
                                                <w:div w:id="625814839">
                                                  <w:marLeft w:val="0"/>
                                                  <w:marRight w:val="0"/>
                                                  <w:marTop w:val="0"/>
                                                  <w:marBottom w:val="0"/>
                                                  <w:divBdr>
                                                    <w:top w:val="none" w:sz="0" w:space="0" w:color="auto"/>
                                                    <w:left w:val="none" w:sz="0" w:space="0" w:color="auto"/>
                                                    <w:bottom w:val="none" w:sz="0" w:space="0" w:color="auto"/>
                                                    <w:right w:val="none" w:sz="0" w:space="0" w:color="auto"/>
                                                  </w:divBdr>
                                                  <w:divsChild>
                                                    <w:div w:id="1391267705">
                                                      <w:marLeft w:val="0"/>
                                                      <w:marRight w:val="0"/>
                                                      <w:marTop w:val="0"/>
                                                      <w:marBottom w:val="0"/>
                                                      <w:divBdr>
                                                        <w:top w:val="none" w:sz="0" w:space="0" w:color="auto"/>
                                                        <w:left w:val="none" w:sz="0" w:space="0" w:color="auto"/>
                                                        <w:bottom w:val="none" w:sz="0" w:space="0" w:color="auto"/>
                                                        <w:right w:val="none" w:sz="0" w:space="0" w:color="auto"/>
                                                      </w:divBdr>
                                                      <w:divsChild>
                                                        <w:div w:id="698624529">
                                                          <w:marLeft w:val="0"/>
                                                          <w:marRight w:val="0"/>
                                                          <w:marTop w:val="0"/>
                                                          <w:marBottom w:val="0"/>
                                                          <w:divBdr>
                                                            <w:top w:val="none" w:sz="0" w:space="0" w:color="auto"/>
                                                            <w:left w:val="none" w:sz="0" w:space="0" w:color="auto"/>
                                                            <w:bottom w:val="none" w:sz="0" w:space="0" w:color="auto"/>
                                                            <w:right w:val="none" w:sz="0" w:space="0" w:color="auto"/>
                                                          </w:divBdr>
                                                          <w:divsChild>
                                                            <w:div w:id="6175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5383909">
      <w:bodyDiv w:val="1"/>
      <w:marLeft w:val="0"/>
      <w:marRight w:val="0"/>
      <w:marTop w:val="0"/>
      <w:marBottom w:val="0"/>
      <w:divBdr>
        <w:top w:val="none" w:sz="0" w:space="0" w:color="auto"/>
        <w:left w:val="none" w:sz="0" w:space="0" w:color="auto"/>
        <w:bottom w:val="none" w:sz="0" w:space="0" w:color="auto"/>
        <w:right w:val="none" w:sz="0" w:space="0" w:color="auto"/>
      </w:divBdr>
      <w:divsChild>
        <w:div w:id="281346481">
          <w:marLeft w:val="0"/>
          <w:marRight w:val="0"/>
          <w:marTop w:val="0"/>
          <w:marBottom w:val="0"/>
          <w:divBdr>
            <w:top w:val="none" w:sz="0" w:space="0" w:color="auto"/>
            <w:left w:val="none" w:sz="0" w:space="0" w:color="auto"/>
            <w:bottom w:val="none" w:sz="0" w:space="0" w:color="auto"/>
            <w:right w:val="none" w:sz="0" w:space="0" w:color="auto"/>
          </w:divBdr>
          <w:divsChild>
            <w:div w:id="144244950">
              <w:marLeft w:val="0"/>
              <w:marRight w:val="0"/>
              <w:marTop w:val="0"/>
              <w:marBottom w:val="0"/>
              <w:divBdr>
                <w:top w:val="none" w:sz="0" w:space="0" w:color="auto"/>
                <w:left w:val="none" w:sz="0" w:space="0" w:color="auto"/>
                <w:bottom w:val="none" w:sz="0" w:space="0" w:color="auto"/>
                <w:right w:val="none" w:sz="0" w:space="0" w:color="auto"/>
              </w:divBdr>
              <w:divsChild>
                <w:div w:id="692418198">
                  <w:marLeft w:val="0"/>
                  <w:marRight w:val="0"/>
                  <w:marTop w:val="0"/>
                  <w:marBottom w:val="0"/>
                  <w:divBdr>
                    <w:top w:val="none" w:sz="0" w:space="0" w:color="auto"/>
                    <w:left w:val="none" w:sz="0" w:space="0" w:color="auto"/>
                    <w:bottom w:val="none" w:sz="0" w:space="0" w:color="auto"/>
                    <w:right w:val="none" w:sz="0" w:space="0" w:color="auto"/>
                  </w:divBdr>
                  <w:divsChild>
                    <w:div w:id="487329414">
                      <w:marLeft w:val="0"/>
                      <w:marRight w:val="0"/>
                      <w:marTop w:val="0"/>
                      <w:marBottom w:val="0"/>
                      <w:divBdr>
                        <w:top w:val="none" w:sz="0" w:space="0" w:color="auto"/>
                        <w:left w:val="none" w:sz="0" w:space="0" w:color="auto"/>
                        <w:bottom w:val="none" w:sz="0" w:space="0" w:color="auto"/>
                        <w:right w:val="none" w:sz="0" w:space="0" w:color="auto"/>
                      </w:divBdr>
                      <w:divsChild>
                        <w:div w:id="2043438358">
                          <w:marLeft w:val="0"/>
                          <w:marRight w:val="0"/>
                          <w:marTop w:val="0"/>
                          <w:marBottom w:val="0"/>
                          <w:divBdr>
                            <w:top w:val="none" w:sz="0" w:space="0" w:color="auto"/>
                            <w:left w:val="none" w:sz="0" w:space="0" w:color="auto"/>
                            <w:bottom w:val="none" w:sz="0" w:space="0" w:color="auto"/>
                            <w:right w:val="none" w:sz="0" w:space="0" w:color="auto"/>
                          </w:divBdr>
                          <w:divsChild>
                            <w:div w:id="647830556">
                              <w:marLeft w:val="0"/>
                              <w:marRight w:val="0"/>
                              <w:marTop w:val="0"/>
                              <w:marBottom w:val="0"/>
                              <w:divBdr>
                                <w:top w:val="none" w:sz="0" w:space="0" w:color="auto"/>
                                <w:left w:val="none" w:sz="0" w:space="0" w:color="auto"/>
                                <w:bottom w:val="none" w:sz="0" w:space="0" w:color="auto"/>
                                <w:right w:val="none" w:sz="0" w:space="0" w:color="auto"/>
                              </w:divBdr>
                              <w:divsChild>
                                <w:div w:id="1240284465">
                                  <w:marLeft w:val="0"/>
                                  <w:marRight w:val="0"/>
                                  <w:marTop w:val="0"/>
                                  <w:marBottom w:val="0"/>
                                  <w:divBdr>
                                    <w:top w:val="none" w:sz="0" w:space="0" w:color="auto"/>
                                    <w:left w:val="none" w:sz="0" w:space="0" w:color="auto"/>
                                    <w:bottom w:val="none" w:sz="0" w:space="0" w:color="auto"/>
                                    <w:right w:val="none" w:sz="0" w:space="0" w:color="auto"/>
                                  </w:divBdr>
                                  <w:divsChild>
                                    <w:div w:id="1042166666">
                                      <w:marLeft w:val="0"/>
                                      <w:marRight w:val="0"/>
                                      <w:marTop w:val="0"/>
                                      <w:marBottom w:val="0"/>
                                      <w:divBdr>
                                        <w:top w:val="none" w:sz="0" w:space="0" w:color="auto"/>
                                        <w:left w:val="none" w:sz="0" w:space="0" w:color="auto"/>
                                        <w:bottom w:val="none" w:sz="0" w:space="0" w:color="auto"/>
                                        <w:right w:val="none" w:sz="0" w:space="0" w:color="auto"/>
                                      </w:divBdr>
                                      <w:divsChild>
                                        <w:div w:id="482238806">
                                          <w:marLeft w:val="0"/>
                                          <w:marRight w:val="0"/>
                                          <w:marTop w:val="0"/>
                                          <w:marBottom w:val="0"/>
                                          <w:divBdr>
                                            <w:top w:val="none" w:sz="0" w:space="0" w:color="auto"/>
                                            <w:left w:val="none" w:sz="0" w:space="0" w:color="auto"/>
                                            <w:bottom w:val="none" w:sz="0" w:space="0" w:color="auto"/>
                                            <w:right w:val="none" w:sz="0" w:space="0" w:color="auto"/>
                                          </w:divBdr>
                                          <w:divsChild>
                                            <w:div w:id="654915432">
                                              <w:marLeft w:val="0"/>
                                              <w:marRight w:val="0"/>
                                              <w:marTop w:val="0"/>
                                              <w:marBottom w:val="0"/>
                                              <w:divBdr>
                                                <w:top w:val="none" w:sz="0" w:space="0" w:color="auto"/>
                                                <w:left w:val="none" w:sz="0" w:space="0" w:color="auto"/>
                                                <w:bottom w:val="none" w:sz="0" w:space="0" w:color="auto"/>
                                                <w:right w:val="none" w:sz="0" w:space="0" w:color="auto"/>
                                              </w:divBdr>
                                              <w:divsChild>
                                                <w:div w:id="15543577">
                                                  <w:marLeft w:val="0"/>
                                                  <w:marRight w:val="0"/>
                                                  <w:marTop w:val="0"/>
                                                  <w:marBottom w:val="0"/>
                                                  <w:divBdr>
                                                    <w:top w:val="none" w:sz="0" w:space="0" w:color="auto"/>
                                                    <w:left w:val="none" w:sz="0" w:space="0" w:color="auto"/>
                                                    <w:bottom w:val="none" w:sz="0" w:space="0" w:color="auto"/>
                                                    <w:right w:val="none" w:sz="0" w:space="0" w:color="auto"/>
                                                  </w:divBdr>
                                                  <w:divsChild>
                                                    <w:div w:id="2045866829">
                                                      <w:marLeft w:val="0"/>
                                                      <w:marRight w:val="0"/>
                                                      <w:marTop w:val="0"/>
                                                      <w:marBottom w:val="0"/>
                                                      <w:divBdr>
                                                        <w:top w:val="none" w:sz="0" w:space="0" w:color="auto"/>
                                                        <w:left w:val="none" w:sz="0" w:space="0" w:color="auto"/>
                                                        <w:bottom w:val="none" w:sz="0" w:space="0" w:color="auto"/>
                                                        <w:right w:val="none" w:sz="0" w:space="0" w:color="auto"/>
                                                      </w:divBdr>
                                                      <w:divsChild>
                                                        <w:div w:id="265620824">
                                                          <w:marLeft w:val="0"/>
                                                          <w:marRight w:val="0"/>
                                                          <w:marTop w:val="0"/>
                                                          <w:marBottom w:val="0"/>
                                                          <w:divBdr>
                                                            <w:top w:val="none" w:sz="0" w:space="0" w:color="auto"/>
                                                            <w:left w:val="none" w:sz="0" w:space="0" w:color="auto"/>
                                                            <w:bottom w:val="none" w:sz="0" w:space="0" w:color="auto"/>
                                                            <w:right w:val="none" w:sz="0" w:space="0" w:color="auto"/>
                                                          </w:divBdr>
                                                          <w:divsChild>
                                                            <w:div w:id="281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385013">
      <w:bodyDiv w:val="1"/>
      <w:marLeft w:val="0"/>
      <w:marRight w:val="0"/>
      <w:marTop w:val="0"/>
      <w:marBottom w:val="0"/>
      <w:divBdr>
        <w:top w:val="none" w:sz="0" w:space="0" w:color="auto"/>
        <w:left w:val="none" w:sz="0" w:space="0" w:color="auto"/>
        <w:bottom w:val="none" w:sz="0" w:space="0" w:color="auto"/>
        <w:right w:val="none" w:sz="0" w:space="0" w:color="auto"/>
      </w:divBdr>
      <w:divsChild>
        <w:div w:id="1842039346">
          <w:marLeft w:val="0"/>
          <w:marRight w:val="0"/>
          <w:marTop w:val="0"/>
          <w:marBottom w:val="0"/>
          <w:divBdr>
            <w:top w:val="none" w:sz="0" w:space="0" w:color="auto"/>
            <w:left w:val="none" w:sz="0" w:space="0" w:color="auto"/>
            <w:bottom w:val="none" w:sz="0" w:space="0" w:color="auto"/>
            <w:right w:val="none" w:sz="0" w:space="0" w:color="auto"/>
          </w:divBdr>
          <w:divsChild>
            <w:div w:id="2029988529">
              <w:marLeft w:val="0"/>
              <w:marRight w:val="0"/>
              <w:marTop w:val="0"/>
              <w:marBottom w:val="0"/>
              <w:divBdr>
                <w:top w:val="none" w:sz="0" w:space="0" w:color="auto"/>
                <w:left w:val="none" w:sz="0" w:space="0" w:color="auto"/>
                <w:bottom w:val="none" w:sz="0" w:space="0" w:color="auto"/>
                <w:right w:val="none" w:sz="0" w:space="0" w:color="auto"/>
              </w:divBdr>
              <w:divsChild>
                <w:div w:id="1141727235">
                  <w:marLeft w:val="0"/>
                  <w:marRight w:val="0"/>
                  <w:marTop w:val="0"/>
                  <w:marBottom w:val="0"/>
                  <w:divBdr>
                    <w:top w:val="none" w:sz="0" w:space="0" w:color="auto"/>
                    <w:left w:val="none" w:sz="0" w:space="0" w:color="auto"/>
                    <w:bottom w:val="none" w:sz="0" w:space="0" w:color="auto"/>
                    <w:right w:val="none" w:sz="0" w:space="0" w:color="auto"/>
                  </w:divBdr>
                  <w:divsChild>
                    <w:div w:id="1400254149">
                      <w:marLeft w:val="0"/>
                      <w:marRight w:val="0"/>
                      <w:marTop w:val="0"/>
                      <w:marBottom w:val="0"/>
                      <w:divBdr>
                        <w:top w:val="none" w:sz="0" w:space="0" w:color="auto"/>
                        <w:left w:val="none" w:sz="0" w:space="0" w:color="auto"/>
                        <w:bottom w:val="none" w:sz="0" w:space="0" w:color="auto"/>
                        <w:right w:val="none" w:sz="0" w:space="0" w:color="auto"/>
                      </w:divBdr>
                      <w:divsChild>
                        <w:div w:id="445273333">
                          <w:marLeft w:val="0"/>
                          <w:marRight w:val="0"/>
                          <w:marTop w:val="0"/>
                          <w:marBottom w:val="0"/>
                          <w:divBdr>
                            <w:top w:val="none" w:sz="0" w:space="0" w:color="auto"/>
                            <w:left w:val="none" w:sz="0" w:space="0" w:color="auto"/>
                            <w:bottom w:val="none" w:sz="0" w:space="0" w:color="auto"/>
                            <w:right w:val="none" w:sz="0" w:space="0" w:color="auto"/>
                          </w:divBdr>
                          <w:divsChild>
                            <w:div w:id="2093971235">
                              <w:marLeft w:val="0"/>
                              <w:marRight w:val="0"/>
                              <w:marTop w:val="0"/>
                              <w:marBottom w:val="0"/>
                              <w:divBdr>
                                <w:top w:val="none" w:sz="0" w:space="0" w:color="auto"/>
                                <w:left w:val="none" w:sz="0" w:space="0" w:color="auto"/>
                                <w:bottom w:val="none" w:sz="0" w:space="0" w:color="auto"/>
                                <w:right w:val="none" w:sz="0" w:space="0" w:color="auto"/>
                              </w:divBdr>
                              <w:divsChild>
                                <w:div w:id="1182209993">
                                  <w:marLeft w:val="0"/>
                                  <w:marRight w:val="0"/>
                                  <w:marTop w:val="0"/>
                                  <w:marBottom w:val="0"/>
                                  <w:divBdr>
                                    <w:top w:val="none" w:sz="0" w:space="0" w:color="auto"/>
                                    <w:left w:val="none" w:sz="0" w:space="0" w:color="auto"/>
                                    <w:bottom w:val="none" w:sz="0" w:space="0" w:color="auto"/>
                                    <w:right w:val="none" w:sz="0" w:space="0" w:color="auto"/>
                                  </w:divBdr>
                                  <w:divsChild>
                                    <w:div w:id="2016569226">
                                      <w:marLeft w:val="0"/>
                                      <w:marRight w:val="0"/>
                                      <w:marTop w:val="0"/>
                                      <w:marBottom w:val="0"/>
                                      <w:divBdr>
                                        <w:top w:val="none" w:sz="0" w:space="0" w:color="auto"/>
                                        <w:left w:val="none" w:sz="0" w:space="0" w:color="auto"/>
                                        <w:bottom w:val="none" w:sz="0" w:space="0" w:color="auto"/>
                                        <w:right w:val="none" w:sz="0" w:space="0" w:color="auto"/>
                                      </w:divBdr>
                                      <w:divsChild>
                                        <w:div w:id="2055619145">
                                          <w:marLeft w:val="0"/>
                                          <w:marRight w:val="0"/>
                                          <w:marTop w:val="0"/>
                                          <w:marBottom w:val="0"/>
                                          <w:divBdr>
                                            <w:top w:val="none" w:sz="0" w:space="0" w:color="auto"/>
                                            <w:left w:val="none" w:sz="0" w:space="0" w:color="auto"/>
                                            <w:bottom w:val="none" w:sz="0" w:space="0" w:color="auto"/>
                                            <w:right w:val="none" w:sz="0" w:space="0" w:color="auto"/>
                                          </w:divBdr>
                                          <w:divsChild>
                                            <w:div w:id="910650689">
                                              <w:marLeft w:val="0"/>
                                              <w:marRight w:val="0"/>
                                              <w:marTop w:val="0"/>
                                              <w:marBottom w:val="0"/>
                                              <w:divBdr>
                                                <w:top w:val="none" w:sz="0" w:space="0" w:color="auto"/>
                                                <w:left w:val="none" w:sz="0" w:space="0" w:color="auto"/>
                                                <w:bottom w:val="none" w:sz="0" w:space="0" w:color="auto"/>
                                                <w:right w:val="none" w:sz="0" w:space="0" w:color="auto"/>
                                              </w:divBdr>
                                              <w:divsChild>
                                                <w:div w:id="138619718">
                                                  <w:marLeft w:val="0"/>
                                                  <w:marRight w:val="0"/>
                                                  <w:marTop w:val="0"/>
                                                  <w:marBottom w:val="0"/>
                                                  <w:divBdr>
                                                    <w:top w:val="none" w:sz="0" w:space="0" w:color="auto"/>
                                                    <w:left w:val="none" w:sz="0" w:space="0" w:color="auto"/>
                                                    <w:bottom w:val="none" w:sz="0" w:space="0" w:color="auto"/>
                                                    <w:right w:val="none" w:sz="0" w:space="0" w:color="auto"/>
                                                  </w:divBdr>
                                                  <w:divsChild>
                                                    <w:div w:id="1427847202">
                                                      <w:marLeft w:val="0"/>
                                                      <w:marRight w:val="0"/>
                                                      <w:marTop w:val="0"/>
                                                      <w:marBottom w:val="0"/>
                                                      <w:divBdr>
                                                        <w:top w:val="none" w:sz="0" w:space="0" w:color="auto"/>
                                                        <w:left w:val="none" w:sz="0" w:space="0" w:color="auto"/>
                                                        <w:bottom w:val="none" w:sz="0" w:space="0" w:color="auto"/>
                                                        <w:right w:val="none" w:sz="0" w:space="0" w:color="auto"/>
                                                      </w:divBdr>
                                                      <w:divsChild>
                                                        <w:div w:id="1361199641">
                                                          <w:marLeft w:val="0"/>
                                                          <w:marRight w:val="0"/>
                                                          <w:marTop w:val="0"/>
                                                          <w:marBottom w:val="0"/>
                                                          <w:divBdr>
                                                            <w:top w:val="none" w:sz="0" w:space="0" w:color="auto"/>
                                                            <w:left w:val="none" w:sz="0" w:space="0" w:color="auto"/>
                                                            <w:bottom w:val="none" w:sz="0" w:space="0" w:color="auto"/>
                                                            <w:right w:val="none" w:sz="0" w:space="0" w:color="auto"/>
                                                          </w:divBdr>
                                                          <w:divsChild>
                                                            <w:div w:id="1855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image" Target="media/image3.wmf"/><Relationship Id="rId47" Type="http://schemas.openxmlformats.org/officeDocument/2006/relationships/oleObject" Target="embeddings/oleObject4.bin"/><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footer" Target="footer5.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header" Target="header19.xml"/><Relationship Id="rId53" Type="http://schemas.openxmlformats.org/officeDocument/2006/relationships/header" Target="header25.xml"/><Relationship Id="rId58" Type="http://schemas.openxmlformats.org/officeDocument/2006/relationships/header" Target="header30.xml"/><Relationship Id="rId74" Type="http://schemas.openxmlformats.org/officeDocument/2006/relationships/header" Target="header45.xml"/><Relationship Id="rId79" Type="http://schemas.openxmlformats.org/officeDocument/2006/relationships/header" Target="header50.xm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http://context.reverso.net/traduction/francais-anglais/des+b%C3%A9n%C3%A9ficiaires+effectifs" TargetMode="External"/><Relationship Id="rId43" Type="http://schemas.openxmlformats.org/officeDocument/2006/relationships/oleObject" Target="embeddings/oleObject2.bin"/><Relationship Id="rId48" Type="http://schemas.openxmlformats.org/officeDocument/2006/relationships/image" Target="media/image6.png"/><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header" Target="header48.xml"/><Relationship Id="rId8" Type="http://schemas.openxmlformats.org/officeDocument/2006/relationships/image" Target="media/image1.png"/><Relationship Id="rId51" Type="http://schemas.openxmlformats.org/officeDocument/2006/relationships/header" Target="header23.xml"/><Relationship Id="rId72" Type="http://schemas.openxmlformats.org/officeDocument/2006/relationships/footer" Target="footer4.xml"/><Relationship Id="rId80" Type="http://schemas.openxmlformats.org/officeDocument/2006/relationships/header" Target="header51.xml"/><Relationship Id="rId85" Type="http://schemas.openxmlformats.org/officeDocument/2006/relationships/header" Target="header5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20.xml"/><Relationship Id="rId46" Type="http://schemas.openxmlformats.org/officeDocument/2006/relationships/image" Target="media/image5.wmf"/><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oleObject" Target="embeddings/oleObject1.bin"/><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6.xml"/><Relationship Id="rId83"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image" Target="cid:image002.png@01D62D4D.EA1C6730" TargetMode="External"/><Relationship Id="rId57" Type="http://schemas.openxmlformats.org/officeDocument/2006/relationships/header" Target="header2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image" Target="media/image4.wmf"/><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1.xm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header" Target="header22.xml"/><Relationship Id="rId55" Type="http://schemas.openxmlformats.org/officeDocument/2006/relationships/header" Target="header27.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image" Target="media/image2.wmf"/><Relationship Id="rId45" Type="http://schemas.openxmlformats.org/officeDocument/2006/relationships/oleObject" Target="embeddings/oleObject3.bin"/><Relationship Id="rId66" Type="http://schemas.openxmlformats.org/officeDocument/2006/relationships/header" Target="header38.xml"/><Relationship Id="rId87" Type="http://schemas.openxmlformats.org/officeDocument/2006/relationships/theme" Target="theme/theme1.xml"/><Relationship Id="rId61" Type="http://schemas.openxmlformats.org/officeDocument/2006/relationships/header" Target="header33.xml"/><Relationship Id="rId82" Type="http://schemas.openxmlformats.org/officeDocument/2006/relationships/header" Target="header5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98CC-F304-42FB-9814-14C941E3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45827</Words>
  <Characters>261220</Characters>
  <Application>Microsoft Office Word</Application>
  <DocSecurity>0</DocSecurity>
  <Lines>2176</Lines>
  <Paragraphs>612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306435</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2023-07-01T20:56:00Z</dcterms:created>
  <dcterms:modified xsi:type="dcterms:W3CDTF">2023-07-01T20:56:00Z</dcterms:modified>
</cp:coreProperties>
</file>